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D1" w:rsidRPr="000958D1" w:rsidRDefault="000958D1" w:rsidP="000958D1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D1">
        <w:rPr>
          <w:rFonts w:ascii="Times New Roman" w:hAnsi="Times New Roman" w:cs="Times New Roman"/>
          <w:b/>
          <w:sz w:val="28"/>
          <w:szCs w:val="28"/>
        </w:rPr>
        <w:t>Типичные вопросы и ответы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1. Как подг</w:t>
      </w:r>
      <w:r w:rsidRPr="000958D1">
        <w:rPr>
          <w:rFonts w:ascii="Times New Roman" w:hAnsi="Times New Roman" w:cs="Times New Roman"/>
          <w:sz w:val="26"/>
          <w:szCs w:val="26"/>
        </w:rPr>
        <w:t>отовиться к ОГЭ самостоятельно?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proofErr w:type="spellStart"/>
      <w:r w:rsidRPr="000958D1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Pr="000958D1">
        <w:rPr>
          <w:rFonts w:ascii="Times New Roman" w:hAnsi="Times New Roman" w:cs="Times New Roman"/>
          <w:sz w:val="26"/>
          <w:szCs w:val="26"/>
        </w:rPr>
        <w:t xml:space="preserve"> в разделе «НАВИГАТОР ГИА» размещены актуальные материалы, которые можно использовать для подготовки к ОГЭ.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С целью формирования представления о структуре будущих КИМ, количестве заданий, их форме и уровне сложности на сайте ФГБНУ «Федеральный институт педагогических измерений» ежегодно размещаются кодификаторы элементов содержания и требований к уровню подготовки выпускников, спецификации КИМ и демонстрационные варианты КИМ по всем учебным предметам.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В целях оказания помощи в качественной самостоятельной подготовке обучающихся к экзаменам в свободном доступе на безвозмездной основе функционируют: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• «Открытый банк заданий ОГЭ», в котором размещено большое количество заданий, используемых при составлении вариантов КИМ ОГЭ по всем учебным предметам;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• «Навигатор самостоятельной подготовки к ОГЭ».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2. Что будет, если выпускник 9 класса не сдаст экзамены летом, а потом в сентябре?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Обучающие, не прошедшие ГИА-9 в дополнительный (сентябрьский) период, могут: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1) получить справку об обучении по образцу, самостоятельно устанавливаемому образовательной организацией;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 xml:space="preserve">2) по усмотрению родителей (законных представителей) с учетом мнения обучающихся, а также рекомендаций психолого-медико-педагогической комиссии (при их наличии) быть оставлены на повторное обучение или получить основное общее образование в форме семейного образования с последующим прохождением ГИА-9 (часть 12 статьи 60 Федерального закона от 29.12.2012 № 273-ФЗ «Об образовании в Российской Федерации» и пункт 26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0958D1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0958D1">
        <w:rPr>
          <w:rFonts w:ascii="Times New Roman" w:hAnsi="Times New Roman" w:cs="Times New Roman"/>
          <w:sz w:val="26"/>
          <w:szCs w:val="26"/>
        </w:rPr>
        <w:t xml:space="preserve"> России от 22.03.2021 № 115).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Обучающимся, оставленным на повторное обучение, предоставляется право повторно пройти ГИА-9 по соответствующему учебному предмету/ соответствующим учебным предметам (т.е. по тем учебным предметам, при сдаче которых получены неудовлетворительные результаты) не ранее чем в следующем году. Указанные участники ГИА-9 вправе изменить учебные предметы по выбору для повторного прохождения ГИА-9 в следующем году (пункт 82 Порядка).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3. Где можно ознакомиться с результатами ОГЭ?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Ознакомиться с утвержденными председателем ГЭК результатами ГИА-9 по учебному предмету можно в образовательной организации, в которой обучается участник ГИА-9 (пункт 79 Порядка).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Кроме того, органы исполнительной власти субъектов Российской Федерации, осуществляющие государственное управление в сфере образования (ОИВ), определяют порядок и срок ознакомления участников ГИА-9 с образами их экзаменационных работ и результатами проверки их экзаменационных работ (подпункт 29 пункта 26 Порядка).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Получить информацию о порядке и сроках ознакомления участников ГИА-9 с образами их экзаменационных работ и результатами проверки их экзаменационных работ необходимо в ОИВ, на территории которого обучающийся проходил ГИА-9.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4. Может ли мой сын сдавать в 9 классе не только русский язык, математику, физику и химию, но и еще 5-ый предмет – биологию?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В соответствии с пунктом 8 Порядка ГИА-9 в форме ОГЭ и (или) ГВЭ включает в себя четыре экзамена по учебным предметам «Русский язык» и «Математика» (обязательные учебные предметы), двум учебным предметам по выбору участника ГИА-9 из числа учебных предметов: «Биология», «География», «Иностранные языки» (английский, испанский, немецкий и французский), «Информатика», «История», «Литература», «Обществознание», «Физика», «Химия» (учебные предметы по выбору).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lastRenderedPageBreak/>
        <w:t>Таким образом, обучающиеся сдают два обязательных учебных предмета и два учебных предмета по выбору. Общее количество учебных предметов, сдаваемых в рамках прохождения ГИА-9, не должно превышать четырех.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5. Моя дочь заикается (</w:t>
      </w:r>
      <w:proofErr w:type="spellStart"/>
      <w:r w:rsidRPr="000958D1">
        <w:rPr>
          <w:rFonts w:ascii="Times New Roman" w:hAnsi="Times New Roman" w:cs="Times New Roman"/>
          <w:sz w:val="26"/>
          <w:szCs w:val="26"/>
        </w:rPr>
        <w:t>логоневроз</w:t>
      </w:r>
      <w:proofErr w:type="spellEnd"/>
      <w:r w:rsidRPr="000958D1">
        <w:rPr>
          <w:rFonts w:ascii="Times New Roman" w:hAnsi="Times New Roman" w:cs="Times New Roman"/>
          <w:sz w:val="26"/>
          <w:szCs w:val="26"/>
        </w:rPr>
        <w:t xml:space="preserve">). Как в этом случае организуется сдача устной </w:t>
      </w:r>
      <w:r w:rsidRPr="000958D1">
        <w:rPr>
          <w:rFonts w:ascii="Times New Roman" w:hAnsi="Times New Roman" w:cs="Times New Roman"/>
          <w:sz w:val="26"/>
          <w:szCs w:val="26"/>
        </w:rPr>
        <w:t>части ОГЭ по английскому языку?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В соответствии с пунктом 65 Порядка при проведении ОГЭ по иностранным языкам в экзамен также включаются задания, для выполнения которых требуется предоставление участниками ГИА-9 устных ответов. Устные ответы участников ГИА-9 записываются средствами цифровой аудиозаписи.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Время выполнения устной части экзаменационной работы составляет 15 минут.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Согласно пункту 50 Порядка для участников ГИА-9 с ограниченными возможностями здоровья (при предъявлении оригинала или надлежащим образом заверенной копии рекомендаций ПМПК), для участников ГИА-9 – детей-инвалидов и инвалидов (при предъявлении оригинала или надлежащим образом заверенной копии справки, подтверждающей инвалидность) органы исполнительной власти субъектов Российской Федерации, осуществляющие государственное управление в сфере образования (ОИВ), обеспечивают создание условий проведения ГИА-9, учитывающие состояние их здоровья, особенности психофизического развития, в том числе увеличение продолжительности выполнения заданий КИМ ОГЭ по иностранным языкам, требующих предоставления участниками ОГЭ устных ответов, – на 30 минут.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При подаче заявления об участии в ГИА-9 данные участники ГИА-9 указывают условия, учитывающие состояние их здоровья, особенности психофизического развития, которые необходимо обеспечить им при прохождении ОГЭ. На основании рекомендаций ПМПК и в соответствии с заявлениями, в которых перечислены необходимые условия, ОИВ о</w:t>
      </w:r>
      <w:r>
        <w:rPr>
          <w:rFonts w:ascii="Times New Roman" w:hAnsi="Times New Roman" w:cs="Times New Roman"/>
          <w:sz w:val="26"/>
          <w:szCs w:val="26"/>
        </w:rPr>
        <w:t xml:space="preserve">рганизует проведение экзаменов. </w:t>
      </w:r>
      <w:bookmarkStart w:id="0" w:name="_GoBack"/>
      <w:bookmarkEnd w:id="0"/>
      <w:r w:rsidRPr="000958D1">
        <w:rPr>
          <w:rFonts w:ascii="Times New Roman" w:hAnsi="Times New Roman" w:cs="Times New Roman"/>
          <w:sz w:val="26"/>
          <w:szCs w:val="26"/>
        </w:rPr>
        <w:t>Обращаем внимание, что иностранный язык, являясь практической дисциплиной, ориентирован на овладение способами использования иностранного языка в различных видах деятельности и сферах общения. Цели и задачи обучения должны найти свое отражение в целях и задачах контроля. Поэтому ведущими объектами контроля являются продуктивные коммуникативные умения устной речи.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6. Где посмотреть какими средствами обучения и воспит</w:t>
      </w:r>
      <w:r w:rsidRPr="000958D1">
        <w:rPr>
          <w:rFonts w:ascii="Times New Roman" w:hAnsi="Times New Roman" w:cs="Times New Roman"/>
          <w:sz w:val="26"/>
          <w:szCs w:val="26"/>
        </w:rPr>
        <w:t>ания можно пользоваться на ОГЭ?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 xml:space="preserve">Ежегодно </w:t>
      </w:r>
      <w:proofErr w:type="spellStart"/>
      <w:r w:rsidRPr="000958D1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0958D1">
        <w:rPr>
          <w:rFonts w:ascii="Times New Roman" w:hAnsi="Times New Roman" w:cs="Times New Roman"/>
          <w:sz w:val="26"/>
          <w:szCs w:val="26"/>
        </w:rPr>
        <w:t xml:space="preserve"> России и </w:t>
      </w:r>
      <w:proofErr w:type="spellStart"/>
      <w:r w:rsidRPr="000958D1">
        <w:rPr>
          <w:rFonts w:ascii="Times New Roman" w:hAnsi="Times New Roman" w:cs="Times New Roman"/>
          <w:sz w:val="26"/>
          <w:szCs w:val="26"/>
        </w:rPr>
        <w:t>Рособрнадзор</w:t>
      </w:r>
      <w:proofErr w:type="spellEnd"/>
      <w:r w:rsidRPr="000958D1">
        <w:rPr>
          <w:rFonts w:ascii="Times New Roman" w:hAnsi="Times New Roman" w:cs="Times New Roman"/>
          <w:sz w:val="26"/>
          <w:szCs w:val="26"/>
        </w:rPr>
        <w:t xml:space="preserve"> издают совместный приказ об утверждении единого расписания и продолжительности проведения ОГЭ по каждому учебному предмету, требований к использованию средств обучения и воспитания при его проведении, в котором определен перечень средств обучения и воспитания, которыми участники ОГЭ м</w:t>
      </w:r>
      <w:r>
        <w:rPr>
          <w:rFonts w:ascii="Times New Roman" w:hAnsi="Times New Roman" w:cs="Times New Roman"/>
          <w:sz w:val="26"/>
          <w:szCs w:val="26"/>
        </w:rPr>
        <w:t xml:space="preserve">огут пользоваться на экзаменах. </w:t>
      </w:r>
      <w:r w:rsidRPr="000958D1">
        <w:rPr>
          <w:rFonts w:ascii="Times New Roman" w:hAnsi="Times New Roman" w:cs="Times New Roman"/>
          <w:sz w:val="26"/>
          <w:szCs w:val="26"/>
        </w:rPr>
        <w:t xml:space="preserve">Указанный приказ публикуется на официальном сайте </w:t>
      </w:r>
      <w:proofErr w:type="spellStart"/>
      <w:r w:rsidRPr="000958D1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Pr="000958D1">
        <w:rPr>
          <w:rFonts w:ascii="Times New Roman" w:hAnsi="Times New Roman" w:cs="Times New Roman"/>
          <w:sz w:val="26"/>
          <w:szCs w:val="26"/>
        </w:rPr>
        <w:t xml:space="preserve"> после его государственной регистрации Минюстом России. Рекомендуем следить за обновлениями на нашем сайте.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7. Имеет ли право обучающийся – ребенок-</w:t>
      </w:r>
      <w:r w:rsidRPr="000958D1">
        <w:rPr>
          <w:rFonts w:ascii="Times New Roman" w:hAnsi="Times New Roman" w:cs="Times New Roman"/>
          <w:sz w:val="26"/>
          <w:szCs w:val="26"/>
        </w:rPr>
        <w:t>инвалид сдавать вместо ГВЭ ОГЭ?</w:t>
      </w:r>
    </w:p>
    <w:p w:rsidR="000958D1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>Да, для участников ГИА-9 – детей-инвалидов и инвалидов ГИА-9 по их желанию проводится в форме ОГЭ. При этом допускается сочетание форм проведения ГИА-9 (ОГЭ и ГВЭ) (пункт 11 Порядка).</w:t>
      </w:r>
    </w:p>
    <w:p w:rsidR="0040387A" w:rsidRPr="000958D1" w:rsidRDefault="000958D1" w:rsidP="000958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8D1">
        <w:rPr>
          <w:rFonts w:ascii="Times New Roman" w:hAnsi="Times New Roman" w:cs="Times New Roman"/>
          <w:sz w:val="26"/>
          <w:szCs w:val="26"/>
        </w:rPr>
        <w:t xml:space="preserve">8. Допускается ли </w:t>
      </w:r>
      <w:r w:rsidRPr="000958D1">
        <w:rPr>
          <w:rFonts w:ascii="Times New Roman" w:hAnsi="Times New Roman" w:cs="Times New Roman"/>
          <w:sz w:val="26"/>
          <w:szCs w:val="26"/>
        </w:rPr>
        <w:t>опоздавший участник на экзамен?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58D1">
        <w:rPr>
          <w:rFonts w:ascii="Times New Roman" w:hAnsi="Times New Roman" w:cs="Times New Roman"/>
          <w:sz w:val="26"/>
          <w:szCs w:val="26"/>
        </w:rPr>
        <w:t xml:space="preserve">Если участник экзамена опоздал, он допускается к сдаче экзамена, при этом время окончания экзамена не продлевается. Инструктаж, проводимый организаторами, не проводится (за исключением, когда в аудитории нет других участников ГИА-9), о </w:t>
      </w:r>
      <w:r>
        <w:rPr>
          <w:rFonts w:ascii="Times New Roman" w:hAnsi="Times New Roman" w:cs="Times New Roman"/>
          <w:sz w:val="26"/>
          <w:szCs w:val="26"/>
        </w:rPr>
        <w:t xml:space="preserve">чем сообщается участнику ГИА-9. </w:t>
      </w:r>
      <w:r w:rsidRPr="000958D1">
        <w:rPr>
          <w:rFonts w:ascii="Times New Roman" w:hAnsi="Times New Roman" w:cs="Times New Roman"/>
          <w:sz w:val="26"/>
          <w:szCs w:val="26"/>
        </w:rPr>
        <w:t xml:space="preserve">В случае проведения ОГЭ по иностранным языкам (задания по </w:t>
      </w:r>
      <w:proofErr w:type="spellStart"/>
      <w:r w:rsidRPr="000958D1">
        <w:rPr>
          <w:rFonts w:ascii="Times New Roman" w:hAnsi="Times New Roman" w:cs="Times New Roman"/>
          <w:sz w:val="26"/>
          <w:szCs w:val="26"/>
        </w:rPr>
        <w:t>аудированию</w:t>
      </w:r>
      <w:proofErr w:type="spellEnd"/>
      <w:r w:rsidRPr="000958D1">
        <w:rPr>
          <w:rFonts w:ascii="Times New Roman" w:hAnsi="Times New Roman" w:cs="Times New Roman"/>
          <w:sz w:val="26"/>
          <w:szCs w:val="26"/>
        </w:rPr>
        <w:t xml:space="preserve">) допуск опоздавших участников в аудиторию во время прослушивания аудиозаписи не осуществляется (за исключением случаев, когда в аудитории нет других участников </w:t>
      </w:r>
      <w:proofErr w:type="gramStart"/>
      <w:r w:rsidRPr="000958D1">
        <w:rPr>
          <w:rFonts w:ascii="Times New Roman" w:hAnsi="Times New Roman" w:cs="Times New Roman"/>
          <w:sz w:val="26"/>
          <w:szCs w:val="26"/>
        </w:rPr>
        <w:t>или</w:t>
      </w:r>
      <w:proofErr w:type="gramEnd"/>
      <w:r w:rsidRPr="000958D1">
        <w:rPr>
          <w:rFonts w:ascii="Times New Roman" w:hAnsi="Times New Roman" w:cs="Times New Roman"/>
          <w:sz w:val="26"/>
          <w:szCs w:val="26"/>
        </w:rPr>
        <w:t xml:space="preserve"> когда участники в аудитории завершили прослушивание аудиозаписи).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58D1">
        <w:rPr>
          <w:rFonts w:ascii="Times New Roman" w:hAnsi="Times New Roman" w:cs="Times New Roman"/>
          <w:sz w:val="26"/>
          <w:szCs w:val="26"/>
        </w:rPr>
        <w:t>Персональное прослушивание соответствующей аудиозаписи для опоздавшего участника ГИА-9 не проводится (за исключением случаев, когда в аудитории нет других участников ГИА-9) (пункт 58 Порядка).</w:t>
      </w:r>
    </w:p>
    <w:sectPr w:rsidR="0040387A" w:rsidRPr="000958D1" w:rsidSect="000958D1">
      <w:pgSz w:w="11906" w:h="16838"/>
      <w:pgMar w:top="284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D1"/>
    <w:rsid w:val="000958D1"/>
    <w:rsid w:val="0040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CAEC"/>
  <w15:chartTrackingRefBased/>
  <w15:docId w15:val="{29C0A700-718D-43B5-8522-060354B3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2024-11-07T09:14:00Z</cp:lastPrinted>
  <dcterms:created xsi:type="dcterms:W3CDTF">2024-11-07T09:11:00Z</dcterms:created>
  <dcterms:modified xsi:type="dcterms:W3CDTF">2024-11-07T09:14:00Z</dcterms:modified>
</cp:coreProperties>
</file>