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DB4" w:rsidRPr="004E4F80" w:rsidRDefault="00F63DB4" w:rsidP="004E4F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80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F63DB4" w:rsidRDefault="00F63DB4" w:rsidP="004E4F80">
      <w:pPr>
        <w:jc w:val="center"/>
      </w:pPr>
      <w:r>
        <w:t xml:space="preserve">по физической </w:t>
      </w:r>
      <w:proofErr w:type="gramStart"/>
      <w:r>
        <w:t>культуре  10</w:t>
      </w:r>
      <w:proofErr w:type="gramEnd"/>
      <w:r>
        <w:t xml:space="preserve"> – 11 классы.</w:t>
      </w:r>
    </w:p>
    <w:p w:rsidR="00F63DB4" w:rsidRDefault="00F63DB4" w:rsidP="00F63DB4">
      <w:r>
        <w:t xml:space="preserve">    Рабочая программа разработана на основе авторской программы «Комплексная программа физического воспитания учащихся 1–11 классов» В. И. Ляха, А. А. </w:t>
      </w:r>
      <w:proofErr w:type="spellStart"/>
      <w:r>
        <w:t>Здан</w:t>
      </w:r>
      <w:r w:rsidR="004E4F80">
        <w:t>евича</w:t>
      </w:r>
      <w:proofErr w:type="spellEnd"/>
      <w:r w:rsidR="004E4F80">
        <w:t>. (М.: Просвещение, 2018).</w:t>
      </w:r>
    </w:p>
    <w:p w:rsidR="00F63DB4" w:rsidRDefault="00F63DB4" w:rsidP="00F63DB4">
      <w:r>
        <w:t>Для прохождения теоретических сведений выделяется время в процессе у</w:t>
      </w:r>
      <w:r w:rsidR="004E4F80">
        <w:t>роков.</w:t>
      </w:r>
    </w:p>
    <w:p w:rsidR="00F63DB4" w:rsidRDefault="004E4F80" w:rsidP="00F63DB4">
      <w:r>
        <w:t>1) Физическая культура 10-11 классе</w:t>
      </w:r>
      <w:bookmarkStart w:id="0" w:name="_GoBack"/>
      <w:bookmarkEnd w:id="0"/>
    </w:p>
    <w:p w:rsidR="00F63DB4" w:rsidRDefault="00F63DB4" w:rsidP="00F63DB4">
      <w:r>
        <w:t xml:space="preserve">2) </w:t>
      </w:r>
      <w:proofErr w:type="gramStart"/>
      <w:r>
        <w:t xml:space="preserve">68 </w:t>
      </w:r>
      <w:r>
        <w:t xml:space="preserve"> часов</w:t>
      </w:r>
      <w:proofErr w:type="gramEnd"/>
      <w:r>
        <w:t>.</w:t>
      </w:r>
      <w:r>
        <w:t>- 2 часа в неделю</w:t>
      </w:r>
    </w:p>
    <w:p w:rsidR="00F63DB4" w:rsidRDefault="004E4F80" w:rsidP="00F63DB4">
      <w:r>
        <w:t>3</w:t>
      </w:r>
      <w:r w:rsidR="00F63DB4">
        <w:t>) Целями физического в</w:t>
      </w:r>
      <w:r>
        <w:t>оспитания в 10 - 11 классе являются:</w:t>
      </w:r>
    </w:p>
    <w:p w:rsidR="00F63DB4" w:rsidRDefault="00F63DB4" w:rsidP="00F63DB4">
      <w:r>
        <w:t>- содействие гармоничному физическому развитию, выработку умений использовать физические упражнения, гигиенические процедуры и условия внешней среды для укрепления состояния здо</w:t>
      </w:r>
      <w:r w:rsidR="004E4F80">
        <w:t>ровья, противостояния стрессам;</w:t>
      </w:r>
    </w:p>
    <w:p w:rsidR="00F63DB4" w:rsidRDefault="00F63DB4" w:rsidP="00F63DB4">
      <w:r>
        <w:t>- формирование общественных и личностных представлений о престижности высокого уровня здоровья и разносторонней фи</w:t>
      </w:r>
      <w:r w:rsidR="004E4F80">
        <w:t>зиологической подготовленности;</w:t>
      </w:r>
    </w:p>
    <w:p w:rsidR="00F63DB4" w:rsidRDefault="00F63DB4" w:rsidP="00F63DB4">
      <w:r>
        <w:t>- расширение двигательного опыта посредством овладения новыми двигательными действиями и формирование умений применять их в р</w:t>
      </w:r>
      <w:r w:rsidR="004E4F80">
        <w:t>азличных по сложности условиях;</w:t>
      </w:r>
    </w:p>
    <w:p w:rsidR="00F63DB4" w:rsidRDefault="00F63DB4" w:rsidP="00F63DB4">
      <w:r>
        <w:t xml:space="preserve">- дальнейшее развитие кондиционных (силовых, </w:t>
      </w:r>
      <w:proofErr w:type="spellStart"/>
      <w:r>
        <w:t>скоростно</w:t>
      </w:r>
      <w:proofErr w:type="spellEnd"/>
      <w:r>
        <w:t xml:space="preserve"> - силовых, выносливости, скорости и гибкости) и координационных (быстроты перестроения двигательных действий, согласования, способностей к произвольному расслаблению мышц, вестибулярной ус</w:t>
      </w:r>
      <w:r w:rsidR="004E4F80">
        <w:t>тойчивости и др.) способностей;</w:t>
      </w:r>
    </w:p>
    <w:p w:rsidR="00F63DB4" w:rsidRDefault="00F63DB4" w:rsidP="00F63DB4">
      <w:r>
        <w:t>- 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выполнении функции отцовства и материнств</w:t>
      </w:r>
      <w:r w:rsidR="004E4F80">
        <w:t>а, подготовку к службе в армии;</w:t>
      </w:r>
    </w:p>
    <w:p w:rsidR="00F63DB4" w:rsidRDefault="00F63DB4" w:rsidP="00F63DB4">
      <w:r>
        <w:t>- закрепление потребности к регулярным занятиям физическими упражне</w:t>
      </w:r>
      <w:r w:rsidR="004E4F80">
        <w:t>ниями и избранным видом спорта;</w:t>
      </w:r>
    </w:p>
    <w:p w:rsidR="00F63DB4" w:rsidRDefault="00F63DB4" w:rsidP="00F63DB4">
      <w:r>
        <w:t>- формирование адекватной самооценки личности, нравственного самосознания, мировоззрения, коллективизма, развитие целеустремленности, уверен</w:t>
      </w:r>
      <w:r w:rsidR="004E4F80">
        <w:t>ности, выдержки, самообладания;</w:t>
      </w:r>
    </w:p>
    <w:p w:rsidR="00F63DB4" w:rsidRDefault="00F63DB4" w:rsidP="00F63DB4">
      <w:r>
        <w:t>- дальнейшее развитие психических процессов и обучение</w:t>
      </w:r>
      <w:r w:rsidR="004E4F80">
        <w:t xml:space="preserve"> основам психической регуляции.</w:t>
      </w:r>
    </w:p>
    <w:p w:rsidR="00F63DB4" w:rsidRDefault="00F63DB4" w:rsidP="00F63DB4">
      <w:r>
        <w:t>5) Структура кур</w:t>
      </w:r>
      <w:r w:rsidR="004E4F80">
        <w:t>са (перечень основных разделов)</w:t>
      </w:r>
    </w:p>
    <w:p w:rsidR="00F63DB4" w:rsidRDefault="004E4F80" w:rsidP="00F63DB4">
      <w:r>
        <w:t>А. Легкая атлетика.</w:t>
      </w:r>
    </w:p>
    <w:p w:rsidR="00F63DB4" w:rsidRDefault="004E4F80" w:rsidP="00F63DB4">
      <w:r>
        <w:t>Б. Гимнастика (с элементами акробатики)</w:t>
      </w:r>
    </w:p>
    <w:p w:rsidR="00F63DB4" w:rsidRDefault="004E4F80" w:rsidP="00F63DB4">
      <w:r>
        <w:t>В. Лыжная подготовка.</w:t>
      </w:r>
    </w:p>
    <w:p w:rsidR="00F63DB4" w:rsidRDefault="00F63DB4" w:rsidP="00F63DB4">
      <w:r>
        <w:t>Г. Спорт</w:t>
      </w:r>
      <w:r w:rsidR="004E4F80">
        <w:t>ивные игры: баскетбол, волейбол, футбол</w:t>
      </w:r>
    </w:p>
    <w:p w:rsidR="00F63DB4" w:rsidRDefault="00F63DB4" w:rsidP="00F63DB4"/>
    <w:p w:rsidR="00F63DB4" w:rsidRDefault="00F63DB4" w:rsidP="00F63DB4"/>
    <w:sectPr w:rsidR="00F6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B4"/>
    <w:rsid w:val="004E4F80"/>
    <w:rsid w:val="00F63DB4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1B30"/>
  <w15:chartTrackingRefBased/>
  <w15:docId w15:val="{B0B7F4DA-3C87-46CE-B1E2-BF8F62A8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2025-10-08T08:41:00Z</dcterms:created>
  <dcterms:modified xsi:type="dcterms:W3CDTF">2025-10-08T09:41:00Z</dcterms:modified>
</cp:coreProperties>
</file>