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47" w:rsidRPr="00284E58" w:rsidRDefault="00284E58" w:rsidP="00284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58">
        <w:rPr>
          <w:rFonts w:ascii="Times New Roman" w:hAnsi="Times New Roman" w:cs="Times New Roman"/>
          <w:b/>
          <w:sz w:val="28"/>
          <w:szCs w:val="28"/>
        </w:rPr>
        <w:t>План работы ШМО учителей гуманитарного цикла</w:t>
      </w:r>
    </w:p>
    <w:p w:rsidR="00284E58" w:rsidRDefault="00284E58" w:rsidP="00284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E5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7D1D9B">
        <w:rPr>
          <w:rFonts w:ascii="Times New Roman" w:hAnsi="Times New Roman" w:cs="Times New Roman"/>
          <w:b/>
          <w:sz w:val="28"/>
          <w:szCs w:val="28"/>
        </w:rPr>
        <w:t>2</w:t>
      </w:r>
      <w:r w:rsidR="00C236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E17689">
        <w:rPr>
          <w:rFonts w:ascii="Times New Roman" w:hAnsi="Times New Roman" w:cs="Times New Roman"/>
          <w:b/>
          <w:sz w:val="28"/>
          <w:szCs w:val="28"/>
        </w:rPr>
        <w:t>2</w:t>
      </w:r>
      <w:r w:rsidR="00C2362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284E5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84E58" w:rsidRDefault="00284E58" w:rsidP="00284E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BBE" w:rsidRPr="00B442C8" w:rsidRDefault="00284E58" w:rsidP="00284E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года:</w:t>
      </w:r>
      <w:r w:rsidR="00B44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3626" w:rsidRPr="00C23626">
        <w:rPr>
          <w:rFonts w:ascii="Times New Roman" w:hAnsi="Times New Roman" w:cs="Times New Roman"/>
          <w:sz w:val="24"/>
          <w:szCs w:val="24"/>
        </w:rPr>
        <w:t xml:space="preserve">Совершенствование процесса обучения </w:t>
      </w:r>
      <w:r w:rsidR="00C23626">
        <w:rPr>
          <w:rFonts w:ascii="Times New Roman" w:hAnsi="Times New Roman" w:cs="Times New Roman"/>
          <w:sz w:val="24"/>
          <w:szCs w:val="24"/>
        </w:rPr>
        <w:t>предметов гуманитарного цикла ч</w:t>
      </w:r>
      <w:r w:rsidR="00C23626" w:rsidRPr="00C23626">
        <w:rPr>
          <w:rFonts w:ascii="Times New Roman" w:hAnsi="Times New Roman" w:cs="Times New Roman"/>
          <w:sz w:val="24"/>
          <w:szCs w:val="24"/>
        </w:rPr>
        <w:t xml:space="preserve">ерез повышение профессионального мастерства педагогов </w:t>
      </w:r>
    </w:p>
    <w:p w:rsidR="00D32CE7" w:rsidRDefault="00284E58" w:rsidP="00D32CE7">
      <w:pPr>
        <w:rPr>
          <w:rFonts w:ascii="Times New Roman" w:hAnsi="Times New Roman" w:cs="Times New Roman"/>
          <w:sz w:val="24"/>
          <w:szCs w:val="24"/>
        </w:rPr>
      </w:pPr>
      <w:r w:rsidRPr="00284E58">
        <w:rPr>
          <w:rFonts w:ascii="Times New Roman" w:hAnsi="Times New Roman" w:cs="Times New Roman"/>
          <w:b/>
          <w:sz w:val="24"/>
          <w:szCs w:val="24"/>
        </w:rPr>
        <w:t>Цель:</w:t>
      </w:r>
      <w:r w:rsidR="00B44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BBE" w:rsidRPr="00650BBE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профессиональной компетентности учителей </w:t>
      </w:r>
      <w:r w:rsidR="00650BBE">
        <w:rPr>
          <w:rFonts w:ascii="Times New Roman" w:hAnsi="Times New Roman" w:cs="Times New Roman"/>
          <w:sz w:val="24"/>
          <w:szCs w:val="24"/>
        </w:rPr>
        <w:t>гуманитарного цикла</w:t>
      </w:r>
      <w:r w:rsidR="00650BBE" w:rsidRPr="00650BBE">
        <w:rPr>
          <w:rFonts w:ascii="Times New Roman" w:hAnsi="Times New Roman" w:cs="Times New Roman"/>
          <w:sz w:val="24"/>
          <w:szCs w:val="24"/>
        </w:rPr>
        <w:t>, уровня их компетентности в области учебн</w:t>
      </w:r>
      <w:r w:rsidR="00650BBE">
        <w:rPr>
          <w:rFonts w:ascii="Times New Roman" w:hAnsi="Times New Roman" w:cs="Times New Roman"/>
          <w:sz w:val="24"/>
          <w:szCs w:val="24"/>
        </w:rPr>
        <w:t>ых</w:t>
      </w:r>
      <w:r w:rsidR="00650BBE" w:rsidRPr="00650BBE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650BBE">
        <w:rPr>
          <w:rFonts w:ascii="Times New Roman" w:hAnsi="Times New Roman" w:cs="Times New Roman"/>
          <w:sz w:val="24"/>
          <w:szCs w:val="24"/>
        </w:rPr>
        <w:t>ов</w:t>
      </w:r>
      <w:r w:rsidR="00650BBE" w:rsidRPr="00650BBE">
        <w:rPr>
          <w:rFonts w:ascii="Times New Roman" w:hAnsi="Times New Roman" w:cs="Times New Roman"/>
          <w:sz w:val="24"/>
          <w:szCs w:val="24"/>
        </w:rPr>
        <w:t xml:space="preserve"> и методики преподавания через систему наставничества, изучение новых технологий, научно-исследовательскую работу педагогов, </w:t>
      </w:r>
      <w:r w:rsidR="00C23626">
        <w:rPr>
          <w:rFonts w:ascii="Times New Roman" w:hAnsi="Times New Roman" w:cs="Times New Roman"/>
          <w:sz w:val="24"/>
          <w:szCs w:val="24"/>
        </w:rPr>
        <w:t xml:space="preserve">инновационную работу педагогов, </w:t>
      </w:r>
      <w:r w:rsidR="00650BBE" w:rsidRPr="00650BBE">
        <w:rPr>
          <w:rFonts w:ascii="Times New Roman" w:hAnsi="Times New Roman" w:cs="Times New Roman"/>
          <w:sz w:val="24"/>
          <w:szCs w:val="24"/>
        </w:rPr>
        <w:t>аттестацию учителей, организацию курсов повышения квалификации, направленных на повышение эффективности и качества педагогического процесса</w:t>
      </w:r>
      <w:r w:rsidR="00D32CE7">
        <w:rPr>
          <w:rFonts w:ascii="Times New Roman" w:hAnsi="Times New Roman" w:cs="Times New Roman"/>
          <w:sz w:val="24"/>
          <w:szCs w:val="24"/>
        </w:rPr>
        <w:t>.</w:t>
      </w:r>
    </w:p>
    <w:p w:rsidR="00CF1C26" w:rsidRDefault="00CF1C26" w:rsidP="00D32C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 МО </w:t>
      </w:r>
      <w:r w:rsidRPr="00D32CE7">
        <w:rPr>
          <w:rFonts w:ascii="Times New Roman" w:hAnsi="Times New Roman" w:cs="Times New Roman"/>
          <w:b/>
          <w:sz w:val="24"/>
          <w:szCs w:val="24"/>
        </w:rPr>
        <w:t>на 20</w:t>
      </w:r>
      <w:r w:rsidR="007D1D9B" w:rsidRPr="00D32CE7">
        <w:rPr>
          <w:rFonts w:ascii="Times New Roman" w:hAnsi="Times New Roman" w:cs="Times New Roman"/>
          <w:b/>
          <w:sz w:val="24"/>
          <w:szCs w:val="24"/>
        </w:rPr>
        <w:t>2</w:t>
      </w:r>
      <w:r w:rsidR="00D32CE7" w:rsidRPr="00D32CE7">
        <w:rPr>
          <w:rFonts w:ascii="Times New Roman" w:hAnsi="Times New Roman" w:cs="Times New Roman"/>
          <w:b/>
          <w:sz w:val="24"/>
          <w:szCs w:val="24"/>
        </w:rPr>
        <w:t>5</w:t>
      </w:r>
      <w:r w:rsidRPr="00D32CE7">
        <w:rPr>
          <w:rFonts w:ascii="Times New Roman" w:hAnsi="Times New Roman" w:cs="Times New Roman"/>
          <w:b/>
          <w:sz w:val="24"/>
          <w:szCs w:val="24"/>
        </w:rPr>
        <w:t>-20</w:t>
      </w:r>
      <w:r w:rsidR="00E17689" w:rsidRPr="00D32CE7">
        <w:rPr>
          <w:rFonts w:ascii="Times New Roman" w:hAnsi="Times New Roman" w:cs="Times New Roman"/>
          <w:b/>
          <w:sz w:val="24"/>
          <w:szCs w:val="24"/>
        </w:rPr>
        <w:t>2</w:t>
      </w:r>
      <w:r w:rsidR="00D32CE7" w:rsidRPr="00D32C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Комплексное развитие информационного пространства методического объединения.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Совершенствование форм, методов и приемов, а также анализ контроля качества образования в преподавании иностранного языка в условиях обновленного содержания образования, изучение дистанционных образовательных технологий.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Повышение мотивации учащихся к изучению предмета через активизацию внеурочной работы по иностранному языку, участие в олимпиадах, конференциях и творческих конкурсах разного уровня.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Совершенствование системы работы с одаренными детьми и детьми с особыми образовательными потребностями учащихся через участие в мероприятиях по иностранному языку различного уровня.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 xml:space="preserve">Совершенствование системы подготовки к ГИА, ВПР, </w:t>
      </w:r>
      <w:proofErr w:type="spellStart"/>
      <w:r w:rsidR="00D32CE7">
        <w:rPr>
          <w:rFonts w:ascii="Times New Roman" w:hAnsi="Times New Roman" w:cs="Times New Roman"/>
        </w:rPr>
        <w:t>ВсОШ</w:t>
      </w:r>
      <w:proofErr w:type="spellEnd"/>
      <w:r w:rsidRPr="00650BBE">
        <w:rPr>
          <w:rFonts w:ascii="Times New Roman" w:hAnsi="Times New Roman" w:cs="Times New Roman"/>
        </w:rPr>
        <w:t xml:space="preserve"> с целью повышения качества и результативности обучения.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Оказание педагогической и методической поддержки педагогов и содействие их профессионального становления.</w:t>
      </w:r>
    </w:p>
    <w:p w:rsidR="00650BBE" w:rsidRP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Повышение знаний в области функциональной грамотности педагога.</w:t>
      </w:r>
    </w:p>
    <w:p w:rsidR="00650BBE" w:rsidRDefault="00650BBE" w:rsidP="00650BBE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50BBE">
        <w:rPr>
          <w:rFonts w:ascii="Times New Roman" w:hAnsi="Times New Roman" w:cs="Times New Roman"/>
        </w:rPr>
        <w:t>Расширение системы наставничества.</w:t>
      </w:r>
    </w:p>
    <w:p w:rsidR="00C23626" w:rsidRDefault="00C23626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32CE7" w:rsidRDefault="00D32CE7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3626" w:rsidRDefault="00C23626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3626" w:rsidRPr="00C23626" w:rsidRDefault="00C23626" w:rsidP="00C2362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23626" w:rsidRPr="00647607" w:rsidRDefault="00C23626" w:rsidP="00C23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работы по основным направлениям деятельности:</w:t>
      </w:r>
    </w:p>
    <w:tbl>
      <w:tblPr>
        <w:tblStyle w:val="a4"/>
        <w:tblW w:w="14742" w:type="dxa"/>
        <w:tblInd w:w="279" w:type="dxa"/>
        <w:tblLook w:val="04A0" w:firstRow="1" w:lastRow="0" w:firstColumn="1" w:lastColumn="0" w:noHBand="0" w:noVBand="1"/>
      </w:tblPr>
      <w:tblGrid>
        <w:gridCol w:w="513"/>
        <w:gridCol w:w="2464"/>
        <w:gridCol w:w="6095"/>
        <w:gridCol w:w="1701"/>
        <w:gridCol w:w="1984"/>
        <w:gridCol w:w="1985"/>
      </w:tblGrid>
      <w:tr w:rsidR="00C23626" w:rsidRPr="00831F74" w:rsidTr="00613080">
        <w:tc>
          <w:tcPr>
            <w:tcW w:w="513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№</w:t>
            </w:r>
          </w:p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464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6095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1701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984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5" w:type="dxa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 w:rsidRPr="00831F7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23626" w:rsidRPr="00831F74" w:rsidTr="00613080">
        <w:trPr>
          <w:trHeight w:val="1287"/>
        </w:trPr>
        <w:tc>
          <w:tcPr>
            <w:tcW w:w="513" w:type="dxa"/>
            <w:vMerge w:val="restart"/>
          </w:tcPr>
          <w:p w:rsidR="00C23626" w:rsidRPr="00831F74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  <w:vMerge w:val="restart"/>
          </w:tcPr>
          <w:p w:rsidR="00C23626" w:rsidRDefault="00C23626" w:rsidP="006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проведения заседаний ШМО</w:t>
            </w:r>
          </w:p>
        </w:tc>
        <w:tc>
          <w:tcPr>
            <w:tcW w:w="6095" w:type="dxa"/>
          </w:tcPr>
          <w:p w:rsidR="00C23626" w:rsidRPr="006B2337" w:rsidRDefault="00C23626" w:rsidP="006130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Ш</w:t>
            </w:r>
            <w:r w:rsidRPr="006B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№1</w:t>
            </w:r>
          </w:p>
          <w:p w:rsidR="00C23626" w:rsidRDefault="00C23626" w:rsidP="006130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3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учиться. Уроки на завтра…» </w:t>
            </w:r>
            <w:r w:rsidRPr="0073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а</w:t>
            </w:r>
            <w:r w:rsidRPr="0073118C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вгустовско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общественно-педагогического форума «Призвание 2025») </w:t>
            </w:r>
          </w:p>
          <w:p w:rsidR="00C23626" w:rsidRPr="00831F74" w:rsidRDefault="00C23626" w:rsidP="006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3626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августа </w:t>
            </w:r>
          </w:p>
          <w:p w:rsidR="00C23626" w:rsidRDefault="00C23626" w:rsidP="00613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  <w:p w:rsidR="00C23626" w:rsidRPr="00831F74" w:rsidRDefault="00C23626" w:rsidP="00613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23626" w:rsidRPr="00831F74" w:rsidRDefault="00C23626" w:rsidP="006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СОШ №2 </w:t>
            </w:r>
          </w:p>
        </w:tc>
        <w:tc>
          <w:tcPr>
            <w:tcW w:w="1985" w:type="dxa"/>
          </w:tcPr>
          <w:p w:rsidR="00C23626" w:rsidRPr="00831F74" w:rsidRDefault="00C23626" w:rsidP="0061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</w:t>
            </w:r>
            <w:r w:rsidR="005A2526">
              <w:rPr>
                <w:rFonts w:ascii="Times New Roman" w:hAnsi="Times New Roman" w:cs="Times New Roman"/>
              </w:rPr>
              <w:t>, педагоги ШМО</w:t>
            </w:r>
          </w:p>
        </w:tc>
      </w:tr>
      <w:tr w:rsidR="005A2526" w:rsidRPr="00831F74" w:rsidTr="00613080">
        <w:trPr>
          <w:trHeight w:val="1353"/>
        </w:trPr>
        <w:tc>
          <w:tcPr>
            <w:tcW w:w="513" w:type="dxa"/>
            <w:vMerge/>
          </w:tcPr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2526" w:rsidRDefault="005A2526" w:rsidP="005A25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Ш</w:t>
            </w:r>
            <w:r w:rsidRPr="006B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A2526" w:rsidRPr="00942260" w:rsidRDefault="005A2526" w:rsidP="005A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60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«Успешные практики подготовки к ГИА. Приемы и методы. Онлайн ресурсы»</w:t>
            </w:r>
          </w:p>
          <w:p w:rsidR="005A2526" w:rsidRPr="00942260" w:rsidRDefault="005A2526" w:rsidP="005A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526" w:rsidRPr="006B2337" w:rsidRDefault="005A2526" w:rsidP="005A25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октября 2025 г.</w:t>
            </w:r>
          </w:p>
        </w:tc>
        <w:tc>
          <w:tcPr>
            <w:tcW w:w="1984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№2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831F74" w:rsidTr="00613080">
        <w:trPr>
          <w:trHeight w:val="670"/>
        </w:trPr>
        <w:tc>
          <w:tcPr>
            <w:tcW w:w="513" w:type="dxa"/>
            <w:vMerge/>
          </w:tcPr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2526" w:rsidRPr="00D32CE7" w:rsidRDefault="005A2526" w:rsidP="005A25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2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ШМО №3</w:t>
            </w:r>
          </w:p>
          <w:p w:rsidR="005A2526" w:rsidRPr="00D32CE7" w:rsidRDefault="005A2526" w:rsidP="005A5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научно- исследовательской деятельности в рамках обучения гуманитарных предметов, как фактор повышения качества образования</w:t>
            </w:r>
            <w:r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5195" w:rsidRPr="005A5195" w:rsidRDefault="005A5195" w:rsidP="005A51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5A2526" w:rsidRPr="002A419E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A419E">
              <w:rPr>
                <w:rFonts w:ascii="Times New Roman" w:hAnsi="Times New Roman" w:cs="Times New Roman"/>
              </w:rPr>
              <w:t xml:space="preserve"> января </w:t>
            </w:r>
          </w:p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984" w:type="dxa"/>
          </w:tcPr>
          <w:p w:rsidR="005A2526" w:rsidRPr="002A419E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</w:t>
            </w:r>
            <w:r w:rsidRPr="002A419E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831F74" w:rsidTr="00613080">
        <w:trPr>
          <w:trHeight w:val="1470"/>
        </w:trPr>
        <w:tc>
          <w:tcPr>
            <w:tcW w:w="513" w:type="dxa"/>
            <w:vMerge/>
          </w:tcPr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2526" w:rsidRDefault="005A2526" w:rsidP="005A25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Ш</w:t>
            </w:r>
            <w:r w:rsidRPr="006B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5A2526" w:rsidRDefault="005A2526" w:rsidP="005A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26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202</w:t>
            </w:r>
            <w:r w:rsid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и перспективы работы на 202</w:t>
            </w:r>
            <w:r w:rsid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32CE7" w:rsidRP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</w:t>
            </w:r>
            <w:r w:rsidR="00D32CE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A5195" w:rsidRPr="00942260" w:rsidRDefault="005A5195" w:rsidP="005A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Default="005A2526" w:rsidP="005A2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 2026 г.</w:t>
            </w:r>
          </w:p>
        </w:tc>
        <w:tc>
          <w:tcPr>
            <w:tcW w:w="1984" w:type="dxa"/>
          </w:tcPr>
          <w:p w:rsidR="005A2526" w:rsidRPr="002A419E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СОШ №2</w:t>
            </w:r>
            <w:r w:rsidRPr="002A41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и методической документации по вопросам образования, составление и ознакомление педагогов с 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методическими рекомендациями</w:t>
            </w:r>
          </w:p>
        </w:tc>
        <w:tc>
          <w:tcPr>
            <w:tcW w:w="6095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Ознакомление с приказом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 Министерства просвещения Российской Федерации от 09.10.2024 </w:t>
            </w:r>
            <w:r w:rsidRPr="004F719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7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704 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 </w:t>
            </w:r>
          </w:p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Ознакомление с ФОП по иностранному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истории и обществознанию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с ОВЗ;</w:t>
            </w:r>
          </w:p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образовательных результатов детей с ОВЗ (ЗПР, ТНР)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</w:p>
        </w:tc>
      </w:tr>
      <w:tr w:rsidR="005A2526" w:rsidRPr="004F719C" w:rsidTr="00613080">
        <w:tc>
          <w:tcPr>
            <w:tcW w:w="513" w:type="dxa"/>
          </w:tcPr>
          <w:p w:rsidR="005A2526" w:rsidRPr="004F719C" w:rsidRDefault="00D32CE7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педагогов через участие в профессиональных конкурсах, взаимопосещение уроков с последующим анализом</w:t>
            </w: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ежегодных конкурсах профессионального мастерства: 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- Конкурс инновационных уроков в рамках методического фестиваля «От идеи до результата»;</w:t>
            </w:r>
          </w:p>
          <w:p w:rsidR="005A2526" w:rsidRPr="004F719C" w:rsidRDefault="005A2526" w:rsidP="00D32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2CE7">
              <w:rPr>
                <w:rFonts w:ascii="Times New Roman" w:hAnsi="Times New Roman" w:cs="Times New Roman"/>
                <w:sz w:val="24"/>
                <w:szCs w:val="24"/>
              </w:rPr>
              <w:t>Школьный, м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униципальный конкурс профессионал</w:t>
            </w:r>
            <w:r w:rsidR="00D32CE7">
              <w:rPr>
                <w:rFonts w:ascii="Times New Roman" w:hAnsi="Times New Roman" w:cs="Times New Roman"/>
                <w:sz w:val="24"/>
                <w:szCs w:val="24"/>
              </w:rPr>
              <w:t xml:space="preserve">ьного мастерства «Педагог </w:t>
            </w:r>
            <w:proofErr w:type="spellStart"/>
            <w:r w:rsidR="00D32CE7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  <w:proofErr w:type="spellEnd"/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- Муниципальный конкурс профессионального мастерства «Педагогический дуэт»;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2CE7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чтения;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- Марафон учебных предметов. 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</w:p>
        </w:tc>
      </w:tr>
      <w:tr w:rsidR="005A2526" w:rsidRPr="004F719C" w:rsidTr="00613080">
        <w:tc>
          <w:tcPr>
            <w:tcW w:w="513" w:type="dxa"/>
          </w:tcPr>
          <w:p w:rsidR="005A2526" w:rsidRPr="004F719C" w:rsidRDefault="00D32CE7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(адресная помощь)</w:t>
            </w: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Консультативная методическая помощь молодым педагогам; </w:t>
            </w:r>
          </w:p>
          <w:p w:rsidR="005A2526" w:rsidRPr="004F719C" w:rsidRDefault="005A2526" w:rsidP="00D32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80"/>
        </w:trPr>
        <w:tc>
          <w:tcPr>
            <w:tcW w:w="513" w:type="dxa"/>
            <w:vMerge w:val="restart"/>
          </w:tcPr>
          <w:p w:rsidR="005A2526" w:rsidRPr="004F719C" w:rsidRDefault="00D32CE7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vMerge w:val="restart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муниципальных конкурсов по предмету</w:t>
            </w: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олимпиада школьников по английскому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истории и обществознанию</w:t>
            </w: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Школьный этап.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Октябрь 2025 г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ОО города т. Тобольска 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80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Городская историческая игра </w:t>
            </w:r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>«Код Ершова: сибирский сказочник».</w:t>
            </w:r>
          </w:p>
        </w:tc>
        <w:tc>
          <w:tcPr>
            <w:tcW w:w="1701" w:type="dxa"/>
          </w:tcPr>
          <w:p w:rsidR="005A2526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2025 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ШМО</w:t>
            </w:r>
          </w:p>
        </w:tc>
      </w:tr>
      <w:tr w:rsidR="005A2526" w:rsidRPr="004F719C" w:rsidTr="00613080">
        <w:trPr>
          <w:trHeight w:val="700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«Талант-шоу»: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4F71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«Вокал»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21 ноября 2025г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570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игровой конкурс «</w:t>
            </w:r>
            <w:r w:rsidRPr="004F71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British</w:t>
            </w: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71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Bulldog</w:t>
            </w: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Декабрь 2025 г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ОО г. Тобольска 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гуманитарного цикла Омельченко </w:t>
            </w:r>
            <w:r>
              <w:rPr>
                <w:rFonts w:ascii="Times New Roman" w:hAnsi="Times New Roman" w:cs="Times New Roman"/>
              </w:rPr>
              <w:lastRenderedPageBreak/>
              <w:t>М.В., педагоги ШМО</w:t>
            </w:r>
          </w:p>
        </w:tc>
      </w:tr>
      <w:tr w:rsidR="005A2526" w:rsidRPr="004F719C" w:rsidTr="00613080">
        <w:trPr>
          <w:trHeight w:val="680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Лингвистическая интеллектуальная игра для 3-4 классов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2025 г. 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№16 им. В.П. </w:t>
            </w:r>
            <w:proofErr w:type="spellStart"/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Неймышева</w:t>
            </w:r>
            <w:proofErr w:type="spellEnd"/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680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ГНПК «Отечество»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, 2026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«Талант-шоу»: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 w:rsidRPr="004F71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«Декламация»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13 февраля 2026 г 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№13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«Первые шаги».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проведение, защита и анализ НПК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№12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Городской конкурс </w:t>
            </w:r>
            <w:proofErr w:type="spellStart"/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>медиавизиток</w:t>
            </w:r>
            <w:proofErr w:type="spellEnd"/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«Александр </w:t>
            </w:r>
            <w:proofErr w:type="spellStart"/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>Кокоринов</w:t>
            </w:r>
            <w:proofErr w:type="spellEnd"/>
            <w:r w:rsidRPr="005A2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его след в русской архитектуре»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2026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Лингвистическая интеллектуальная игра для 9-11 классов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13 марта 2026 г 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им. Н.Д. </w:t>
            </w:r>
            <w:proofErr w:type="spellStart"/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Лицмана</w:t>
            </w:r>
            <w:proofErr w:type="spellEnd"/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  <w:bookmarkStart w:id="0" w:name="_GoBack"/>
            <w:bookmarkEnd w:id="0"/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«Шаг в будущее».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проведение, защита и анализ НПК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им. Н.Д. </w:t>
            </w:r>
            <w:proofErr w:type="spellStart"/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Лицмана</w:t>
            </w:r>
            <w:proofErr w:type="spellEnd"/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Лингвистическая интеллектуальная игра для 5-6 классов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rPr>
          <w:trHeight w:val="814"/>
        </w:trPr>
        <w:tc>
          <w:tcPr>
            <w:tcW w:w="513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Лингвистическая интеллектуальная игра для 7-8 классов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17 апреля   2026 г.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№15 </w:t>
            </w:r>
          </w:p>
        </w:tc>
        <w:tc>
          <w:tcPr>
            <w:tcW w:w="1985" w:type="dxa"/>
          </w:tcPr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</w:tc>
      </w:tr>
      <w:tr w:rsidR="005A2526" w:rsidRPr="004F719C" w:rsidTr="00613080">
        <w:tc>
          <w:tcPr>
            <w:tcW w:w="513" w:type="dxa"/>
          </w:tcPr>
          <w:p w:rsidR="005A2526" w:rsidRPr="004F719C" w:rsidRDefault="00D32CE7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по итогам проведения региональной и муниципальной оценки качества образования учащихся, по итогам проведения государственной итоговой аттестации, ознакомление педагогов с анализом</w:t>
            </w:r>
          </w:p>
        </w:tc>
        <w:tc>
          <w:tcPr>
            <w:tcW w:w="6095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в 9-х, 11-х классах определение проблем, постановка задач для решения обозначенных проблем. Построение траектории подготовки учащихся к ГИА по иностранному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истории и обществознанию</w:t>
            </w: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19C">
              <w:rPr>
                <w:rFonts w:ascii="Times New Roman" w:hAnsi="Times New Roman" w:cs="Times New Roman"/>
                <w:sz w:val="24"/>
                <w:szCs w:val="24"/>
              </w:rPr>
              <w:t>В течение 2025-2026 учебного года</w:t>
            </w:r>
          </w:p>
        </w:tc>
        <w:tc>
          <w:tcPr>
            <w:tcW w:w="1984" w:type="dxa"/>
          </w:tcPr>
          <w:p w:rsidR="005A2526" w:rsidRPr="004F719C" w:rsidRDefault="005A2526" w:rsidP="005A25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2526" w:rsidRDefault="005A2526" w:rsidP="005A2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гуманитарного цикла Омельченко М.В., педагоги ШМО</w:t>
            </w:r>
          </w:p>
          <w:p w:rsidR="005A2526" w:rsidRPr="00831F74" w:rsidRDefault="005A2526" w:rsidP="005A2526">
            <w:pPr>
              <w:rPr>
                <w:rFonts w:ascii="Times New Roman" w:hAnsi="Times New Roman" w:cs="Times New Roman"/>
              </w:rPr>
            </w:pPr>
          </w:p>
        </w:tc>
      </w:tr>
    </w:tbl>
    <w:p w:rsidR="004F719C" w:rsidRPr="004F719C" w:rsidRDefault="004F719C" w:rsidP="004F7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626" w:rsidRPr="00650BBE" w:rsidRDefault="00C23626" w:rsidP="00650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9E7" w:rsidRPr="00D639E7" w:rsidRDefault="00D639E7" w:rsidP="00D63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5EF2" w:rsidRPr="00E254A6" w:rsidRDefault="004133AD" w:rsidP="00543A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</w:t>
      </w:r>
      <w:r w:rsidR="00833C67">
        <w:rPr>
          <w:rFonts w:ascii="Times New Roman" w:hAnsi="Times New Roman" w:cs="Times New Roman"/>
          <w:sz w:val="24"/>
          <w:szCs w:val="24"/>
        </w:rPr>
        <w:t xml:space="preserve">                       Омельченко М.В.</w:t>
      </w:r>
    </w:p>
    <w:sectPr w:rsidR="003A5EF2" w:rsidRPr="00E254A6" w:rsidSect="00C23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9E7"/>
    <w:multiLevelType w:val="hybridMultilevel"/>
    <w:tmpl w:val="9732FBEC"/>
    <w:lvl w:ilvl="0" w:tplc="A6A4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6365A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CA8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EAF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784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15AE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B169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2E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B3366A9"/>
    <w:multiLevelType w:val="hybridMultilevel"/>
    <w:tmpl w:val="42D20536"/>
    <w:lvl w:ilvl="0" w:tplc="21FAC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057E2"/>
    <w:multiLevelType w:val="hybridMultilevel"/>
    <w:tmpl w:val="66A43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16F8"/>
    <w:multiLevelType w:val="hybridMultilevel"/>
    <w:tmpl w:val="B3E4A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21F09"/>
    <w:multiLevelType w:val="hybridMultilevel"/>
    <w:tmpl w:val="C9B6C818"/>
    <w:lvl w:ilvl="0" w:tplc="21FAC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E71069"/>
    <w:multiLevelType w:val="hybridMultilevel"/>
    <w:tmpl w:val="8FD4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58"/>
    <w:rsid w:val="000076BA"/>
    <w:rsid w:val="00010FAD"/>
    <w:rsid w:val="00074DEB"/>
    <w:rsid w:val="00085597"/>
    <w:rsid w:val="000A7D1E"/>
    <w:rsid w:val="000B7111"/>
    <w:rsid w:val="000C0F47"/>
    <w:rsid w:val="000C6960"/>
    <w:rsid w:val="000D0A8C"/>
    <w:rsid w:val="000F58A2"/>
    <w:rsid w:val="00107713"/>
    <w:rsid w:val="00116452"/>
    <w:rsid w:val="00164674"/>
    <w:rsid w:val="0017021B"/>
    <w:rsid w:val="00173CBE"/>
    <w:rsid w:val="00193FE3"/>
    <w:rsid w:val="001D0B9B"/>
    <w:rsid w:val="001D6A38"/>
    <w:rsid w:val="002019D7"/>
    <w:rsid w:val="0022209F"/>
    <w:rsid w:val="00232F70"/>
    <w:rsid w:val="00234CFA"/>
    <w:rsid w:val="00283294"/>
    <w:rsid w:val="00284E58"/>
    <w:rsid w:val="00290C02"/>
    <w:rsid w:val="00296529"/>
    <w:rsid w:val="002979B2"/>
    <w:rsid w:val="002A4261"/>
    <w:rsid w:val="002B58CA"/>
    <w:rsid w:val="002E2DA5"/>
    <w:rsid w:val="00350F77"/>
    <w:rsid w:val="00393BD5"/>
    <w:rsid w:val="003956B8"/>
    <w:rsid w:val="003A5EF2"/>
    <w:rsid w:val="003E73AE"/>
    <w:rsid w:val="004133AD"/>
    <w:rsid w:val="00417402"/>
    <w:rsid w:val="00441475"/>
    <w:rsid w:val="00447906"/>
    <w:rsid w:val="00450200"/>
    <w:rsid w:val="004675EE"/>
    <w:rsid w:val="004879D8"/>
    <w:rsid w:val="004B1754"/>
    <w:rsid w:val="004D6CE9"/>
    <w:rsid w:val="004F1C3A"/>
    <w:rsid w:val="004F510D"/>
    <w:rsid w:val="004F719C"/>
    <w:rsid w:val="005137CE"/>
    <w:rsid w:val="00531096"/>
    <w:rsid w:val="005365A9"/>
    <w:rsid w:val="00540D2F"/>
    <w:rsid w:val="00543A53"/>
    <w:rsid w:val="00547583"/>
    <w:rsid w:val="0056142C"/>
    <w:rsid w:val="00584730"/>
    <w:rsid w:val="005A2526"/>
    <w:rsid w:val="005A5195"/>
    <w:rsid w:val="005F7176"/>
    <w:rsid w:val="006144FB"/>
    <w:rsid w:val="00625620"/>
    <w:rsid w:val="0063395F"/>
    <w:rsid w:val="00640685"/>
    <w:rsid w:val="00650BBE"/>
    <w:rsid w:val="00663ADC"/>
    <w:rsid w:val="00685FF3"/>
    <w:rsid w:val="00702BBA"/>
    <w:rsid w:val="00713341"/>
    <w:rsid w:val="0074345A"/>
    <w:rsid w:val="007559CE"/>
    <w:rsid w:val="007A64BA"/>
    <w:rsid w:val="007B386B"/>
    <w:rsid w:val="007D1D9B"/>
    <w:rsid w:val="00813D17"/>
    <w:rsid w:val="0082239F"/>
    <w:rsid w:val="00833C67"/>
    <w:rsid w:val="00856616"/>
    <w:rsid w:val="00856A9E"/>
    <w:rsid w:val="00857A1F"/>
    <w:rsid w:val="00864CBC"/>
    <w:rsid w:val="00890146"/>
    <w:rsid w:val="008918A7"/>
    <w:rsid w:val="00895D81"/>
    <w:rsid w:val="008B2121"/>
    <w:rsid w:val="008C7332"/>
    <w:rsid w:val="0090731A"/>
    <w:rsid w:val="00940F21"/>
    <w:rsid w:val="0095637C"/>
    <w:rsid w:val="0099277E"/>
    <w:rsid w:val="009B0F94"/>
    <w:rsid w:val="009D1B00"/>
    <w:rsid w:val="00A0425E"/>
    <w:rsid w:val="00A209EB"/>
    <w:rsid w:val="00A3498D"/>
    <w:rsid w:val="00A94BC2"/>
    <w:rsid w:val="00AB1592"/>
    <w:rsid w:val="00AB3281"/>
    <w:rsid w:val="00AD2243"/>
    <w:rsid w:val="00B15C37"/>
    <w:rsid w:val="00B32797"/>
    <w:rsid w:val="00B442C8"/>
    <w:rsid w:val="00B71630"/>
    <w:rsid w:val="00BA727F"/>
    <w:rsid w:val="00BC605D"/>
    <w:rsid w:val="00BD331D"/>
    <w:rsid w:val="00C04857"/>
    <w:rsid w:val="00C23626"/>
    <w:rsid w:val="00C31ABE"/>
    <w:rsid w:val="00C351D3"/>
    <w:rsid w:val="00C8615B"/>
    <w:rsid w:val="00C967A6"/>
    <w:rsid w:val="00CD3D62"/>
    <w:rsid w:val="00CF1C26"/>
    <w:rsid w:val="00D32CE7"/>
    <w:rsid w:val="00D639E7"/>
    <w:rsid w:val="00D6783F"/>
    <w:rsid w:val="00D90F52"/>
    <w:rsid w:val="00D92F75"/>
    <w:rsid w:val="00DA75D3"/>
    <w:rsid w:val="00DB4E8C"/>
    <w:rsid w:val="00E148A6"/>
    <w:rsid w:val="00E17689"/>
    <w:rsid w:val="00E254A6"/>
    <w:rsid w:val="00ED637E"/>
    <w:rsid w:val="00EE2BD1"/>
    <w:rsid w:val="00F01AF2"/>
    <w:rsid w:val="00FA084A"/>
    <w:rsid w:val="00FB542E"/>
    <w:rsid w:val="00FC1BC9"/>
    <w:rsid w:val="00FC57A4"/>
    <w:rsid w:val="00FE1879"/>
    <w:rsid w:val="00FE2F8A"/>
    <w:rsid w:val="00FE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2A45"/>
  <w15:docId w15:val="{1375F72B-6C95-48FF-A6E4-8D1CF28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C26"/>
    <w:pPr>
      <w:ind w:left="720"/>
      <w:contextualSpacing/>
    </w:pPr>
  </w:style>
  <w:style w:type="character" w:customStyle="1" w:styleId="apple-converted-space">
    <w:name w:val="apple-converted-space"/>
    <w:basedOn w:val="a0"/>
    <w:rsid w:val="003A5EF2"/>
  </w:style>
  <w:style w:type="character" w:customStyle="1" w:styleId="apple-style-span">
    <w:name w:val="apple-style-span"/>
    <w:basedOn w:val="a0"/>
    <w:rsid w:val="003A5EF2"/>
  </w:style>
  <w:style w:type="table" w:styleId="a4">
    <w:name w:val="Table Grid"/>
    <w:basedOn w:val="a1"/>
    <w:uiPriority w:val="39"/>
    <w:rsid w:val="003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447906"/>
    <w:rPr>
      <w:i/>
      <w:iCs/>
    </w:rPr>
  </w:style>
  <w:style w:type="paragraph" w:customStyle="1" w:styleId="1">
    <w:name w:val="Абзац списка1"/>
    <w:basedOn w:val="a"/>
    <w:rsid w:val="00C0485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f8">
    <w:name w:val="ff8"/>
    <w:basedOn w:val="a0"/>
    <w:rsid w:val="00640685"/>
  </w:style>
  <w:style w:type="character" w:customStyle="1" w:styleId="ff2">
    <w:name w:val="ff2"/>
    <w:basedOn w:val="a0"/>
    <w:rsid w:val="00640685"/>
  </w:style>
  <w:style w:type="paragraph" w:styleId="a6">
    <w:name w:val="Normal (Web)"/>
    <w:basedOn w:val="a"/>
    <w:uiPriority w:val="99"/>
    <w:unhideWhenUsed/>
    <w:rsid w:val="0022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1552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5179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0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3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08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46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4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90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4005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9135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6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2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54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32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43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43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28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91385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07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4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21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94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65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1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90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25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8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Психолог_2</dc:creator>
  <cp:keywords/>
  <dc:description/>
  <cp:lastModifiedBy>User</cp:lastModifiedBy>
  <cp:revision>6</cp:revision>
  <cp:lastPrinted>2020-02-07T07:14:00Z</cp:lastPrinted>
  <dcterms:created xsi:type="dcterms:W3CDTF">2025-09-07T17:26:00Z</dcterms:created>
  <dcterms:modified xsi:type="dcterms:W3CDTF">2025-09-11T04:32:00Z</dcterms:modified>
</cp:coreProperties>
</file>