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6.xml" ContentType="application/vnd.openxmlformats-officedocument.wordprocessingml.header+xml"/>
  <Override PartName="/word/footer6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13C" w:rsidRPr="000D1D88" w:rsidRDefault="00A9413C" w:rsidP="002322FC">
      <w:pPr>
        <w:widowControl/>
        <w:jc w:val="center"/>
        <w:rPr>
          <w:rFonts w:ascii="Times New Roman" w:eastAsia="Times New Roman" w:hAnsi="Times New Roman" w:cs="Times New Roman"/>
          <w:b/>
          <w:color w:val="auto"/>
          <w:sz w:val="18"/>
          <w:szCs w:val="18"/>
          <w:lang w:bidi="ar-SA"/>
        </w:rPr>
      </w:pPr>
      <w:r w:rsidRPr="000D1D88">
        <w:rPr>
          <w:rFonts w:ascii="Times New Roman" w:eastAsia="Times New Roman" w:hAnsi="Times New Roman" w:cs="Times New Roman"/>
          <w:b/>
          <w:color w:val="auto"/>
          <w:sz w:val="18"/>
          <w:szCs w:val="18"/>
          <w:lang w:bidi="ar-SA"/>
        </w:rPr>
        <w:t>МУНИЦИПАЛЬНОЕ АВТОНОМНОЕ ОБЩЕОБРАЗОВАТЕЛЬНОЕ УЧРЕЖДЕНИЕ</w:t>
      </w:r>
    </w:p>
    <w:p w:rsidR="00A9413C" w:rsidRPr="000D1D88" w:rsidRDefault="00A9413C" w:rsidP="002322FC">
      <w:pPr>
        <w:widowControl/>
        <w:jc w:val="center"/>
        <w:rPr>
          <w:rFonts w:ascii="Times New Roman" w:eastAsia="Times New Roman" w:hAnsi="Times New Roman" w:cs="Times New Roman"/>
          <w:b/>
          <w:color w:val="auto"/>
          <w:sz w:val="18"/>
          <w:szCs w:val="18"/>
          <w:lang w:bidi="ar-SA"/>
        </w:rPr>
      </w:pPr>
      <w:r w:rsidRPr="000D1D88">
        <w:rPr>
          <w:rFonts w:ascii="Times New Roman" w:eastAsia="Times New Roman" w:hAnsi="Times New Roman" w:cs="Times New Roman"/>
          <w:b/>
          <w:color w:val="auto"/>
          <w:sz w:val="18"/>
          <w:szCs w:val="18"/>
          <w:lang w:bidi="ar-SA"/>
        </w:rPr>
        <w:t xml:space="preserve">«СРЕДНЯЯ </w:t>
      </w:r>
      <w:r w:rsidR="006A29AE" w:rsidRPr="000D1D88">
        <w:rPr>
          <w:rFonts w:ascii="Times New Roman" w:eastAsia="Times New Roman" w:hAnsi="Times New Roman" w:cs="Times New Roman"/>
          <w:b/>
          <w:color w:val="auto"/>
          <w:sz w:val="18"/>
          <w:szCs w:val="18"/>
          <w:lang w:bidi="ar-SA"/>
        </w:rPr>
        <w:t>ОБЩЕОБРАЗОВАТЕЛЬНАЯ ШКОЛА</w:t>
      </w:r>
      <w:r w:rsidRPr="000D1D88">
        <w:rPr>
          <w:rFonts w:ascii="Times New Roman" w:eastAsia="Times New Roman" w:hAnsi="Times New Roman" w:cs="Times New Roman"/>
          <w:b/>
          <w:color w:val="auto"/>
          <w:sz w:val="18"/>
          <w:szCs w:val="18"/>
          <w:lang w:bidi="ar-SA"/>
        </w:rPr>
        <w:t xml:space="preserve"> №2» </w:t>
      </w:r>
      <w:r w:rsidR="006A29AE" w:rsidRPr="000D1D88">
        <w:rPr>
          <w:rFonts w:ascii="Times New Roman" w:eastAsia="Times New Roman" w:hAnsi="Times New Roman" w:cs="Times New Roman"/>
          <w:b/>
          <w:color w:val="auto"/>
          <w:sz w:val="18"/>
          <w:szCs w:val="18"/>
          <w:lang w:bidi="ar-SA"/>
        </w:rPr>
        <w:t>- (</w:t>
      </w:r>
      <w:r w:rsidRPr="000D1D88">
        <w:rPr>
          <w:rFonts w:ascii="Times New Roman" w:eastAsia="Times New Roman" w:hAnsi="Times New Roman" w:cs="Times New Roman"/>
          <w:b/>
          <w:color w:val="auto"/>
          <w:sz w:val="18"/>
          <w:szCs w:val="18"/>
          <w:lang w:bidi="ar-SA"/>
        </w:rPr>
        <w:t>МАОУ СОШ№2)</w:t>
      </w:r>
    </w:p>
    <w:p w:rsidR="00A9413C" w:rsidRPr="000D1D88" w:rsidRDefault="00A9413C" w:rsidP="002322FC">
      <w:pPr>
        <w:widowControl/>
        <w:jc w:val="center"/>
        <w:rPr>
          <w:rFonts w:ascii="Times New Roman" w:eastAsia="Times New Roman" w:hAnsi="Times New Roman" w:cs="Times New Roman"/>
          <w:b/>
          <w:color w:val="auto"/>
          <w:sz w:val="18"/>
          <w:szCs w:val="18"/>
          <w:lang w:bidi="ar-SA"/>
        </w:rPr>
      </w:pPr>
      <w:r w:rsidRPr="000D1D88">
        <w:rPr>
          <w:rFonts w:ascii="Times New Roman" w:eastAsia="Times New Roman" w:hAnsi="Times New Roman" w:cs="Times New Roman"/>
          <w:noProof/>
          <w:color w:val="auto"/>
          <w:sz w:val="18"/>
          <w:szCs w:val="18"/>
          <w:lang w:bidi="ar-SA"/>
        </w:rPr>
        <mc:AlternateContent>
          <mc:Choice Requires="wps">
            <w:drawing>
              <wp:anchor distT="0" distB="0" distL="114300" distR="114300" simplePos="0" relativeHeight="251766272" behindDoc="0" locked="0" layoutInCell="1" allowOverlap="1">
                <wp:simplePos x="0" y="0"/>
                <wp:positionH relativeFrom="column">
                  <wp:posOffset>-718820</wp:posOffset>
                </wp:positionH>
                <wp:positionV relativeFrom="paragraph">
                  <wp:posOffset>39370</wp:posOffset>
                </wp:positionV>
                <wp:extent cx="7280910" cy="0"/>
                <wp:effectExtent l="33655" t="29845" r="29210" b="368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091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6324" id="Прямая соединительная линия 2"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3.1pt" to="516.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" strokeweight="4.5pt">
                <v:stroke linestyle="thinThick"/>
              </v:line>
            </w:pict>
          </mc:Fallback>
        </mc:AlternateContent>
      </w:r>
    </w:p>
    <w:p w:rsidR="00A9413C" w:rsidRPr="000D1D88" w:rsidRDefault="00A9413C" w:rsidP="002322FC">
      <w:pPr>
        <w:widowControl/>
        <w:ind w:left="-180"/>
        <w:jc w:val="center"/>
        <w:rPr>
          <w:rFonts w:ascii="Times New Roman" w:eastAsia="Times New Roman" w:hAnsi="Times New Roman" w:cs="Times New Roman"/>
          <w:b/>
          <w:bCs/>
          <w:iCs/>
          <w:color w:val="auto"/>
          <w:sz w:val="14"/>
          <w:szCs w:val="14"/>
          <w:lang w:bidi="ar-SA"/>
        </w:rPr>
      </w:pPr>
      <w:r w:rsidRPr="000D1D88">
        <w:rPr>
          <w:rFonts w:ascii="Times New Roman" w:eastAsia="Times New Roman" w:hAnsi="Times New Roman" w:cs="Times New Roman"/>
          <w:b/>
          <w:bCs/>
          <w:iCs/>
          <w:color w:val="auto"/>
          <w:sz w:val="14"/>
          <w:szCs w:val="14"/>
          <w:lang w:bidi="ar-SA"/>
        </w:rPr>
        <w:t xml:space="preserve">626109, Тюменская обл., г. </w:t>
      </w:r>
      <w:r w:rsidR="006A29AE" w:rsidRPr="000D1D88">
        <w:rPr>
          <w:rFonts w:ascii="Times New Roman" w:eastAsia="Times New Roman" w:hAnsi="Times New Roman" w:cs="Times New Roman"/>
          <w:b/>
          <w:bCs/>
          <w:iCs/>
          <w:color w:val="auto"/>
          <w:sz w:val="14"/>
          <w:szCs w:val="14"/>
          <w:lang w:bidi="ar-SA"/>
        </w:rPr>
        <w:t>Тобольск, мкр</w:t>
      </w:r>
      <w:r w:rsidRPr="000D1D88">
        <w:rPr>
          <w:rFonts w:ascii="Times New Roman" w:eastAsia="Times New Roman" w:hAnsi="Times New Roman" w:cs="Times New Roman"/>
          <w:b/>
          <w:bCs/>
          <w:iCs/>
          <w:color w:val="auto"/>
          <w:sz w:val="14"/>
          <w:szCs w:val="14"/>
          <w:lang w:bidi="ar-SA"/>
        </w:rPr>
        <w:t>. «Иртышский», ул. Железнодорожная, д.5, тел. (3456) 33-23-</w:t>
      </w:r>
      <w:r w:rsidR="006A29AE" w:rsidRPr="000D1D88">
        <w:rPr>
          <w:rFonts w:ascii="Times New Roman" w:eastAsia="Times New Roman" w:hAnsi="Times New Roman" w:cs="Times New Roman"/>
          <w:b/>
          <w:bCs/>
          <w:iCs/>
          <w:color w:val="auto"/>
          <w:sz w:val="14"/>
          <w:szCs w:val="14"/>
          <w:lang w:bidi="ar-SA"/>
        </w:rPr>
        <w:t xml:space="preserve">96, </w:t>
      </w:r>
      <w:r w:rsidR="006A29AE" w:rsidRPr="000D1D88">
        <w:rPr>
          <w:rFonts w:ascii="Times New Roman" w:eastAsia="Times New Roman" w:hAnsi="Times New Roman" w:cs="Times New Roman"/>
          <w:b/>
          <w:color w:val="auto"/>
          <w:sz w:val="14"/>
          <w:szCs w:val="14"/>
          <w:lang w:bidi="ar-SA"/>
        </w:rPr>
        <w:t>sch-2tob@mail.ru</w:t>
      </w:r>
    </w:p>
    <w:p w:rsidR="00A9413C" w:rsidRPr="000D1D88" w:rsidRDefault="00A9413C" w:rsidP="002322FC">
      <w:pPr>
        <w:widowControl/>
        <w:rPr>
          <w:rFonts w:ascii="Times New Roman" w:eastAsia="Times New Roman" w:hAnsi="Times New Roman" w:cs="Times New Roman"/>
          <w:b/>
          <w:bCs/>
          <w:color w:val="auto"/>
          <w:lang w:bidi="ar-SA"/>
        </w:rPr>
      </w:pPr>
    </w:p>
    <w:tbl>
      <w:tblPr>
        <w:tblW w:w="7122" w:type="dxa"/>
        <w:tblInd w:w="-459" w:type="dxa"/>
        <w:tblLook w:val="04A0" w:firstRow="1" w:lastRow="0" w:firstColumn="1" w:lastColumn="0" w:noHBand="0" w:noVBand="1"/>
      </w:tblPr>
      <w:tblGrid>
        <w:gridCol w:w="3011"/>
        <w:gridCol w:w="4111"/>
      </w:tblGrid>
      <w:tr w:rsidR="00A9413C" w:rsidRPr="000D1D88" w:rsidTr="004576F7">
        <w:trPr>
          <w:trHeight w:val="709"/>
        </w:trPr>
        <w:tc>
          <w:tcPr>
            <w:tcW w:w="3011" w:type="dxa"/>
          </w:tcPr>
          <w:p w:rsidR="00A9413C" w:rsidRPr="000D1D88" w:rsidRDefault="00A9413C" w:rsidP="002322FC">
            <w:pPr>
              <w:widowControl/>
              <w:rPr>
                <w:rFonts w:ascii="Times New Roman" w:eastAsia="Times New Roman" w:hAnsi="Times New Roman" w:cs="Times New Roman"/>
                <w:color w:val="auto"/>
                <w:sz w:val="18"/>
                <w:szCs w:val="18"/>
                <w:lang w:bidi="ar-SA"/>
              </w:rPr>
            </w:pPr>
            <w:r w:rsidRPr="000D1D88">
              <w:rPr>
                <w:rFonts w:ascii="Times New Roman" w:eastAsia="Times New Roman" w:hAnsi="Times New Roman" w:cs="Times New Roman"/>
                <w:color w:val="auto"/>
                <w:sz w:val="18"/>
                <w:szCs w:val="18"/>
                <w:lang w:bidi="ar-SA"/>
              </w:rPr>
              <w:t xml:space="preserve">Рассмотрено на заседании                                                                                                            </w:t>
            </w:r>
          </w:p>
          <w:p w:rsidR="00A9413C" w:rsidRPr="000D1D88" w:rsidRDefault="00A9413C" w:rsidP="002322FC">
            <w:pPr>
              <w:widowControl/>
              <w:rPr>
                <w:rFonts w:ascii="Times New Roman" w:eastAsia="Times New Roman" w:hAnsi="Times New Roman" w:cs="Times New Roman"/>
                <w:color w:val="auto"/>
                <w:sz w:val="18"/>
                <w:szCs w:val="18"/>
                <w:lang w:bidi="ar-SA"/>
              </w:rPr>
            </w:pPr>
            <w:r w:rsidRPr="000D1D88">
              <w:rPr>
                <w:rFonts w:ascii="Times New Roman" w:eastAsia="Times New Roman" w:hAnsi="Times New Roman" w:cs="Times New Roman"/>
                <w:color w:val="auto"/>
                <w:sz w:val="18"/>
                <w:szCs w:val="18"/>
                <w:lang w:bidi="ar-SA"/>
              </w:rPr>
              <w:t xml:space="preserve">педагогического совета МАОУ СОШ №2                                                                                       </w:t>
            </w:r>
          </w:p>
          <w:p w:rsidR="00A9413C" w:rsidRPr="000D1D88" w:rsidRDefault="00A9413C" w:rsidP="002322FC">
            <w:pPr>
              <w:widowControl/>
              <w:rPr>
                <w:rFonts w:ascii="Times New Roman" w:eastAsia="Times New Roman" w:hAnsi="Times New Roman" w:cs="Times New Roman"/>
                <w:color w:val="auto"/>
                <w:sz w:val="18"/>
                <w:szCs w:val="18"/>
                <w:lang w:bidi="ar-SA"/>
              </w:rPr>
            </w:pPr>
            <w:r w:rsidRPr="000D1D88">
              <w:rPr>
                <w:rFonts w:ascii="Times New Roman" w:eastAsia="Times New Roman" w:hAnsi="Times New Roman" w:cs="Times New Roman"/>
                <w:color w:val="auto"/>
                <w:sz w:val="18"/>
                <w:szCs w:val="18"/>
                <w:lang w:bidi="ar-SA"/>
              </w:rPr>
              <w:t xml:space="preserve">от 28.03.2022, протокол №16                                                                                                       </w:t>
            </w:r>
          </w:p>
          <w:p w:rsidR="00A9413C" w:rsidRPr="000D1D88" w:rsidRDefault="00A9413C" w:rsidP="002322FC">
            <w:pPr>
              <w:widowControl/>
              <w:rPr>
                <w:rFonts w:ascii="Times New Roman" w:eastAsia="Times New Roman" w:hAnsi="Times New Roman" w:cs="Times New Roman"/>
                <w:color w:val="auto"/>
                <w:sz w:val="20"/>
                <w:szCs w:val="20"/>
                <w:highlight w:val="yellow"/>
                <w:lang w:bidi="ar-SA"/>
              </w:rPr>
            </w:pPr>
          </w:p>
        </w:tc>
        <w:tc>
          <w:tcPr>
            <w:tcW w:w="4111" w:type="dxa"/>
            <w:hideMark/>
          </w:tcPr>
          <w:p w:rsidR="00A9413C" w:rsidRPr="000D1D88" w:rsidRDefault="00A9413C" w:rsidP="002322FC">
            <w:pPr>
              <w:widowControl/>
              <w:jc w:val="right"/>
              <w:rPr>
                <w:rFonts w:ascii="Times New Roman" w:eastAsia="Times New Roman" w:hAnsi="Times New Roman" w:cs="Times New Roman"/>
                <w:color w:val="auto"/>
                <w:sz w:val="18"/>
                <w:szCs w:val="18"/>
                <w:lang w:bidi="ar-SA"/>
              </w:rPr>
            </w:pPr>
            <w:r w:rsidRPr="000D1D88">
              <w:rPr>
                <w:rFonts w:ascii="Times New Roman" w:eastAsia="Times New Roman" w:hAnsi="Times New Roman" w:cs="Times New Roman"/>
                <w:color w:val="auto"/>
                <w:sz w:val="18"/>
                <w:szCs w:val="18"/>
                <w:lang w:bidi="ar-SA"/>
              </w:rPr>
              <w:t xml:space="preserve">Утверждено приказом </w:t>
            </w:r>
          </w:p>
          <w:p w:rsidR="00A9413C" w:rsidRPr="000D1D88" w:rsidRDefault="00A9413C" w:rsidP="002322FC">
            <w:pPr>
              <w:widowControl/>
              <w:jc w:val="right"/>
              <w:rPr>
                <w:rFonts w:ascii="Times New Roman" w:eastAsia="Times New Roman" w:hAnsi="Times New Roman" w:cs="Times New Roman"/>
                <w:color w:val="auto"/>
                <w:sz w:val="18"/>
                <w:szCs w:val="18"/>
                <w:lang w:bidi="ar-SA"/>
              </w:rPr>
            </w:pPr>
            <w:r w:rsidRPr="000D1D88">
              <w:rPr>
                <w:rFonts w:ascii="Times New Roman" w:eastAsia="Times New Roman" w:hAnsi="Times New Roman" w:cs="Times New Roman"/>
                <w:color w:val="auto"/>
                <w:sz w:val="18"/>
                <w:szCs w:val="18"/>
                <w:lang w:bidi="ar-SA"/>
              </w:rPr>
              <w:t xml:space="preserve">МАОУ СОШ №2 </w:t>
            </w:r>
          </w:p>
          <w:p w:rsidR="00A9413C" w:rsidRPr="000D1D88" w:rsidRDefault="00A9413C" w:rsidP="002322FC">
            <w:pPr>
              <w:widowControl/>
              <w:jc w:val="right"/>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18"/>
                <w:szCs w:val="18"/>
                <w:lang w:bidi="ar-SA"/>
              </w:rPr>
              <w:t>от 30.03.2022 №127</w:t>
            </w:r>
          </w:p>
        </w:tc>
      </w:tr>
      <w:tr w:rsidR="00A9413C" w:rsidRPr="000D1D88" w:rsidTr="004576F7">
        <w:tc>
          <w:tcPr>
            <w:tcW w:w="3011" w:type="dxa"/>
            <w:hideMark/>
          </w:tcPr>
          <w:p w:rsidR="00A9413C" w:rsidRPr="000D1D88" w:rsidRDefault="00A9413C" w:rsidP="002322FC">
            <w:pPr>
              <w:widowControl/>
              <w:rPr>
                <w:rFonts w:ascii="Times New Roman" w:eastAsia="Times New Roman" w:hAnsi="Times New Roman" w:cs="Times New Roman"/>
                <w:sz w:val="18"/>
                <w:szCs w:val="18"/>
                <w:lang w:bidi="ar-SA"/>
              </w:rPr>
            </w:pPr>
            <w:r w:rsidRPr="000D1D88">
              <w:rPr>
                <w:rFonts w:ascii="Times New Roman" w:eastAsia="Times New Roman" w:hAnsi="Times New Roman" w:cs="Times New Roman"/>
                <w:sz w:val="18"/>
                <w:szCs w:val="18"/>
                <w:lang w:bidi="ar-SA"/>
              </w:rPr>
              <w:t>Согласовано на заседании</w:t>
            </w:r>
          </w:p>
          <w:p w:rsidR="00A9413C" w:rsidRPr="000D1D88" w:rsidRDefault="00A9413C" w:rsidP="002322FC">
            <w:pPr>
              <w:widowControl/>
              <w:rPr>
                <w:rFonts w:ascii="Times New Roman" w:eastAsia="Times New Roman" w:hAnsi="Times New Roman" w:cs="Times New Roman"/>
                <w:sz w:val="18"/>
                <w:szCs w:val="18"/>
                <w:lang w:bidi="ar-SA"/>
              </w:rPr>
            </w:pPr>
            <w:r w:rsidRPr="000D1D88">
              <w:rPr>
                <w:rFonts w:ascii="Times New Roman" w:eastAsia="Times New Roman" w:hAnsi="Times New Roman" w:cs="Times New Roman"/>
                <w:sz w:val="18"/>
                <w:szCs w:val="18"/>
                <w:lang w:bidi="ar-SA"/>
              </w:rPr>
              <w:t>управляющего совета</w:t>
            </w:r>
          </w:p>
          <w:p w:rsidR="00A9413C" w:rsidRPr="000D1D88" w:rsidRDefault="00A9413C" w:rsidP="002322FC">
            <w:pPr>
              <w:widowControl/>
              <w:rPr>
                <w:rFonts w:ascii="Times New Roman" w:eastAsia="Times New Roman" w:hAnsi="Times New Roman" w:cs="Times New Roman"/>
                <w:sz w:val="18"/>
                <w:szCs w:val="18"/>
                <w:highlight w:val="yellow"/>
                <w:lang w:bidi="ar-SA"/>
              </w:rPr>
            </w:pPr>
            <w:r w:rsidRPr="000D1D88">
              <w:rPr>
                <w:rFonts w:ascii="Times New Roman" w:eastAsia="Times New Roman" w:hAnsi="Times New Roman" w:cs="Times New Roman"/>
                <w:sz w:val="18"/>
                <w:szCs w:val="18"/>
                <w:lang w:bidi="ar-SA"/>
              </w:rPr>
              <w:t>от 29.03.2022, протокол №13</w:t>
            </w:r>
          </w:p>
        </w:tc>
        <w:tc>
          <w:tcPr>
            <w:tcW w:w="4111" w:type="dxa"/>
          </w:tcPr>
          <w:p w:rsidR="00A9413C" w:rsidRPr="000D1D88" w:rsidRDefault="00A9413C" w:rsidP="002322FC">
            <w:pPr>
              <w:widowControl/>
              <w:rPr>
                <w:rFonts w:ascii="Times New Roman" w:eastAsia="Times New Roman" w:hAnsi="Times New Roman" w:cs="Times New Roman"/>
                <w:color w:val="auto"/>
                <w:sz w:val="20"/>
                <w:szCs w:val="20"/>
                <w:highlight w:val="yellow"/>
                <w:lang w:bidi="ar-SA"/>
              </w:rPr>
            </w:pPr>
          </w:p>
        </w:tc>
      </w:tr>
    </w:tbl>
    <w:p w:rsidR="00C21D3D" w:rsidRPr="000D1D88" w:rsidRDefault="00C21D3D" w:rsidP="002322FC">
      <w:pPr>
        <w:widowControl/>
        <w:autoSpaceDE w:val="0"/>
        <w:autoSpaceDN w:val="0"/>
        <w:adjustRightInd w:val="0"/>
        <w:textAlignment w:val="center"/>
        <w:rPr>
          <w:rFonts w:ascii="Times New Roman" w:eastAsiaTheme="minorEastAsia" w:hAnsi="Times New Roman" w:cs="Times New Roman"/>
          <w:b/>
          <w:sz w:val="42"/>
          <w:szCs w:val="42"/>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sz w:val="42"/>
          <w:szCs w:val="42"/>
          <w:lang w:bidi="ar-SA"/>
        </w:rPr>
      </w:pPr>
      <w:r w:rsidRPr="000D1D88">
        <w:rPr>
          <w:rFonts w:ascii="Times New Roman" w:eastAsiaTheme="minorEastAsia" w:hAnsi="Times New Roman" w:cs="Times New Roman"/>
          <w:b/>
          <w:sz w:val="42"/>
          <w:szCs w:val="42"/>
          <w:lang w:bidi="ar-SA"/>
        </w:rPr>
        <w:t>ОСНОВНАЯ</w:t>
      </w: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sz w:val="42"/>
          <w:szCs w:val="42"/>
          <w:lang w:bidi="ar-SA"/>
        </w:rPr>
      </w:pPr>
      <w:r w:rsidRPr="000D1D88">
        <w:rPr>
          <w:rFonts w:ascii="Times New Roman" w:eastAsiaTheme="minorEastAsia" w:hAnsi="Times New Roman" w:cs="Times New Roman"/>
          <w:b/>
          <w:sz w:val="42"/>
          <w:szCs w:val="42"/>
          <w:lang w:bidi="ar-SA"/>
        </w:rPr>
        <w:t>ОБРАЗОВАТЕЛЬНАЯ</w:t>
      </w: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color w:val="auto"/>
          <w:sz w:val="42"/>
          <w:szCs w:val="42"/>
          <w:lang w:bidi="ar-SA"/>
        </w:rPr>
      </w:pPr>
      <w:r w:rsidRPr="000D1D88">
        <w:rPr>
          <w:rFonts w:ascii="Times New Roman" w:eastAsiaTheme="minorEastAsia" w:hAnsi="Times New Roman" w:cs="Times New Roman"/>
          <w:b/>
          <w:sz w:val="42"/>
          <w:szCs w:val="42"/>
          <w:lang w:bidi="ar-SA"/>
        </w:rPr>
        <w:t>ПРОГРАММА</w:t>
      </w:r>
      <w:r w:rsidRPr="000D1D88">
        <w:rPr>
          <w:rFonts w:ascii="Times New Roman" w:eastAsiaTheme="minorEastAsia" w:hAnsi="Times New Roman" w:cs="Times New Roman"/>
          <w:b/>
          <w:sz w:val="42"/>
          <w:szCs w:val="42"/>
          <w:lang w:bidi="ar-SA"/>
        </w:rPr>
        <w:br/>
      </w:r>
      <w:r w:rsidRPr="000D1D88">
        <w:rPr>
          <w:rFonts w:ascii="Times New Roman" w:eastAsiaTheme="minorEastAsia" w:hAnsi="Times New Roman" w:cs="Times New Roman"/>
          <w:b/>
          <w:color w:val="auto"/>
          <w:sz w:val="42"/>
          <w:szCs w:val="42"/>
          <w:lang w:bidi="ar-SA"/>
        </w:rPr>
        <w:t>ОСНОВНОГО ОБЩЕГО</w:t>
      </w: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color w:val="auto"/>
          <w:sz w:val="42"/>
          <w:szCs w:val="42"/>
          <w:lang w:bidi="ar-SA"/>
        </w:rPr>
      </w:pPr>
      <w:r w:rsidRPr="000D1D88">
        <w:rPr>
          <w:rFonts w:ascii="Times New Roman" w:eastAsiaTheme="minorEastAsia" w:hAnsi="Times New Roman" w:cs="Times New Roman"/>
          <w:b/>
          <w:color w:val="auto"/>
          <w:sz w:val="42"/>
          <w:szCs w:val="42"/>
          <w:lang w:bidi="ar-SA"/>
        </w:rPr>
        <w:t>ОБРАЗОВАНИЯ</w:t>
      </w:r>
    </w:p>
    <w:p w:rsidR="00C21D3D" w:rsidRPr="000D1D88" w:rsidRDefault="00A9413C" w:rsidP="002322FC">
      <w:pPr>
        <w:widowControl/>
        <w:autoSpaceDE w:val="0"/>
        <w:autoSpaceDN w:val="0"/>
        <w:adjustRightInd w:val="0"/>
        <w:jc w:val="center"/>
        <w:textAlignment w:val="center"/>
        <w:rPr>
          <w:rFonts w:ascii="Times New Roman" w:eastAsiaTheme="minorEastAsia" w:hAnsi="Times New Roman" w:cs="Times New Roman"/>
          <w:b/>
          <w:color w:val="auto"/>
          <w:sz w:val="28"/>
          <w:szCs w:val="28"/>
          <w:lang w:bidi="ar-SA"/>
        </w:rPr>
      </w:pPr>
      <w:r w:rsidRPr="000D1D88">
        <w:rPr>
          <w:rFonts w:ascii="Times New Roman" w:eastAsiaTheme="minorEastAsia" w:hAnsi="Times New Roman" w:cs="Times New Roman"/>
          <w:b/>
          <w:color w:val="auto"/>
          <w:sz w:val="28"/>
          <w:szCs w:val="28"/>
          <w:lang w:bidi="ar-SA"/>
        </w:rPr>
        <w:t>м</w:t>
      </w:r>
      <w:r w:rsidR="00C21D3D" w:rsidRPr="000D1D88">
        <w:rPr>
          <w:rFonts w:ascii="Times New Roman" w:eastAsiaTheme="minorEastAsia" w:hAnsi="Times New Roman" w:cs="Times New Roman"/>
          <w:b/>
          <w:color w:val="auto"/>
          <w:sz w:val="28"/>
          <w:szCs w:val="28"/>
          <w:lang w:bidi="ar-SA"/>
        </w:rPr>
        <w:t>униципального автономного</w:t>
      </w:r>
    </w:p>
    <w:p w:rsidR="00C21D3D" w:rsidRPr="000D1D88" w:rsidRDefault="00A9413C" w:rsidP="002322FC">
      <w:pPr>
        <w:widowControl/>
        <w:autoSpaceDE w:val="0"/>
        <w:autoSpaceDN w:val="0"/>
        <w:adjustRightInd w:val="0"/>
        <w:jc w:val="center"/>
        <w:textAlignment w:val="center"/>
        <w:rPr>
          <w:rFonts w:ascii="Times New Roman" w:eastAsiaTheme="minorEastAsia" w:hAnsi="Times New Roman" w:cs="Times New Roman"/>
          <w:b/>
          <w:color w:val="auto"/>
          <w:sz w:val="28"/>
          <w:szCs w:val="28"/>
          <w:lang w:bidi="ar-SA"/>
        </w:rPr>
      </w:pPr>
      <w:r w:rsidRPr="000D1D88">
        <w:rPr>
          <w:rFonts w:ascii="Times New Roman" w:eastAsiaTheme="minorEastAsia" w:hAnsi="Times New Roman" w:cs="Times New Roman"/>
          <w:b/>
          <w:color w:val="auto"/>
          <w:sz w:val="28"/>
          <w:szCs w:val="28"/>
          <w:lang w:bidi="ar-SA"/>
        </w:rPr>
        <w:t>о</w:t>
      </w:r>
      <w:r w:rsidR="00C21D3D" w:rsidRPr="000D1D88">
        <w:rPr>
          <w:rFonts w:ascii="Times New Roman" w:eastAsiaTheme="minorEastAsia" w:hAnsi="Times New Roman" w:cs="Times New Roman"/>
          <w:b/>
          <w:color w:val="auto"/>
          <w:sz w:val="28"/>
          <w:szCs w:val="28"/>
          <w:lang w:bidi="ar-SA"/>
        </w:rPr>
        <w:t>бще</w:t>
      </w:r>
      <w:r w:rsidRPr="000D1D88">
        <w:rPr>
          <w:rFonts w:ascii="Times New Roman" w:eastAsiaTheme="minorEastAsia" w:hAnsi="Times New Roman" w:cs="Times New Roman"/>
          <w:b/>
          <w:color w:val="auto"/>
          <w:sz w:val="28"/>
          <w:szCs w:val="28"/>
          <w:lang w:bidi="ar-SA"/>
        </w:rPr>
        <w:t>образовательного учреждения</w:t>
      </w: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color w:val="auto"/>
          <w:sz w:val="28"/>
          <w:szCs w:val="28"/>
          <w:lang w:bidi="ar-SA"/>
        </w:rPr>
      </w:pPr>
      <w:r w:rsidRPr="000D1D88">
        <w:rPr>
          <w:rFonts w:ascii="Times New Roman" w:eastAsiaTheme="minorEastAsia" w:hAnsi="Times New Roman" w:cs="Times New Roman"/>
          <w:b/>
          <w:color w:val="auto"/>
          <w:sz w:val="28"/>
          <w:szCs w:val="28"/>
          <w:lang w:bidi="ar-SA"/>
        </w:rPr>
        <w:t>«Средняя общеобразовательная школа №2»</w:t>
      </w:r>
    </w:p>
    <w:p w:rsidR="00C21D3D" w:rsidRPr="000D1D88" w:rsidRDefault="00C21D3D" w:rsidP="002322FC">
      <w:pPr>
        <w:widowControl/>
        <w:autoSpaceDE w:val="0"/>
        <w:autoSpaceDN w:val="0"/>
        <w:adjustRightInd w:val="0"/>
        <w:jc w:val="both"/>
        <w:textAlignment w:val="center"/>
        <w:rPr>
          <w:rFonts w:ascii="Times New Roman" w:eastAsiaTheme="minorEastAsia" w:hAnsi="Times New Roman" w:cs="Times New Roman"/>
          <w:b/>
          <w:bCs/>
          <w:caps/>
          <w:color w:val="auto"/>
          <w:sz w:val="28"/>
          <w:szCs w:val="28"/>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b/>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C21D3D"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7E2EBE" w:rsidRPr="000D1D88" w:rsidRDefault="00C21D3D"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r w:rsidRPr="000D1D88">
        <w:rPr>
          <w:rFonts w:ascii="Times New Roman" w:eastAsiaTheme="minorEastAsia" w:hAnsi="Times New Roman" w:cs="Times New Roman"/>
          <w:caps/>
          <w:spacing w:val="4"/>
          <w:sz w:val="20"/>
          <w:szCs w:val="20"/>
          <w:lang w:bidi="ar-SA"/>
        </w:rPr>
        <w:t>тОБОЛЬСК, 2022</w:t>
      </w:r>
      <w:bookmarkStart w:id="0" w:name="bookmark0"/>
    </w:p>
    <w:p w:rsidR="004576F7" w:rsidRPr="000D1D88" w:rsidRDefault="004576F7" w:rsidP="002322FC">
      <w:pPr>
        <w:widowControl/>
        <w:autoSpaceDE w:val="0"/>
        <w:autoSpaceDN w:val="0"/>
        <w:adjustRightInd w:val="0"/>
        <w:jc w:val="center"/>
        <w:textAlignment w:val="center"/>
        <w:rPr>
          <w:rFonts w:ascii="Times New Roman" w:eastAsiaTheme="minorEastAsia" w:hAnsi="Times New Roman" w:cs="Times New Roman"/>
          <w:caps/>
          <w:spacing w:val="4"/>
          <w:sz w:val="20"/>
          <w:szCs w:val="20"/>
          <w:lang w:bidi="ar-SA"/>
        </w:rPr>
      </w:pP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r w:rsidRPr="000D1D88">
        <w:rPr>
          <w:rFonts w:ascii="Times New Roman" w:hAnsi="Times New Roman" w:cs="Times New Roman"/>
          <w:color w:val="auto"/>
        </w:rPr>
        <w:lastRenderedPageBreak/>
        <w:t>СОДЕРЖАНИЕ</w:t>
      </w:r>
      <w:bookmarkEnd w:id="0"/>
    </w:p>
    <w:p w:rsidR="006D0A13" w:rsidRPr="000D1D88" w:rsidRDefault="00905C9A" w:rsidP="002322FC">
      <w:pPr>
        <w:pStyle w:val="14"/>
        <w:tabs>
          <w:tab w:val="left" w:pos="0"/>
          <w:tab w:val="left" w:leader="dot" w:pos="4661"/>
        </w:tabs>
        <w:spacing w:line="240" w:lineRule="auto"/>
        <w:ind w:firstLine="0"/>
        <w:jc w:val="both"/>
        <w:rPr>
          <w:color w:val="auto"/>
        </w:rPr>
      </w:pPr>
      <w:r w:rsidRPr="000D1D88">
        <w:rPr>
          <w:color w:val="auto"/>
        </w:rPr>
        <w:t xml:space="preserve">1. </w:t>
      </w:r>
      <w:r w:rsidR="00DF4E82" w:rsidRPr="000D1D88">
        <w:rPr>
          <w:color w:val="auto"/>
        </w:rPr>
        <w:t xml:space="preserve">Целевой раздел основной образовательной программы основного общего образования </w:t>
      </w:r>
      <w:r w:rsidR="00DF4E82" w:rsidRPr="000D1D88">
        <w:rPr>
          <w:color w:val="auto"/>
        </w:rPr>
        <w:tab/>
      </w:r>
      <w:r w:rsidR="002322FC">
        <w:rPr>
          <w:color w:val="auto"/>
        </w:rPr>
        <w:t>……………………4</w:t>
      </w:r>
    </w:p>
    <w:p w:rsidR="006D0A13" w:rsidRPr="000D1D88" w:rsidRDefault="00DF4E82" w:rsidP="002322FC">
      <w:pPr>
        <w:pStyle w:val="aa"/>
        <w:numPr>
          <w:ilvl w:val="1"/>
          <w:numId w:val="1"/>
        </w:numPr>
        <w:tabs>
          <w:tab w:val="left" w:pos="0"/>
          <w:tab w:val="left" w:pos="736"/>
          <w:tab w:val="right" w:leader="dot" w:pos="6337"/>
        </w:tabs>
        <w:spacing w:after="0" w:line="240" w:lineRule="auto"/>
        <w:ind w:left="0"/>
        <w:jc w:val="both"/>
        <w:rPr>
          <w:color w:val="auto"/>
        </w:rPr>
      </w:pPr>
      <w:r w:rsidRPr="000D1D88">
        <w:rPr>
          <w:color w:val="auto"/>
        </w:rPr>
        <w:fldChar w:fldCharType="begin"/>
      </w:r>
      <w:r w:rsidRPr="000D1D88">
        <w:rPr>
          <w:color w:val="auto"/>
        </w:rPr>
        <w:instrText xml:space="preserve"> TOC \o "1-5" \h \z </w:instrText>
      </w:r>
      <w:r w:rsidRPr="000D1D88">
        <w:rPr>
          <w:color w:val="auto"/>
        </w:rPr>
        <w:fldChar w:fldCharType="separate"/>
      </w:r>
      <w:hyperlink w:anchor="bookmark4" w:tooltip="Current Document">
        <w:r w:rsidRPr="000D1D88">
          <w:rPr>
            <w:color w:val="auto"/>
          </w:rPr>
          <w:t xml:space="preserve">Пояснительная записка </w:t>
        </w:r>
        <w:r w:rsidRPr="000D1D88">
          <w:rPr>
            <w:color w:val="auto"/>
          </w:rPr>
          <w:tab/>
          <w:t xml:space="preserve"> </w:t>
        </w:r>
        <w:r w:rsidR="002322FC">
          <w:rPr>
            <w:color w:val="auto"/>
          </w:rPr>
          <w:t>4</w:t>
        </w:r>
      </w:hyperlink>
    </w:p>
    <w:p w:rsidR="006D0A13" w:rsidRPr="000D1D88" w:rsidRDefault="0040299A" w:rsidP="002322FC">
      <w:pPr>
        <w:pStyle w:val="aa"/>
        <w:numPr>
          <w:ilvl w:val="2"/>
          <w:numId w:val="1"/>
        </w:numPr>
        <w:tabs>
          <w:tab w:val="left" w:pos="0"/>
          <w:tab w:val="left" w:pos="1158"/>
          <w:tab w:val="right" w:leader="dot" w:pos="6337"/>
        </w:tabs>
        <w:spacing w:after="0" w:line="240" w:lineRule="auto"/>
        <w:ind w:left="0"/>
        <w:jc w:val="both"/>
        <w:rPr>
          <w:color w:val="auto"/>
        </w:rPr>
      </w:pPr>
      <w:hyperlink w:anchor="bookmark2" w:tooltip="Current Document">
        <w:r w:rsidR="00DF4E82" w:rsidRPr="000D1D88">
          <w:rPr>
            <w:color w:val="auto"/>
          </w:rPr>
          <w:t xml:space="preserve">Цели реализации основной образовательной программы основного общего образования </w:t>
        </w:r>
        <w:r w:rsidR="00DF4E82" w:rsidRPr="000D1D88">
          <w:rPr>
            <w:color w:val="auto"/>
          </w:rPr>
          <w:tab/>
          <w:t xml:space="preserve"> </w:t>
        </w:r>
        <w:r w:rsidR="002322FC">
          <w:rPr>
            <w:color w:val="auto"/>
          </w:rPr>
          <w:t>4</w:t>
        </w:r>
      </w:hyperlink>
    </w:p>
    <w:p w:rsidR="006D0A13" w:rsidRPr="000D1D88" w:rsidRDefault="0040299A" w:rsidP="002322FC">
      <w:pPr>
        <w:pStyle w:val="aa"/>
        <w:numPr>
          <w:ilvl w:val="2"/>
          <w:numId w:val="1"/>
        </w:numPr>
        <w:tabs>
          <w:tab w:val="left" w:pos="0"/>
          <w:tab w:val="left" w:pos="1162"/>
          <w:tab w:val="right" w:leader="dot" w:pos="6337"/>
        </w:tabs>
        <w:spacing w:after="0" w:line="240" w:lineRule="auto"/>
        <w:ind w:left="0"/>
        <w:jc w:val="both"/>
        <w:rPr>
          <w:color w:val="auto"/>
        </w:rPr>
      </w:pPr>
      <w:hyperlink w:anchor="bookmark6" w:tooltip="Current Document">
        <w:r w:rsidR="00DF4E82" w:rsidRPr="000D1D88">
          <w:rPr>
            <w:color w:val="auto"/>
          </w:rPr>
          <w:t xml:space="preserve">Принципы формирования и механизмы реализации основной образовательной программы основного общего образования </w:t>
        </w:r>
        <w:r w:rsidR="00DF4E82" w:rsidRPr="000D1D88">
          <w:rPr>
            <w:color w:val="auto"/>
          </w:rPr>
          <w:tab/>
        </w:r>
        <w:r w:rsidR="002322FC">
          <w:rPr>
            <w:color w:val="auto"/>
          </w:rPr>
          <w:t>5</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158"/>
          <w:tab w:val="right" w:leader="dot" w:pos="6337"/>
        </w:tabs>
        <w:spacing w:after="0" w:line="240" w:lineRule="auto"/>
        <w:ind w:left="0"/>
        <w:jc w:val="both"/>
        <w:rPr>
          <w:color w:val="auto"/>
        </w:rPr>
      </w:pPr>
      <w:hyperlink w:anchor="bookmark10" w:tooltip="Current Document">
        <w:r w:rsidR="00DF4E82" w:rsidRPr="000D1D88">
          <w:rPr>
            <w:color w:val="auto"/>
          </w:rPr>
          <w:t xml:space="preserve">Общая характеристика </w:t>
        </w:r>
        <w:r w:rsidR="0086184D" w:rsidRPr="000D1D88">
          <w:rPr>
            <w:color w:val="auto"/>
          </w:rPr>
          <w:t>основной образовательной программы</w:t>
        </w:r>
        <w:r w:rsidR="00DF4E82" w:rsidRPr="000D1D88">
          <w:rPr>
            <w:color w:val="auto"/>
          </w:rPr>
          <w:t xml:space="preserve"> основного общего образования </w:t>
        </w:r>
        <w:r w:rsidR="00DF4E82" w:rsidRPr="000D1D88">
          <w:rPr>
            <w:color w:val="auto"/>
          </w:rPr>
          <w:tab/>
        </w:r>
        <w:r w:rsidR="002322FC">
          <w:rPr>
            <w:color w:val="auto"/>
          </w:rPr>
          <w:t>7</w:t>
        </w:r>
        <w:r w:rsidR="00DF4E82" w:rsidRPr="000D1D88">
          <w:rPr>
            <w:color w:val="auto"/>
          </w:rPr>
          <w:t xml:space="preserve"> </w:t>
        </w:r>
      </w:hyperlink>
      <w:r w:rsidR="00DF4E82" w:rsidRPr="000D1D88">
        <w:rPr>
          <w:color w:val="auto"/>
        </w:rPr>
        <w:fldChar w:fldCharType="end"/>
      </w:r>
    </w:p>
    <w:p w:rsidR="006D0A13" w:rsidRPr="000D1D88" w:rsidRDefault="00DF4E82" w:rsidP="002322FC">
      <w:pPr>
        <w:pStyle w:val="14"/>
        <w:numPr>
          <w:ilvl w:val="1"/>
          <w:numId w:val="1"/>
        </w:numPr>
        <w:tabs>
          <w:tab w:val="left" w:pos="0"/>
          <w:tab w:val="left" w:pos="750"/>
          <w:tab w:val="right" w:leader="dot" w:pos="6337"/>
        </w:tabs>
        <w:spacing w:line="240" w:lineRule="auto"/>
        <w:ind w:firstLine="0"/>
        <w:jc w:val="both"/>
        <w:rPr>
          <w:color w:val="auto"/>
        </w:rPr>
      </w:pPr>
      <w:r w:rsidRPr="000D1D88">
        <w:rPr>
          <w:color w:val="auto"/>
        </w:rPr>
        <w:t xml:space="preserve">Планируемые результаты освоения </w:t>
      </w:r>
      <w:r w:rsidR="008D4236" w:rsidRPr="000D1D88">
        <w:rPr>
          <w:color w:val="auto"/>
        </w:rPr>
        <w:t>учащимися</w:t>
      </w:r>
      <w:r w:rsidRPr="000D1D88">
        <w:rPr>
          <w:color w:val="auto"/>
        </w:rPr>
        <w:t xml:space="preserve"> основной образовательной программы основного общего обр</w:t>
      </w:r>
      <w:r w:rsidR="004576F7" w:rsidRPr="000D1D88">
        <w:rPr>
          <w:color w:val="auto"/>
        </w:rPr>
        <w:t>азования: общая характеристика</w:t>
      </w:r>
      <w:r w:rsidR="002322FC">
        <w:rPr>
          <w:color w:val="auto"/>
        </w:rPr>
        <w:t>………………………………………………………………8</w:t>
      </w:r>
      <w:r w:rsidR="004576F7" w:rsidRPr="000D1D88">
        <w:rPr>
          <w:color w:val="auto"/>
        </w:rPr>
        <w:t xml:space="preserve"> </w:t>
      </w:r>
      <w:r w:rsidRPr="000D1D88">
        <w:rPr>
          <w:color w:val="auto"/>
        </w:rPr>
        <w:t xml:space="preserve"> </w:t>
      </w:r>
    </w:p>
    <w:p w:rsidR="006D0A13" w:rsidRPr="000D1D88" w:rsidRDefault="00DF4E82" w:rsidP="002322FC">
      <w:pPr>
        <w:pStyle w:val="aa"/>
        <w:numPr>
          <w:ilvl w:val="1"/>
          <w:numId w:val="1"/>
        </w:numPr>
        <w:tabs>
          <w:tab w:val="left" w:pos="0"/>
          <w:tab w:val="left" w:pos="750"/>
          <w:tab w:val="right" w:leader="dot" w:pos="6337"/>
        </w:tabs>
        <w:spacing w:after="0" w:line="240" w:lineRule="auto"/>
        <w:ind w:left="0"/>
        <w:jc w:val="both"/>
        <w:rPr>
          <w:color w:val="auto"/>
        </w:rPr>
      </w:pPr>
      <w:r w:rsidRPr="000D1D88">
        <w:rPr>
          <w:color w:val="auto"/>
        </w:rPr>
        <w:fldChar w:fldCharType="begin"/>
      </w:r>
      <w:r w:rsidRPr="000D1D88">
        <w:rPr>
          <w:color w:val="auto"/>
        </w:rPr>
        <w:instrText xml:space="preserve"> TOC \o "1-5" \h \z </w:instrText>
      </w:r>
      <w:r w:rsidRPr="000D1D88">
        <w:rPr>
          <w:color w:val="auto"/>
        </w:rPr>
        <w:fldChar w:fldCharType="separate"/>
      </w:r>
      <w:hyperlink w:anchor="bookmark15" w:tooltip="Current Document">
        <w:r w:rsidRPr="000D1D88">
          <w:rPr>
            <w:color w:val="auto"/>
          </w:rPr>
          <w:t>Система оценки достижения планируемых результатов освоения основной образовательной прогр</w:t>
        </w:r>
        <w:r w:rsidR="004576F7" w:rsidRPr="000D1D88">
          <w:rPr>
            <w:color w:val="auto"/>
          </w:rPr>
          <w:t>аммы</w:t>
        </w:r>
        <w:r w:rsidR="002322FC">
          <w:rPr>
            <w:color w:val="auto"/>
          </w:rPr>
          <w:t>…………………………………….10</w:t>
        </w:r>
        <w:r w:rsidR="004576F7" w:rsidRPr="000D1D88">
          <w:rPr>
            <w:color w:val="auto"/>
          </w:rPr>
          <w:t xml:space="preserve"> </w:t>
        </w:r>
        <w:r w:rsidRPr="000D1D88">
          <w:rPr>
            <w:color w:val="auto"/>
          </w:rPr>
          <w:t xml:space="preserve"> </w:t>
        </w:r>
      </w:hyperlink>
    </w:p>
    <w:p w:rsidR="006D0A13" w:rsidRPr="000D1D88" w:rsidRDefault="0040299A" w:rsidP="002322FC">
      <w:pPr>
        <w:pStyle w:val="aa"/>
        <w:numPr>
          <w:ilvl w:val="2"/>
          <w:numId w:val="1"/>
        </w:numPr>
        <w:tabs>
          <w:tab w:val="left" w:pos="0"/>
          <w:tab w:val="left" w:pos="1143"/>
          <w:tab w:val="right" w:leader="dot" w:pos="6337"/>
        </w:tabs>
        <w:spacing w:after="0" w:line="240" w:lineRule="auto"/>
        <w:ind w:left="0"/>
        <w:jc w:val="both"/>
        <w:rPr>
          <w:color w:val="auto"/>
        </w:rPr>
      </w:pPr>
      <w:hyperlink w:anchor="bookmark19" w:tooltip="Current Document">
        <w:r w:rsidR="00DF4E82" w:rsidRPr="000D1D88">
          <w:rPr>
            <w:color w:val="auto"/>
          </w:rPr>
          <w:t xml:space="preserve">Общие положения </w:t>
        </w:r>
        <w:r w:rsidR="00DF4E82" w:rsidRPr="000D1D88">
          <w:rPr>
            <w:color w:val="auto"/>
          </w:rPr>
          <w:tab/>
          <w:t xml:space="preserve"> </w:t>
        </w:r>
        <w:r w:rsidR="002322FC">
          <w:rPr>
            <w:color w:val="auto"/>
          </w:rPr>
          <w:t>12</w:t>
        </w:r>
      </w:hyperlink>
    </w:p>
    <w:p w:rsidR="006D0A13" w:rsidRPr="000D1D88" w:rsidRDefault="0040299A" w:rsidP="002322FC">
      <w:pPr>
        <w:pStyle w:val="aa"/>
        <w:numPr>
          <w:ilvl w:val="2"/>
          <w:numId w:val="1"/>
        </w:numPr>
        <w:tabs>
          <w:tab w:val="left" w:pos="0"/>
          <w:tab w:val="left" w:pos="1158"/>
          <w:tab w:val="right" w:leader="dot" w:pos="6337"/>
        </w:tabs>
        <w:spacing w:after="0" w:line="240" w:lineRule="auto"/>
        <w:ind w:left="0"/>
        <w:jc w:val="both"/>
        <w:rPr>
          <w:color w:val="auto"/>
        </w:rPr>
      </w:pPr>
      <w:hyperlink w:anchor="bookmark21" w:tooltip="Current Document">
        <w:r w:rsidR="00DF4E82" w:rsidRPr="000D1D88">
          <w:rPr>
            <w:color w:val="auto"/>
          </w:rPr>
          <w:t>Особенности оценки метапредметных и предметных результатов</w:t>
        </w:r>
        <w:r w:rsidR="002322FC">
          <w:rPr>
            <w:color w:val="auto"/>
          </w:rPr>
          <w:t>……………………..</w:t>
        </w:r>
        <w:r w:rsidR="00DF4E82" w:rsidRPr="000D1D88">
          <w:rPr>
            <w:color w:val="auto"/>
          </w:rPr>
          <w:t xml:space="preserve"> </w:t>
        </w:r>
        <w:r w:rsidR="00DF4E82" w:rsidRPr="000D1D88">
          <w:rPr>
            <w:color w:val="auto"/>
          </w:rPr>
          <w:tab/>
        </w:r>
        <w:r w:rsidR="002322FC">
          <w:rPr>
            <w:color w:val="auto"/>
          </w:rPr>
          <w:t>12</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158"/>
          <w:tab w:val="right" w:leader="dot" w:pos="6337"/>
        </w:tabs>
        <w:spacing w:after="0" w:line="240" w:lineRule="auto"/>
        <w:ind w:left="0"/>
        <w:jc w:val="both"/>
        <w:rPr>
          <w:color w:val="auto"/>
        </w:rPr>
      </w:pPr>
      <w:hyperlink w:anchor="bookmark28" w:tooltip="Current Document">
        <w:r w:rsidR="00DF4E82" w:rsidRPr="000D1D88">
          <w:rPr>
            <w:color w:val="auto"/>
          </w:rPr>
          <w:t xml:space="preserve">Организация и содержание оценочных процедур </w:t>
        </w:r>
        <w:r w:rsidR="00DF4E82" w:rsidRPr="000D1D88">
          <w:rPr>
            <w:color w:val="auto"/>
          </w:rPr>
          <w:tab/>
        </w:r>
        <w:r w:rsidR="002322FC">
          <w:rPr>
            <w:color w:val="auto"/>
          </w:rPr>
          <w:t>16</w:t>
        </w:r>
        <w:r w:rsidR="00DF4E82" w:rsidRPr="000D1D88">
          <w:rPr>
            <w:color w:val="auto"/>
          </w:rPr>
          <w:t xml:space="preserve"> </w:t>
        </w:r>
      </w:hyperlink>
    </w:p>
    <w:p w:rsidR="006D0A13" w:rsidRPr="000D1D88" w:rsidRDefault="0040299A" w:rsidP="002322FC">
      <w:pPr>
        <w:pStyle w:val="aa"/>
        <w:numPr>
          <w:ilvl w:val="0"/>
          <w:numId w:val="1"/>
        </w:numPr>
        <w:tabs>
          <w:tab w:val="left" w:pos="0"/>
        </w:tabs>
        <w:spacing w:after="0" w:line="240" w:lineRule="auto"/>
        <w:ind w:left="0"/>
        <w:jc w:val="both"/>
        <w:rPr>
          <w:color w:val="auto"/>
        </w:rPr>
      </w:pPr>
      <w:hyperlink w:anchor="bookmark30" w:tooltip="Current Document">
        <w:r w:rsidR="00DF4E82" w:rsidRPr="000D1D88">
          <w:rPr>
            <w:color w:val="auto"/>
          </w:rPr>
          <w:t>Содержательный раздел основной образовательной программы основного общего образования</w:t>
        </w:r>
        <w:r w:rsidR="002322FC">
          <w:rPr>
            <w:color w:val="auto"/>
          </w:rPr>
          <w:t>……………………………………………20</w:t>
        </w:r>
        <w:r w:rsidR="00DF4E82" w:rsidRPr="000D1D88">
          <w:rPr>
            <w:color w:val="auto"/>
          </w:rPr>
          <w:t xml:space="preserve"> </w:t>
        </w:r>
        <w:r w:rsidR="00DF4E82" w:rsidRPr="000D1D88">
          <w:rPr>
            <w:color w:val="auto"/>
          </w:rPr>
          <w:tab/>
          <w:t xml:space="preserve"> </w:t>
        </w:r>
      </w:hyperlink>
    </w:p>
    <w:p w:rsidR="006D0A13" w:rsidRPr="000D1D88" w:rsidRDefault="0040299A" w:rsidP="002322FC">
      <w:pPr>
        <w:pStyle w:val="aa"/>
        <w:numPr>
          <w:ilvl w:val="1"/>
          <w:numId w:val="1"/>
        </w:numPr>
        <w:tabs>
          <w:tab w:val="left" w:pos="0"/>
          <w:tab w:val="left" w:pos="750"/>
          <w:tab w:val="right" w:leader="dot" w:pos="6337"/>
        </w:tabs>
        <w:spacing w:after="0" w:line="240" w:lineRule="auto"/>
        <w:ind w:left="0"/>
        <w:jc w:val="both"/>
        <w:rPr>
          <w:color w:val="auto"/>
        </w:rPr>
      </w:pPr>
      <w:hyperlink w:anchor="bookmark32" w:tooltip="Current Document">
        <w:r w:rsidR="00CD55A6" w:rsidRPr="000D1D88">
          <w:rPr>
            <w:color w:val="auto"/>
          </w:rPr>
          <w:t>Р</w:t>
        </w:r>
        <w:r w:rsidR="00DF4E82" w:rsidRPr="000D1D88">
          <w:rPr>
            <w:color w:val="auto"/>
          </w:rPr>
          <w:t xml:space="preserve">абочие программы учебных предметов, учебных курсов (в том числе внеурочной деятельности), учебных модулей </w:t>
        </w:r>
        <w:r w:rsidR="00DF4E82" w:rsidRPr="000D1D88">
          <w:rPr>
            <w:color w:val="auto"/>
          </w:rPr>
          <w:tab/>
        </w:r>
        <w:r w:rsidR="002322FC">
          <w:rPr>
            <w:color w:val="auto"/>
          </w:rPr>
          <w:t>20</w:t>
        </w:r>
        <w:r w:rsidR="00DF4E82" w:rsidRPr="000D1D88">
          <w:rPr>
            <w:color w:val="auto"/>
          </w:rPr>
          <w:t xml:space="preserve"> </w:t>
        </w:r>
      </w:hyperlink>
    </w:p>
    <w:p w:rsidR="006D0A13" w:rsidRPr="000D1D88" w:rsidRDefault="0013389F" w:rsidP="002322FC">
      <w:pPr>
        <w:pStyle w:val="aa"/>
        <w:tabs>
          <w:tab w:val="left" w:pos="0"/>
          <w:tab w:val="left" w:pos="1198"/>
          <w:tab w:val="right" w:leader="dot" w:pos="6330"/>
        </w:tabs>
        <w:spacing w:after="0" w:line="240" w:lineRule="auto"/>
        <w:ind w:left="0"/>
        <w:jc w:val="both"/>
        <w:rPr>
          <w:color w:val="auto"/>
        </w:rPr>
      </w:pPr>
      <w:r w:rsidRPr="000D1D88">
        <w:t xml:space="preserve">2.1.1 </w:t>
      </w:r>
      <w:hyperlink w:anchor="bookmark34" w:tooltip="Current Document">
        <w:r w:rsidR="00DF4E82" w:rsidRPr="000D1D88">
          <w:rPr>
            <w:color w:val="auto"/>
          </w:rPr>
          <w:t xml:space="preserve">Русский язык </w:t>
        </w:r>
        <w:r w:rsidR="00DF4E82" w:rsidRPr="000D1D88">
          <w:rPr>
            <w:color w:val="auto"/>
          </w:rPr>
          <w:tab/>
        </w:r>
        <w:r w:rsidR="002322FC">
          <w:rPr>
            <w:color w:val="auto"/>
          </w:rPr>
          <w:t>20</w:t>
        </w:r>
        <w:r w:rsidR="00DF4E82" w:rsidRPr="000D1D88">
          <w:rPr>
            <w:color w:val="auto"/>
          </w:rPr>
          <w:t xml:space="preserve"> </w:t>
        </w:r>
      </w:hyperlink>
    </w:p>
    <w:p w:rsidR="006D0A13" w:rsidRPr="000D1D88" w:rsidRDefault="0013389F" w:rsidP="002322FC">
      <w:pPr>
        <w:pStyle w:val="aa"/>
        <w:tabs>
          <w:tab w:val="left" w:pos="0"/>
          <w:tab w:val="left" w:pos="1198"/>
          <w:tab w:val="right" w:leader="dot" w:pos="6330"/>
        </w:tabs>
        <w:spacing w:after="0" w:line="240" w:lineRule="auto"/>
        <w:ind w:left="0"/>
        <w:jc w:val="both"/>
        <w:rPr>
          <w:color w:val="auto"/>
        </w:rPr>
      </w:pPr>
      <w:r w:rsidRPr="000D1D88">
        <w:t xml:space="preserve">2.1.2 </w:t>
      </w:r>
      <w:hyperlink w:anchor="bookmark214" w:tooltip="Current Document">
        <w:r w:rsidR="00DF4E82" w:rsidRPr="000D1D88">
          <w:rPr>
            <w:color w:val="auto"/>
          </w:rPr>
          <w:t xml:space="preserve">Литература </w:t>
        </w:r>
        <w:r w:rsidR="00DF4E82" w:rsidRPr="000D1D88">
          <w:rPr>
            <w:color w:val="auto"/>
          </w:rPr>
          <w:tab/>
        </w:r>
        <w:r w:rsidR="002322FC">
          <w:rPr>
            <w:color w:val="auto"/>
          </w:rPr>
          <w:t>67</w:t>
        </w:r>
        <w:r w:rsidR="00DF4E82" w:rsidRPr="000D1D88">
          <w:rPr>
            <w:color w:val="auto"/>
          </w:rPr>
          <w:t xml:space="preserve"> </w:t>
        </w:r>
      </w:hyperlink>
    </w:p>
    <w:p w:rsidR="006D0A13" w:rsidRPr="000D1D88" w:rsidRDefault="0013389F" w:rsidP="002322FC">
      <w:pPr>
        <w:pStyle w:val="aa"/>
        <w:tabs>
          <w:tab w:val="left" w:pos="0"/>
          <w:tab w:val="left" w:pos="1198"/>
          <w:tab w:val="right" w:leader="dot" w:pos="6330"/>
        </w:tabs>
        <w:spacing w:after="0" w:line="240" w:lineRule="auto"/>
        <w:ind w:left="0"/>
        <w:jc w:val="both"/>
        <w:rPr>
          <w:color w:val="auto"/>
        </w:rPr>
      </w:pPr>
      <w:r w:rsidRPr="000D1D88">
        <w:t xml:space="preserve">2.1.3 </w:t>
      </w:r>
      <w:hyperlink w:anchor="bookmark535" w:tooltip="Current Document">
        <w:r w:rsidR="00DF4E82" w:rsidRPr="000D1D88">
          <w:rPr>
            <w:color w:val="auto"/>
          </w:rPr>
          <w:t xml:space="preserve">Английский язык </w:t>
        </w:r>
        <w:r w:rsidR="00DF4E82" w:rsidRPr="000D1D88">
          <w:rPr>
            <w:color w:val="auto"/>
          </w:rPr>
          <w:tab/>
        </w:r>
      </w:hyperlink>
      <w:r w:rsidR="002322FC">
        <w:rPr>
          <w:color w:val="auto"/>
        </w:rPr>
        <w:t>97</w:t>
      </w:r>
    </w:p>
    <w:p w:rsidR="006D0A13" w:rsidRPr="000D1D88" w:rsidRDefault="004576F7" w:rsidP="002322FC">
      <w:pPr>
        <w:pStyle w:val="aa"/>
        <w:tabs>
          <w:tab w:val="left" w:pos="0"/>
          <w:tab w:val="left" w:pos="1318"/>
          <w:tab w:val="right" w:leader="dot" w:pos="6330"/>
        </w:tabs>
        <w:spacing w:after="0" w:line="240" w:lineRule="auto"/>
        <w:ind w:left="0"/>
        <w:jc w:val="both"/>
        <w:rPr>
          <w:color w:val="auto"/>
        </w:rPr>
      </w:pPr>
      <w:r w:rsidRPr="000D1D88">
        <w:rPr>
          <w:color w:val="auto"/>
        </w:rPr>
        <w:t xml:space="preserve">2.1.4 </w:t>
      </w:r>
      <w:hyperlink w:anchor="bookmark761" w:tooltip="Current Document">
        <w:r w:rsidR="00DF4E82" w:rsidRPr="000D1D88">
          <w:rPr>
            <w:color w:val="auto"/>
          </w:rPr>
          <w:t>История</w:t>
        </w:r>
        <w:r w:rsidR="002322FC">
          <w:rPr>
            <w:color w:val="auto"/>
          </w:rPr>
          <w:t>……………………….</w:t>
        </w:r>
        <w:r w:rsidR="00DF4E82" w:rsidRPr="000D1D88">
          <w:rPr>
            <w:color w:val="auto"/>
          </w:rPr>
          <w:t xml:space="preserve"> </w:t>
        </w:r>
        <w:r w:rsidR="00DF4E82" w:rsidRPr="000D1D88">
          <w:rPr>
            <w:color w:val="auto"/>
          </w:rPr>
          <w:tab/>
        </w:r>
        <w:r w:rsidR="002322FC">
          <w:rPr>
            <w:color w:val="auto"/>
          </w:rPr>
          <w:t>149</w:t>
        </w:r>
        <w:r w:rsidR="00DF4E82" w:rsidRPr="000D1D88">
          <w:rPr>
            <w:color w:val="auto"/>
          </w:rPr>
          <w:t xml:space="preserve"> </w:t>
        </w:r>
      </w:hyperlink>
    </w:p>
    <w:p w:rsidR="006D0A13" w:rsidRPr="000D1D88" w:rsidRDefault="004576F7" w:rsidP="002322FC">
      <w:pPr>
        <w:pStyle w:val="aa"/>
        <w:tabs>
          <w:tab w:val="left" w:pos="0"/>
          <w:tab w:val="left" w:pos="1318"/>
          <w:tab w:val="right" w:leader="dot" w:pos="6330"/>
        </w:tabs>
        <w:spacing w:after="0" w:line="240" w:lineRule="auto"/>
        <w:ind w:left="0"/>
        <w:jc w:val="both"/>
        <w:rPr>
          <w:color w:val="auto"/>
        </w:rPr>
      </w:pPr>
      <w:r w:rsidRPr="000D1D88">
        <w:t xml:space="preserve"> </w:t>
      </w:r>
      <w:r w:rsidR="0013389F" w:rsidRPr="000D1D88">
        <w:t xml:space="preserve">2.1.5 </w:t>
      </w:r>
      <w:hyperlink w:anchor="bookmark975" w:tooltip="Current Document">
        <w:r w:rsidR="00DF4E82" w:rsidRPr="000D1D88">
          <w:rPr>
            <w:color w:val="auto"/>
          </w:rPr>
          <w:t xml:space="preserve">Обществознание </w:t>
        </w:r>
        <w:r w:rsidR="00DF4E82" w:rsidRPr="000D1D88">
          <w:rPr>
            <w:color w:val="auto"/>
          </w:rPr>
          <w:tab/>
        </w:r>
      </w:hyperlink>
      <w:r w:rsidR="002322FC">
        <w:rPr>
          <w:color w:val="auto"/>
        </w:rPr>
        <w:t>192</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2.1.6 </w:t>
      </w:r>
      <w:hyperlink w:anchor="bookmark1006" w:tooltip="Current Document">
        <w:r w:rsidR="00DF4E82" w:rsidRPr="000D1D88">
          <w:rPr>
            <w:color w:val="auto"/>
          </w:rPr>
          <w:t xml:space="preserve">География </w:t>
        </w:r>
        <w:r w:rsidR="00DF4E82" w:rsidRPr="000D1D88">
          <w:rPr>
            <w:color w:val="auto"/>
          </w:rPr>
          <w:tab/>
        </w:r>
      </w:hyperlink>
      <w:r w:rsidR="002322FC">
        <w:rPr>
          <w:color w:val="auto"/>
        </w:rPr>
        <w:t>222</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2.1.7 </w:t>
      </w:r>
      <w:hyperlink w:anchor="bookmark1258" w:tooltip="Current Document">
        <w:r w:rsidR="00DF4E82" w:rsidRPr="000D1D88">
          <w:rPr>
            <w:color w:val="auto"/>
          </w:rPr>
          <w:t xml:space="preserve">Математика </w:t>
        </w:r>
        <w:r w:rsidR="00DF4E82" w:rsidRPr="000D1D88">
          <w:rPr>
            <w:color w:val="auto"/>
          </w:rPr>
          <w:tab/>
        </w:r>
      </w:hyperlink>
      <w:r w:rsidR="002322FC">
        <w:rPr>
          <w:color w:val="auto"/>
        </w:rPr>
        <w:t>256</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2.1.8 </w:t>
      </w:r>
      <w:hyperlink w:anchor="bookmark1323" w:tooltip="Current Document">
        <w:r w:rsidR="00DF4E82" w:rsidRPr="000D1D88">
          <w:rPr>
            <w:color w:val="auto"/>
          </w:rPr>
          <w:t xml:space="preserve">Информатика </w:t>
        </w:r>
        <w:r w:rsidR="00DF4E82" w:rsidRPr="000D1D88">
          <w:rPr>
            <w:color w:val="auto"/>
          </w:rPr>
          <w:tab/>
        </w:r>
        <w:r w:rsidR="002322FC">
          <w:rPr>
            <w:color w:val="auto"/>
          </w:rPr>
          <w:t>290</w:t>
        </w:r>
        <w:r w:rsidR="00DF4E82" w:rsidRPr="000D1D88">
          <w:rPr>
            <w:color w:val="auto"/>
          </w:rPr>
          <w:t xml:space="preserve"> </w:t>
        </w:r>
      </w:hyperlink>
    </w:p>
    <w:p w:rsidR="006D0A13" w:rsidRPr="000D1D88" w:rsidRDefault="0013389F" w:rsidP="002322FC">
      <w:pPr>
        <w:pStyle w:val="aa"/>
        <w:tabs>
          <w:tab w:val="left" w:pos="0"/>
          <w:tab w:val="left" w:pos="1318"/>
          <w:tab w:val="right" w:leader="dot" w:pos="6330"/>
        </w:tabs>
        <w:spacing w:after="0" w:line="240" w:lineRule="auto"/>
        <w:ind w:left="0"/>
        <w:jc w:val="both"/>
      </w:pPr>
      <w:r w:rsidRPr="000D1D88">
        <w:t xml:space="preserve">2.1.9 </w:t>
      </w:r>
      <w:hyperlink w:anchor="bookmark1356" w:tooltip="Current Document">
        <w:r w:rsidR="00DF4E82" w:rsidRPr="000D1D88">
          <w:rPr>
            <w:color w:val="auto"/>
          </w:rPr>
          <w:t>Физика</w:t>
        </w:r>
        <w:r w:rsidR="002322FC">
          <w:rPr>
            <w:color w:val="auto"/>
          </w:rPr>
          <w:t>……………………..</w:t>
        </w:r>
        <w:r w:rsidR="00DF4E82" w:rsidRPr="000D1D88">
          <w:rPr>
            <w:color w:val="auto"/>
          </w:rPr>
          <w:t xml:space="preserve"> </w:t>
        </w:r>
        <w:r w:rsidR="00DF4E82" w:rsidRPr="000D1D88">
          <w:rPr>
            <w:color w:val="auto"/>
          </w:rPr>
          <w:tab/>
        </w:r>
      </w:hyperlink>
      <w:r w:rsidR="002322FC">
        <w:rPr>
          <w:color w:val="auto"/>
        </w:rPr>
        <w:t>307</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2.1.10 </w:t>
      </w:r>
      <w:hyperlink w:anchor="bookmark1390" w:tooltip="Current Document">
        <w:r w:rsidR="00DF4E82" w:rsidRPr="000D1D88">
          <w:rPr>
            <w:color w:val="auto"/>
          </w:rPr>
          <w:t xml:space="preserve">Биология </w:t>
        </w:r>
        <w:r w:rsidR="00DF4E82" w:rsidRPr="000D1D88">
          <w:rPr>
            <w:color w:val="auto"/>
          </w:rPr>
          <w:tab/>
        </w:r>
        <w:r w:rsidR="002322FC">
          <w:rPr>
            <w:color w:val="auto"/>
          </w:rPr>
          <w:t>332</w:t>
        </w:r>
        <w:r w:rsidR="00DF4E82" w:rsidRPr="000D1D88">
          <w:rPr>
            <w:color w:val="auto"/>
          </w:rPr>
          <w:t xml:space="preserve"> </w:t>
        </w:r>
      </w:hyperlink>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2.1.11 </w:t>
      </w:r>
      <w:hyperlink w:anchor="bookmark1490" w:tooltip="Current Document">
        <w:r w:rsidR="00DF4E82" w:rsidRPr="000D1D88">
          <w:rPr>
            <w:color w:val="auto"/>
          </w:rPr>
          <w:t>Химия</w:t>
        </w:r>
        <w:r w:rsidR="002322FC">
          <w:rPr>
            <w:color w:val="auto"/>
          </w:rPr>
          <w:t>……………….</w:t>
        </w:r>
        <w:r w:rsidR="00DF4E82" w:rsidRPr="000D1D88">
          <w:rPr>
            <w:color w:val="auto"/>
          </w:rPr>
          <w:t xml:space="preserve"> </w:t>
        </w:r>
        <w:r w:rsidR="00DF4E82" w:rsidRPr="000D1D88">
          <w:rPr>
            <w:color w:val="auto"/>
          </w:rPr>
          <w:tab/>
        </w:r>
      </w:hyperlink>
      <w:r w:rsidR="006E326B">
        <w:rPr>
          <w:color w:val="auto"/>
        </w:rPr>
        <w:t>366</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2.1.12 </w:t>
      </w:r>
      <w:hyperlink w:anchor="bookmark1521" w:tooltip="Current Document">
        <w:r w:rsidR="00DF4E82" w:rsidRPr="000D1D88">
          <w:rPr>
            <w:color w:val="auto"/>
          </w:rPr>
          <w:t xml:space="preserve">Изобразительное искусство </w:t>
        </w:r>
        <w:r w:rsidR="00DF4E82" w:rsidRPr="000D1D88">
          <w:rPr>
            <w:color w:val="auto"/>
          </w:rPr>
          <w:tab/>
        </w:r>
      </w:hyperlink>
      <w:r w:rsidR="006E326B">
        <w:rPr>
          <w:color w:val="auto"/>
        </w:rPr>
        <w:t>385</w:t>
      </w:r>
    </w:p>
    <w:p w:rsidR="004576F7"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2.1.13 </w:t>
      </w:r>
      <w:hyperlink w:anchor="bookmark1581" w:tooltip="Current Document">
        <w:r w:rsidR="00DF4E82" w:rsidRPr="000D1D88">
          <w:rPr>
            <w:color w:val="auto"/>
          </w:rPr>
          <w:t>Музыка</w:t>
        </w:r>
        <w:r w:rsidR="006E326B">
          <w:rPr>
            <w:color w:val="auto"/>
          </w:rPr>
          <w:t>.</w:t>
        </w:r>
        <w:r w:rsidR="00DF4E82" w:rsidRPr="000D1D88">
          <w:rPr>
            <w:color w:val="auto"/>
          </w:rPr>
          <w:t xml:space="preserve"> </w:t>
        </w:r>
        <w:r w:rsidR="00DF4E82" w:rsidRPr="000D1D88">
          <w:rPr>
            <w:color w:val="auto"/>
          </w:rPr>
          <w:tab/>
        </w:r>
      </w:hyperlink>
      <w:r w:rsidR="006E326B">
        <w:rPr>
          <w:color w:val="auto"/>
        </w:rPr>
        <w:t>418</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2.1.14 </w:t>
      </w:r>
      <w:hyperlink w:anchor="bookmark1639" w:tooltip="Current Document">
        <w:r w:rsidR="00DF4E82" w:rsidRPr="000D1D88">
          <w:rPr>
            <w:color w:val="auto"/>
          </w:rPr>
          <w:t xml:space="preserve">Технология </w:t>
        </w:r>
        <w:r w:rsidR="00DF4E82" w:rsidRPr="000D1D88">
          <w:rPr>
            <w:color w:val="auto"/>
          </w:rPr>
          <w:tab/>
        </w:r>
      </w:hyperlink>
      <w:r w:rsidR="006E326B">
        <w:rPr>
          <w:color w:val="auto"/>
        </w:rPr>
        <w:t>464</w:t>
      </w:r>
    </w:p>
    <w:p w:rsidR="006D0A13" w:rsidRPr="000D1D88" w:rsidRDefault="0013389F" w:rsidP="002322FC">
      <w:pPr>
        <w:pStyle w:val="aa"/>
        <w:tabs>
          <w:tab w:val="left" w:pos="0"/>
          <w:tab w:val="left" w:pos="1318"/>
          <w:tab w:val="right" w:leader="dot" w:pos="6330"/>
        </w:tabs>
        <w:spacing w:after="0" w:line="240" w:lineRule="auto"/>
        <w:ind w:left="0"/>
        <w:jc w:val="both"/>
        <w:rPr>
          <w:color w:val="auto"/>
        </w:rPr>
      </w:pPr>
      <w:r w:rsidRPr="000D1D88">
        <w:t xml:space="preserve">2.1.15 </w:t>
      </w:r>
      <w:hyperlink w:anchor="bookmark1767" w:tooltip="Current Document">
        <w:r w:rsidR="00DF4E82" w:rsidRPr="000D1D88">
          <w:rPr>
            <w:color w:val="auto"/>
          </w:rPr>
          <w:t xml:space="preserve">Физическая культура </w:t>
        </w:r>
        <w:r w:rsidR="00DF4E82" w:rsidRPr="000D1D88">
          <w:rPr>
            <w:color w:val="auto"/>
          </w:rPr>
          <w:tab/>
        </w:r>
      </w:hyperlink>
      <w:r w:rsidR="006E326B">
        <w:rPr>
          <w:color w:val="auto"/>
        </w:rPr>
        <w:t>505</w:t>
      </w:r>
    </w:p>
    <w:p w:rsidR="006D0A13" w:rsidRPr="000D1D88" w:rsidRDefault="0013389F" w:rsidP="002322FC">
      <w:pPr>
        <w:pStyle w:val="aa"/>
        <w:tabs>
          <w:tab w:val="left" w:pos="0"/>
          <w:tab w:val="left" w:pos="1327"/>
          <w:tab w:val="right" w:leader="dot" w:pos="6330"/>
        </w:tabs>
        <w:spacing w:after="0" w:line="240" w:lineRule="auto"/>
        <w:ind w:left="0"/>
        <w:jc w:val="both"/>
        <w:rPr>
          <w:color w:val="auto"/>
        </w:rPr>
      </w:pPr>
      <w:r w:rsidRPr="000D1D88">
        <w:t xml:space="preserve">2.1.16 </w:t>
      </w:r>
      <w:hyperlink w:anchor="bookmark1809" w:tooltip="Current Document">
        <w:r w:rsidR="00DF4E82" w:rsidRPr="000D1D88">
          <w:rPr>
            <w:color w:val="auto"/>
          </w:rPr>
          <w:t xml:space="preserve">Основы безопасности жизнедеятельности </w:t>
        </w:r>
        <w:r w:rsidR="00DF4E82" w:rsidRPr="000D1D88">
          <w:rPr>
            <w:color w:val="auto"/>
          </w:rPr>
          <w:tab/>
        </w:r>
        <w:r w:rsidR="006E326B">
          <w:rPr>
            <w:color w:val="auto"/>
          </w:rPr>
          <w:t>530</w:t>
        </w:r>
        <w:r w:rsidR="00DF4E82" w:rsidRPr="000D1D88">
          <w:rPr>
            <w:color w:val="auto"/>
          </w:rPr>
          <w:t xml:space="preserve"> </w:t>
        </w:r>
      </w:hyperlink>
    </w:p>
    <w:p w:rsidR="006D0A13" w:rsidRPr="006E326B" w:rsidRDefault="00CD55A6" w:rsidP="002322FC">
      <w:pPr>
        <w:pStyle w:val="aa"/>
        <w:numPr>
          <w:ilvl w:val="1"/>
          <w:numId w:val="1"/>
        </w:numPr>
        <w:tabs>
          <w:tab w:val="left" w:pos="0"/>
          <w:tab w:val="left" w:pos="790"/>
        </w:tabs>
        <w:spacing w:after="0" w:line="240" w:lineRule="auto"/>
        <w:ind w:left="0"/>
        <w:jc w:val="both"/>
        <w:rPr>
          <w:color w:val="auto"/>
        </w:rPr>
      </w:pPr>
      <w:r w:rsidRPr="000D1D88">
        <w:rPr>
          <w:color w:val="auto"/>
        </w:rPr>
        <w:t>П</w:t>
      </w:r>
      <w:r w:rsidR="00DF4E82" w:rsidRPr="000D1D88">
        <w:rPr>
          <w:color w:val="auto"/>
        </w:rPr>
        <w:t>рограмма формирования</w:t>
      </w:r>
      <w:r w:rsidR="006E326B">
        <w:rPr>
          <w:color w:val="auto"/>
        </w:rPr>
        <w:t xml:space="preserve"> </w:t>
      </w:r>
      <w:r w:rsidR="00DF4E82" w:rsidRPr="006E326B">
        <w:rPr>
          <w:color w:val="auto"/>
        </w:rPr>
        <w:t xml:space="preserve">универсальных учебных действий у </w:t>
      </w:r>
      <w:r w:rsidR="00BA10F6" w:rsidRPr="006E326B">
        <w:rPr>
          <w:color w:val="auto"/>
        </w:rPr>
        <w:t>учащихся</w:t>
      </w:r>
      <w:r w:rsidR="006E326B">
        <w:rPr>
          <w:color w:val="auto"/>
        </w:rPr>
        <w:t xml:space="preserve"> . </w:t>
      </w:r>
      <w:r w:rsidR="00DF4E82" w:rsidRPr="006E326B">
        <w:rPr>
          <w:color w:val="auto"/>
        </w:rPr>
        <w:t xml:space="preserve"> </w:t>
      </w:r>
      <w:r w:rsidR="006E326B" w:rsidRPr="006E326B">
        <w:rPr>
          <w:color w:val="auto"/>
        </w:rPr>
        <w:t>………………………</w:t>
      </w:r>
      <w:r w:rsidR="006E326B">
        <w:rPr>
          <w:color w:val="auto"/>
        </w:rPr>
        <w:t>………………………………………….552</w:t>
      </w:r>
      <w:r w:rsidR="00DF4E82" w:rsidRPr="006E326B">
        <w:rPr>
          <w:color w:val="auto"/>
        </w:rPr>
        <w:t xml:space="preserve"> </w:t>
      </w:r>
    </w:p>
    <w:p w:rsidR="006D0A13" w:rsidRPr="000D1D88" w:rsidRDefault="0040299A" w:rsidP="002322FC">
      <w:pPr>
        <w:pStyle w:val="aa"/>
        <w:numPr>
          <w:ilvl w:val="2"/>
          <w:numId w:val="1"/>
        </w:numPr>
        <w:tabs>
          <w:tab w:val="left" w:pos="0"/>
          <w:tab w:val="left" w:pos="1198"/>
          <w:tab w:val="right" w:leader="dot" w:pos="6330"/>
        </w:tabs>
        <w:spacing w:after="0" w:line="240" w:lineRule="auto"/>
        <w:ind w:left="0"/>
        <w:jc w:val="both"/>
        <w:rPr>
          <w:color w:val="auto"/>
        </w:rPr>
      </w:pPr>
      <w:hyperlink w:anchor="bookmark1881" w:tooltip="Current Document">
        <w:r w:rsidR="00DF4E82" w:rsidRPr="000D1D88">
          <w:rPr>
            <w:color w:val="auto"/>
          </w:rPr>
          <w:t xml:space="preserve">Целевой раздел </w:t>
        </w:r>
        <w:r w:rsidR="00DF4E82" w:rsidRPr="000D1D88">
          <w:rPr>
            <w:color w:val="auto"/>
          </w:rPr>
          <w:tab/>
          <w:t xml:space="preserve"> </w:t>
        </w:r>
        <w:r w:rsidR="006E326B">
          <w:rPr>
            <w:color w:val="auto"/>
          </w:rPr>
          <w:t>552</w:t>
        </w:r>
      </w:hyperlink>
    </w:p>
    <w:p w:rsidR="006D0A13" w:rsidRPr="000D1D88" w:rsidRDefault="0040299A" w:rsidP="002322FC">
      <w:pPr>
        <w:pStyle w:val="aa"/>
        <w:numPr>
          <w:ilvl w:val="2"/>
          <w:numId w:val="1"/>
        </w:numPr>
        <w:tabs>
          <w:tab w:val="left" w:pos="0"/>
          <w:tab w:val="left" w:pos="1198"/>
          <w:tab w:val="right" w:leader="dot" w:pos="6330"/>
        </w:tabs>
        <w:spacing w:after="0" w:line="240" w:lineRule="auto"/>
        <w:ind w:left="0"/>
        <w:jc w:val="both"/>
        <w:rPr>
          <w:color w:val="auto"/>
        </w:rPr>
      </w:pPr>
      <w:hyperlink w:anchor="bookmark1883" w:tooltip="Current Document">
        <w:r w:rsidR="00DF4E82" w:rsidRPr="000D1D88">
          <w:rPr>
            <w:color w:val="auto"/>
          </w:rPr>
          <w:t xml:space="preserve">Содержательный раздел </w:t>
        </w:r>
        <w:r w:rsidR="00DF4E82" w:rsidRPr="000D1D88">
          <w:rPr>
            <w:color w:val="auto"/>
          </w:rPr>
          <w:tab/>
        </w:r>
        <w:r w:rsidR="006E326B">
          <w:rPr>
            <w:color w:val="auto"/>
          </w:rPr>
          <w:t>552</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198"/>
          <w:tab w:val="right" w:leader="dot" w:pos="6330"/>
        </w:tabs>
        <w:spacing w:after="0" w:line="240" w:lineRule="auto"/>
        <w:ind w:left="0"/>
        <w:jc w:val="both"/>
        <w:rPr>
          <w:color w:val="auto"/>
        </w:rPr>
      </w:pPr>
      <w:hyperlink w:anchor="bookmark1912" w:tooltip="Current Document">
        <w:r w:rsidR="00DF4E82" w:rsidRPr="000D1D88">
          <w:rPr>
            <w:color w:val="auto"/>
          </w:rPr>
          <w:t xml:space="preserve">Организационный раздел </w:t>
        </w:r>
        <w:r w:rsidR="00DF4E82" w:rsidRPr="000D1D88">
          <w:rPr>
            <w:color w:val="auto"/>
          </w:rPr>
          <w:tab/>
        </w:r>
        <w:r w:rsidR="006E326B">
          <w:rPr>
            <w:color w:val="auto"/>
          </w:rPr>
          <w:t>562</w:t>
        </w:r>
        <w:r w:rsidR="00DF4E82" w:rsidRPr="000D1D88">
          <w:rPr>
            <w:color w:val="auto"/>
          </w:rPr>
          <w:t xml:space="preserve"> </w:t>
        </w:r>
      </w:hyperlink>
    </w:p>
    <w:p w:rsidR="006D0A13" w:rsidRPr="000D1D88" w:rsidRDefault="0040299A" w:rsidP="002322FC">
      <w:pPr>
        <w:pStyle w:val="aa"/>
        <w:numPr>
          <w:ilvl w:val="1"/>
          <w:numId w:val="1"/>
        </w:numPr>
        <w:tabs>
          <w:tab w:val="left" w:pos="0"/>
          <w:tab w:val="left" w:pos="790"/>
          <w:tab w:val="right" w:leader="dot" w:pos="6330"/>
        </w:tabs>
        <w:spacing w:after="0" w:line="240" w:lineRule="auto"/>
        <w:ind w:left="0"/>
        <w:jc w:val="both"/>
        <w:rPr>
          <w:color w:val="auto"/>
        </w:rPr>
      </w:pPr>
      <w:hyperlink w:anchor="bookmark1914" w:tooltip="Current Document">
        <w:r w:rsidR="004576F7" w:rsidRPr="000D1D88">
          <w:rPr>
            <w:color w:val="auto"/>
          </w:rPr>
          <w:t>П</w:t>
        </w:r>
        <w:r w:rsidR="00DF4E82" w:rsidRPr="000D1D88">
          <w:rPr>
            <w:color w:val="auto"/>
          </w:rPr>
          <w:t xml:space="preserve">рограмма воспитания </w:t>
        </w:r>
        <w:r w:rsidR="00DF4E82" w:rsidRPr="000D1D88">
          <w:rPr>
            <w:color w:val="auto"/>
          </w:rPr>
          <w:tab/>
        </w:r>
        <w:r w:rsidR="006E326B">
          <w:rPr>
            <w:color w:val="auto"/>
          </w:rPr>
          <w:t>563</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198"/>
          <w:tab w:val="right" w:leader="dot" w:pos="6330"/>
        </w:tabs>
        <w:spacing w:after="0" w:line="240" w:lineRule="auto"/>
        <w:ind w:left="0"/>
        <w:jc w:val="both"/>
        <w:rPr>
          <w:color w:val="auto"/>
        </w:rPr>
      </w:pPr>
      <w:hyperlink w:anchor="bookmark1916" w:tooltip="Current Document">
        <w:r w:rsidR="00DF4E82" w:rsidRPr="000D1D88">
          <w:rPr>
            <w:color w:val="auto"/>
          </w:rPr>
          <w:t xml:space="preserve">Пояснительная записка </w:t>
        </w:r>
        <w:r w:rsidR="00DF4E82" w:rsidRPr="000D1D88">
          <w:rPr>
            <w:color w:val="auto"/>
          </w:rPr>
          <w:tab/>
          <w:t xml:space="preserve"> </w:t>
        </w:r>
        <w:r w:rsidR="006E326B">
          <w:rPr>
            <w:color w:val="auto"/>
          </w:rPr>
          <w:t>564</w:t>
        </w:r>
      </w:hyperlink>
      <w:r w:rsidR="00DF4E82" w:rsidRPr="000D1D88">
        <w:rPr>
          <w:color w:val="auto"/>
        </w:rPr>
        <w:fldChar w:fldCharType="end"/>
      </w:r>
    </w:p>
    <w:p w:rsidR="006D0A13" w:rsidRPr="006E326B" w:rsidRDefault="00DF4E82" w:rsidP="006E326B">
      <w:pPr>
        <w:pStyle w:val="14"/>
        <w:numPr>
          <w:ilvl w:val="2"/>
          <w:numId w:val="1"/>
        </w:numPr>
        <w:tabs>
          <w:tab w:val="left" w:pos="0"/>
          <w:tab w:val="left" w:pos="1198"/>
        </w:tabs>
        <w:spacing w:line="240" w:lineRule="auto"/>
        <w:ind w:firstLine="0"/>
        <w:jc w:val="both"/>
        <w:rPr>
          <w:color w:val="auto"/>
        </w:rPr>
      </w:pPr>
      <w:r w:rsidRPr="000D1D88">
        <w:rPr>
          <w:color w:val="auto"/>
        </w:rPr>
        <w:t>Особенности организуемого</w:t>
      </w:r>
      <w:r w:rsidR="006E326B">
        <w:rPr>
          <w:color w:val="auto"/>
        </w:rPr>
        <w:t xml:space="preserve"> </w:t>
      </w:r>
      <w:r w:rsidRPr="009407FC">
        <w:rPr>
          <w:color w:val="auto"/>
        </w:rPr>
        <w:fldChar w:fldCharType="begin"/>
      </w:r>
      <w:r w:rsidRPr="006E326B">
        <w:rPr>
          <w:color w:val="auto"/>
        </w:rPr>
        <w:instrText xml:space="preserve"> TOC \o "1-5" \h \z </w:instrText>
      </w:r>
      <w:r w:rsidRPr="009407FC">
        <w:rPr>
          <w:color w:val="auto"/>
        </w:rPr>
        <w:fldChar w:fldCharType="separate"/>
      </w:r>
      <w:r w:rsidRPr="006E326B">
        <w:rPr>
          <w:color w:val="auto"/>
        </w:rPr>
        <w:t xml:space="preserve">в </w:t>
      </w:r>
      <w:r w:rsidR="00AD4AAF" w:rsidRPr="006E326B">
        <w:rPr>
          <w:color w:val="auto"/>
        </w:rPr>
        <w:t>школе</w:t>
      </w:r>
      <w:r w:rsidRPr="006E326B">
        <w:rPr>
          <w:color w:val="auto"/>
        </w:rPr>
        <w:t xml:space="preserve"> воспитательного процесса</w:t>
      </w:r>
      <w:r w:rsidR="006E326B">
        <w:rPr>
          <w:color w:val="auto"/>
        </w:rPr>
        <w:t>……………………………………………………………………..565</w:t>
      </w:r>
      <w:r w:rsidRPr="006E326B">
        <w:rPr>
          <w:color w:val="auto"/>
        </w:rPr>
        <w:tab/>
        <w:t xml:space="preserve"> </w:t>
      </w:r>
    </w:p>
    <w:p w:rsidR="006D0A13" w:rsidRPr="000D1D88" w:rsidRDefault="0040299A" w:rsidP="002322FC">
      <w:pPr>
        <w:pStyle w:val="aa"/>
        <w:numPr>
          <w:ilvl w:val="2"/>
          <w:numId w:val="1"/>
        </w:numPr>
        <w:tabs>
          <w:tab w:val="left" w:pos="0"/>
          <w:tab w:val="left" w:pos="1198"/>
          <w:tab w:val="right" w:leader="dot" w:pos="6339"/>
        </w:tabs>
        <w:spacing w:after="0" w:line="240" w:lineRule="auto"/>
        <w:ind w:left="0"/>
        <w:jc w:val="both"/>
        <w:rPr>
          <w:color w:val="auto"/>
        </w:rPr>
      </w:pPr>
      <w:hyperlink w:anchor="bookmark1920" w:tooltip="Current Document">
        <w:r w:rsidR="00DF4E82" w:rsidRPr="000D1D88">
          <w:rPr>
            <w:color w:val="auto"/>
          </w:rPr>
          <w:t xml:space="preserve">Цель и задачи воспитания </w:t>
        </w:r>
        <w:r w:rsidR="00DF4E82" w:rsidRPr="000D1D88">
          <w:rPr>
            <w:color w:val="auto"/>
          </w:rPr>
          <w:tab/>
        </w:r>
        <w:r w:rsidR="006E326B">
          <w:rPr>
            <w:color w:val="auto"/>
          </w:rPr>
          <w:t>570</w:t>
        </w:r>
        <w:r w:rsidR="00DF4E82" w:rsidRPr="000D1D88">
          <w:rPr>
            <w:color w:val="auto"/>
          </w:rPr>
          <w:t xml:space="preserve"> </w:t>
        </w:r>
      </w:hyperlink>
    </w:p>
    <w:p w:rsidR="006D0A13" w:rsidRPr="00A026D6" w:rsidRDefault="0040299A" w:rsidP="002322FC">
      <w:pPr>
        <w:pStyle w:val="aa"/>
        <w:numPr>
          <w:ilvl w:val="2"/>
          <w:numId w:val="1"/>
        </w:numPr>
        <w:tabs>
          <w:tab w:val="left" w:pos="0"/>
          <w:tab w:val="left" w:pos="1202"/>
          <w:tab w:val="right" w:leader="dot" w:pos="6339"/>
        </w:tabs>
        <w:spacing w:after="0" w:line="240" w:lineRule="auto"/>
        <w:ind w:left="0"/>
        <w:jc w:val="both"/>
        <w:rPr>
          <w:color w:val="auto"/>
        </w:rPr>
      </w:pPr>
      <w:hyperlink w:anchor="bookmark1922" w:tooltip="Current Document">
        <w:r w:rsidR="00DF4E82" w:rsidRPr="000D1D88">
          <w:rPr>
            <w:color w:val="auto"/>
          </w:rPr>
          <w:t xml:space="preserve">Виды, формы и содержание деятельности </w:t>
        </w:r>
        <w:r w:rsidR="00DF4E82" w:rsidRPr="000D1D88">
          <w:rPr>
            <w:color w:val="auto"/>
          </w:rPr>
          <w:tab/>
        </w:r>
        <w:r w:rsidR="006E326B">
          <w:rPr>
            <w:color w:val="auto"/>
          </w:rPr>
          <w:t>571</w:t>
        </w:r>
        <w:r w:rsidR="00DF4E82" w:rsidRPr="000D1D88">
          <w:rPr>
            <w:color w:val="auto"/>
          </w:rPr>
          <w:t xml:space="preserve"> </w:t>
        </w:r>
      </w:hyperlink>
    </w:p>
    <w:p w:rsidR="006D0A13" w:rsidRPr="000D1D88" w:rsidRDefault="0040299A" w:rsidP="002322FC">
      <w:pPr>
        <w:pStyle w:val="aa"/>
        <w:numPr>
          <w:ilvl w:val="1"/>
          <w:numId w:val="1"/>
        </w:numPr>
        <w:tabs>
          <w:tab w:val="left" w:pos="0"/>
          <w:tab w:val="left" w:pos="790"/>
          <w:tab w:val="right" w:leader="dot" w:pos="6339"/>
        </w:tabs>
        <w:spacing w:after="0" w:line="240" w:lineRule="auto"/>
        <w:ind w:left="0"/>
        <w:jc w:val="both"/>
        <w:rPr>
          <w:color w:val="auto"/>
        </w:rPr>
      </w:pPr>
      <w:hyperlink w:anchor="bookmark1948" w:tooltip="Current Document">
        <w:r w:rsidR="00DF4E82" w:rsidRPr="000D1D88">
          <w:rPr>
            <w:color w:val="auto"/>
          </w:rPr>
          <w:t xml:space="preserve">Программа коррекционной работы </w:t>
        </w:r>
        <w:r w:rsidR="00DF4E82" w:rsidRPr="000D1D88">
          <w:rPr>
            <w:color w:val="auto"/>
          </w:rPr>
          <w:tab/>
        </w:r>
        <w:r w:rsidR="006E326B">
          <w:rPr>
            <w:color w:val="auto"/>
          </w:rPr>
          <w:t>580</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202"/>
          <w:tab w:val="right" w:leader="dot" w:pos="6339"/>
        </w:tabs>
        <w:spacing w:after="0" w:line="240" w:lineRule="auto"/>
        <w:ind w:left="0"/>
        <w:jc w:val="both"/>
        <w:rPr>
          <w:color w:val="auto"/>
        </w:rPr>
      </w:pPr>
      <w:hyperlink w:anchor="bookmark1950" w:tooltip="Current Document">
        <w:r w:rsidR="00DF4E82" w:rsidRPr="000D1D88">
          <w:rPr>
            <w:color w:val="auto"/>
          </w:rPr>
          <w:t xml:space="preserve">Цели, задачи и принципы построения программы коррекционной работы </w:t>
        </w:r>
        <w:r w:rsidR="00DF4E82" w:rsidRPr="000D1D88">
          <w:rPr>
            <w:color w:val="auto"/>
          </w:rPr>
          <w:tab/>
        </w:r>
        <w:r w:rsidR="006E326B">
          <w:rPr>
            <w:color w:val="auto"/>
          </w:rPr>
          <w:t>581</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207"/>
          <w:tab w:val="right" w:leader="dot" w:pos="6339"/>
        </w:tabs>
        <w:spacing w:after="0" w:line="240" w:lineRule="auto"/>
        <w:ind w:left="0"/>
        <w:jc w:val="both"/>
        <w:rPr>
          <w:color w:val="auto"/>
        </w:rPr>
      </w:pPr>
      <w:hyperlink w:anchor="bookmark1952" w:tooltip="Current Document">
        <w:r w:rsidR="00DF4E82" w:rsidRPr="000D1D88">
          <w:rPr>
            <w:color w:val="auto"/>
          </w:rPr>
          <w:t xml:space="preserve">Перечень и содержание направлений работы </w:t>
        </w:r>
        <w:r w:rsidR="00DF4E82" w:rsidRPr="000D1D88">
          <w:rPr>
            <w:color w:val="auto"/>
          </w:rPr>
          <w:tab/>
        </w:r>
        <w:r w:rsidR="006E326B">
          <w:rPr>
            <w:color w:val="auto"/>
          </w:rPr>
          <w:t>583</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198"/>
          <w:tab w:val="right" w:leader="dot" w:pos="6339"/>
        </w:tabs>
        <w:spacing w:after="0" w:line="240" w:lineRule="auto"/>
        <w:ind w:left="0"/>
        <w:jc w:val="both"/>
        <w:rPr>
          <w:color w:val="auto"/>
        </w:rPr>
      </w:pPr>
      <w:hyperlink w:anchor="bookmark1956" w:tooltip="Current Document">
        <w:r w:rsidR="00DF4E82" w:rsidRPr="000D1D88">
          <w:rPr>
            <w:color w:val="auto"/>
          </w:rPr>
          <w:t xml:space="preserve">Механизмы реализации программы </w:t>
        </w:r>
        <w:r w:rsidR="00DF4E82" w:rsidRPr="000D1D88">
          <w:rPr>
            <w:color w:val="auto"/>
          </w:rPr>
          <w:tab/>
        </w:r>
        <w:r w:rsidR="006E326B">
          <w:rPr>
            <w:color w:val="auto"/>
          </w:rPr>
          <w:t>586</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202"/>
          <w:tab w:val="right" w:leader="dot" w:pos="6339"/>
        </w:tabs>
        <w:spacing w:after="0" w:line="240" w:lineRule="auto"/>
        <w:ind w:left="0"/>
        <w:jc w:val="both"/>
        <w:rPr>
          <w:color w:val="auto"/>
        </w:rPr>
      </w:pPr>
      <w:hyperlink w:anchor="bookmark1958" w:tooltip="Current Document">
        <w:r w:rsidR="00DF4E82" w:rsidRPr="000D1D88">
          <w:rPr>
            <w:color w:val="auto"/>
          </w:rPr>
          <w:t xml:space="preserve">Требования к условиям реализации программы </w:t>
        </w:r>
        <w:r w:rsidR="00DF4E82" w:rsidRPr="000D1D88">
          <w:rPr>
            <w:color w:val="auto"/>
          </w:rPr>
          <w:tab/>
        </w:r>
        <w:r w:rsidR="006E326B">
          <w:rPr>
            <w:color w:val="auto"/>
          </w:rPr>
          <w:t>587</w:t>
        </w:r>
        <w:r w:rsidR="00DF4E82" w:rsidRPr="000D1D88">
          <w:rPr>
            <w:color w:val="auto"/>
          </w:rPr>
          <w:t xml:space="preserve"> </w:t>
        </w:r>
      </w:hyperlink>
    </w:p>
    <w:p w:rsidR="006D0A13" w:rsidRPr="000D1D88" w:rsidRDefault="0040299A" w:rsidP="002322FC">
      <w:pPr>
        <w:pStyle w:val="aa"/>
        <w:numPr>
          <w:ilvl w:val="2"/>
          <w:numId w:val="1"/>
        </w:numPr>
        <w:tabs>
          <w:tab w:val="left" w:pos="0"/>
          <w:tab w:val="left" w:pos="1207"/>
          <w:tab w:val="right" w:leader="dot" w:pos="6339"/>
        </w:tabs>
        <w:spacing w:after="0" w:line="240" w:lineRule="auto"/>
        <w:ind w:left="0"/>
        <w:jc w:val="both"/>
        <w:rPr>
          <w:color w:val="auto"/>
        </w:rPr>
      </w:pPr>
      <w:hyperlink w:anchor="bookmark1960" w:tooltip="Current Document">
        <w:r w:rsidR="00DF4E82" w:rsidRPr="000D1D88">
          <w:rPr>
            <w:color w:val="auto"/>
          </w:rPr>
          <w:t xml:space="preserve">Планируемые результаты коррекционной работы </w:t>
        </w:r>
        <w:r w:rsidR="00DF4E82" w:rsidRPr="000D1D88">
          <w:rPr>
            <w:color w:val="auto"/>
          </w:rPr>
          <w:tab/>
        </w:r>
        <w:r w:rsidR="006E326B">
          <w:rPr>
            <w:color w:val="auto"/>
          </w:rPr>
          <w:t>589</w:t>
        </w:r>
        <w:r w:rsidR="00DF4E82" w:rsidRPr="000D1D88">
          <w:rPr>
            <w:color w:val="auto"/>
          </w:rPr>
          <w:t xml:space="preserve"> </w:t>
        </w:r>
      </w:hyperlink>
    </w:p>
    <w:p w:rsidR="006D0A13" w:rsidRPr="006E326B" w:rsidRDefault="00DF4E82" w:rsidP="002322FC">
      <w:pPr>
        <w:pStyle w:val="aa"/>
        <w:numPr>
          <w:ilvl w:val="0"/>
          <w:numId w:val="1"/>
        </w:numPr>
        <w:tabs>
          <w:tab w:val="left" w:pos="0"/>
          <w:tab w:val="left" w:pos="363"/>
        </w:tabs>
        <w:spacing w:after="0" w:line="240" w:lineRule="auto"/>
        <w:ind w:left="0"/>
        <w:jc w:val="both"/>
        <w:rPr>
          <w:color w:val="auto"/>
        </w:rPr>
      </w:pPr>
      <w:r w:rsidRPr="000D1D88">
        <w:rPr>
          <w:color w:val="auto"/>
        </w:rPr>
        <w:t>Организационный раздел основной образовательной программы основного общего</w:t>
      </w:r>
      <w:r w:rsidR="006E326B">
        <w:rPr>
          <w:color w:val="auto"/>
        </w:rPr>
        <w:t xml:space="preserve"> </w:t>
      </w:r>
      <w:r w:rsidRPr="006E326B">
        <w:rPr>
          <w:color w:val="auto"/>
        </w:rPr>
        <w:t>образования</w:t>
      </w:r>
      <w:r w:rsidR="000924D1">
        <w:rPr>
          <w:color w:val="auto"/>
        </w:rPr>
        <w:t>……………………………………………591</w:t>
      </w:r>
      <w:r w:rsidRPr="006E326B">
        <w:rPr>
          <w:color w:val="auto"/>
        </w:rPr>
        <w:tab/>
        <w:t xml:space="preserve"> </w:t>
      </w:r>
    </w:p>
    <w:p w:rsidR="006D0A13" w:rsidRPr="000D1D88" w:rsidRDefault="0040299A" w:rsidP="002322FC">
      <w:pPr>
        <w:pStyle w:val="aa"/>
        <w:numPr>
          <w:ilvl w:val="1"/>
          <w:numId w:val="1"/>
        </w:numPr>
        <w:tabs>
          <w:tab w:val="left" w:pos="0"/>
          <w:tab w:val="left" w:pos="795"/>
          <w:tab w:val="right" w:leader="dot" w:pos="6339"/>
        </w:tabs>
        <w:spacing w:after="0" w:line="240" w:lineRule="auto"/>
        <w:ind w:left="0"/>
        <w:jc w:val="both"/>
        <w:rPr>
          <w:color w:val="auto"/>
        </w:rPr>
      </w:pPr>
      <w:hyperlink w:anchor="bookmark1964" w:tooltip="Current Document">
        <w:r w:rsidR="00CD55A6" w:rsidRPr="000D1D88">
          <w:rPr>
            <w:color w:val="auto"/>
          </w:rPr>
          <w:t>У</w:t>
        </w:r>
        <w:r w:rsidR="00DF4E82" w:rsidRPr="000D1D88">
          <w:rPr>
            <w:color w:val="auto"/>
          </w:rPr>
          <w:t xml:space="preserve">чебный план программы основного общего образования </w:t>
        </w:r>
        <w:r w:rsidR="00DF4E82" w:rsidRPr="000D1D88">
          <w:rPr>
            <w:color w:val="auto"/>
          </w:rPr>
          <w:tab/>
          <w:t xml:space="preserve"> </w:t>
        </w:r>
        <w:r w:rsidR="006E326B">
          <w:rPr>
            <w:color w:val="auto"/>
          </w:rPr>
          <w:t>590</w:t>
        </w:r>
      </w:hyperlink>
    </w:p>
    <w:p w:rsidR="006D0A13" w:rsidRPr="000D1D88" w:rsidRDefault="006E326B" w:rsidP="002322FC">
      <w:pPr>
        <w:pStyle w:val="aa"/>
        <w:numPr>
          <w:ilvl w:val="1"/>
          <w:numId w:val="1"/>
        </w:numPr>
        <w:tabs>
          <w:tab w:val="left" w:pos="0"/>
          <w:tab w:val="left" w:pos="790"/>
        </w:tabs>
        <w:spacing w:after="0" w:line="240" w:lineRule="auto"/>
        <w:ind w:left="0"/>
        <w:jc w:val="both"/>
        <w:rPr>
          <w:color w:val="auto"/>
        </w:rPr>
      </w:pPr>
      <w:r>
        <w:rPr>
          <w:color w:val="auto"/>
        </w:rPr>
        <w:t>П</w:t>
      </w:r>
      <w:r w:rsidR="00DF4E82" w:rsidRPr="000D1D88">
        <w:rPr>
          <w:color w:val="auto"/>
        </w:rPr>
        <w:t>ла</w:t>
      </w:r>
      <w:r w:rsidR="004576F7" w:rsidRPr="000D1D88">
        <w:rPr>
          <w:color w:val="auto"/>
        </w:rPr>
        <w:t>н внеурочной деятельности</w:t>
      </w:r>
      <w:r>
        <w:rPr>
          <w:color w:val="auto"/>
        </w:rPr>
        <w:t>………………………………..593</w:t>
      </w:r>
      <w:r w:rsidR="004576F7" w:rsidRPr="000D1D88">
        <w:rPr>
          <w:color w:val="auto"/>
        </w:rPr>
        <w:t xml:space="preserve"> </w:t>
      </w:r>
    </w:p>
    <w:p w:rsidR="006D0A13" w:rsidRPr="000D1D88" w:rsidRDefault="004131A0" w:rsidP="004131A0">
      <w:pPr>
        <w:pStyle w:val="aa"/>
        <w:tabs>
          <w:tab w:val="left" w:pos="0"/>
          <w:tab w:val="left" w:pos="1202"/>
          <w:tab w:val="right" w:leader="dot" w:pos="6339"/>
        </w:tabs>
        <w:spacing w:after="0" w:line="240" w:lineRule="auto"/>
        <w:ind w:left="0"/>
        <w:jc w:val="both"/>
        <w:rPr>
          <w:color w:val="auto"/>
        </w:rPr>
      </w:pPr>
      <w:r>
        <w:t xml:space="preserve">3.2.1.        </w:t>
      </w:r>
      <w:hyperlink w:anchor="bookmark1969" w:tooltip="Current Document">
        <w:r w:rsidR="00CD55A6" w:rsidRPr="000D1D88">
          <w:rPr>
            <w:color w:val="auto"/>
          </w:rPr>
          <w:t>К</w:t>
        </w:r>
        <w:r w:rsidR="00DF4E82" w:rsidRPr="000D1D88">
          <w:rPr>
            <w:color w:val="auto"/>
          </w:rPr>
          <w:t xml:space="preserve">алендарный учебный график </w:t>
        </w:r>
        <w:r w:rsidR="00DF4E82" w:rsidRPr="000D1D88">
          <w:rPr>
            <w:color w:val="auto"/>
          </w:rPr>
          <w:tab/>
          <w:t xml:space="preserve"> </w:t>
        </w:r>
        <w:r w:rsidR="006E326B">
          <w:rPr>
            <w:color w:val="auto"/>
          </w:rPr>
          <w:t>613</w:t>
        </w:r>
      </w:hyperlink>
    </w:p>
    <w:p w:rsidR="009407FC" w:rsidRDefault="009407FC" w:rsidP="009407FC">
      <w:pPr>
        <w:pStyle w:val="aa"/>
        <w:tabs>
          <w:tab w:val="left" w:pos="0"/>
          <w:tab w:val="left" w:pos="761"/>
          <w:tab w:val="left" w:pos="795"/>
          <w:tab w:val="right" w:leader="dot" w:pos="6339"/>
        </w:tabs>
        <w:spacing w:after="0" w:line="240" w:lineRule="auto"/>
        <w:ind w:left="0"/>
        <w:jc w:val="both"/>
        <w:rPr>
          <w:color w:val="auto"/>
        </w:rPr>
      </w:pPr>
      <w:r>
        <w:t>3.</w:t>
      </w:r>
      <w:r w:rsidR="004131A0">
        <w:t>2</w:t>
      </w:r>
      <w:r>
        <w:t>.</w:t>
      </w:r>
      <w:r w:rsidR="004131A0">
        <w:t xml:space="preserve">2   </w:t>
      </w:r>
      <w:hyperlink w:anchor="bookmark1973" w:tooltip="Current Document">
        <w:r w:rsidR="00CD55A6" w:rsidRPr="009407FC">
          <w:rPr>
            <w:color w:val="auto"/>
          </w:rPr>
          <w:t>К</w:t>
        </w:r>
        <w:r w:rsidR="00DF4E82" w:rsidRPr="009407FC">
          <w:rPr>
            <w:color w:val="auto"/>
          </w:rPr>
          <w:t>алендарный план воспитательной работ</w:t>
        </w:r>
        <w:r w:rsidR="004131A0">
          <w:rPr>
            <w:color w:val="auto"/>
          </w:rPr>
          <w:t>ы</w:t>
        </w:r>
        <w:r w:rsidR="00A94D52">
          <w:rPr>
            <w:color w:val="auto"/>
          </w:rPr>
          <w:t>…….601</w:t>
        </w:r>
        <w:r w:rsidR="00DF4E82" w:rsidRPr="009407FC">
          <w:rPr>
            <w:color w:val="auto"/>
          </w:rPr>
          <w:t xml:space="preserve"> </w:t>
        </w:r>
      </w:hyperlink>
      <w:r w:rsidR="00DF4E82" w:rsidRPr="009407FC">
        <w:rPr>
          <w:color w:val="auto"/>
        </w:rPr>
        <w:fldChar w:fldCharType="end"/>
      </w:r>
    </w:p>
    <w:p w:rsidR="00F45E20" w:rsidRPr="00F45E20" w:rsidRDefault="004131A0" w:rsidP="00F45E20">
      <w:pPr>
        <w:pStyle w:val="TOC-2"/>
        <w:spacing w:line="240" w:lineRule="auto"/>
        <w:ind w:left="0" w:right="-1"/>
        <w:rPr>
          <w:rFonts w:cs="Times New Roman"/>
        </w:rPr>
      </w:pPr>
      <w:r>
        <w:rPr>
          <w:color w:val="auto"/>
        </w:rPr>
        <w:t>3.3</w:t>
      </w:r>
      <w:r w:rsidR="00F45E20">
        <w:rPr>
          <w:color w:val="auto"/>
        </w:rPr>
        <w:t>.</w:t>
      </w:r>
      <w:r w:rsidR="00F45E20" w:rsidRPr="00F45E20">
        <w:rPr>
          <w:rFonts w:cs="Times New Roman"/>
        </w:rPr>
        <w:t xml:space="preserve"> Система условий реализации программы </w:t>
      </w:r>
      <w:r w:rsidR="00F45E20">
        <w:rPr>
          <w:rFonts w:cs="Times New Roman"/>
        </w:rPr>
        <w:t>основного</w:t>
      </w:r>
      <w:r w:rsidR="00AF49FE">
        <w:rPr>
          <w:rFonts w:cs="Times New Roman"/>
        </w:rPr>
        <w:t xml:space="preserve"> общего образования ……………….</w:t>
      </w:r>
      <w:bookmarkStart w:id="1" w:name="_GoBack"/>
      <w:bookmarkEnd w:id="1"/>
      <w:r w:rsidR="00AF49FE">
        <w:rPr>
          <w:rFonts w:cs="Times New Roman"/>
        </w:rPr>
        <w:t>613</w:t>
      </w:r>
      <w:r>
        <w:rPr>
          <w:rFonts w:cs="Times New Roman"/>
        </w:rPr>
        <w:t xml:space="preserve">     </w:t>
      </w:r>
    </w:p>
    <w:p w:rsidR="00F45E20" w:rsidRDefault="004131A0" w:rsidP="00F45E20">
      <w:pPr>
        <w:pStyle w:val="aa"/>
        <w:tabs>
          <w:tab w:val="left" w:pos="0"/>
          <w:tab w:val="left" w:pos="761"/>
          <w:tab w:val="left" w:pos="795"/>
          <w:tab w:val="right" w:leader="dot" w:pos="6339"/>
        </w:tabs>
        <w:spacing w:after="0" w:line="240" w:lineRule="auto"/>
        <w:ind w:left="0"/>
        <w:jc w:val="both"/>
        <w:rPr>
          <w:color w:val="auto"/>
        </w:rPr>
      </w:pPr>
      <w:r>
        <w:rPr>
          <w:rFonts w:eastAsiaTheme="minorEastAsia"/>
          <w:color w:val="auto"/>
          <w:szCs w:val="22"/>
          <w:lang w:bidi="ar-SA"/>
        </w:rPr>
        <w:t>3.3</w:t>
      </w:r>
      <w:r w:rsidR="00F45E20" w:rsidRPr="00F45E20">
        <w:rPr>
          <w:rFonts w:eastAsiaTheme="minorEastAsia"/>
          <w:color w:val="auto"/>
          <w:szCs w:val="22"/>
          <w:lang w:bidi="ar-SA"/>
        </w:rPr>
        <w:t>.1. Общесистемные требования</w:t>
      </w:r>
      <w:r w:rsidR="0099450E">
        <w:rPr>
          <w:rFonts w:eastAsiaTheme="minorEastAsia"/>
          <w:color w:val="auto"/>
          <w:szCs w:val="22"/>
          <w:lang w:bidi="ar-SA"/>
        </w:rPr>
        <w:t>………………………………………..614</w:t>
      </w:r>
    </w:p>
    <w:p w:rsidR="0099450E" w:rsidRPr="0099450E" w:rsidRDefault="004131A0" w:rsidP="0099450E">
      <w:pPr>
        <w:widowControl/>
        <w:tabs>
          <w:tab w:val="left" w:pos="880"/>
          <w:tab w:val="right" w:leader="dot" w:pos="9498"/>
        </w:tabs>
        <w:ind w:right="-2"/>
        <w:contextualSpacing/>
        <w:rPr>
          <w:rFonts w:ascii="Times New Roman" w:eastAsia="Times New Roman" w:hAnsi="Times New Roman" w:cs="Times New Roman"/>
          <w:b/>
          <w:iCs/>
          <w:noProof/>
          <w:color w:val="auto"/>
          <w:sz w:val="20"/>
          <w:szCs w:val="20"/>
          <w:lang w:bidi="ar-SA"/>
        </w:rPr>
      </w:pPr>
      <w:r>
        <w:rPr>
          <w:rFonts w:ascii="Times New Roman" w:eastAsia="Calibri" w:hAnsi="Times New Roman" w:cs="Times New Roman"/>
          <w:iCs/>
          <w:noProof/>
          <w:color w:val="auto"/>
          <w:sz w:val="20"/>
          <w:szCs w:val="20"/>
          <w:lang w:eastAsia="en-US" w:bidi="ar-SA"/>
        </w:rPr>
        <w:t>3.3</w:t>
      </w:r>
      <w:r w:rsidR="0099450E">
        <w:rPr>
          <w:rFonts w:ascii="Times New Roman" w:eastAsia="Calibri" w:hAnsi="Times New Roman" w:cs="Times New Roman"/>
          <w:iCs/>
          <w:noProof/>
          <w:color w:val="auto"/>
          <w:sz w:val="20"/>
          <w:szCs w:val="20"/>
          <w:lang w:eastAsia="en-US" w:bidi="ar-SA"/>
        </w:rPr>
        <w:t>.2.</w:t>
      </w:r>
      <w:r w:rsidR="0099450E" w:rsidRPr="0099450E">
        <w:rPr>
          <w:rFonts w:ascii="Times New Roman" w:eastAsia="Calibri" w:hAnsi="Times New Roman" w:cs="Times New Roman"/>
          <w:iCs/>
          <w:noProof/>
          <w:color w:val="auto"/>
          <w:sz w:val="20"/>
          <w:szCs w:val="20"/>
          <w:lang w:eastAsia="en-US" w:bidi="ar-SA"/>
        </w:rPr>
        <w:t>Описание кадровых условий реализации ООП ООО………</w:t>
      </w:r>
      <w:r w:rsidR="0099450E">
        <w:rPr>
          <w:rFonts w:ascii="Times New Roman" w:eastAsia="Calibri" w:hAnsi="Times New Roman" w:cs="Times New Roman"/>
          <w:iCs/>
          <w:noProof/>
          <w:color w:val="auto"/>
          <w:sz w:val="20"/>
          <w:szCs w:val="20"/>
          <w:lang w:eastAsia="en-US" w:bidi="ar-SA"/>
        </w:rPr>
        <w:t>……..</w:t>
      </w:r>
      <w:r w:rsidR="0099450E" w:rsidRPr="0099450E">
        <w:rPr>
          <w:rFonts w:ascii="Times New Roman" w:eastAsia="Calibri" w:hAnsi="Times New Roman" w:cs="Times New Roman"/>
          <w:iCs/>
          <w:noProof/>
          <w:color w:val="auto"/>
          <w:sz w:val="20"/>
          <w:szCs w:val="20"/>
          <w:lang w:eastAsia="en-US" w:bidi="ar-SA"/>
        </w:rPr>
        <w:t xml:space="preserve"> </w:t>
      </w:r>
      <w:r w:rsidR="0099450E">
        <w:rPr>
          <w:rFonts w:ascii="Times New Roman" w:eastAsia="Calibri" w:hAnsi="Times New Roman" w:cs="Times New Roman"/>
          <w:b/>
          <w:iCs/>
          <w:noProof/>
          <w:color w:val="auto"/>
          <w:sz w:val="20"/>
          <w:szCs w:val="20"/>
          <w:lang w:eastAsia="en-US" w:bidi="ar-SA"/>
        </w:rPr>
        <w:t>617</w:t>
      </w:r>
    </w:p>
    <w:p w:rsidR="0099450E" w:rsidRDefault="004131A0" w:rsidP="0099450E">
      <w:pPr>
        <w:widowControl/>
        <w:tabs>
          <w:tab w:val="left" w:pos="1843"/>
          <w:tab w:val="right" w:leader="dot" w:pos="9496"/>
        </w:tabs>
        <w:contextualSpacing/>
        <w:rPr>
          <w:rFonts w:ascii="Times New Roman" w:eastAsia="Times New Roman" w:hAnsi="Times New Roman" w:cs="Times New Roman"/>
          <w:b/>
          <w:noProof/>
          <w:color w:val="auto"/>
          <w:sz w:val="20"/>
          <w:szCs w:val="20"/>
          <w:lang w:bidi="ar-SA"/>
        </w:rPr>
      </w:pPr>
      <w:r>
        <w:rPr>
          <w:rFonts w:ascii="Times New Roman" w:eastAsia="Calibri" w:hAnsi="Times New Roman" w:cs="Times New Roman"/>
          <w:noProof/>
          <w:color w:val="auto"/>
          <w:sz w:val="20"/>
          <w:szCs w:val="20"/>
          <w:lang w:eastAsia="en-US" w:bidi="ar-SA"/>
        </w:rPr>
        <w:t>3.3</w:t>
      </w:r>
      <w:r w:rsidR="0099450E" w:rsidRPr="0099450E">
        <w:rPr>
          <w:rFonts w:ascii="Times New Roman" w:eastAsia="Calibri" w:hAnsi="Times New Roman" w:cs="Times New Roman"/>
          <w:noProof/>
          <w:color w:val="auto"/>
          <w:sz w:val="20"/>
          <w:szCs w:val="20"/>
          <w:lang w:eastAsia="en-US" w:bidi="ar-SA"/>
        </w:rPr>
        <w:t xml:space="preserve">.3. Психолого-педагогические условия реализации </w:t>
      </w:r>
      <w:r w:rsidR="0099450E">
        <w:rPr>
          <w:rFonts w:ascii="Times New Roman" w:eastAsia="Calibri" w:hAnsi="Times New Roman" w:cs="Times New Roman"/>
          <w:noProof/>
          <w:color w:val="auto"/>
          <w:sz w:val="20"/>
          <w:szCs w:val="20"/>
          <w:lang w:eastAsia="en-US" w:bidi="ar-SA"/>
        </w:rPr>
        <w:t>ООП ООО          619</w:t>
      </w:r>
      <w:r w:rsidR="0099450E" w:rsidRPr="0099450E">
        <w:rPr>
          <w:rFonts w:ascii="Times New Roman" w:eastAsia="Calibri" w:hAnsi="Times New Roman" w:cs="Times New Roman"/>
          <w:b/>
          <w:noProof/>
          <w:webHidden/>
          <w:color w:val="auto"/>
          <w:sz w:val="20"/>
          <w:szCs w:val="20"/>
          <w:lang w:eastAsia="en-US" w:bidi="ar-SA"/>
        </w:rPr>
        <w:tab/>
        <w:t>187</w:t>
      </w:r>
    </w:p>
    <w:p w:rsidR="0099450E" w:rsidRDefault="004131A0" w:rsidP="0099450E">
      <w:pPr>
        <w:widowControl/>
        <w:tabs>
          <w:tab w:val="left" w:pos="1843"/>
          <w:tab w:val="right" w:leader="dot" w:pos="9496"/>
        </w:tabs>
        <w:contextualSpacing/>
        <w:rPr>
          <w:rFonts w:ascii="Times New Roman" w:eastAsia="Times New Roman" w:hAnsi="Times New Roman" w:cs="Times New Roman"/>
          <w:b/>
          <w:noProof/>
          <w:color w:val="auto"/>
          <w:sz w:val="20"/>
          <w:szCs w:val="20"/>
          <w:lang w:bidi="ar-SA"/>
        </w:rPr>
      </w:pPr>
      <w:r>
        <w:rPr>
          <w:rFonts w:ascii="Times New Roman" w:eastAsia="Calibri" w:hAnsi="Times New Roman" w:cs="Times New Roman"/>
          <w:noProof/>
          <w:color w:val="auto"/>
          <w:sz w:val="20"/>
          <w:szCs w:val="20"/>
          <w:lang w:eastAsia="en-US" w:bidi="ar-SA"/>
        </w:rPr>
        <w:t>3.3</w:t>
      </w:r>
      <w:r w:rsidR="0099450E" w:rsidRPr="0099450E">
        <w:rPr>
          <w:rFonts w:ascii="Times New Roman" w:eastAsia="Calibri" w:hAnsi="Times New Roman" w:cs="Times New Roman"/>
          <w:noProof/>
          <w:color w:val="auto"/>
          <w:sz w:val="20"/>
          <w:szCs w:val="20"/>
          <w:lang w:eastAsia="en-US" w:bidi="ar-SA"/>
        </w:rPr>
        <w:t>.4. Финансово-экономические условия реализации ООП ООО</w:t>
      </w:r>
      <w:r w:rsidR="0099450E">
        <w:rPr>
          <w:rFonts w:ascii="Times New Roman" w:eastAsia="Calibri" w:hAnsi="Times New Roman" w:cs="Times New Roman"/>
          <w:noProof/>
          <w:color w:val="auto"/>
          <w:sz w:val="20"/>
          <w:szCs w:val="20"/>
          <w:lang w:eastAsia="en-US" w:bidi="ar-SA"/>
        </w:rPr>
        <w:t xml:space="preserve">           621</w:t>
      </w:r>
      <w:r w:rsidR="0099450E" w:rsidRPr="0099450E">
        <w:rPr>
          <w:rFonts w:ascii="Times New Roman" w:eastAsia="Calibri" w:hAnsi="Times New Roman" w:cs="Times New Roman"/>
          <w:b/>
          <w:noProof/>
          <w:webHidden/>
          <w:color w:val="auto"/>
          <w:sz w:val="20"/>
          <w:szCs w:val="20"/>
          <w:lang w:eastAsia="en-US" w:bidi="ar-SA"/>
        </w:rPr>
        <w:tab/>
        <w:t>193</w:t>
      </w:r>
    </w:p>
    <w:p w:rsidR="0099450E" w:rsidRPr="0099450E" w:rsidRDefault="004131A0" w:rsidP="0099450E">
      <w:pPr>
        <w:widowControl/>
        <w:tabs>
          <w:tab w:val="left" w:pos="1843"/>
          <w:tab w:val="right" w:leader="dot" w:pos="9496"/>
        </w:tabs>
        <w:contextualSpacing/>
        <w:rPr>
          <w:rFonts w:ascii="Times New Roman" w:eastAsia="Times New Roman" w:hAnsi="Times New Roman" w:cs="Times New Roman"/>
          <w:b/>
          <w:noProof/>
          <w:color w:val="auto"/>
          <w:sz w:val="20"/>
          <w:szCs w:val="20"/>
          <w:lang w:bidi="ar-SA"/>
        </w:rPr>
      </w:pPr>
      <w:r>
        <w:rPr>
          <w:rFonts w:ascii="Times New Roman" w:eastAsia="Calibri" w:hAnsi="Times New Roman" w:cs="Times New Roman"/>
          <w:noProof/>
          <w:color w:val="auto"/>
          <w:sz w:val="20"/>
          <w:szCs w:val="20"/>
          <w:lang w:eastAsia="en-US" w:bidi="ar-SA"/>
        </w:rPr>
        <w:t>3.3</w:t>
      </w:r>
      <w:r w:rsidR="0099450E" w:rsidRPr="0099450E">
        <w:rPr>
          <w:rFonts w:ascii="Times New Roman" w:eastAsia="Calibri" w:hAnsi="Times New Roman" w:cs="Times New Roman"/>
          <w:noProof/>
          <w:color w:val="auto"/>
          <w:sz w:val="20"/>
          <w:szCs w:val="20"/>
          <w:lang w:eastAsia="en-US" w:bidi="ar-SA"/>
        </w:rPr>
        <w:t>.5. Материально-технические</w:t>
      </w:r>
      <w:r w:rsidR="004B3A8B">
        <w:rPr>
          <w:rFonts w:ascii="Times New Roman" w:eastAsia="Calibri" w:hAnsi="Times New Roman" w:cs="Times New Roman"/>
          <w:noProof/>
          <w:color w:val="auto"/>
          <w:sz w:val="20"/>
          <w:szCs w:val="20"/>
          <w:lang w:eastAsia="en-US" w:bidi="ar-SA"/>
        </w:rPr>
        <w:t xml:space="preserve"> и учебно-методические </w:t>
      </w:r>
      <w:r w:rsidR="0099450E" w:rsidRPr="0099450E">
        <w:rPr>
          <w:rFonts w:ascii="Times New Roman" w:eastAsia="Calibri" w:hAnsi="Times New Roman" w:cs="Times New Roman"/>
          <w:noProof/>
          <w:color w:val="auto"/>
          <w:sz w:val="20"/>
          <w:szCs w:val="20"/>
          <w:lang w:eastAsia="en-US" w:bidi="ar-SA"/>
        </w:rPr>
        <w:t xml:space="preserve"> условия реализации основной </w:t>
      </w:r>
      <w:r w:rsidR="004B3A8B">
        <w:rPr>
          <w:rFonts w:ascii="Times New Roman" w:eastAsia="Calibri" w:hAnsi="Times New Roman" w:cs="Times New Roman"/>
          <w:noProof/>
          <w:color w:val="auto"/>
          <w:sz w:val="20"/>
          <w:szCs w:val="20"/>
          <w:lang w:eastAsia="en-US" w:bidi="ar-SA"/>
        </w:rPr>
        <w:t xml:space="preserve"> </w:t>
      </w:r>
      <w:r w:rsidR="0099450E" w:rsidRPr="0099450E">
        <w:rPr>
          <w:rFonts w:ascii="Times New Roman" w:eastAsia="Calibri" w:hAnsi="Times New Roman" w:cs="Times New Roman"/>
          <w:noProof/>
          <w:color w:val="auto"/>
          <w:sz w:val="20"/>
          <w:szCs w:val="20"/>
          <w:lang w:eastAsia="en-US" w:bidi="ar-SA"/>
        </w:rPr>
        <w:t>образовательной программы</w:t>
      </w:r>
      <w:r w:rsidR="004B3A8B">
        <w:rPr>
          <w:rFonts w:ascii="Times New Roman" w:eastAsia="Calibri" w:hAnsi="Times New Roman" w:cs="Times New Roman"/>
          <w:noProof/>
          <w:color w:val="auto"/>
          <w:sz w:val="20"/>
          <w:szCs w:val="20"/>
          <w:lang w:eastAsia="en-US" w:bidi="ar-SA"/>
        </w:rPr>
        <w:t>…………………….</w:t>
      </w:r>
      <w:r w:rsidR="000924D1">
        <w:rPr>
          <w:rFonts w:ascii="Times New Roman" w:eastAsia="Calibri" w:hAnsi="Times New Roman" w:cs="Times New Roman"/>
          <w:noProof/>
          <w:color w:val="auto"/>
          <w:sz w:val="20"/>
          <w:szCs w:val="20"/>
          <w:lang w:eastAsia="en-US" w:bidi="ar-SA"/>
        </w:rPr>
        <w:t>.</w:t>
      </w:r>
      <w:r w:rsidR="004B3A8B">
        <w:rPr>
          <w:rFonts w:ascii="Times New Roman" w:eastAsia="Calibri" w:hAnsi="Times New Roman" w:cs="Times New Roman"/>
          <w:noProof/>
          <w:color w:val="auto"/>
          <w:sz w:val="20"/>
          <w:szCs w:val="20"/>
          <w:lang w:eastAsia="en-US" w:bidi="ar-SA"/>
        </w:rPr>
        <w:t>625</w:t>
      </w:r>
      <w:r w:rsidR="0099450E" w:rsidRPr="0099450E">
        <w:rPr>
          <w:rFonts w:ascii="Times New Roman" w:eastAsia="Calibri" w:hAnsi="Times New Roman" w:cs="Times New Roman"/>
          <w:noProof/>
          <w:color w:val="auto"/>
          <w:sz w:val="20"/>
          <w:szCs w:val="20"/>
          <w:lang w:eastAsia="en-US" w:bidi="ar-SA"/>
        </w:rPr>
        <w:t xml:space="preserve"> </w:t>
      </w:r>
      <w:r w:rsidR="0099450E">
        <w:rPr>
          <w:rFonts w:ascii="Times New Roman" w:eastAsia="Calibri" w:hAnsi="Times New Roman" w:cs="Times New Roman"/>
          <w:noProof/>
          <w:color w:val="auto"/>
          <w:sz w:val="20"/>
          <w:szCs w:val="20"/>
          <w:lang w:eastAsia="en-US" w:bidi="ar-SA"/>
        </w:rPr>
        <w:t xml:space="preserve">                                                                                                                </w:t>
      </w:r>
    </w:p>
    <w:p w:rsidR="0099450E" w:rsidRPr="0099450E" w:rsidRDefault="004131A0" w:rsidP="0099450E">
      <w:pPr>
        <w:widowControl/>
        <w:tabs>
          <w:tab w:val="left" w:pos="1843"/>
          <w:tab w:val="right" w:leader="dot" w:pos="9496"/>
        </w:tabs>
        <w:contextualSpacing/>
        <w:rPr>
          <w:rFonts w:ascii="Times New Roman" w:eastAsia="Calibri" w:hAnsi="Times New Roman" w:cs="Times New Roman"/>
          <w:b/>
          <w:noProof/>
          <w:webHidden/>
          <w:color w:val="auto"/>
          <w:sz w:val="20"/>
          <w:szCs w:val="20"/>
          <w:lang w:eastAsia="en-US" w:bidi="ar-SA"/>
        </w:rPr>
      </w:pPr>
      <w:r>
        <w:rPr>
          <w:rFonts w:ascii="Times New Roman" w:eastAsia="Calibri" w:hAnsi="Times New Roman" w:cs="Times New Roman"/>
          <w:noProof/>
          <w:color w:val="auto"/>
          <w:sz w:val="20"/>
          <w:szCs w:val="20"/>
          <w:lang w:eastAsia="en-US" w:bidi="ar-SA"/>
        </w:rPr>
        <w:t>3.3</w:t>
      </w:r>
      <w:r w:rsidR="0099450E">
        <w:rPr>
          <w:rFonts w:ascii="Times New Roman" w:eastAsia="Calibri" w:hAnsi="Times New Roman" w:cs="Times New Roman"/>
          <w:noProof/>
          <w:color w:val="auto"/>
          <w:sz w:val="20"/>
          <w:szCs w:val="20"/>
          <w:lang w:eastAsia="en-US" w:bidi="ar-SA"/>
        </w:rPr>
        <w:t>.6</w:t>
      </w:r>
      <w:r w:rsidR="0099450E" w:rsidRPr="0099450E">
        <w:rPr>
          <w:rFonts w:ascii="Times New Roman" w:eastAsia="Calibri" w:hAnsi="Times New Roman" w:cs="Times New Roman"/>
          <w:noProof/>
          <w:color w:val="auto"/>
          <w:sz w:val="20"/>
          <w:szCs w:val="20"/>
          <w:lang w:eastAsia="en-US" w:bidi="ar-SA"/>
        </w:rPr>
        <w:t>.Механизмы достижения целевых ориентиров в системе условий</w:t>
      </w:r>
      <w:r w:rsidR="000924D1">
        <w:rPr>
          <w:rFonts w:ascii="Times New Roman" w:eastAsia="Calibri" w:hAnsi="Times New Roman" w:cs="Times New Roman"/>
          <w:noProof/>
          <w:color w:val="auto"/>
          <w:sz w:val="20"/>
          <w:szCs w:val="20"/>
          <w:lang w:eastAsia="en-US" w:bidi="ar-SA"/>
        </w:rPr>
        <w:t xml:space="preserve"> </w:t>
      </w:r>
      <w:r w:rsidR="0099450E" w:rsidRPr="0099450E">
        <w:rPr>
          <w:rFonts w:ascii="Times New Roman" w:eastAsia="Calibri" w:hAnsi="Times New Roman" w:cs="Times New Roman"/>
          <w:noProof/>
          <w:color w:val="auto"/>
          <w:sz w:val="20"/>
          <w:szCs w:val="20"/>
          <w:lang w:eastAsia="en-US" w:bidi="ar-SA"/>
        </w:rPr>
        <w:t xml:space="preserve"> </w:t>
      </w:r>
      <w:r w:rsidR="000924D1">
        <w:rPr>
          <w:rFonts w:ascii="Times New Roman" w:eastAsia="Calibri" w:hAnsi="Times New Roman" w:cs="Times New Roman"/>
          <w:b/>
          <w:noProof/>
          <w:webHidden/>
          <w:color w:val="auto"/>
          <w:sz w:val="20"/>
          <w:szCs w:val="20"/>
          <w:lang w:eastAsia="en-US" w:bidi="ar-SA"/>
        </w:rPr>
        <w:t>635</w:t>
      </w:r>
    </w:p>
    <w:p w:rsidR="00880195" w:rsidRDefault="0099450E" w:rsidP="0099450E">
      <w:pPr>
        <w:pStyle w:val="affe"/>
        <w:rPr>
          <w:rFonts w:ascii="Times New Roman" w:eastAsia="@Arial Unicode MS" w:hAnsi="Times New Roman"/>
          <w:sz w:val="20"/>
          <w:szCs w:val="20"/>
        </w:rPr>
      </w:pPr>
      <w:r>
        <w:rPr>
          <w:rFonts w:ascii="Times New Roman" w:eastAsia="@Arial Unicode MS" w:hAnsi="Times New Roman"/>
          <w:webHidden/>
          <w:sz w:val="20"/>
          <w:szCs w:val="20"/>
        </w:rPr>
        <w:t>3.</w:t>
      </w:r>
      <w:r w:rsidR="004131A0">
        <w:rPr>
          <w:rFonts w:ascii="Times New Roman" w:eastAsia="@Arial Unicode MS" w:hAnsi="Times New Roman"/>
          <w:webHidden/>
          <w:sz w:val="20"/>
          <w:szCs w:val="20"/>
        </w:rPr>
        <w:t>3</w:t>
      </w:r>
      <w:r w:rsidRPr="0099450E">
        <w:rPr>
          <w:rFonts w:ascii="Times New Roman" w:eastAsia="@Arial Unicode MS" w:hAnsi="Times New Roman"/>
          <w:webHidden/>
          <w:sz w:val="20"/>
          <w:szCs w:val="20"/>
        </w:rPr>
        <w:t>.7.</w:t>
      </w:r>
      <w:r w:rsidR="00880195">
        <w:rPr>
          <w:rFonts w:ascii="Times New Roman" w:eastAsia="@Arial Unicode MS" w:hAnsi="Times New Roman"/>
          <w:webHidden/>
          <w:sz w:val="20"/>
          <w:szCs w:val="20"/>
        </w:rPr>
        <w:t xml:space="preserve"> </w:t>
      </w:r>
      <w:r w:rsidRPr="0099450E">
        <w:rPr>
          <w:rFonts w:ascii="Times New Roman" w:eastAsia="@Arial Unicode MS" w:hAnsi="Times New Roman"/>
          <w:sz w:val="20"/>
          <w:szCs w:val="20"/>
        </w:rPr>
        <w:t>Сетевой график (дорожная карта) по формированию                          необходимой системы условий……………………………………………</w:t>
      </w:r>
      <w:r w:rsidR="000924D1">
        <w:rPr>
          <w:rFonts w:ascii="Times New Roman" w:eastAsia="@Arial Unicode MS" w:hAnsi="Times New Roman"/>
          <w:sz w:val="20"/>
          <w:szCs w:val="20"/>
        </w:rPr>
        <w:t>636</w:t>
      </w:r>
    </w:p>
    <w:p w:rsidR="009407FC" w:rsidRPr="0099450E" w:rsidRDefault="00880195" w:rsidP="0099450E">
      <w:pPr>
        <w:pStyle w:val="affe"/>
        <w:rPr>
          <w:rFonts w:ascii="Times New Roman" w:hAnsi="Times New Roman"/>
          <w:sz w:val="20"/>
          <w:szCs w:val="20"/>
        </w:rPr>
      </w:pPr>
      <w:r>
        <w:rPr>
          <w:rFonts w:ascii="Times New Roman" w:eastAsia="@Arial Unicode MS" w:hAnsi="Times New Roman"/>
          <w:sz w:val="20"/>
          <w:szCs w:val="20"/>
        </w:rPr>
        <w:t>3.3.8. Контроль состояния системы условий</w:t>
      </w:r>
      <w:r w:rsidR="00DB4D87">
        <w:rPr>
          <w:rFonts w:ascii="Times New Roman" w:eastAsia="@Arial Unicode MS" w:hAnsi="Times New Roman"/>
          <w:sz w:val="20"/>
          <w:szCs w:val="20"/>
        </w:rPr>
        <w:t>……………………………..640</w:t>
      </w:r>
    </w:p>
    <w:p w:rsidR="009407FC" w:rsidRPr="0099450E" w:rsidRDefault="009407FC" w:rsidP="0099450E">
      <w:pPr>
        <w:pStyle w:val="affe"/>
        <w:rPr>
          <w:rFonts w:ascii="Times New Roman" w:hAnsi="Times New Roman"/>
          <w:sz w:val="20"/>
          <w:szCs w:val="20"/>
        </w:rPr>
      </w:pPr>
    </w:p>
    <w:p w:rsidR="006D0A13" w:rsidRPr="000D1D88" w:rsidRDefault="006D0A13" w:rsidP="006E326B">
      <w:pPr>
        <w:pStyle w:val="aa"/>
        <w:numPr>
          <w:ilvl w:val="2"/>
          <w:numId w:val="1"/>
        </w:numPr>
        <w:tabs>
          <w:tab w:val="left" w:pos="0"/>
          <w:tab w:val="left" w:pos="1173"/>
          <w:tab w:val="right" w:leader="dot" w:pos="6339"/>
        </w:tabs>
        <w:spacing w:after="0" w:line="240" w:lineRule="auto"/>
        <w:ind w:left="0"/>
        <w:jc w:val="both"/>
        <w:rPr>
          <w:color w:val="auto"/>
        </w:rPr>
        <w:sectPr w:rsidR="006D0A13" w:rsidRPr="000D1D88">
          <w:footerReference w:type="even" r:id="rId8"/>
          <w:footerReference w:type="default" r:id="rId9"/>
          <w:footerReference w:type="first" r:id="rId10"/>
          <w:pgSz w:w="7824" w:h="12019"/>
          <w:pgMar w:top="661" w:right="715" w:bottom="992" w:left="720" w:header="0" w:footer="3" w:gutter="0"/>
          <w:pgNumType w:start="1"/>
          <w:cols w:space="720"/>
          <w:noEndnote/>
          <w:titlePg/>
          <w:docGrid w:linePitch="360"/>
        </w:sectPr>
      </w:pPr>
    </w:p>
    <w:p w:rsidR="006D0A13" w:rsidRPr="000D1D88" w:rsidRDefault="00DF4E82" w:rsidP="006E326B">
      <w:pPr>
        <w:pStyle w:val="13"/>
        <w:keepNext/>
        <w:keepLines/>
        <w:numPr>
          <w:ilvl w:val="0"/>
          <w:numId w:val="2"/>
        </w:numPr>
        <w:pBdr>
          <w:bottom w:val="single" w:sz="4" w:space="0" w:color="auto"/>
        </w:pBdr>
        <w:tabs>
          <w:tab w:val="left" w:pos="386"/>
        </w:tabs>
        <w:spacing w:after="0" w:line="240" w:lineRule="auto"/>
        <w:jc w:val="both"/>
        <w:rPr>
          <w:rFonts w:ascii="Times New Roman" w:hAnsi="Times New Roman" w:cs="Times New Roman"/>
          <w:color w:val="auto"/>
        </w:rPr>
      </w:pPr>
      <w:bookmarkStart w:id="2" w:name="bookmark2"/>
      <w:r w:rsidRPr="000D1D88">
        <w:rPr>
          <w:rFonts w:ascii="Times New Roman" w:hAnsi="Times New Roman" w:cs="Times New Roman"/>
          <w:color w:val="auto"/>
        </w:rPr>
        <w:lastRenderedPageBreak/>
        <w:t xml:space="preserve">ЦЕЛЕВОЙ РАЗДЕЛ </w:t>
      </w:r>
      <w:r w:rsidR="0086184D" w:rsidRPr="000D1D88">
        <w:rPr>
          <w:rFonts w:ascii="Times New Roman" w:hAnsi="Times New Roman" w:cs="Times New Roman"/>
          <w:color w:val="auto"/>
        </w:rPr>
        <w:t>ОСНОВНОЙ ОБР</w:t>
      </w:r>
      <w:r w:rsidR="006E326B">
        <w:rPr>
          <w:rFonts w:ascii="Times New Roman" w:hAnsi="Times New Roman" w:cs="Times New Roman"/>
          <w:color w:val="auto"/>
        </w:rPr>
        <w:t xml:space="preserve">АЗОВАТЕЛЬНОЙ </w:t>
      </w:r>
      <w:r w:rsidR="0086184D" w:rsidRPr="000D1D88">
        <w:rPr>
          <w:rFonts w:ascii="Times New Roman" w:hAnsi="Times New Roman" w:cs="Times New Roman"/>
          <w:color w:val="auto"/>
        </w:rPr>
        <w:t>ПРОГРАММЫ</w:t>
      </w:r>
      <w:r w:rsidRPr="000D1D88">
        <w:rPr>
          <w:rFonts w:ascii="Times New Roman" w:hAnsi="Times New Roman" w:cs="Times New Roman"/>
          <w:color w:val="auto"/>
        </w:rPr>
        <w:t xml:space="preserve"> ОСНОВНОГО ОБЩЕГО ОБРАЗОВАНИЯ</w:t>
      </w:r>
      <w:bookmarkEnd w:id="2"/>
    </w:p>
    <w:p w:rsidR="006D0A13" w:rsidRPr="000D1D88" w:rsidRDefault="00DF4E82" w:rsidP="002322FC">
      <w:pPr>
        <w:pStyle w:val="26"/>
        <w:keepNext/>
        <w:keepLines/>
        <w:numPr>
          <w:ilvl w:val="1"/>
          <w:numId w:val="2"/>
        </w:numPr>
        <w:tabs>
          <w:tab w:val="left" w:pos="438"/>
        </w:tabs>
        <w:spacing w:after="0"/>
        <w:rPr>
          <w:rFonts w:ascii="Times New Roman" w:hAnsi="Times New Roman" w:cs="Times New Roman"/>
          <w:color w:val="auto"/>
        </w:rPr>
      </w:pPr>
      <w:bookmarkStart w:id="3" w:name="bookmark4"/>
      <w:r w:rsidRPr="000D1D88">
        <w:rPr>
          <w:rFonts w:ascii="Times New Roman" w:hAnsi="Times New Roman" w:cs="Times New Roman"/>
          <w:color w:val="auto"/>
        </w:rPr>
        <w:t>ПОЯСНИТЕЛЬНАЯ ЗАПИСКА</w:t>
      </w:r>
      <w:bookmarkEnd w:id="3"/>
    </w:p>
    <w:p w:rsidR="006D0A13" w:rsidRPr="000D1D88" w:rsidRDefault="00DF4E82" w:rsidP="002322FC">
      <w:pPr>
        <w:pStyle w:val="26"/>
        <w:keepNext/>
        <w:keepLines/>
        <w:numPr>
          <w:ilvl w:val="2"/>
          <w:numId w:val="2"/>
        </w:numPr>
        <w:tabs>
          <w:tab w:val="left" w:pos="649"/>
        </w:tabs>
        <w:spacing w:after="0"/>
        <w:rPr>
          <w:rFonts w:ascii="Times New Roman" w:hAnsi="Times New Roman" w:cs="Times New Roman"/>
          <w:color w:val="auto"/>
        </w:rPr>
      </w:pPr>
      <w:bookmarkStart w:id="4" w:name="bookmark6"/>
      <w:r w:rsidRPr="000D1D88">
        <w:rPr>
          <w:rFonts w:ascii="Times New Roman" w:hAnsi="Times New Roman" w:cs="Times New Roman"/>
          <w:color w:val="auto"/>
        </w:rPr>
        <w:t>Цели реализации основной образовательной программы основного общего образования</w:t>
      </w:r>
      <w:bookmarkEnd w:id="4"/>
    </w:p>
    <w:p w:rsidR="006D0A13" w:rsidRPr="000D1D88" w:rsidRDefault="00DF4E82" w:rsidP="002322FC">
      <w:pPr>
        <w:pStyle w:val="14"/>
        <w:spacing w:line="240" w:lineRule="auto"/>
        <w:ind w:firstLine="0"/>
        <w:jc w:val="both"/>
        <w:rPr>
          <w:color w:val="auto"/>
        </w:rPr>
      </w:pPr>
      <w:r w:rsidRPr="000D1D88">
        <w:rPr>
          <w:color w:val="auto"/>
        </w:rPr>
        <w:t xml:space="preserve">Согласно ФЗ «Об образовании в Российской Федерации» </w:t>
      </w:r>
      <w:r w:rsidRPr="000D1D88">
        <w:rPr>
          <w:i/>
          <w:iCs/>
          <w:color w:val="auto"/>
        </w:rPr>
        <w:t>основное общее образование</w:t>
      </w:r>
      <w:r w:rsidRPr="000D1D88">
        <w:rPr>
          <w:color w:val="auto"/>
        </w:rPr>
        <w:t xml:space="preserve"> является необходимым уровнем образования. Оно направлено на становление и формирование личности </w:t>
      </w:r>
      <w:r w:rsidR="00CD55A6" w:rsidRPr="000D1D88">
        <w:rPr>
          <w:color w:val="auto"/>
        </w:rPr>
        <w:t>учащегося</w:t>
      </w:r>
      <w:r w:rsidRPr="000D1D88">
        <w:rPr>
          <w:color w:val="auto"/>
        </w:rPr>
        <w:t xml:space="preserve"> (ф</w:t>
      </w:r>
      <w:r w:rsidR="004576F7" w:rsidRPr="000D1D88">
        <w:rPr>
          <w:color w:val="auto"/>
        </w:rPr>
        <w:t>ормирование нравственных убежде</w:t>
      </w:r>
      <w:r w:rsidRPr="000D1D88">
        <w:rPr>
          <w:color w:val="auto"/>
        </w:rPr>
        <w:t>ний, эстетического вкуса и здорового образа жизни, высокой культуры межличностного и межэтнического общения, овладе</w:t>
      </w:r>
      <w:r w:rsidRPr="000D1D88">
        <w:rPr>
          <w:color w:val="auto"/>
        </w:rPr>
        <w:softHyphen/>
        <w:t>ние основами наук, госуд</w:t>
      </w:r>
      <w:r w:rsidR="004576F7" w:rsidRPr="000D1D88">
        <w:rPr>
          <w:color w:val="auto"/>
        </w:rPr>
        <w:t>арственным языком Российской Фе</w:t>
      </w:r>
      <w:r w:rsidRPr="000D1D88">
        <w:rPr>
          <w:color w:val="auto"/>
        </w:rPr>
        <w:t>дерации, навыками умственного и физического труда, разви</w:t>
      </w:r>
      <w:r w:rsidRPr="000D1D88">
        <w:rPr>
          <w:color w:val="auto"/>
        </w:rPr>
        <w:softHyphen/>
        <w:t>тие склонностей, интересов, способностей к социальному самоопределению).</w:t>
      </w:r>
    </w:p>
    <w:p w:rsidR="006D0A13" w:rsidRPr="000D1D88" w:rsidRDefault="00DF4E82" w:rsidP="002322FC">
      <w:pPr>
        <w:pStyle w:val="14"/>
        <w:spacing w:line="240" w:lineRule="auto"/>
        <w:ind w:firstLine="0"/>
        <w:jc w:val="both"/>
        <w:rPr>
          <w:color w:val="auto"/>
        </w:rPr>
      </w:pPr>
      <w:r w:rsidRPr="000D1D88">
        <w:rPr>
          <w:color w:val="auto"/>
        </w:rPr>
        <w:t>Достижение поставленных целей при разработке и реализа</w:t>
      </w:r>
      <w:r w:rsidRPr="000D1D88">
        <w:rPr>
          <w:color w:val="auto"/>
        </w:rPr>
        <w:softHyphen/>
        <w:t xml:space="preserve">ции </w:t>
      </w:r>
      <w:r w:rsidR="00CD55A6" w:rsidRPr="000D1D88">
        <w:rPr>
          <w:color w:val="auto"/>
        </w:rPr>
        <w:t>школой</w:t>
      </w:r>
      <w:r w:rsidRPr="000D1D88">
        <w:rPr>
          <w:color w:val="auto"/>
        </w:rPr>
        <w:t xml:space="preserve"> основной образовательной программы предусматривае</w:t>
      </w:r>
      <w:r w:rsidR="004576F7" w:rsidRPr="000D1D88">
        <w:rPr>
          <w:color w:val="auto"/>
        </w:rPr>
        <w:t>т решение следующих основных за</w:t>
      </w:r>
      <w:r w:rsidRPr="000D1D88">
        <w:rPr>
          <w:color w:val="auto"/>
        </w:rPr>
        <w:t>дач: обеспечение соответств</w:t>
      </w:r>
      <w:r w:rsidR="004576F7" w:rsidRPr="000D1D88">
        <w:rPr>
          <w:color w:val="auto"/>
        </w:rPr>
        <w:t>ия основной образовательной про</w:t>
      </w:r>
      <w:r w:rsidRPr="000D1D88">
        <w:rPr>
          <w:color w:val="auto"/>
        </w:rPr>
        <w:t>граммы требованиям Федерального государственного образова</w:t>
      </w:r>
      <w:r w:rsidRPr="000D1D88">
        <w:rPr>
          <w:color w:val="auto"/>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0D1D88">
        <w:rPr>
          <w:color w:val="auto"/>
        </w:rPr>
        <w:softHyphen/>
        <w:t>сти получения качественного основного общего образования, достижение планируемых результатов освоения основной обра</w:t>
      </w:r>
      <w:r w:rsidRPr="000D1D88">
        <w:rPr>
          <w:color w:val="auto"/>
        </w:rPr>
        <w:softHyphen/>
        <w:t xml:space="preserve">зовательной программы основного общего образования всеми </w:t>
      </w:r>
      <w:r w:rsidR="008D4236" w:rsidRPr="000D1D88">
        <w:rPr>
          <w:color w:val="auto"/>
        </w:rPr>
        <w:t>учащимися</w:t>
      </w:r>
      <w:r w:rsidRPr="000D1D88">
        <w:rPr>
          <w:color w:val="auto"/>
        </w:rPr>
        <w:t>, в том числе детьми-инвалидами и детьми с ОВЗ; реализацию программы воспитания, обеспечение индиви</w:t>
      </w:r>
      <w:r w:rsidRPr="000D1D88">
        <w:rPr>
          <w:color w:val="auto"/>
        </w:rPr>
        <w:softHyphen/>
        <w:t xml:space="preserve">дуализированного психолого-педагогического сопровождения каждого </w:t>
      </w:r>
      <w:r w:rsidR="00CD55A6" w:rsidRPr="000D1D88">
        <w:rPr>
          <w:color w:val="auto"/>
        </w:rPr>
        <w:t>учащегося</w:t>
      </w:r>
      <w:r w:rsidRPr="000D1D88">
        <w:rPr>
          <w:color w:val="auto"/>
        </w:rPr>
        <w:t>, формированию образовательного бази</w:t>
      </w:r>
      <w:r w:rsidRPr="000D1D88">
        <w:rPr>
          <w:color w:val="auto"/>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0D1D88">
        <w:rPr>
          <w:color w:val="auto"/>
        </w:rPr>
        <w:softHyphen/>
        <w:t>четания урочных и внеурочных форм организации учебных занятий, взаимодействия всех участников образовательных от</w:t>
      </w:r>
      <w:r w:rsidRPr="000D1D88">
        <w:rPr>
          <w:color w:val="auto"/>
        </w:rPr>
        <w:softHyphen/>
        <w:t xml:space="preserve">ношений; взаимодействие </w:t>
      </w:r>
      <w:r w:rsidR="00AD4AAF" w:rsidRPr="000D1D88">
        <w:rPr>
          <w:color w:val="auto"/>
        </w:rPr>
        <w:t>школе</w:t>
      </w:r>
      <w:r w:rsidRPr="000D1D88">
        <w:rPr>
          <w:color w:val="auto"/>
        </w:rPr>
        <w:t xml:space="preserve"> при реализации основной образовательной программы с социаль</w:t>
      </w:r>
      <w:r w:rsidRPr="000D1D88">
        <w:rPr>
          <w:color w:val="auto"/>
        </w:rPr>
        <w:softHyphen/>
        <w:t xml:space="preserve">ными партнерами; выявление и развитие способностей </w:t>
      </w:r>
      <w:r w:rsidR="00BA10F6" w:rsidRPr="000D1D88">
        <w:rPr>
          <w:color w:val="auto"/>
        </w:rPr>
        <w:t>учащихся</w:t>
      </w:r>
      <w:r w:rsidRPr="000D1D88">
        <w:rPr>
          <w:color w:val="auto"/>
        </w:rPr>
        <w:t>, в том числе детей, проявивших выдающиеся способ</w:t>
      </w:r>
      <w:r w:rsidRPr="000D1D88">
        <w:rPr>
          <w:color w:val="auto"/>
        </w:rPr>
        <w:softHyphen/>
        <w:t>ности, детей с ОВЗ и инвалидов, их интересов через систему клубов, секций, студий и кружков, общественно полезную де</w:t>
      </w:r>
      <w:r w:rsidRPr="000D1D88">
        <w:rPr>
          <w:color w:val="auto"/>
        </w:rPr>
        <w:softHyphen/>
        <w:t>ятельность, в том числе с использованием возможностей обра</w:t>
      </w:r>
      <w:r w:rsidRPr="000D1D88">
        <w:rPr>
          <w:color w:val="auto"/>
        </w:rPr>
        <w:softHyphen/>
        <w:t>зовательных организаций дополнительного образования; орга</w:t>
      </w:r>
      <w:r w:rsidRPr="000D1D88">
        <w:rPr>
          <w:color w:val="auto"/>
        </w:rPr>
        <w:softHyphen/>
        <w:t>низацию интеллектуальных и творческих соревнований, научно-технического творчества, проектной и учебно-исследо</w:t>
      </w:r>
      <w:r w:rsidRPr="000D1D88">
        <w:rPr>
          <w:color w:val="auto"/>
        </w:rPr>
        <w:softHyphen/>
        <w:t xml:space="preserve">вательской деятельности; участие </w:t>
      </w:r>
      <w:r w:rsidR="00BA10F6" w:rsidRPr="000D1D88">
        <w:rPr>
          <w:color w:val="auto"/>
        </w:rPr>
        <w:t>учащихся</w:t>
      </w:r>
      <w:r w:rsidRPr="000D1D88">
        <w:rPr>
          <w:color w:val="auto"/>
        </w:rPr>
        <w:t>, их родителей (законных представителей), педагогических работников и об</w:t>
      </w:r>
      <w:r w:rsidRPr="000D1D88">
        <w:rPr>
          <w:color w:val="auto"/>
        </w:rPr>
        <w:softHyphen/>
        <w:t xml:space="preserve">щественности в проектировании и развитии внутришкольной социальной среды, школьного уклада; включение </w:t>
      </w:r>
      <w:r w:rsidR="00BA10F6" w:rsidRPr="000D1D88">
        <w:rPr>
          <w:color w:val="auto"/>
        </w:rPr>
        <w:t>учащихся</w:t>
      </w:r>
      <w:r w:rsidRPr="000D1D88">
        <w:rPr>
          <w:color w:val="auto"/>
        </w:rPr>
        <w:t xml:space="preserve"> в процессы познания и преобразования внешкольной соци</w:t>
      </w:r>
      <w:r w:rsidRPr="000D1D88">
        <w:rPr>
          <w:color w:val="auto"/>
        </w:rPr>
        <w:softHyphen/>
        <w:t>альной среды для приоб</w:t>
      </w:r>
      <w:r w:rsidRPr="000D1D88">
        <w:rPr>
          <w:color w:val="auto"/>
        </w:rPr>
        <w:softHyphen/>
        <w:t xml:space="preserve">ретения опыта </w:t>
      </w:r>
      <w:r w:rsidRPr="000D1D88">
        <w:rPr>
          <w:color w:val="auto"/>
        </w:rPr>
        <w:lastRenderedPageBreak/>
        <w:t>реального управления и действия; социальное и учебно-исследовательское проектирование, профессиональ</w:t>
      </w:r>
      <w:r w:rsidRPr="000D1D88">
        <w:rPr>
          <w:color w:val="auto"/>
        </w:rPr>
        <w:softHyphen/>
        <w:t xml:space="preserve">ная ориентация </w:t>
      </w:r>
      <w:r w:rsidR="00BA10F6" w:rsidRPr="000D1D88">
        <w:rPr>
          <w:color w:val="auto"/>
        </w:rPr>
        <w:t>учащихся</w:t>
      </w:r>
      <w:r w:rsidRPr="000D1D88">
        <w:rPr>
          <w:color w:val="auto"/>
        </w:rPr>
        <w:t xml:space="preserve"> при поддержке педагогов, пси</w:t>
      </w:r>
      <w:r w:rsidRPr="000D1D88">
        <w:rPr>
          <w:color w:val="auto"/>
        </w:rPr>
        <w:softHyphen/>
        <w:t>хологов, социальных педагогов, сотрудничество с базовыми предприятиями, организациями профессионального образова</w:t>
      </w:r>
      <w:r w:rsidRPr="000D1D88">
        <w:rPr>
          <w:color w:val="auto"/>
        </w:rPr>
        <w:softHyphen/>
        <w:t>ния, центрами профессиональной работы; сохранение и укре</w:t>
      </w:r>
      <w:r w:rsidRPr="000D1D88">
        <w:rPr>
          <w:color w:val="auto"/>
        </w:rPr>
        <w:softHyphen/>
        <w:t xml:space="preserve">пление физического, психологического и социального здоровья </w:t>
      </w:r>
      <w:r w:rsidR="00BA10F6" w:rsidRPr="000D1D88">
        <w:rPr>
          <w:color w:val="auto"/>
        </w:rPr>
        <w:t>учащихся</w:t>
      </w:r>
      <w:r w:rsidRPr="000D1D88">
        <w:rPr>
          <w:color w:val="auto"/>
        </w:rPr>
        <w:t>, обеспечение их безопасности.</w:t>
      </w:r>
    </w:p>
    <w:p w:rsidR="006D0A13" w:rsidRPr="000D1D88" w:rsidRDefault="00CD55A6" w:rsidP="002322FC">
      <w:pPr>
        <w:pStyle w:val="14"/>
        <w:spacing w:line="240" w:lineRule="auto"/>
        <w:ind w:firstLine="0"/>
        <w:jc w:val="both"/>
        <w:rPr>
          <w:color w:val="auto"/>
        </w:rPr>
      </w:pPr>
      <w:r w:rsidRPr="000D1D88">
        <w:rPr>
          <w:color w:val="auto"/>
        </w:rPr>
        <w:t>Учащиеся</w:t>
      </w:r>
      <w:r w:rsidR="00DF4E82" w:rsidRPr="000D1D88">
        <w:rPr>
          <w:color w:val="auto"/>
        </w:rPr>
        <w:t>, не освоившие программу основного общего образования, не допускаются к обучению на следующих уров</w:t>
      </w:r>
      <w:r w:rsidR="00DF4E82" w:rsidRPr="000D1D88">
        <w:rPr>
          <w:color w:val="auto"/>
        </w:rPr>
        <w:softHyphen/>
        <w:t>нях образования.</w:t>
      </w:r>
    </w:p>
    <w:p w:rsidR="006D0A13" w:rsidRPr="000D1D88" w:rsidRDefault="00DF4E82" w:rsidP="002322FC">
      <w:pPr>
        <w:pStyle w:val="14"/>
        <w:spacing w:line="240" w:lineRule="auto"/>
        <w:ind w:firstLine="0"/>
        <w:jc w:val="both"/>
        <w:rPr>
          <w:color w:val="auto"/>
        </w:rPr>
      </w:pPr>
      <w:r w:rsidRPr="000D1D88">
        <w:rPr>
          <w:i/>
          <w:iCs/>
          <w:color w:val="auto"/>
        </w:rPr>
        <w:t>Основная образовательная программа основного общего об</w:t>
      </w:r>
      <w:r w:rsidRPr="000D1D88">
        <w:rPr>
          <w:i/>
          <w:iCs/>
          <w:color w:val="auto"/>
        </w:rPr>
        <w:softHyphen/>
        <w:t>разования</w:t>
      </w:r>
      <w:r w:rsidRPr="000D1D88">
        <w:rPr>
          <w:color w:val="auto"/>
        </w:rPr>
        <w:t>, созда</w:t>
      </w:r>
      <w:r w:rsidR="000D1D88" w:rsidRPr="000D1D88">
        <w:rPr>
          <w:color w:val="auto"/>
        </w:rPr>
        <w:t>нная муниципальным автономным общеобразовательным учреждением «Средняя общеобразовательная школа №2» (далее школа)</w:t>
      </w:r>
      <w:r w:rsidRPr="000D1D88">
        <w:rPr>
          <w:color w:val="auto"/>
        </w:rPr>
        <w:t>, явля</w:t>
      </w:r>
      <w:r w:rsidRPr="000D1D88">
        <w:rPr>
          <w:color w:val="auto"/>
        </w:rPr>
        <w:softHyphen/>
        <w:t>ется основным документом, определяющим содержание обще</w:t>
      </w:r>
      <w:r w:rsidRPr="000D1D88">
        <w:rPr>
          <w:color w:val="auto"/>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D1D88">
        <w:rPr>
          <w:color w:val="auto"/>
        </w:rPr>
        <w:softHyphen/>
        <w:t>никами образовательного процесса.</w:t>
      </w:r>
    </w:p>
    <w:p w:rsidR="006D0A13" w:rsidRPr="000D1D88" w:rsidRDefault="00DF4E82" w:rsidP="002322FC">
      <w:pPr>
        <w:pStyle w:val="26"/>
        <w:keepNext/>
        <w:keepLines/>
        <w:numPr>
          <w:ilvl w:val="2"/>
          <w:numId w:val="2"/>
        </w:numPr>
        <w:tabs>
          <w:tab w:val="left" w:pos="654"/>
        </w:tabs>
        <w:spacing w:after="0"/>
        <w:rPr>
          <w:rFonts w:ascii="Times New Roman" w:hAnsi="Times New Roman" w:cs="Times New Roman"/>
          <w:color w:val="auto"/>
        </w:rPr>
      </w:pPr>
      <w:bookmarkStart w:id="5" w:name="bookmark8"/>
      <w:r w:rsidRPr="000D1D88">
        <w:rPr>
          <w:rFonts w:ascii="Times New Roman" w:hAnsi="Times New Roman" w:cs="Times New Roman"/>
          <w:color w:val="auto"/>
        </w:rPr>
        <w:t>Принципы формирования и механизмы реализации основной образовательной программы основного общего образования</w:t>
      </w:r>
      <w:bookmarkEnd w:id="5"/>
    </w:p>
    <w:p w:rsidR="006D0A13" w:rsidRPr="000D1D88" w:rsidRDefault="00DF4E82" w:rsidP="002322FC">
      <w:pPr>
        <w:pStyle w:val="14"/>
        <w:spacing w:line="240" w:lineRule="auto"/>
        <w:ind w:firstLine="0"/>
        <w:jc w:val="both"/>
        <w:rPr>
          <w:color w:val="auto"/>
        </w:rPr>
      </w:pPr>
      <w:r w:rsidRPr="000D1D88">
        <w:rPr>
          <w:color w:val="auto"/>
        </w:rPr>
        <w:t>В основе разработки основной образовательной программы основного общего образования лежат следующие принципы и подходы:</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системно-деятельностный подход, предполагающий ориента</w:t>
      </w:r>
      <w:r w:rsidR="00DF4E82" w:rsidRPr="000D1D88">
        <w:rPr>
          <w:color w:val="auto"/>
        </w:rPr>
        <w:softHyphen/>
        <w:t>цию на результаты обучения, на развитие его активной учеб</w:t>
      </w:r>
      <w:r w:rsidR="00DF4E82" w:rsidRPr="000D1D88">
        <w:rPr>
          <w:color w:val="auto"/>
        </w:rPr>
        <w:softHyphen/>
        <w:t>но-познавательной деятельности на основе освоения универ</w:t>
      </w:r>
      <w:r w:rsidR="00DF4E82" w:rsidRPr="000D1D88">
        <w:rPr>
          <w:color w:val="auto"/>
        </w:rPr>
        <w:softHyphen/>
        <w:t xml:space="preserve">сальных учебных действий, познания и освоения мира личности </w:t>
      </w:r>
      <w:r w:rsidR="00CD55A6" w:rsidRPr="000D1D88">
        <w:rPr>
          <w:color w:val="auto"/>
        </w:rPr>
        <w:t>учащегося</w:t>
      </w:r>
      <w:r w:rsidR="00DF4E82" w:rsidRPr="000D1D88">
        <w:rPr>
          <w:color w:val="auto"/>
        </w:rPr>
        <w:t>, формирование его готовности к са</w:t>
      </w:r>
      <w:r w:rsidR="00DF4E82" w:rsidRPr="000D1D88">
        <w:rPr>
          <w:color w:val="auto"/>
        </w:rPr>
        <w:softHyphen/>
        <w:t>моразвитию и непрерывному образованию;</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признание решающей роли содержания образования, спосо</w:t>
      </w:r>
      <w:r w:rsidR="00DF4E82" w:rsidRPr="000D1D88">
        <w:rPr>
          <w:color w:val="auto"/>
        </w:rPr>
        <w:softHyphen/>
        <w:t>бов организации образовательной деятельности и учебного сотрудничества в достижении целей личностного и социаль</w:t>
      </w:r>
      <w:r w:rsidR="00DF4E82" w:rsidRPr="000D1D88">
        <w:rPr>
          <w:color w:val="auto"/>
        </w:rPr>
        <w:softHyphen/>
        <w:t xml:space="preserve">ного развития </w:t>
      </w:r>
      <w:r w:rsidR="00BA10F6" w:rsidRPr="000D1D88">
        <w:rPr>
          <w:color w:val="auto"/>
        </w:rPr>
        <w:t>учащихся</w:t>
      </w:r>
      <w:r w:rsidR="00DF4E82" w:rsidRPr="000D1D88">
        <w:rPr>
          <w:color w:val="auto"/>
        </w:rPr>
        <w:t>;</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учет индивидуальных возрастных, психологических </w:t>
      </w:r>
      <w:r w:rsidR="000D1D88" w:rsidRPr="000D1D88">
        <w:rPr>
          <w:color w:val="auto"/>
        </w:rPr>
        <w:t>и физио</w:t>
      </w:r>
      <w:r w:rsidR="000D1D88" w:rsidRPr="000D1D88">
        <w:rPr>
          <w:color w:val="auto"/>
        </w:rPr>
        <w:softHyphen/>
        <w:t xml:space="preserve">логических особенностей </w:t>
      </w:r>
      <w:r w:rsidR="00BA10F6" w:rsidRPr="000D1D88">
        <w:rPr>
          <w:color w:val="auto"/>
        </w:rPr>
        <w:t>учащихся</w:t>
      </w:r>
      <w:r w:rsidR="00DF4E82" w:rsidRPr="000D1D88">
        <w:rPr>
          <w:color w:val="auto"/>
        </w:rPr>
        <w:t xml:space="preserve"> при построении об</w:t>
      </w:r>
      <w:r w:rsidR="00DF4E82" w:rsidRPr="000D1D88">
        <w:rPr>
          <w:color w:val="auto"/>
        </w:rPr>
        <w:softHyphen/>
        <w:t>разовательного процесса и определении образовательно-вос</w:t>
      </w:r>
      <w:r w:rsidR="00DF4E82" w:rsidRPr="000D1D88">
        <w:rPr>
          <w:color w:val="auto"/>
        </w:rPr>
        <w:softHyphen/>
        <w:t>питательных целей и путей их достижения;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разнообразие индивидуальных образовательных траекторий и индивидуального развития каждого </w:t>
      </w:r>
      <w:r w:rsidR="00CD55A6" w:rsidRPr="000D1D88">
        <w:rPr>
          <w:color w:val="auto"/>
        </w:rPr>
        <w:t>учащегося</w:t>
      </w:r>
      <w:r w:rsidR="00DF4E82" w:rsidRPr="000D1D88">
        <w:rPr>
          <w:color w:val="auto"/>
        </w:rPr>
        <w:t xml:space="preserve">, в том числе одаренных </w:t>
      </w:r>
      <w:r w:rsidR="00BA10F6" w:rsidRPr="000D1D88">
        <w:rPr>
          <w:color w:val="auto"/>
        </w:rPr>
        <w:t>учащихся</w:t>
      </w:r>
      <w:r w:rsidR="00DF4E82" w:rsidRPr="000D1D88">
        <w:rPr>
          <w:color w:val="auto"/>
        </w:rPr>
        <w:t xml:space="preserve"> и </w:t>
      </w:r>
      <w:r w:rsidR="00BA10F6" w:rsidRPr="000D1D88">
        <w:rPr>
          <w:color w:val="auto"/>
        </w:rPr>
        <w:t>учащихся</w:t>
      </w:r>
      <w:r w:rsidR="00DF4E82" w:rsidRPr="000D1D88">
        <w:rPr>
          <w:color w:val="auto"/>
        </w:rPr>
        <w:t xml:space="preserve"> с ограничен</w:t>
      </w:r>
      <w:r w:rsidR="00DF4E82" w:rsidRPr="000D1D88">
        <w:rPr>
          <w:color w:val="auto"/>
        </w:rPr>
        <w:softHyphen/>
        <w:t>ными возможностями здоровья;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преемственность основных образовательных программ, про</w:t>
      </w:r>
      <w:r w:rsidR="00DF4E82" w:rsidRPr="000D1D88">
        <w:rPr>
          <w:color w:val="auto"/>
        </w:rPr>
        <w:softHyphen/>
        <w:t>являющуюся во взаимосвязи и согласованности в отборе со</w:t>
      </w:r>
      <w:r w:rsidR="00DF4E82" w:rsidRPr="000D1D88">
        <w:rPr>
          <w:color w:val="auto"/>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00DF4E82" w:rsidRPr="000D1D88">
        <w:rPr>
          <w:color w:val="auto"/>
        </w:rPr>
        <w:softHyphen/>
        <w:t>ства образования и обеспечения его непрерывности;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обеспечение фундаментального характера образования, уче</w:t>
      </w:r>
      <w:r w:rsidR="00DF4E82" w:rsidRPr="000D1D88">
        <w:rPr>
          <w:color w:val="auto"/>
        </w:rPr>
        <w:softHyphen/>
        <w:t>та специфики изучаемых предметов;</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принцип единства учебной и воспитательной деятельности, предполагающий направленность учебного процесса на до</w:t>
      </w:r>
      <w:r w:rsidR="00DF4E82" w:rsidRPr="000D1D88">
        <w:rPr>
          <w:color w:val="auto"/>
        </w:rPr>
        <w:softHyphen/>
        <w:t xml:space="preserve">стижение </w:t>
      </w:r>
      <w:r w:rsidR="00DF4E82" w:rsidRPr="000D1D88">
        <w:rPr>
          <w:color w:val="auto"/>
        </w:rPr>
        <w:lastRenderedPageBreak/>
        <w:t>личностных результатов освоения образователь</w:t>
      </w:r>
      <w:r w:rsidR="00DF4E82" w:rsidRPr="000D1D88">
        <w:rPr>
          <w:color w:val="auto"/>
        </w:rPr>
        <w:softHyphen/>
        <w:t>ной программы;</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принцип здоровьесбережения, предусматривающий исклю</w:t>
      </w:r>
      <w:r w:rsidR="00DF4E82" w:rsidRPr="000D1D88">
        <w:rPr>
          <w:color w:val="auto"/>
        </w:rPr>
        <w:softHyphen/>
        <w:t xml:space="preserve">чение образовательных технологий, которые могут нанести вред физическому и психическому здоровью </w:t>
      </w:r>
      <w:r w:rsidR="00BA10F6" w:rsidRPr="000D1D88">
        <w:rPr>
          <w:color w:val="auto"/>
        </w:rPr>
        <w:t>учащихся</w:t>
      </w:r>
      <w:r w:rsidR="00DF4E82" w:rsidRPr="000D1D88">
        <w:rPr>
          <w:color w:val="auto"/>
        </w:rPr>
        <w:t>, приоритет использования здоровьесберегающих педагогиче</w:t>
      </w:r>
      <w:r w:rsidR="00DF4E82" w:rsidRPr="000D1D88">
        <w:rPr>
          <w:color w:val="auto"/>
        </w:rPr>
        <w:softHyphen/>
        <w:t>ских технологий, приведение объема учебной нагрузки в со</w:t>
      </w:r>
      <w:r w:rsidR="00DF4E82" w:rsidRPr="000D1D88">
        <w:rPr>
          <w:color w:val="auto"/>
        </w:rPr>
        <w:softHyphen/>
        <w:t>ответствие с требованиям действующих санитарных правил и нормативов.</w:t>
      </w:r>
    </w:p>
    <w:p w:rsidR="006D0A13" w:rsidRPr="000D1D88" w:rsidRDefault="00DF4E82" w:rsidP="002322FC">
      <w:pPr>
        <w:pStyle w:val="14"/>
        <w:spacing w:line="240" w:lineRule="auto"/>
        <w:ind w:firstLine="0"/>
        <w:jc w:val="both"/>
        <w:rPr>
          <w:color w:val="auto"/>
        </w:rPr>
      </w:pPr>
      <w:r w:rsidRPr="000D1D88">
        <w:rPr>
          <w:color w:val="auto"/>
        </w:rPr>
        <w:t>Основная образовательная программа формируется с учетом особенностей развития детей 11—15 лет, связанных:</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00DF4E82" w:rsidRPr="000D1D88">
        <w:rPr>
          <w:color w:val="auto"/>
        </w:rPr>
        <w:softHyphen/>
        <w:t>вационно-смыслового и операционно-технического компо</w:t>
      </w:r>
      <w:r w:rsidR="00DF4E82" w:rsidRPr="000D1D88">
        <w:rPr>
          <w:color w:val="auto"/>
        </w:rPr>
        <w:softHyphen/>
        <w:t xml:space="preserve">нентов, к новой внутренней позиции </w:t>
      </w:r>
      <w:r w:rsidR="00CD55A6" w:rsidRPr="000D1D88">
        <w:rPr>
          <w:color w:val="auto"/>
        </w:rPr>
        <w:t>учащегося</w:t>
      </w:r>
      <w:r w:rsidR="00DF4E82" w:rsidRPr="000D1D88">
        <w:rPr>
          <w:color w:val="auto"/>
        </w:rPr>
        <w:t xml:space="preserve"> — на</w:t>
      </w:r>
      <w:r w:rsidR="00DF4E82" w:rsidRPr="000D1D88">
        <w:rPr>
          <w:color w:val="auto"/>
        </w:rPr>
        <w:softHyphen/>
        <w:t>правленности на самостоятельный познавательный поиск, постановку учебных целей, освоение и самостоятельное осу</w:t>
      </w:r>
      <w:r w:rsidR="00DF4E82" w:rsidRPr="000D1D88">
        <w:rPr>
          <w:color w:val="auto"/>
        </w:rPr>
        <w:softHyphen/>
        <w:t>ществление контрольных и оценочных действий, инициа</w:t>
      </w:r>
      <w:r w:rsidR="00DF4E82" w:rsidRPr="000D1D88">
        <w:rPr>
          <w:color w:val="auto"/>
        </w:rPr>
        <w:softHyphen/>
        <w:t>тиву в организации учебного сотрудничества, к развитию способности проектирования собственной учебной деятель</w:t>
      </w:r>
      <w:r w:rsidR="00DF4E82" w:rsidRPr="000D1D88">
        <w:rPr>
          <w:color w:val="auto"/>
        </w:rPr>
        <w:softHyphen/>
        <w:t>ности и построению жизненных планов во временной пер</w:t>
      </w:r>
      <w:r w:rsidR="00DF4E82" w:rsidRPr="000D1D88">
        <w:rPr>
          <w:color w:val="auto"/>
        </w:rPr>
        <w:softHyphen/>
        <w:t>спективе;</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формированием у </w:t>
      </w:r>
      <w:r w:rsidR="00CD55A6" w:rsidRPr="000D1D88">
        <w:rPr>
          <w:color w:val="auto"/>
        </w:rPr>
        <w:t>учащегося</w:t>
      </w:r>
      <w:r w:rsidR="00DF4E82" w:rsidRPr="000D1D88">
        <w:rPr>
          <w:color w:val="auto"/>
        </w:rPr>
        <w:t xml:space="preserve"> типа мышления, который ориентирует его на общекультурные образцы, нормы, этало</w:t>
      </w:r>
      <w:r w:rsidR="00DF4E82" w:rsidRPr="000D1D88">
        <w:rPr>
          <w:color w:val="auto"/>
        </w:rPr>
        <w:softHyphen/>
        <w:t>ны и закономерности взаимодействия с окружающим миром;</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 овладением коммуникативными средствами и способами организации кооперации, развитием учебного сотрудниче</w:t>
      </w:r>
      <w:r w:rsidR="00DF4E82" w:rsidRPr="000D1D88">
        <w:rPr>
          <w:color w:val="auto"/>
        </w:rPr>
        <w:softHyphen/>
        <w:t xml:space="preserve">ства, реализуемого в отношениях </w:t>
      </w:r>
      <w:r w:rsidR="00BA10F6" w:rsidRPr="000D1D88">
        <w:rPr>
          <w:color w:val="auto"/>
        </w:rPr>
        <w:t>учащихся</w:t>
      </w:r>
      <w:r w:rsidR="00DF4E82" w:rsidRPr="000D1D88">
        <w:rPr>
          <w:color w:val="auto"/>
        </w:rPr>
        <w:t xml:space="preserve"> с учителем и сверстниками.</w:t>
      </w:r>
    </w:p>
    <w:p w:rsidR="006D0A13" w:rsidRPr="000D1D88" w:rsidRDefault="00DF4E82" w:rsidP="002322FC">
      <w:pPr>
        <w:pStyle w:val="14"/>
        <w:spacing w:line="240" w:lineRule="auto"/>
        <w:ind w:firstLine="0"/>
        <w:jc w:val="both"/>
        <w:rPr>
          <w:color w:val="auto"/>
        </w:rPr>
      </w:pPr>
      <w:r w:rsidRPr="000D1D88">
        <w:rPr>
          <w:color w:val="auto"/>
        </w:rPr>
        <w:t xml:space="preserve">Переход </w:t>
      </w:r>
      <w:r w:rsidR="00CD55A6" w:rsidRPr="000D1D88">
        <w:rPr>
          <w:color w:val="auto"/>
        </w:rPr>
        <w:t>учащегося</w:t>
      </w:r>
      <w:r w:rsidRPr="000D1D88">
        <w:rPr>
          <w:color w:val="auto"/>
        </w:rPr>
        <w:t xml:space="preserve"> в основную школу совпадает с пер</w:t>
      </w:r>
      <w:r w:rsidRPr="000D1D88">
        <w:rPr>
          <w:color w:val="auto"/>
        </w:rPr>
        <w:softHyphen/>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w:t>
      </w:r>
      <w:r w:rsidRPr="000D1D88">
        <w:rPr>
          <w:color w:val="auto"/>
        </w:rPr>
        <w:softHyphen/>
        <w:t>сти, при котором центральным и специфическим новообразо</w:t>
      </w:r>
      <w:r w:rsidRPr="000D1D88">
        <w:rPr>
          <w:color w:val="auto"/>
        </w:rPr>
        <w:softHyphen/>
        <w:t>ванием в личности подростка является возникновение и разви</w:t>
      </w:r>
      <w:r w:rsidRPr="000D1D88">
        <w:rPr>
          <w:color w:val="auto"/>
        </w:rPr>
        <w:softHyphen/>
        <w:t>тие самосознания — представления о том, что он уже не ребенок, т. е. чувства взрослости, а также внутренней переори</w:t>
      </w:r>
      <w:r w:rsidRPr="000D1D88">
        <w:rPr>
          <w:color w:val="auto"/>
        </w:rPr>
        <w:softHyphen/>
        <w:t>ентацией подростка с правил и ограничений, связанных с мо</w:t>
      </w:r>
      <w:r w:rsidRPr="000D1D88">
        <w:rPr>
          <w:color w:val="auto"/>
        </w:rPr>
        <w:softHyphen/>
        <w:t>ралью послушания, на нормы поведения взрослых.</w:t>
      </w:r>
    </w:p>
    <w:p w:rsidR="006D0A13" w:rsidRPr="000D1D88" w:rsidRDefault="00DF4E82" w:rsidP="002322FC">
      <w:pPr>
        <w:pStyle w:val="14"/>
        <w:spacing w:line="240" w:lineRule="auto"/>
        <w:ind w:firstLine="0"/>
        <w:jc w:val="both"/>
        <w:rPr>
          <w:color w:val="auto"/>
        </w:rPr>
      </w:pPr>
      <w:r w:rsidRPr="000D1D88">
        <w:rPr>
          <w:color w:val="auto"/>
        </w:rPr>
        <w:t>Второй этап подросткового развития (14—15 лет, 8—9 клас</w:t>
      </w:r>
      <w:r w:rsidRPr="000D1D88">
        <w:rPr>
          <w:color w:val="auto"/>
        </w:rPr>
        <w:softHyphen/>
        <w:t>сы), характеризуется: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бурным, скачкообразным характером развития, т. е. проис</w:t>
      </w:r>
      <w:r w:rsidR="00DF4E82" w:rsidRPr="000D1D88">
        <w:rPr>
          <w:color w:val="auto"/>
        </w:rPr>
        <w:softHyphen/>
        <w:t>ходящими за сравнительно короткий срок многочисленными качественными изменениями прежних особенностей, инте</w:t>
      </w:r>
      <w:r w:rsidR="00DF4E82" w:rsidRPr="000D1D88">
        <w:rPr>
          <w:color w:val="auto"/>
        </w:rPr>
        <w:softHyphen/>
        <w:t>ресов и отношений подростка, появлением у подростка зна</w:t>
      </w:r>
      <w:r w:rsidR="00DF4E82" w:rsidRPr="000D1D88">
        <w:rPr>
          <w:color w:val="auto"/>
        </w:rPr>
        <w:softHyphen/>
        <w:t>чительных субъективных трудностей и переживаний;</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стремлением подростка к общению и совместной деятельно</w:t>
      </w:r>
      <w:r w:rsidR="00DF4E82" w:rsidRPr="000D1D88">
        <w:rPr>
          <w:color w:val="auto"/>
        </w:rPr>
        <w:softHyphen/>
        <w:t>сти со сверстниками;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особой чувствительностью к морально-этическому «кодексу товарищества», в котором заданы важнейшие нормы соци</w:t>
      </w:r>
      <w:r w:rsidR="00DF4E82" w:rsidRPr="000D1D88">
        <w:rPr>
          <w:color w:val="auto"/>
        </w:rPr>
        <w:softHyphen/>
        <w:t xml:space="preserve">ального </w:t>
      </w:r>
      <w:r w:rsidR="00DF4E82" w:rsidRPr="000D1D88">
        <w:rPr>
          <w:color w:val="auto"/>
        </w:rPr>
        <w:lastRenderedPageBreak/>
        <w:t>поведения взрослого мира;</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00DF4E82" w:rsidRPr="000D1D88">
        <w:rPr>
          <w:color w:val="auto"/>
        </w:rPr>
        <w:softHyphen/>
        <w:t>ношениях, что порождает интенсивное формирование нрав</w:t>
      </w:r>
      <w:r w:rsidR="00DF4E82" w:rsidRPr="000D1D88">
        <w:rPr>
          <w:color w:val="auto"/>
        </w:rPr>
        <w:softHyphen/>
        <w:t>ственных понятий и убеждений, выработку принципов, мо</w:t>
      </w:r>
      <w:r w:rsidR="00DF4E82" w:rsidRPr="000D1D88">
        <w:rPr>
          <w:color w:val="auto"/>
        </w:rPr>
        <w:softHyphen/>
        <w:t>ральное развитие личности;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сложными поведенческими проявлениями, которые вызва</w:t>
      </w:r>
      <w:r w:rsidR="00DF4E82" w:rsidRPr="000D1D88">
        <w:rPr>
          <w:color w:val="auto"/>
        </w:rPr>
        <w:softHyphen/>
        <w:t>ны противоречием между потребностью подростков в при</w:t>
      </w:r>
      <w:r w:rsidR="00DF4E82" w:rsidRPr="000D1D88">
        <w:rPr>
          <w:color w:val="auto"/>
        </w:rPr>
        <w:softHyphen/>
        <w:t>знании их взрослыми со стороны окружающих и собствен</w:t>
      </w:r>
      <w:r w:rsidR="00DF4E82" w:rsidRPr="000D1D88">
        <w:rPr>
          <w:color w:val="auto"/>
        </w:rPr>
        <w:softHyphen/>
        <w:t>ной неуверенностью в этом и выражаются в разных формах непослушания, сопротивления и протеста;</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изменением социальной ситуации развития: ростом инфор</w:t>
      </w:r>
      <w:r w:rsidR="00DF4E82" w:rsidRPr="000D1D88">
        <w:rPr>
          <w:color w:val="auto"/>
        </w:rPr>
        <w:softHyphen/>
        <w:t>мационных нагрузок, характером социальных взаимодей</w:t>
      </w:r>
      <w:r w:rsidR="00DF4E82" w:rsidRPr="000D1D88">
        <w:rPr>
          <w:color w:val="auto"/>
        </w:rPr>
        <w:softHyphen/>
        <w:t>ствий, способами получения информации.</w:t>
      </w:r>
    </w:p>
    <w:p w:rsidR="006D0A13" w:rsidRPr="000D1D88" w:rsidRDefault="00DF4E82" w:rsidP="002322FC">
      <w:pPr>
        <w:pStyle w:val="26"/>
        <w:keepNext/>
        <w:keepLines/>
        <w:spacing w:after="0"/>
        <w:rPr>
          <w:rFonts w:ascii="Times New Roman" w:hAnsi="Times New Roman" w:cs="Times New Roman"/>
          <w:color w:val="auto"/>
        </w:rPr>
      </w:pPr>
      <w:bookmarkStart w:id="6" w:name="bookmark10"/>
      <w:r w:rsidRPr="000D1D88">
        <w:rPr>
          <w:rFonts w:ascii="Times New Roman" w:hAnsi="Times New Roman" w:cs="Times New Roman"/>
          <w:color w:val="auto"/>
        </w:rPr>
        <w:t xml:space="preserve">1.1.3. Общая характеристика </w:t>
      </w:r>
      <w:r w:rsidR="0086184D" w:rsidRPr="000D1D88">
        <w:rPr>
          <w:rFonts w:ascii="Times New Roman" w:hAnsi="Times New Roman" w:cs="Times New Roman"/>
          <w:color w:val="auto"/>
        </w:rPr>
        <w:t>основной образовательной программы</w:t>
      </w:r>
      <w:r w:rsidRPr="000D1D88">
        <w:rPr>
          <w:rFonts w:ascii="Times New Roman" w:hAnsi="Times New Roman" w:cs="Times New Roman"/>
          <w:color w:val="auto"/>
        </w:rPr>
        <w:t xml:space="preserve"> основного общего образования</w:t>
      </w:r>
      <w:bookmarkEnd w:id="6"/>
    </w:p>
    <w:p w:rsidR="006D0A13" w:rsidRPr="000D1D88" w:rsidRDefault="00DF4E82" w:rsidP="002322FC">
      <w:pPr>
        <w:pStyle w:val="14"/>
        <w:spacing w:line="240" w:lineRule="auto"/>
        <w:ind w:firstLine="0"/>
        <w:jc w:val="both"/>
        <w:rPr>
          <w:color w:val="auto"/>
        </w:rPr>
      </w:pPr>
      <w:r w:rsidRPr="000D1D88">
        <w:rPr>
          <w:color w:val="auto"/>
        </w:rPr>
        <w:t xml:space="preserve">Программа основного общего образования </w:t>
      </w:r>
      <w:r w:rsidR="000D1D88" w:rsidRPr="000D1D88">
        <w:rPr>
          <w:color w:val="auto"/>
        </w:rPr>
        <w:t>разработана</w:t>
      </w:r>
      <w:r w:rsidRPr="000D1D88">
        <w:rPr>
          <w:color w:val="auto"/>
        </w:rPr>
        <w:t xml:space="preserve"> в соответствии со ФГОС основного общего образования и с уче</w:t>
      </w:r>
      <w:r w:rsidRPr="000D1D88">
        <w:rPr>
          <w:color w:val="auto"/>
        </w:rPr>
        <w:softHyphen/>
        <w:t>том Примерной основной образовательной программой (ПООП).</w:t>
      </w:r>
    </w:p>
    <w:p w:rsidR="006D0A13" w:rsidRPr="000D1D88" w:rsidRDefault="0086184D" w:rsidP="002322FC">
      <w:pPr>
        <w:pStyle w:val="14"/>
        <w:spacing w:line="240" w:lineRule="auto"/>
        <w:ind w:firstLine="0"/>
        <w:jc w:val="both"/>
        <w:rPr>
          <w:color w:val="auto"/>
        </w:rPr>
      </w:pPr>
      <w:r w:rsidRPr="000D1D88">
        <w:rPr>
          <w:color w:val="auto"/>
        </w:rPr>
        <w:t>О</w:t>
      </w:r>
      <w:r w:rsidR="00DF4E82" w:rsidRPr="000D1D88">
        <w:rPr>
          <w:color w:val="auto"/>
        </w:rPr>
        <w:t>сновная образовательная программа, согласно закону «Об образовании в Российской Федерации», — это учеб</w:t>
      </w:r>
      <w:r w:rsidR="00DF4E82" w:rsidRPr="000D1D88">
        <w:rPr>
          <w:color w:val="auto"/>
        </w:rPr>
        <w:softHyphen/>
        <w:t>но-методическая документация (учебный план, календарный план, учебный график, рабочие программы уч</w:t>
      </w:r>
      <w:r w:rsidRPr="000D1D88">
        <w:rPr>
          <w:color w:val="auto"/>
        </w:rPr>
        <w:t>ебных предметов</w:t>
      </w:r>
      <w:r w:rsidR="00DF4E82" w:rsidRPr="000D1D88">
        <w:rPr>
          <w:color w:val="auto"/>
        </w:rPr>
        <w:t>),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sidR="00DF4E82" w:rsidRPr="000D1D88">
        <w:rPr>
          <w:color w:val="auto"/>
        </w:rPr>
        <w:softHyphen/>
        <w:t>ности.</w:t>
      </w:r>
    </w:p>
    <w:p w:rsidR="006D0A13" w:rsidRPr="000D1D88" w:rsidRDefault="0086184D" w:rsidP="002322FC">
      <w:pPr>
        <w:pStyle w:val="14"/>
        <w:spacing w:line="240" w:lineRule="auto"/>
        <w:ind w:firstLine="0"/>
        <w:jc w:val="both"/>
        <w:rPr>
          <w:color w:val="auto"/>
        </w:rPr>
      </w:pPr>
      <w:r w:rsidRPr="000D1D88">
        <w:rPr>
          <w:color w:val="auto"/>
        </w:rPr>
        <w:t>О</w:t>
      </w:r>
      <w:r w:rsidR="00DF4E82" w:rsidRPr="000D1D88">
        <w:rPr>
          <w:color w:val="auto"/>
        </w:rPr>
        <w:t>сновная образовательная программа основного общего образования разрабат</w:t>
      </w:r>
      <w:r w:rsidR="000D1D88" w:rsidRPr="000D1D88">
        <w:rPr>
          <w:color w:val="auto"/>
        </w:rPr>
        <w:t>ана</w:t>
      </w:r>
      <w:r w:rsidR="00DF4E82" w:rsidRPr="000D1D88">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rsidR="006D0A13" w:rsidRPr="000D1D88" w:rsidRDefault="0086184D" w:rsidP="002322FC">
      <w:pPr>
        <w:pStyle w:val="14"/>
        <w:spacing w:line="240" w:lineRule="auto"/>
        <w:ind w:firstLine="0"/>
        <w:jc w:val="both"/>
        <w:rPr>
          <w:color w:val="auto"/>
        </w:rPr>
      </w:pPr>
      <w:r w:rsidRPr="000D1D88">
        <w:rPr>
          <w:color w:val="auto"/>
        </w:rPr>
        <w:t xml:space="preserve">Таким образом, </w:t>
      </w:r>
      <w:r w:rsidR="00DF4E82" w:rsidRPr="000D1D88">
        <w:rPr>
          <w:color w:val="auto"/>
        </w:rPr>
        <w:t>ООП основного общего образования содер</w:t>
      </w:r>
      <w:r w:rsidR="00DF4E82" w:rsidRPr="000D1D88">
        <w:rPr>
          <w:color w:val="auto"/>
        </w:rPr>
        <w:softHyphen/>
        <w:t xml:space="preserve">жит документы, развивающие и детализирующие положения и требования, определенные во ФГОС ООО. </w:t>
      </w:r>
      <w:r w:rsidRPr="000D1D88">
        <w:rPr>
          <w:color w:val="auto"/>
        </w:rPr>
        <w:t>Школа</w:t>
      </w:r>
      <w:r w:rsidR="00DF4E82" w:rsidRPr="000D1D88">
        <w:rPr>
          <w:color w:val="auto"/>
        </w:rPr>
        <w:t>, использует содержащуюся в ПООП до</w:t>
      </w:r>
      <w:r w:rsidR="00DF4E82" w:rsidRPr="000D1D88">
        <w:rPr>
          <w:color w:val="auto"/>
        </w:rPr>
        <w:softHyphen/>
        <w:t>кументацию с учетом своих возможностей и особенностей осу</w:t>
      </w:r>
      <w:r w:rsidR="00DF4E82" w:rsidRPr="000D1D88">
        <w:rPr>
          <w:color w:val="auto"/>
        </w:rPr>
        <w:softHyphen/>
        <w:t>ществления образовательной деятельности.</w:t>
      </w:r>
    </w:p>
    <w:p w:rsidR="006D0A13" w:rsidRPr="000D1D88" w:rsidRDefault="0086184D" w:rsidP="002322FC">
      <w:pPr>
        <w:pStyle w:val="14"/>
        <w:spacing w:line="240" w:lineRule="auto"/>
        <w:ind w:firstLine="0"/>
        <w:jc w:val="both"/>
        <w:rPr>
          <w:color w:val="auto"/>
        </w:rPr>
      </w:pPr>
      <w:r w:rsidRPr="000D1D88">
        <w:rPr>
          <w:color w:val="auto"/>
        </w:rPr>
        <w:t>О</w:t>
      </w:r>
      <w:r w:rsidR="00DF4E82" w:rsidRPr="000D1D88">
        <w:rPr>
          <w:color w:val="auto"/>
        </w:rPr>
        <w:t>сновная образовательная программа включает следующие документы:</w:t>
      </w:r>
    </w:p>
    <w:p w:rsidR="006D0A13" w:rsidRPr="000D1D88" w:rsidRDefault="00DF4E82" w:rsidP="002322FC">
      <w:pPr>
        <w:pStyle w:val="14"/>
        <w:spacing w:line="240" w:lineRule="auto"/>
        <w:ind w:firstLine="0"/>
        <w:jc w:val="both"/>
        <w:rPr>
          <w:color w:val="auto"/>
        </w:rPr>
      </w:pPr>
      <w:r w:rsidRPr="000D1D88">
        <w:rPr>
          <w:color w:val="auto"/>
        </w:rPr>
        <w:t>—рабочие программы учебных предметов, учебных курсов</w:t>
      </w:r>
      <w:r w:rsidR="000D1D88" w:rsidRPr="000D1D88">
        <w:rPr>
          <w:color w:val="auto"/>
        </w:rPr>
        <w:t xml:space="preserve"> </w:t>
      </w:r>
      <w:r w:rsidRPr="000D1D88">
        <w:rPr>
          <w:color w:val="auto"/>
        </w:rPr>
        <w:t>(в том числе внеурочной деятельности), учебных модулей;</w:t>
      </w:r>
    </w:p>
    <w:p w:rsidR="006D0A13" w:rsidRPr="000D1D88" w:rsidRDefault="00DF4E82" w:rsidP="002322FC">
      <w:pPr>
        <w:pStyle w:val="14"/>
        <w:spacing w:line="240" w:lineRule="auto"/>
        <w:ind w:firstLine="0"/>
        <w:jc w:val="both"/>
        <w:rPr>
          <w:color w:val="auto"/>
        </w:rPr>
      </w:pPr>
      <w:r w:rsidRPr="000D1D88">
        <w:rPr>
          <w:color w:val="auto"/>
        </w:rPr>
        <w:t xml:space="preserve">—программу формирования универсальных учебных действий у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—рабочую программу воспитания;</w:t>
      </w:r>
    </w:p>
    <w:p w:rsidR="006D0A13" w:rsidRPr="000D1D88" w:rsidRDefault="00DF4E82" w:rsidP="002322FC">
      <w:pPr>
        <w:pStyle w:val="14"/>
        <w:spacing w:line="240" w:lineRule="auto"/>
        <w:ind w:firstLine="0"/>
        <w:jc w:val="both"/>
        <w:rPr>
          <w:color w:val="auto"/>
        </w:rPr>
      </w:pPr>
      <w:r w:rsidRPr="000D1D88">
        <w:rPr>
          <w:color w:val="auto"/>
        </w:rPr>
        <w:t>—программу коррекционной работы;</w:t>
      </w:r>
    </w:p>
    <w:p w:rsidR="006D0A13" w:rsidRPr="000D1D88" w:rsidRDefault="00DF4E82" w:rsidP="002322FC">
      <w:pPr>
        <w:pStyle w:val="14"/>
        <w:spacing w:line="240" w:lineRule="auto"/>
        <w:ind w:firstLine="0"/>
        <w:jc w:val="both"/>
        <w:rPr>
          <w:color w:val="auto"/>
        </w:rPr>
      </w:pPr>
      <w:r w:rsidRPr="000D1D88">
        <w:rPr>
          <w:color w:val="auto"/>
        </w:rPr>
        <w:t>—учебный план;</w:t>
      </w:r>
    </w:p>
    <w:p w:rsidR="006D0A13" w:rsidRPr="000D1D88" w:rsidRDefault="00DF4E82" w:rsidP="002322FC">
      <w:pPr>
        <w:pStyle w:val="14"/>
        <w:spacing w:line="240" w:lineRule="auto"/>
        <w:ind w:firstLine="0"/>
        <w:jc w:val="both"/>
        <w:rPr>
          <w:color w:val="auto"/>
        </w:rPr>
      </w:pPr>
      <w:r w:rsidRPr="000D1D88">
        <w:rPr>
          <w:color w:val="auto"/>
        </w:rPr>
        <w:t>—план внеурочной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—календарный учебный график;</w:t>
      </w:r>
    </w:p>
    <w:p w:rsidR="006D0A13" w:rsidRPr="000D1D88" w:rsidRDefault="00DF4E82" w:rsidP="002322FC">
      <w:pPr>
        <w:pStyle w:val="14"/>
        <w:spacing w:line="240" w:lineRule="auto"/>
        <w:ind w:firstLine="0"/>
        <w:jc w:val="both"/>
        <w:rPr>
          <w:color w:val="auto"/>
        </w:rPr>
      </w:pPr>
      <w:r w:rsidRPr="000D1D88">
        <w:rPr>
          <w:color w:val="auto"/>
        </w:rPr>
        <w:t>—календарный план воспитательной работы (содержащий пе</w:t>
      </w:r>
      <w:r w:rsidRPr="000D1D88">
        <w:rPr>
          <w:color w:val="auto"/>
        </w:rPr>
        <w:softHyphen/>
        <w:t xml:space="preserve">речень </w:t>
      </w:r>
      <w:r w:rsidRPr="000D1D88">
        <w:rPr>
          <w:color w:val="auto"/>
        </w:rPr>
        <w:lastRenderedPageBreak/>
        <w:t>событий и мероприятий воспитательной направлен</w:t>
      </w:r>
      <w:r w:rsidRPr="000D1D88">
        <w:rPr>
          <w:color w:val="auto"/>
        </w:rPr>
        <w:softHyphen/>
        <w:t xml:space="preserve">ности, которые организуются и проводятся </w:t>
      </w:r>
      <w:r w:rsidR="0086184D" w:rsidRPr="000D1D88">
        <w:rPr>
          <w:color w:val="auto"/>
        </w:rPr>
        <w:t>школо</w:t>
      </w:r>
      <w:r w:rsidR="000D1D88" w:rsidRPr="000D1D88">
        <w:rPr>
          <w:color w:val="auto"/>
        </w:rPr>
        <w:t>1</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—характеристику условий реализации программы основного общего образования в соответствии с требованиями ФГОС. </w:t>
      </w:r>
    </w:p>
    <w:p w:rsidR="006D0A13" w:rsidRPr="000D1D88" w:rsidRDefault="00DF4E82" w:rsidP="002322FC">
      <w:pPr>
        <w:pStyle w:val="26"/>
        <w:keepNext/>
        <w:keepLines/>
        <w:spacing w:after="0"/>
        <w:jc w:val="both"/>
        <w:rPr>
          <w:rFonts w:ascii="Times New Roman" w:hAnsi="Times New Roman" w:cs="Times New Roman"/>
          <w:color w:val="auto"/>
        </w:rPr>
      </w:pPr>
      <w:bookmarkStart w:id="7" w:name="bookmark12"/>
      <w:r w:rsidRPr="000D1D88">
        <w:rPr>
          <w:rFonts w:ascii="Times New Roman" w:hAnsi="Times New Roman" w:cs="Times New Roman"/>
          <w:color w:val="auto"/>
        </w:rPr>
        <w:t xml:space="preserve">1.2. ПЛАНИРУЕМЫЕ РЕЗУЛЬТАТЫ ОСВОЕНИЯ </w:t>
      </w:r>
      <w:r w:rsidR="008D4236" w:rsidRPr="000D1D88">
        <w:rPr>
          <w:rFonts w:ascii="Times New Roman" w:hAnsi="Times New Roman" w:cs="Times New Roman"/>
          <w:color w:val="auto"/>
        </w:rPr>
        <w:t>УЧА</w:t>
      </w:r>
      <w:r w:rsidRPr="000D1D88">
        <w:rPr>
          <w:rFonts w:ascii="Times New Roman" w:hAnsi="Times New Roman" w:cs="Times New Roman"/>
          <w:color w:val="auto"/>
        </w:rPr>
        <w:t>ЩИМИСЯ ОСНОВНОЙ ОБРАЗОВАТЕЛЬНОЙ ПРОГРАММЫ ОСНОВНОГО</w:t>
      </w:r>
      <w:bookmarkEnd w:id="7"/>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ОБЩЕГО ОБРАЗОВАНИЯ: ОБЩАЯ ХАРАКТЕРИСТИКА</w:t>
      </w:r>
    </w:p>
    <w:p w:rsidR="006D0A13" w:rsidRPr="000D1D88" w:rsidRDefault="00DF4E82" w:rsidP="002322FC">
      <w:pPr>
        <w:pStyle w:val="14"/>
        <w:spacing w:line="240" w:lineRule="auto"/>
        <w:ind w:firstLine="0"/>
        <w:jc w:val="both"/>
        <w:rPr>
          <w:color w:val="auto"/>
        </w:rPr>
      </w:pPr>
      <w:r w:rsidRPr="000D1D88">
        <w:rPr>
          <w:color w:val="auto"/>
        </w:rPr>
        <w:t>ФГОС ООО устанавливает требования к трем группам резуль</w:t>
      </w:r>
      <w:r w:rsidRPr="000D1D88">
        <w:rPr>
          <w:color w:val="auto"/>
        </w:rPr>
        <w:softHyphen/>
        <w:t xml:space="preserve">татов освоения </w:t>
      </w:r>
      <w:r w:rsidR="008D4236" w:rsidRPr="000D1D88">
        <w:rPr>
          <w:color w:val="auto"/>
        </w:rPr>
        <w:t>учащимися</w:t>
      </w:r>
      <w:r w:rsidRPr="000D1D88">
        <w:rPr>
          <w:color w:val="auto"/>
        </w:rPr>
        <w:t xml:space="preserve"> программ основного общего об</w:t>
      </w:r>
      <w:r w:rsidRPr="000D1D88">
        <w:rPr>
          <w:color w:val="auto"/>
        </w:rPr>
        <w:softHyphen/>
        <w:t>разования: личностным, метапредметным и предметным.</w:t>
      </w:r>
    </w:p>
    <w:p w:rsidR="006D0A13" w:rsidRPr="000D1D88" w:rsidRDefault="00DF4E82" w:rsidP="002322FC">
      <w:pPr>
        <w:pStyle w:val="14"/>
        <w:spacing w:line="240" w:lineRule="auto"/>
        <w:ind w:firstLine="0"/>
        <w:jc w:val="both"/>
        <w:rPr>
          <w:color w:val="auto"/>
        </w:rPr>
      </w:pPr>
      <w:r w:rsidRPr="000D1D88">
        <w:rPr>
          <w:color w:val="auto"/>
        </w:rPr>
        <w:t xml:space="preserve">Требования к </w:t>
      </w:r>
      <w:r w:rsidRPr="000D1D88">
        <w:rPr>
          <w:b/>
          <w:bCs/>
          <w:color w:val="auto"/>
          <w:sz w:val="19"/>
          <w:szCs w:val="19"/>
        </w:rPr>
        <w:t xml:space="preserve">личностным результатам </w:t>
      </w:r>
      <w:r w:rsidRPr="000D1D88">
        <w:rPr>
          <w:color w:val="auto"/>
        </w:rPr>
        <w:t xml:space="preserve">освоения </w:t>
      </w:r>
      <w:r w:rsidR="008D4236" w:rsidRPr="000D1D88">
        <w:rPr>
          <w:color w:val="auto"/>
        </w:rPr>
        <w:t>учащимися</w:t>
      </w:r>
      <w:r w:rsidRPr="000D1D88">
        <w:rPr>
          <w:color w:val="auto"/>
        </w:rPr>
        <w:t xml:space="preserve"> программ основного общего образования включают осоз</w:t>
      </w:r>
      <w:r w:rsidRPr="000D1D88">
        <w:rPr>
          <w:color w:val="auto"/>
        </w:rPr>
        <w:softHyphen/>
        <w:t xml:space="preserve">нание российской гражданской идентичности; готовность </w:t>
      </w:r>
      <w:r w:rsidR="00BA10F6" w:rsidRPr="000D1D88">
        <w:rPr>
          <w:color w:val="auto"/>
        </w:rPr>
        <w:t>учащихся</w:t>
      </w:r>
      <w:r w:rsidRPr="000D1D88">
        <w:rPr>
          <w:color w:val="auto"/>
        </w:rPr>
        <w:t xml:space="preserve">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0D1D88">
        <w:rPr>
          <w:color w:val="auto"/>
        </w:rPr>
        <w:softHyphen/>
        <w:t>сти как особого ценностного отношения к себе, окружающим людям и жизни в целом.</w:t>
      </w:r>
    </w:p>
    <w:p w:rsidR="006D0A13" w:rsidRPr="000D1D88" w:rsidRDefault="00DF4E82" w:rsidP="002322FC">
      <w:pPr>
        <w:pStyle w:val="14"/>
        <w:spacing w:line="240" w:lineRule="auto"/>
        <w:ind w:firstLine="0"/>
        <w:jc w:val="both"/>
        <w:rPr>
          <w:color w:val="auto"/>
        </w:rPr>
      </w:pPr>
      <w:r w:rsidRPr="000D1D88">
        <w:rPr>
          <w:color w:val="auto"/>
        </w:rPr>
        <w:t>ФГОС ООО определяет содержательные приоритеты в рас</w:t>
      </w:r>
      <w:r w:rsidRPr="000D1D88">
        <w:rPr>
          <w:color w:val="auto"/>
        </w:rPr>
        <w:softHyphen/>
        <w:t xml:space="preserve">крытии </w:t>
      </w:r>
      <w:r w:rsidRPr="000D1D88">
        <w:rPr>
          <w:i/>
          <w:iCs/>
          <w:color w:val="auto"/>
        </w:rPr>
        <w:t>направлений воспитательного процесса</w:t>
      </w:r>
      <w:r w:rsidRPr="000D1D88">
        <w:rPr>
          <w:color w:val="auto"/>
        </w:rPr>
        <w:t>: граждан</w:t>
      </w:r>
      <w:r w:rsidRPr="000D1D88">
        <w:rPr>
          <w:color w:val="auto"/>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0D1D88">
        <w:rPr>
          <w:color w:val="auto"/>
        </w:rPr>
        <w:softHyphen/>
        <w:t xml:space="preserve">ностные аспекты достижения </w:t>
      </w:r>
      <w:r w:rsidR="008D4236" w:rsidRPr="000D1D88">
        <w:rPr>
          <w:color w:val="auto"/>
        </w:rPr>
        <w:t>учащимися</w:t>
      </w:r>
      <w:r w:rsidRPr="000D1D88">
        <w:rPr>
          <w:color w:val="auto"/>
        </w:rPr>
        <w:t xml:space="preserve"> личностных ре</w:t>
      </w:r>
      <w:r w:rsidRPr="000D1D88">
        <w:rPr>
          <w:color w:val="auto"/>
        </w:rPr>
        <w:softHyphen/>
        <w:t>зультатов на уровне ключевых понятий, характеризующих до</w:t>
      </w:r>
      <w:r w:rsidRPr="000D1D88">
        <w:rPr>
          <w:color w:val="auto"/>
        </w:rPr>
        <w:softHyphen/>
        <w:t xml:space="preserve">стижение </w:t>
      </w:r>
      <w:r w:rsidR="008D4236" w:rsidRPr="000D1D88">
        <w:rPr>
          <w:color w:val="auto"/>
        </w:rPr>
        <w:t>учащимися</w:t>
      </w:r>
      <w:r w:rsidRPr="000D1D88">
        <w:rPr>
          <w:color w:val="auto"/>
        </w:rPr>
        <w:t xml:space="preserve"> личностных результатов: осознание, готовность, ориентация, восприимчивость, установка.</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основной образовательной программы основного общего образования достигаются в един</w:t>
      </w:r>
      <w:r w:rsidRPr="000D1D88">
        <w:rPr>
          <w:color w:val="auto"/>
        </w:rPr>
        <w:softHyphen/>
        <w:t xml:space="preserve">стве учебной и воспитательной деятельности </w:t>
      </w:r>
      <w:r w:rsidR="00AD4AAF" w:rsidRPr="000D1D88">
        <w:rPr>
          <w:color w:val="auto"/>
        </w:rPr>
        <w:t>школе</w:t>
      </w:r>
      <w:r w:rsidRPr="000D1D88">
        <w:rPr>
          <w:color w:val="auto"/>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0D1D88">
        <w:rPr>
          <w:color w:val="auto"/>
        </w:rPr>
        <w:softHyphen/>
        <w:t>собствуют процессам самопознания, самовоспитания и само</w:t>
      </w:r>
      <w:r w:rsidRPr="000D1D88">
        <w:rPr>
          <w:color w:val="auto"/>
        </w:rPr>
        <w:softHyphen/>
        <w:t>развития, формирования внутренней позиции личности.</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основной образовательной программы основного общего образования должны отражать готовность </w:t>
      </w:r>
      <w:r w:rsidR="00BA10F6" w:rsidRPr="000D1D88">
        <w:rPr>
          <w:color w:val="auto"/>
        </w:rPr>
        <w:t>учащихся</w:t>
      </w:r>
      <w:r w:rsidRPr="000D1D88">
        <w:rPr>
          <w:color w:val="auto"/>
        </w:rPr>
        <w:t xml:space="preserve"> руководствоваться системой пози</w:t>
      </w:r>
      <w:r w:rsidRPr="000D1D88">
        <w:rPr>
          <w:color w:val="auto"/>
        </w:rPr>
        <w:softHyphen/>
        <w:t>тивных ценностных ориентаций и расширение опыта деятель</w:t>
      </w:r>
      <w:r w:rsidRPr="000D1D88">
        <w:rPr>
          <w:color w:val="auto"/>
        </w:rPr>
        <w:softHyphen/>
        <w:t>ности на ее основе и в процессе реализации основных направ</w:t>
      </w:r>
      <w:r w:rsidRPr="000D1D88">
        <w:rPr>
          <w:color w:val="auto"/>
        </w:rPr>
        <w:softHyphen/>
        <w:t>лений воспитательной деятельности, в том числе в части: гражданского воспитания, патриотического воспитания, ду</w:t>
      </w:r>
      <w:r w:rsidRPr="000D1D88">
        <w:rPr>
          <w:color w:val="auto"/>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0D1D88">
        <w:rPr>
          <w:color w:val="auto"/>
        </w:rPr>
        <w:softHyphen/>
        <w:t>гического воспитания, осознание ценности научного позна</w:t>
      </w:r>
      <w:r w:rsidRPr="000D1D88">
        <w:rPr>
          <w:color w:val="auto"/>
        </w:rPr>
        <w:softHyphen/>
        <w:t xml:space="preserve">ния, а также результаты, обеспечивающие адаптацию </w:t>
      </w:r>
      <w:r w:rsidR="00CD55A6" w:rsidRPr="000D1D88">
        <w:rPr>
          <w:color w:val="auto"/>
        </w:rPr>
        <w:t>учащегося</w:t>
      </w:r>
      <w:r w:rsidRPr="000D1D88">
        <w:rPr>
          <w:color w:val="auto"/>
        </w:rPr>
        <w:t xml:space="preserve"> к изменяющимся условиям социальной и природной среды.</w:t>
      </w:r>
    </w:p>
    <w:p w:rsidR="006D0A13" w:rsidRPr="000D1D88" w:rsidRDefault="00DF4E82" w:rsidP="002322FC">
      <w:pPr>
        <w:pStyle w:val="14"/>
        <w:spacing w:line="240" w:lineRule="auto"/>
        <w:ind w:firstLine="0"/>
        <w:jc w:val="both"/>
        <w:rPr>
          <w:color w:val="auto"/>
        </w:rPr>
      </w:pPr>
      <w:r w:rsidRPr="000D1D88">
        <w:rPr>
          <w:color w:val="auto"/>
        </w:rPr>
        <w:lastRenderedPageBreak/>
        <w:t>Метапредметные результаты включают:</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освоение </w:t>
      </w:r>
      <w:r w:rsidR="008D4236" w:rsidRPr="000D1D88">
        <w:rPr>
          <w:color w:val="auto"/>
        </w:rPr>
        <w:t>учащимися</w:t>
      </w:r>
      <w:r w:rsidR="00DF4E82" w:rsidRPr="000D1D88">
        <w:rPr>
          <w:color w:val="auto"/>
        </w:rPr>
        <w:t xml:space="preserve"> межпредметных понятий (исполь</w:t>
      </w:r>
      <w:r w:rsidR="00DF4E82" w:rsidRPr="000D1D88">
        <w:rPr>
          <w:color w:val="auto"/>
        </w:rPr>
        <w:softHyphen/>
        <w:t>зуются в нескольких предметных областях и позволяют свя</w:t>
      </w:r>
      <w:r w:rsidR="00DF4E82" w:rsidRPr="000D1D88">
        <w:rPr>
          <w:color w:val="auto"/>
        </w:rPr>
        <w:softHyphen/>
        <w:t>зывать знания из различных учебных предметов, учебных курсов, модулей в целостную научную картину мира) и уни</w:t>
      </w:r>
      <w:r w:rsidR="00DF4E82" w:rsidRPr="000D1D88">
        <w:rPr>
          <w:color w:val="auto"/>
        </w:rPr>
        <w:softHyphen/>
        <w:t>версальных учебных действий (познавательные, коммуника</w:t>
      </w:r>
      <w:r w:rsidR="00DF4E82" w:rsidRPr="000D1D88">
        <w:rPr>
          <w:color w:val="auto"/>
        </w:rPr>
        <w:softHyphen/>
        <w:t>тивные, регулятивные);</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способность их использовать в учебной, познавательной и социальной практике;</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к самостоятельному планированию и осуществле</w:t>
      </w:r>
      <w:r w:rsidR="00DF4E82" w:rsidRPr="000D1D88">
        <w:rPr>
          <w:color w:val="auto"/>
        </w:rPr>
        <w:softHyphen/>
        <w:t>нию учебной деятельности и организации учебного сотруд</w:t>
      </w:r>
      <w:r w:rsidR="00DF4E82" w:rsidRPr="000D1D88">
        <w:rPr>
          <w:color w:val="auto"/>
        </w:rPr>
        <w:softHyphen/>
        <w:t>ничества с педагогическими работниками и сверстниками, к участию в построении индивидуальной образовательной траектории;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сгруппированы по трем направ</w:t>
      </w:r>
      <w:r w:rsidRPr="000D1D88">
        <w:rPr>
          <w:color w:val="auto"/>
        </w:rPr>
        <w:softHyphen/>
        <w:t xml:space="preserve">лениям и отражают способность </w:t>
      </w:r>
      <w:r w:rsidR="00BA10F6" w:rsidRPr="000D1D88">
        <w:rPr>
          <w:color w:val="auto"/>
        </w:rPr>
        <w:t>учащихся</w:t>
      </w:r>
      <w:r w:rsidRPr="000D1D88">
        <w:rPr>
          <w:color w:val="auto"/>
        </w:rPr>
        <w:t xml:space="preserve"> использовать на практике универсальные учебные действия, составляющие умение овладевать:</w:t>
      </w:r>
    </w:p>
    <w:p w:rsidR="006D0A13" w:rsidRPr="000D1D88" w:rsidRDefault="00DF4E82" w:rsidP="002322FC">
      <w:pPr>
        <w:pStyle w:val="14"/>
        <w:spacing w:line="240" w:lineRule="auto"/>
        <w:ind w:firstLine="0"/>
        <w:jc w:val="both"/>
        <w:rPr>
          <w:color w:val="auto"/>
        </w:rPr>
      </w:pPr>
      <w:r w:rsidRPr="000D1D88">
        <w:rPr>
          <w:color w:val="auto"/>
        </w:rPr>
        <w:t>—универсальными учебными познавательными действиями;</w:t>
      </w:r>
    </w:p>
    <w:p w:rsidR="006D0A13" w:rsidRPr="000D1D88" w:rsidRDefault="00DF4E82" w:rsidP="002322FC">
      <w:pPr>
        <w:pStyle w:val="14"/>
        <w:spacing w:line="240" w:lineRule="auto"/>
        <w:ind w:firstLine="0"/>
        <w:jc w:val="both"/>
        <w:rPr>
          <w:color w:val="auto"/>
        </w:rPr>
      </w:pPr>
      <w:r w:rsidRPr="000D1D88">
        <w:rPr>
          <w:color w:val="auto"/>
        </w:rPr>
        <w:t>—универсальными учебными коммуникативными действиями;</w:t>
      </w:r>
    </w:p>
    <w:p w:rsidR="006D0A13" w:rsidRPr="000D1D88" w:rsidRDefault="00DF4E82" w:rsidP="002322FC">
      <w:pPr>
        <w:pStyle w:val="14"/>
        <w:spacing w:line="240" w:lineRule="auto"/>
        <w:ind w:firstLine="0"/>
        <w:jc w:val="both"/>
        <w:rPr>
          <w:color w:val="auto"/>
        </w:rPr>
      </w:pPr>
      <w:r w:rsidRPr="000D1D88">
        <w:rPr>
          <w:color w:val="auto"/>
        </w:rPr>
        <w:t>—универсальными регулятивными действиями.</w:t>
      </w:r>
    </w:p>
    <w:p w:rsidR="006D0A13" w:rsidRPr="000D1D88" w:rsidRDefault="00DF4E82" w:rsidP="002322FC">
      <w:pPr>
        <w:pStyle w:val="14"/>
        <w:spacing w:line="240" w:lineRule="auto"/>
        <w:ind w:firstLine="0"/>
        <w:jc w:val="both"/>
        <w:rPr>
          <w:color w:val="auto"/>
        </w:rPr>
      </w:pPr>
      <w:r w:rsidRPr="000D1D88">
        <w:rPr>
          <w:color w:val="auto"/>
        </w:rPr>
        <w:t>Овладение универсальными учебными познавательными дей</w:t>
      </w:r>
      <w:r w:rsidRPr="000D1D88">
        <w:rPr>
          <w:color w:val="auto"/>
        </w:rPr>
        <w:softHyphen/>
        <w:t>ствиями предполагает умение использовать базовые логические действия, базовые исследовательские действия, работать с ин</w:t>
      </w:r>
      <w:r w:rsidRPr="000D1D88">
        <w:rPr>
          <w:color w:val="auto"/>
        </w:rPr>
        <w:softHyphen/>
        <w:t>формацией.</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коммуникатив</w:t>
      </w:r>
      <w:r w:rsidRPr="000D1D88">
        <w:rPr>
          <w:color w:val="auto"/>
        </w:rPr>
        <w:softHyphen/>
        <w:t>ных действий обеспечивает сформированность социальных на</w:t>
      </w:r>
      <w:r w:rsidRPr="000D1D88">
        <w:rPr>
          <w:color w:val="auto"/>
        </w:rPr>
        <w:softHyphen/>
        <w:t>выков общения, совместной деятельности.</w:t>
      </w:r>
    </w:p>
    <w:p w:rsidR="006D0A13" w:rsidRPr="000D1D88" w:rsidRDefault="00DF4E82" w:rsidP="002322FC">
      <w:pPr>
        <w:pStyle w:val="14"/>
        <w:spacing w:line="240" w:lineRule="auto"/>
        <w:ind w:firstLine="0"/>
        <w:jc w:val="both"/>
        <w:rPr>
          <w:color w:val="auto"/>
        </w:rPr>
      </w:pPr>
      <w:r w:rsidRPr="000D1D88">
        <w:rPr>
          <w:color w:val="auto"/>
        </w:rPr>
        <w:t>Овладение универсальными учебными регулятивными дей</w:t>
      </w:r>
      <w:r w:rsidRPr="000D1D88">
        <w:rPr>
          <w:color w:val="auto"/>
        </w:rPr>
        <w:softHyphen/>
        <w:t>ствиями включает умения самоорганизации, самоконтроля, развитие эмоционального интеллекта</w:t>
      </w:r>
    </w:p>
    <w:p w:rsidR="006D0A13" w:rsidRPr="000D1D88" w:rsidRDefault="00DF4E82" w:rsidP="002322FC">
      <w:pPr>
        <w:pStyle w:val="14"/>
        <w:spacing w:line="240" w:lineRule="auto"/>
        <w:ind w:firstLine="0"/>
        <w:jc w:val="both"/>
        <w:rPr>
          <w:color w:val="auto"/>
        </w:rPr>
      </w:pPr>
      <w:r w:rsidRPr="000D1D88">
        <w:rPr>
          <w:color w:val="auto"/>
        </w:rPr>
        <w:t>ФГОС ООО определяет предметные результаты освоения программ основного общего образования с учетом необходимо</w:t>
      </w:r>
      <w:r w:rsidRPr="000D1D88">
        <w:rPr>
          <w:color w:val="auto"/>
        </w:rPr>
        <w:softHyphen/>
        <w:t xml:space="preserve">сти сохранения фундаментального характера образования, специфики изучаемых учебных предметов и обеспечения успешного продвижения </w:t>
      </w:r>
      <w:r w:rsidR="00BA10F6" w:rsidRPr="000D1D88">
        <w:rPr>
          <w:color w:val="auto"/>
        </w:rPr>
        <w:t>учащихся</w:t>
      </w:r>
      <w:r w:rsidRPr="000D1D88">
        <w:rPr>
          <w:color w:val="auto"/>
        </w:rPr>
        <w:t xml:space="preserve"> на следующем уровне 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включают: освоение </w:t>
      </w:r>
      <w:r w:rsidR="008D4236" w:rsidRPr="000D1D88">
        <w:rPr>
          <w:color w:val="auto"/>
        </w:rPr>
        <w:t>учащимися</w:t>
      </w:r>
      <w:r w:rsidRPr="000D1D88">
        <w:rPr>
          <w:color w:val="auto"/>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0D1D88">
        <w:rPr>
          <w:color w:val="auto"/>
        </w:rPr>
        <w:softHyphen/>
        <w:t>тации, преобразованию и применению в различных учебных ситуациях, в том числе при создании учебных и социальных проектов.</w:t>
      </w:r>
    </w:p>
    <w:p w:rsidR="006D0A13" w:rsidRPr="000D1D88" w:rsidRDefault="00DF4E82" w:rsidP="002322FC">
      <w:pPr>
        <w:pStyle w:val="14"/>
        <w:spacing w:line="240" w:lineRule="auto"/>
        <w:ind w:firstLine="0"/>
        <w:jc w:val="both"/>
        <w:rPr>
          <w:color w:val="auto"/>
        </w:rPr>
      </w:pPr>
      <w:r w:rsidRPr="000D1D88">
        <w:rPr>
          <w:color w:val="auto"/>
        </w:rPr>
        <w:t>Требования к предметным результатам:</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сформулированы в деятельностной форме с усилением ак</w:t>
      </w:r>
      <w:r w:rsidR="00DF4E82" w:rsidRPr="000D1D88">
        <w:rPr>
          <w:color w:val="auto"/>
        </w:rPr>
        <w:softHyphen/>
        <w:t>цента на применение знаний и конкретные умения;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определяют минимум содержания гарантированного госу</w:t>
      </w:r>
      <w:r w:rsidR="00DF4E82" w:rsidRPr="000D1D88">
        <w:rPr>
          <w:color w:val="auto"/>
        </w:rPr>
        <w:softHyphen/>
        <w:t>дарством основного общего образования, построенного в ло</w:t>
      </w:r>
      <w:r w:rsidR="00DF4E82" w:rsidRPr="000D1D88">
        <w:rPr>
          <w:color w:val="auto"/>
        </w:rPr>
        <w:softHyphen/>
        <w:t>гике изучения каждого учебного предмета;</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определяют требования к результатам освоения программ основного общего образования по учебным предметам «Рус</w:t>
      </w:r>
      <w:r w:rsidR="00DF4E82" w:rsidRPr="000D1D88">
        <w:rPr>
          <w:color w:val="auto"/>
        </w:rPr>
        <w:softHyphen/>
        <w:t>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sidR="00DF4E82" w:rsidRPr="000D1D88">
        <w:rPr>
          <w:color w:val="auto"/>
        </w:rPr>
        <w:softHyphen/>
        <w:t>тельности» на базовом уровне;</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определяют требования к результатам освоения программ основного общего образования по учебным предметам «Ма</w:t>
      </w:r>
      <w:r w:rsidR="00DF4E82" w:rsidRPr="000D1D88">
        <w:rPr>
          <w:color w:val="auto"/>
        </w:rPr>
        <w:softHyphen/>
        <w:t>тематика», «Информатика», «Физика», «Химия», «Биоло</w:t>
      </w:r>
      <w:r w:rsidR="00DF4E82" w:rsidRPr="000D1D88">
        <w:rPr>
          <w:color w:val="auto"/>
        </w:rPr>
        <w:softHyphen/>
        <w:t>гия» на базовом и углубленном уровнях;</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усиливают акценты на изучение явлений и процессов со</w:t>
      </w:r>
      <w:r w:rsidR="00DF4E82" w:rsidRPr="000D1D88">
        <w:rPr>
          <w:color w:val="auto"/>
        </w:rPr>
        <w:softHyphen/>
        <w:t>временной России и мира в целом, современного состояния науки.</w:t>
      </w:r>
    </w:p>
    <w:p w:rsidR="006D0A13" w:rsidRPr="000D1D88" w:rsidRDefault="00DF4E82" w:rsidP="002322FC">
      <w:pPr>
        <w:pStyle w:val="26"/>
        <w:keepNext/>
        <w:keepLines/>
        <w:numPr>
          <w:ilvl w:val="1"/>
          <w:numId w:val="3"/>
        </w:numPr>
        <w:tabs>
          <w:tab w:val="left" w:pos="457"/>
        </w:tabs>
        <w:spacing w:after="0"/>
        <w:rPr>
          <w:rFonts w:ascii="Times New Roman" w:hAnsi="Times New Roman" w:cs="Times New Roman"/>
          <w:color w:val="auto"/>
        </w:rPr>
      </w:pPr>
      <w:bookmarkStart w:id="8" w:name="bookmark15"/>
      <w:r w:rsidRPr="000D1D88">
        <w:rPr>
          <w:rFonts w:ascii="Times New Roman" w:hAnsi="Times New Roman" w:cs="Times New Roman"/>
          <w:color w:val="auto"/>
        </w:rPr>
        <w:t>СИСТЕМА ОЦЕНКИ ДОСТИЖЕНИЯ</w:t>
      </w:r>
      <w:bookmarkEnd w:id="8"/>
      <w:r w:rsidR="000D1D88" w:rsidRPr="000D1D88">
        <w:rPr>
          <w:rFonts w:ascii="Times New Roman" w:hAnsi="Times New Roman" w:cs="Times New Roman"/>
          <w:color w:val="auto"/>
        </w:rPr>
        <w:t xml:space="preserve"> П</w:t>
      </w:r>
      <w:r w:rsidRPr="000D1D88">
        <w:rPr>
          <w:rFonts w:ascii="Times New Roman" w:hAnsi="Times New Roman" w:cs="Times New Roman"/>
          <w:color w:val="auto"/>
        </w:rPr>
        <w:t>ЛАНИРУЕМЫХ РЕЗУЛЬТАТОВ ОСВОЕНИЯ</w:t>
      </w:r>
      <w:r w:rsidR="000D1D88" w:rsidRPr="000D1D88">
        <w:rPr>
          <w:rFonts w:ascii="Times New Roman" w:hAnsi="Times New Roman" w:cs="Times New Roman"/>
          <w:color w:val="auto"/>
        </w:rPr>
        <w:t xml:space="preserve"> </w:t>
      </w:r>
      <w:r w:rsidRPr="000D1D88">
        <w:rPr>
          <w:rFonts w:ascii="Times New Roman" w:hAnsi="Times New Roman" w:cs="Times New Roman"/>
          <w:color w:val="auto"/>
        </w:rPr>
        <w:t>ОСНОВНОЙ ОБРАЗОВАТЕЛЬНОЙ ПРОГРАММЫ</w:t>
      </w:r>
    </w:p>
    <w:p w:rsidR="006D0A13" w:rsidRPr="000D1D88" w:rsidRDefault="00DF4E82" w:rsidP="002322FC">
      <w:pPr>
        <w:pStyle w:val="26"/>
        <w:keepNext/>
        <w:keepLines/>
        <w:spacing w:after="0"/>
        <w:jc w:val="both"/>
        <w:rPr>
          <w:rFonts w:ascii="Times New Roman" w:hAnsi="Times New Roman" w:cs="Times New Roman"/>
          <w:color w:val="auto"/>
        </w:rPr>
      </w:pPr>
      <w:bookmarkStart w:id="9" w:name="bookmark19"/>
      <w:r w:rsidRPr="000D1D88">
        <w:rPr>
          <w:rFonts w:ascii="Times New Roman" w:hAnsi="Times New Roman" w:cs="Times New Roman"/>
          <w:color w:val="auto"/>
        </w:rPr>
        <w:t>1.3.1. Общие положения</w:t>
      </w:r>
      <w:bookmarkEnd w:id="9"/>
    </w:p>
    <w:p w:rsidR="006D0A13" w:rsidRPr="000D1D88" w:rsidRDefault="00DF4E82" w:rsidP="002322FC">
      <w:pPr>
        <w:pStyle w:val="14"/>
        <w:spacing w:line="240" w:lineRule="auto"/>
        <w:ind w:firstLine="0"/>
        <w:jc w:val="both"/>
        <w:rPr>
          <w:color w:val="auto"/>
        </w:rPr>
      </w:pPr>
      <w:r w:rsidRPr="000D1D88">
        <w:rPr>
          <w:color w:val="auto"/>
        </w:rPr>
        <w:t>В соответствии со статусом ФГОС ООО, «независимо от фор</w:t>
      </w:r>
      <w:r w:rsidRPr="000D1D88">
        <w:rPr>
          <w:color w:val="auto"/>
        </w:rPr>
        <w:softHyphen/>
        <w:t>мы получения основного общего образования и формы обуче</w:t>
      </w:r>
      <w:r w:rsidRPr="000D1D88">
        <w:rPr>
          <w:color w:val="auto"/>
        </w:rPr>
        <w:softHyphen/>
        <w:t>ния» этот документ «является основой объективной оценки соответствия установленным требованиям образовательной де</w:t>
      </w:r>
      <w:r w:rsidRPr="000D1D88">
        <w:rPr>
          <w:color w:val="auto"/>
        </w:rPr>
        <w:softHyphen/>
        <w:t xml:space="preserve">ятельности и подготовки </w:t>
      </w:r>
      <w:r w:rsidR="00BA10F6" w:rsidRPr="000D1D88">
        <w:rPr>
          <w:color w:val="auto"/>
        </w:rPr>
        <w:t>учащихся</w:t>
      </w:r>
      <w:r w:rsidRPr="000D1D88">
        <w:rPr>
          <w:color w:val="auto"/>
        </w:rPr>
        <w:t>, освоивших программу основного общего образования». Это означает, что ФГОС задает основные требования к образовательным результатам и сред</w:t>
      </w:r>
      <w:r w:rsidRPr="000D1D88">
        <w:rPr>
          <w:color w:val="auto"/>
        </w:rPr>
        <w:softHyphen/>
        <w:t>ствам оценки их достижения.</w:t>
      </w:r>
    </w:p>
    <w:p w:rsidR="006D0A13" w:rsidRPr="000D1D88" w:rsidRDefault="00DF4E82" w:rsidP="002322FC">
      <w:pPr>
        <w:pStyle w:val="14"/>
        <w:spacing w:line="240" w:lineRule="auto"/>
        <w:ind w:firstLine="0"/>
        <w:jc w:val="both"/>
        <w:rPr>
          <w:color w:val="auto"/>
        </w:rPr>
      </w:pPr>
      <w:r w:rsidRPr="000D1D88">
        <w:rPr>
          <w:color w:val="auto"/>
        </w:rPr>
        <w:t>Система оценки достижения планируемых результатов (да</w:t>
      </w:r>
      <w:r w:rsidRPr="000D1D88">
        <w:rPr>
          <w:color w:val="auto"/>
        </w:rPr>
        <w:softHyphen/>
        <w:t xml:space="preserve">лее — система оценки) является частью управления качеством образования в </w:t>
      </w:r>
      <w:r w:rsidR="00AD4AAF" w:rsidRPr="000D1D88">
        <w:rPr>
          <w:color w:val="auto"/>
        </w:rPr>
        <w:t>школе</w:t>
      </w:r>
      <w:r w:rsidRPr="000D1D88">
        <w:rPr>
          <w:color w:val="auto"/>
        </w:rPr>
        <w:t xml:space="preserve"> и служит основой при разработке образовательной организацией собственного «Положения об оценке образовательных достижений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color w:val="auto"/>
        </w:rPr>
        <w:t>Система оценки призвана способствовать поддержанию един</w:t>
      </w:r>
      <w:r w:rsidRPr="000D1D88">
        <w:rPr>
          <w:color w:val="auto"/>
        </w:rPr>
        <w:softHyphen/>
        <w:t xml:space="preserve">ства всей системы образования, обеспечению преемственности в системе непрерывного образования. Ее основными </w:t>
      </w:r>
      <w:r w:rsidRPr="000D1D88">
        <w:rPr>
          <w:b/>
          <w:bCs/>
          <w:color w:val="auto"/>
          <w:sz w:val="19"/>
          <w:szCs w:val="19"/>
        </w:rPr>
        <w:t>функция</w:t>
      </w:r>
      <w:r w:rsidRPr="000D1D88">
        <w:rPr>
          <w:b/>
          <w:bCs/>
          <w:color w:val="auto"/>
          <w:sz w:val="19"/>
          <w:szCs w:val="19"/>
        </w:rPr>
        <w:softHyphen/>
        <w:t xml:space="preserve">ми </w:t>
      </w:r>
      <w:r w:rsidRPr="000D1D88">
        <w:rPr>
          <w:color w:val="auto"/>
        </w:rPr>
        <w:t xml:space="preserve">являются </w:t>
      </w:r>
      <w:r w:rsidRPr="000D1D88">
        <w:rPr>
          <w:b/>
          <w:bCs/>
          <w:i/>
          <w:iCs/>
          <w:color w:val="auto"/>
          <w:sz w:val="19"/>
          <w:szCs w:val="19"/>
        </w:rPr>
        <w:t>ориентация образовательного процесса</w:t>
      </w:r>
      <w:r w:rsidRPr="000D1D88">
        <w:rPr>
          <w:color w:val="auto"/>
        </w:rPr>
        <w:t xml:space="preserve"> на достижение планируемых результатов освоения основной обра</w:t>
      </w:r>
      <w:r w:rsidRPr="000D1D88">
        <w:rPr>
          <w:color w:val="auto"/>
        </w:rPr>
        <w:softHyphen/>
        <w:t>зовательной программы основного общего образования и обе</w:t>
      </w:r>
      <w:r w:rsidRPr="000D1D88">
        <w:rPr>
          <w:color w:val="auto"/>
        </w:rPr>
        <w:softHyphen/>
        <w:t>спечение эффективной «</w:t>
      </w:r>
      <w:r w:rsidRPr="000D1D88">
        <w:rPr>
          <w:b/>
          <w:bCs/>
          <w:i/>
          <w:iCs/>
          <w:color w:val="auto"/>
          <w:sz w:val="19"/>
          <w:szCs w:val="19"/>
        </w:rPr>
        <w:t>обратной связи</w:t>
      </w:r>
      <w:r w:rsidRPr="000D1D88">
        <w:rPr>
          <w:color w:val="auto"/>
        </w:rPr>
        <w:t>», позволяющей осу</w:t>
      </w:r>
      <w:r w:rsidRPr="000D1D88">
        <w:rPr>
          <w:color w:val="auto"/>
        </w:rPr>
        <w:softHyphen/>
        <w:t xml:space="preserve">ществлять </w:t>
      </w:r>
      <w:r w:rsidRPr="000D1D88">
        <w:rPr>
          <w:b/>
          <w:bCs/>
          <w:i/>
          <w:iCs/>
          <w:color w:val="auto"/>
          <w:sz w:val="19"/>
          <w:szCs w:val="19"/>
        </w:rPr>
        <w:t>управление образовательным процессом.</w:t>
      </w:r>
    </w:p>
    <w:p w:rsidR="006D0A13" w:rsidRPr="000D1D88" w:rsidRDefault="00DF4E82" w:rsidP="002322FC">
      <w:pPr>
        <w:pStyle w:val="14"/>
        <w:spacing w:line="240" w:lineRule="auto"/>
        <w:ind w:firstLine="0"/>
        <w:jc w:val="both"/>
        <w:rPr>
          <w:color w:val="auto"/>
        </w:rPr>
      </w:pPr>
      <w:r w:rsidRPr="000D1D88">
        <w:rPr>
          <w:b/>
          <w:bCs/>
          <w:color w:val="auto"/>
          <w:sz w:val="19"/>
          <w:szCs w:val="19"/>
        </w:rPr>
        <w:t>Основными направлениями и целями оценочной деятельно</w:t>
      </w:r>
      <w:r w:rsidRPr="000D1D88">
        <w:rPr>
          <w:b/>
          <w:bCs/>
          <w:color w:val="auto"/>
          <w:sz w:val="19"/>
          <w:szCs w:val="19"/>
        </w:rPr>
        <w:softHyphen/>
        <w:t xml:space="preserve">сти </w:t>
      </w:r>
      <w:r w:rsidRPr="000D1D88">
        <w:rPr>
          <w:color w:val="auto"/>
        </w:rPr>
        <w:t xml:space="preserve">в </w:t>
      </w:r>
      <w:r w:rsidR="00AD4AAF" w:rsidRPr="000D1D88">
        <w:rPr>
          <w:color w:val="auto"/>
        </w:rPr>
        <w:t>школе</w:t>
      </w:r>
      <w:r w:rsidRPr="000D1D88">
        <w:rPr>
          <w:color w:val="auto"/>
        </w:rPr>
        <w:t xml:space="preserve"> являются: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оценка образовательных достижений </w:t>
      </w:r>
      <w:r w:rsidR="00BA10F6" w:rsidRPr="000D1D88">
        <w:rPr>
          <w:color w:val="auto"/>
        </w:rPr>
        <w:t>учащихся</w:t>
      </w:r>
      <w:r w:rsidR="00DF4E82" w:rsidRPr="000D1D88">
        <w:rPr>
          <w:color w:val="auto"/>
        </w:rPr>
        <w:t xml:space="preserve"> на раз</w:t>
      </w:r>
      <w:r w:rsidR="00DF4E82" w:rsidRPr="000D1D88">
        <w:rPr>
          <w:color w:val="auto"/>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AD4AAF" w:rsidRPr="000D1D88">
        <w:rPr>
          <w:color w:val="auto"/>
        </w:rPr>
        <w:t>школе</w:t>
      </w:r>
      <w:r w:rsidR="00DF4E82" w:rsidRPr="000D1D88">
        <w:rPr>
          <w:color w:val="auto"/>
        </w:rPr>
        <w:t>, мониторинго</w:t>
      </w:r>
      <w:r w:rsidR="00DF4E82" w:rsidRPr="000D1D88">
        <w:rPr>
          <w:color w:val="auto"/>
        </w:rPr>
        <w:softHyphen/>
        <w:t>вых исследований муниципального, регионального и феде</w:t>
      </w:r>
      <w:r w:rsidR="00DF4E82" w:rsidRPr="000D1D88">
        <w:rPr>
          <w:color w:val="auto"/>
        </w:rPr>
        <w:softHyphen/>
        <w:t>рального уровней;</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оценка результатов деятельности педагогических кадров как основа </w:t>
      </w:r>
      <w:r w:rsidR="00DF4E82" w:rsidRPr="000D1D88">
        <w:rPr>
          <w:color w:val="auto"/>
        </w:rPr>
        <w:lastRenderedPageBreak/>
        <w:t>аттестационных процедур;</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оценка результатов деятельности </w:t>
      </w:r>
      <w:r w:rsidR="00AD4AAF" w:rsidRPr="000D1D88">
        <w:rPr>
          <w:color w:val="auto"/>
        </w:rPr>
        <w:t>школе</w:t>
      </w:r>
      <w:r w:rsidR="00DF4E82" w:rsidRPr="000D1D88">
        <w:rPr>
          <w:color w:val="auto"/>
        </w:rPr>
        <w:t xml:space="preserve"> как основа аккредитационных процедур.</w:t>
      </w:r>
    </w:p>
    <w:p w:rsidR="006D0A13" w:rsidRPr="000D1D88" w:rsidRDefault="00DF4E82" w:rsidP="002322FC">
      <w:pPr>
        <w:pStyle w:val="14"/>
        <w:spacing w:line="240" w:lineRule="auto"/>
        <w:ind w:firstLine="0"/>
        <w:jc w:val="both"/>
        <w:rPr>
          <w:color w:val="auto"/>
        </w:rPr>
      </w:pPr>
      <w:r w:rsidRPr="000D1D88">
        <w:rPr>
          <w:b/>
          <w:bCs/>
          <w:color w:val="auto"/>
          <w:sz w:val="19"/>
          <w:szCs w:val="19"/>
        </w:rPr>
        <w:t>Основным объектом системы оценки</w:t>
      </w:r>
      <w:r w:rsidRPr="000D1D88">
        <w:rPr>
          <w:color w:val="auto"/>
        </w:rPr>
        <w:t xml:space="preserve">, ее содержательной и критериальной базой выступают требования ФГОС, которые конкретизируются в планируемых результатах освоения </w:t>
      </w:r>
      <w:r w:rsidR="008D4236" w:rsidRPr="000D1D88">
        <w:rPr>
          <w:color w:val="auto"/>
        </w:rPr>
        <w:t>учащимися</w:t>
      </w:r>
      <w:r w:rsidRPr="000D1D88">
        <w:rPr>
          <w:color w:val="auto"/>
        </w:rPr>
        <w:t xml:space="preserve"> основной образовательной программы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Система оценки включает процедуры внутренней и внешней оценки.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Внутренняя оценка </w:t>
      </w:r>
      <w:r w:rsidRPr="000D1D88">
        <w:rPr>
          <w:color w:val="auto"/>
        </w:rPr>
        <w:t>включает:</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стартовую диагностику,</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текущую и тематическую оценку,</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портфолио,</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внутришкольный мониторинг образовательных достижений,</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промежуточную и итоговую аттестацию </w:t>
      </w:r>
      <w:r w:rsidR="00BA10F6" w:rsidRPr="000D1D88">
        <w:rPr>
          <w:color w:val="auto"/>
        </w:rPr>
        <w:t>учащихся</w:t>
      </w:r>
      <w:r w:rsidR="00DF4E82"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К </w:t>
      </w:r>
      <w:r w:rsidRPr="000D1D88">
        <w:rPr>
          <w:b/>
          <w:bCs/>
          <w:color w:val="auto"/>
          <w:sz w:val="19"/>
          <w:szCs w:val="19"/>
        </w:rPr>
        <w:t xml:space="preserve">внешним процедурам </w:t>
      </w:r>
      <w:r w:rsidRPr="000D1D88">
        <w:rPr>
          <w:color w:val="auto"/>
        </w:rPr>
        <w:t>относятся: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гос</w:t>
      </w:r>
      <w:r w:rsidR="00385C84" w:rsidRPr="000D1D88">
        <w:rPr>
          <w:color w:val="auto"/>
        </w:rPr>
        <w:t>ударственная итоговая аттестация</w:t>
      </w:r>
      <w:r w:rsidR="00DF4E82" w:rsidRPr="000D1D88">
        <w:rPr>
          <w:color w:val="auto"/>
        </w:rPr>
        <w:t>,</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независимая оценка качества образования 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мониторинговые исследования муниципального, региональ</w:t>
      </w:r>
      <w:r w:rsidR="00DF4E82" w:rsidRPr="000D1D88">
        <w:rPr>
          <w:color w:val="auto"/>
        </w:rPr>
        <w:softHyphen/>
        <w:t>ного и федерального уровней.</w:t>
      </w:r>
    </w:p>
    <w:p w:rsidR="006D0A13" w:rsidRPr="000D1D88" w:rsidRDefault="00DF4E82" w:rsidP="002322FC">
      <w:pPr>
        <w:pStyle w:val="14"/>
        <w:spacing w:line="240" w:lineRule="auto"/>
        <w:ind w:firstLine="0"/>
        <w:jc w:val="both"/>
        <w:rPr>
          <w:color w:val="auto"/>
        </w:rPr>
      </w:pPr>
      <w:r w:rsidRPr="000D1D88">
        <w:rPr>
          <w:color w:val="auto"/>
        </w:rPr>
        <w:t>Особенности каждой из указанных процедур описаны в п.1.3.3 настоящего документа.</w:t>
      </w:r>
    </w:p>
    <w:p w:rsidR="006D0A13" w:rsidRPr="000D1D88" w:rsidRDefault="00DF4E82" w:rsidP="002322FC">
      <w:pPr>
        <w:pStyle w:val="14"/>
        <w:spacing w:line="240" w:lineRule="auto"/>
        <w:ind w:firstLine="0"/>
        <w:jc w:val="both"/>
        <w:rPr>
          <w:color w:val="auto"/>
        </w:rPr>
      </w:pPr>
      <w:r w:rsidRPr="000D1D88">
        <w:rPr>
          <w:color w:val="auto"/>
        </w:rPr>
        <w:t xml:space="preserve">В соответствии с ФГОС ООО система оценки </w:t>
      </w:r>
      <w:r w:rsidR="00AD4AAF" w:rsidRPr="000D1D88">
        <w:rPr>
          <w:color w:val="auto"/>
        </w:rPr>
        <w:t>школе</w:t>
      </w:r>
      <w:r w:rsidRPr="000D1D88">
        <w:rPr>
          <w:color w:val="auto"/>
        </w:rPr>
        <w:t xml:space="preserve"> реализует системно-деятельностный, уровневый и комплексный подходы к оценке образовательных достиже</w:t>
      </w:r>
      <w:r w:rsidRPr="000D1D88">
        <w:rPr>
          <w:color w:val="auto"/>
        </w:rPr>
        <w:softHyphen/>
        <w:t>ний.</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Системно-деятельностный подход </w:t>
      </w:r>
      <w:r w:rsidRPr="000D1D88">
        <w:rPr>
          <w:color w:val="auto"/>
        </w:rPr>
        <w:t>к оценке образовательных достижений проявляется в оценке способности учащихся к ре</w:t>
      </w:r>
      <w:r w:rsidRPr="000D1D88">
        <w:rPr>
          <w:color w:val="auto"/>
        </w:rPr>
        <w:softHyphen/>
        <w:t>шению учебно-познавательных и учебно-практических задач, а также в оценке уровня функциональной грамотности уча</w:t>
      </w:r>
      <w:r w:rsidRPr="000D1D88">
        <w:rPr>
          <w:color w:val="auto"/>
        </w:rPr>
        <w:softHyphen/>
        <w:t>щихся. Он обеспечивается содержанием и критериями оценки, в качестве которых выступают планируемые результаты обуче</w:t>
      </w:r>
      <w:r w:rsidRPr="000D1D88">
        <w:rPr>
          <w:color w:val="auto"/>
        </w:rPr>
        <w:softHyphen/>
        <w:t>ния, выраженные в деятельностной форме и в терминах, обо</w:t>
      </w:r>
      <w:r w:rsidRPr="000D1D88">
        <w:rPr>
          <w:color w:val="auto"/>
        </w:rPr>
        <w:softHyphen/>
        <w:t>значающих компетенции функциональной грамотности уча</w:t>
      </w:r>
      <w:r w:rsidRPr="000D1D88">
        <w:rPr>
          <w:color w:val="auto"/>
        </w:rPr>
        <w:softHyphen/>
        <w:t>щихся.</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Уровневый подход </w:t>
      </w:r>
      <w:r w:rsidRPr="000D1D88">
        <w:rPr>
          <w:color w:val="auto"/>
        </w:rPr>
        <w:t>служит важнейшей основой для органи</w:t>
      </w:r>
      <w:r w:rsidRPr="000D1D88">
        <w:rPr>
          <w:color w:val="auto"/>
        </w:rPr>
        <w:softHyphen/>
        <w:t>зации индивидуальной работы с учащимися. Он реализуется как по отношению к содержанию оценки, так и к представле</w:t>
      </w:r>
      <w:r w:rsidRPr="000D1D88">
        <w:rPr>
          <w:color w:val="auto"/>
        </w:rPr>
        <w:softHyphen/>
        <w:t>нию и интерпретации результатов измерений.</w:t>
      </w:r>
    </w:p>
    <w:p w:rsidR="006D0A13" w:rsidRPr="000D1D88" w:rsidRDefault="00DF4E82" w:rsidP="002322FC">
      <w:pPr>
        <w:pStyle w:val="14"/>
        <w:spacing w:line="240" w:lineRule="auto"/>
        <w:ind w:firstLine="0"/>
        <w:jc w:val="both"/>
        <w:rPr>
          <w:color w:val="auto"/>
        </w:rPr>
      </w:pPr>
      <w:r w:rsidRPr="000D1D88">
        <w:rPr>
          <w:color w:val="auto"/>
        </w:rPr>
        <w:t>Уровневый подход реализуется за счет фиксации различ</w:t>
      </w:r>
      <w:r w:rsidRPr="000D1D88">
        <w:rPr>
          <w:color w:val="auto"/>
        </w:rPr>
        <w:softHyphen/>
        <w:t xml:space="preserve">ных уровней достижения </w:t>
      </w:r>
      <w:r w:rsidR="008D4236" w:rsidRPr="000D1D88">
        <w:rPr>
          <w:color w:val="auto"/>
        </w:rPr>
        <w:t>учащимися</w:t>
      </w:r>
      <w:r w:rsidRPr="000D1D88">
        <w:rPr>
          <w:color w:val="auto"/>
        </w:rPr>
        <w:t xml:space="preserve"> планируемых ре</w:t>
      </w:r>
      <w:r w:rsidRPr="000D1D88">
        <w:rPr>
          <w:color w:val="auto"/>
        </w:rPr>
        <w:softHyphen/>
        <w:t xml:space="preserve">зультатов: базового уровня и уровней выше и ниже базового. Достижение базового уровня свидетельствует о способности </w:t>
      </w:r>
      <w:r w:rsidR="00BA10F6" w:rsidRPr="000D1D88">
        <w:rPr>
          <w:color w:val="auto"/>
        </w:rPr>
        <w:t>учащихся</w:t>
      </w:r>
      <w:r w:rsidRPr="000D1D88">
        <w:rPr>
          <w:color w:val="auto"/>
        </w:rPr>
        <w:t xml:space="preserve"> решать типовые учебные задачи, целенаправ</w:t>
      </w:r>
      <w:r w:rsidRPr="000D1D88">
        <w:rPr>
          <w:color w:val="auto"/>
        </w:rPr>
        <w:softHyphen/>
        <w:t xml:space="preserve">ленно отрабатываемые со всеми </w:t>
      </w:r>
      <w:r w:rsidR="008D4236" w:rsidRPr="000D1D88">
        <w:rPr>
          <w:color w:val="auto"/>
        </w:rPr>
        <w:t>учащимися</w:t>
      </w:r>
      <w:r w:rsidRPr="000D1D88">
        <w:rPr>
          <w:color w:val="auto"/>
        </w:rPr>
        <w:t xml:space="preserve"> в ходе учеб</w:t>
      </w:r>
      <w:r w:rsidRPr="000D1D88">
        <w:rPr>
          <w:color w:val="auto"/>
        </w:rPr>
        <w:softHyphen/>
        <w:t>ного процесса. Овладение базовым уровнем является доста</w:t>
      </w:r>
      <w:r w:rsidRPr="000D1D88">
        <w:rPr>
          <w:color w:val="auto"/>
        </w:rPr>
        <w:softHyphen/>
        <w:t>точным для продолжения обучения и усвоения последующего материала.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Комплексный подход </w:t>
      </w:r>
      <w:r w:rsidRPr="000D1D88">
        <w:rPr>
          <w:color w:val="auto"/>
        </w:rPr>
        <w:t>к оценке образовательных достижений реализуется с помощью:</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оценки предметных и метапредметных результатов;</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00DF4E82" w:rsidRPr="000D1D88">
        <w:rPr>
          <w:color w:val="auto"/>
        </w:rPr>
        <w:softHyphen/>
        <w:t>жений и для итоговой оценки;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использования контекстной информации (особенности </w:t>
      </w:r>
      <w:r w:rsidR="00BA10F6" w:rsidRPr="000D1D88">
        <w:rPr>
          <w:color w:val="auto"/>
        </w:rPr>
        <w:t>учащихся</w:t>
      </w:r>
      <w:r w:rsidR="00DF4E82" w:rsidRPr="000D1D88">
        <w:rPr>
          <w:color w:val="auto"/>
        </w:rPr>
        <w:t>, условия в процессе обучения и др.) для интерпре</w:t>
      </w:r>
      <w:r w:rsidR="00DF4E82" w:rsidRPr="000D1D88">
        <w:rPr>
          <w:color w:val="auto"/>
        </w:rPr>
        <w:softHyphen/>
        <w:t>тации полученных результатов в целях управления каче</w:t>
      </w:r>
      <w:r w:rsidR="00DF4E82" w:rsidRPr="000D1D88">
        <w:rPr>
          <w:color w:val="auto"/>
        </w:rPr>
        <w:softHyphen/>
        <w:t>ством образования;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использования разнообразных методов и форм оценки, вза</w:t>
      </w:r>
      <w:r w:rsidR="00DF4E82" w:rsidRPr="000D1D88">
        <w:rPr>
          <w:color w:val="auto"/>
        </w:rPr>
        <w:softHyphen/>
        <w:t>имно дополняющих друг друга (стандартизированных уст</w:t>
      </w:r>
      <w:r w:rsidR="00DF4E82" w:rsidRPr="000D1D88">
        <w:rPr>
          <w:color w:val="auto"/>
        </w:rPr>
        <w:softHyphen/>
        <w:t>ных и письменных работ, проектов, практических работ, командных, исследовательских, творческих работ, самоана</w:t>
      </w:r>
      <w:r w:rsidR="00DF4E82" w:rsidRPr="000D1D88">
        <w:rPr>
          <w:color w:val="auto"/>
        </w:rPr>
        <w:softHyphen/>
        <w:t>лиза и самооценки, взаимооценки, наблюдения, испытаний (тестов), динамических показателей усвоения знаний и раз</w:t>
      </w:r>
      <w:r w:rsidR="00DF4E82" w:rsidRPr="000D1D88">
        <w:rPr>
          <w:color w:val="auto"/>
        </w:rPr>
        <w:softHyphen/>
        <w:t>витие умений, в том числе формируемых с использованием цифровых технологий.</w:t>
      </w:r>
    </w:p>
    <w:p w:rsidR="006D0A13" w:rsidRPr="000D1D88" w:rsidRDefault="00DF4E82" w:rsidP="002322FC">
      <w:pPr>
        <w:pStyle w:val="26"/>
        <w:keepNext/>
        <w:keepLines/>
        <w:spacing w:after="0"/>
        <w:jc w:val="both"/>
        <w:rPr>
          <w:rFonts w:ascii="Times New Roman" w:hAnsi="Times New Roman" w:cs="Times New Roman"/>
          <w:color w:val="auto"/>
        </w:rPr>
      </w:pPr>
      <w:bookmarkStart w:id="10" w:name="bookmark21"/>
      <w:r w:rsidRPr="000D1D88">
        <w:rPr>
          <w:rFonts w:ascii="Times New Roman" w:hAnsi="Times New Roman" w:cs="Times New Roman"/>
          <w:color w:val="auto"/>
        </w:rPr>
        <w:t>1.3.2 ОСОБЕННОСТИ ОЦЕНКИ МЕТАПРЕДМЕТНЫХ</w:t>
      </w:r>
      <w:bookmarkEnd w:id="10"/>
      <w:r w:rsidR="000D1D88" w:rsidRPr="000D1D88">
        <w:rPr>
          <w:rFonts w:ascii="Times New Roman" w:hAnsi="Times New Roman" w:cs="Times New Roman"/>
          <w:color w:val="auto"/>
        </w:rPr>
        <w:t xml:space="preserve"> </w:t>
      </w:r>
      <w:r w:rsidRPr="000D1D88">
        <w:rPr>
          <w:rFonts w:ascii="Times New Roman" w:hAnsi="Times New Roman" w:cs="Times New Roman"/>
          <w:color w:val="auto"/>
        </w:rPr>
        <w:t>И ПРЕДМЕТНЫХ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11" w:name="bookmark24"/>
      <w:r w:rsidRPr="000D1D88">
        <w:rPr>
          <w:rFonts w:ascii="Times New Roman" w:hAnsi="Times New Roman" w:cs="Times New Roman"/>
          <w:color w:val="auto"/>
        </w:rPr>
        <w:t>Особенности оценки метапредметных результатов</w:t>
      </w:r>
      <w:bookmarkEnd w:id="11"/>
    </w:p>
    <w:p w:rsidR="006D0A13" w:rsidRPr="000D1D88" w:rsidRDefault="00DF4E82" w:rsidP="002322FC">
      <w:pPr>
        <w:pStyle w:val="14"/>
        <w:spacing w:line="240" w:lineRule="auto"/>
        <w:ind w:firstLine="0"/>
        <w:jc w:val="both"/>
        <w:rPr>
          <w:color w:val="auto"/>
        </w:rPr>
      </w:pPr>
      <w:r w:rsidRPr="000D1D88">
        <w:rPr>
          <w:color w:val="auto"/>
        </w:rPr>
        <w:t>Оценка метапредметных результатов представляет собой оценку достижения планируемых результатов освоения основ</w:t>
      </w:r>
      <w:r w:rsidRPr="000D1D88">
        <w:rPr>
          <w:color w:val="auto"/>
        </w:rPr>
        <w:softHyphen/>
        <w:t xml:space="preserve">ной образовательной программы, которые представлены в программе формирования универсальных учебных действий </w:t>
      </w:r>
      <w:r w:rsidR="00BA10F6" w:rsidRPr="000D1D88">
        <w:rPr>
          <w:color w:val="auto"/>
        </w:rPr>
        <w:t>учащихся</w:t>
      </w:r>
      <w:r w:rsidRPr="000D1D88">
        <w:rPr>
          <w:color w:val="auto"/>
        </w:rPr>
        <w:t xml:space="preserve"> и отражают совокупность познавательных, ком</w:t>
      </w:r>
      <w:r w:rsidRPr="000D1D88">
        <w:rPr>
          <w:color w:val="auto"/>
        </w:rPr>
        <w:softHyphen/>
        <w:t>муникативных и регулятивных универсальных учебных дей</w:t>
      </w:r>
      <w:r w:rsidRPr="000D1D88">
        <w:rPr>
          <w:color w:val="auto"/>
        </w:rPr>
        <w:softHyphen/>
        <w:t>ствий, а также систему междисциплинарных (межпредмет</w:t>
      </w:r>
      <w:r w:rsidRPr="000D1D88">
        <w:rPr>
          <w:color w:val="auto"/>
        </w:rPr>
        <w:softHyphen/>
        <w:t>ных) понятий.</w:t>
      </w:r>
    </w:p>
    <w:p w:rsidR="006D0A13" w:rsidRPr="000D1D88" w:rsidRDefault="00DF4E82" w:rsidP="002322FC">
      <w:pPr>
        <w:pStyle w:val="14"/>
        <w:spacing w:line="240" w:lineRule="auto"/>
        <w:ind w:firstLine="0"/>
        <w:jc w:val="both"/>
        <w:rPr>
          <w:color w:val="auto"/>
        </w:rPr>
      </w:pPr>
      <w:r w:rsidRPr="000D1D88">
        <w:rPr>
          <w:color w:val="auto"/>
        </w:rPr>
        <w:t>Формирование метапредметных результатов обеспечивается совокупностью всех учебных предметов и внеурочной деятель</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color w:val="auto"/>
        </w:rPr>
        <w:t>Основным объектом и предметом оценки метапредметных результатов является овладение:</w:t>
      </w:r>
    </w:p>
    <w:p w:rsidR="006D0A13" w:rsidRPr="000D1D88" w:rsidRDefault="00DF4E82" w:rsidP="002322FC">
      <w:pPr>
        <w:pStyle w:val="14"/>
        <w:spacing w:line="240" w:lineRule="auto"/>
        <w:ind w:firstLine="0"/>
        <w:jc w:val="both"/>
        <w:rPr>
          <w:color w:val="auto"/>
        </w:rPr>
      </w:pPr>
      <w:r w:rsidRPr="000D1D88">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D0A13" w:rsidRPr="000D1D88" w:rsidRDefault="00DF4E82" w:rsidP="002322FC">
      <w:pPr>
        <w:pStyle w:val="14"/>
        <w:spacing w:line="240" w:lineRule="auto"/>
        <w:ind w:firstLine="0"/>
        <w:jc w:val="both"/>
        <w:rPr>
          <w:color w:val="auto"/>
        </w:rPr>
      </w:pPr>
      <w:r w:rsidRPr="000D1D88">
        <w:rPr>
          <w:color w:val="auto"/>
        </w:rPr>
        <w:t>—универсальными учебными коммуникативными действиями (приобретение умения учитывать позицию собеседника, ор</w:t>
      </w:r>
      <w:r w:rsidRPr="000D1D88">
        <w:rPr>
          <w:color w:val="auto"/>
        </w:rPr>
        <w:softHyphen/>
        <w:t>ганизовывать и осуществлять сотрудничество, взаимодей</w:t>
      </w:r>
      <w:r w:rsidRPr="000D1D88">
        <w:rPr>
          <w:color w:val="auto"/>
        </w:rPr>
        <w:softHyphen/>
        <w:t>ствие с педагогическими работниками и со сверстниками, адекватно передавать информацию и отображать предмет</w:t>
      </w:r>
      <w:r w:rsidRPr="000D1D88">
        <w:rPr>
          <w:color w:val="auto"/>
        </w:rPr>
        <w:softHyphen/>
        <w:t>ное содержание и условия деятельности и речи, учитывать разные мнения и интересы, аргументировать и обосновы</w:t>
      </w:r>
      <w:r w:rsidRPr="000D1D88">
        <w:rPr>
          <w:color w:val="auto"/>
        </w:rPr>
        <w:softHyphen/>
        <w:t>вать свою позицию, задавать вопросы, необходимые для ор</w:t>
      </w:r>
      <w:r w:rsidRPr="000D1D88">
        <w:rPr>
          <w:color w:val="auto"/>
        </w:rPr>
        <w:softHyphen/>
        <w:t>ганизации собственной деятельности и сотрудничества с партнером);</w:t>
      </w:r>
    </w:p>
    <w:p w:rsidR="006D0A13" w:rsidRPr="000D1D88" w:rsidRDefault="00DF4E82" w:rsidP="002322FC">
      <w:pPr>
        <w:pStyle w:val="14"/>
        <w:spacing w:line="240" w:lineRule="auto"/>
        <w:ind w:firstLine="0"/>
        <w:jc w:val="both"/>
        <w:rPr>
          <w:color w:val="auto"/>
        </w:rPr>
      </w:pPr>
      <w:r w:rsidRPr="000D1D88">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0D1D88">
        <w:rPr>
          <w:color w:val="auto"/>
        </w:rPr>
        <w:softHyphen/>
        <w:t>знавательную инициативу в учебном сотрудничестве, осу</w:t>
      </w:r>
      <w:r w:rsidRPr="000D1D88">
        <w:rPr>
          <w:color w:val="auto"/>
        </w:rPr>
        <w:softHyphen/>
        <w:t xml:space="preserve">ществлять констатирующий и предвосхищающий контроль по результату и способу действия, актуальный контроль на уровне </w:t>
      </w:r>
      <w:r w:rsidRPr="000D1D88">
        <w:rPr>
          <w:color w:val="auto"/>
        </w:rPr>
        <w:lastRenderedPageBreak/>
        <w:t>произвольного внимания).</w:t>
      </w:r>
    </w:p>
    <w:p w:rsidR="006D0A13" w:rsidRPr="000D1D88" w:rsidRDefault="00DF4E82" w:rsidP="002322FC">
      <w:pPr>
        <w:pStyle w:val="14"/>
        <w:spacing w:line="240" w:lineRule="auto"/>
        <w:ind w:firstLine="0"/>
        <w:jc w:val="both"/>
        <w:rPr>
          <w:color w:val="auto"/>
        </w:rPr>
      </w:pPr>
      <w:r w:rsidRPr="000D1D88">
        <w:rPr>
          <w:color w:val="auto"/>
        </w:rPr>
        <w:t>Оценка достижения метапредметных результатов осущест</w:t>
      </w:r>
      <w:r w:rsidRPr="000D1D88">
        <w:rPr>
          <w:color w:val="auto"/>
        </w:rPr>
        <w:softHyphen/>
        <w:t xml:space="preserve">вляется администрацией </w:t>
      </w:r>
      <w:r w:rsidR="00AD4AAF" w:rsidRPr="000D1D88">
        <w:rPr>
          <w:color w:val="auto"/>
        </w:rPr>
        <w:t>школе</w:t>
      </w:r>
      <w:r w:rsidRPr="000D1D88">
        <w:rPr>
          <w:color w:val="auto"/>
        </w:rPr>
        <w:t xml:space="preserve"> в ходе внутришкольного мониторинга. Содержание и периодичность внутришкольного мониторинга устанавливается решением пе</w:t>
      </w:r>
      <w:r w:rsidRPr="000D1D88">
        <w:rPr>
          <w:color w:val="auto"/>
        </w:rPr>
        <w:softHyphen/>
        <w:t>дагогического совета. Инструментарий строится на межпред</w:t>
      </w:r>
      <w:r w:rsidRPr="000D1D88">
        <w:rPr>
          <w:color w:val="auto"/>
        </w:rPr>
        <w:softHyphen/>
        <w:t xml:space="preserve">метной основе и может включать диагностические материалы по оценке читательской и </w:t>
      </w:r>
      <w:r w:rsidR="000D1D88" w:rsidRPr="000D1D88">
        <w:rPr>
          <w:color w:val="auto"/>
        </w:rPr>
        <w:t>цифровой грамотности, сформиро</w:t>
      </w:r>
      <w:r w:rsidRPr="000D1D88">
        <w:rPr>
          <w:color w:val="auto"/>
        </w:rPr>
        <w:t>ванности регулятивных, коммуникативных и познавательных учебных действий</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Наиболее адекватными формами оценки являются: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для проверки читательской грамотности — письменная ра</w:t>
      </w:r>
      <w:r w:rsidR="00DF4E82" w:rsidRPr="000D1D88">
        <w:rPr>
          <w:color w:val="auto"/>
        </w:rPr>
        <w:softHyphen/>
        <w:t>бота на межпредметной основе;</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для проверки цифровой грамотности — практическая работа в сочетании с письменной (компьютеризованной) частью;</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для проверки сформированности регулятивных, коммуника</w:t>
      </w:r>
      <w:r w:rsidR="00DF4E82" w:rsidRPr="000D1D88">
        <w:rPr>
          <w:color w:val="auto"/>
        </w:rPr>
        <w:softHyphen/>
        <w:t>тивных и познавательных учебных действий — экспертная оценка процесса и результатов выполнения групповых и ин</w:t>
      </w:r>
      <w:r w:rsidR="00DF4E82" w:rsidRPr="000D1D88">
        <w:rPr>
          <w:color w:val="auto"/>
        </w:rPr>
        <w:softHyphen/>
        <w:t>дивидуальных учебных исследований и проектов.</w:t>
      </w:r>
    </w:p>
    <w:p w:rsidR="006D0A13" w:rsidRPr="000D1D88" w:rsidRDefault="00DF4E82" w:rsidP="002322FC">
      <w:pPr>
        <w:pStyle w:val="14"/>
        <w:spacing w:line="240" w:lineRule="auto"/>
        <w:ind w:firstLine="0"/>
        <w:jc w:val="both"/>
        <w:rPr>
          <w:color w:val="auto"/>
        </w:rPr>
      </w:pPr>
      <w:r w:rsidRPr="000D1D88">
        <w:rPr>
          <w:color w:val="auto"/>
        </w:rPr>
        <w:t>Каждый из перечисленных видов диагностики проводится с периодичностью не менее чем один раз в два года.</w:t>
      </w:r>
    </w:p>
    <w:p w:rsidR="006D0A13" w:rsidRPr="000D1D88" w:rsidRDefault="00DF4E82" w:rsidP="002322FC">
      <w:pPr>
        <w:pStyle w:val="14"/>
        <w:spacing w:line="240" w:lineRule="auto"/>
        <w:ind w:firstLine="0"/>
        <w:jc w:val="both"/>
        <w:rPr>
          <w:color w:val="auto"/>
        </w:rPr>
      </w:pPr>
      <w:r w:rsidRPr="000D1D88">
        <w:rPr>
          <w:color w:val="auto"/>
        </w:rPr>
        <w:t>Основной процедурой и</w:t>
      </w:r>
      <w:r w:rsidR="000D1D88" w:rsidRPr="000D1D88">
        <w:rPr>
          <w:color w:val="auto"/>
        </w:rPr>
        <w:t>тоговой оценки достижения мета</w:t>
      </w:r>
      <w:r w:rsidRPr="000D1D88">
        <w:rPr>
          <w:color w:val="auto"/>
        </w:rPr>
        <w:t>предметных результатов является защита итогового индивиду</w:t>
      </w:r>
      <w:r w:rsidRPr="000D1D88">
        <w:rPr>
          <w:color w:val="auto"/>
        </w:rPr>
        <w:softHyphen/>
        <w:t>ального проекта, которая может рассматриваться как допуск к государственной итоговой аттестации.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Итоговый проект </w:t>
      </w:r>
      <w:r w:rsidRPr="000D1D88">
        <w:rPr>
          <w:color w:val="auto"/>
        </w:rPr>
        <w:t>представляет собой учебный проект, выпол</w:t>
      </w:r>
      <w:r w:rsidRPr="000D1D88">
        <w:rPr>
          <w:color w:val="auto"/>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0D1D88">
        <w:rPr>
          <w:color w:val="auto"/>
        </w:rPr>
        <w:softHyphen/>
        <w:t>ных областей знаний и/или видов деятельности и способность проектировать и осуществлять целесообразную и результатив</w:t>
      </w:r>
      <w:r w:rsidRPr="000D1D88">
        <w:rPr>
          <w:color w:val="auto"/>
        </w:rPr>
        <w:softHyphen/>
        <w:t xml:space="preserve">ную деятельность (учебно-познавательную, конструкторскую, социальную, художественно-творческую и др.). Выбор темы итогового проекта осуществляется </w:t>
      </w:r>
      <w:r w:rsidR="008D4236" w:rsidRPr="000D1D88">
        <w:rPr>
          <w:color w:val="auto"/>
        </w:rPr>
        <w:t>учащимися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Результатом (продуктом) проектной </w:t>
      </w:r>
      <w:r w:rsidR="000D1D88" w:rsidRPr="000D1D88">
        <w:rPr>
          <w:color w:val="auto"/>
        </w:rPr>
        <w:t xml:space="preserve">деятельности может быть одна </w:t>
      </w:r>
      <w:r w:rsidRPr="000D1D88">
        <w:rPr>
          <w:color w:val="auto"/>
        </w:rPr>
        <w:t>из следующих работ:</w:t>
      </w:r>
    </w:p>
    <w:p w:rsidR="006D0A13" w:rsidRPr="000D1D88" w:rsidRDefault="00DF4E82" w:rsidP="002322FC">
      <w:pPr>
        <w:pStyle w:val="14"/>
        <w:numPr>
          <w:ilvl w:val="0"/>
          <w:numId w:val="4"/>
        </w:numPr>
        <w:tabs>
          <w:tab w:val="left" w:pos="534"/>
        </w:tabs>
        <w:spacing w:line="240" w:lineRule="auto"/>
        <w:ind w:firstLine="0"/>
        <w:jc w:val="both"/>
        <w:rPr>
          <w:color w:val="auto"/>
        </w:rPr>
      </w:pPr>
      <w:r w:rsidRPr="000D1D88">
        <w:rPr>
          <w:color w:val="auto"/>
        </w:rPr>
        <w:t>письменная работа (эссе, реферат, аналитические матери</w:t>
      </w:r>
      <w:r w:rsidRPr="000D1D88">
        <w:rPr>
          <w:color w:val="auto"/>
        </w:rPr>
        <w:softHyphen/>
        <w:t>алы, обзорные материалы, отчеты о проведенных исследовани</w:t>
      </w:r>
      <w:r w:rsidRPr="000D1D88">
        <w:rPr>
          <w:color w:val="auto"/>
        </w:rPr>
        <w:softHyphen/>
        <w:t>ях, стендовый доклад и др.);</w:t>
      </w:r>
    </w:p>
    <w:p w:rsidR="006D0A13" w:rsidRPr="000D1D88" w:rsidRDefault="00DF4E82" w:rsidP="002322FC">
      <w:pPr>
        <w:pStyle w:val="14"/>
        <w:numPr>
          <w:ilvl w:val="0"/>
          <w:numId w:val="4"/>
        </w:numPr>
        <w:tabs>
          <w:tab w:val="left" w:pos="529"/>
        </w:tabs>
        <w:spacing w:line="240" w:lineRule="auto"/>
        <w:ind w:firstLine="0"/>
        <w:jc w:val="both"/>
        <w:rPr>
          <w:color w:val="auto"/>
        </w:rPr>
      </w:pPr>
      <w:r w:rsidRPr="000D1D88">
        <w:rPr>
          <w:color w:val="auto"/>
        </w:rPr>
        <w:t>художественная творческая работа (в области литерату</w:t>
      </w:r>
      <w:r w:rsidRPr="000D1D88">
        <w:rPr>
          <w:color w:val="auto"/>
        </w:rPr>
        <w:softHyphen/>
        <w:t>ры, музыки, изобразительного искусства, экранных искусств), представленная в виде прозаического или стихотворного про</w:t>
      </w:r>
      <w:r w:rsidRPr="000D1D88">
        <w:rPr>
          <w:color w:val="auto"/>
        </w:rPr>
        <w:softHyphen/>
        <w:t>изведения, инсценировки, художественной декламации, ис</w:t>
      </w:r>
      <w:r w:rsidRPr="000D1D88">
        <w:rPr>
          <w:color w:val="auto"/>
        </w:rPr>
        <w:softHyphen/>
        <w:t>полнения музыкального произведения, компьютерной анима</w:t>
      </w:r>
      <w:r w:rsidRPr="000D1D88">
        <w:rPr>
          <w:color w:val="auto"/>
        </w:rPr>
        <w:softHyphen/>
        <w:t>ции и др.;</w:t>
      </w:r>
    </w:p>
    <w:p w:rsidR="006D0A13" w:rsidRPr="000D1D88" w:rsidRDefault="00DF4E82" w:rsidP="002322FC">
      <w:pPr>
        <w:pStyle w:val="14"/>
        <w:numPr>
          <w:ilvl w:val="0"/>
          <w:numId w:val="4"/>
        </w:numPr>
        <w:tabs>
          <w:tab w:val="left" w:pos="538"/>
        </w:tabs>
        <w:spacing w:line="240" w:lineRule="auto"/>
        <w:ind w:firstLine="0"/>
        <w:jc w:val="both"/>
        <w:rPr>
          <w:color w:val="auto"/>
        </w:rPr>
      </w:pPr>
      <w:r w:rsidRPr="000D1D88">
        <w:rPr>
          <w:color w:val="auto"/>
        </w:rPr>
        <w:t>материальный объект, макет, иное конструкторское изде</w:t>
      </w:r>
      <w:r w:rsidRPr="000D1D88">
        <w:rPr>
          <w:color w:val="auto"/>
        </w:rPr>
        <w:softHyphen/>
        <w:t>лие;</w:t>
      </w:r>
    </w:p>
    <w:p w:rsidR="006D0A13" w:rsidRPr="000D1D88" w:rsidRDefault="00DF4E82" w:rsidP="002322FC">
      <w:pPr>
        <w:pStyle w:val="14"/>
        <w:numPr>
          <w:ilvl w:val="0"/>
          <w:numId w:val="4"/>
        </w:numPr>
        <w:tabs>
          <w:tab w:val="left" w:pos="519"/>
        </w:tabs>
        <w:spacing w:line="240" w:lineRule="auto"/>
        <w:ind w:firstLine="0"/>
        <w:jc w:val="both"/>
        <w:rPr>
          <w:color w:val="auto"/>
        </w:rPr>
      </w:pPr>
      <w:r w:rsidRPr="000D1D88">
        <w:rPr>
          <w:color w:val="auto"/>
        </w:rPr>
        <w:t>отчетные материалы по социальному проекту, которые мо</w:t>
      </w:r>
      <w:r w:rsidRPr="000D1D88">
        <w:rPr>
          <w:color w:val="auto"/>
        </w:rPr>
        <w:softHyphen/>
        <w:t>гут включать как тексты, так и мультимедийные продукты.</w:t>
      </w:r>
    </w:p>
    <w:p w:rsidR="006D0A13" w:rsidRPr="000D1D88" w:rsidRDefault="00DF4E82" w:rsidP="002322FC">
      <w:pPr>
        <w:pStyle w:val="14"/>
        <w:spacing w:line="240" w:lineRule="auto"/>
        <w:ind w:firstLine="0"/>
        <w:jc w:val="both"/>
        <w:rPr>
          <w:color w:val="auto"/>
        </w:rPr>
      </w:pPr>
      <w:r w:rsidRPr="000D1D88">
        <w:rPr>
          <w:color w:val="auto"/>
        </w:rPr>
        <w:lastRenderedPageBreak/>
        <w:t>Требования к организации проектной деятельности, к содер</w:t>
      </w:r>
      <w:r w:rsidRPr="000D1D88">
        <w:rPr>
          <w:color w:val="auto"/>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0D1D88">
        <w:rPr>
          <w:color w:val="auto"/>
        </w:rPr>
        <w:softHyphen/>
        <w:t xml:space="preserve">ветствии с особенностями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0D1D88">
        <w:rPr>
          <w:color w:val="auto"/>
        </w:rPr>
        <w:softHyphen/>
        <w:t>ется.</w:t>
      </w:r>
    </w:p>
    <w:p w:rsidR="006D0A13" w:rsidRPr="000D1D88" w:rsidRDefault="00DF4E82" w:rsidP="002322FC">
      <w:pPr>
        <w:pStyle w:val="14"/>
        <w:spacing w:line="240" w:lineRule="auto"/>
        <w:ind w:firstLine="0"/>
        <w:jc w:val="both"/>
        <w:rPr>
          <w:color w:val="auto"/>
        </w:rPr>
      </w:pPr>
      <w:r w:rsidRPr="000D1D88">
        <w:rPr>
          <w:color w:val="auto"/>
        </w:rPr>
        <w:t>Защита проекта осуществляется в процессе специально орга</w:t>
      </w:r>
      <w:r w:rsidRPr="000D1D88">
        <w:rPr>
          <w:color w:val="auto"/>
        </w:rPr>
        <w:softHyphen/>
        <w:t xml:space="preserve">низованной деятельности комиссии </w:t>
      </w:r>
      <w:r w:rsidR="00AD4AAF" w:rsidRPr="000D1D88">
        <w:rPr>
          <w:color w:val="auto"/>
        </w:rPr>
        <w:t>школе</w:t>
      </w:r>
      <w:r w:rsidRPr="000D1D88">
        <w:rPr>
          <w:color w:val="auto"/>
        </w:rPr>
        <w:t xml:space="preserve"> или на школьной конференции.</w:t>
      </w:r>
    </w:p>
    <w:p w:rsidR="006D0A13" w:rsidRPr="000D1D88" w:rsidRDefault="00DF4E82" w:rsidP="002322FC">
      <w:pPr>
        <w:pStyle w:val="14"/>
        <w:spacing w:line="240" w:lineRule="auto"/>
        <w:ind w:firstLine="0"/>
        <w:jc w:val="both"/>
        <w:rPr>
          <w:color w:val="auto"/>
        </w:rPr>
      </w:pPr>
      <w:r w:rsidRPr="000D1D88">
        <w:rPr>
          <w:color w:val="auto"/>
        </w:rPr>
        <w:t>Результаты выполнения проекта оцениваются по итогам рас</w:t>
      </w:r>
      <w:r w:rsidRPr="000D1D88">
        <w:rPr>
          <w:color w:val="auto"/>
        </w:rPr>
        <w:softHyphen/>
        <w:t>смотрения комиссией представленного продукта с краткой по</w:t>
      </w:r>
      <w:r w:rsidRPr="000D1D88">
        <w:rPr>
          <w:color w:val="auto"/>
        </w:rPr>
        <w:softHyphen/>
        <w:t xml:space="preserve">яснительной запиской, презентации </w:t>
      </w:r>
      <w:r w:rsidR="00CD55A6" w:rsidRPr="000D1D88">
        <w:rPr>
          <w:color w:val="auto"/>
        </w:rPr>
        <w:t>учащегося</w:t>
      </w:r>
      <w:r w:rsidRPr="000D1D88">
        <w:rPr>
          <w:color w:val="auto"/>
        </w:rPr>
        <w:t xml:space="preserve"> и отзыва руководителя.</w:t>
      </w:r>
    </w:p>
    <w:p w:rsidR="006D0A13" w:rsidRPr="000D1D88" w:rsidRDefault="00DF4E82" w:rsidP="002322FC">
      <w:pPr>
        <w:pStyle w:val="14"/>
        <w:spacing w:line="240" w:lineRule="auto"/>
        <w:ind w:firstLine="0"/>
        <w:jc w:val="both"/>
        <w:rPr>
          <w:color w:val="auto"/>
        </w:rPr>
      </w:pPr>
      <w:r w:rsidRPr="000D1D88">
        <w:rPr>
          <w:b/>
          <w:bCs/>
          <w:color w:val="auto"/>
          <w:sz w:val="19"/>
          <w:szCs w:val="19"/>
        </w:rPr>
        <w:t>Критерии</w:t>
      </w:r>
      <w:r w:rsidRPr="000D1D88">
        <w:rPr>
          <w:color w:val="auto"/>
        </w:rPr>
        <w:t xml:space="preserve"> </w:t>
      </w:r>
      <w:r w:rsidRPr="000D1D88">
        <w:rPr>
          <w:b/>
          <w:bCs/>
          <w:color w:val="auto"/>
          <w:sz w:val="19"/>
          <w:szCs w:val="19"/>
        </w:rPr>
        <w:t xml:space="preserve">оценки проектной работы </w:t>
      </w:r>
      <w:r w:rsidRPr="000D1D88">
        <w:rPr>
          <w:color w:val="auto"/>
        </w:rPr>
        <w:t>разрабатываются с уче</w:t>
      </w:r>
      <w:r w:rsidRPr="000D1D88">
        <w:rPr>
          <w:color w:val="auto"/>
        </w:rPr>
        <w:softHyphen/>
        <w:t>том целей и задач проектной деятельности на данном этапе об</w:t>
      </w:r>
      <w:r w:rsidRPr="000D1D88">
        <w:rPr>
          <w:color w:val="auto"/>
        </w:rPr>
        <w:softHyphen/>
        <w:t>разования. Проектную деятельность целесообразно оценивать по следующим критериям:</w:t>
      </w:r>
    </w:p>
    <w:p w:rsidR="006D0A13" w:rsidRPr="000D1D88" w:rsidRDefault="00DF4E82" w:rsidP="002322FC">
      <w:pPr>
        <w:pStyle w:val="14"/>
        <w:numPr>
          <w:ilvl w:val="0"/>
          <w:numId w:val="5"/>
        </w:numPr>
        <w:tabs>
          <w:tab w:val="left" w:pos="529"/>
        </w:tabs>
        <w:spacing w:line="240" w:lineRule="auto"/>
        <w:ind w:firstLine="0"/>
        <w:jc w:val="both"/>
        <w:rPr>
          <w:color w:val="auto"/>
        </w:rPr>
      </w:pPr>
      <w:r w:rsidRPr="000D1D88">
        <w:rPr>
          <w:b/>
          <w:bCs/>
          <w:color w:val="auto"/>
          <w:sz w:val="19"/>
          <w:szCs w:val="19"/>
        </w:rPr>
        <w:t>Способность к самостоятельному приобретению знаний и решению проблем</w:t>
      </w:r>
      <w:r w:rsidRPr="000D1D88">
        <w:rPr>
          <w:color w:val="auto"/>
        </w:rPr>
        <w:t>, проявляющаяся в умении поставить про</w:t>
      </w:r>
      <w:r w:rsidRPr="000D1D88">
        <w:rPr>
          <w:color w:val="auto"/>
        </w:rPr>
        <w:softHyphen/>
        <w:t>блему и выбрать адекватные способы ее решения, включая по</w:t>
      </w:r>
      <w:r w:rsidRPr="000D1D88">
        <w:rPr>
          <w:color w:val="auto"/>
        </w:rPr>
        <w:softHyphen/>
        <w:t>иск и обработку информации, формулировку выводов и/или обоснование и реализацию/апробацию принятого решения, обо</w:t>
      </w:r>
      <w:r w:rsidRPr="000D1D88">
        <w:rPr>
          <w:color w:val="auto"/>
        </w:rPr>
        <w:softHyphen/>
        <w:t>снование и создание модели, прогноза, макета, объекта, творче</w:t>
      </w:r>
      <w:r w:rsidRPr="000D1D88">
        <w:rPr>
          <w:color w:val="auto"/>
        </w:rPr>
        <w:softHyphen/>
        <w:t>ского решения и т.п. Данный критерий в целом включает оцен</w:t>
      </w:r>
      <w:r w:rsidRPr="000D1D88">
        <w:rPr>
          <w:color w:val="auto"/>
        </w:rPr>
        <w:softHyphen/>
        <w:t>ку сформированности познавательных учебных действий.</w:t>
      </w:r>
    </w:p>
    <w:p w:rsidR="006D0A13" w:rsidRPr="000D1D88" w:rsidRDefault="00DF4E82" w:rsidP="002322FC">
      <w:pPr>
        <w:pStyle w:val="14"/>
        <w:numPr>
          <w:ilvl w:val="0"/>
          <w:numId w:val="5"/>
        </w:numPr>
        <w:tabs>
          <w:tab w:val="left" w:pos="529"/>
        </w:tabs>
        <w:spacing w:line="240" w:lineRule="auto"/>
        <w:ind w:firstLine="0"/>
        <w:jc w:val="both"/>
        <w:rPr>
          <w:color w:val="auto"/>
        </w:rPr>
      </w:pPr>
      <w:r w:rsidRPr="000D1D88">
        <w:rPr>
          <w:b/>
          <w:bCs/>
          <w:color w:val="auto"/>
          <w:sz w:val="19"/>
          <w:szCs w:val="19"/>
        </w:rPr>
        <w:t>Сформированность предметных знаний и способов дей</w:t>
      </w:r>
      <w:r w:rsidRPr="000D1D88">
        <w:rPr>
          <w:b/>
          <w:bCs/>
          <w:color w:val="auto"/>
          <w:sz w:val="19"/>
          <w:szCs w:val="19"/>
        </w:rPr>
        <w:softHyphen/>
        <w:t>ствий</w:t>
      </w:r>
      <w:r w:rsidRPr="000D1D88">
        <w:rPr>
          <w:color w:val="auto"/>
        </w:rPr>
        <w:t>, проявляющаяся в умении раскрыть содержание работы, грамотно и обоснованно в соот</w:t>
      </w:r>
      <w:r w:rsidR="00925B5A" w:rsidRPr="000D1D88">
        <w:rPr>
          <w:color w:val="auto"/>
        </w:rPr>
        <w:t>ветствии с рассматриваемой про</w:t>
      </w:r>
      <w:r w:rsidRPr="000D1D88">
        <w:rPr>
          <w:color w:val="auto"/>
        </w:rPr>
        <w:t>блемой/темой использовать имеющиеся знания и способы дей</w:t>
      </w:r>
      <w:r w:rsidRPr="000D1D88">
        <w:rPr>
          <w:color w:val="auto"/>
        </w:rPr>
        <w:softHyphen/>
        <w:t>ствий.</w:t>
      </w:r>
    </w:p>
    <w:p w:rsidR="006D0A13" w:rsidRPr="000D1D88" w:rsidRDefault="00DF4E82" w:rsidP="002322FC">
      <w:pPr>
        <w:pStyle w:val="14"/>
        <w:numPr>
          <w:ilvl w:val="0"/>
          <w:numId w:val="5"/>
        </w:numPr>
        <w:tabs>
          <w:tab w:val="left" w:pos="529"/>
        </w:tabs>
        <w:spacing w:line="240" w:lineRule="auto"/>
        <w:ind w:firstLine="0"/>
        <w:jc w:val="both"/>
        <w:rPr>
          <w:color w:val="auto"/>
        </w:rPr>
      </w:pPr>
      <w:r w:rsidRPr="000D1D88">
        <w:rPr>
          <w:b/>
          <w:bCs/>
          <w:color w:val="auto"/>
          <w:sz w:val="19"/>
          <w:szCs w:val="19"/>
        </w:rPr>
        <w:t>Сформированность регулятивных действий</w:t>
      </w:r>
      <w:r w:rsidRPr="000D1D88">
        <w:rPr>
          <w:color w:val="auto"/>
        </w:rPr>
        <w:t>, проявляю</w:t>
      </w:r>
      <w:r w:rsidRPr="000D1D88">
        <w:rPr>
          <w:color w:val="auto"/>
        </w:rPr>
        <w:softHyphen/>
        <w:t>щаяся в умении самостоятельно планировать и управлять сво</w:t>
      </w:r>
      <w:r w:rsidRPr="000D1D88">
        <w:rPr>
          <w:color w:val="auto"/>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D0A13" w:rsidRPr="000D1D88" w:rsidRDefault="00DF4E82" w:rsidP="002322FC">
      <w:pPr>
        <w:pStyle w:val="14"/>
        <w:numPr>
          <w:ilvl w:val="0"/>
          <w:numId w:val="5"/>
        </w:numPr>
        <w:tabs>
          <w:tab w:val="left" w:pos="534"/>
        </w:tabs>
        <w:spacing w:line="240" w:lineRule="auto"/>
        <w:ind w:firstLine="0"/>
        <w:jc w:val="both"/>
        <w:rPr>
          <w:color w:val="auto"/>
        </w:rPr>
      </w:pPr>
      <w:r w:rsidRPr="000D1D88">
        <w:rPr>
          <w:b/>
          <w:bCs/>
          <w:color w:val="auto"/>
          <w:sz w:val="19"/>
          <w:szCs w:val="19"/>
        </w:rPr>
        <w:t>Сформированность коммуникативных действий</w:t>
      </w:r>
      <w:r w:rsidRPr="000D1D88">
        <w:rPr>
          <w:color w:val="auto"/>
        </w:rPr>
        <w:t>, прояв</w:t>
      </w:r>
      <w:r w:rsidRPr="000D1D88">
        <w:rPr>
          <w:color w:val="auto"/>
        </w:rPr>
        <w:softHyphen/>
        <w:t>ляющаяся в умении ясно изложить и оформить выполненную работу, представить её результаты, аргументированно ответить на вопросы.</w:t>
      </w:r>
    </w:p>
    <w:p w:rsidR="006D0A13" w:rsidRPr="000D1D88" w:rsidRDefault="00DF4E82" w:rsidP="002322FC">
      <w:pPr>
        <w:pStyle w:val="26"/>
        <w:keepNext/>
        <w:keepLines/>
        <w:spacing w:after="0"/>
        <w:jc w:val="both"/>
        <w:rPr>
          <w:rFonts w:ascii="Times New Roman" w:hAnsi="Times New Roman" w:cs="Times New Roman"/>
          <w:color w:val="auto"/>
        </w:rPr>
      </w:pPr>
      <w:bookmarkStart w:id="12" w:name="bookmark26"/>
      <w:r w:rsidRPr="000D1D88">
        <w:rPr>
          <w:rFonts w:ascii="Times New Roman" w:hAnsi="Times New Roman" w:cs="Times New Roman"/>
          <w:color w:val="auto"/>
        </w:rPr>
        <w:t>Особенности оценки предметных результатов</w:t>
      </w:r>
      <w:bookmarkEnd w:id="12"/>
    </w:p>
    <w:p w:rsidR="006D0A13" w:rsidRPr="000D1D88" w:rsidRDefault="00DF4E82" w:rsidP="002322FC">
      <w:pPr>
        <w:pStyle w:val="14"/>
        <w:spacing w:line="240" w:lineRule="auto"/>
        <w:ind w:firstLine="0"/>
        <w:jc w:val="both"/>
        <w:rPr>
          <w:color w:val="auto"/>
        </w:rPr>
      </w:pPr>
      <w:r w:rsidRPr="000D1D88">
        <w:rPr>
          <w:color w:val="auto"/>
        </w:rPr>
        <w:t>Оценка предметных результатов представляет собой оценку достижения обучающимся планируемых результатов по от</w:t>
      </w:r>
      <w:r w:rsidRPr="000D1D88">
        <w:rPr>
          <w:color w:val="auto"/>
        </w:rPr>
        <w:softHyphen/>
        <w:t>дельным предметам. Основой для оценки предметных резуль</w:t>
      </w:r>
      <w:r w:rsidRPr="000D1D88">
        <w:rPr>
          <w:color w:val="auto"/>
        </w:rPr>
        <w:softHyphen/>
        <w:t>татов являются положения ФГОС ООО, представленные в раз</w:t>
      </w:r>
      <w:r w:rsidRPr="000D1D88">
        <w:rPr>
          <w:color w:val="auto"/>
        </w:rPr>
        <w:softHyphen/>
        <w:t xml:space="preserve">делах </w:t>
      </w:r>
      <w:r w:rsidRPr="000D1D88">
        <w:rPr>
          <w:color w:val="auto"/>
          <w:lang w:val="en-US" w:eastAsia="en-US" w:bidi="en-US"/>
        </w:rPr>
        <w:t>I</w:t>
      </w:r>
      <w:r w:rsidRPr="000D1D88">
        <w:rPr>
          <w:color w:val="auto"/>
          <w:lang w:eastAsia="en-US" w:bidi="en-US"/>
        </w:rPr>
        <w:t xml:space="preserve"> </w:t>
      </w:r>
      <w:r w:rsidRPr="000D1D88">
        <w:rPr>
          <w:color w:val="auto"/>
        </w:rPr>
        <w:t xml:space="preserve">«Общие положения» и </w:t>
      </w:r>
      <w:r w:rsidRPr="000D1D88">
        <w:rPr>
          <w:color w:val="auto"/>
          <w:lang w:val="en-US" w:eastAsia="en-US" w:bidi="en-US"/>
        </w:rPr>
        <w:t>IV</w:t>
      </w:r>
      <w:r w:rsidRPr="000D1D88">
        <w:rPr>
          <w:color w:val="auto"/>
          <w:lang w:eastAsia="en-US" w:bidi="en-US"/>
        </w:rPr>
        <w:t xml:space="preserve"> </w:t>
      </w:r>
      <w:r w:rsidRPr="000D1D88">
        <w:rPr>
          <w:color w:val="auto"/>
        </w:rPr>
        <w:t>«Требования к результатам освоения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Формирование предметных результатов обеспечивается каж</w:t>
      </w:r>
      <w:r w:rsidRPr="000D1D88">
        <w:rPr>
          <w:color w:val="auto"/>
        </w:rPr>
        <w:softHyphen/>
        <w:t>дым учебным предметом.</w:t>
      </w:r>
    </w:p>
    <w:p w:rsidR="006D0A13" w:rsidRPr="000D1D88" w:rsidRDefault="00DF4E82" w:rsidP="002322FC">
      <w:pPr>
        <w:pStyle w:val="14"/>
        <w:spacing w:line="240" w:lineRule="auto"/>
        <w:ind w:firstLine="0"/>
        <w:jc w:val="both"/>
        <w:rPr>
          <w:color w:val="auto"/>
        </w:rPr>
      </w:pPr>
      <w:r w:rsidRPr="000D1D88">
        <w:rPr>
          <w:color w:val="auto"/>
        </w:rPr>
        <w:t>Основным предметом оценки в соответствии с требованиями ФГОС ООО является способность к решению учебно-познава</w:t>
      </w:r>
      <w:r w:rsidRPr="000D1D88">
        <w:rPr>
          <w:color w:val="auto"/>
        </w:rPr>
        <w:softHyphen/>
        <w:t>тельных и учебно-</w:t>
      </w:r>
      <w:r w:rsidRPr="000D1D88">
        <w:rPr>
          <w:color w:val="auto"/>
        </w:rPr>
        <w:lastRenderedPageBreak/>
        <w:t>практических задач, основанных на изучае</w:t>
      </w:r>
      <w:r w:rsidRPr="000D1D88">
        <w:rPr>
          <w:color w:val="auto"/>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0D1D88">
        <w:rPr>
          <w:color w:val="auto"/>
        </w:rPr>
        <w:softHyphen/>
        <w:t>тивных) действий, а также компетентностей, релевантных со</w:t>
      </w:r>
      <w:r w:rsidRPr="000D1D88">
        <w:rPr>
          <w:color w:val="auto"/>
        </w:rPr>
        <w:softHyphen/>
        <w:t>ответствующим моделям функциональной (математической, естественно-научной, читательской и др.).</w:t>
      </w:r>
    </w:p>
    <w:p w:rsidR="006D0A13" w:rsidRPr="000D1D88" w:rsidRDefault="00DF4E82" w:rsidP="002322FC">
      <w:pPr>
        <w:pStyle w:val="14"/>
        <w:spacing w:line="240" w:lineRule="auto"/>
        <w:ind w:firstLine="0"/>
        <w:jc w:val="both"/>
        <w:rPr>
          <w:color w:val="auto"/>
        </w:rPr>
      </w:pPr>
      <w:r w:rsidRPr="000D1D88">
        <w:rPr>
          <w:color w:val="auto"/>
        </w:rPr>
        <w:t>Для оценки предметных результатов предлагаются следую</w:t>
      </w:r>
      <w:r w:rsidRPr="000D1D88">
        <w:rPr>
          <w:color w:val="auto"/>
        </w:rPr>
        <w:softHyphen/>
        <w:t xml:space="preserve">щие критерии: </w:t>
      </w:r>
      <w:r w:rsidRPr="000D1D88">
        <w:rPr>
          <w:b/>
          <w:bCs/>
          <w:i/>
          <w:iCs/>
          <w:color w:val="auto"/>
          <w:sz w:val="19"/>
          <w:szCs w:val="19"/>
        </w:rPr>
        <w:t>знание и понимание</w:t>
      </w:r>
      <w:r w:rsidRPr="000D1D88">
        <w:rPr>
          <w:color w:val="auto"/>
        </w:rPr>
        <w:t xml:space="preserve">, </w:t>
      </w:r>
      <w:r w:rsidRPr="000D1D88">
        <w:rPr>
          <w:b/>
          <w:bCs/>
          <w:i/>
          <w:iCs/>
          <w:color w:val="auto"/>
          <w:sz w:val="19"/>
          <w:szCs w:val="19"/>
        </w:rPr>
        <w:t>применение</w:t>
      </w:r>
      <w:r w:rsidRPr="000D1D88">
        <w:rPr>
          <w:color w:val="auto"/>
        </w:rPr>
        <w:t xml:space="preserve">, </w:t>
      </w:r>
      <w:r w:rsidRPr="000D1D88">
        <w:rPr>
          <w:b/>
          <w:bCs/>
          <w:i/>
          <w:iCs/>
          <w:color w:val="auto"/>
          <w:sz w:val="19"/>
          <w:szCs w:val="19"/>
        </w:rPr>
        <w:t>функцио</w:t>
      </w:r>
      <w:r w:rsidRPr="000D1D88">
        <w:rPr>
          <w:b/>
          <w:bCs/>
          <w:i/>
          <w:iCs/>
          <w:color w:val="auto"/>
          <w:sz w:val="19"/>
          <w:szCs w:val="19"/>
        </w:rPr>
        <w:softHyphen/>
        <w:t>нальность</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Обобщенный критерий «</w:t>
      </w:r>
      <w:r w:rsidRPr="000D1D88">
        <w:rPr>
          <w:b/>
          <w:bCs/>
          <w:color w:val="auto"/>
          <w:sz w:val="19"/>
          <w:szCs w:val="19"/>
        </w:rPr>
        <w:t>Знание и понимание</w:t>
      </w:r>
      <w:r w:rsidRPr="000D1D88">
        <w:rPr>
          <w:color w:val="auto"/>
        </w:rPr>
        <w:t>» включает зна</w:t>
      </w:r>
      <w:r w:rsidRPr="000D1D88">
        <w:rPr>
          <w:color w:val="auto"/>
        </w:rPr>
        <w:softHyphen/>
        <w:t>ние и понимание роли изучаемой области знания/вида деятель</w:t>
      </w:r>
      <w:r w:rsidRPr="000D1D88">
        <w:rPr>
          <w:color w:val="auto"/>
        </w:rPr>
        <w:softHyphen/>
        <w:t>ности в различных контекстах, знание и понимание термино</w:t>
      </w:r>
      <w:r w:rsidRPr="000D1D88">
        <w:rPr>
          <w:color w:val="auto"/>
        </w:rPr>
        <w:softHyphen/>
        <w:t>логии, понятий и идей, а также процедурных знаний или алгоритмов.</w:t>
      </w:r>
    </w:p>
    <w:p w:rsidR="006D0A13" w:rsidRPr="000D1D88" w:rsidRDefault="00DF4E82" w:rsidP="002322FC">
      <w:pPr>
        <w:pStyle w:val="14"/>
        <w:spacing w:line="240" w:lineRule="auto"/>
        <w:ind w:firstLine="0"/>
        <w:jc w:val="both"/>
        <w:rPr>
          <w:color w:val="auto"/>
        </w:rPr>
      </w:pPr>
      <w:r w:rsidRPr="000D1D88">
        <w:rPr>
          <w:color w:val="auto"/>
        </w:rPr>
        <w:t>Обобщенный критерий «</w:t>
      </w:r>
      <w:r w:rsidRPr="000D1D88">
        <w:rPr>
          <w:b/>
          <w:bCs/>
          <w:color w:val="auto"/>
          <w:sz w:val="19"/>
          <w:szCs w:val="19"/>
        </w:rPr>
        <w:t>Применение</w:t>
      </w:r>
      <w:r w:rsidRPr="000D1D88">
        <w:rPr>
          <w:color w:val="auto"/>
        </w:rPr>
        <w:t>» включает:</w:t>
      </w:r>
    </w:p>
    <w:p w:rsidR="006D0A13" w:rsidRPr="000D1D88" w:rsidRDefault="00DF4E82" w:rsidP="002322FC">
      <w:pPr>
        <w:pStyle w:val="14"/>
        <w:spacing w:line="240" w:lineRule="auto"/>
        <w:ind w:firstLine="0"/>
        <w:jc w:val="both"/>
        <w:rPr>
          <w:color w:val="auto"/>
        </w:rPr>
      </w:pPr>
      <w:r w:rsidRPr="000D1D88">
        <w:rPr>
          <w:color w:val="auto"/>
        </w:rPr>
        <w:t>—использование изучаемого материала при решении учебных задач/проблем, различающихся сложностью предметного со</w:t>
      </w:r>
      <w:r w:rsidRPr="000D1D88">
        <w:rPr>
          <w:color w:val="auto"/>
        </w:rPr>
        <w:softHyphen/>
        <w:t>держания, сочетанием когнитивных операций и универсаль</w:t>
      </w:r>
      <w:r w:rsidRPr="000D1D88">
        <w:rPr>
          <w:color w:val="auto"/>
        </w:rPr>
        <w:softHyphen/>
        <w:t>ных познавательных действий, степенью проработанности в учебном процессе;</w:t>
      </w:r>
    </w:p>
    <w:p w:rsidR="006D0A13" w:rsidRPr="000D1D88" w:rsidRDefault="00DF4E82" w:rsidP="002322FC">
      <w:pPr>
        <w:pStyle w:val="14"/>
        <w:spacing w:line="240" w:lineRule="auto"/>
        <w:ind w:firstLine="0"/>
        <w:jc w:val="both"/>
        <w:rPr>
          <w:color w:val="auto"/>
        </w:rPr>
      </w:pPr>
      <w:r w:rsidRPr="000D1D88">
        <w:rPr>
          <w:color w:val="auto"/>
        </w:rPr>
        <w:t xml:space="preserve">—использование </w:t>
      </w:r>
      <w:r w:rsidRPr="000D1D88">
        <w:rPr>
          <w:i/>
          <w:iCs/>
          <w:color w:val="auto"/>
        </w:rPr>
        <w:t>специфических для предмета способов дей</w:t>
      </w:r>
      <w:r w:rsidRPr="000D1D88">
        <w:rPr>
          <w:i/>
          <w:iCs/>
          <w:color w:val="auto"/>
        </w:rPr>
        <w:softHyphen/>
        <w:t>ствий и видов деятельности</w:t>
      </w:r>
      <w:r w:rsidRPr="000D1D88">
        <w:rPr>
          <w:color w:val="auto"/>
        </w:rPr>
        <w:t xml:space="preserve"> по получению нового знания, его интерпретации, применению и преобразованию при ре</w:t>
      </w:r>
      <w:r w:rsidRPr="000D1D88">
        <w:rPr>
          <w:color w:val="auto"/>
        </w:rPr>
        <w:softHyphen/>
        <w:t>шении учебных задач/проблем, в том числе в ходе поисковой деятельности, учебно-исследовательской и учебно-проектной деятельности.</w:t>
      </w:r>
    </w:p>
    <w:p w:rsidR="006D0A13" w:rsidRPr="000D1D88" w:rsidRDefault="00DF4E82" w:rsidP="002322FC">
      <w:pPr>
        <w:pStyle w:val="14"/>
        <w:spacing w:line="240" w:lineRule="auto"/>
        <w:ind w:firstLine="0"/>
        <w:jc w:val="both"/>
        <w:rPr>
          <w:color w:val="auto"/>
        </w:rPr>
      </w:pPr>
      <w:r w:rsidRPr="000D1D88">
        <w:rPr>
          <w:color w:val="auto"/>
        </w:rPr>
        <w:t>Обобщенный критерий «</w:t>
      </w:r>
      <w:r w:rsidRPr="000D1D88">
        <w:rPr>
          <w:b/>
          <w:bCs/>
          <w:color w:val="auto"/>
          <w:sz w:val="19"/>
          <w:szCs w:val="19"/>
        </w:rPr>
        <w:t>Функциональность</w:t>
      </w:r>
      <w:r w:rsidRPr="000D1D88">
        <w:rPr>
          <w:color w:val="auto"/>
        </w:rPr>
        <w:t>» включает ис</w:t>
      </w:r>
      <w:r w:rsidRPr="000D1D88">
        <w:rPr>
          <w:color w:val="auto"/>
        </w:rPr>
        <w:softHyphen/>
        <w:t xml:space="preserve">пользование </w:t>
      </w:r>
      <w:r w:rsidRPr="000D1D88">
        <w:rPr>
          <w:i/>
          <w:iCs/>
          <w:color w:val="auto"/>
        </w:rPr>
        <w:t>теоретического материала</w:t>
      </w:r>
      <w:r w:rsidRPr="000D1D88">
        <w:rPr>
          <w:color w:val="auto"/>
        </w:rPr>
        <w:t xml:space="preserve">, </w:t>
      </w:r>
      <w:r w:rsidRPr="000D1D88">
        <w:rPr>
          <w:i/>
          <w:iCs/>
          <w:color w:val="auto"/>
        </w:rPr>
        <w:t>методологического и процедурного знания</w:t>
      </w:r>
      <w:r w:rsidRPr="000D1D88">
        <w:rPr>
          <w:color w:val="auto"/>
        </w:rPr>
        <w:t xml:space="preserve"> при решении </w:t>
      </w:r>
      <w:r w:rsidRPr="000D1D88">
        <w:rPr>
          <w:b/>
          <w:bCs/>
          <w:i/>
          <w:iCs/>
          <w:color w:val="auto"/>
          <w:sz w:val="19"/>
          <w:szCs w:val="19"/>
        </w:rPr>
        <w:t>внеучебных проблем</w:t>
      </w:r>
      <w:r w:rsidRPr="000D1D88">
        <w:rPr>
          <w:color w:val="auto"/>
        </w:rPr>
        <w:t>, различающихся сложностью предметного содержания, чита</w:t>
      </w:r>
      <w:r w:rsidRPr="000D1D88">
        <w:rPr>
          <w:color w:val="auto"/>
        </w:rPr>
        <w:softHyphen/>
        <w:t>тельских умений, контекста, а также сочетанием когнитивных операций.</w:t>
      </w:r>
    </w:p>
    <w:p w:rsidR="006D0A13" w:rsidRPr="000D1D88" w:rsidRDefault="00DF4E82" w:rsidP="002322FC">
      <w:pPr>
        <w:pStyle w:val="14"/>
        <w:spacing w:line="240" w:lineRule="auto"/>
        <w:ind w:firstLine="0"/>
        <w:jc w:val="both"/>
        <w:rPr>
          <w:color w:val="auto"/>
        </w:rPr>
      </w:pPr>
      <w:r w:rsidRPr="000D1D88">
        <w:rPr>
          <w:color w:val="auto"/>
        </w:rPr>
        <w:t xml:space="preserve">В отличие от оценки способности </w:t>
      </w:r>
      <w:r w:rsidR="00BA10F6" w:rsidRPr="000D1D88">
        <w:rPr>
          <w:color w:val="auto"/>
        </w:rPr>
        <w:t>учащихся</w:t>
      </w:r>
      <w:r w:rsidRPr="000D1D88">
        <w:rPr>
          <w:color w:val="auto"/>
        </w:rPr>
        <w:t xml:space="preserve"> к решению учебно-познавательных и учебно-практических задач, основан</w:t>
      </w:r>
      <w:r w:rsidRPr="000D1D88">
        <w:rPr>
          <w:color w:val="auto"/>
        </w:rPr>
        <w:softHyphen/>
        <w:t>ных на изучаемом учебном материале, с использованием кри</w:t>
      </w:r>
      <w:r w:rsidRPr="000D1D88">
        <w:rPr>
          <w:color w:val="auto"/>
        </w:rPr>
        <w:softHyphen/>
        <w:t>териев «знание и понимание» и «применение», оценка функ</w:t>
      </w:r>
      <w:r w:rsidRPr="000D1D88">
        <w:rPr>
          <w:color w:val="auto"/>
        </w:rPr>
        <w:softHyphen/>
        <w:t xml:space="preserve">циональной грамотности направлена на выявление способности </w:t>
      </w:r>
      <w:r w:rsidR="00BA10F6" w:rsidRPr="000D1D88">
        <w:rPr>
          <w:color w:val="auto"/>
        </w:rPr>
        <w:t>учащихся</w:t>
      </w:r>
      <w:r w:rsidRPr="000D1D88">
        <w:rPr>
          <w:color w:val="auto"/>
        </w:rPr>
        <w:t xml:space="preserve"> применять предметные знания и умения во вне- учебной ситуации, в ситуациях, приближенных к реальной жизни.</w:t>
      </w:r>
    </w:p>
    <w:p w:rsidR="006D0A13" w:rsidRPr="000D1D88" w:rsidRDefault="00DF4E82" w:rsidP="002322FC">
      <w:pPr>
        <w:pStyle w:val="14"/>
        <w:spacing w:line="240" w:lineRule="auto"/>
        <w:ind w:firstLine="0"/>
        <w:jc w:val="both"/>
        <w:rPr>
          <w:color w:val="auto"/>
        </w:rPr>
      </w:pPr>
      <w:r w:rsidRPr="000D1D88">
        <w:rPr>
          <w:color w:val="auto"/>
        </w:rPr>
        <w:t>При оценке сформированности предметных результатов по критерию «функциональность» разделяют:</w:t>
      </w:r>
    </w:p>
    <w:p w:rsidR="006D0A13" w:rsidRPr="000D1D88" w:rsidRDefault="00DF4E82" w:rsidP="002322FC">
      <w:pPr>
        <w:pStyle w:val="14"/>
        <w:spacing w:line="240" w:lineRule="auto"/>
        <w:ind w:firstLine="0"/>
        <w:jc w:val="both"/>
        <w:rPr>
          <w:color w:val="auto"/>
        </w:rPr>
      </w:pPr>
      <w:r w:rsidRPr="000D1D88">
        <w:rPr>
          <w:color w:val="auto"/>
        </w:rPr>
        <w:t>—оценку сформированности отдельных элементов функцио</w:t>
      </w:r>
      <w:r w:rsidRPr="000D1D88">
        <w:rPr>
          <w:color w:val="auto"/>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0D1D88">
        <w:rPr>
          <w:color w:val="auto"/>
        </w:rPr>
        <w:softHyphen/>
        <w:t>ния; эта оценка осуществляется учителем в рамках форми</w:t>
      </w:r>
      <w:r w:rsidRPr="000D1D88">
        <w:rPr>
          <w:color w:val="auto"/>
        </w:rPr>
        <w:softHyphen/>
        <w:t>рующего оценивания по предложенным критериям;</w:t>
      </w:r>
    </w:p>
    <w:p w:rsidR="006D0A13" w:rsidRPr="000D1D88" w:rsidRDefault="00DF4E82" w:rsidP="002322FC">
      <w:pPr>
        <w:pStyle w:val="14"/>
        <w:spacing w:line="240" w:lineRule="auto"/>
        <w:ind w:firstLine="0"/>
        <w:jc w:val="both"/>
        <w:rPr>
          <w:color w:val="auto"/>
        </w:rPr>
      </w:pPr>
      <w:r w:rsidRPr="000D1D88">
        <w:rPr>
          <w:color w:val="auto"/>
        </w:rPr>
        <w:t>—оценку сформированности отдельных элементов функцио</w:t>
      </w:r>
      <w:r w:rsidRPr="000D1D88">
        <w:rPr>
          <w:color w:val="auto"/>
        </w:rPr>
        <w:softHyphen/>
        <w:t>нальной грамотности в ходе изучения отдельных предметов, не связанных напрямую с изучаемым материалом, например</w:t>
      </w:r>
      <w:r w:rsidR="00925B5A" w:rsidRPr="000D1D88">
        <w:rPr>
          <w:color w:val="auto"/>
        </w:rPr>
        <w:t>,</w:t>
      </w:r>
      <w:r w:rsidRPr="000D1D88">
        <w:rPr>
          <w:color w:val="auto"/>
        </w:rPr>
        <w:t xml:space="preserve"> элементов читательской грамотности (смыслового чтения); эта оценка также осуществляется </w:t>
      </w:r>
      <w:r w:rsidRPr="000D1D88">
        <w:rPr>
          <w:color w:val="auto"/>
        </w:rPr>
        <w:lastRenderedPageBreak/>
        <w:t>учителем в рамках форми</w:t>
      </w:r>
      <w:r w:rsidRPr="000D1D88">
        <w:rPr>
          <w:color w:val="auto"/>
        </w:rPr>
        <w:softHyphen/>
        <w:t>рующего оценивания по предложенным критериям;</w:t>
      </w:r>
    </w:p>
    <w:p w:rsidR="006D0A13" w:rsidRPr="000D1D88" w:rsidRDefault="00DF4E82" w:rsidP="002322FC">
      <w:pPr>
        <w:pStyle w:val="14"/>
        <w:spacing w:line="240" w:lineRule="auto"/>
        <w:ind w:firstLine="0"/>
        <w:jc w:val="both"/>
        <w:rPr>
          <w:color w:val="auto"/>
        </w:rPr>
      </w:pPr>
      <w:r w:rsidRPr="000D1D88">
        <w:rPr>
          <w:color w:val="auto"/>
        </w:rPr>
        <w:t>—оценку сформированности собственно функциональной гра</w:t>
      </w:r>
      <w:r w:rsidRPr="000D1D88">
        <w:rPr>
          <w:color w:val="auto"/>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0D1D88">
        <w:rPr>
          <w:color w:val="auto"/>
        </w:rPr>
        <w:softHyphen/>
        <w:t>мированных на отдельных предметах, при решении различ</w:t>
      </w:r>
      <w:r w:rsidRPr="000D1D88">
        <w:rPr>
          <w:color w:val="auto"/>
        </w:rPr>
        <w:softHyphen/>
        <w:t>ных задач. Эти процедуры целесообразно проводить в рамках внутришкольного мониторинга.</w:t>
      </w:r>
    </w:p>
    <w:p w:rsidR="006D0A13" w:rsidRPr="000D1D88" w:rsidRDefault="00DF4E82" w:rsidP="002322FC">
      <w:pPr>
        <w:pStyle w:val="14"/>
        <w:spacing w:line="240" w:lineRule="auto"/>
        <w:ind w:firstLine="0"/>
        <w:jc w:val="both"/>
        <w:rPr>
          <w:color w:val="auto"/>
        </w:rPr>
      </w:pPr>
      <w:r w:rsidRPr="000D1D88">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AD4AAF" w:rsidRPr="000D1D88">
        <w:rPr>
          <w:color w:val="auto"/>
        </w:rPr>
        <w:t>школе</w:t>
      </w:r>
      <w:r w:rsidRPr="000D1D88">
        <w:rPr>
          <w:color w:val="auto"/>
        </w:rPr>
        <w:t xml:space="preserve"> в ходе внутришкольного мониторинга.</w:t>
      </w:r>
    </w:p>
    <w:p w:rsidR="006D0A13" w:rsidRPr="000D1D88" w:rsidRDefault="00DF4E82" w:rsidP="002322FC">
      <w:pPr>
        <w:pStyle w:val="14"/>
        <w:spacing w:line="240" w:lineRule="auto"/>
        <w:ind w:firstLine="0"/>
        <w:jc w:val="both"/>
        <w:rPr>
          <w:color w:val="auto"/>
        </w:rPr>
      </w:pPr>
      <w:r w:rsidRPr="000D1D88">
        <w:rPr>
          <w:color w:val="auto"/>
        </w:rPr>
        <w:t>Особенности оценки по отдельному предмету фиксируются в приложении к образовательной программе, которая утвержда</w:t>
      </w:r>
      <w:r w:rsidRPr="000D1D88">
        <w:rPr>
          <w:color w:val="auto"/>
        </w:rPr>
        <w:softHyphen/>
        <w:t xml:space="preserve">ется педагогическим советом </w:t>
      </w:r>
      <w:r w:rsidR="00AD4AAF" w:rsidRPr="000D1D88">
        <w:rPr>
          <w:color w:val="auto"/>
        </w:rPr>
        <w:t>школе</w:t>
      </w:r>
      <w:r w:rsidRPr="000D1D88">
        <w:rPr>
          <w:color w:val="auto"/>
        </w:rPr>
        <w:t xml:space="preserve"> и доводится до сведения учащихся и их родителей (законных представителей). Описание должно включить:</w:t>
      </w:r>
    </w:p>
    <w:p w:rsidR="006D0A13" w:rsidRPr="000D1D88" w:rsidRDefault="00DF4E82" w:rsidP="002322FC">
      <w:pPr>
        <w:pStyle w:val="14"/>
        <w:spacing w:line="240" w:lineRule="auto"/>
        <w:ind w:firstLine="0"/>
        <w:jc w:val="both"/>
        <w:rPr>
          <w:color w:val="auto"/>
        </w:rPr>
      </w:pPr>
      <w:r w:rsidRPr="000D1D88">
        <w:rPr>
          <w:color w:val="auto"/>
        </w:rPr>
        <w:t>—список итоговых планируемых результатов с указанием эта</w:t>
      </w:r>
      <w:r w:rsidRPr="000D1D88">
        <w:rPr>
          <w:color w:val="auto"/>
        </w:rPr>
        <w:softHyphen/>
        <w:t>пов их формирования и с</w:t>
      </w:r>
      <w:r w:rsidR="00A05BFB" w:rsidRPr="000D1D88">
        <w:rPr>
          <w:color w:val="auto"/>
        </w:rPr>
        <w:t>пособов оценки (например, теку</w:t>
      </w:r>
      <w:r w:rsidRPr="000D1D88">
        <w:rPr>
          <w:color w:val="auto"/>
        </w:rPr>
        <w:t>щая/тематическая; устно/письменно/практика);</w:t>
      </w:r>
    </w:p>
    <w:p w:rsidR="006D0A13" w:rsidRPr="000D1D88" w:rsidRDefault="00DF4E82" w:rsidP="002322FC">
      <w:pPr>
        <w:pStyle w:val="14"/>
        <w:spacing w:line="240" w:lineRule="auto"/>
        <w:ind w:firstLine="0"/>
        <w:jc w:val="both"/>
        <w:rPr>
          <w:color w:val="auto"/>
        </w:rPr>
      </w:pPr>
      <w:r w:rsidRPr="000D1D88">
        <w:rPr>
          <w:color w:val="auto"/>
        </w:rPr>
        <w:t>—требования к выставлению отметок за промежуточную атте</w:t>
      </w:r>
      <w:r w:rsidRPr="000D1D88">
        <w:rPr>
          <w:color w:val="auto"/>
        </w:rPr>
        <w:softHyphen/>
        <w:t>стацию (при необходимости — с учетом степени значимости отметок за отдельные оценочные процедуры);</w:t>
      </w:r>
    </w:p>
    <w:p w:rsidR="006D0A13" w:rsidRPr="000D1D88" w:rsidRDefault="00DF4E82" w:rsidP="002322FC">
      <w:pPr>
        <w:pStyle w:val="14"/>
        <w:spacing w:line="240" w:lineRule="auto"/>
        <w:ind w:firstLine="0"/>
        <w:jc w:val="both"/>
        <w:rPr>
          <w:color w:val="auto"/>
        </w:rPr>
      </w:pPr>
      <w:r w:rsidRPr="000D1D88">
        <w:rPr>
          <w:color w:val="auto"/>
        </w:rPr>
        <w:t>—график контрольных мероприятий.</w:t>
      </w:r>
    </w:p>
    <w:p w:rsidR="006D0A13" w:rsidRPr="000D1D88" w:rsidRDefault="00DF4E82" w:rsidP="002322FC">
      <w:pPr>
        <w:pStyle w:val="26"/>
        <w:keepNext/>
        <w:keepLines/>
        <w:spacing w:after="0"/>
        <w:jc w:val="both"/>
        <w:rPr>
          <w:rFonts w:ascii="Times New Roman" w:hAnsi="Times New Roman" w:cs="Times New Roman"/>
          <w:color w:val="auto"/>
        </w:rPr>
      </w:pPr>
      <w:bookmarkStart w:id="13" w:name="bookmark28"/>
      <w:r w:rsidRPr="000D1D88">
        <w:rPr>
          <w:rFonts w:ascii="Times New Roman" w:hAnsi="Times New Roman" w:cs="Times New Roman"/>
          <w:color w:val="auto"/>
        </w:rPr>
        <w:t>1.3.3. Организация и содержание оценочных процедур</w:t>
      </w:r>
      <w:bookmarkEnd w:id="13"/>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Стартовая диагностика </w:t>
      </w:r>
      <w:r w:rsidRPr="000D1D88">
        <w:rPr>
          <w:color w:val="auto"/>
        </w:rPr>
        <w:t>представляет собой процедуру оцен</w:t>
      </w:r>
      <w:r w:rsidRPr="000D1D88">
        <w:rPr>
          <w:color w:val="auto"/>
        </w:rPr>
        <w:softHyphen/>
        <w:t>ки готовности к обучению на данном уровне образования. Про</w:t>
      </w:r>
      <w:r w:rsidRPr="000D1D88">
        <w:rPr>
          <w:color w:val="auto"/>
        </w:rPr>
        <w:softHyphen/>
        <w:t xml:space="preserve">водится администрацией </w:t>
      </w:r>
      <w:r w:rsidR="00AD4AAF" w:rsidRPr="000D1D88">
        <w:rPr>
          <w:color w:val="auto"/>
        </w:rPr>
        <w:t>школе</w:t>
      </w:r>
      <w:r w:rsidRPr="000D1D88">
        <w:rPr>
          <w:color w:val="auto"/>
        </w:rPr>
        <w:t xml:space="preserve"> в нача</w:t>
      </w:r>
      <w:r w:rsidRPr="000D1D88">
        <w:rPr>
          <w:color w:val="auto"/>
        </w:rPr>
        <w:softHyphen/>
        <w:t>ле 5 класса и выступает как основа (точка отсчета) для оценки динамики образовательных достижений. Объектом оценки яв</w:t>
      </w:r>
      <w:r w:rsidRPr="000D1D88">
        <w:rPr>
          <w:color w:val="auto"/>
        </w:rPr>
        <w:softHyphen/>
        <w:t>ляются: структура мотивации, сформированность учебной де</w:t>
      </w:r>
      <w:r w:rsidRPr="000D1D88">
        <w:rPr>
          <w:color w:val="auto"/>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0D1D88">
        <w:rPr>
          <w:color w:val="auto"/>
        </w:rPr>
        <w:softHyphen/>
        <w:t>волическими средствами, логическими операциями</w:t>
      </w:r>
      <w:r w:rsidRPr="000D1D88">
        <w:rPr>
          <w:b/>
          <w:bCs/>
          <w:i/>
          <w:iCs/>
          <w:color w:val="auto"/>
          <w:sz w:val="19"/>
          <w:szCs w:val="19"/>
        </w:rPr>
        <w:t>.</w:t>
      </w:r>
      <w:r w:rsidRPr="000D1D88">
        <w:rPr>
          <w:color w:val="auto"/>
        </w:rPr>
        <w:t xml:space="preserve"> Стартовая диагностика может проводиться также учителями с целью оценки готовности к изучению отдельных предметов (разде</w:t>
      </w:r>
      <w:r w:rsidRPr="000D1D88">
        <w:rPr>
          <w:color w:val="auto"/>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Текущая оценка </w:t>
      </w:r>
      <w:r w:rsidRPr="000D1D88">
        <w:rPr>
          <w:color w:val="auto"/>
        </w:rPr>
        <w:t>представляет собой процедуру оценки инди</w:t>
      </w:r>
      <w:r w:rsidRPr="000D1D88">
        <w:rPr>
          <w:color w:val="auto"/>
        </w:rPr>
        <w:softHyphen/>
        <w:t>видуального продвижения в освоении программы учебного предмета. Текущая оценка может быть формирующей, т.е. под</w:t>
      </w:r>
      <w:r w:rsidRPr="000D1D88">
        <w:rPr>
          <w:color w:val="auto"/>
        </w:rPr>
        <w:softHyphen/>
        <w:t>держивающей и направляющей усилия учащегося, и диагно</w:t>
      </w:r>
      <w:r w:rsidRPr="000D1D88">
        <w:rPr>
          <w:color w:val="auto"/>
        </w:rPr>
        <w:softHyphen/>
        <w:t>стической, способствующей выявлению и осознанию учителем и учащимся существующих проблем в обучении. Объектом те</w:t>
      </w:r>
      <w:r w:rsidRPr="000D1D88">
        <w:rPr>
          <w:color w:val="auto"/>
        </w:rPr>
        <w:softHyphen/>
        <w:t>кущей оценки являются тематические планируемые результа</w:t>
      </w:r>
      <w:r w:rsidRPr="000D1D88">
        <w:rPr>
          <w:color w:val="auto"/>
        </w:rPr>
        <w:softHyphen/>
        <w:t xml:space="preserve">ты, этапы </w:t>
      </w:r>
      <w:r w:rsidRPr="000D1D88">
        <w:rPr>
          <w:color w:val="auto"/>
        </w:rPr>
        <w:lastRenderedPageBreak/>
        <w:t>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0D1D88">
        <w:rPr>
          <w:color w:val="auto"/>
        </w:rPr>
        <w:softHyphen/>
        <w:t>тические работы, творческие работы, индивидуальные и груп</w:t>
      </w:r>
      <w:r w:rsidRPr="000D1D88">
        <w:rPr>
          <w:color w:val="auto"/>
        </w:rPr>
        <w:softHyphen/>
        <w:t>повые формы, само- и взаимооценка, рефлексия, листы про</w:t>
      </w:r>
      <w:r w:rsidRPr="000D1D88">
        <w:rPr>
          <w:color w:val="auto"/>
        </w:rPr>
        <w:softHyphen/>
        <w:t>движения и др.) с учетом особенностей учебного предмета и особенностей контрольно-оценочной деятельности учителя. Ре</w:t>
      </w:r>
      <w:r w:rsidRPr="000D1D88">
        <w:rPr>
          <w:color w:val="auto"/>
        </w:rPr>
        <w:softHyphen/>
        <w:t>зультаты текущей оценки являются основой для индивидуали</w:t>
      </w:r>
      <w:r w:rsidRPr="000D1D88">
        <w:rPr>
          <w:color w:val="auto"/>
        </w:rPr>
        <w:softHyphen/>
        <w:t>зации учебного процесса; при этом отдельные результаты, сви</w:t>
      </w:r>
      <w:r w:rsidRPr="000D1D88">
        <w:rPr>
          <w:color w:val="auto"/>
        </w:rPr>
        <w:softHyphen/>
        <w:t>детельствующие об успешности обучения и достижении тематических результатов в более сжатые (по сравнению с пла</w:t>
      </w:r>
      <w:r w:rsidRPr="000D1D88">
        <w:rPr>
          <w:color w:val="auto"/>
        </w:rPr>
        <w:softHyphen/>
        <w:t>нируемыми учителем) сроки, могут включаться в систему на</w:t>
      </w:r>
      <w:r w:rsidRPr="000D1D88">
        <w:rPr>
          <w:color w:val="auto"/>
        </w:rPr>
        <w:softHyphen/>
        <w:t>копленной оценки и служить основанием, например, для осво</w:t>
      </w:r>
      <w:r w:rsidRPr="000D1D88">
        <w:rPr>
          <w:color w:val="auto"/>
        </w:rPr>
        <w:softHyphen/>
        <w:t>бождения ученика от необходимости выполнять тематическую проверочную работу.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Тематическая оценка </w:t>
      </w:r>
      <w:r w:rsidRPr="000D1D88">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0D1D88">
        <w:rPr>
          <w:color w:val="auto"/>
        </w:rPr>
        <w:softHyphen/>
        <w:t>плектах, рекомендованных Министерством просвещения РФ. По предметам, вводимым образовательной организацией само</w:t>
      </w:r>
      <w:r w:rsidRPr="000D1D88">
        <w:rPr>
          <w:color w:val="auto"/>
        </w:rPr>
        <w:softHyphen/>
        <w:t>стоятельно, тематические планируемые результаты устанавли</w:t>
      </w:r>
      <w:r w:rsidRPr="000D1D88">
        <w:rPr>
          <w:color w:val="auto"/>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0D1D88">
        <w:rPr>
          <w:color w:val="auto"/>
        </w:rPr>
        <w:softHyphen/>
        <w:t>зультаты тематической оценки являются основанием для кор</w:t>
      </w:r>
      <w:r w:rsidRPr="000D1D88">
        <w:rPr>
          <w:color w:val="auto"/>
        </w:rPr>
        <w:softHyphen/>
        <w:t>рекции учебного процесса и его индивидуализации.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Портфолио </w:t>
      </w:r>
      <w:r w:rsidRPr="000D1D88">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0D1D88">
        <w:rPr>
          <w:color w:val="auto"/>
        </w:rPr>
        <w:softHyphen/>
        <w:t>лений творческой инициативы, а также уровня высших дости</w:t>
      </w:r>
      <w:r w:rsidRPr="000D1D88">
        <w:rPr>
          <w:color w:val="auto"/>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0D1D88">
        <w:rPr>
          <w:color w:val="auto"/>
        </w:rPr>
        <w:softHyphen/>
        <w:t xml:space="preserve">стии семьи. Включение каких-либо материалов в портфолио без согласия </w:t>
      </w:r>
      <w:r w:rsidR="00CD55A6" w:rsidRPr="000D1D88">
        <w:rPr>
          <w:color w:val="auto"/>
        </w:rPr>
        <w:t>учащегося</w:t>
      </w:r>
      <w:r w:rsidRPr="000D1D88">
        <w:rPr>
          <w:color w:val="auto"/>
        </w:rPr>
        <w:t xml:space="preserve"> не допускается. Портфолио в части подборки документов формируется в электронном виде в тече</w:t>
      </w:r>
      <w:r w:rsidRPr="000D1D88">
        <w:rPr>
          <w:color w:val="auto"/>
        </w:rPr>
        <w:softHyphen/>
        <w:t>ние всех лет обучения в основной школе. Результаты, представ</w:t>
      </w:r>
      <w:r w:rsidRPr="000D1D88">
        <w:rPr>
          <w:color w:val="auto"/>
        </w:rPr>
        <w:softHyphen/>
        <w:t>ленные в портфолио, используются при выработке рекоменда</w:t>
      </w:r>
      <w:r w:rsidRPr="000D1D88">
        <w:rPr>
          <w:color w:val="auto"/>
        </w:rPr>
        <w:softHyphen/>
        <w:t>ций по выбору индивидуальной образовательной траектории на уровне среднего общего образования и могут отражаться в ха</w:t>
      </w:r>
      <w:r w:rsidRPr="000D1D88">
        <w:rPr>
          <w:color w:val="auto"/>
        </w:rPr>
        <w:softHyphen/>
        <w:t>рактеристике.</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Внутришкольный мониторинг </w:t>
      </w:r>
      <w:r w:rsidRPr="000D1D88">
        <w:rPr>
          <w:color w:val="auto"/>
        </w:rPr>
        <w:t>представляет собой процеду</w:t>
      </w:r>
      <w:r w:rsidRPr="000D1D88">
        <w:rPr>
          <w:color w:val="auto"/>
        </w:rPr>
        <w:softHyphen/>
        <w:t>ры:</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оценки уровня достижения предметных и метапредметных результатов;</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оценки уровня функциональной грамотности;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оценки уровня профессионального мастерства учителя</w:t>
      </w:r>
      <w:r w:rsidR="00DF4E82" w:rsidRPr="000D1D88">
        <w:rPr>
          <w:i/>
          <w:iCs/>
          <w:color w:val="auto"/>
        </w:rPr>
        <w:t>,</w:t>
      </w:r>
      <w:r w:rsidR="00DF4E82" w:rsidRPr="000D1D88">
        <w:rPr>
          <w:color w:val="auto"/>
        </w:rPr>
        <w:t xml:space="preserve"> осу</w:t>
      </w:r>
      <w:r w:rsidR="00DF4E82" w:rsidRPr="000D1D88">
        <w:rPr>
          <w:color w:val="auto"/>
        </w:rPr>
        <w:softHyphen/>
        <w:t xml:space="preserve">ществляемого </w:t>
      </w:r>
      <w:r w:rsidR="00DF4E82" w:rsidRPr="000D1D88">
        <w:rPr>
          <w:color w:val="auto"/>
        </w:rPr>
        <w:lastRenderedPageBreak/>
        <w:t>на основе административных проверочных ра</w:t>
      </w:r>
      <w:r w:rsidR="00DF4E82" w:rsidRPr="000D1D88">
        <w:rPr>
          <w:color w:val="auto"/>
        </w:rPr>
        <w:softHyphen/>
        <w:t>бот, анализа посещенных уроков, анализа качества учебных заданий, предлагаемых учителем обучающимся.</w:t>
      </w:r>
    </w:p>
    <w:p w:rsidR="006D0A13" w:rsidRPr="000D1D88" w:rsidRDefault="00DF4E82" w:rsidP="002322FC">
      <w:pPr>
        <w:pStyle w:val="14"/>
        <w:spacing w:line="240" w:lineRule="auto"/>
        <w:ind w:firstLine="0"/>
        <w:jc w:val="both"/>
        <w:rPr>
          <w:color w:val="auto"/>
        </w:rPr>
      </w:pPr>
      <w:r w:rsidRPr="000D1D88">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0D1D88">
        <w:rPr>
          <w:color w:val="auto"/>
        </w:rPr>
        <w:softHyphen/>
        <w:t>мендаций как для текущей коррекции учебного процесса и его индивидуализации, так и для повышения квалификации учи</w:t>
      </w:r>
      <w:r w:rsidRPr="000D1D88">
        <w:rPr>
          <w:color w:val="auto"/>
        </w:rPr>
        <w:softHyphen/>
        <w:t>теля. Результаты внутришкольного мониторинга в части оцен</w:t>
      </w:r>
      <w:r w:rsidRPr="000D1D88">
        <w:rPr>
          <w:color w:val="auto"/>
        </w:rPr>
        <w:softHyphen/>
        <w:t>ки уровня достижений учащихся обобщаются и отражаются в их характеристиках.</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Промежуточная аттестация </w:t>
      </w:r>
      <w:r w:rsidRPr="000D1D88">
        <w:rPr>
          <w:color w:val="auto"/>
        </w:rPr>
        <w:t xml:space="preserve">представляет собой процедуру аттестации </w:t>
      </w:r>
      <w:r w:rsidR="00BA10F6" w:rsidRPr="000D1D88">
        <w:rPr>
          <w:color w:val="auto"/>
        </w:rPr>
        <w:t>учащихся</w:t>
      </w:r>
      <w:r w:rsidRPr="000D1D88">
        <w:rPr>
          <w:color w:val="auto"/>
        </w:rPr>
        <w:t>,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0D1D88">
        <w:rPr>
          <w:color w:val="auto"/>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D0A13" w:rsidRPr="000D1D88" w:rsidRDefault="00DF4E82" w:rsidP="002322FC">
      <w:pPr>
        <w:pStyle w:val="14"/>
        <w:spacing w:line="240" w:lineRule="auto"/>
        <w:ind w:firstLine="0"/>
        <w:jc w:val="both"/>
        <w:rPr>
          <w:color w:val="auto"/>
        </w:rPr>
      </w:pPr>
      <w:r w:rsidRPr="000D1D88">
        <w:rPr>
          <w:color w:val="auto"/>
        </w:rPr>
        <w:t>Промежуточная оценка, фиксирующая достижение предмет</w:t>
      </w:r>
      <w:r w:rsidRPr="000D1D88">
        <w:rPr>
          <w:color w:val="auto"/>
        </w:rPr>
        <w:softHyphen/>
        <w:t>ных планируемых результатов и универсальных учебных дей</w:t>
      </w:r>
      <w:r w:rsidRPr="000D1D88">
        <w:rPr>
          <w:color w:val="auto"/>
        </w:rPr>
        <w:softHyphen/>
        <w:t xml:space="preserve">ствий на уровне не ниже базового, является основанием для перевода в следующий класс и для допуска </w:t>
      </w:r>
      <w:r w:rsidR="00CD55A6" w:rsidRPr="000D1D88">
        <w:rPr>
          <w:color w:val="auto"/>
        </w:rPr>
        <w:t>учащегося</w:t>
      </w:r>
      <w:r w:rsidRPr="000D1D88">
        <w:rPr>
          <w:color w:val="auto"/>
        </w:rPr>
        <w:t xml:space="preserve"> к го</w:t>
      </w:r>
      <w:r w:rsidRPr="000D1D88">
        <w:rPr>
          <w:color w:val="auto"/>
        </w:rPr>
        <w:softHyphen/>
        <w:t>сударственной итоговой аттестации. Порядок проведения про</w:t>
      </w:r>
      <w:r w:rsidRPr="000D1D88">
        <w:rPr>
          <w:color w:val="auto"/>
        </w:rPr>
        <w:softHyphen/>
        <w:t>межуточной аттестации регламентируется Федеральным зако</w:t>
      </w:r>
      <w:r w:rsidRPr="000D1D88">
        <w:rPr>
          <w:color w:val="auto"/>
        </w:rPr>
        <w:softHyphen/>
        <w:t>ном «Об образовании в Российской Федерации» (ст.58) и иными нормативными актами.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Государственная итоговая аттестация</w:t>
      </w:r>
    </w:p>
    <w:p w:rsidR="006D0A13" w:rsidRPr="000D1D88" w:rsidRDefault="00DF4E82" w:rsidP="002322FC">
      <w:pPr>
        <w:pStyle w:val="14"/>
        <w:spacing w:line="240" w:lineRule="auto"/>
        <w:ind w:firstLine="0"/>
        <w:jc w:val="both"/>
        <w:rPr>
          <w:color w:val="auto"/>
        </w:rPr>
      </w:pPr>
      <w:r w:rsidRPr="000D1D88">
        <w:rPr>
          <w:color w:val="auto"/>
        </w:rPr>
        <w:t>В соответствии со статьей 59 Федерального закона «Об об</w:t>
      </w:r>
      <w:r w:rsidRPr="000D1D88">
        <w:rPr>
          <w:color w:val="auto"/>
        </w:rPr>
        <w:softHyphen/>
        <w:t>разовании в Российской Федерации» государственная итого</w:t>
      </w:r>
      <w:r w:rsidRPr="000D1D88">
        <w:rPr>
          <w:color w:val="auto"/>
        </w:rPr>
        <w:softHyphen/>
        <w:t>вая аттестация (далее — ГИА) является обязательной проце</w:t>
      </w:r>
      <w:r w:rsidRPr="000D1D88">
        <w:rPr>
          <w:color w:val="auto"/>
        </w:rPr>
        <w:softHyphen/>
        <w:t>дурой, завершающей освоение основной образовательной программы основного общего образования. Порядок проведе</w:t>
      </w:r>
      <w:r w:rsidRPr="000D1D88">
        <w:rPr>
          <w:color w:val="auto"/>
        </w:rPr>
        <w:softHyphen/>
        <w:t>ния ГИА регламентируется Законом и иными нормативными актами.</w:t>
      </w:r>
    </w:p>
    <w:p w:rsidR="006D0A13" w:rsidRPr="000D1D88" w:rsidRDefault="00DF4E82" w:rsidP="002322FC">
      <w:pPr>
        <w:pStyle w:val="14"/>
        <w:spacing w:line="240" w:lineRule="auto"/>
        <w:ind w:firstLine="0"/>
        <w:jc w:val="both"/>
        <w:rPr>
          <w:color w:val="auto"/>
        </w:rPr>
      </w:pPr>
      <w:r w:rsidRPr="000D1D88">
        <w:rPr>
          <w:color w:val="auto"/>
        </w:rPr>
        <w:t>Целью ГИА является установление уровня образовательных достижений выпускников. ГИА включает в себя два обязатель</w:t>
      </w:r>
      <w:r w:rsidRPr="000D1D88">
        <w:rPr>
          <w:color w:val="auto"/>
        </w:rPr>
        <w:softHyphen/>
        <w:t>ных экзамена (по русскому языку и математике). Экзамены по другим учебным предметам обучающиеся сдают на доброволь</w:t>
      </w:r>
      <w:r w:rsidRPr="000D1D88">
        <w:rPr>
          <w:color w:val="auto"/>
        </w:rPr>
        <w:softHyphen/>
        <w:t>ной основе по своему выбору. ГИА проводится в форме основ</w:t>
      </w:r>
      <w:r w:rsidRPr="000D1D88">
        <w:rPr>
          <w:color w:val="auto"/>
        </w:rPr>
        <w:softHyphen/>
        <w:t>ного государственного экзамена (ОГЭ) с использованием кон</w:t>
      </w:r>
      <w:r w:rsidRPr="000D1D88">
        <w:rPr>
          <w:color w:val="auto"/>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0D1D88">
        <w:rPr>
          <w:color w:val="auto"/>
        </w:rPr>
        <w:softHyphen/>
        <w:t xml:space="preserve">тов и иных форм по решению </w:t>
      </w:r>
      <w:r w:rsidR="00AD4AAF" w:rsidRPr="000D1D88">
        <w:rPr>
          <w:color w:val="auto"/>
        </w:rPr>
        <w:t>школе</w:t>
      </w:r>
      <w:r w:rsidRPr="000D1D88">
        <w:rPr>
          <w:color w:val="auto"/>
        </w:rPr>
        <w:t xml:space="preserve"> (государственный выпускной экзамен — ГВЭ).</w:t>
      </w:r>
    </w:p>
    <w:p w:rsidR="006D0A13" w:rsidRPr="000D1D88" w:rsidRDefault="00DF4E82" w:rsidP="002322FC">
      <w:pPr>
        <w:pStyle w:val="14"/>
        <w:spacing w:line="240" w:lineRule="auto"/>
        <w:ind w:firstLine="0"/>
        <w:jc w:val="both"/>
        <w:rPr>
          <w:color w:val="auto"/>
        </w:rPr>
      </w:pPr>
      <w:r w:rsidRPr="000D1D88">
        <w:rPr>
          <w:color w:val="auto"/>
        </w:rPr>
        <w:t>Итоговая оценка (итоговая аттестация) по предмету склады</w:t>
      </w:r>
      <w:r w:rsidRPr="000D1D88">
        <w:rPr>
          <w:color w:val="auto"/>
        </w:rPr>
        <w:softHyphen/>
        <w:t>вается из результатов внутренней и внешней оценки. К резуль</w:t>
      </w:r>
      <w:r w:rsidRPr="000D1D88">
        <w:rPr>
          <w:color w:val="auto"/>
        </w:rPr>
        <w:softHyphen/>
        <w:t>татам внешней оценки относятся результаты ГИА. К результа</w:t>
      </w:r>
      <w:r w:rsidRPr="000D1D88">
        <w:rPr>
          <w:color w:val="auto"/>
        </w:rPr>
        <w:softHyphen/>
        <w:t xml:space="preserve">там внутренней оценки относятся предметные результаты, зафиксированные в системе </w:t>
      </w:r>
      <w:r w:rsidRPr="000D1D88">
        <w:rPr>
          <w:color w:val="auto"/>
        </w:rPr>
        <w:lastRenderedPageBreak/>
        <w:t>накопленной оценки и результаты выполнения итоговой работы по предмету</w:t>
      </w:r>
      <w:r w:rsidRPr="000D1D88">
        <w:rPr>
          <w:i/>
          <w:iCs/>
          <w:color w:val="auto"/>
        </w:rPr>
        <w:t>.</w:t>
      </w:r>
      <w:r w:rsidRPr="000D1D88">
        <w:rPr>
          <w:color w:val="auto"/>
        </w:rPr>
        <w:t xml:space="preserve"> Такой подход позво</w:t>
      </w:r>
      <w:r w:rsidRPr="000D1D88">
        <w:rPr>
          <w:color w:val="auto"/>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0D1D88">
        <w:rPr>
          <w:color w:val="auto"/>
        </w:rPr>
        <w:softHyphen/>
        <w:t>говая оценка ставится на основе результатов только внутрен</w:t>
      </w:r>
      <w:r w:rsidRPr="000D1D88">
        <w:rPr>
          <w:color w:val="auto"/>
        </w:rPr>
        <w:softHyphen/>
        <w:t>ней оценки.</w:t>
      </w:r>
    </w:p>
    <w:p w:rsidR="006D0A13" w:rsidRPr="000D1D88" w:rsidRDefault="00DF4E82" w:rsidP="002322FC">
      <w:pPr>
        <w:pStyle w:val="14"/>
        <w:spacing w:line="240" w:lineRule="auto"/>
        <w:ind w:firstLine="0"/>
        <w:jc w:val="both"/>
        <w:rPr>
          <w:color w:val="auto"/>
        </w:rPr>
      </w:pPr>
      <w:r w:rsidRPr="000D1D88">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D0A13" w:rsidRPr="000D1D88" w:rsidRDefault="00DF4E82" w:rsidP="002322FC">
      <w:pPr>
        <w:pStyle w:val="14"/>
        <w:spacing w:line="240" w:lineRule="auto"/>
        <w:ind w:firstLine="0"/>
        <w:jc w:val="both"/>
        <w:rPr>
          <w:color w:val="auto"/>
        </w:rPr>
      </w:pPr>
      <w:r w:rsidRPr="000D1D88">
        <w:rPr>
          <w:color w:val="auto"/>
        </w:rPr>
        <w:t>Итоговая оценка по междисциплинарным программам ста</w:t>
      </w:r>
      <w:r w:rsidRPr="000D1D88">
        <w:rPr>
          <w:color w:val="auto"/>
        </w:rPr>
        <w:softHyphen/>
        <w:t>вится на основе результатов внутришкольного мониторинга и фиксируется в характеристике учащегося.</w:t>
      </w:r>
    </w:p>
    <w:p w:rsidR="006D0A13" w:rsidRPr="000D1D88" w:rsidRDefault="00DF4E82" w:rsidP="002322FC">
      <w:pPr>
        <w:pStyle w:val="14"/>
        <w:spacing w:line="240" w:lineRule="auto"/>
        <w:ind w:firstLine="0"/>
        <w:jc w:val="both"/>
        <w:rPr>
          <w:color w:val="auto"/>
        </w:rPr>
      </w:pPr>
      <w:r w:rsidRPr="000D1D88">
        <w:rPr>
          <w:color w:val="auto"/>
        </w:rPr>
        <w:t>Характеристика готовится на основании:</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объективных показателей образовательных достижений </w:t>
      </w:r>
      <w:r w:rsidR="00CD55A6" w:rsidRPr="000D1D88">
        <w:rPr>
          <w:color w:val="auto"/>
        </w:rPr>
        <w:t>учащегося</w:t>
      </w:r>
      <w:r w:rsidR="00DF4E82" w:rsidRPr="000D1D88">
        <w:rPr>
          <w:color w:val="auto"/>
        </w:rPr>
        <w:t xml:space="preserve"> на уровне основного образования;</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портфолио выпускника;</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экспертных оценок классного руководителя и учителей, об</w:t>
      </w:r>
      <w:r w:rsidR="00DF4E82" w:rsidRPr="000D1D88">
        <w:rPr>
          <w:color w:val="auto"/>
        </w:rPr>
        <w:softHyphen/>
        <w:t>учавших данного выпускника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В характеристике выпускника:</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отмечаются образовательные достижения </w:t>
      </w:r>
      <w:r w:rsidR="00CD55A6" w:rsidRPr="000D1D88">
        <w:rPr>
          <w:color w:val="auto"/>
        </w:rPr>
        <w:t>учащегося</w:t>
      </w:r>
      <w:r w:rsidR="00DF4E82" w:rsidRPr="000D1D88">
        <w:rPr>
          <w:color w:val="auto"/>
        </w:rPr>
        <w:t xml:space="preserve"> по освоению личностных, метапредметных и предметных ре</w:t>
      </w:r>
      <w:r w:rsidR="00DF4E82" w:rsidRPr="000D1D88">
        <w:rPr>
          <w:color w:val="auto"/>
        </w:rPr>
        <w:softHyphen/>
        <w:t>зультатов;</w:t>
      </w:r>
    </w:p>
    <w:p w:rsidR="006D0A13" w:rsidRPr="000D1D88" w:rsidRDefault="004203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даются педагогические рекомендации по выбору индивиду</w:t>
      </w:r>
      <w:r w:rsidR="00DF4E82" w:rsidRPr="000D1D88">
        <w:rPr>
          <w:color w:val="auto"/>
        </w:rPr>
        <w:softHyphen/>
        <w:t>альной образовательной траектории на уровне среднего об</w:t>
      </w:r>
      <w:r w:rsidR="00DF4E82" w:rsidRPr="000D1D88">
        <w:rPr>
          <w:color w:val="auto"/>
        </w:rPr>
        <w:softHyphen/>
        <w:t>щего образования с учетом выбора учащимся направлений профильного образования, выявленных проблем и отмечен</w:t>
      </w:r>
      <w:r w:rsidR="00DF4E82" w:rsidRPr="000D1D88">
        <w:rPr>
          <w:color w:val="auto"/>
        </w:rPr>
        <w:softHyphen/>
        <w:t>ных образовательных достижений.</w:t>
      </w:r>
    </w:p>
    <w:p w:rsidR="006D0A13" w:rsidRPr="000D1D88" w:rsidRDefault="00DF4E82" w:rsidP="002322FC">
      <w:pPr>
        <w:pStyle w:val="14"/>
        <w:spacing w:line="240" w:lineRule="auto"/>
        <w:ind w:firstLine="0"/>
        <w:jc w:val="both"/>
        <w:rPr>
          <w:color w:val="auto"/>
        </w:rPr>
        <w:sectPr w:rsidR="006D0A13" w:rsidRPr="000D1D88">
          <w:pgSz w:w="7824" w:h="12019"/>
          <w:pgMar w:top="569" w:right="702" w:bottom="974" w:left="704" w:header="0" w:footer="3" w:gutter="0"/>
          <w:cols w:space="720"/>
          <w:noEndnote/>
          <w:docGrid w:linePitch="360"/>
        </w:sectPr>
      </w:pPr>
      <w:r w:rsidRPr="000D1D88">
        <w:rPr>
          <w:color w:val="auto"/>
        </w:rPr>
        <w:t>Рекомендации педагогического коллектива по выбору инди</w:t>
      </w:r>
      <w:r w:rsidRPr="000D1D88">
        <w:rPr>
          <w:color w:val="auto"/>
        </w:rPr>
        <w:softHyphen/>
        <w:t>видуальной образовательной траектории доводятся до сведения выпускника и его родителей (законных представителей).</w:t>
      </w:r>
    </w:p>
    <w:p w:rsidR="006D0A13" w:rsidRPr="000D1D88" w:rsidRDefault="00DF4E82" w:rsidP="002322FC">
      <w:pPr>
        <w:pStyle w:val="13"/>
        <w:keepNext/>
        <w:keepLines/>
        <w:numPr>
          <w:ilvl w:val="0"/>
          <w:numId w:val="6"/>
        </w:numPr>
        <w:pBdr>
          <w:bottom w:val="single" w:sz="4" w:space="0" w:color="auto"/>
        </w:pBdr>
        <w:tabs>
          <w:tab w:val="left" w:pos="313"/>
        </w:tabs>
        <w:spacing w:after="0" w:line="240" w:lineRule="auto"/>
        <w:jc w:val="both"/>
        <w:rPr>
          <w:rFonts w:ascii="Times New Roman" w:hAnsi="Times New Roman" w:cs="Times New Roman"/>
          <w:color w:val="auto"/>
        </w:rPr>
      </w:pPr>
      <w:bookmarkStart w:id="14" w:name="bookmark30"/>
      <w:r w:rsidRPr="000D1D88">
        <w:rPr>
          <w:rFonts w:ascii="Times New Roman" w:hAnsi="Times New Roman" w:cs="Times New Roman"/>
          <w:color w:val="auto"/>
        </w:rPr>
        <w:lastRenderedPageBreak/>
        <w:t>СОДЕРЖАТЕЛЬНЫЙ РАЗДЕЛ ПРОГРАММЫ ОСНОВНОГО ОБЩЕГО ОБРАЗОВАНИЯ</w:t>
      </w:r>
      <w:bookmarkEnd w:id="14"/>
    </w:p>
    <w:p w:rsidR="006D0A13" w:rsidRPr="000D1D88" w:rsidRDefault="00DF4E82" w:rsidP="002322FC">
      <w:pPr>
        <w:pStyle w:val="26"/>
        <w:keepNext/>
        <w:keepLines/>
        <w:numPr>
          <w:ilvl w:val="1"/>
          <w:numId w:val="6"/>
        </w:numPr>
        <w:tabs>
          <w:tab w:val="left" w:pos="501"/>
        </w:tabs>
        <w:spacing w:after="0"/>
        <w:jc w:val="both"/>
        <w:rPr>
          <w:rFonts w:ascii="Times New Roman" w:hAnsi="Times New Roman" w:cs="Times New Roman"/>
          <w:color w:val="auto"/>
        </w:rPr>
      </w:pPr>
      <w:bookmarkStart w:id="15" w:name="bookmark32"/>
      <w:r w:rsidRPr="000D1D88">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15"/>
    </w:p>
    <w:p w:rsidR="006D0A13" w:rsidRPr="000D1D88" w:rsidRDefault="00DF4E82" w:rsidP="002322FC">
      <w:pPr>
        <w:pStyle w:val="13"/>
        <w:keepNext/>
        <w:keepLines/>
        <w:numPr>
          <w:ilvl w:val="2"/>
          <w:numId w:val="6"/>
        </w:numPr>
        <w:pBdr>
          <w:bottom w:val="single" w:sz="4" w:space="0" w:color="auto"/>
        </w:pBdr>
        <w:tabs>
          <w:tab w:val="left" w:pos="634"/>
        </w:tabs>
        <w:spacing w:after="0" w:line="240" w:lineRule="auto"/>
        <w:rPr>
          <w:rFonts w:ascii="Times New Roman" w:hAnsi="Times New Roman" w:cs="Times New Roman"/>
          <w:color w:val="auto"/>
        </w:rPr>
      </w:pPr>
      <w:bookmarkStart w:id="16" w:name="bookmark34"/>
      <w:r w:rsidRPr="000D1D88">
        <w:rPr>
          <w:rFonts w:ascii="Times New Roman" w:hAnsi="Times New Roman" w:cs="Times New Roman"/>
          <w:color w:val="auto"/>
        </w:rPr>
        <w:t>РУССКИЙ ЯЗЫК</w:t>
      </w:r>
      <w:bookmarkEnd w:id="16"/>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русскому языку на уров</w:t>
      </w:r>
      <w:r w:rsidR="00DF4E82" w:rsidRPr="000D1D88">
        <w:rPr>
          <w:color w:val="auto"/>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DF4E82" w:rsidRPr="000D1D88">
        <w:rPr>
          <w:color w:val="auto"/>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DF4E82" w:rsidRPr="000D1D88">
        <w:rPr>
          <w:color w:val="auto"/>
        </w:rPr>
        <w:softHyphen/>
        <w:t>ского языка и литературы в Российской Федерации (утверж</w:t>
      </w:r>
      <w:r w:rsidR="00DF4E82" w:rsidRPr="000D1D88">
        <w:rPr>
          <w:color w:val="auto"/>
        </w:rPr>
        <w:softHyphen/>
        <w:t>дена распоряжением Правительства Российской Федерации от 9 апреля 2016 г. № 637-р), программы воспита</w:t>
      </w:r>
      <w:r w:rsidR="00DF4E82" w:rsidRPr="000D1D88">
        <w:rPr>
          <w:color w:val="auto"/>
        </w:rPr>
        <w:softHyphen/>
        <w:t>ния с учётом распределённых по классам проверяемых требо</w:t>
      </w:r>
      <w:r w:rsidR="00DF4E82" w:rsidRPr="000D1D88">
        <w:rPr>
          <w:color w:val="auto"/>
        </w:rPr>
        <w:softHyphen/>
        <w:t>ваний к результатам освоения Основной образовательной про</w:t>
      </w:r>
      <w:r w:rsidR="00DF4E82" w:rsidRPr="000D1D88">
        <w:rPr>
          <w:color w:val="auto"/>
        </w:rPr>
        <w:softHyphen/>
        <w:t>граммы основного общего образования.</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17" w:name="bookmark36"/>
      <w:r w:rsidRPr="000D1D88">
        <w:rPr>
          <w:rFonts w:ascii="Times New Roman" w:hAnsi="Times New Roman" w:cs="Times New Roman"/>
          <w:color w:val="auto"/>
        </w:rPr>
        <w:t>ПОЯСНИТЕЛЬНАЯ ЗАПИСКА</w:t>
      </w:r>
      <w:bookmarkEnd w:id="17"/>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разработана с целью оказа</w:t>
      </w:r>
      <w:r w:rsidR="00DF4E82" w:rsidRPr="000D1D88">
        <w:rPr>
          <w:color w:val="auto"/>
        </w:rPr>
        <w:softHyphen/>
        <w:t xml:space="preserve">ния методической помощи учителю русского языка в создании </w:t>
      </w:r>
      <w:r w:rsidR="00823413">
        <w:rPr>
          <w:color w:val="auto"/>
        </w:rPr>
        <w:t>рабочей программы</w:t>
      </w:r>
      <w:r w:rsidR="00DF4E82" w:rsidRPr="000D1D88">
        <w:rPr>
          <w:color w:val="auto"/>
        </w:rPr>
        <w:t xml:space="preserve"> по учебному предмету, ориентированной на современные тенденции в школьном образовании и актив</w:t>
      </w:r>
      <w:r w:rsidR="00DF4E82" w:rsidRPr="000D1D88">
        <w:rPr>
          <w:color w:val="auto"/>
        </w:rPr>
        <w:softHyphen/>
        <w:t>ные методики обучения.</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позволит учителю:</w:t>
      </w:r>
    </w:p>
    <w:p w:rsidR="006D0A13" w:rsidRPr="000D1D88" w:rsidRDefault="00DF4E82" w:rsidP="002322FC">
      <w:pPr>
        <w:pStyle w:val="14"/>
        <w:numPr>
          <w:ilvl w:val="0"/>
          <w:numId w:val="7"/>
        </w:numPr>
        <w:tabs>
          <w:tab w:val="left" w:pos="543"/>
        </w:tabs>
        <w:spacing w:line="240" w:lineRule="auto"/>
        <w:ind w:firstLine="0"/>
        <w:jc w:val="both"/>
        <w:rPr>
          <w:color w:val="auto"/>
        </w:rPr>
      </w:pPr>
      <w:r w:rsidRPr="000D1D88">
        <w:rPr>
          <w:color w:val="auto"/>
        </w:rPr>
        <w:t>реализовать в процессе преподавания русского языка современные подходы к д</w:t>
      </w:r>
      <w:r w:rsidR="00A05BFB" w:rsidRPr="000D1D88">
        <w:rPr>
          <w:color w:val="auto"/>
        </w:rPr>
        <w:t>остижению личностных, метапред</w:t>
      </w:r>
      <w:r w:rsidRPr="000D1D88">
        <w:rPr>
          <w:color w:val="auto"/>
        </w:rPr>
        <w:t>метных и предметных результатов обучения, сформулирован</w:t>
      </w:r>
      <w:r w:rsidRPr="000D1D88">
        <w:rPr>
          <w:color w:val="auto"/>
        </w:rPr>
        <w:softHyphen/>
        <w:t>ных в Федеральном государственном образовательном стандар</w:t>
      </w:r>
      <w:r w:rsidRPr="000D1D88">
        <w:rPr>
          <w:color w:val="auto"/>
        </w:rPr>
        <w:softHyphen/>
        <w:t>те основного общего образования;</w:t>
      </w:r>
    </w:p>
    <w:p w:rsidR="006D0A13" w:rsidRPr="000D1D88" w:rsidRDefault="00DF4E82" w:rsidP="002322FC">
      <w:pPr>
        <w:pStyle w:val="14"/>
        <w:numPr>
          <w:ilvl w:val="0"/>
          <w:numId w:val="7"/>
        </w:numPr>
        <w:tabs>
          <w:tab w:val="left" w:pos="543"/>
        </w:tabs>
        <w:spacing w:line="240" w:lineRule="auto"/>
        <w:ind w:firstLine="0"/>
        <w:jc w:val="both"/>
        <w:rPr>
          <w:color w:val="auto"/>
        </w:rPr>
      </w:pPr>
      <w:r w:rsidRPr="000D1D88">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rsidR="006D0A13" w:rsidRPr="000D1D88" w:rsidRDefault="00DF4E82" w:rsidP="002322FC">
      <w:pPr>
        <w:pStyle w:val="14"/>
        <w:numPr>
          <w:ilvl w:val="0"/>
          <w:numId w:val="7"/>
        </w:numPr>
        <w:tabs>
          <w:tab w:val="left" w:pos="543"/>
        </w:tabs>
        <w:spacing w:line="240" w:lineRule="auto"/>
        <w:ind w:firstLine="0"/>
        <w:jc w:val="both"/>
        <w:rPr>
          <w:color w:val="auto"/>
        </w:rPr>
      </w:pPr>
      <w:r w:rsidRPr="000D1D88">
        <w:rPr>
          <w:color w:val="auto"/>
        </w:rPr>
        <w:t>разработать календарно-тематическое планирование с учё</w:t>
      </w:r>
      <w:r w:rsidRPr="000D1D88">
        <w:rPr>
          <w:color w:val="auto"/>
        </w:rPr>
        <w:softHyphen/>
        <w:t>том особенностей конкретного класса, используя рекомендо</w:t>
      </w:r>
      <w:r w:rsidRPr="000D1D88">
        <w:rPr>
          <w:color w:val="auto"/>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D0A13" w:rsidRPr="000D1D88" w:rsidRDefault="00DF4E82" w:rsidP="002322FC">
      <w:pPr>
        <w:pStyle w:val="14"/>
        <w:spacing w:line="240" w:lineRule="auto"/>
        <w:ind w:firstLine="0"/>
        <w:jc w:val="both"/>
        <w:rPr>
          <w:color w:val="auto"/>
        </w:rPr>
      </w:pPr>
      <w:r w:rsidRPr="000D1D88">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6D0A13" w:rsidRPr="000D1D88" w:rsidRDefault="00DF4E82" w:rsidP="002322FC">
      <w:pPr>
        <w:pStyle w:val="26"/>
        <w:keepNext/>
        <w:keepLines/>
        <w:spacing w:after="0"/>
        <w:jc w:val="both"/>
        <w:rPr>
          <w:rFonts w:ascii="Times New Roman" w:hAnsi="Times New Roman" w:cs="Times New Roman"/>
          <w:color w:val="auto"/>
        </w:rPr>
      </w:pPr>
      <w:bookmarkStart w:id="18" w:name="bookmark38"/>
      <w:r w:rsidRPr="000D1D88">
        <w:rPr>
          <w:rFonts w:ascii="Times New Roman" w:hAnsi="Times New Roman" w:cs="Times New Roman"/>
          <w:color w:val="auto"/>
        </w:rPr>
        <w:t>ОБЩАЯ ХАРАКТЕРИСТИКА УЧЕБНОГО ПРЕДМЕТА «РУССКИЙ ЯЗЫК»</w:t>
      </w:r>
      <w:bookmarkEnd w:id="18"/>
    </w:p>
    <w:p w:rsidR="006D0A13" w:rsidRPr="000D1D88" w:rsidRDefault="00DF4E82" w:rsidP="002322FC">
      <w:pPr>
        <w:pStyle w:val="14"/>
        <w:spacing w:line="240" w:lineRule="auto"/>
        <w:ind w:firstLine="0"/>
        <w:jc w:val="both"/>
        <w:rPr>
          <w:color w:val="auto"/>
        </w:rPr>
      </w:pPr>
      <w:r w:rsidRPr="000D1D88">
        <w:rPr>
          <w:color w:val="auto"/>
        </w:rPr>
        <w:t>Русский язык — государственный язык Российской Феде</w:t>
      </w:r>
      <w:r w:rsidRPr="000D1D88">
        <w:rPr>
          <w:color w:val="auto"/>
        </w:rPr>
        <w:softHyphen/>
        <w:t>рации, язык межнационального общения народов России, на</w:t>
      </w:r>
      <w:r w:rsidRPr="000D1D88">
        <w:rPr>
          <w:color w:val="auto"/>
        </w:rPr>
        <w:softHyphen/>
        <w:t xml:space="preserve">циональный язык русского </w:t>
      </w:r>
      <w:r w:rsidRPr="000D1D88">
        <w:rPr>
          <w:color w:val="auto"/>
        </w:rPr>
        <w:lastRenderedPageBreak/>
        <w:t>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D0A13" w:rsidRPr="000D1D88" w:rsidRDefault="00DF4E82" w:rsidP="002322FC">
      <w:pPr>
        <w:pStyle w:val="14"/>
        <w:spacing w:line="240" w:lineRule="auto"/>
        <w:ind w:firstLine="0"/>
        <w:jc w:val="both"/>
        <w:rPr>
          <w:color w:val="auto"/>
        </w:rPr>
      </w:pPr>
      <w:r w:rsidRPr="000D1D88">
        <w:rPr>
          <w:color w:val="auto"/>
        </w:rPr>
        <w:t>Высокая функциональная значимость русского языка и вы</w:t>
      </w:r>
      <w:r w:rsidRPr="000D1D88">
        <w:rPr>
          <w:color w:val="auto"/>
        </w:rPr>
        <w:softHyphen/>
        <w:t>полнение им функций государственного языка и языка меж</w:t>
      </w:r>
      <w:r w:rsidRPr="000D1D88">
        <w:rPr>
          <w:color w:val="auto"/>
        </w:rPr>
        <w:softHyphen/>
        <w:t>национального общения важны для каждого жителя России, независимо от места его проживания и этнической принадлеж</w:t>
      </w:r>
      <w:r w:rsidRPr="000D1D88">
        <w:rPr>
          <w:color w:val="auto"/>
        </w:rPr>
        <w:softHyphen/>
        <w:t>ности. Знание русского языка и владение им в разных формах его существования и функциональных разновидностях, понима</w:t>
      </w:r>
      <w:r w:rsidRPr="000D1D88">
        <w:rPr>
          <w:color w:val="auto"/>
        </w:rPr>
        <w:softHyphen/>
        <w:t>ние его стилистических особенностей и выразительных возмож</w:t>
      </w:r>
      <w:r w:rsidRPr="000D1D88">
        <w:rPr>
          <w:color w:val="auto"/>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0D1D88">
        <w:rPr>
          <w:color w:val="auto"/>
        </w:rPr>
        <w:softHyphen/>
        <w:t>лизации в различных жизненно важных для человека областях.</w:t>
      </w:r>
    </w:p>
    <w:p w:rsidR="006D0A13" w:rsidRPr="000D1D88" w:rsidRDefault="00DF4E82" w:rsidP="002322FC">
      <w:pPr>
        <w:pStyle w:val="14"/>
        <w:spacing w:line="240" w:lineRule="auto"/>
        <w:ind w:firstLine="0"/>
        <w:jc w:val="both"/>
        <w:rPr>
          <w:color w:val="auto"/>
        </w:rPr>
      </w:pPr>
      <w:r w:rsidRPr="000D1D88">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0D1D88">
        <w:rPr>
          <w:color w:val="auto"/>
        </w:rPr>
        <w:softHyphen/>
        <w:t>шим средством хранения и передачи информации, культурных традиций, истории русского и других народов России.</w:t>
      </w:r>
    </w:p>
    <w:p w:rsidR="006D0A13" w:rsidRPr="000D1D88" w:rsidRDefault="00DF4E82" w:rsidP="002322FC">
      <w:pPr>
        <w:pStyle w:val="14"/>
        <w:spacing w:line="240" w:lineRule="auto"/>
        <w:ind w:firstLine="0"/>
        <w:jc w:val="both"/>
        <w:rPr>
          <w:color w:val="auto"/>
        </w:rPr>
      </w:pPr>
      <w:r w:rsidRPr="000D1D88">
        <w:rPr>
          <w:color w:val="auto"/>
        </w:rPr>
        <w:t>Обучение русскому языку в школе направлено на совершен</w:t>
      </w:r>
      <w:r w:rsidRPr="000D1D88">
        <w:rPr>
          <w:color w:val="auto"/>
        </w:rPr>
        <w:softHyphen/>
        <w:t>ствование нравственной и коммуникативной культуры учени</w:t>
      </w:r>
      <w:r w:rsidRPr="000D1D88">
        <w:rPr>
          <w:color w:val="auto"/>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D0A13" w:rsidRPr="000D1D88" w:rsidRDefault="00DF4E82" w:rsidP="002322FC">
      <w:pPr>
        <w:pStyle w:val="14"/>
        <w:spacing w:line="240" w:lineRule="auto"/>
        <w:ind w:firstLine="0"/>
        <w:jc w:val="both"/>
        <w:rPr>
          <w:color w:val="auto"/>
        </w:rPr>
      </w:pPr>
      <w:r w:rsidRPr="000D1D88">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0D1D88">
        <w:rPr>
          <w:color w:val="auto"/>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0D1D88">
        <w:rPr>
          <w:color w:val="auto"/>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6D0A13" w:rsidRPr="000D1D88" w:rsidRDefault="00DF4E82" w:rsidP="002322FC">
      <w:pPr>
        <w:pStyle w:val="26"/>
        <w:keepNext/>
        <w:keepLines/>
        <w:spacing w:after="0"/>
        <w:jc w:val="both"/>
        <w:rPr>
          <w:rFonts w:ascii="Times New Roman" w:hAnsi="Times New Roman" w:cs="Times New Roman"/>
          <w:color w:val="auto"/>
        </w:rPr>
      </w:pPr>
      <w:bookmarkStart w:id="19" w:name="bookmark40"/>
      <w:r w:rsidRPr="000D1D88">
        <w:rPr>
          <w:rFonts w:ascii="Times New Roman" w:hAnsi="Times New Roman" w:cs="Times New Roman"/>
          <w:color w:val="auto"/>
        </w:rPr>
        <w:t>ЦЕЛИ ИЗУЧЕНИЯ УЧЕБНОГО ПРЕДМЕТА «РУССКИЙ ЯЗЫК»</w:t>
      </w:r>
      <w:bookmarkEnd w:id="19"/>
    </w:p>
    <w:p w:rsidR="006D0A13" w:rsidRPr="000D1D88" w:rsidRDefault="00DF4E82" w:rsidP="002322FC">
      <w:pPr>
        <w:pStyle w:val="14"/>
        <w:spacing w:line="240" w:lineRule="auto"/>
        <w:ind w:firstLine="0"/>
        <w:jc w:val="both"/>
        <w:rPr>
          <w:color w:val="auto"/>
        </w:rPr>
      </w:pPr>
      <w:r w:rsidRPr="000D1D88">
        <w:rPr>
          <w:color w:val="auto"/>
        </w:rPr>
        <w:t>Целями изучения русского языка по программам основного общего образования являются:</w:t>
      </w:r>
    </w:p>
    <w:p w:rsidR="006D0A13" w:rsidRPr="000D1D88" w:rsidRDefault="00DF4E82" w:rsidP="002322FC">
      <w:pPr>
        <w:pStyle w:val="14"/>
        <w:spacing w:line="240" w:lineRule="auto"/>
        <w:ind w:firstLine="0"/>
        <w:jc w:val="both"/>
        <w:rPr>
          <w:color w:val="auto"/>
        </w:rPr>
      </w:pPr>
      <w:r w:rsidRPr="000D1D88">
        <w:rPr>
          <w:color w:val="auto"/>
        </w:rPr>
        <w:t>осознание и проявление общероссийской гражданственно</w:t>
      </w:r>
      <w:r w:rsidRPr="000D1D88">
        <w:rPr>
          <w:color w:val="auto"/>
        </w:rPr>
        <w:softHyphen/>
        <w:t>сти, патриотизма, уважения к русскому языку как государ</w:t>
      </w:r>
      <w:r w:rsidRPr="000D1D88">
        <w:rPr>
          <w:color w:val="auto"/>
        </w:rPr>
        <w:softHyphen/>
        <w:t>ственному языку Российской Федерации и языку межнаци</w:t>
      </w:r>
      <w:r w:rsidRPr="000D1D88">
        <w:rPr>
          <w:color w:val="auto"/>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0D1D88">
        <w:rPr>
          <w:color w:val="auto"/>
        </w:rPr>
        <w:softHyphen/>
        <w:t xml:space="preserve">сии, как к средству общения и получения знаний в разных сферах человеческой деятельности; проявление уважения к общероссийской и </w:t>
      </w:r>
      <w:r w:rsidRPr="000D1D88">
        <w:rPr>
          <w:color w:val="auto"/>
        </w:rPr>
        <w:lastRenderedPageBreak/>
        <w:t>русской культуре, к культуре и языкам всех народов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овладение русским языком как инструментом личностного развития, инструментом формирования социальных взаимоот</w:t>
      </w:r>
      <w:r w:rsidRPr="000D1D88">
        <w:rPr>
          <w:color w:val="auto"/>
        </w:rPr>
        <w:softHyphen/>
        <w:t>ношений, инструментом преобразования мира;</w:t>
      </w:r>
    </w:p>
    <w:p w:rsidR="006D0A13" w:rsidRPr="000D1D88" w:rsidRDefault="00DF4E82" w:rsidP="002322FC">
      <w:pPr>
        <w:pStyle w:val="14"/>
        <w:spacing w:line="240" w:lineRule="auto"/>
        <w:ind w:firstLine="0"/>
        <w:jc w:val="both"/>
        <w:rPr>
          <w:color w:val="auto"/>
        </w:rPr>
      </w:pPr>
      <w:r w:rsidRPr="000D1D88">
        <w:rPr>
          <w:color w:val="auto"/>
        </w:rPr>
        <w:t>овладение знаниями о русском языке, его устройстве и за</w:t>
      </w:r>
      <w:r w:rsidRPr="000D1D88">
        <w:rPr>
          <w:color w:val="auto"/>
        </w:rPr>
        <w:softHyphen/>
        <w:t>кономерностях функционирования, о стилистических ресурсах русского языка; практическое овладение нормами русского ли</w:t>
      </w:r>
      <w:r w:rsidRPr="000D1D88">
        <w:rPr>
          <w:color w:val="auto"/>
        </w:rPr>
        <w:softHyphen/>
        <w:t>тературного языка и речевого этикета; обогащение активного и потенциального словарного запаса и использование в собствен</w:t>
      </w:r>
      <w:r w:rsidRPr="000D1D88">
        <w:rPr>
          <w:color w:val="auto"/>
        </w:rPr>
        <w:softHyphen/>
        <w:t>ной речевой практике разнообразных грамматических средств; совершенствование орфографической и пунктуационной гра</w:t>
      </w:r>
      <w:r w:rsidRPr="000D1D88">
        <w:rPr>
          <w:color w:val="auto"/>
        </w:rPr>
        <w:softHyphen/>
        <w:t>мотности; воспитание стремления к речевому самосовершен</w:t>
      </w:r>
      <w:r w:rsidRPr="000D1D88">
        <w:rPr>
          <w:color w:val="auto"/>
        </w:rPr>
        <w:softHyphen/>
        <w:t>ствованию;</w:t>
      </w:r>
    </w:p>
    <w:p w:rsidR="006D0A13" w:rsidRPr="000D1D88" w:rsidRDefault="00DF4E82" w:rsidP="002322FC">
      <w:pPr>
        <w:pStyle w:val="14"/>
        <w:spacing w:line="240" w:lineRule="auto"/>
        <w:ind w:firstLine="0"/>
        <w:jc w:val="both"/>
        <w:rPr>
          <w:color w:val="auto"/>
        </w:rPr>
      </w:pPr>
      <w:r w:rsidRPr="000D1D88">
        <w:rPr>
          <w:color w:val="auto"/>
        </w:rPr>
        <w:t>совершенствование речевой деятельности, коммуникатив</w:t>
      </w:r>
      <w:r w:rsidRPr="000D1D88">
        <w:rPr>
          <w:color w:val="auto"/>
        </w:rPr>
        <w:softHyphen/>
        <w:t>ных умений, обеспечивающих эффективное взаимодействие с окружающими людьми в ситуациях формального и неформаль</w:t>
      </w:r>
      <w:r w:rsidRPr="000D1D88">
        <w:rPr>
          <w:color w:val="auto"/>
        </w:rPr>
        <w:softHyphen/>
        <w:t>ного межличностного и межкультурного общения; овладение русским языком как средством получения различной информа</w:t>
      </w:r>
      <w:r w:rsidRPr="000D1D88">
        <w:rPr>
          <w:color w:val="auto"/>
        </w:rPr>
        <w:softHyphen/>
        <w:t>ции, в том числе знаний по разным учебным предметам;</w:t>
      </w:r>
    </w:p>
    <w:p w:rsidR="006D0A13" w:rsidRPr="000D1D88" w:rsidRDefault="00DF4E82" w:rsidP="002322FC">
      <w:pPr>
        <w:pStyle w:val="14"/>
        <w:spacing w:line="240" w:lineRule="auto"/>
        <w:ind w:firstLine="0"/>
        <w:jc w:val="both"/>
        <w:rPr>
          <w:color w:val="auto"/>
        </w:rPr>
      </w:pPr>
      <w:r w:rsidRPr="000D1D88">
        <w:rPr>
          <w:color w:val="auto"/>
        </w:rPr>
        <w:t>совершенствование мыслительной деятельности, развитие универсальных интеллектуальных умений сравнения, ана</w:t>
      </w:r>
      <w:r w:rsidRPr="000D1D88">
        <w:rPr>
          <w:color w:val="auto"/>
        </w:rPr>
        <w:softHyphen/>
        <w:t>лиза, синтеза, абстрагирования, обобщения, классификации, установления определённых закономерностей и правил, кон</w:t>
      </w:r>
      <w:r w:rsidRPr="000D1D88">
        <w:rPr>
          <w:color w:val="auto"/>
        </w:rPr>
        <w:softHyphen/>
        <w:t>кретизации и т. п. в процессе изучения русского языка;</w:t>
      </w:r>
    </w:p>
    <w:p w:rsidR="006D0A13" w:rsidRPr="000D1D88" w:rsidRDefault="00DF4E82" w:rsidP="002322FC">
      <w:pPr>
        <w:pStyle w:val="14"/>
        <w:spacing w:line="240" w:lineRule="auto"/>
        <w:ind w:firstLine="0"/>
        <w:jc w:val="both"/>
        <w:rPr>
          <w:color w:val="auto"/>
        </w:rPr>
      </w:pPr>
      <w:r w:rsidRPr="000D1D88">
        <w:rPr>
          <w:color w:val="auto"/>
        </w:rPr>
        <w:t>развитие функциональной грамотности: умений осущест</w:t>
      </w:r>
      <w:r w:rsidRPr="000D1D88">
        <w:rPr>
          <w:color w:val="auto"/>
        </w:rPr>
        <w:softHyphen/>
        <w:t>влять информационный поиск, извлекать и преобразовывать необходимую информацию, интерпретировать, понимать и ис</w:t>
      </w:r>
      <w:r w:rsidRPr="000D1D88">
        <w:rPr>
          <w:color w:val="auto"/>
        </w:rPr>
        <w:softHyphen/>
        <w:t>пользовать тексты разных форматов (сплошной, несплошной текст, инфографика и др.); освоение стратегий и тактик инфор</w:t>
      </w:r>
      <w:r w:rsidRPr="000D1D88">
        <w:rPr>
          <w:color w:val="auto"/>
        </w:rPr>
        <w:softHyphen/>
        <w:t>мационно-смысловой переработки текста, овладение способами понимания текста, его назначения, общего смысла, коммуни</w:t>
      </w:r>
      <w:r w:rsidRPr="000D1D88">
        <w:rPr>
          <w:color w:val="auto"/>
        </w:rPr>
        <w:softHyphen/>
        <w:t>кативного намерения автора; логической структуры, роли язы</w:t>
      </w:r>
      <w:r w:rsidRPr="000D1D88">
        <w:rPr>
          <w:color w:val="auto"/>
        </w:rPr>
        <w:softHyphen/>
        <w:t>ковых средств.</w:t>
      </w:r>
    </w:p>
    <w:p w:rsidR="006D0A13" w:rsidRPr="000D1D88" w:rsidRDefault="00DF4E82" w:rsidP="002322FC">
      <w:pPr>
        <w:pStyle w:val="26"/>
        <w:keepNext/>
        <w:keepLines/>
        <w:spacing w:after="0"/>
        <w:jc w:val="both"/>
        <w:rPr>
          <w:rFonts w:ascii="Times New Roman" w:hAnsi="Times New Roman" w:cs="Times New Roman"/>
          <w:color w:val="auto"/>
        </w:rPr>
      </w:pPr>
      <w:bookmarkStart w:id="20" w:name="bookmark42"/>
      <w:r w:rsidRPr="000D1D88">
        <w:rPr>
          <w:rFonts w:ascii="Times New Roman" w:hAnsi="Times New Roman" w:cs="Times New Roman"/>
          <w:color w:val="auto"/>
        </w:rPr>
        <w:t>МЕСТО УЧЕБНОГО ПРЕДМЕТА «РУССКИЙ ЯЗЫК»</w:t>
      </w:r>
      <w:bookmarkEnd w:id="20"/>
      <w:r w:rsidR="000D1D88" w:rsidRPr="000D1D88">
        <w:rPr>
          <w:rFonts w:ascii="Times New Roman" w:hAnsi="Times New Roman" w:cs="Times New Roman"/>
          <w:color w:val="auto"/>
        </w:rPr>
        <w:t xml:space="preserve"> </w:t>
      </w:r>
      <w:r w:rsidRPr="000D1D88">
        <w:rPr>
          <w:rFonts w:ascii="Times New Roman" w:hAnsi="Times New Roman" w:cs="Times New Roman"/>
          <w:color w:val="auto"/>
        </w:rPr>
        <w:t>В УЧЕБНОМ ПЛАНЕ</w:t>
      </w:r>
    </w:p>
    <w:p w:rsidR="006D0A13" w:rsidRPr="000D1D88" w:rsidRDefault="00DF4E82" w:rsidP="002322FC">
      <w:pPr>
        <w:pStyle w:val="14"/>
        <w:spacing w:line="240" w:lineRule="auto"/>
        <w:ind w:firstLine="0"/>
        <w:jc w:val="both"/>
        <w:rPr>
          <w:color w:val="auto"/>
        </w:rPr>
      </w:pPr>
      <w:r w:rsidRPr="000D1D88">
        <w:rPr>
          <w:color w:val="auto"/>
        </w:rPr>
        <w:t>В соответствии с Федеральным государственным образова</w:t>
      </w:r>
      <w:r w:rsidRPr="000D1D88">
        <w:rPr>
          <w:color w:val="auto"/>
        </w:rPr>
        <w:softHyphen/>
        <w:t>тельным стандартом основного общего образования учебный предмет «Русский язык» входит в предметную область «Рус</w:t>
      </w:r>
      <w:r w:rsidRPr="000D1D88">
        <w:rPr>
          <w:color w:val="auto"/>
        </w:rPr>
        <w:softHyphen/>
        <w:t>ский язык и литература» и является обязательным для изуче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Содержание учебного предмета «Русский язык», представлен</w:t>
      </w:r>
      <w:r w:rsidRPr="000D1D88">
        <w:rPr>
          <w:color w:val="auto"/>
        </w:rPr>
        <w:softHyphen/>
        <w:t>ное в Примерной рабочей программе, соответствует ФГОС ООО, Примерной основной образовательной программе основного об</w:t>
      </w:r>
      <w:r w:rsidRPr="000D1D88">
        <w:rPr>
          <w:color w:val="auto"/>
        </w:rPr>
        <w:softHyphen/>
        <w:t>щего образования.</w:t>
      </w:r>
    </w:p>
    <w:p w:rsidR="006D0A13" w:rsidRPr="000D1D88" w:rsidRDefault="00DF4E82" w:rsidP="002322FC">
      <w:pPr>
        <w:pStyle w:val="14"/>
        <w:spacing w:line="240" w:lineRule="auto"/>
        <w:ind w:firstLine="0"/>
        <w:jc w:val="both"/>
        <w:rPr>
          <w:color w:val="auto"/>
        </w:rPr>
      </w:pPr>
      <w:r w:rsidRPr="000D1D88">
        <w:rPr>
          <w:color w:val="auto"/>
        </w:rPr>
        <w:t>В пределах одного класса последовательность изучения тем, представленных в содержании каждого класса, может варьи</w:t>
      </w:r>
      <w:r w:rsidRPr="000D1D88">
        <w:rPr>
          <w:color w:val="auto"/>
        </w:rPr>
        <w:softHyphen/>
        <w:t>роваться.</w:t>
      </w:r>
    </w:p>
    <w:p w:rsidR="006D0A13" w:rsidRPr="000D1D88" w:rsidRDefault="00DF4E82" w:rsidP="002322FC">
      <w:pPr>
        <w:pStyle w:val="14"/>
        <w:spacing w:line="240" w:lineRule="auto"/>
        <w:ind w:firstLine="0"/>
        <w:jc w:val="both"/>
        <w:rPr>
          <w:color w:val="auto"/>
        </w:rPr>
      </w:pPr>
      <w:r w:rsidRPr="000D1D88">
        <w:rPr>
          <w:color w:val="auto"/>
        </w:rPr>
        <w:t>Учебным планом на изучение русского языка отводится 714 часов: в 5 классе — 170 часов (5 часов в неделю), в 6 клас</w:t>
      </w:r>
      <w:r w:rsidRPr="000D1D88">
        <w:rPr>
          <w:color w:val="auto"/>
        </w:rPr>
        <w:softHyphen/>
        <w:t xml:space="preserve">се — 204 часа (6 часов в неделю), в 7 классе 136 часов (4 часа в неделю), в 8 классе — 102 часа (3 </w:t>
      </w:r>
      <w:r w:rsidRPr="000D1D88">
        <w:rPr>
          <w:color w:val="auto"/>
        </w:rPr>
        <w:lastRenderedPageBreak/>
        <w:t>часа в неделю), в 9 клас</w:t>
      </w:r>
      <w:r w:rsidRPr="000D1D88">
        <w:rPr>
          <w:color w:val="auto"/>
        </w:rPr>
        <w:softHyphen/>
        <w:t>се — 102 часа (3 часа в неделю).</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21" w:name="bookmark45"/>
      <w:r w:rsidRPr="000D1D88">
        <w:rPr>
          <w:rFonts w:ascii="Times New Roman" w:hAnsi="Times New Roman" w:cs="Times New Roman"/>
          <w:color w:val="auto"/>
        </w:rPr>
        <w:t>СОДЕРЖАНИЕ УЧЕБНОГО ПРЕДМЕТА «РУССКИЙ ЯЗЫК»</w:t>
      </w:r>
      <w:bookmarkEnd w:id="21"/>
    </w:p>
    <w:p w:rsidR="006D0A13" w:rsidRPr="000D1D88" w:rsidRDefault="00DF4E82" w:rsidP="002322FC">
      <w:pPr>
        <w:pStyle w:val="26"/>
        <w:keepNext/>
        <w:keepLines/>
        <w:spacing w:after="0"/>
        <w:rPr>
          <w:rFonts w:ascii="Times New Roman" w:hAnsi="Times New Roman" w:cs="Times New Roman"/>
          <w:color w:val="auto"/>
        </w:rPr>
      </w:pPr>
      <w:bookmarkStart w:id="22" w:name="bookmark47"/>
      <w:r w:rsidRPr="000D1D88">
        <w:rPr>
          <w:rFonts w:ascii="Times New Roman" w:hAnsi="Times New Roman" w:cs="Times New Roman"/>
          <w:color w:val="auto"/>
        </w:rPr>
        <w:t>5 КЛАСС</w:t>
      </w:r>
      <w:bookmarkEnd w:id="22"/>
    </w:p>
    <w:p w:rsidR="006D0A13" w:rsidRPr="000D1D88" w:rsidRDefault="00DF4E82" w:rsidP="002322FC">
      <w:pPr>
        <w:pStyle w:val="26"/>
        <w:keepNext/>
        <w:keepLines/>
        <w:spacing w:after="0"/>
        <w:rPr>
          <w:rFonts w:ascii="Times New Roman" w:hAnsi="Times New Roman" w:cs="Times New Roman"/>
          <w:color w:val="auto"/>
        </w:rPr>
      </w:pPr>
      <w:bookmarkStart w:id="23" w:name="bookmark49"/>
      <w:r w:rsidRPr="000D1D88">
        <w:rPr>
          <w:rFonts w:ascii="Times New Roman" w:hAnsi="Times New Roman" w:cs="Times New Roman"/>
          <w:color w:val="auto"/>
        </w:rPr>
        <w:t>Общие сведения о языке</w:t>
      </w:r>
      <w:bookmarkEnd w:id="23"/>
    </w:p>
    <w:p w:rsidR="006D0A13" w:rsidRPr="000D1D88" w:rsidRDefault="00DF4E82" w:rsidP="002322FC">
      <w:pPr>
        <w:pStyle w:val="14"/>
        <w:spacing w:line="240" w:lineRule="auto"/>
        <w:ind w:firstLine="0"/>
        <w:jc w:val="both"/>
        <w:rPr>
          <w:color w:val="auto"/>
        </w:rPr>
      </w:pPr>
      <w:r w:rsidRPr="000D1D88">
        <w:rPr>
          <w:color w:val="auto"/>
        </w:rPr>
        <w:t>Богатство и выразительность русского языка.</w:t>
      </w:r>
    </w:p>
    <w:p w:rsidR="006D0A13" w:rsidRPr="000D1D88" w:rsidRDefault="00DF4E82" w:rsidP="002322FC">
      <w:pPr>
        <w:pStyle w:val="14"/>
        <w:spacing w:line="240" w:lineRule="auto"/>
        <w:ind w:firstLine="0"/>
        <w:jc w:val="both"/>
        <w:rPr>
          <w:color w:val="auto"/>
        </w:rPr>
      </w:pPr>
      <w:r w:rsidRPr="000D1D88">
        <w:rPr>
          <w:color w:val="auto"/>
        </w:rPr>
        <w:t>Лингвистика как наука о языке.</w:t>
      </w:r>
    </w:p>
    <w:p w:rsidR="006D0A13" w:rsidRPr="000D1D88" w:rsidRDefault="00DF4E82" w:rsidP="002322FC">
      <w:pPr>
        <w:pStyle w:val="14"/>
        <w:spacing w:line="240" w:lineRule="auto"/>
        <w:ind w:firstLine="0"/>
        <w:jc w:val="both"/>
        <w:rPr>
          <w:color w:val="auto"/>
        </w:rPr>
      </w:pPr>
      <w:r w:rsidRPr="000D1D88">
        <w:rPr>
          <w:color w:val="auto"/>
        </w:rPr>
        <w:t>Основные разделы лингвистики.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24" w:name="bookmark51"/>
      <w:r w:rsidRPr="000D1D88">
        <w:rPr>
          <w:rFonts w:ascii="Times New Roman" w:hAnsi="Times New Roman" w:cs="Times New Roman"/>
          <w:color w:val="auto"/>
        </w:rPr>
        <w:t>Язык и речь</w:t>
      </w:r>
      <w:bookmarkEnd w:id="24"/>
    </w:p>
    <w:p w:rsidR="006D0A13" w:rsidRPr="000D1D88" w:rsidRDefault="00DF4E82" w:rsidP="002322FC">
      <w:pPr>
        <w:pStyle w:val="14"/>
        <w:spacing w:line="240" w:lineRule="auto"/>
        <w:ind w:firstLine="0"/>
        <w:jc w:val="both"/>
        <w:rPr>
          <w:color w:val="auto"/>
        </w:rPr>
      </w:pPr>
      <w:r w:rsidRPr="000D1D88">
        <w:rPr>
          <w:color w:val="auto"/>
        </w:rPr>
        <w:t>Язык и речь. Речь устная и письменная, монологическая и диалогическая, полилог.</w:t>
      </w:r>
    </w:p>
    <w:p w:rsidR="006D0A13" w:rsidRPr="000D1D88" w:rsidRDefault="00DF4E82" w:rsidP="002322FC">
      <w:pPr>
        <w:pStyle w:val="14"/>
        <w:spacing w:line="240" w:lineRule="auto"/>
        <w:ind w:firstLine="0"/>
        <w:jc w:val="both"/>
        <w:rPr>
          <w:color w:val="auto"/>
        </w:rPr>
      </w:pPr>
      <w:r w:rsidRPr="000D1D88">
        <w:rPr>
          <w:color w:val="auto"/>
        </w:rPr>
        <w:t>Виды речевой деятельности (говорение, слушание, чтение, письмо), их особенности.</w:t>
      </w:r>
    </w:p>
    <w:p w:rsidR="006D0A13" w:rsidRPr="000D1D88" w:rsidRDefault="00DF4E82" w:rsidP="002322FC">
      <w:pPr>
        <w:pStyle w:val="14"/>
        <w:spacing w:line="240" w:lineRule="auto"/>
        <w:ind w:firstLine="0"/>
        <w:jc w:val="both"/>
        <w:rPr>
          <w:color w:val="auto"/>
        </w:rPr>
      </w:pPr>
      <w:r w:rsidRPr="000D1D88">
        <w:rPr>
          <w:color w:val="auto"/>
        </w:rPr>
        <w:t>Создание устных монологических высказываний на основе жизненных наблюдений, чтения научно-учебной, художествен</w:t>
      </w:r>
      <w:r w:rsidRPr="000D1D88">
        <w:rPr>
          <w:color w:val="auto"/>
        </w:rPr>
        <w:softHyphen/>
        <w:t>ной и научно-популярной литературы.</w:t>
      </w:r>
    </w:p>
    <w:p w:rsidR="006D0A13" w:rsidRPr="000D1D88" w:rsidRDefault="00DF4E82" w:rsidP="002322FC">
      <w:pPr>
        <w:pStyle w:val="14"/>
        <w:spacing w:line="240" w:lineRule="auto"/>
        <w:ind w:firstLine="0"/>
        <w:jc w:val="both"/>
        <w:rPr>
          <w:color w:val="auto"/>
        </w:rPr>
      </w:pPr>
      <w:r w:rsidRPr="000D1D88">
        <w:rPr>
          <w:color w:val="auto"/>
        </w:rPr>
        <w:t>Устный пересказ прочитанного или прослушанного текста, в том числе с изменением лица рассказчика.</w:t>
      </w:r>
    </w:p>
    <w:p w:rsidR="006D0A13" w:rsidRPr="000D1D88" w:rsidRDefault="00DF4E82" w:rsidP="002322FC">
      <w:pPr>
        <w:pStyle w:val="14"/>
        <w:spacing w:line="240" w:lineRule="auto"/>
        <w:ind w:firstLine="0"/>
        <w:jc w:val="both"/>
        <w:rPr>
          <w:color w:val="auto"/>
        </w:rPr>
      </w:pPr>
      <w:r w:rsidRPr="000D1D88">
        <w:rPr>
          <w:color w:val="auto"/>
        </w:rPr>
        <w:t>Участие в диалоге на лингвистические темы (в рамках изученного) и темы на основе жизненных наблюдений.</w:t>
      </w:r>
    </w:p>
    <w:p w:rsidR="006D0A13" w:rsidRPr="000D1D88" w:rsidRDefault="00DF4E82" w:rsidP="002322FC">
      <w:pPr>
        <w:pStyle w:val="14"/>
        <w:spacing w:line="240" w:lineRule="auto"/>
        <w:ind w:firstLine="0"/>
        <w:jc w:val="both"/>
        <w:rPr>
          <w:color w:val="auto"/>
        </w:rPr>
      </w:pPr>
      <w:r w:rsidRPr="000D1D88">
        <w:rPr>
          <w:color w:val="auto"/>
        </w:rPr>
        <w:t>Речевые формулы приветствия, прощания, просьбы, благо</w:t>
      </w:r>
      <w:r w:rsidRPr="000D1D88">
        <w:rPr>
          <w:color w:val="auto"/>
        </w:rPr>
        <w:softHyphen/>
        <w:t>дарности.</w:t>
      </w:r>
    </w:p>
    <w:p w:rsidR="006D0A13" w:rsidRPr="000D1D88" w:rsidRDefault="00DF4E82" w:rsidP="002322FC">
      <w:pPr>
        <w:pStyle w:val="14"/>
        <w:spacing w:line="240" w:lineRule="auto"/>
        <w:ind w:firstLine="0"/>
        <w:jc w:val="both"/>
        <w:rPr>
          <w:color w:val="auto"/>
        </w:rPr>
      </w:pPr>
      <w:r w:rsidRPr="000D1D88">
        <w:rPr>
          <w:color w:val="auto"/>
        </w:rPr>
        <w:t>Сочинения различных видов с опорой на жизненный и чи</w:t>
      </w:r>
      <w:r w:rsidRPr="000D1D88">
        <w:rPr>
          <w:color w:val="auto"/>
        </w:rPr>
        <w:softHyphen/>
        <w:t>тательский опыт, сюжетную картину (в том числе сочинения- миниатюры).</w:t>
      </w:r>
    </w:p>
    <w:p w:rsidR="006D0A13" w:rsidRPr="000D1D88" w:rsidRDefault="00DF4E82" w:rsidP="002322FC">
      <w:pPr>
        <w:pStyle w:val="14"/>
        <w:spacing w:line="240" w:lineRule="auto"/>
        <w:ind w:firstLine="0"/>
        <w:jc w:val="both"/>
        <w:rPr>
          <w:color w:val="auto"/>
        </w:rPr>
      </w:pPr>
      <w:r w:rsidRPr="000D1D88">
        <w:rPr>
          <w:color w:val="auto"/>
        </w:rPr>
        <w:t>Виды аудирования: выборочное, ознакомительное, детальное.</w:t>
      </w:r>
    </w:p>
    <w:p w:rsidR="006D0A13" w:rsidRPr="000D1D88" w:rsidRDefault="00DF4E82" w:rsidP="002322FC">
      <w:pPr>
        <w:pStyle w:val="14"/>
        <w:spacing w:line="240" w:lineRule="auto"/>
        <w:ind w:firstLine="0"/>
        <w:jc w:val="both"/>
        <w:rPr>
          <w:color w:val="auto"/>
        </w:rPr>
      </w:pPr>
      <w:r w:rsidRPr="000D1D88">
        <w:rPr>
          <w:color w:val="auto"/>
        </w:rPr>
        <w:t>Виды чтения: изучающее, ознакомительное, просмотровое, поисковое.</w:t>
      </w:r>
    </w:p>
    <w:p w:rsidR="006D0A13" w:rsidRPr="000D1D88" w:rsidRDefault="00DF4E82" w:rsidP="002322FC">
      <w:pPr>
        <w:pStyle w:val="26"/>
        <w:keepNext/>
        <w:keepLines/>
        <w:spacing w:after="0"/>
        <w:jc w:val="both"/>
        <w:rPr>
          <w:rFonts w:ascii="Times New Roman" w:hAnsi="Times New Roman" w:cs="Times New Roman"/>
          <w:color w:val="auto"/>
        </w:rPr>
      </w:pPr>
      <w:bookmarkStart w:id="25" w:name="bookmark53"/>
      <w:r w:rsidRPr="000D1D88">
        <w:rPr>
          <w:rFonts w:ascii="Times New Roman" w:hAnsi="Times New Roman" w:cs="Times New Roman"/>
          <w:color w:val="auto"/>
        </w:rPr>
        <w:t>Текст</w:t>
      </w:r>
      <w:bookmarkEnd w:id="25"/>
    </w:p>
    <w:p w:rsidR="006D0A13" w:rsidRPr="000D1D88" w:rsidRDefault="00DF4E82" w:rsidP="002322FC">
      <w:pPr>
        <w:pStyle w:val="14"/>
        <w:spacing w:line="240" w:lineRule="auto"/>
        <w:ind w:firstLine="0"/>
        <w:jc w:val="both"/>
        <w:rPr>
          <w:color w:val="auto"/>
        </w:rPr>
      </w:pPr>
      <w:r w:rsidRPr="000D1D88">
        <w:rPr>
          <w:color w:val="auto"/>
        </w:rPr>
        <w:t>Текст и его основные признаки. Тема и главная мысль тек</w:t>
      </w:r>
      <w:r w:rsidRPr="000D1D88">
        <w:rPr>
          <w:color w:val="auto"/>
        </w:rPr>
        <w:softHyphen/>
        <w:t>ста. Микротема текста. Ключевые слова.</w:t>
      </w:r>
    </w:p>
    <w:p w:rsidR="006D0A13" w:rsidRPr="000D1D88" w:rsidRDefault="00DF4E82" w:rsidP="002322FC">
      <w:pPr>
        <w:pStyle w:val="14"/>
        <w:spacing w:line="240" w:lineRule="auto"/>
        <w:ind w:firstLine="0"/>
        <w:jc w:val="both"/>
        <w:rPr>
          <w:color w:val="auto"/>
        </w:rPr>
      </w:pPr>
      <w:r w:rsidRPr="000D1D88">
        <w:rPr>
          <w:color w:val="auto"/>
        </w:rPr>
        <w:t>Функционально-смысловые типы речи: описание, повество</w:t>
      </w:r>
      <w:r w:rsidRPr="000D1D88">
        <w:rPr>
          <w:color w:val="auto"/>
        </w:rPr>
        <w:softHyphen/>
        <w:t>вание, рассуждение; их особенности.</w:t>
      </w:r>
    </w:p>
    <w:p w:rsidR="006D0A13" w:rsidRPr="000D1D88" w:rsidRDefault="00DF4E82" w:rsidP="002322FC">
      <w:pPr>
        <w:pStyle w:val="14"/>
        <w:spacing w:line="240" w:lineRule="auto"/>
        <w:ind w:firstLine="0"/>
        <w:jc w:val="both"/>
        <w:rPr>
          <w:color w:val="auto"/>
        </w:rPr>
      </w:pPr>
      <w:r w:rsidRPr="000D1D88">
        <w:rPr>
          <w:color w:val="auto"/>
        </w:rPr>
        <w:t>Композиционная структура текста. Абзац как средство чле</w:t>
      </w:r>
      <w:r w:rsidRPr="000D1D88">
        <w:rPr>
          <w:color w:val="auto"/>
        </w:rPr>
        <w:softHyphen/>
        <w:t>нения текста на композиционно-смысловые части.</w:t>
      </w:r>
    </w:p>
    <w:p w:rsidR="006D0A13" w:rsidRPr="000D1D88" w:rsidRDefault="00DF4E82" w:rsidP="002322FC">
      <w:pPr>
        <w:pStyle w:val="14"/>
        <w:spacing w:line="240" w:lineRule="auto"/>
        <w:ind w:firstLine="0"/>
        <w:jc w:val="both"/>
        <w:rPr>
          <w:color w:val="auto"/>
        </w:rPr>
      </w:pPr>
      <w:r w:rsidRPr="000D1D88">
        <w:rPr>
          <w:color w:val="auto"/>
        </w:rPr>
        <w:t>Средства связи предложений и частей текста: формы слова, однокоренные слова, синонимы, антонимы, личные местоиме</w:t>
      </w:r>
      <w:r w:rsidRPr="000D1D88">
        <w:rPr>
          <w:color w:val="auto"/>
        </w:rPr>
        <w:softHyphen/>
        <w:t>ния, повтор слова.</w:t>
      </w:r>
    </w:p>
    <w:p w:rsidR="006D0A13" w:rsidRPr="000D1D88" w:rsidRDefault="00DF4E82" w:rsidP="002322FC">
      <w:pPr>
        <w:pStyle w:val="14"/>
        <w:spacing w:line="240" w:lineRule="auto"/>
        <w:ind w:firstLine="0"/>
        <w:jc w:val="both"/>
        <w:rPr>
          <w:color w:val="auto"/>
        </w:rPr>
      </w:pPr>
      <w:r w:rsidRPr="000D1D88">
        <w:rPr>
          <w:color w:val="auto"/>
        </w:rPr>
        <w:t>Повествование как тип речи. Рассказ.</w:t>
      </w:r>
    </w:p>
    <w:p w:rsidR="006D0A13" w:rsidRPr="000D1D88" w:rsidRDefault="00DF4E82" w:rsidP="002322FC">
      <w:pPr>
        <w:pStyle w:val="14"/>
        <w:spacing w:line="240" w:lineRule="auto"/>
        <w:ind w:firstLine="0"/>
        <w:jc w:val="both"/>
        <w:rPr>
          <w:color w:val="auto"/>
        </w:rPr>
      </w:pPr>
      <w:r w:rsidRPr="000D1D88">
        <w:rPr>
          <w:color w:val="auto"/>
        </w:rPr>
        <w:t>Смысловой анализ текста: его композиционных особенно</w:t>
      </w:r>
      <w:r w:rsidRPr="000D1D88">
        <w:rPr>
          <w:color w:val="auto"/>
        </w:rPr>
        <w:softHyphen/>
        <w:t>стей, микротем и абзацев, способов и средств связи предложе</w:t>
      </w:r>
      <w:r w:rsidRPr="000D1D88">
        <w:rPr>
          <w:color w:val="auto"/>
        </w:rPr>
        <w:softHyphen/>
        <w:t>ний в тексте; использование языковых средств выразительно</w:t>
      </w:r>
      <w:r w:rsidRPr="000D1D88">
        <w:rPr>
          <w:color w:val="auto"/>
        </w:rPr>
        <w:softHyphen/>
        <w:t>сти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Подробное, выборочное и сжатое изложение содержания про</w:t>
      </w:r>
      <w:r w:rsidRPr="000D1D88">
        <w:rPr>
          <w:color w:val="auto"/>
        </w:rPr>
        <w:softHyphen/>
        <w:t>читанного или прослушанного текста. Изложение содержания текста с изменением лица рассказчика.</w:t>
      </w:r>
    </w:p>
    <w:p w:rsidR="006D0A13" w:rsidRPr="000D1D88" w:rsidRDefault="00DF4E82" w:rsidP="002322FC">
      <w:pPr>
        <w:pStyle w:val="14"/>
        <w:spacing w:line="240" w:lineRule="auto"/>
        <w:ind w:firstLine="0"/>
        <w:jc w:val="both"/>
        <w:rPr>
          <w:color w:val="auto"/>
        </w:rPr>
      </w:pPr>
      <w:r w:rsidRPr="000D1D88">
        <w:rPr>
          <w:color w:val="auto"/>
        </w:rPr>
        <w:t>Информационная переработка текста: простой и сложный план текста.</w:t>
      </w:r>
    </w:p>
    <w:p w:rsidR="006D0A13" w:rsidRPr="000D1D88" w:rsidRDefault="00DF4E82" w:rsidP="002322FC">
      <w:pPr>
        <w:pStyle w:val="26"/>
        <w:keepNext/>
        <w:keepLines/>
        <w:spacing w:after="0"/>
        <w:jc w:val="both"/>
        <w:rPr>
          <w:rFonts w:ascii="Times New Roman" w:hAnsi="Times New Roman" w:cs="Times New Roman"/>
          <w:color w:val="auto"/>
        </w:rPr>
      </w:pPr>
      <w:bookmarkStart w:id="26" w:name="bookmark55"/>
      <w:r w:rsidRPr="000D1D88">
        <w:rPr>
          <w:rFonts w:ascii="Times New Roman" w:hAnsi="Times New Roman" w:cs="Times New Roman"/>
          <w:color w:val="auto"/>
        </w:rPr>
        <w:t>Функциональные разновидности языка</w:t>
      </w:r>
      <w:bookmarkEnd w:id="26"/>
    </w:p>
    <w:p w:rsidR="006D0A13" w:rsidRPr="000D1D88" w:rsidRDefault="00DF4E82" w:rsidP="002322FC">
      <w:pPr>
        <w:pStyle w:val="14"/>
        <w:spacing w:line="240" w:lineRule="auto"/>
        <w:ind w:firstLine="0"/>
        <w:jc w:val="both"/>
        <w:rPr>
          <w:color w:val="auto"/>
        </w:rPr>
      </w:pPr>
      <w:r w:rsidRPr="000D1D88">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6D0A13" w:rsidRPr="000D1D88" w:rsidRDefault="00DF4E82" w:rsidP="002322FC">
      <w:pPr>
        <w:pStyle w:val="26"/>
        <w:keepNext/>
        <w:keepLines/>
        <w:spacing w:after="0"/>
        <w:jc w:val="both"/>
        <w:rPr>
          <w:rFonts w:ascii="Times New Roman" w:hAnsi="Times New Roman" w:cs="Times New Roman"/>
          <w:color w:val="auto"/>
        </w:rPr>
      </w:pPr>
      <w:bookmarkStart w:id="27" w:name="bookmark57"/>
      <w:r w:rsidRPr="000D1D88">
        <w:rPr>
          <w:rFonts w:ascii="Times New Roman" w:hAnsi="Times New Roman" w:cs="Times New Roman"/>
          <w:color w:val="auto"/>
        </w:rPr>
        <w:lastRenderedPageBreak/>
        <w:t>СИСТЕМА ЯЗЫКА</w:t>
      </w:r>
      <w:bookmarkEnd w:id="27"/>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Фонетика. Графика. Орфоэпия</w:t>
      </w:r>
    </w:p>
    <w:p w:rsidR="006D0A13" w:rsidRPr="000D1D88" w:rsidRDefault="00DF4E82" w:rsidP="002322FC">
      <w:pPr>
        <w:pStyle w:val="14"/>
        <w:spacing w:line="240" w:lineRule="auto"/>
        <w:ind w:firstLine="0"/>
        <w:jc w:val="both"/>
        <w:rPr>
          <w:color w:val="auto"/>
        </w:rPr>
      </w:pPr>
      <w:r w:rsidRPr="000D1D88">
        <w:rPr>
          <w:color w:val="auto"/>
        </w:rPr>
        <w:t>Фонетика и графика как разделы лингвистики.</w:t>
      </w:r>
    </w:p>
    <w:p w:rsidR="006D0A13" w:rsidRPr="000D1D88" w:rsidRDefault="00DF4E82" w:rsidP="002322FC">
      <w:pPr>
        <w:pStyle w:val="14"/>
        <w:spacing w:line="240" w:lineRule="auto"/>
        <w:ind w:firstLine="0"/>
        <w:jc w:val="both"/>
        <w:rPr>
          <w:color w:val="auto"/>
        </w:rPr>
      </w:pPr>
      <w:r w:rsidRPr="000D1D88">
        <w:rPr>
          <w:color w:val="auto"/>
        </w:rPr>
        <w:t>Звук как единица языка. Смыслоразличительная роль звука.</w:t>
      </w:r>
    </w:p>
    <w:p w:rsidR="006D0A13" w:rsidRPr="000D1D88" w:rsidRDefault="00DF4E82" w:rsidP="002322FC">
      <w:pPr>
        <w:pStyle w:val="14"/>
        <w:spacing w:line="240" w:lineRule="auto"/>
        <w:ind w:firstLine="0"/>
        <w:jc w:val="both"/>
        <w:rPr>
          <w:color w:val="auto"/>
        </w:rPr>
      </w:pPr>
      <w:r w:rsidRPr="000D1D88">
        <w:rPr>
          <w:color w:val="auto"/>
        </w:rPr>
        <w:t>Система гласных звуков.</w:t>
      </w:r>
    </w:p>
    <w:p w:rsidR="006D0A13" w:rsidRPr="000D1D88" w:rsidRDefault="00DF4E82" w:rsidP="002322FC">
      <w:pPr>
        <w:pStyle w:val="14"/>
        <w:spacing w:line="240" w:lineRule="auto"/>
        <w:ind w:firstLine="0"/>
        <w:jc w:val="both"/>
        <w:rPr>
          <w:color w:val="auto"/>
        </w:rPr>
      </w:pPr>
      <w:r w:rsidRPr="000D1D88">
        <w:rPr>
          <w:color w:val="auto"/>
        </w:rPr>
        <w:t>Система согласных звуков.</w:t>
      </w:r>
    </w:p>
    <w:p w:rsidR="006D0A13" w:rsidRPr="000D1D88" w:rsidRDefault="00DF4E82" w:rsidP="002322FC">
      <w:pPr>
        <w:pStyle w:val="14"/>
        <w:spacing w:line="240" w:lineRule="auto"/>
        <w:ind w:firstLine="0"/>
        <w:jc w:val="both"/>
        <w:rPr>
          <w:color w:val="auto"/>
        </w:rPr>
      </w:pPr>
      <w:r w:rsidRPr="000D1D88">
        <w:rPr>
          <w:color w:val="auto"/>
        </w:rPr>
        <w:t>Изменение звуков в речевом потоке. Элементы фонетической транскрипции.</w:t>
      </w:r>
    </w:p>
    <w:p w:rsidR="006D0A13" w:rsidRPr="000D1D88" w:rsidRDefault="00DF4E82" w:rsidP="002322FC">
      <w:pPr>
        <w:pStyle w:val="14"/>
        <w:spacing w:line="240" w:lineRule="auto"/>
        <w:ind w:firstLine="0"/>
        <w:jc w:val="both"/>
        <w:rPr>
          <w:color w:val="auto"/>
        </w:rPr>
      </w:pPr>
      <w:r w:rsidRPr="000D1D88">
        <w:rPr>
          <w:color w:val="auto"/>
        </w:rPr>
        <w:t>Слог. Ударение. Свойства русского ударения.</w:t>
      </w:r>
    </w:p>
    <w:p w:rsidR="006D0A13" w:rsidRPr="000D1D88" w:rsidRDefault="00DF4E82" w:rsidP="002322FC">
      <w:pPr>
        <w:pStyle w:val="14"/>
        <w:spacing w:line="240" w:lineRule="auto"/>
        <w:ind w:firstLine="0"/>
        <w:jc w:val="both"/>
        <w:rPr>
          <w:color w:val="auto"/>
        </w:rPr>
      </w:pPr>
      <w:r w:rsidRPr="000D1D88">
        <w:rPr>
          <w:color w:val="auto"/>
        </w:rPr>
        <w:t>Соотношение звуков и букв.</w:t>
      </w:r>
    </w:p>
    <w:p w:rsidR="006D0A13" w:rsidRPr="000D1D88" w:rsidRDefault="00DF4E82" w:rsidP="002322FC">
      <w:pPr>
        <w:pStyle w:val="14"/>
        <w:spacing w:line="240" w:lineRule="auto"/>
        <w:ind w:firstLine="0"/>
        <w:jc w:val="both"/>
        <w:rPr>
          <w:color w:val="auto"/>
        </w:rPr>
      </w:pPr>
      <w:r w:rsidRPr="000D1D88">
        <w:rPr>
          <w:color w:val="auto"/>
        </w:rPr>
        <w:t>Фонетический анализ слова.</w:t>
      </w:r>
    </w:p>
    <w:p w:rsidR="006D0A13" w:rsidRPr="000D1D88" w:rsidRDefault="00DF4E82" w:rsidP="002322FC">
      <w:pPr>
        <w:pStyle w:val="14"/>
        <w:spacing w:line="240" w:lineRule="auto"/>
        <w:ind w:firstLine="0"/>
        <w:jc w:val="both"/>
        <w:rPr>
          <w:color w:val="auto"/>
        </w:rPr>
      </w:pPr>
      <w:r w:rsidRPr="000D1D88">
        <w:rPr>
          <w:color w:val="auto"/>
        </w:rPr>
        <w:t>Способы обозначения [й’], мягкости согласных.</w:t>
      </w:r>
    </w:p>
    <w:p w:rsidR="006D0A13" w:rsidRPr="000D1D88" w:rsidRDefault="00DF4E82" w:rsidP="002322FC">
      <w:pPr>
        <w:pStyle w:val="14"/>
        <w:spacing w:line="240" w:lineRule="auto"/>
        <w:ind w:firstLine="0"/>
        <w:jc w:val="both"/>
        <w:rPr>
          <w:color w:val="auto"/>
        </w:rPr>
      </w:pPr>
      <w:r w:rsidRPr="000D1D88">
        <w:rPr>
          <w:color w:val="auto"/>
        </w:rPr>
        <w:t>Основные выразительные средства фонетики.</w:t>
      </w:r>
    </w:p>
    <w:p w:rsidR="006D0A13" w:rsidRPr="000D1D88" w:rsidRDefault="00DF4E82" w:rsidP="002322FC">
      <w:pPr>
        <w:pStyle w:val="14"/>
        <w:spacing w:line="240" w:lineRule="auto"/>
        <w:ind w:firstLine="0"/>
        <w:jc w:val="both"/>
        <w:rPr>
          <w:color w:val="auto"/>
        </w:rPr>
      </w:pPr>
      <w:r w:rsidRPr="000D1D88">
        <w:rPr>
          <w:color w:val="auto"/>
        </w:rPr>
        <w:t>Прописные и строчные буквы.</w:t>
      </w:r>
    </w:p>
    <w:p w:rsidR="006D0A13" w:rsidRPr="000D1D88" w:rsidRDefault="00DF4E82" w:rsidP="002322FC">
      <w:pPr>
        <w:pStyle w:val="14"/>
        <w:spacing w:line="240" w:lineRule="auto"/>
        <w:ind w:firstLine="0"/>
        <w:jc w:val="both"/>
        <w:rPr>
          <w:color w:val="auto"/>
        </w:rPr>
      </w:pPr>
      <w:r w:rsidRPr="000D1D88">
        <w:rPr>
          <w:color w:val="auto"/>
        </w:rPr>
        <w:t>Интонация, её функции. Основные элементы интонации.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Орфография</w:t>
      </w:r>
    </w:p>
    <w:p w:rsidR="006D0A13" w:rsidRPr="000D1D88" w:rsidRDefault="00DF4E82" w:rsidP="002322FC">
      <w:pPr>
        <w:pStyle w:val="14"/>
        <w:spacing w:line="240" w:lineRule="auto"/>
        <w:ind w:firstLine="0"/>
        <w:jc w:val="both"/>
        <w:rPr>
          <w:color w:val="auto"/>
        </w:rPr>
      </w:pPr>
      <w:r w:rsidRPr="000D1D88">
        <w:rPr>
          <w:color w:val="auto"/>
        </w:rPr>
        <w:t>Орфография как раздел лингвистики.</w:t>
      </w:r>
    </w:p>
    <w:p w:rsidR="006D0A13" w:rsidRPr="000D1D88" w:rsidRDefault="00DF4E82" w:rsidP="002322FC">
      <w:pPr>
        <w:pStyle w:val="14"/>
        <w:spacing w:line="240" w:lineRule="auto"/>
        <w:ind w:firstLine="0"/>
        <w:jc w:val="both"/>
        <w:rPr>
          <w:color w:val="auto"/>
        </w:rPr>
      </w:pPr>
      <w:r w:rsidRPr="000D1D88">
        <w:rPr>
          <w:color w:val="auto"/>
        </w:rPr>
        <w:t>Понятие «орфограмма». Буквенные и небуквенные орфо</w:t>
      </w:r>
      <w:r w:rsidRPr="000D1D88">
        <w:rPr>
          <w:color w:val="auto"/>
        </w:rPr>
        <w:softHyphen/>
        <w:t>граммы.</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разделительных </w:t>
      </w:r>
      <w:r w:rsidRPr="000D1D88">
        <w:rPr>
          <w:b/>
          <w:bCs/>
          <w:i/>
          <w:iCs/>
          <w:color w:val="auto"/>
          <w:sz w:val="19"/>
          <w:szCs w:val="19"/>
        </w:rPr>
        <w:t>ъ</w:t>
      </w:r>
      <w:r w:rsidRPr="000D1D88">
        <w:rPr>
          <w:color w:val="auto"/>
        </w:rPr>
        <w:t xml:space="preserve"> и </w:t>
      </w:r>
      <w:r w:rsidRPr="000D1D88">
        <w:rPr>
          <w:b/>
          <w:bCs/>
          <w:i/>
          <w:iCs/>
          <w:color w:val="auto"/>
          <w:sz w:val="19"/>
          <w:szCs w:val="19"/>
        </w:rPr>
        <w:t>ь</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Лексикология</w:t>
      </w:r>
    </w:p>
    <w:p w:rsidR="006D0A13" w:rsidRPr="000D1D88" w:rsidRDefault="00DF4E82" w:rsidP="002322FC">
      <w:pPr>
        <w:pStyle w:val="14"/>
        <w:spacing w:line="240" w:lineRule="auto"/>
        <w:ind w:firstLine="0"/>
        <w:jc w:val="both"/>
        <w:rPr>
          <w:color w:val="auto"/>
        </w:rPr>
      </w:pPr>
      <w:r w:rsidRPr="000D1D88">
        <w:rPr>
          <w:color w:val="auto"/>
        </w:rPr>
        <w:t>Лексикология как раздел лингвистики.</w:t>
      </w:r>
    </w:p>
    <w:p w:rsidR="006D0A13" w:rsidRPr="000D1D88" w:rsidRDefault="00DF4E82" w:rsidP="002322FC">
      <w:pPr>
        <w:pStyle w:val="14"/>
        <w:spacing w:line="240" w:lineRule="auto"/>
        <w:ind w:firstLine="0"/>
        <w:jc w:val="both"/>
        <w:rPr>
          <w:color w:val="auto"/>
        </w:rPr>
      </w:pPr>
      <w:r w:rsidRPr="000D1D88">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D0A13" w:rsidRPr="000D1D88" w:rsidRDefault="00DF4E82" w:rsidP="002322FC">
      <w:pPr>
        <w:pStyle w:val="14"/>
        <w:spacing w:line="240" w:lineRule="auto"/>
        <w:ind w:firstLine="0"/>
        <w:jc w:val="both"/>
        <w:rPr>
          <w:color w:val="auto"/>
        </w:rPr>
      </w:pPr>
      <w:r w:rsidRPr="000D1D88">
        <w:rPr>
          <w:color w:val="auto"/>
        </w:rPr>
        <w:t>Слова однозначные и многозначные. Прямое и переносное значения слова. Тематические группы слов. Обозначение родо</w:t>
      </w:r>
      <w:r w:rsidRPr="000D1D88">
        <w:rPr>
          <w:color w:val="auto"/>
        </w:rPr>
        <w:softHyphen/>
        <w:t>вых и видовых понятий.</w:t>
      </w:r>
    </w:p>
    <w:p w:rsidR="006D0A13" w:rsidRPr="000D1D88" w:rsidRDefault="00DF4E82" w:rsidP="002322FC">
      <w:pPr>
        <w:pStyle w:val="14"/>
        <w:spacing w:line="240" w:lineRule="auto"/>
        <w:ind w:firstLine="0"/>
        <w:jc w:val="both"/>
        <w:rPr>
          <w:color w:val="auto"/>
        </w:rPr>
      </w:pPr>
      <w:r w:rsidRPr="000D1D88">
        <w:rPr>
          <w:color w:val="auto"/>
        </w:rPr>
        <w:t>Синонимы. Антонимы. Омонимы. Паронимы.</w:t>
      </w:r>
    </w:p>
    <w:p w:rsidR="006D0A13" w:rsidRPr="000D1D88" w:rsidRDefault="00DF4E82" w:rsidP="002322FC">
      <w:pPr>
        <w:pStyle w:val="14"/>
        <w:spacing w:line="240" w:lineRule="auto"/>
        <w:ind w:firstLine="0"/>
        <w:jc w:val="both"/>
        <w:rPr>
          <w:color w:val="auto"/>
        </w:rPr>
      </w:pPr>
      <w:r w:rsidRPr="000D1D88">
        <w:rPr>
          <w:color w:val="auto"/>
        </w:rPr>
        <w:t>Разные виды лексических словарей (толковый словарь, сло</w:t>
      </w:r>
      <w:r w:rsidRPr="000D1D88">
        <w:rPr>
          <w:color w:val="auto"/>
        </w:rPr>
        <w:softHyphen/>
        <w:t>вари синонимов, антонимов, омонимов, паронимов) и их роль в овладении словарным богатством родного языка.</w:t>
      </w:r>
    </w:p>
    <w:p w:rsidR="006D0A13" w:rsidRPr="000D1D88" w:rsidRDefault="00DF4E82" w:rsidP="002322FC">
      <w:pPr>
        <w:pStyle w:val="14"/>
        <w:spacing w:line="240" w:lineRule="auto"/>
        <w:ind w:firstLine="0"/>
        <w:jc w:val="both"/>
        <w:rPr>
          <w:color w:val="auto"/>
        </w:rPr>
      </w:pPr>
      <w:r w:rsidRPr="000D1D88">
        <w:rPr>
          <w:color w:val="auto"/>
        </w:rPr>
        <w:t>Лексический анализ слов (в рамках изученного).</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Морфемика. Орфография</w:t>
      </w:r>
    </w:p>
    <w:p w:rsidR="006D0A13" w:rsidRPr="000D1D88" w:rsidRDefault="00DF4E82" w:rsidP="002322FC">
      <w:pPr>
        <w:pStyle w:val="14"/>
        <w:spacing w:line="240" w:lineRule="auto"/>
        <w:ind w:firstLine="0"/>
        <w:jc w:val="both"/>
        <w:rPr>
          <w:color w:val="auto"/>
        </w:rPr>
      </w:pPr>
      <w:r w:rsidRPr="000D1D88">
        <w:rPr>
          <w:color w:val="auto"/>
        </w:rPr>
        <w:t>Морфемика как раздел лингвистики.</w:t>
      </w:r>
    </w:p>
    <w:p w:rsidR="006D0A13" w:rsidRPr="000D1D88" w:rsidRDefault="00DF4E82" w:rsidP="002322FC">
      <w:pPr>
        <w:pStyle w:val="14"/>
        <w:spacing w:line="240" w:lineRule="auto"/>
        <w:ind w:firstLine="0"/>
        <w:jc w:val="both"/>
        <w:rPr>
          <w:color w:val="auto"/>
        </w:rPr>
      </w:pPr>
      <w:r w:rsidRPr="000D1D88">
        <w:rPr>
          <w:color w:val="auto"/>
        </w:rPr>
        <w:t>Морфема как минимальная значимая единица языка. Основа слова. Виды морфем (корень, приставка, суффикс, окончание).</w:t>
      </w:r>
    </w:p>
    <w:p w:rsidR="006D0A13" w:rsidRPr="000D1D88" w:rsidRDefault="00DF4E82" w:rsidP="002322FC">
      <w:pPr>
        <w:pStyle w:val="14"/>
        <w:spacing w:line="240" w:lineRule="auto"/>
        <w:ind w:firstLine="0"/>
        <w:jc w:val="both"/>
        <w:rPr>
          <w:color w:val="auto"/>
        </w:rPr>
      </w:pPr>
      <w:r w:rsidRPr="000D1D88">
        <w:rPr>
          <w:color w:val="auto"/>
        </w:rPr>
        <w:t>Чередование звуков в морфемах (в том числе чередование гласных с нулём звука).</w:t>
      </w:r>
    </w:p>
    <w:p w:rsidR="006D0A13" w:rsidRPr="000D1D88" w:rsidRDefault="00DF4E82" w:rsidP="002322FC">
      <w:pPr>
        <w:pStyle w:val="14"/>
        <w:spacing w:line="240" w:lineRule="auto"/>
        <w:ind w:firstLine="0"/>
        <w:jc w:val="both"/>
        <w:rPr>
          <w:color w:val="auto"/>
        </w:rPr>
      </w:pPr>
      <w:r w:rsidRPr="000D1D88">
        <w:rPr>
          <w:color w:val="auto"/>
        </w:rPr>
        <w:t>Морфемный анализ слов.</w:t>
      </w:r>
    </w:p>
    <w:p w:rsidR="006D0A13" w:rsidRPr="000D1D88" w:rsidRDefault="00DF4E82" w:rsidP="002322FC">
      <w:pPr>
        <w:pStyle w:val="14"/>
        <w:spacing w:line="240" w:lineRule="auto"/>
        <w:ind w:firstLine="0"/>
        <w:jc w:val="both"/>
        <w:rPr>
          <w:color w:val="auto"/>
        </w:rPr>
      </w:pPr>
      <w:r w:rsidRPr="000D1D88">
        <w:rPr>
          <w:color w:val="auto"/>
        </w:rPr>
        <w:t>Уместное использование слов с суффиксами оценки в соб</w:t>
      </w:r>
      <w:r w:rsidRPr="000D1D88">
        <w:rPr>
          <w:color w:val="auto"/>
        </w:rPr>
        <w:softHyphen/>
        <w:t>ственной речи.</w:t>
      </w:r>
    </w:p>
    <w:p w:rsidR="006D0A13" w:rsidRPr="000D1D88" w:rsidRDefault="00DF4E82" w:rsidP="002322FC">
      <w:pPr>
        <w:pStyle w:val="14"/>
        <w:spacing w:line="240" w:lineRule="auto"/>
        <w:ind w:firstLine="0"/>
        <w:jc w:val="both"/>
        <w:rPr>
          <w:color w:val="auto"/>
        </w:rPr>
      </w:pPr>
      <w:r w:rsidRPr="000D1D88">
        <w:rPr>
          <w:color w:val="auto"/>
        </w:rPr>
        <w:t>Правописание корней с безударными проверяемыми, непро</w:t>
      </w:r>
      <w:r w:rsidRPr="000D1D88">
        <w:rPr>
          <w:color w:val="auto"/>
        </w:rPr>
        <w:softHyphen/>
        <w:t>веряемыми гласными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Правописание корней с проверяемыми, непроверяемыми, непроизносимыми согласными (в рамках изученного).</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ё</w:t>
      </w:r>
      <w:r w:rsidRPr="000D1D88">
        <w:rPr>
          <w:color w:val="auto"/>
        </w:rPr>
        <w:t xml:space="preserve"> — </w:t>
      </w:r>
      <w:r w:rsidRPr="000D1D88">
        <w:rPr>
          <w:b/>
          <w:bCs/>
          <w:i/>
          <w:iCs/>
          <w:color w:val="auto"/>
          <w:sz w:val="19"/>
          <w:szCs w:val="19"/>
        </w:rPr>
        <w:t>о</w:t>
      </w:r>
      <w:r w:rsidRPr="000D1D88">
        <w:rPr>
          <w:color w:val="auto"/>
        </w:rPr>
        <w:t xml:space="preserve"> после шипящих в корне слова.</w:t>
      </w:r>
    </w:p>
    <w:p w:rsidR="006D0A13" w:rsidRPr="000D1D88" w:rsidRDefault="00DF4E82" w:rsidP="002322FC">
      <w:pPr>
        <w:pStyle w:val="14"/>
        <w:spacing w:line="240" w:lineRule="auto"/>
        <w:ind w:firstLine="0"/>
        <w:jc w:val="both"/>
        <w:rPr>
          <w:color w:val="auto"/>
        </w:rPr>
      </w:pPr>
      <w:r w:rsidRPr="000D1D88">
        <w:rPr>
          <w:color w:val="auto"/>
        </w:rPr>
        <w:t>Правописание неизменяемых на письме приставок и приста</w:t>
      </w:r>
      <w:r w:rsidRPr="000D1D88">
        <w:rPr>
          <w:color w:val="auto"/>
        </w:rPr>
        <w:softHyphen/>
        <w:t xml:space="preserve">вок на </w:t>
      </w:r>
      <w:r w:rsidRPr="000D1D88">
        <w:rPr>
          <w:b/>
          <w:bCs/>
          <w:i/>
          <w:iCs/>
          <w:color w:val="auto"/>
          <w:sz w:val="19"/>
          <w:szCs w:val="19"/>
        </w:rPr>
        <w:t>-з</w:t>
      </w:r>
      <w:r w:rsidRPr="000D1D88">
        <w:rPr>
          <w:color w:val="auto"/>
        </w:rPr>
        <w:t xml:space="preserve"> (-</w:t>
      </w:r>
      <w:r w:rsidRPr="000D1D88">
        <w:rPr>
          <w:b/>
          <w:bCs/>
          <w:i/>
          <w:iCs/>
          <w:color w:val="auto"/>
          <w:sz w:val="19"/>
          <w:szCs w:val="19"/>
        </w:rPr>
        <w:t>с</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lastRenderedPageBreak/>
        <w:t xml:space="preserve">Правописание </w:t>
      </w:r>
      <w:r w:rsidRPr="000D1D88">
        <w:rPr>
          <w:b/>
          <w:bCs/>
          <w:i/>
          <w:iCs/>
          <w:color w:val="auto"/>
          <w:sz w:val="19"/>
          <w:szCs w:val="19"/>
        </w:rPr>
        <w:t>ы</w:t>
      </w:r>
      <w:r w:rsidRPr="000D1D88">
        <w:rPr>
          <w:color w:val="auto"/>
        </w:rPr>
        <w:t xml:space="preserve"> — </w:t>
      </w:r>
      <w:r w:rsidRPr="000D1D88">
        <w:rPr>
          <w:b/>
          <w:bCs/>
          <w:i/>
          <w:iCs/>
          <w:color w:val="auto"/>
          <w:sz w:val="19"/>
          <w:szCs w:val="19"/>
        </w:rPr>
        <w:t>и</w:t>
      </w:r>
      <w:r w:rsidRPr="000D1D88">
        <w:rPr>
          <w:color w:val="auto"/>
        </w:rPr>
        <w:t xml:space="preserve"> после приставок.</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ы</w:t>
      </w:r>
      <w:r w:rsidRPr="000D1D88">
        <w:rPr>
          <w:color w:val="auto"/>
        </w:rPr>
        <w:t xml:space="preserve"> — </w:t>
      </w:r>
      <w:r w:rsidRPr="000D1D88">
        <w:rPr>
          <w:b/>
          <w:bCs/>
          <w:i/>
          <w:iCs/>
          <w:color w:val="auto"/>
          <w:sz w:val="19"/>
          <w:szCs w:val="19"/>
        </w:rPr>
        <w:t>и</w:t>
      </w:r>
      <w:r w:rsidRPr="000D1D88">
        <w:rPr>
          <w:color w:val="auto"/>
        </w:rPr>
        <w:t xml:space="preserve"> после </w:t>
      </w:r>
      <w:r w:rsidRPr="000D1D88">
        <w:rPr>
          <w:b/>
          <w:bCs/>
          <w:i/>
          <w:iCs/>
          <w:color w:val="auto"/>
          <w:sz w:val="19"/>
          <w:szCs w:val="19"/>
        </w:rPr>
        <w:t>ц</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Морфология. Культура речи. Орфография</w:t>
      </w:r>
    </w:p>
    <w:p w:rsidR="006D0A13" w:rsidRPr="000D1D88" w:rsidRDefault="00DF4E82" w:rsidP="002322FC">
      <w:pPr>
        <w:pStyle w:val="14"/>
        <w:spacing w:line="240" w:lineRule="auto"/>
        <w:ind w:firstLine="0"/>
        <w:jc w:val="both"/>
        <w:rPr>
          <w:color w:val="auto"/>
        </w:rPr>
      </w:pPr>
      <w:r w:rsidRPr="000D1D88">
        <w:rPr>
          <w:color w:val="auto"/>
        </w:rPr>
        <w:t>Морфология как раздел грамматики. Грамматическое значе</w:t>
      </w:r>
      <w:r w:rsidRPr="000D1D88">
        <w:rPr>
          <w:color w:val="auto"/>
        </w:rPr>
        <w:softHyphen/>
        <w:t>ние слова.</w:t>
      </w:r>
    </w:p>
    <w:p w:rsidR="006D0A13" w:rsidRPr="000D1D88" w:rsidRDefault="00DF4E82" w:rsidP="002322FC">
      <w:pPr>
        <w:pStyle w:val="14"/>
        <w:spacing w:line="240" w:lineRule="auto"/>
        <w:ind w:firstLine="0"/>
        <w:jc w:val="both"/>
        <w:rPr>
          <w:color w:val="auto"/>
        </w:rPr>
      </w:pPr>
      <w:r w:rsidRPr="000D1D88">
        <w:rPr>
          <w:color w:val="auto"/>
        </w:rPr>
        <w:t>Части речи как лексико-грамматические разряды слов. Система частей речи в русском языке. Самостоятельные и слу</w:t>
      </w:r>
      <w:r w:rsidRPr="000D1D88">
        <w:rPr>
          <w:color w:val="auto"/>
        </w:rPr>
        <w:softHyphen/>
        <w:t>жебные части речи.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существительное</w:t>
      </w:r>
    </w:p>
    <w:p w:rsidR="006D0A13" w:rsidRPr="000D1D88" w:rsidRDefault="00DF4E82" w:rsidP="002322FC">
      <w:pPr>
        <w:pStyle w:val="14"/>
        <w:spacing w:line="240" w:lineRule="auto"/>
        <w:ind w:firstLine="0"/>
        <w:jc w:val="both"/>
        <w:rPr>
          <w:color w:val="auto"/>
        </w:rPr>
      </w:pPr>
      <w:r w:rsidRPr="000D1D88">
        <w:rPr>
          <w:color w:val="auto"/>
        </w:rPr>
        <w:t>Имя существительное как часть речи. Общее грамматическое значение, морфологические признаки и синтаксические функ</w:t>
      </w:r>
      <w:r w:rsidRPr="000D1D88">
        <w:rPr>
          <w:color w:val="auto"/>
        </w:rPr>
        <w:softHyphen/>
        <w:t>ции имени существительного. Роль имени существительного в речи.</w:t>
      </w:r>
    </w:p>
    <w:p w:rsidR="006D0A13" w:rsidRPr="000D1D88" w:rsidRDefault="00DF4E82" w:rsidP="002322FC">
      <w:pPr>
        <w:pStyle w:val="14"/>
        <w:spacing w:line="240" w:lineRule="auto"/>
        <w:ind w:firstLine="0"/>
        <w:jc w:val="both"/>
        <w:rPr>
          <w:color w:val="auto"/>
        </w:rPr>
      </w:pPr>
      <w:r w:rsidRPr="000D1D88">
        <w:rPr>
          <w:color w:val="auto"/>
        </w:rPr>
        <w:t>Лексико-грамматические разряды имён существительных по значению, имена существительные собственные и нарицатель</w:t>
      </w:r>
      <w:r w:rsidRPr="000D1D88">
        <w:rPr>
          <w:color w:val="auto"/>
        </w:rPr>
        <w:softHyphen/>
        <w:t>ные; имена существительные одушевлённые и неодушевлённые.</w:t>
      </w:r>
    </w:p>
    <w:p w:rsidR="006D0A13" w:rsidRPr="000D1D88" w:rsidRDefault="00DF4E82" w:rsidP="002322FC">
      <w:pPr>
        <w:pStyle w:val="14"/>
        <w:spacing w:line="240" w:lineRule="auto"/>
        <w:ind w:firstLine="0"/>
        <w:jc w:val="both"/>
        <w:rPr>
          <w:color w:val="auto"/>
        </w:rPr>
      </w:pPr>
      <w:r w:rsidRPr="000D1D88">
        <w:rPr>
          <w:color w:val="auto"/>
        </w:rPr>
        <w:t>Род, число, падеж имени существительного.</w:t>
      </w:r>
    </w:p>
    <w:p w:rsidR="006D0A13" w:rsidRPr="000D1D88" w:rsidRDefault="00DF4E82" w:rsidP="002322FC">
      <w:pPr>
        <w:pStyle w:val="14"/>
        <w:spacing w:line="240" w:lineRule="auto"/>
        <w:ind w:firstLine="0"/>
        <w:jc w:val="both"/>
        <w:rPr>
          <w:color w:val="auto"/>
        </w:rPr>
      </w:pPr>
      <w:r w:rsidRPr="000D1D88">
        <w:rPr>
          <w:color w:val="auto"/>
        </w:rPr>
        <w:t>Имена существительные общего рода.</w:t>
      </w:r>
    </w:p>
    <w:p w:rsidR="006D0A13" w:rsidRPr="000D1D88" w:rsidRDefault="00DF4E82" w:rsidP="002322FC">
      <w:pPr>
        <w:pStyle w:val="14"/>
        <w:spacing w:line="240" w:lineRule="auto"/>
        <w:ind w:firstLine="0"/>
        <w:jc w:val="both"/>
        <w:rPr>
          <w:color w:val="auto"/>
        </w:rPr>
      </w:pPr>
      <w:r w:rsidRPr="000D1D88">
        <w:rPr>
          <w:color w:val="auto"/>
        </w:rPr>
        <w:t>Имена существительные, имеющие форму только единствен</w:t>
      </w:r>
      <w:r w:rsidRPr="000D1D88">
        <w:rPr>
          <w:color w:val="auto"/>
        </w:rPr>
        <w:softHyphen/>
        <w:t>ного или только множественного числа.</w:t>
      </w:r>
    </w:p>
    <w:p w:rsidR="006D0A13" w:rsidRPr="000D1D88" w:rsidRDefault="00DF4E82" w:rsidP="002322FC">
      <w:pPr>
        <w:pStyle w:val="14"/>
        <w:spacing w:line="240" w:lineRule="auto"/>
        <w:ind w:firstLine="0"/>
        <w:jc w:val="both"/>
        <w:rPr>
          <w:color w:val="auto"/>
        </w:rPr>
      </w:pPr>
      <w:r w:rsidRPr="000D1D88">
        <w:rPr>
          <w:color w:val="auto"/>
        </w:rPr>
        <w:t>Типы склонения имён существительных. Разносклоняемые имена существительные. Несклоняемые имена существительные.</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Нормы произношения, нормы постановки ударения, нормы словоизменения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Правописание собственных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ь</w:t>
      </w:r>
      <w:r w:rsidRPr="000D1D88">
        <w:rPr>
          <w:color w:val="auto"/>
        </w:rPr>
        <w:t xml:space="preserve"> на конце имён существительных после ши</w:t>
      </w:r>
      <w:r w:rsidRPr="000D1D88">
        <w:rPr>
          <w:color w:val="auto"/>
        </w:rPr>
        <w:softHyphen/>
        <w:t>пящих.</w:t>
      </w:r>
    </w:p>
    <w:p w:rsidR="006D0A13" w:rsidRPr="000D1D88" w:rsidRDefault="00DF4E82" w:rsidP="002322FC">
      <w:pPr>
        <w:pStyle w:val="14"/>
        <w:spacing w:line="240" w:lineRule="auto"/>
        <w:ind w:firstLine="0"/>
        <w:jc w:val="both"/>
        <w:rPr>
          <w:color w:val="auto"/>
        </w:rPr>
      </w:pPr>
      <w:r w:rsidRPr="000D1D88">
        <w:rPr>
          <w:color w:val="auto"/>
        </w:rPr>
        <w:t>Правописание безударных окончаний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о</w:t>
      </w:r>
      <w:r w:rsidRPr="000D1D88">
        <w:rPr>
          <w:color w:val="auto"/>
        </w:rPr>
        <w:t xml:space="preserve"> — </w:t>
      </w:r>
      <w:r w:rsidRPr="000D1D88">
        <w:rPr>
          <w:b/>
          <w:bCs/>
          <w:i/>
          <w:iCs/>
          <w:color w:val="auto"/>
          <w:sz w:val="19"/>
          <w:szCs w:val="19"/>
        </w:rPr>
        <w:t>е</w:t>
      </w:r>
      <w:r w:rsidRPr="000D1D88">
        <w:rPr>
          <w:color w:val="auto"/>
        </w:rPr>
        <w:t xml:space="preserve"> (</w:t>
      </w:r>
      <w:r w:rsidRPr="000D1D88">
        <w:rPr>
          <w:b/>
          <w:bCs/>
          <w:i/>
          <w:iCs/>
          <w:color w:val="auto"/>
          <w:sz w:val="19"/>
          <w:szCs w:val="19"/>
        </w:rPr>
        <w:t>ё</w:t>
      </w:r>
      <w:r w:rsidRPr="000D1D88">
        <w:rPr>
          <w:color w:val="auto"/>
        </w:rPr>
        <w:t xml:space="preserve">) после шипящих и </w:t>
      </w:r>
      <w:r w:rsidRPr="000D1D88">
        <w:rPr>
          <w:b/>
          <w:bCs/>
          <w:i/>
          <w:iCs/>
          <w:color w:val="auto"/>
          <w:sz w:val="19"/>
          <w:szCs w:val="19"/>
        </w:rPr>
        <w:t>ц</w:t>
      </w:r>
      <w:r w:rsidRPr="000D1D88">
        <w:rPr>
          <w:color w:val="auto"/>
        </w:rPr>
        <w:t xml:space="preserve"> в суффиксах и окончаниях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суффиксов </w:t>
      </w:r>
      <w:r w:rsidRPr="000D1D88">
        <w:rPr>
          <w:b/>
          <w:bCs/>
          <w:color w:val="auto"/>
          <w:sz w:val="19"/>
          <w:szCs w:val="19"/>
        </w:rPr>
        <w:t>-</w:t>
      </w:r>
      <w:r w:rsidRPr="000D1D88">
        <w:rPr>
          <w:b/>
          <w:bCs/>
          <w:i/>
          <w:iCs/>
          <w:color w:val="auto"/>
          <w:sz w:val="19"/>
          <w:szCs w:val="19"/>
        </w:rPr>
        <w:t>чик</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щик</w:t>
      </w:r>
      <w:r w:rsidRPr="000D1D88">
        <w:rPr>
          <w:b/>
          <w:bCs/>
          <w:color w:val="auto"/>
          <w:sz w:val="19"/>
          <w:szCs w:val="19"/>
        </w:rPr>
        <w:t>-</w:t>
      </w:r>
      <w:r w:rsidRPr="000D1D88">
        <w:rPr>
          <w:color w:val="auto"/>
        </w:rPr>
        <w:t>; -</w:t>
      </w:r>
      <w:r w:rsidRPr="000D1D88">
        <w:rPr>
          <w:b/>
          <w:bCs/>
          <w:i/>
          <w:iCs/>
          <w:color w:val="auto"/>
          <w:sz w:val="19"/>
          <w:szCs w:val="19"/>
        </w:rPr>
        <w:t>ек</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ик</w:t>
      </w:r>
      <w:r w:rsidRPr="000D1D88">
        <w:rPr>
          <w:b/>
          <w:bCs/>
          <w:color w:val="auto"/>
          <w:sz w:val="19"/>
          <w:szCs w:val="19"/>
        </w:rPr>
        <w:t xml:space="preserve">- </w:t>
      </w:r>
      <w:r w:rsidRPr="000D1D88">
        <w:rPr>
          <w:color w:val="auto"/>
        </w:rPr>
        <w:t>(-</w:t>
      </w:r>
      <w:r w:rsidRPr="000D1D88">
        <w:rPr>
          <w:b/>
          <w:bCs/>
          <w:i/>
          <w:iCs/>
          <w:color w:val="auto"/>
          <w:sz w:val="19"/>
          <w:szCs w:val="19"/>
        </w:rPr>
        <w:t>чик</w:t>
      </w:r>
      <w:r w:rsidRPr="000D1D88">
        <w:rPr>
          <w:b/>
          <w:bCs/>
          <w:color w:val="auto"/>
          <w:sz w:val="19"/>
          <w:szCs w:val="19"/>
        </w:rPr>
        <w:t>-</w:t>
      </w:r>
      <w:r w:rsidRPr="000D1D88">
        <w:rPr>
          <w:color w:val="auto"/>
        </w:rPr>
        <w:t>)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корней с чередованием </w:t>
      </w:r>
      <w:r w:rsidRPr="000D1D88">
        <w:rPr>
          <w:b/>
          <w:bCs/>
          <w:i/>
          <w:iCs/>
          <w:color w:val="auto"/>
          <w:sz w:val="19"/>
          <w:szCs w:val="19"/>
        </w:rPr>
        <w:t>а</w:t>
      </w:r>
      <w:r w:rsidRPr="000D1D88">
        <w:rPr>
          <w:color w:val="auto"/>
        </w:rPr>
        <w:t xml:space="preserve"> // </w:t>
      </w:r>
      <w:r w:rsidRPr="000D1D88">
        <w:rPr>
          <w:b/>
          <w:bCs/>
          <w:i/>
          <w:iCs/>
          <w:color w:val="auto"/>
          <w:sz w:val="19"/>
          <w:szCs w:val="19"/>
        </w:rPr>
        <w:t>о</w:t>
      </w:r>
      <w:r w:rsidRPr="000D1D88">
        <w:rPr>
          <w:color w:val="auto"/>
        </w:rPr>
        <w:t>: -</w:t>
      </w:r>
      <w:r w:rsidRPr="000D1D88">
        <w:rPr>
          <w:b/>
          <w:bCs/>
          <w:i/>
          <w:iCs/>
          <w:color w:val="auto"/>
          <w:sz w:val="19"/>
          <w:szCs w:val="19"/>
        </w:rPr>
        <w:t>лаг</w:t>
      </w:r>
      <w:r w:rsidRPr="000D1D88">
        <w:rPr>
          <w:color w:val="auto"/>
        </w:rPr>
        <w:t>- — -</w:t>
      </w:r>
      <w:r w:rsidRPr="000D1D88">
        <w:rPr>
          <w:b/>
          <w:bCs/>
          <w:i/>
          <w:iCs/>
          <w:color w:val="auto"/>
          <w:sz w:val="19"/>
          <w:szCs w:val="19"/>
        </w:rPr>
        <w:t>лож</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w:t>
      </w:r>
      <w:r w:rsidRPr="000D1D88">
        <w:rPr>
          <w:b/>
          <w:bCs/>
          <w:i/>
          <w:iCs/>
          <w:color w:val="auto"/>
          <w:sz w:val="19"/>
          <w:szCs w:val="19"/>
        </w:rPr>
        <w:t>раст</w:t>
      </w:r>
      <w:r w:rsidRPr="000D1D88">
        <w:rPr>
          <w:color w:val="auto"/>
        </w:rPr>
        <w:t>- — -</w:t>
      </w:r>
      <w:r w:rsidRPr="000D1D88">
        <w:rPr>
          <w:b/>
          <w:bCs/>
          <w:i/>
          <w:iCs/>
          <w:color w:val="auto"/>
          <w:sz w:val="19"/>
          <w:szCs w:val="19"/>
        </w:rPr>
        <w:t>ращ</w:t>
      </w:r>
      <w:r w:rsidRPr="000D1D88">
        <w:rPr>
          <w:color w:val="auto"/>
        </w:rPr>
        <w:t>- — -</w:t>
      </w:r>
      <w:r w:rsidRPr="000D1D88">
        <w:rPr>
          <w:b/>
          <w:bCs/>
          <w:i/>
          <w:iCs/>
          <w:color w:val="auto"/>
          <w:sz w:val="19"/>
          <w:szCs w:val="19"/>
        </w:rPr>
        <w:t>рос</w:t>
      </w:r>
      <w:r w:rsidRPr="000D1D88">
        <w:rPr>
          <w:color w:val="auto"/>
        </w:rPr>
        <w:t>-; -</w:t>
      </w:r>
      <w:r w:rsidRPr="000D1D88">
        <w:rPr>
          <w:b/>
          <w:bCs/>
          <w:i/>
          <w:iCs/>
          <w:color w:val="auto"/>
          <w:sz w:val="19"/>
          <w:szCs w:val="19"/>
        </w:rPr>
        <w:t>гар</w:t>
      </w:r>
      <w:r w:rsidRPr="000D1D88">
        <w:rPr>
          <w:color w:val="auto"/>
        </w:rPr>
        <w:t>- — -</w:t>
      </w:r>
      <w:r w:rsidRPr="000D1D88">
        <w:rPr>
          <w:b/>
          <w:bCs/>
          <w:i/>
          <w:iCs/>
          <w:color w:val="auto"/>
          <w:sz w:val="19"/>
          <w:szCs w:val="19"/>
        </w:rPr>
        <w:t>гор</w:t>
      </w:r>
      <w:r w:rsidRPr="000D1D88">
        <w:rPr>
          <w:color w:val="auto"/>
        </w:rPr>
        <w:t>-, -</w:t>
      </w:r>
      <w:r w:rsidRPr="000D1D88">
        <w:rPr>
          <w:b/>
          <w:bCs/>
          <w:i/>
          <w:iCs/>
          <w:color w:val="auto"/>
          <w:sz w:val="19"/>
          <w:szCs w:val="19"/>
        </w:rPr>
        <w:t>зар</w:t>
      </w:r>
      <w:r w:rsidRPr="000D1D88">
        <w:rPr>
          <w:color w:val="auto"/>
        </w:rPr>
        <w:t>- — -</w:t>
      </w:r>
      <w:r w:rsidRPr="000D1D88">
        <w:rPr>
          <w:b/>
          <w:bCs/>
          <w:i/>
          <w:iCs/>
          <w:color w:val="auto"/>
          <w:sz w:val="19"/>
          <w:szCs w:val="19"/>
        </w:rPr>
        <w:t>зор</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-клан-</w:t>
      </w:r>
      <w:r w:rsidRPr="000D1D88">
        <w:rPr>
          <w:color w:val="auto"/>
        </w:rPr>
        <w:t xml:space="preserve"> — </w:t>
      </w:r>
      <w:r w:rsidRPr="000D1D88">
        <w:rPr>
          <w:b/>
          <w:bCs/>
          <w:i/>
          <w:iCs/>
          <w:color w:val="auto"/>
          <w:sz w:val="19"/>
          <w:szCs w:val="19"/>
        </w:rPr>
        <w:t>-клон-</w:t>
      </w:r>
      <w:r w:rsidRPr="000D1D88">
        <w:rPr>
          <w:color w:val="auto"/>
        </w:rPr>
        <w:t xml:space="preserve">, </w:t>
      </w:r>
      <w:r w:rsidRPr="000D1D88">
        <w:rPr>
          <w:b/>
          <w:bCs/>
          <w:i/>
          <w:iCs/>
          <w:color w:val="auto"/>
          <w:sz w:val="19"/>
          <w:szCs w:val="19"/>
        </w:rPr>
        <w:t>-скак-</w:t>
      </w:r>
      <w:r w:rsidRPr="000D1D88">
        <w:rPr>
          <w:color w:val="auto"/>
        </w:rPr>
        <w:t xml:space="preserve"> — </w:t>
      </w:r>
      <w:r w:rsidRPr="000D1D88">
        <w:rPr>
          <w:b/>
          <w:bCs/>
          <w:i/>
          <w:iCs/>
          <w:color w:val="auto"/>
          <w:sz w:val="19"/>
          <w:szCs w:val="19"/>
        </w:rPr>
        <w:t>-скоч-.</w:t>
      </w:r>
    </w:p>
    <w:p w:rsidR="006D0A13" w:rsidRPr="000D1D88" w:rsidRDefault="00DF4E82" w:rsidP="002322FC">
      <w:pPr>
        <w:pStyle w:val="14"/>
        <w:spacing w:line="240" w:lineRule="auto"/>
        <w:ind w:firstLine="0"/>
        <w:jc w:val="both"/>
        <w:rPr>
          <w:color w:val="auto"/>
        </w:rPr>
      </w:pPr>
      <w:r w:rsidRPr="000D1D88">
        <w:rPr>
          <w:color w:val="auto"/>
        </w:rPr>
        <w:t xml:space="preserve">Слитное и раздельное написание </w:t>
      </w:r>
      <w:r w:rsidRPr="000D1D88">
        <w:rPr>
          <w:b/>
          <w:bCs/>
          <w:i/>
          <w:iCs/>
          <w:color w:val="auto"/>
          <w:sz w:val="19"/>
          <w:szCs w:val="19"/>
        </w:rPr>
        <w:t>не</w:t>
      </w:r>
      <w:r w:rsidRPr="000D1D88">
        <w:rPr>
          <w:color w:val="auto"/>
        </w:rPr>
        <w:t xml:space="preserve"> с именами существитель</w:t>
      </w:r>
      <w:r w:rsidRPr="000D1D88">
        <w:rPr>
          <w:color w:val="auto"/>
        </w:rPr>
        <w:softHyphen/>
        <w:t>ными.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прилагательное</w:t>
      </w:r>
    </w:p>
    <w:p w:rsidR="006D0A13" w:rsidRPr="000D1D88" w:rsidRDefault="00DF4E82" w:rsidP="002322FC">
      <w:pPr>
        <w:pStyle w:val="14"/>
        <w:spacing w:line="240" w:lineRule="auto"/>
        <w:ind w:firstLine="0"/>
        <w:jc w:val="both"/>
        <w:rPr>
          <w:color w:val="auto"/>
        </w:rPr>
      </w:pPr>
      <w:r w:rsidRPr="000D1D88">
        <w:rPr>
          <w:color w:val="auto"/>
        </w:rPr>
        <w:t>Имя прилагательное как часть речи. Общее грамматическое значение, морфологические признаки и синтаксические функ</w:t>
      </w:r>
      <w:r w:rsidRPr="000D1D88">
        <w:rPr>
          <w:color w:val="auto"/>
        </w:rPr>
        <w:softHyphen/>
        <w:t>ции имени прилагательного. Роль имени прилагательного в речи.</w:t>
      </w:r>
    </w:p>
    <w:p w:rsidR="006D0A13" w:rsidRPr="000D1D88" w:rsidRDefault="00DF4E82" w:rsidP="002322FC">
      <w:pPr>
        <w:pStyle w:val="14"/>
        <w:spacing w:line="240" w:lineRule="auto"/>
        <w:ind w:firstLine="0"/>
        <w:jc w:val="both"/>
        <w:rPr>
          <w:color w:val="auto"/>
        </w:rPr>
      </w:pPr>
      <w:r w:rsidRPr="000D1D88">
        <w:rPr>
          <w:color w:val="auto"/>
        </w:rPr>
        <w:t>Имена прилагательные полные и краткие, их синтаксиче</w:t>
      </w:r>
      <w:r w:rsidRPr="000D1D88">
        <w:rPr>
          <w:color w:val="auto"/>
        </w:rPr>
        <w:softHyphen/>
        <w:t>ские функции.</w:t>
      </w:r>
    </w:p>
    <w:p w:rsidR="006D0A13" w:rsidRPr="000D1D88" w:rsidRDefault="00DF4E82" w:rsidP="002322FC">
      <w:pPr>
        <w:pStyle w:val="14"/>
        <w:spacing w:line="240" w:lineRule="auto"/>
        <w:ind w:firstLine="0"/>
        <w:jc w:val="both"/>
        <w:rPr>
          <w:color w:val="auto"/>
        </w:rPr>
      </w:pPr>
      <w:r w:rsidRPr="000D1D88">
        <w:rPr>
          <w:color w:val="auto"/>
        </w:rPr>
        <w:t>Склонение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Нормы словоизменения, произношения имён прилагатель</w:t>
      </w:r>
      <w:r w:rsidRPr="000D1D88">
        <w:rPr>
          <w:color w:val="auto"/>
        </w:rPr>
        <w:softHyphen/>
        <w:t>ных, постановки ударения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Правописание безударных окончаний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о</w:t>
      </w:r>
      <w:r w:rsidRPr="000D1D88">
        <w:rPr>
          <w:color w:val="auto"/>
        </w:rPr>
        <w:t xml:space="preserve"> — </w:t>
      </w:r>
      <w:r w:rsidRPr="000D1D88">
        <w:rPr>
          <w:b/>
          <w:bCs/>
          <w:i/>
          <w:iCs/>
          <w:color w:val="auto"/>
          <w:sz w:val="19"/>
          <w:szCs w:val="19"/>
        </w:rPr>
        <w:t>е</w:t>
      </w:r>
      <w:r w:rsidRPr="000D1D88">
        <w:rPr>
          <w:color w:val="auto"/>
        </w:rPr>
        <w:t xml:space="preserve"> после шипящих и </w:t>
      </w:r>
      <w:r w:rsidRPr="000D1D88">
        <w:rPr>
          <w:b/>
          <w:bCs/>
          <w:i/>
          <w:iCs/>
          <w:color w:val="auto"/>
          <w:sz w:val="19"/>
          <w:szCs w:val="19"/>
        </w:rPr>
        <w:t>ц</w:t>
      </w:r>
      <w:r w:rsidRPr="000D1D88">
        <w:rPr>
          <w:color w:val="auto"/>
        </w:rPr>
        <w:t xml:space="preserve"> в суффиксах и окон</w:t>
      </w:r>
      <w:r w:rsidRPr="000D1D88">
        <w:rPr>
          <w:color w:val="auto"/>
        </w:rPr>
        <w:softHyphen/>
        <w:t>чаниях имён прилагательных.</w:t>
      </w:r>
    </w:p>
    <w:p w:rsidR="006D0A13" w:rsidRPr="000D1D88" w:rsidRDefault="00DF4E82" w:rsidP="002322FC">
      <w:pPr>
        <w:pStyle w:val="14"/>
        <w:spacing w:line="240" w:lineRule="auto"/>
        <w:ind w:firstLine="0"/>
        <w:jc w:val="both"/>
        <w:rPr>
          <w:color w:val="auto"/>
        </w:rPr>
      </w:pPr>
      <w:r w:rsidRPr="000D1D88">
        <w:rPr>
          <w:color w:val="auto"/>
        </w:rPr>
        <w:lastRenderedPageBreak/>
        <w:t>Правописание кратких форм имён прилагательных с основой на шипящий.</w:t>
      </w:r>
    </w:p>
    <w:p w:rsidR="006D0A13" w:rsidRPr="000D1D88" w:rsidRDefault="00DF4E82" w:rsidP="002322FC">
      <w:pPr>
        <w:pStyle w:val="14"/>
        <w:spacing w:line="240" w:lineRule="auto"/>
        <w:ind w:firstLine="0"/>
        <w:jc w:val="both"/>
        <w:rPr>
          <w:color w:val="auto"/>
        </w:rPr>
      </w:pPr>
      <w:r w:rsidRPr="000D1D88">
        <w:rPr>
          <w:color w:val="auto"/>
        </w:rPr>
        <w:t xml:space="preserve">Слитное и раздельное написание </w:t>
      </w:r>
      <w:r w:rsidRPr="000D1D88">
        <w:rPr>
          <w:b/>
          <w:bCs/>
          <w:i/>
          <w:iCs/>
          <w:color w:val="auto"/>
          <w:sz w:val="19"/>
          <w:szCs w:val="19"/>
        </w:rPr>
        <w:t>не</w:t>
      </w:r>
      <w:r w:rsidRPr="000D1D88">
        <w:rPr>
          <w:color w:val="auto"/>
        </w:rPr>
        <w:t xml:space="preserve"> с именами прилагатель</w:t>
      </w:r>
      <w:r w:rsidRPr="000D1D88">
        <w:rPr>
          <w:color w:val="auto"/>
        </w:rPr>
        <w:softHyphen/>
        <w:t>ными.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Глагол</w:t>
      </w:r>
    </w:p>
    <w:p w:rsidR="006D0A13" w:rsidRPr="000D1D88" w:rsidRDefault="00DF4E82" w:rsidP="002322FC">
      <w:pPr>
        <w:pStyle w:val="14"/>
        <w:spacing w:line="240" w:lineRule="auto"/>
        <w:ind w:firstLine="0"/>
        <w:jc w:val="both"/>
        <w:rPr>
          <w:color w:val="auto"/>
        </w:rPr>
      </w:pPr>
      <w:r w:rsidRPr="000D1D88">
        <w:rPr>
          <w:color w:val="auto"/>
        </w:rPr>
        <w:t>Глагол как часть речи. Общее грамматическое значение, мор</w:t>
      </w:r>
      <w:r w:rsidRPr="000D1D88">
        <w:rPr>
          <w:color w:val="auto"/>
        </w:rPr>
        <w:softHyphen/>
        <w:t>фологические признаки и синтаксические функции глагола. Роль глагола в словосочетании и предложении, в речи.</w:t>
      </w:r>
    </w:p>
    <w:p w:rsidR="006D0A13" w:rsidRPr="000D1D88" w:rsidRDefault="00DF4E82" w:rsidP="002322FC">
      <w:pPr>
        <w:pStyle w:val="14"/>
        <w:spacing w:line="240" w:lineRule="auto"/>
        <w:ind w:firstLine="0"/>
        <w:jc w:val="both"/>
        <w:rPr>
          <w:color w:val="auto"/>
        </w:rPr>
      </w:pPr>
      <w:r w:rsidRPr="000D1D88">
        <w:rPr>
          <w:color w:val="auto"/>
        </w:rPr>
        <w:t>Глаголы совершенного и несовершенного вида, возвратные и невозвратные.</w:t>
      </w:r>
    </w:p>
    <w:p w:rsidR="006D0A13" w:rsidRPr="000D1D88" w:rsidRDefault="00DF4E82" w:rsidP="002322FC">
      <w:pPr>
        <w:pStyle w:val="14"/>
        <w:spacing w:line="240" w:lineRule="auto"/>
        <w:ind w:firstLine="0"/>
        <w:jc w:val="both"/>
        <w:rPr>
          <w:color w:val="auto"/>
        </w:rPr>
      </w:pPr>
      <w:r w:rsidRPr="000D1D88">
        <w:rPr>
          <w:color w:val="auto"/>
        </w:rPr>
        <w:t>Инфинитив и его грамматические свойства. Основа инфини</w:t>
      </w:r>
      <w:r w:rsidRPr="000D1D88">
        <w:rPr>
          <w:color w:val="auto"/>
        </w:rPr>
        <w:softHyphen/>
        <w:t>тива, основа настоящего (будущего простого) времени глагола.</w:t>
      </w:r>
    </w:p>
    <w:p w:rsidR="006D0A13" w:rsidRPr="000D1D88" w:rsidRDefault="00DF4E82" w:rsidP="002322FC">
      <w:pPr>
        <w:pStyle w:val="14"/>
        <w:spacing w:line="240" w:lineRule="auto"/>
        <w:ind w:firstLine="0"/>
        <w:jc w:val="both"/>
        <w:rPr>
          <w:color w:val="auto"/>
        </w:rPr>
      </w:pPr>
      <w:r w:rsidRPr="000D1D88">
        <w:rPr>
          <w:color w:val="auto"/>
        </w:rPr>
        <w:t>Спряжение глагола.</w:t>
      </w:r>
    </w:p>
    <w:p w:rsidR="006D0A13" w:rsidRPr="000D1D88" w:rsidRDefault="00DF4E82" w:rsidP="002322FC">
      <w:pPr>
        <w:pStyle w:val="14"/>
        <w:spacing w:line="240" w:lineRule="auto"/>
        <w:ind w:firstLine="0"/>
        <w:jc w:val="both"/>
        <w:rPr>
          <w:color w:val="auto"/>
        </w:rPr>
      </w:pPr>
      <w:r w:rsidRPr="000D1D88">
        <w:rPr>
          <w:color w:val="auto"/>
        </w:rPr>
        <w:t>Нормы словоизменения глаголов, постановки ударения в гла</w:t>
      </w:r>
      <w:r w:rsidRPr="000D1D88">
        <w:rPr>
          <w:color w:val="auto"/>
        </w:rPr>
        <w:softHyphen/>
        <w:t>гольных формах (в рамках изученного).</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корней с чередованием </w:t>
      </w:r>
      <w:r w:rsidRPr="000D1D88">
        <w:rPr>
          <w:b/>
          <w:bCs/>
          <w:i/>
          <w:iCs/>
          <w:color w:val="auto"/>
          <w:sz w:val="19"/>
          <w:szCs w:val="19"/>
        </w:rPr>
        <w:t>е</w:t>
      </w:r>
      <w:r w:rsidRPr="000D1D88">
        <w:rPr>
          <w:color w:val="auto"/>
        </w:rPr>
        <w:t xml:space="preserve"> // </w:t>
      </w:r>
      <w:r w:rsidRPr="000D1D88">
        <w:rPr>
          <w:b/>
          <w:bCs/>
          <w:i/>
          <w:iCs/>
          <w:color w:val="auto"/>
          <w:sz w:val="19"/>
          <w:szCs w:val="19"/>
        </w:rPr>
        <w:t>и</w:t>
      </w:r>
      <w:r w:rsidRPr="000D1D88">
        <w:rPr>
          <w:b/>
          <w:bCs/>
          <w:color w:val="auto"/>
          <w:sz w:val="19"/>
          <w:szCs w:val="19"/>
        </w:rPr>
        <w:t xml:space="preserve">: </w:t>
      </w:r>
      <w:r w:rsidRPr="000D1D88">
        <w:rPr>
          <w:color w:val="auto"/>
        </w:rPr>
        <w:t>-</w:t>
      </w:r>
      <w:r w:rsidRPr="000D1D88">
        <w:rPr>
          <w:b/>
          <w:bCs/>
          <w:i/>
          <w:iCs/>
          <w:color w:val="auto"/>
          <w:sz w:val="19"/>
          <w:szCs w:val="19"/>
        </w:rPr>
        <w:t>бер</w:t>
      </w:r>
      <w:r w:rsidRPr="000D1D88">
        <w:rPr>
          <w:color w:val="auto"/>
        </w:rPr>
        <w:t>- — -</w:t>
      </w:r>
      <w:r w:rsidRPr="000D1D88">
        <w:rPr>
          <w:b/>
          <w:bCs/>
          <w:i/>
          <w:iCs/>
          <w:color w:val="auto"/>
          <w:sz w:val="19"/>
          <w:szCs w:val="19"/>
        </w:rPr>
        <w:t>бир</w:t>
      </w:r>
      <w:r w:rsidRPr="000D1D88">
        <w:rPr>
          <w:color w:val="auto"/>
        </w:rPr>
        <w:t>-, -</w:t>
      </w:r>
      <w:r w:rsidRPr="000D1D88">
        <w:rPr>
          <w:b/>
          <w:bCs/>
          <w:i/>
          <w:iCs/>
          <w:color w:val="auto"/>
          <w:sz w:val="19"/>
          <w:szCs w:val="19"/>
        </w:rPr>
        <w:t>блест</w:t>
      </w:r>
      <w:r w:rsidRPr="000D1D88">
        <w:rPr>
          <w:color w:val="auto"/>
        </w:rPr>
        <w:t>- — -</w:t>
      </w:r>
      <w:r w:rsidRPr="000D1D88">
        <w:rPr>
          <w:b/>
          <w:bCs/>
          <w:i/>
          <w:iCs/>
          <w:color w:val="auto"/>
          <w:sz w:val="19"/>
          <w:szCs w:val="19"/>
        </w:rPr>
        <w:t>блист</w:t>
      </w:r>
      <w:r w:rsidRPr="000D1D88">
        <w:rPr>
          <w:color w:val="auto"/>
        </w:rPr>
        <w:t>-, -</w:t>
      </w:r>
      <w:r w:rsidRPr="000D1D88">
        <w:rPr>
          <w:b/>
          <w:bCs/>
          <w:i/>
          <w:iCs/>
          <w:color w:val="auto"/>
          <w:sz w:val="19"/>
          <w:szCs w:val="19"/>
        </w:rPr>
        <w:t>дер</w:t>
      </w:r>
      <w:r w:rsidRPr="000D1D88">
        <w:rPr>
          <w:color w:val="auto"/>
        </w:rPr>
        <w:t>- — -</w:t>
      </w:r>
      <w:r w:rsidRPr="000D1D88">
        <w:rPr>
          <w:b/>
          <w:bCs/>
          <w:i/>
          <w:iCs/>
          <w:color w:val="auto"/>
          <w:sz w:val="19"/>
          <w:szCs w:val="19"/>
        </w:rPr>
        <w:t>дир</w:t>
      </w:r>
      <w:r w:rsidRPr="000D1D88">
        <w:rPr>
          <w:color w:val="auto"/>
        </w:rPr>
        <w:t>-, -</w:t>
      </w:r>
      <w:r w:rsidRPr="000D1D88">
        <w:rPr>
          <w:b/>
          <w:bCs/>
          <w:i/>
          <w:iCs/>
          <w:color w:val="auto"/>
          <w:sz w:val="19"/>
          <w:szCs w:val="19"/>
        </w:rPr>
        <w:t>жег</w:t>
      </w:r>
      <w:r w:rsidRPr="000D1D88">
        <w:rPr>
          <w:color w:val="auto"/>
        </w:rPr>
        <w:t>- — -</w:t>
      </w:r>
      <w:r w:rsidRPr="000D1D88">
        <w:rPr>
          <w:b/>
          <w:bCs/>
          <w:i/>
          <w:iCs/>
          <w:color w:val="auto"/>
          <w:sz w:val="19"/>
          <w:szCs w:val="19"/>
        </w:rPr>
        <w:t>жиг</w:t>
      </w:r>
      <w:r w:rsidRPr="000D1D88">
        <w:rPr>
          <w:color w:val="auto"/>
        </w:rPr>
        <w:t>-, -</w:t>
      </w:r>
      <w:r w:rsidRPr="000D1D88">
        <w:rPr>
          <w:b/>
          <w:bCs/>
          <w:i/>
          <w:iCs/>
          <w:color w:val="auto"/>
          <w:sz w:val="19"/>
          <w:szCs w:val="19"/>
        </w:rPr>
        <w:t>мер</w:t>
      </w:r>
      <w:r w:rsidRPr="000D1D88">
        <w:rPr>
          <w:color w:val="auto"/>
        </w:rPr>
        <w:t>- — -</w:t>
      </w:r>
      <w:r w:rsidRPr="000D1D88">
        <w:rPr>
          <w:b/>
          <w:bCs/>
          <w:i/>
          <w:iCs/>
          <w:color w:val="auto"/>
          <w:sz w:val="19"/>
          <w:szCs w:val="19"/>
        </w:rPr>
        <w:t>мир</w:t>
      </w:r>
      <w:r w:rsidRPr="000D1D88">
        <w:rPr>
          <w:color w:val="auto"/>
        </w:rPr>
        <w:t>-, -</w:t>
      </w:r>
      <w:r w:rsidRPr="000D1D88">
        <w:rPr>
          <w:b/>
          <w:bCs/>
          <w:i/>
          <w:iCs/>
          <w:color w:val="auto"/>
          <w:sz w:val="19"/>
          <w:szCs w:val="19"/>
        </w:rPr>
        <w:t>пер</w:t>
      </w:r>
      <w:r w:rsidRPr="000D1D88">
        <w:rPr>
          <w:color w:val="auto"/>
        </w:rPr>
        <w:t>- — -</w:t>
      </w:r>
      <w:r w:rsidRPr="000D1D88">
        <w:rPr>
          <w:b/>
          <w:bCs/>
          <w:i/>
          <w:iCs/>
          <w:color w:val="auto"/>
          <w:sz w:val="19"/>
          <w:szCs w:val="19"/>
        </w:rPr>
        <w:t>пир</w:t>
      </w:r>
      <w:r w:rsidRPr="000D1D88">
        <w:rPr>
          <w:color w:val="auto"/>
        </w:rPr>
        <w:t>-, -</w:t>
      </w:r>
      <w:r w:rsidRPr="000D1D88">
        <w:rPr>
          <w:b/>
          <w:bCs/>
          <w:i/>
          <w:iCs/>
          <w:color w:val="auto"/>
          <w:sz w:val="19"/>
          <w:szCs w:val="19"/>
        </w:rPr>
        <w:t>стел</w:t>
      </w:r>
      <w:r w:rsidRPr="000D1D88">
        <w:rPr>
          <w:color w:val="auto"/>
        </w:rPr>
        <w:t>- — -</w:t>
      </w:r>
      <w:r w:rsidRPr="000D1D88">
        <w:rPr>
          <w:b/>
          <w:bCs/>
          <w:i/>
          <w:iCs/>
          <w:color w:val="auto"/>
          <w:sz w:val="19"/>
          <w:szCs w:val="19"/>
        </w:rPr>
        <w:t>стил</w:t>
      </w:r>
      <w:r w:rsidRPr="000D1D88">
        <w:rPr>
          <w:color w:val="auto"/>
        </w:rPr>
        <w:t>-, -</w:t>
      </w:r>
      <w:r w:rsidRPr="000D1D88">
        <w:rPr>
          <w:b/>
          <w:bCs/>
          <w:i/>
          <w:iCs/>
          <w:color w:val="auto"/>
          <w:sz w:val="19"/>
          <w:szCs w:val="19"/>
        </w:rPr>
        <w:t>тер</w:t>
      </w:r>
      <w:r w:rsidRPr="000D1D88">
        <w:rPr>
          <w:color w:val="auto"/>
        </w:rPr>
        <w:t>- — -</w:t>
      </w:r>
      <w:r w:rsidRPr="000D1D88">
        <w:rPr>
          <w:b/>
          <w:bCs/>
          <w:i/>
          <w:iCs/>
          <w:color w:val="auto"/>
          <w:sz w:val="19"/>
          <w:szCs w:val="19"/>
        </w:rPr>
        <w:t>тир</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Использование </w:t>
      </w:r>
      <w:r w:rsidRPr="000D1D88">
        <w:rPr>
          <w:b/>
          <w:bCs/>
          <w:i/>
          <w:iCs/>
          <w:color w:val="auto"/>
          <w:sz w:val="19"/>
          <w:szCs w:val="19"/>
        </w:rPr>
        <w:t>ь</w:t>
      </w:r>
      <w:r w:rsidRPr="000D1D88">
        <w:rPr>
          <w:color w:val="auto"/>
        </w:rPr>
        <w:t xml:space="preserve"> как показателя грамматической формы в инфинитиве, в форме 2-го лица единственного числа после ши</w:t>
      </w:r>
      <w:r w:rsidRPr="000D1D88">
        <w:rPr>
          <w:color w:val="auto"/>
        </w:rPr>
        <w:softHyphen/>
        <w:t>пящих.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-тся</w:t>
      </w:r>
      <w:r w:rsidRPr="000D1D88">
        <w:rPr>
          <w:color w:val="auto"/>
        </w:rPr>
        <w:t xml:space="preserve"> и </w:t>
      </w:r>
      <w:r w:rsidRPr="000D1D88">
        <w:rPr>
          <w:b/>
          <w:bCs/>
          <w:i/>
          <w:iCs/>
          <w:color w:val="auto"/>
          <w:sz w:val="19"/>
          <w:szCs w:val="19"/>
        </w:rPr>
        <w:t>-ться</w:t>
      </w:r>
      <w:r w:rsidRPr="000D1D88">
        <w:rPr>
          <w:color w:val="auto"/>
        </w:rPr>
        <w:t xml:space="preserve"> в глаголах, суффиксов </w:t>
      </w:r>
      <w:r w:rsidRPr="000D1D88">
        <w:rPr>
          <w:b/>
          <w:bCs/>
          <w:i/>
          <w:iCs/>
          <w:color w:val="auto"/>
          <w:sz w:val="19"/>
          <w:szCs w:val="19"/>
        </w:rPr>
        <w:t>-ова</w:t>
      </w:r>
      <w:r w:rsidRPr="000D1D88">
        <w:rPr>
          <w:color w:val="auto"/>
        </w:rPr>
        <w:t>- — -</w:t>
      </w:r>
      <w:r w:rsidRPr="000D1D88">
        <w:rPr>
          <w:b/>
          <w:bCs/>
          <w:i/>
          <w:iCs/>
          <w:color w:val="auto"/>
          <w:sz w:val="19"/>
          <w:szCs w:val="19"/>
        </w:rPr>
        <w:t>ева</w:t>
      </w:r>
      <w:r w:rsidRPr="000D1D88">
        <w:rPr>
          <w:color w:val="auto"/>
        </w:rPr>
        <w:t xml:space="preserve">-, </w:t>
      </w:r>
      <w:r w:rsidRPr="000D1D88">
        <w:rPr>
          <w:b/>
          <w:bCs/>
          <w:i/>
          <w:iCs/>
          <w:color w:val="auto"/>
          <w:sz w:val="19"/>
          <w:szCs w:val="19"/>
        </w:rPr>
        <w:t>-ыва-</w:t>
      </w:r>
      <w:r w:rsidRPr="000D1D88">
        <w:rPr>
          <w:color w:val="auto"/>
        </w:rPr>
        <w:t xml:space="preserve"> — </w:t>
      </w:r>
      <w:r w:rsidRPr="000D1D88">
        <w:rPr>
          <w:b/>
          <w:bCs/>
          <w:i/>
          <w:iCs/>
          <w:color w:val="auto"/>
          <w:sz w:val="19"/>
          <w:szCs w:val="19"/>
        </w:rPr>
        <w:t>-ива-</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Правописание безударных личных окончаний глагола.</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гласной перед суффиксом </w:t>
      </w:r>
      <w:r w:rsidRPr="000D1D88">
        <w:rPr>
          <w:b/>
          <w:bCs/>
          <w:i/>
          <w:iCs/>
          <w:color w:val="auto"/>
          <w:sz w:val="19"/>
          <w:szCs w:val="19"/>
        </w:rPr>
        <w:t>-л-</w:t>
      </w:r>
      <w:r w:rsidRPr="000D1D88">
        <w:rPr>
          <w:color w:val="auto"/>
        </w:rPr>
        <w:t xml:space="preserve"> в формах про</w:t>
      </w:r>
      <w:r w:rsidRPr="000D1D88">
        <w:rPr>
          <w:color w:val="auto"/>
        </w:rPr>
        <w:softHyphen/>
        <w:t>шедшего времени глагола.</w:t>
      </w:r>
    </w:p>
    <w:p w:rsidR="006D0A13" w:rsidRPr="000D1D88" w:rsidRDefault="00DF4E82" w:rsidP="002322FC">
      <w:pPr>
        <w:pStyle w:val="14"/>
        <w:spacing w:line="240" w:lineRule="auto"/>
        <w:ind w:firstLine="0"/>
        <w:jc w:val="both"/>
        <w:rPr>
          <w:color w:val="auto"/>
        </w:rPr>
      </w:pPr>
      <w:r w:rsidRPr="000D1D88">
        <w:rPr>
          <w:color w:val="auto"/>
        </w:rPr>
        <w:t xml:space="preserve">Слитное и раздельное написание </w:t>
      </w:r>
      <w:r w:rsidRPr="000D1D88">
        <w:rPr>
          <w:b/>
          <w:bCs/>
          <w:i/>
          <w:iCs/>
          <w:color w:val="auto"/>
          <w:sz w:val="19"/>
          <w:szCs w:val="19"/>
        </w:rPr>
        <w:t>не</w:t>
      </w:r>
      <w:r w:rsidRPr="000D1D88">
        <w:rPr>
          <w:color w:val="auto"/>
        </w:rPr>
        <w:t xml:space="preserve"> с глаголами.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Синтаксис. Культура речи. Пунктуация</w:t>
      </w:r>
    </w:p>
    <w:p w:rsidR="006D0A13" w:rsidRPr="000D1D88" w:rsidRDefault="00DF4E82" w:rsidP="002322FC">
      <w:pPr>
        <w:pStyle w:val="14"/>
        <w:spacing w:line="240" w:lineRule="auto"/>
        <w:ind w:firstLine="0"/>
        <w:jc w:val="both"/>
        <w:rPr>
          <w:color w:val="auto"/>
        </w:rPr>
      </w:pPr>
      <w:r w:rsidRPr="000D1D88">
        <w:rPr>
          <w:color w:val="auto"/>
        </w:rPr>
        <w:t>Синтаксис как раздел грамматики. Словосочетание и пред</w:t>
      </w:r>
      <w:r w:rsidRPr="000D1D88">
        <w:rPr>
          <w:color w:val="auto"/>
        </w:rPr>
        <w:softHyphen/>
        <w:t>ложение как единицы синтаксиса.</w:t>
      </w:r>
    </w:p>
    <w:p w:rsidR="006D0A13" w:rsidRPr="000D1D88" w:rsidRDefault="00DF4E82" w:rsidP="002322FC">
      <w:pPr>
        <w:pStyle w:val="14"/>
        <w:spacing w:line="240" w:lineRule="auto"/>
        <w:ind w:firstLine="0"/>
        <w:jc w:val="both"/>
        <w:rPr>
          <w:color w:val="auto"/>
        </w:rPr>
      </w:pPr>
      <w:r w:rsidRPr="000D1D88">
        <w:rPr>
          <w:color w:val="auto"/>
        </w:rPr>
        <w:t>Словосочетание и его признаки. Основные виды словосочета</w:t>
      </w:r>
      <w:r w:rsidRPr="000D1D88">
        <w:rPr>
          <w:color w:val="auto"/>
        </w:rPr>
        <w:softHyphen/>
        <w:t>ний по морфологическим свойствам главного слова (именные, глагольные, наречные). Средства связи слов в словосочетании.</w:t>
      </w:r>
    </w:p>
    <w:p w:rsidR="006D0A13" w:rsidRPr="000D1D88" w:rsidRDefault="00DF4E82" w:rsidP="002322FC">
      <w:pPr>
        <w:pStyle w:val="14"/>
        <w:spacing w:line="240" w:lineRule="auto"/>
        <w:ind w:firstLine="0"/>
        <w:jc w:val="both"/>
        <w:rPr>
          <w:color w:val="auto"/>
        </w:rPr>
      </w:pPr>
      <w:r w:rsidRPr="000D1D88">
        <w:rPr>
          <w:color w:val="auto"/>
        </w:rPr>
        <w:t>Синтаксический анализ словосочетания.</w:t>
      </w:r>
    </w:p>
    <w:p w:rsidR="006D0A13" w:rsidRPr="000D1D88" w:rsidRDefault="00DF4E82" w:rsidP="002322FC">
      <w:pPr>
        <w:pStyle w:val="14"/>
        <w:spacing w:line="240" w:lineRule="auto"/>
        <w:ind w:firstLine="0"/>
        <w:jc w:val="both"/>
        <w:rPr>
          <w:color w:val="auto"/>
        </w:rPr>
      </w:pPr>
      <w:r w:rsidRPr="000D1D88">
        <w:rPr>
          <w:color w:val="auto"/>
        </w:rPr>
        <w:t>Предложение и его признаки. Виды предложений по цели высказывания и эмоциональной окраске. Смысловые и инто</w:t>
      </w:r>
      <w:r w:rsidRPr="000D1D88">
        <w:rPr>
          <w:color w:val="auto"/>
        </w:rPr>
        <w:softHyphen/>
        <w:t>национные особенности повествовательных, вопросительных, побудительных; восклицательных и невосклицательных пред</w:t>
      </w:r>
      <w:r w:rsidRPr="000D1D88">
        <w:rPr>
          <w:color w:val="auto"/>
        </w:rPr>
        <w:softHyphen/>
        <w:t>ложений.</w:t>
      </w:r>
    </w:p>
    <w:p w:rsidR="006D0A13" w:rsidRPr="000D1D88" w:rsidRDefault="00DF4E82" w:rsidP="002322FC">
      <w:pPr>
        <w:pStyle w:val="14"/>
        <w:spacing w:line="240" w:lineRule="auto"/>
        <w:ind w:firstLine="0"/>
        <w:jc w:val="both"/>
        <w:rPr>
          <w:color w:val="auto"/>
        </w:rPr>
      </w:pPr>
      <w:r w:rsidRPr="000D1D88">
        <w:rPr>
          <w:color w:val="auto"/>
        </w:rPr>
        <w:t>Главные члены предложения (грамматическая основа). Под</w:t>
      </w:r>
      <w:r w:rsidRPr="000D1D88">
        <w:rPr>
          <w:color w:val="auto"/>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0D1D88">
        <w:rPr>
          <w:color w:val="auto"/>
        </w:rPr>
        <w:softHyphen/>
        <w:t>тельного падежа с предлогом; сочетанием имени числительно</w:t>
      </w:r>
      <w:r w:rsidRPr="000D1D88">
        <w:rPr>
          <w:color w:val="auto"/>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D0A13" w:rsidRPr="000D1D88" w:rsidRDefault="00DF4E82" w:rsidP="002322FC">
      <w:pPr>
        <w:pStyle w:val="14"/>
        <w:spacing w:line="240" w:lineRule="auto"/>
        <w:ind w:firstLine="0"/>
        <w:jc w:val="both"/>
        <w:rPr>
          <w:color w:val="auto"/>
        </w:rPr>
      </w:pPr>
      <w:r w:rsidRPr="000D1D88">
        <w:rPr>
          <w:color w:val="auto"/>
        </w:rPr>
        <w:t>Тире между подлежащим и сказуемым.</w:t>
      </w:r>
    </w:p>
    <w:p w:rsidR="006D0A13" w:rsidRPr="000D1D88" w:rsidRDefault="00DF4E82" w:rsidP="002322FC">
      <w:pPr>
        <w:pStyle w:val="14"/>
        <w:spacing w:line="240" w:lineRule="auto"/>
        <w:ind w:firstLine="0"/>
        <w:jc w:val="both"/>
        <w:rPr>
          <w:color w:val="auto"/>
        </w:rPr>
      </w:pPr>
      <w:r w:rsidRPr="000D1D88">
        <w:rPr>
          <w:color w:val="auto"/>
        </w:rPr>
        <w:t xml:space="preserve">Предложения распространённые и нераспространённые. Второстепенные </w:t>
      </w:r>
      <w:r w:rsidRPr="000D1D88">
        <w:rPr>
          <w:color w:val="auto"/>
        </w:rPr>
        <w:lastRenderedPageBreak/>
        <w:t>члены предложения: определение, дополнение, обстоятельство. Определение и типичные средства его выраже</w:t>
      </w:r>
      <w:r w:rsidRPr="000D1D88">
        <w:rPr>
          <w:color w:val="auto"/>
        </w:rPr>
        <w:softHyphen/>
        <w:t>ния. Дополнение (прямое и косвенное) и типичные средства его выражения. Обстоятельство, типичные средства его выраже</w:t>
      </w:r>
      <w:r w:rsidRPr="000D1D88">
        <w:rPr>
          <w:color w:val="auto"/>
        </w:rPr>
        <w:softHyphen/>
        <w:t>ния, виды обстоятельств по значению (времени, места, образа действия, цели, причины, меры и степени, условия, уступки).</w:t>
      </w:r>
    </w:p>
    <w:p w:rsidR="006D0A13" w:rsidRPr="000D1D88" w:rsidRDefault="00DF4E82" w:rsidP="002322FC">
      <w:pPr>
        <w:pStyle w:val="14"/>
        <w:spacing w:line="240" w:lineRule="auto"/>
        <w:ind w:firstLine="0"/>
        <w:jc w:val="both"/>
        <w:rPr>
          <w:color w:val="auto"/>
        </w:rPr>
      </w:pPr>
      <w:r w:rsidRPr="000D1D88">
        <w:rPr>
          <w:color w:val="auto"/>
        </w:rPr>
        <w:t>Простое осложнённое предложение. Однородные члены пред</w:t>
      </w:r>
      <w:r w:rsidRPr="000D1D88">
        <w:rPr>
          <w:color w:val="auto"/>
        </w:rPr>
        <w:softHyphen/>
        <w:t>ложения, их роль в речи. Особенности интонации предложений с однородными членами. Предложения с однородными члена</w:t>
      </w:r>
      <w:r w:rsidRPr="000D1D88">
        <w:rPr>
          <w:color w:val="auto"/>
        </w:rPr>
        <w:softHyphen/>
        <w:t xml:space="preserve">ми (без союзов, с одиночным союзом </w:t>
      </w:r>
      <w:r w:rsidRPr="000D1D88">
        <w:rPr>
          <w:b/>
          <w:bCs/>
          <w:i/>
          <w:iCs/>
          <w:color w:val="auto"/>
          <w:sz w:val="19"/>
          <w:szCs w:val="19"/>
        </w:rPr>
        <w:t>и</w:t>
      </w:r>
      <w:r w:rsidRPr="000D1D88">
        <w:rPr>
          <w:color w:val="auto"/>
        </w:rPr>
        <w:t xml:space="preserve">, союзами </w:t>
      </w:r>
      <w:r w:rsidRPr="000D1D88">
        <w:rPr>
          <w:b/>
          <w:bCs/>
          <w:i/>
          <w:iCs/>
          <w:color w:val="auto"/>
          <w:sz w:val="19"/>
          <w:szCs w:val="19"/>
        </w:rPr>
        <w:t>а</w:t>
      </w:r>
      <w:r w:rsidRPr="000D1D88">
        <w:rPr>
          <w:color w:val="auto"/>
        </w:rPr>
        <w:t xml:space="preserve">, </w:t>
      </w:r>
      <w:r w:rsidRPr="000D1D88">
        <w:rPr>
          <w:b/>
          <w:bCs/>
          <w:i/>
          <w:iCs/>
          <w:color w:val="auto"/>
          <w:sz w:val="19"/>
          <w:szCs w:val="19"/>
        </w:rPr>
        <w:t>но</w:t>
      </w:r>
      <w:r w:rsidRPr="000D1D88">
        <w:rPr>
          <w:color w:val="auto"/>
        </w:rPr>
        <w:t xml:space="preserve">, </w:t>
      </w:r>
      <w:r w:rsidRPr="000D1D88">
        <w:rPr>
          <w:b/>
          <w:bCs/>
          <w:i/>
          <w:iCs/>
          <w:color w:val="auto"/>
          <w:sz w:val="19"/>
          <w:szCs w:val="19"/>
        </w:rPr>
        <w:t>однако</w:t>
      </w:r>
      <w:r w:rsidRPr="000D1D88">
        <w:rPr>
          <w:color w:val="auto"/>
        </w:rPr>
        <w:t xml:space="preserve">, </w:t>
      </w:r>
      <w:r w:rsidRPr="000D1D88">
        <w:rPr>
          <w:b/>
          <w:bCs/>
          <w:i/>
          <w:iCs/>
          <w:color w:val="auto"/>
          <w:sz w:val="19"/>
          <w:szCs w:val="19"/>
        </w:rPr>
        <w:t>зато</w:t>
      </w:r>
      <w:r w:rsidRPr="000D1D88">
        <w:rPr>
          <w:color w:val="auto"/>
        </w:rPr>
        <w:t xml:space="preserve">, </w:t>
      </w:r>
      <w:r w:rsidRPr="000D1D88">
        <w:rPr>
          <w:b/>
          <w:bCs/>
          <w:i/>
          <w:iCs/>
          <w:color w:val="auto"/>
          <w:sz w:val="19"/>
          <w:szCs w:val="19"/>
        </w:rPr>
        <w:t>да</w:t>
      </w:r>
      <w:r w:rsidRPr="000D1D88">
        <w:rPr>
          <w:color w:val="auto"/>
        </w:rPr>
        <w:t xml:space="preserve"> (в значении </w:t>
      </w:r>
      <w:r w:rsidRPr="000D1D88">
        <w:rPr>
          <w:b/>
          <w:bCs/>
          <w:i/>
          <w:iCs/>
          <w:color w:val="auto"/>
          <w:sz w:val="19"/>
          <w:szCs w:val="19"/>
        </w:rPr>
        <w:t>и</w:t>
      </w:r>
      <w:r w:rsidRPr="000D1D88">
        <w:rPr>
          <w:color w:val="auto"/>
        </w:rPr>
        <w:t xml:space="preserve">), </w:t>
      </w:r>
      <w:r w:rsidRPr="000D1D88">
        <w:rPr>
          <w:b/>
          <w:bCs/>
          <w:i/>
          <w:iCs/>
          <w:color w:val="auto"/>
          <w:sz w:val="19"/>
          <w:szCs w:val="19"/>
        </w:rPr>
        <w:t>да</w:t>
      </w:r>
      <w:r w:rsidRPr="000D1D88">
        <w:rPr>
          <w:color w:val="auto"/>
        </w:rPr>
        <w:t xml:space="preserve"> (в значении </w:t>
      </w:r>
      <w:r w:rsidRPr="000D1D88">
        <w:rPr>
          <w:b/>
          <w:bCs/>
          <w:i/>
          <w:iCs/>
          <w:color w:val="auto"/>
          <w:sz w:val="19"/>
          <w:szCs w:val="19"/>
        </w:rPr>
        <w:t>но</w:t>
      </w:r>
      <w:r w:rsidRPr="000D1D88">
        <w:rPr>
          <w:color w:val="auto"/>
        </w:rPr>
        <w:t>). Предложения с обобщающим словом при однородных членах.</w:t>
      </w:r>
    </w:p>
    <w:p w:rsidR="006D0A13" w:rsidRPr="000D1D88" w:rsidRDefault="00DF4E82" w:rsidP="002322FC">
      <w:pPr>
        <w:pStyle w:val="14"/>
        <w:spacing w:line="240" w:lineRule="auto"/>
        <w:ind w:firstLine="0"/>
        <w:jc w:val="both"/>
        <w:rPr>
          <w:color w:val="auto"/>
        </w:rPr>
      </w:pPr>
      <w:r w:rsidRPr="000D1D88">
        <w:rPr>
          <w:color w:val="auto"/>
        </w:rPr>
        <w:t>Предложения с обращением, особенности интонации. Обра</w:t>
      </w:r>
      <w:r w:rsidRPr="000D1D88">
        <w:rPr>
          <w:color w:val="auto"/>
        </w:rPr>
        <w:softHyphen/>
        <w:t>щение и средства его выражения.</w:t>
      </w:r>
    </w:p>
    <w:p w:rsidR="006D0A13" w:rsidRPr="000D1D88" w:rsidRDefault="00DF4E82" w:rsidP="002322FC">
      <w:pPr>
        <w:pStyle w:val="14"/>
        <w:spacing w:line="240" w:lineRule="auto"/>
        <w:ind w:firstLine="0"/>
        <w:jc w:val="both"/>
        <w:rPr>
          <w:color w:val="auto"/>
        </w:rPr>
      </w:pPr>
      <w:r w:rsidRPr="000D1D88">
        <w:rPr>
          <w:color w:val="auto"/>
        </w:rPr>
        <w:t>Синтаксический анализ простого и простого осложнённого предложений.</w:t>
      </w:r>
    </w:p>
    <w:p w:rsidR="006D0A13" w:rsidRPr="000D1D88" w:rsidRDefault="00DF4E82" w:rsidP="002322FC">
      <w:pPr>
        <w:pStyle w:val="14"/>
        <w:spacing w:line="240" w:lineRule="auto"/>
        <w:ind w:firstLine="0"/>
        <w:jc w:val="both"/>
        <w:rPr>
          <w:color w:val="auto"/>
        </w:rPr>
      </w:pPr>
      <w:r w:rsidRPr="000D1D88">
        <w:rPr>
          <w:color w:val="auto"/>
        </w:rPr>
        <w:t>Пунктуационное оформление предложений, осложнённых однородными членами, связанными бессоюзной связью, оди</w:t>
      </w:r>
      <w:r w:rsidRPr="000D1D88">
        <w:rPr>
          <w:color w:val="auto"/>
        </w:rPr>
        <w:softHyphen/>
        <w:t xml:space="preserve">ночным союзом </w:t>
      </w:r>
      <w:r w:rsidRPr="000D1D88">
        <w:rPr>
          <w:b/>
          <w:bCs/>
          <w:i/>
          <w:iCs/>
          <w:color w:val="auto"/>
          <w:sz w:val="19"/>
          <w:szCs w:val="19"/>
        </w:rPr>
        <w:t>и</w:t>
      </w:r>
      <w:r w:rsidRPr="000D1D88">
        <w:rPr>
          <w:color w:val="auto"/>
        </w:rPr>
        <w:t xml:space="preserve">, союзами </w:t>
      </w:r>
      <w:r w:rsidRPr="000D1D88">
        <w:rPr>
          <w:b/>
          <w:bCs/>
          <w:i/>
          <w:iCs/>
          <w:color w:val="auto"/>
          <w:sz w:val="19"/>
          <w:szCs w:val="19"/>
        </w:rPr>
        <w:t>а</w:t>
      </w:r>
      <w:r w:rsidRPr="000D1D88">
        <w:rPr>
          <w:color w:val="auto"/>
        </w:rPr>
        <w:t xml:space="preserve">, </w:t>
      </w:r>
      <w:r w:rsidRPr="000D1D88">
        <w:rPr>
          <w:b/>
          <w:bCs/>
          <w:i/>
          <w:iCs/>
          <w:color w:val="auto"/>
          <w:sz w:val="19"/>
          <w:szCs w:val="19"/>
        </w:rPr>
        <w:t>но</w:t>
      </w:r>
      <w:r w:rsidRPr="000D1D88">
        <w:rPr>
          <w:color w:val="auto"/>
        </w:rPr>
        <w:t xml:space="preserve">, </w:t>
      </w:r>
      <w:r w:rsidRPr="000D1D88">
        <w:rPr>
          <w:b/>
          <w:bCs/>
          <w:i/>
          <w:iCs/>
          <w:color w:val="auto"/>
          <w:sz w:val="19"/>
          <w:szCs w:val="19"/>
        </w:rPr>
        <w:t>однако</w:t>
      </w:r>
      <w:r w:rsidRPr="000D1D88">
        <w:rPr>
          <w:color w:val="auto"/>
        </w:rPr>
        <w:t xml:space="preserve">, </w:t>
      </w:r>
      <w:r w:rsidRPr="000D1D88">
        <w:rPr>
          <w:b/>
          <w:bCs/>
          <w:i/>
          <w:iCs/>
          <w:color w:val="auto"/>
          <w:sz w:val="19"/>
          <w:szCs w:val="19"/>
        </w:rPr>
        <w:t>зато</w:t>
      </w:r>
      <w:r w:rsidRPr="000D1D88">
        <w:rPr>
          <w:color w:val="auto"/>
        </w:rPr>
        <w:t xml:space="preserve">, </w:t>
      </w:r>
      <w:r w:rsidRPr="000D1D88">
        <w:rPr>
          <w:b/>
          <w:bCs/>
          <w:i/>
          <w:iCs/>
          <w:color w:val="auto"/>
          <w:sz w:val="19"/>
          <w:szCs w:val="19"/>
        </w:rPr>
        <w:t>да</w:t>
      </w:r>
      <w:r w:rsidRPr="000D1D88">
        <w:rPr>
          <w:color w:val="auto"/>
        </w:rPr>
        <w:t xml:space="preserve"> (в значе</w:t>
      </w:r>
      <w:r w:rsidRPr="000D1D88">
        <w:rPr>
          <w:color w:val="auto"/>
        </w:rPr>
        <w:softHyphen/>
        <w:t xml:space="preserve">нии </w:t>
      </w:r>
      <w:r w:rsidRPr="000D1D88">
        <w:rPr>
          <w:b/>
          <w:bCs/>
          <w:i/>
          <w:iCs/>
          <w:color w:val="auto"/>
          <w:sz w:val="19"/>
          <w:szCs w:val="19"/>
        </w:rPr>
        <w:t>и</w:t>
      </w:r>
      <w:r w:rsidRPr="000D1D88">
        <w:rPr>
          <w:color w:val="auto"/>
        </w:rPr>
        <w:t xml:space="preserve">), </w:t>
      </w:r>
      <w:r w:rsidRPr="000D1D88">
        <w:rPr>
          <w:b/>
          <w:bCs/>
          <w:i/>
          <w:iCs/>
          <w:color w:val="auto"/>
          <w:sz w:val="19"/>
          <w:szCs w:val="19"/>
        </w:rPr>
        <w:t>да</w:t>
      </w:r>
      <w:r w:rsidRPr="000D1D88">
        <w:rPr>
          <w:color w:val="auto"/>
        </w:rPr>
        <w:t xml:space="preserve"> (в значении </w:t>
      </w:r>
      <w:r w:rsidRPr="000D1D88">
        <w:rPr>
          <w:b/>
          <w:bCs/>
          <w:i/>
          <w:iCs/>
          <w:color w:val="auto"/>
          <w:sz w:val="19"/>
          <w:szCs w:val="19"/>
        </w:rPr>
        <w:t>но</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Предложения простые и сложные. Сложные предложения с бессоюзной и союзной связью. Предложения сложносочинён</w:t>
      </w:r>
      <w:r w:rsidRPr="000D1D88">
        <w:rPr>
          <w:color w:val="auto"/>
        </w:rPr>
        <w:softHyphen/>
        <w:t>ные и сложноподчинённые (общее представление, практиче</w:t>
      </w:r>
      <w:r w:rsidRPr="000D1D88">
        <w:rPr>
          <w:color w:val="auto"/>
        </w:rPr>
        <w:softHyphen/>
        <w:t>ское усвоение).</w:t>
      </w:r>
    </w:p>
    <w:p w:rsidR="006D0A13" w:rsidRPr="000D1D88" w:rsidRDefault="00DF4E82" w:rsidP="002322FC">
      <w:pPr>
        <w:pStyle w:val="14"/>
        <w:spacing w:line="240" w:lineRule="auto"/>
        <w:ind w:firstLine="0"/>
        <w:jc w:val="both"/>
        <w:rPr>
          <w:color w:val="auto"/>
        </w:rPr>
      </w:pPr>
      <w:r w:rsidRPr="000D1D88">
        <w:rPr>
          <w:color w:val="auto"/>
        </w:rPr>
        <w:t>Пунктуационное оформление сложных предложений, состо</w:t>
      </w:r>
      <w:r w:rsidRPr="000D1D88">
        <w:rPr>
          <w:color w:val="auto"/>
        </w:rPr>
        <w:softHyphen/>
        <w:t xml:space="preserve">ящих из частей, связанных бессоюзной связью и союзами </w:t>
      </w:r>
      <w:r w:rsidRPr="000D1D88">
        <w:rPr>
          <w:b/>
          <w:bCs/>
          <w:i/>
          <w:iCs/>
          <w:color w:val="auto"/>
          <w:sz w:val="19"/>
          <w:szCs w:val="19"/>
        </w:rPr>
        <w:t>и</w:t>
      </w:r>
      <w:r w:rsidRPr="000D1D88">
        <w:rPr>
          <w:color w:val="auto"/>
        </w:rPr>
        <w:t xml:space="preserve">, </w:t>
      </w:r>
      <w:r w:rsidRPr="000D1D88">
        <w:rPr>
          <w:b/>
          <w:bCs/>
          <w:i/>
          <w:iCs/>
          <w:color w:val="auto"/>
          <w:sz w:val="19"/>
          <w:szCs w:val="19"/>
        </w:rPr>
        <w:t>но</w:t>
      </w:r>
      <w:r w:rsidRPr="000D1D88">
        <w:rPr>
          <w:color w:val="auto"/>
        </w:rPr>
        <w:t xml:space="preserve">, </w:t>
      </w:r>
      <w:r w:rsidRPr="000D1D88">
        <w:rPr>
          <w:b/>
          <w:bCs/>
          <w:i/>
          <w:iCs/>
          <w:color w:val="auto"/>
          <w:sz w:val="19"/>
          <w:szCs w:val="19"/>
        </w:rPr>
        <w:t>а</w:t>
      </w:r>
      <w:r w:rsidRPr="000D1D88">
        <w:rPr>
          <w:color w:val="auto"/>
        </w:rPr>
        <w:t xml:space="preserve">, </w:t>
      </w:r>
      <w:r w:rsidRPr="000D1D88">
        <w:rPr>
          <w:b/>
          <w:bCs/>
          <w:i/>
          <w:iCs/>
          <w:color w:val="auto"/>
          <w:sz w:val="19"/>
          <w:szCs w:val="19"/>
        </w:rPr>
        <w:t>однако</w:t>
      </w:r>
      <w:r w:rsidRPr="000D1D88">
        <w:rPr>
          <w:color w:val="auto"/>
        </w:rPr>
        <w:t xml:space="preserve">, </w:t>
      </w:r>
      <w:r w:rsidRPr="000D1D88">
        <w:rPr>
          <w:b/>
          <w:bCs/>
          <w:i/>
          <w:iCs/>
          <w:color w:val="auto"/>
          <w:sz w:val="19"/>
          <w:szCs w:val="19"/>
        </w:rPr>
        <w:t>зато</w:t>
      </w:r>
      <w:r w:rsidRPr="000D1D88">
        <w:rPr>
          <w:color w:val="auto"/>
        </w:rPr>
        <w:t xml:space="preserve">, </w:t>
      </w:r>
      <w:r w:rsidRPr="000D1D88">
        <w:rPr>
          <w:b/>
          <w:bCs/>
          <w:i/>
          <w:iCs/>
          <w:color w:val="auto"/>
          <w:sz w:val="19"/>
          <w:szCs w:val="19"/>
        </w:rPr>
        <w:t>да</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Предложения с прямой речью.</w:t>
      </w:r>
    </w:p>
    <w:p w:rsidR="006D0A13" w:rsidRPr="000D1D88" w:rsidRDefault="00DF4E82" w:rsidP="002322FC">
      <w:pPr>
        <w:pStyle w:val="14"/>
        <w:spacing w:line="240" w:lineRule="auto"/>
        <w:ind w:firstLine="0"/>
        <w:jc w:val="both"/>
        <w:rPr>
          <w:color w:val="auto"/>
        </w:rPr>
      </w:pPr>
      <w:r w:rsidRPr="000D1D88">
        <w:rPr>
          <w:color w:val="auto"/>
        </w:rPr>
        <w:t>Пунктуационное оформление предложений с прямой речью.</w:t>
      </w:r>
    </w:p>
    <w:p w:rsidR="006D0A13" w:rsidRPr="000D1D88" w:rsidRDefault="00DF4E82" w:rsidP="002322FC">
      <w:pPr>
        <w:pStyle w:val="14"/>
        <w:spacing w:line="240" w:lineRule="auto"/>
        <w:ind w:firstLine="0"/>
        <w:jc w:val="both"/>
        <w:rPr>
          <w:color w:val="auto"/>
        </w:rPr>
      </w:pPr>
      <w:r w:rsidRPr="000D1D88">
        <w:rPr>
          <w:color w:val="auto"/>
        </w:rPr>
        <w:t>Диалог.</w:t>
      </w:r>
    </w:p>
    <w:p w:rsidR="006D0A13" w:rsidRPr="000D1D88" w:rsidRDefault="00DF4E82" w:rsidP="002322FC">
      <w:pPr>
        <w:pStyle w:val="14"/>
        <w:spacing w:line="240" w:lineRule="auto"/>
        <w:ind w:firstLine="0"/>
        <w:jc w:val="both"/>
        <w:rPr>
          <w:color w:val="auto"/>
        </w:rPr>
      </w:pPr>
      <w:r w:rsidRPr="000D1D88">
        <w:rPr>
          <w:color w:val="auto"/>
        </w:rPr>
        <w:t>Пунктуационное оформление диалога на письме.</w:t>
      </w:r>
    </w:p>
    <w:p w:rsidR="006D0A13" w:rsidRPr="000D1D88" w:rsidRDefault="00DF4E82" w:rsidP="002322FC">
      <w:pPr>
        <w:pStyle w:val="14"/>
        <w:spacing w:line="240" w:lineRule="auto"/>
        <w:ind w:firstLine="0"/>
        <w:jc w:val="both"/>
        <w:rPr>
          <w:color w:val="auto"/>
        </w:rPr>
      </w:pPr>
      <w:r w:rsidRPr="000D1D88">
        <w:rPr>
          <w:color w:val="auto"/>
        </w:rPr>
        <w:t>Пунктуация как раздел лингвистики.</w:t>
      </w:r>
    </w:p>
    <w:p w:rsidR="006D0A13" w:rsidRPr="000D1D88" w:rsidRDefault="00DF4E82" w:rsidP="002322FC">
      <w:pPr>
        <w:pStyle w:val="26"/>
        <w:keepNext/>
        <w:keepLines/>
        <w:numPr>
          <w:ilvl w:val="0"/>
          <w:numId w:val="8"/>
        </w:numPr>
        <w:tabs>
          <w:tab w:val="left" w:pos="267"/>
        </w:tabs>
        <w:spacing w:after="0"/>
        <w:jc w:val="both"/>
        <w:rPr>
          <w:rFonts w:ascii="Times New Roman" w:hAnsi="Times New Roman" w:cs="Times New Roman"/>
          <w:color w:val="auto"/>
        </w:rPr>
      </w:pPr>
      <w:bookmarkStart w:id="28" w:name="bookmark59"/>
      <w:r w:rsidRPr="000D1D88">
        <w:rPr>
          <w:rFonts w:ascii="Times New Roman" w:hAnsi="Times New Roman" w:cs="Times New Roman"/>
          <w:color w:val="auto"/>
        </w:rPr>
        <w:t>КЛАСС</w:t>
      </w:r>
      <w:bookmarkEnd w:id="28"/>
    </w:p>
    <w:p w:rsidR="006D0A13" w:rsidRPr="000D1D88" w:rsidRDefault="00DF4E82" w:rsidP="002322FC">
      <w:pPr>
        <w:pStyle w:val="26"/>
        <w:keepNext/>
        <w:keepLines/>
        <w:spacing w:after="0"/>
        <w:jc w:val="both"/>
        <w:rPr>
          <w:rFonts w:ascii="Times New Roman" w:hAnsi="Times New Roman" w:cs="Times New Roman"/>
          <w:color w:val="auto"/>
        </w:rPr>
      </w:pPr>
      <w:bookmarkStart w:id="29" w:name="bookmark61"/>
      <w:r w:rsidRPr="000D1D88">
        <w:rPr>
          <w:rFonts w:ascii="Times New Roman" w:hAnsi="Times New Roman" w:cs="Times New Roman"/>
          <w:color w:val="auto"/>
        </w:rPr>
        <w:t>Общие сведения о языке</w:t>
      </w:r>
      <w:bookmarkEnd w:id="29"/>
    </w:p>
    <w:p w:rsidR="006D0A13" w:rsidRPr="000D1D88" w:rsidRDefault="00DF4E82" w:rsidP="002322FC">
      <w:pPr>
        <w:pStyle w:val="14"/>
        <w:spacing w:line="240" w:lineRule="auto"/>
        <w:ind w:firstLine="0"/>
        <w:jc w:val="both"/>
        <w:rPr>
          <w:color w:val="auto"/>
        </w:rPr>
      </w:pPr>
      <w:r w:rsidRPr="000D1D88">
        <w:rPr>
          <w:color w:val="auto"/>
        </w:rPr>
        <w:t>Русский язык — государственный язык Российской Федера</w:t>
      </w:r>
      <w:r w:rsidRPr="000D1D88">
        <w:rPr>
          <w:color w:val="auto"/>
        </w:rPr>
        <w:softHyphen/>
        <w:t>ции и язык межнационального общения.</w:t>
      </w:r>
    </w:p>
    <w:p w:rsidR="006D0A13" w:rsidRPr="000D1D88" w:rsidRDefault="00DF4E82" w:rsidP="002322FC">
      <w:pPr>
        <w:pStyle w:val="14"/>
        <w:spacing w:line="240" w:lineRule="auto"/>
        <w:ind w:firstLine="0"/>
        <w:jc w:val="both"/>
        <w:rPr>
          <w:color w:val="auto"/>
        </w:rPr>
      </w:pPr>
      <w:r w:rsidRPr="000D1D88">
        <w:rPr>
          <w:color w:val="auto"/>
        </w:rPr>
        <w:t>Понятие о литературном языке.</w:t>
      </w:r>
    </w:p>
    <w:p w:rsidR="006D0A13" w:rsidRPr="000D1D88" w:rsidRDefault="00DF4E82" w:rsidP="002322FC">
      <w:pPr>
        <w:pStyle w:val="26"/>
        <w:keepNext/>
        <w:keepLines/>
        <w:spacing w:after="0"/>
        <w:jc w:val="both"/>
        <w:rPr>
          <w:rFonts w:ascii="Times New Roman" w:hAnsi="Times New Roman" w:cs="Times New Roman"/>
          <w:color w:val="auto"/>
        </w:rPr>
      </w:pPr>
      <w:bookmarkStart w:id="30" w:name="bookmark63"/>
      <w:r w:rsidRPr="000D1D88">
        <w:rPr>
          <w:rFonts w:ascii="Times New Roman" w:hAnsi="Times New Roman" w:cs="Times New Roman"/>
          <w:color w:val="auto"/>
        </w:rPr>
        <w:t>Язык и речь</w:t>
      </w:r>
      <w:bookmarkEnd w:id="30"/>
    </w:p>
    <w:p w:rsidR="006D0A13" w:rsidRPr="000D1D88" w:rsidRDefault="00DF4E82" w:rsidP="002322FC">
      <w:pPr>
        <w:pStyle w:val="14"/>
        <w:spacing w:line="240" w:lineRule="auto"/>
        <w:ind w:firstLine="0"/>
        <w:jc w:val="both"/>
        <w:rPr>
          <w:color w:val="auto"/>
        </w:rPr>
      </w:pPr>
      <w:r w:rsidRPr="000D1D88">
        <w:rPr>
          <w:color w:val="auto"/>
        </w:rPr>
        <w:t>Монолог-описание, монолог-повествование, монолог-рассуж</w:t>
      </w:r>
      <w:r w:rsidRPr="000D1D88">
        <w:rPr>
          <w:color w:val="auto"/>
        </w:rPr>
        <w:softHyphen/>
        <w:t>дение; сообщение на лингвистическую тему.</w:t>
      </w:r>
    </w:p>
    <w:p w:rsidR="006D0A13" w:rsidRPr="000D1D88" w:rsidRDefault="00DF4E82" w:rsidP="002322FC">
      <w:pPr>
        <w:pStyle w:val="14"/>
        <w:spacing w:line="240" w:lineRule="auto"/>
        <w:ind w:firstLine="0"/>
        <w:jc w:val="both"/>
        <w:rPr>
          <w:color w:val="auto"/>
        </w:rPr>
      </w:pPr>
      <w:r w:rsidRPr="000D1D88">
        <w:rPr>
          <w:color w:val="auto"/>
        </w:rPr>
        <w:t>Виды диалога: побуждение к действию, обмен мнениями.</w:t>
      </w:r>
    </w:p>
    <w:p w:rsidR="006D0A13" w:rsidRPr="000D1D88" w:rsidRDefault="00DF4E82" w:rsidP="002322FC">
      <w:pPr>
        <w:pStyle w:val="26"/>
        <w:keepNext/>
        <w:keepLines/>
        <w:spacing w:after="0"/>
        <w:rPr>
          <w:rFonts w:ascii="Times New Roman" w:hAnsi="Times New Roman" w:cs="Times New Roman"/>
          <w:color w:val="auto"/>
        </w:rPr>
      </w:pPr>
      <w:bookmarkStart w:id="31" w:name="bookmark65"/>
      <w:r w:rsidRPr="000D1D88">
        <w:rPr>
          <w:rFonts w:ascii="Times New Roman" w:hAnsi="Times New Roman" w:cs="Times New Roman"/>
          <w:color w:val="auto"/>
        </w:rPr>
        <w:t>Текст</w:t>
      </w:r>
      <w:bookmarkEnd w:id="31"/>
    </w:p>
    <w:p w:rsidR="006D0A13" w:rsidRPr="000D1D88" w:rsidRDefault="00DF4E82" w:rsidP="002322FC">
      <w:pPr>
        <w:pStyle w:val="14"/>
        <w:spacing w:line="240" w:lineRule="auto"/>
        <w:ind w:firstLine="0"/>
        <w:jc w:val="both"/>
        <w:rPr>
          <w:color w:val="auto"/>
        </w:rPr>
      </w:pPr>
      <w:r w:rsidRPr="000D1D88">
        <w:rPr>
          <w:color w:val="auto"/>
        </w:rPr>
        <w:t>Смысловой анализ текста: его композиционных особенно</w:t>
      </w:r>
      <w:r w:rsidRPr="000D1D88">
        <w:rPr>
          <w:color w:val="auto"/>
        </w:rPr>
        <w:softHyphen/>
        <w:t>стей, микротем и абзацев, способов и средств связи предложе</w:t>
      </w:r>
      <w:r w:rsidRPr="000D1D88">
        <w:rPr>
          <w:color w:val="auto"/>
        </w:rPr>
        <w:softHyphen/>
        <w:t>ний в тексте; использование языковых средств выразительно</w:t>
      </w:r>
      <w:r w:rsidRPr="000D1D88">
        <w:rPr>
          <w:color w:val="auto"/>
        </w:rPr>
        <w:softHyphen/>
        <w:t>сти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D0A13" w:rsidRPr="000D1D88" w:rsidRDefault="00DF4E82" w:rsidP="002322FC">
      <w:pPr>
        <w:pStyle w:val="14"/>
        <w:spacing w:line="240" w:lineRule="auto"/>
        <w:ind w:firstLine="0"/>
        <w:jc w:val="both"/>
        <w:rPr>
          <w:color w:val="auto"/>
        </w:rPr>
      </w:pPr>
      <w:r w:rsidRPr="000D1D88">
        <w:rPr>
          <w:color w:val="auto"/>
        </w:rPr>
        <w:t>Описание как тип речи.</w:t>
      </w:r>
    </w:p>
    <w:p w:rsidR="006D0A13" w:rsidRPr="000D1D88" w:rsidRDefault="00DF4E82" w:rsidP="002322FC">
      <w:pPr>
        <w:pStyle w:val="14"/>
        <w:spacing w:line="240" w:lineRule="auto"/>
        <w:ind w:firstLine="0"/>
        <w:jc w:val="both"/>
        <w:rPr>
          <w:color w:val="auto"/>
        </w:rPr>
      </w:pPr>
      <w:r w:rsidRPr="000D1D88">
        <w:rPr>
          <w:color w:val="auto"/>
        </w:rPr>
        <w:t>Описание внешности человека.</w:t>
      </w:r>
    </w:p>
    <w:p w:rsidR="006D0A13" w:rsidRPr="000D1D88" w:rsidRDefault="00DF4E82" w:rsidP="002322FC">
      <w:pPr>
        <w:pStyle w:val="14"/>
        <w:spacing w:line="240" w:lineRule="auto"/>
        <w:ind w:firstLine="0"/>
        <w:jc w:val="both"/>
        <w:rPr>
          <w:color w:val="auto"/>
        </w:rPr>
      </w:pPr>
      <w:r w:rsidRPr="000D1D88">
        <w:rPr>
          <w:color w:val="auto"/>
        </w:rPr>
        <w:lastRenderedPageBreak/>
        <w:t>Описание помещения.</w:t>
      </w:r>
    </w:p>
    <w:p w:rsidR="006D0A13" w:rsidRPr="000D1D88" w:rsidRDefault="00DF4E82" w:rsidP="002322FC">
      <w:pPr>
        <w:pStyle w:val="14"/>
        <w:spacing w:line="240" w:lineRule="auto"/>
        <w:ind w:firstLine="0"/>
        <w:jc w:val="both"/>
        <w:rPr>
          <w:color w:val="auto"/>
        </w:rPr>
      </w:pPr>
      <w:r w:rsidRPr="000D1D88">
        <w:rPr>
          <w:color w:val="auto"/>
        </w:rPr>
        <w:t>Описание природы.</w:t>
      </w:r>
    </w:p>
    <w:p w:rsidR="006D0A13" w:rsidRPr="000D1D88" w:rsidRDefault="00DF4E82" w:rsidP="002322FC">
      <w:pPr>
        <w:pStyle w:val="14"/>
        <w:spacing w:line="240" w:lineRule="auto"/>
        <w:ind w:firstLine="0"/>
        <w:jc w:val="both"/>
        <w:rPr>
          <w:color w:val="auto"/>
        </w:rPr>
      </w:pPr>
      <w:r w:rsidRPr="000D1D88">
        <w:rPr>
          <w:color w:val="auto"/>
        </w:rPr>
        <w:t>Описание местности.</w:t>
      </w:r>
    </w:p>
    <w:p w:rsidR="006D0A13" w:rsidRPr="000D1D88" w:rsidRDefault="00DF4E82" w:rsidP="002322FC">
      <w:pPr>
        <w:pStyle w:val="14"/>
        <w:spacing w:line="240" w:lineRule="auto"/>
        <w:ind w:firstLine="0"/>
        <w:jc w:val="both"/>
        <w:rPr>
          <w:color w:val="auto"/>
        </w:rPr>
      </w:pPr>
      <w:r w:rsidRPr="000D1D88">
        <w:rPr>
          <w:color w:val="auto"/>
        </w:rPr>
        <w:t>Описание действий.</w:t>
      </w:r>
    </w:p>
    <w:p w:rsidR="006D0A13" w:rsidRPr="000D1D88" w:rsidRDefault="00DF4E82" w:rsidP="002322FC">
      <w:pPr>
        <w:pStyle w:val="26"/>
        <w:keepNext/>
        <w:keepLines/>
        <w:spacing w:after="0"/>
        <w:rPr>
          <w:rFonts w:ascii="Times New Roman" w:hAnsi="Times New Roman" w:cs="Times New Roman"/>
          <w:color w:val="auto"/>
        </w:rPr>
      </w:pPr>
      <w:bookmarkStart w:id="32" w:name="bookmark67"/>
      <w:r w:rsidRPr="000D1D88">
        <w:rPr>
          <w:rFonts w:ascii="Times New Roman" w:hAnsi="Times New Roman" w:cs="Times New Roman"/>
          <w:color w:val="auto"/>
        </w:rPr>
        <w:t>Функциональные разновидности языка</w:t>
      </w:r>
      <w:bookmarkEnd w:id="32"/>
    </w:p>
    <w:p w:rsidR="006D0A13" w:rsidRPr="000D1D88" w:rsidRDefault="00DF4E82" w:rsidP="002322FC">
      <w:pPr>
        <w:pStyle w:val="14"/>
        <w:spacing w:line="240" w:lineRule="auto"/>
        <w:ind w:firstLine="0"/>
        <w:jc w:val="both"/>
        <w:rPr>
          <w:color w:val="auto"/>
        </w:rPr>
      </w:pPr>
      <w:r w:rsidRPr="000D1D88">
        <w:rPr>
          <w:color w:val="auto"/>
        </w:rPr>
        <w:t>Официально-деловой стиль. Заявление. Расписка. Научный стиль. Словарная статья. Научное сообщение.</w:t>
      </w:r>
    </w:p>
    <w:p w:rsidR="006D0A13" w:rsidRPr="000D1D88" w:rsidRDefault="00DF4E82" w:rsidP="002322FC">
      <w:pPr>
        <w:pStyle w:val="26"/>
        <w:keepNext/>
        <w:keepLines/>
        <w:spacing w:after="0"/>
        <w:rPr>
          <w:rFonts w:ascii="Times New Roman" w:hAnsi="Times New Roman" w:cs="Times New Roman"/>
          <w:color w:val="auto"/>
        </w:rPr>
      </w:pPr>
      <w:bookmarkStart w:id="33" w:name="bookmark69"/>
      <w:r w:rsidRPr="000D1D88">
        <w:rPr>
          <w:rFonts w:ascii="Times New Roman" w:hAnsi="Times New Roman" w:cs="Times New Roman"/>
          <w:color w:val="auto"/>
        </w:rPr>
        <w:t>СИСТЕМА ЯЗЫКА</w:t>
      </w:r>
      <w:bookmarkEnd w:id="33"/>
    </w:p>
    <w:p w:rsidR="006D0A13" w:rsidRPr="000D1D88" w:rsidRDefault="00DF4E82" w:rsidP="002322FC">
      <w:pPr>
        <w:pStyle w:val="26"/>
        <w:keepNext/>
        <w:keepLines/>
        <w:spacing w:after="0"/>
        <w:rPr>
          <w:rFonts w:ascii="Times New Roman" w:hAnsi="Times New Roman" w:cs="Times New Roman"/>
          <w:color w:val="auto"/>
        </w:rPr>
      </w:pPr>
      <w:bookmarkStart w:id="34" w:name="bookmark71"/>
      <w:r w:rsidRPr="000D1D88">
        <w:rPr>
          <w:rFonts w:ascii="Times New Roman" w:hAnsi="Times New Roman" w:cs="Times New Roman"/>
          <w:color w:val="auto"/>
        </w:rPr>
        <w:t>Лексикология. Культура речи</w:t>
      </w:r>
      <w:bookmarkEnd w:id="34"/>
    </w:p>
    <w:p w:rsidR="006D0A13" w:rsidRPr="000D1D88" w:rsidRDefault="00DF4E82" w:rsidP="002322FC">
      <w:pPr>
        <w:pStyle w:val="14"/>
        <w:spacing w:line="240" w:lineRule="auto"/>
        <w:ind w:firstLine="0"/>
        <w:jc w:val="both"/>
        <w:rPr>
          <w:color w:val="auto"/>
        </w:rPr>
      </w:pPr>
      <w:r w:rsidRPr="000D1D88">
        <w:rPr>
          <w:color w:val="auto"/>
        </w:rPr>
        <w:t>Лексика русского языка с точки зрения её происхождения: исконно русские и заимствованные слова.</w:t>
      </w:r>
    </w:p>
    <w:p w:rsidR="006D0A13" w:rsidRPr="000D1D88" w:rsidRDefault="00DF4E82" w:rsidP="002322FC">
      <w:pPr>
        <w:pStyle w:val="14"/>
        <w:spacing w:line="240" w:lineRule="auto"/>
        <w:ind w:firstLine="0"/>
        <w:jc w:val="both"/>
        <w:rPr>
          <w:color w:val="auto"/>
        </w:rPr>
      </w:pPr>
      <w:r w:rsidRPr="000D1D88">
        <w:rPr>
          <w:color w:val="auto"/>
        </w:rPr>
        <w:t>Лексика русского языка с точки зрения принадлежности к активному и пассивному запасу: неологизмы, устаревшие сло</w:t>
      </w:r>
      <w:r w:rsidRPr="000D1D88">
        <w:rPr>
          <w:color w:val="auto"/>
        </w:rPr>
        <w:softHyphen/>
        <w:t>ва (историзмы и архаизмы).</w:t>
      </w:r>
    </w:p>
    <w:p w:rsidR="006D0A13" w:rsidRPr="000D1D88" w:rsidRDefault="00DF4E82" w:rsidP="002322FC">
      <w:pPr>
        <w:pStyle w:val="14"/>
        <w:spacing w:line="240" w:lineRule="auto"/>
        <w:ind w:firstLine="0"/>
        <w:jc w:val="both"/>
        <w:rPr>
          <w:color w:val="auto"/>
        </w:rPr>
      </w:pPr>
      <w:r w:rsidRPr="000D1D88">
        <w:rPr>
          <w:color w:val="auto"/>
        </w:rPr>
        <w:t>Лексика русского языка с точки зрения сферы употребле</w:t>
      </w:r>
      <w:r w:rsidRPr="000D1D88">
        <w:rPr>
          <w:color w:val="auto"/>
        </w:rPr>
        <w:softHyphen/>
        <w:t>ния: общеупотребительная лексика и лексика ограниченного употребления (диалектизмы, термины, профессионализмы, жаргонизмы).</w:t>
      </w:r>
    </w:p>
    <w:p w:rsidR="006D0A13" w:rsidRPr="000D1D88" w:rsidRDefault="00DF4E82" w:rsidP="002322FC">
      <w:pPr>
        <w:pStyle w:val="14"/>
        <w:spacing w:line="240" w:lineRule="auto"/>
        <w:ind w:firstLine="0"/>
        <w:jc w:val="both"/>
        <w:rPr>
          <w:color w:val="auto"/>
        </w:rPr>
      </w:pPr>
      <w:r w:rsidRPr="000D1D88">
        <w:rPr>
          <w:color w:val="auto"/>
        </w:rPr>
        <w:t>Стилистические пласты лексики: стилистически нейтраль</w:t>
      </w:r>
      <w:r w:rsidRPr="000D1D88">
        <w:rPr>
          <w:color w:val="auto"/>
        </w:rPr>
        <w:softHyphen/>
        <w:t>ная, высокая и сниженная лексика.</w:t>
      </w:r>
    </w:p>
    <w:p w:rsidR="006D0A13" w:rsidRPr="000D1D88" w:rsidRDefault="00DF4E82" w:rsidP="002322FC">
      <w:pPr>
        <w:pStyle w:val="14"/>
        <w:spacing w:line="240" w:lineRule="auto"/>
        <w:ind w:firstLine="0"/>
        <w:jc w:val="both"/>
        <w:rPr>
          <w:color w:val="auto"/>
        </w:rPr>
      </w:pPr>
      <w:r w:rsidRPr="000D1D88">
        <w:rPr>
          <w:color w:val="auto"/>
        </w:rPr>
        <w:t>Лексический анализ слов.</w:t>
      </w:r>
    </w:p>
    <w:p w:rsidR="006D0A13" w:rsidRPr="000D1D88" w:rsidRDefault="00DF4E82" w:rsidP="002322FC">
      <w:pPr>
        <w:pStyle w:val="14"/>
        <w:spacing w:line="240" w:lineRule="auto"/>
        <w:ind w:firstLine="0"/>
        <w:jc w:val="both"/>
        <w:rPr>
          <w:color w:val="auto"/>
        </w:rPr>
      </w:pPr>
      <w:r w:rsidRPr="000D1D88">
        <w:rPr>
          <w:color w:val="auto"/>
        </w:rPr>
        <w:t>Фразеологизмы. Их признаки и значение.</w:t>
      </w:r>
    </w:p>
    <w:p w:rsidR="006D0A13" w:rsidRPr="000D1D88" w:rsidRDefault="00DF4E82" w:rsidP="002322FC">
      <w:pPr>
        <w:pStyle w:val="14"/>
        <w:spacing w:line="240" w:lineRule="auto"/>
        <w:ind w:firstLine="0"/>
        <w:jc w:val="both"/>
        <w:rPr>
          <w:color w:val="auto"/>
        </w:rPr>
      </w:pPr>
      <w:r w:rsidRPr="000D1D88">
        <w:rPr>
          <w:color w:val="auto"/>
        </w:rPr>
        <w:t>Употребление лексических средств в соответствии с ситуа</w:t>
      </w:r>
      <w:r w:rsidRPr="000D1D88">
        <w:rPr>
          <w:color w:val="auto"/>
        </w:rPr>
        <w:softHyphen/>
        <w:t>цией общения.</w:t>
      </w:r>
    </w:p>
    <w:p w:rsidR="006D0A13" w:rsidRPr="000D1D88" w:rsidRDefault="00DF4E82" w:rsidP="002322FC">
      <w:pPr>
        <w:pStyle w:val="14"/>
        <w:spacing w:line="240" w:lineRule="auto"/>
        <w:ind w:firstLine="0"/>
        <w:jc w:val="both"/>
        <w:rPr>
          <w:color w:val="auto"/>
        </w:rPr>
      </w:pPr>
      <w:r w:rsidRPr="000D1D88">
        <w:rPr>
          <w:color w:val="auto"/>
        </w:rPr>
        <w:t>Оценка своей и чужой речи с точки зрения точного, умест</w:t>
      </w:r>
      <w:r w:rsidRPr="000D1D88">
        <w:rPr>
          <w:color w:val="auto"/>
        </w:rPr>
        <w:softHyphen/>
        <w:t>ного и выразительного словоупотребления.</w:t>
      </w:r>
    </w:p>
    <w:p w:rsidR="006D0A13" w:rsidRPr="000D1D88" w:rsidRDefault="00DF4E82" w:rsidP="002322FC">
      <w:pPr>
        <w:pStyle w:val="14"/>
        <w:spacing w:line="240" w:lineRule="auto"/>
        <w:ind w:firstLine="0"/>
        <w:jc w:val="both"/>
        <w:rPr>
          <w:color w:val="auto"/>
        </w:rPr>
      </w:pPr>
      <w:r w:rsidRPr="000D1D88">
        <w:rPr>
          <w:color w:val="auto"/>
        </w:rPr>
        <w:t>Эпитеты, метафоры, олицетворения.</w:t>
      </w:r>
    </w:p>
    <w:p w:rsidR="006D0A13" w:rsidRPr="000D1D88" w:rsidRDefault="00DF4E82" w:rsidP="002322FC">
      <w:pPr>
        <w:pStyle w:val="14"/>
        <w:spacing w:line="240" w:lineRule="auto"/>
        <w:ind w:firstLine="0"/>
        <w:jc w:val="both"/>
        <w:rPr>
          <w:color w:val="auto"/>
        </w:rPr>
      </w:pPr>
      <w:r w:rsidRPr="000D1D88">
        <w:rPr>
          <w:color w:val="auto"/>
        </w:rPr>
        <w:t>Лексические словари.</w:t>
      </w:r>
    </w:p>
    <w:p w:rsidR="006D0A13" w:rsidRPr="000D1D88" w:rsidRDefault="00DF4E82" w:rsidP="002322FC">
      <w:pPr>
        <w:pStyle w:val="26"/>
        <w:keepNext/>
        <w:keepLines/>
        <w:spacing w:after="0"/>
        <w:jc w:val="both"/>
        <w:rPr>
          <w:rFonts w:ascii="Times New Roman" w:hAnsi="Times New Roman" w:cs="Times New Roman"/>
          <w:color w:val="auto"/>
        </w:rPr>
      </w:pPr>
      <w:bookmarkStart w:id="35" w:name="bookmark73"/>
      <w:r w:rsidRPr="000D1D88">
        <w:rPr>
          <w:rFonts w:ascii="Times New Roman" w:hAnsi="Times New Roman" w:cs="Times New Roman"/>
          <w:color w:val="auto"/>
        </w:rPr>
        <w:t>Словообразование. Культура речи. Орфография</w:t>
      </w:r>
      <w:bookmarkEnd w:id="35"/>
    </w:p>
    <w:p w:rsidR="006D0A13" w:rsidRPr="000D1D88" w:rsidRDefault="00DF4E82" w:rsidP="002322FC">
      <w:pPr>
        <w:pStyle w:val="14"/>
        <w:spacing w:line="240" w:lineRule="auto"/>
        <w:ind w:firstLine="0"/>
        <w:jc w:val="both"/>
        <w:rPr>
          <w:color w:val="auto"/>
        </w:rPr>
      </w:pPr>
      <w:r w:rsidRPr="000D1D88">
        <w:rPr>
          <w:color w:val="auto"/>
        </w:rPr>
        <w:t>Формообразующие и словообразующие морфемы.</w:t>
      </w:r>
    </w:p>
    <w:p w:rsidR="006D0A13" w:rsidRPr="000D1D88" w:rsidRDefault="00DF4E82" w:rsidP="002322FC">
      <w:pPr>
        <w:pStyle w:val="14"/>
        <w:spacing w:line="240" w:lineRule="auto"/>
        <w:ind w:firstLine="0"/>
        <w:jc w:val="both"/>
        <w:rPr>
          <w:color w:val="auto"/>
        </w:rPr>
      </w:pPr>
      <w:r w:rsidRPr="000D1D88">
        <w:rPr>
          <w:color w:val="auto"/>
        </w:rPr>
        <w:t>Производящая основа.</w:t>
      </w:r>
    </w:p>
    <w:p w:rsidR="006D0A13" w:rsidRPr="000D1D88" w:rsidRDefault="00DF4E82" w:rsidP="002322FC">
      <w:pPr>
        <w:pStyle w:val="14"/>
        <w:spacing w:line="240" w:lineRule="auto"/>
        <w:ind w:firstLine="0"/>
        <w:jc w:val="both"/>
        <w:rPr>
          <w:color w:val="auto"/>
        </w:rPr>
      </w:pPr>
      <w:r w:rsidRPr="000D1D88">
        <w:rPr>
          <w:color w:val="auto"/>
        </w:rPr>
        <w:t>Основные способы образования слов в русском языке (при</w:t>
      </w:r>
      <w:r w:rsidRPr="000D1D88">
        <w:rPr>
          <w:color w:val="auto"/>
        </w:rPr>
        <w:softHyphen/>
        <w:t>ставочный, суффиксальный, приставочно-суффиксальный, бес- суффиксный, сложение, переход из одной части речи в другую).</w:t>
      </w:r>
    </w:p>
    <w:p w:rsidR="006D0A13" w:rsidRPr="000D1D88" w:rsidRDefault="00DF4E82" w:rsidP="002322FC">
      <w:pPr>
        <w:pStyle w:val="14"/>
        <w:spacing w:line="240" w:lineRule="auto"/>
        <w:ind w:firstLine="0"/>
        <w:jc w:val="both"/>
        <w:rPr>
          <w:color w:val="auto"/>
        </w:rPr>
      </w:pPr>
      <w:r w:rsidRPr="000D1D88">
        <w:rPr>
          <w:color w:val="auto"/>
        </w:rPr>
        <w:t>Морфемный и словообразовательный анализ слов.</w:t>
      </w:r>
    </w:p>
    <w:p w:rsidR="006D0A13" w:rsidRPr="000D1D88" w:rsidRDefault="00DF4E82" w:rsidP="002322FC">
      <w:pPr>
        <w:pStyle w:val="14"/>
        <w:spacing w:line="240" w:lineRule="auto"/>
        <w:ind w:firstLine="0"/>
        <w:jc w:val="both"/>
        <w:rPr>
          <w:color w:val="auto"/>
        </w:rPr>
      </w:pPr>
      <w:r w:rsidRPr="000D1D88">
        <w:rPr>
          <w:color w:val="auto"/>
        </w:rPr>
        <w:t>Правописание сложных и сложносокращённых слов.</w:t>
      </w:r>
    </w:p>
    <w:p w:rsidR="006D0A13" w:rsidRPr="000D1D88" w:rsidRDefault="00DF4E82" w:rsidP="002322FC">
      <w:pPr>
        <w:pStyle w:val="14"/>
        <w:spacing w:line="240" w:lineRule="auto"/>
        <w:ind w:firstLine="0"/>
        <w:jc w:val="both"/>
        <w:rPr>
          <w:color w:val="auto"/>
        </w:rPr>
      </w:pPr>
      <w:r w:rsidRPr="000D1D88">
        <w:rPr>
          <w:color w:val="auto"/>
        </w:rPr>
        <w:t>Нормы правописания корня -</w:t>
      </w:r>
      <w:r w:rsidRPr="000D1D88">
        <w:rPr>
          <w:b/>
          <w:bCs/>
          <w:i/>
          <w:iCs/>
          <w:color w:val="auto"/>
          <w:sz w:val="19"/>
          <w:szCs w:val="19"/>
        </w:rPr>
        <w:t>кас</w:t>
      </w:r>
      <w:r w:rsidRPr="000D1D88">
        <w:rPr>
          <w:color w:val="auto"/>
        </w:rPr>
        <w:t>- — -</w:t>
      </w:r>
      <w:r w:rsidRPr="000D1D88">
        <w:rPr>
          <w:b/>
          <w:bCs/>
          <w:i/>
          <w:iCs/>
          <w:color w:val="auto"/>
          <w:sz w:val="19"/>
          <w:szCs w:val="19"/>
        </w:rPr>
        <w:t>кос</w:t>
      </w:r>
      <w:r w:rsidRPr="000D1D88">
        <w:rPr>
          <w:color w:val="auto"/>
        </w:rPr>
        <w:t xml:space="preserve">- с чередованием </w:t>
      </w:r>
      <w:r w:rsidRPr="000D1D88">
        <w:rPr>
          <w:b/>
          <w:bCs/>
          <w:i/>
          <w:iCs/>
          <w:color w:val="auto"/>
          <w:sz w:val="19"/>
          <w:szCs w:val="19"/>
        </w:rPr>
        <w:t>а</w:t>
      </w:r>
      <w:r w:rsidRPr="000D1D88">
        <w:rPr>
          <w:color w:val="auto"/>
        </w:rPr>
        <w:t xml:space="preserve"> // </w:t>
      </w:r>
      <w:r w:rsidRPr="000D1D88">
        <w:rPr>
          <w:b/>
          <w:bCs/>
          <w:i/>
          <w:iCs/>
          <w:color w:val="auto"/>
          <w:sz w:val="19"/>
          <w:szCs w:val="19"/>
        </w:rPr>
        <w:t>о</w:t>
      </w:r>
      <w:r w:rsidRPr="000D1D88">
        <w:rPr>
          <w:color w:val="auto"/>
        </w:rPr>
        <w:t xml:space="preserve">, гласных в приставках </w:t>
      </w:r>
      <w:r w:rsidRPr="000D1D88">
        <w:rPr>
          <w:b/>
          <w:bCs/>
          <w:i/>
          <w:iCs/>
          <w:color w:val="auto"/>
          <w:sz w:val="19"/>
          <w:szCs w:val="19"/>
        </w:rPr>
        <w:t>пре</w:t>
      </w:r>
      <w:r w:rsidRPr="000D1D88">
        <w:rPr>
          <w:color w:val="auto"/>
        </w:rPr>
        <w:t xml:space="preserve">- и </w:t>
      </w:r>
      <w:r w:rsidRPr="000D1D88">
        <w:rPr>
          <w:b/>
          <w:bCs/>
          <w:i/>
          <w:iCs/>
          <w:color w:val="auto"/>
          <w:sz w:val="19"/>
          <w:szCs w:val="19"/>
        </w:rPr>
        <w:t>при</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36" w:name="bookmark75"/>
      <w:r w:rsidRPr="000D1D88">
        <w:rPr>
          <w:rFonts w:ascii="Times New Roman" w:hAnsi="Times New Roman" w:cs="Times New Roman"/>
          <w:color w:val="auto"/>
        </w:rPr>
        <w:t>Морфология. Культура речи. Орфография</w:t>
      </w:r>
      <w:bookmarkEnd w:id="36"/>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существительное</w:t>
      </w:r>
    </w:p>
    <w:p w:rsidR="006D0A13" w:rsidRPr="000D1D88" w:rsidRDefault="00DF4E82" w:rsidP="002322FC">
      <w:pPr>
        <w:pStyle w:val="14"/>
        <w:spacing w:line="240" w:lineRule="auto"/>
        <w:ind w:firstLine="0"/>
        <w:jc w:val="both"/>
        <w:rPr>
          <w:color w:val="auto"/>
        </w:rPr>
      </w:pPr>
      <w:r w:rsidRPr="000D1D88">
        <w:rPr>
          <w:color w:val="auto"/>
        </w:rPr>
        <w:t>Особенности словообразования.</w:t>
      </w:r>
    </w:p>
    <w:p w:rsidR="006D0A13" w:rsidRPr="000D1D88" w:rsidRDefault="00DF4E82" w:rsidP="002322FC">
      <w:pPr>
        <w:pStyle w:val="14"/>
        <w:spacing w:line="240" w:lineRule="auto"/>
        <w:ind w:firstLine="0"/>
        <w:jc w:val="both"/>
        <w:rPr>
          <w:color w:val="auto"/>
        </w:rPr>
      </w:pPr>
      <w:r w:rsidRPr="000D1D88">
        <w:rPr>
          <w:color w:val="auto"/>
        </w:rPr>
        <w:t>Нормы произношения имён существительных, нормы поста</w:t>
      </w:r>
      <w:r w:rsidRPr="000D1D88">
        <w:rPr>
          <w:color w:val="auto"/>
        </w:rPr>
        <w:softHyphen/>
        <w:t>новки ударения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Нормы словоизменения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Нормы слитного и дефисного написания </w:t>
      </w:r>
      <w:r w:rsidRPr="000D1D88">
        <w:rPr>
          <w:b/>
          <w:bCs/>
          <w:i/>
          <w:iCs/>
          <w:color w:val="auto"/>
          <w:sz w:val="19"/>
          <w:szCs w:val="19"/>
        </w:rPr>
        <w:t>пол</w:t>
      </w:r>
      <w:r w:rsidRPr="000D1D88">
        <w:rPr>
          <w:color w:val="auto"/>
        </w:rPr>
        <w:t xml:space="preserve">- и </w:t>
      </w:r>
      <w:r w:rsidRPr="000D1D88">
        <w:rPr>
          <w:b/>
          <w:bCs/>
          <w:i/>
          <w:iCs/>
          <w:color w:val="auto"/>
          <w:sz w:val="19"/>
          <w:szCs w:val="19"/>
        </w:rPr>
        <w:t>полу</w:t>
      </w:r>
      <w:r w:rsidRPr="000D1D88">
        <w:rPr>
          <w:color w:val="auto"/>
        </w:rPr>
        <w:t>- со сло</w:t>
      </w:r>
      <w:r w:rsidRPr="000D1D88">
        <w:rPr>
          <w:color w:val="auto"/>
        </w:rPr>
        <w:softHyphen/>
        <w:t>вами.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прилагательное</w:t>
      </w:r>
    </w:p>
    <w:p w:rsidR="006D0A13" w:rsidRPr="000D1D88" w:rsidRDefault="00DF4E82" w:rsidP="002322FC">
      <w:pPr>
        <w:pStyle w:val="14"/>
        <w:spacing w:line="240" w:lineRule="auto"/>
        <w:ind w:firstLine="0"/>
        <w:jc w:val="both"/>
        <w:rPr>
          <w:color w:val="auto"/>
        </w:rPr>
      </w:pPr>
      <w:r w:rsidRPr="000D1D88">
        <w:rPr>
          <w:color w:val="auto"/>
        </w:rPr>
        <w:t>Качественные, относительные и притяжательные имена при</w:t>
      </w:r>
      <w:r w:rsidRPr="000D1D88">
        <w:rPr>
          <w:color w:val="auto"/>
        </w:rPr>
        <w:softHyphen/>
        <w:t>лагательные.</w:t>
      </w:r>
    </w:p>
    <w:p w:rsidR="006D0A13" w:rsidRPr="000D1D88" w:rsidRDefault="00DF4E82" w:rsidP="002322FC">
      <w:pPr>
        <w:pStyle w:val="14"/>
        <w:spacing w:line="240" w:lineRule="auto"/>
        <w:ind w:firstLine="0"/>
        <w:jc w:val="both"/>
        <w:rPr>
          <w:color w:val="auto"/>
        </w:rPr>
      </w:pPr>
      <w:r w:rsidRPr="000D1D88">
        <w:rPr>
          <w:color w:val="auto"/>
        </w:rPr>
        <w:lastRenderedPageBreak/>
        <w:t>Степени сравнения качественных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Словообразование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w:t>
      </w:r>
      <w:r w:rsidRPr="000D1D88">
        <w:rPr>
          <w:b/>
          <w:bCs/>
          <w:i/>
          <w:iCs/>
          <w:color w:val="auto"/>
          <w:sz w:val="19"/>
          <w:szCs w:val="19"/>
        </w:rPr>
        <w:t>н</w:t>
      </w:r>
      <w:r w:rsidRPr="000D1D88">
        <w:rPr>
          <w:color w:val="auto"/>
        </w:rPr>
        <w:t xml:space="preserve"> и </w:t>
      </w:r>
      <w:r w:rsidRPr="000D1D88">
        <w:rPr>
          <w:b/>
          <w:bCs/>
          <w:i/>
          <w:iCs/>
          <w:color w:val="auto"/>
          <w:sz w:val="19"/>
          <w:szCs w:val="19"/>
        </w:rPr>
        <w:t>нн</w:t>
      </w:r>
      <w:r w:rsidRPr="000D1D88">
        <w:rPr>
          <w:color w:val="auto"/>
        </w:rPr>
        <w:t xml:space="preserve"> в именах прилагательных.</w:t>
      </w:r>
    </w:p>
    <w:p w:rsidR="006D0A13" w:rsidRPr="000D1D88" w:rsidRDefault="00DF4E82" w:rsidP="002322FC">
      <w:pPr>
        <w:pStyle w:val="14"/>
        <w:spacing w:line="240" w:lineRule="auto"/>
        <w:ind w:firstLine="0"/>
        <w:jc w:val="both"/>
        <w:rPr>
          <w:color w:val="auto"/>
        </w:rPr>
      </w:pPr>
      <w:r w:rsidRPr="000D1D88">
        <w:rPr>
          <w:color w:val="auto"/>
        </w:rPr>
        <w:t>Правописание суффиксов -</w:t>
      </w:r>
      <w:r w:rsidRPr="000D1D88">
        <w:rPr>
          <w:b/>
          <w:bCs/>
          <w:i/>
          <w:iCs/>
          <w:color w:val="auto"/>
          <w:sz w:val="19"/>
          <w:szCs w:val="19"/>
        </w:rPr>
        <w:t>к</w:t>
      </w:r>
      <w:r w:rsidRPr="000D1D88">
        <w:rPr>
          <w:color w:val="auto"/>
        </w:rPr>
        <w:t>- и -</w:t>
      </w:r>
      <w:r w:rsidRPr="000D1D88">
        <w:rPr>
          <w:b/>
          <w:bCs/>
          <w:i/>
          <w:iCs/>
          <w:color w:val="auto"/>
          <w:sz w:val="19"/>
          <w:szCs w:val="19"/>
        </w:rPr>
        <w:t>ск</w:t>
      </w:r>
      <w:r w:rsidRPr="000D1D88">
        <w:rPr>
          <w:color w:val="auto"/>
        </w:rPr>
        <w:t>-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Правописание сложных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Нормы произношения имён прилагательных, нормы ударе</w:t>
      </w:r>
      <w:r w:rsidRPr="000D1D88">
        <w:rPr>
          <w:color w:val="auto"/>
        </w:rPr>
        <w:softHyphen/>
        <w:t>ния (в рамках изученного).</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числительное</w:t>
      </w:r>
    </w:p>
    <w:p w:rsidR="006D0A13" w:rsidRPr="000D1D88" w:rsidRDefault="00DF4E82" w:rsidP="002322FC">
      <w:pPr>
        <w:pStyle w:val="14"/>
        <w:spacing w:line="240" w:lineRule="auto"/>
        <w:ind w:firstLine="0"/>
        <w:jc w:val="both"/>
        <w:rPr>
          <w:color w:val="auto"/>
        </w:rPr>
      </w:pPr>
      <w:r w:rsidRPr="000D1D88">
        <w:rPr>
          <w:color w:val="auto"/>
        </w:rPr>
        <w:t>Общее грамматическое значение имени числительного. Син</w:t>
      </w:r>
      <w:r w:rsidRPr="000D1D88">
        <w:rPr>
          <w:color w:val="auto"/>
        </w:rPr>
        <w:softHyphen/>
        <w:t>таксические функции имён числительных.</w:t>
      </w:r>
    </w:p>
    <w:p w:rsidR="006D0A13" w:rsidRPr="000D1D88" w:rsidRDefault="00DF4E82" w:rsidP="002322FC">
      <w:pPr>
        <w:pStyle w:val="14"/>
        <w:spacing w:line="240" w:lineRule="auto"/>
        <w:ind w:firstLine="0"/>
        <w:jc w:val="both"/>
        <w:rPr>
          <w:color w:val="auto"/>
        </w:rPr>
      </w:pPr>
      <w:r w:rsidRPr="000D1D88">
        <w:rPr>
          <w:color w:val="auto"/>
        </w:rPr>
        <w:t>Разряды имён числительных по значению: количественные (целые, дробные, собирательные), порядковые числительные.</w:t>
      </w:r>
    </w:p>
    <w:p w:rsidR="006D0A13" w:rsidRPr="000D1D88" w:rsidRDefault="00DF4E82" w:rsidP="002322FC">
      <w:pPr>
        <w:pStyle w:val="14"/>
        <w:spacing w:line="240" w:lineRule="auto"/>
        <w:ind w:firstLine="0"/>
        <w:jc w:val="both"/>
        <w:rPr>
          <w:color w:val="auto"/>
        </w:rPr>
      </w:pPr>
      <w:r w:rsidRPr="000D1D88">
        <w:rPr>
          <w:color w:val="auto"/>
        </w:rPr>
        <w:t>Разряды имён числительных по строению: простые, слож</w:t>
      </w:r>
      <w:r w:rsidRPr="000D1D88">
        <w:rPr>
          <w:color w:val="auto"/>
        </w:rPr>
        <w:softHyphen/>
        <w:t>ные, составные числительные.</w:t>
      </w:r>
    </w:p>
    <w:p w:rsidR="006D0A13" w:rsidRPr="000D1D88" w:rsidRDefault="00DF4E82" w:rsidP="002322FC">
      <w:pPr>
        <w:pStyle w:val="14"/>
        <w:spacing w:line="240" w:lineRule="auto"/>
        <w:ind w:firstLine="0"/>
        <w:jc w:val="both"/>
        <w:rPr>
          <w:color w:val="auto"/>
        </w:rPr>
      </w:pPr>
      <w:r w:rsidRPr="000D1D88">
        <w:rPr>
          <w:color w:val="auto"/>
        </w:rPr>
        <w:t>Словообразование имён числительных.</w:t>
      </w:r>
    </w:p>
    <w:p w:rsidR="006D0A13" w:rsidRPr="000D1D88" w:rsidRDefault="00DF4E82" w:rsidP="002322FC">
      <w:pPr>
        <w:pStyle w:val="14"/>
        <w:spacing w:line="240" w:lineRule="auto"/>
        <w:ind w:firstLine="0"/>
        <w:jc w:val="both"/>
        <w:rPr>
          <w:color w:val="auto"/>
        </w:rPr>
      </w:pPr>
      <w:r w:rsidRPr="000D1D88">
        <w:rPr>
          <w:color w:val="auto"/>
        </w:rPr>
        <w:t>Склонение количественных и порядковых имён числитель</w:t>
      </w:r>
      <w:r w:rsidRPr="000D1D88">
        <w:rPr>
          <w:color w:val="auto"/>
        </w:rPr>
        <w:softHyphen/>
        <w:t>ных.</w:t>
      </w:r>
    </w:p>
    <w:p w:rsidR="006D0A13" w:rsidRPr="000D1D88" w:rsidRDefault="00DF4E82" w:rsidP="002322FC">
      <w:pPr>
        <w:pStyle w:val="14"/>
        <w:spacing w:line="240" w:lineRule="auto"/>
        <w:ind w:firstLine="0"/>
        <w:jc w:val="both"/>
        <w:rPr>
          <w:color w:val="auto"/>
        </w:rPr>
      </w:pPr>
      <w:r w:rsidRPr="000D1D88">
        <w:rPr>
          <w:color w:val="auto"/>
        </w:rPr>
        <w:t>Правильное образование форм имён числительных.</w:t>
      </w:r>
    </w:p>
    <w:p w:rsidR="006D0A13" w:rsidRPr="000D1D88" w:rsidRDefault="00DF4E82" w:rsidP="002322FC">
      <w:pPr>
        <w:pStyle w:val="14"/>
        <w:spacing w:line="240" w:lineRule="auto"/>
        <w:ind w:firstLine="0"/>
        <w:jc w:val="both"/>
        <w:rPr>
          <w:color w:val="auto"/>
        </w:rPr>
      </w:pPr>
      <w:r w:rsidRPr="000D1D88">
        <w:rPr>
          <w:color w:val="auto"/>
        </w:rPr>
        <w:t>Правильное употребление собирательных имён числитель</w:t>
      </w:r>
      <w:r w:rsidRPr="000D1D88">
        <w:rPr>
          <w:color w:val="auto"/>
        </w:rPr>
        <w:softHyphen/>
        <w:t>ных.</w:t>
      </w:r>
    </w:p>
    <w:p w:rsidR="006D0A13" w:rsidRPr="000D1D88" w:rsidRDefault="00DF4E82" w:rsidP="002322FC">
      <w:pPr>
        <w:pStyle w:val="14"/>
        <w:spacing w:line="240" w:lineRule="auto"/>
        <w:ind w:firstLine="0"/>
        <w:jc w:val="both"/>
        <w:rPr>
          <w:color w:val="auto"/>
        </w:rPr>
      </w:pPr>
      <w:r w:rsidRPr="000D1D88">
        <w:rPr>
          <w:color w:val="auto"/>
        </w:rPr>
        <w:t>Употребление имён числительных в научных текстах, дело</w:t>
      </w:r>
      <w:r w:rsidRPr="000D1D88">
        <w:rPr>
          <w:color w:val="auto"/>
        </w:rPr>
        <w:softHyphen/>
        <w:t>вой речи.</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имён числительных.</w:t>
      </w:r>
    </w:p>
    <w:p w:rsidR="006D0A13" w:rsidRPr="000D1D88" w:rsidRDefault="00DF4E82" w:rsidP="002322FC">
      <w:pPr>
        <w:pStyle w:val="14"/>
        <w:spacing w:line="240" w:lineRule="auto"/>
        <w:ind w:firstLine="0"/>
        <w:jc w:val="both"/>
        <w:rPr>
          <w:color w:val="auto"/>
        </w:rPr>
      </w:pPr>
      <w:r w:rsidRPr="000D1D88">
        <w:rPr>
          <w:color w:val="auto"/>
        </w:rPr>
        <w:t xml:space="preserve">Нормы правописания имён числительных: написание </w:t>
      </w:r>
      <w:r w:rsidRPr="000D1D88">
        <w:rPr>
          <w:b/>
          <w:bCs/>
          <w:i/>
          <w:iCs/>
          <w:color w:val="auto"/>
          <w:sz w:val="19"/>
          <w:szCs w:val="19"/>
        </w:rPr>
        <w:t>ь</w:t>
      </w:r>
      <w:r w:rsidRPr="000D1D88">
        <w:rPr>
          <w:color w:val="auto"/>
        </w:rPr>
        <w:t xml:space="preserve"> в именах числительных; написание двойных согласных; слит</w:t>
      </w:r>
      <w:r w:rsidRPr="000D1D88">
        <w:rPr>
          <w:color w:val="auto"/>
        </w:rPr>
        <w:softHyphen/>
        <w:t>ное, раздельное, дефисное написание числительных; нормы правописания окончаний числительных.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Местоимение</w:t>
      </w:r>
    </w:p>
    <w:p w:rsidR="006D0A13" w:rsidRPr="000D1D88" w:rsidRDefault="00DF4E82" w:rsidP="002322FC">
      <w:pPr>
        <w:pStyle w:val="14"/>
        <w:spacing w:line="240" w:lineRule="auto"/>
        <w:ind w:firstLine="0"/>
        <w:jc w:val="both"/>
        <w:rPr>
          <w:color w:val="auto"/>
        </w:rPr>
      </w:pPr>
      <w:r w:rsidRPr="000D1D88">
        <w:rPr>
          <w:color w:val="auto"/>
        </w:rPr>
        <w:t>Общее грамматическое значение местоимения. Синтаксиче</w:t>
      </w:r>
      <w:r w:rsidRPr="000D1D88">
        <w:rPr>
          <w:color w:val="auto"/>
        </w:rPr>
        <w:softHyphen/>
        <w:t>ские функции местоимений.</w:t>
      </w:r>
    </w:p>
    <w:p w:rsidR="006D0A13" w:rsidRPr="000D1D88" w:rsidRDefault="00DF4E82" w:rsidP="002322FC">
      <w:pPr>
        <w:pStyle w:val="14"/>
        <w:spacing w:line="240" w:lineRule="auto"/>
        <w:ind w:firstLine="0"/>
        <w:jc w:val="both"/>
        <w:rPr>
          <w:color w:val="auto"/>
        </w:rPr>
      </w:pPr>
      <w:r w:rsidRPr="000D1D88">
        <w:rPr>
          <w:color w:val="auto"/>
        </w:rPr>
        <w:t>Разряды местоимений: личные, возвратное, вопросительные, относительные, указательные, притяжательные, неопределён</w:t>
      </w:r>
      <w:r w:rsidRPr="000D1D88">
        <w:rPr>
          <w:color w:val="auto"/>
        </w:rPr>
        <w:softHyphen/>
        <w:t>ные, отрицательные, определительные.</w:t>
      </w:r>
    </w:p>
    <w:p w:rsidR="006D0A13" w:rsidRPr="000D1D88" w:rsidRDefault="00DF4E82" w:rsidP="002322FC">
      <w:pPr>
        <w:pStyle w:val="14"/>
        <w:spacing w:line="240" w:lineRule="auto"/>
        <w:ind w:firstLine="0"/>
        <w:jc w:val="both"/>
        <w:rPr>
          <w:color w:val="auto"/>
        </w:rPr>
      </w:pPr>
      <w:r w:rsidRPr="000D1D88">
        <w:rPr>
          <w:color w:val="auto"/>
        </w:rPr>
        <w:t>Склонение местоимений.</w:t>
      </w:r>
    </w:p>
    <w:p w:rsidR="006D0A13" w:rsidRPr="000D1D88" w:rsidRDefault="00DF4E82" w:rsidP="002322FC">
      <w:pPr>
        <w:pStyle w:val="14"/>
        <w:spacing w:line="240" w:lineRule="auto"/>
        <w:ind w:firstLine="0"/>
        <w:jc w:val="both"/>
        <w:rPr>
          <w:color w:val="auto"/>
        </w:rPr>
      </w:pPr>
      <w:r w:rsidRPr="000D1D88">
        <w:rPr>
          <w:color w:val="auto"/>
        </w:rPr>
        <w:t>Словообразование местоимений.</w:t>
      </w:r>
    </w:p>
    <w:p w:rsidR="006D0A13" w:rsidRPr="000D1D88" w:rsidRDefault="00DF4E82" w:rsidP="002322FC">
      <w:pPr>
        <w:pStyle w:val="14"/>
        <w:spacing w:line="240" w:lineRule="auto"/>
        <w:ind w:firstLine="0"/>
        <w:jc w:val="both"/>
        <w:rPr>
          <w:color w:val="auto"/>
        </w:rPr>
      </w:pPr>
      <w:r w:rsidRPr="000D1D88">
        <w:rPr>
          <w:color w:val="auto"/>
        </w:rPr>
        <w:t>Роль местоимений в речи. Употребление местоимений в соот</w:t>
      </w:r>
      <w:r w:rsidRPr="000D1D88">
        <w:rPr>
          <w:color w:val="auto"/>
        </w:rPr>
        <w:softHyphen/>
        <w:t>ветствии с требованиями русского речевого этикета, в том числе местоимения 3-го лица в соответствии со смыслом предшеству</w:t>
      </w:r>
      <w:r w:rsidRPr="000D1D88">
        <w:rPr>
          <w:color w:val="auto"/>
        </w:rPr>
        <w:softHyphen/>
        <w:t>ющего текста (устранение двусмысленности, неточности); при</w:t>
      </w:r>
      <w:r w:rsidRPr="000D1D88">
        <w:rPr>
          <w:color w:val="auto"/>
        </w:rPr>
        <w:softHyphen/>
        <w:t>тяжательные и указательные местоимения как средства связи предложений в тексте.</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местоимений.</w:t>
      </w:r>
    </w:p>
    <w:p w:rsidR="006D0A13" w:rsidRPr="000D1D88" w:rsidRDefault="00DF4E82" w:rsidP="002322FC">
      <w:pPr>
        <w:pStyle w:val="14"/>
        <w:spacing w:line="240" w:lineRule="auto"/>
        <w:ind w:firstLine="0"/>
        <w:jc w:val="both"/>
        <w:rPr>
          <w:color w:val="auto"/>
        </w:rPr>
      </w:pPr>
      <w:r w:rsidRPr="000D1D88">
        <w:rPr>
          <w:color w:val="auto"/>
        </w:rPr>
        <w:t>Нормы правописания местоимений: правописание место</w:t>
      </w:r>
      <w:r w:rsidRPr="000D1D88">
        <w:rPr>
          <w:color w:val="auto"/>
        </w:rPr>
        <w:softHyphen/>
        <w:t xml:space="preserve">имений с </w:t>
      </w:r>
      <w:r w:rsidRPr="000D1D88">
        <w:rPr>
          <w:b/>
          <w:bCs/>
          <w:i/>
          <w:iCs/>
          <w:color w:val="auto"/>
          <w:sz w:val="19"/>
          <w:szCs w:val="19"/>
        </w:rPr>
        <w:t>не</w:t>
      </w:r>
      <w:r w:rsidRPr="000D1D88">
        <w:rPr>
          <w:color w:val="auto"/>
        </w:rPr>
        <w:t xml:space="preserve"> и </w:t>
      </w:r>
      <w:r w:rsidRPr="000D1D88">
        <w:rPr>
          <w:b/>
          <w:bCs/>
          <w:i/>
          <w:iCs/>
          <w:color w:val="auto"/>
          <w:sz w:val="19"/>
          <w:szCs w:val="19"/>
        </w:rPr>
        <w:t>ни</w:t>
      </w:r>
      <w:r w:rsidRPr="000D1D88">
        <w:rPr>
          <w:color w:val="auto"/>
        </w:rPr>
        <w:t>; слитное, раздельное и дефисное написание местоимений.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Глагол</w:t>
      </w:r>
    </w:p>
    <w:p w:rsidR="006D0A13" w:rsidRPr="000D1D88" w:rsidRDefault="00DF4E82" w:rsidP="002322FC">
      <w:pPr>
        <w:pStyle w:val="14"/>
        <w:spacing w:line="240" w:lineRule="auto"/>
        <w:ind w:firstLine="0"/>
        <w:jc w:val="both"/>
        <w:rPr>
          <w:color w:val="auto"/>
        </w:rPr>
      </w:pPr>
      <w:r w:rsidRPr="000D1D88">
        <w:rPr>
          <w:color w:val="auto"/>
        </w:rPr>
        <w:t>Переходные и непереходные глаголы.</w:t>
      </w:r>
    </w:p>
    <w:p w:rsidR="006D0A13" w:rsidRPr="000D1D88" w:rsidRDefault="00DF4E82" w:rsidP="002322FC">
      <w:pPr>
        <w:pStyle w:val="14"/>
        <w:spacing w:line="240" w:lineRule="auto"/>
        <w:ind w:firstLine="0"/>
        <w:jc w:val="both"/>
        <w:rPr>
          <w:color w:val="auto"/>
        </w:rPr>
      </w:pPr>
      <w:r w:rsidRPr="000D1D88">
        <w:rPr>
          <w:color w:val="auto"/>
        </w:rPr>
        <w:t>Разноспрягаемые глаголы.</w:t>
      </w:r>
    </w:p>
    <w:p w:rsidR="006D0A13" w:rsidRPr="000D1D88" w:rsidRDefault="00DF4E82" w:rsidP="002322FC">
      <w:pPr>
        <w:pStyle w:val="14"/>
        <w:spacing w:line="240" w:lineRule="auto"/>
        <w:ind w:firstLine="0"/>
        <w:jc w:val="both"/>
        <w:rPr>
          <w:color w:val="auto"/>
        </w:rPr>
      </w:pPr>
      <w:r w:rsidRPr="000D1D88">
        <w:rPr>
          <w:color w:val="auto"/>
        </w:rPr>
        <w:t>Безличные глаголы. Использование личных глаголов в без</w:t>
      </w:r>
      <w:r w:rsidRPr="000D1D88">
        <w:rPr>
          <w:color w:val="auto"/>
        </w:rPr>
        <w:softHyphen/>
        <w:t xml:space="preserve">личном </w:t>
      </w:r>
      <w:r w:rsidRPr="000D1D88">
        <w:rPr>
          <w:color w:val="auto"/>
        </w:rPr>
        <w:lastRenderedPageBreak/>
        <w:t>значении.</w:t>
      </w:r>
    </w:p>
    <w:p w:rsidR="006D0A13" w:rsidRPr="000D1D88" w:rsidRDefault="00DF4E82" w:rsidP="002322FC">
      <w:pPr>
        <w:pStyle w:val="14"/>
        <w:spacing w:line="240" w:lineRule="auto"/>
        <w:ind w:firstLine="0"/>
        <w:jc w:val="both"/>
        <w:rPr>
          <w:color w:val="auto"/>
        </w:rPr>
      </w:pPr>
      <w:r w:rsidRPr="000D1D88">
        <w:rPr>
          <w:color w:val="auto"/>
        </w:rPr>
        <w:t>Изъявительное, условное и повелительное наклонения гла</w:t>
      </w:r>
      <w:r w:rsidRPr="000D1D88">
        <w:rPr>
          <w:color w:val="auto"/>
        </w:rPr>
        <w:softHyphen/>
        <w:t>гола.</w:t>
      </w:r>
    </w:p>
    <w:p w:rsidR="006D0A13" w:rsidRPr="000D1D88" w:rsidRDefault="00DF4E82" w:rsidP="002322FC">
      <w:pPr>
        <w:pStyle w:val="14"/>
        <w:spacing w:line="240" w:lineRule="auto"/>
        <w:ind w:firstLine="0"/>
        <w:jc w:val="both"/>
        <w:rPr>
          <w:color w:val="auto"/>
        </w:rPr>
      </w:pPr>
      <w:r w:rsidRPr="000D1D88">
        <w:rPr>
          <w:color w:val="auto"/>
        </w:rPr>
        <w:t>Нормы ударения в глагольных формах (в рамках изученно</w:t>
      </w:r>
      <w:r w:rsidRPr="000D1D88">
        <w:rPr>
          <w:color w:val="auto"/>
        </w:rPr>
        <w:softHyphen/>
        <w:t>го).</w:t>
      </w:r>
    </w:p>
    <w:p w:rsidR="006D0A13" w:rsidRPr="000D1D88" w:rsidRDefault="00DF4E82" w:rsidP="002322FC">
      <w:pPr>
        <w:pStyle w:val="14"/>
        <w:spacing w:line="240" w:lineRule="auto"/>
        <w:ind w:firstLine="0"/>
        <w:jc w:val="both"/>
        <w:rPr>
          <w:color w:val="auto"/>
        </w:rPr>
      </w:pPr>
      <w:r w:rsidRPr="000D1D88">
        <w:rPr>
          <w:color w:val="auto"/>
        </w:rPr>
        <w:t>Нормы словоизменения глаголов.</w:t>
      </w:r>
    </w:p>
    <w:p w:rsidR="006D0A13" w:rsidRPr="000D1D88" w:rsidRDefault="00DF4E82" w:rsidP="002322FC">
      <w:pPr>
        <w:pStyle w:val="14"/>
        <w:spacing w:line="240" w:lineRule="auto"/>
        <w:ind w:firstLine="0"/>
        <w:jc w:val="both"/>
        <w:rPr>
          <w:color w:val="auto"/>
        </w:rPr>
      </w:pPr>
      <w:r w:rsidRPr="000D1D88">
        <w:rPr>
          <w:color w:val="auto"/>
        </w:rPr>
        <w:t>Видо-временная соотнесённость глагольных форм в тексте.</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глаголов.</w:t>
      </w:r>
    </w:p>
    <w:p w:rsidR="006D0A13" w:rsidRPr="000D1D88" w:rsidRDefault="00DF4E82" w:rsidP="002322FC">
      <w:pPr>
        <w:pStyle w:val="14"/>
        <w:spacing w:line="240" w:lineRule="auto"/>
        <w:ind w:firstLine="0"/>
        <w:jc w:val="both"/>
        <w:rPr>
          <w:color w:val="auto"/>
        </w:rPr>
      </w:pPr>
      <w:r w:rsidRPr="000D1D88">
        <w:rPr>
          <w:color w:val="auto"/>
        </w:rPr>
        <w:t xml:space="preserve">Использование </w:t>
      </w:r>
      <w:r w:rsidRPr="000D1D88">
        <w:rPr>
          <w:b/>
          <w:bCs/>
          <w:i/>
          <w:iCs/>
          <w:color w:val="auto"/>
          <w:sz w:val="19"/>
          <w:szCs w:val="19"/>
        </w:rPr>
        <w:t>ь</w:t>
      </w:r>
      <w:r w:rsidRPr="000D1D88">
        <w:rPr>
          <w:color w:val="auto"/>
        </w:rPr>
        <w:t xml:space="preserve"> как показателя грамматической формы в повелительном наклонении глагола.</w:t>
      </w:r>
    </w:p>
    <w:p w:rsidR="006D0A13" w:rsidRPr="000D1D88" w:rsidRDefault="00DF4E82" w:rsidP="002322FC">
      <w:pPr>
        <w:pStyle w:val="26"/>
        <w:keepNext/>
        <w:keepLines/>
        <w:numPr>
          <w:ilvl w:val="0"/>
          <w:numId w:val="8"/>
        </w:numPr>
        <w:tabs>
          <w:tab w:val="left" w:pos="286"/>
        </w:tabs>
        <w:spacing w:after="0"/>
        <w:jc w:val="both"/>
        <w:rPr>
          <w:rFonts w:ascii="Times New Roman" w:hAnsi="Times New Roman" w:cs="Times New Roman"/>
          <w:color w:val="auto"/>
        </w:rPr>
      </w:pPr>
      <w:bookmarkStart w:id="37" w:name="bookmark77"/>
      <w:r w:rsidRPr="000D1D88">
        <w:rPr>
          <w:rFonts w:ascii="Times New Roman" w:hAnsi="Times New Roman" w:cs="Times New Roman"/>
          <w:color w:val="auto"/>
        </w:rPr>
        <w:t>КЛАСС</w:t>
      </w:r>
      <w:bookmarkEnd w:id="37"/>
    </w:p>
    <w:p w:rsidR="006D0A13" w:rsidRPr="000D1D88" w:rsidRDefault="00DF4E82" w:rsidP="002322FC">
      <w:pPr>
        <w:pStyle w:val="26"/>
        <w:keepNext/>
        <w:keepLines/>
        <w:spacing w:after="0"/>
        <w:jc w:val="both"/>
        <w:rPr>
          <w:rFonts w:ascii="Times New Roman" w:hAnsi="Times New Roman" w:cs="Times New Roman"/>
          <w:color w:val="auto"/>
        </w:rPr>
      </w:pPr>
      <w:bookmarkStart w:id="38" w:name="bookmark79"/>
      <w:r w:rsidRPr="000D1D88">
        <w:rPr>
          <w:rFonts w:ascii="Times New Roman" w:hAnsi="Times New Roman" w:cs="Times New Roman"/>
          <w:color w:val="auto"/>
        </w:rPr>
        <w:t>Общие сведения о языке</w:t>
      </w:r>
      <w:bookmarkEnd w:id="38"/>
    </w:p>
    <w:p w:rsidR="006D0A13" w:rsidRPr="000D1D88" w:rsidRDefault="00DF4E82" w:rsidP="002322FC">
      <w:pPr>
        <w:pStyle w:val="14"/>
        <w:spacing w:line="240" w:lineRule="auto"/>
        <w:ind w:firstLine="0"/>
        <w:jc w:val="both"/>
        <w:rPr>
          <w:color w:val="auto"/>
        </w:rPr>
      </w:pPr>
      <w:r w:rsidRPr="000D1D88">
        <w:rPr>
          <w:color w:val="auto"/>
        </w:rPr>
        <w:t>Русский язык как развивающееся явление. Взаимосвязь языка, культуры и истории народа.</w:t>
      </w:r>
    </w:p>
    <w:p w:rsidR="006D0A13" w:rsidRPr="000D1D88" w:rsidRDefault="00DF4E82" w:rsidP="002322FC">
      <w:pPr>
        <w:pStyle w:val="26"/>
        <w:keepNext/>
        <w:keepLines/>
        <w:spacing w:after="0"/>
        <w:jc w:val="both"/>
        <w:rPr>
          <w:rFonts w:ascii="Times New Roman" w:hAnsi="Times New Roman" w:cs="Times New Roman"/>
          <w:color w:val="auto"/>
        </w:rPr>
      </w:pPr>
      <w:bookmarkStart w:id="39" w:name="bookmark81"/>
      <w:r w:rsidRPr="000D1D88">
        <w:rPr>
          <w:rFonts w:ascii="Times New Roman" w:hAnsi="Times New Roman" w:cs="Times New Roman"/>
          <w:color w:val="auto"/>
        </w:rPr>
        <w:t>Язык и речь</w:t>
      </w:r>
      <w:bookmarkEnd w:id="39"/>
    </w:p>
    <w:p w:rsidR="006D0A13" w:rsidRPr="000D1D88" w:rsidRDefault="00DF4E82" w:rsidP="002322FC">
      <w:pPr>
        <w:pStyle w:val="14"/>
        <w:spacing w:line="240" w:lineRule="auto"/>
        <w:ind w:firstLine="0"/>
        <w:jc w:val="both"/>
        <w:rPr>
          <w:color w:val="auto"/>
        </w:rPr>
      </w:pPr>
      <w:r w:rsidRPr="000D1D88">
        <w:rPr>
          <w:color w:val="auto"/>
        </w:rPr>
        <w:t>Монолог-описание, монолог-рассуждение, монолог-повество</w:t>
      </w:r>
      <w:r w:rsidRPr="000D1D88">
        <w:rPr>
          <w:color w:val="auto"/>
        </w:rPr>
        <w:softHyphen/>
        <w:t>вание.</w:t>
      </w:r>
    </w:p>
    <w:p w:rsidR="006D0A13" w:rsidRPr="000D1D88" w:rsidRDefault="00DF4E82" w:rsidP="002322FC">
      <w:pPr>
        <w:pStyle w:val="14"/>
        <w:spacing w:line="240" w:lineRule="auto"/>
        <w:ind w:firstLine="0"/>
        <w:jc w:val="both"/>
        <w:rPr>
          <w:color w:val="auto"/>
        </w:rPr>
      </w:pPr>
      <w:r w:rsidRPr="000D1D88">
        <w:rPr>
          <w:color w:val="auto"/>
        </w:rPr>
        <w:t>Виды диалога: побуждение к действию, обмен мнениями, за</w:t>
      </w:r>
      <w:r w:rsidRPr="000D1D88">
        <w:rPr>
          <w:color w:val="auto"/>
        </w:rPr>
        <w:softHyphen/>
        <w:t>прос информации, сообщение информации.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40" w:name="bookmark83"/>
      <w:r w:rsidRPr="000D1D88">
        <w:rPr>
          <w:rFonts w:ascii="Times New Roman" w:hAnsi="Times New Roman" w:cs="Times New Roman"/>
          <w:color w:val="auto"/>
        </w:rPr>
        <w:t>Текст</w:t>
      </w:r>
      <w:bookmarkEnd w:id="40"/>
    </w:p>
    <w:p w:rsidR="006D0A13" w:rsidRPr="000D1D88" w:rsidRDefault="00DF4E82" w:rsidP="002322FC">
      <w:pPr>
        <w:pStyle w:val="14"/>
        <w:spacing w:line="240" w:lineRule="auto"/>
        <w:ind w:firstLine="0"/>
        <w:jc w:val="both"/>
        <w:rPr>
          <w:color w:val="auto"/>
        </w:rPr>
      </w:pPr>
      <w:r w:rsidRPr="000D1D88">
        <w:rPr>
          <w:color w:val="auto"/>
        </w:rPr>
        <w:t>Текст как речевое произведение. Основные признаки текста (обобщение).</w:t>
      </w:r>
    </w:p>
    <w:p w:rsidR="006D0A13" w:rsidRPr="000D1D88" w:rsidRDefault="00DF4E82" w:rsidP="002322FC">
      <w:pPr>
        <w:pStyle w:val="14"/>
        <w:spacing w:line="240" w:lineRule="auto"/>
        <w:ind w:firstLine="0"/>
        <w:jc w:val="both"/>
        <w:rPr>
          <w:color w:val="auto"/>
        </w:rPr>
      </w:pPr>
      <w:r w:rsidRPr="000D1D88">
        <w:rPr>
          <w:color w:val="auto"/>
        </w:rPr>
        <w:t>Структура текста. Абзац.</w:t>
      </w:r>
    </w:p>
    <w:p w:rsidR="006D0A13" w:rsidRPr="000D1D88" w:rsidRDefault="00DF4E82" w:rsidP="002322FC">
      <w:pPr>
        <w:pStyle w:val="14"/>
        <w:spacing w:line="240" w:lineRule="auto"/>
        <w:ind w:firstLine="0"/>
        <w:jc w:val="both"/>
        <w:rPr>
          <w:color w:val="auto"/>
        </w:rPr>
      </w:pPr>
      <w:r w:rsidRPr="000D1D88">
        <w:rPr>
          <w:color w:val="auto"/>
        </w:rPr>
        <w:t>Информационная переработка текста: план текста (простой, сложный; назывной, вопросный, тезисный); главная и второ</w:t>
      </w:r>
      <w:r w:rsidRPr="000D1D88">
        <w:rPr>
          <w:color w:val="auto"/>
        </w:rPr>
        <w:softHyphen/>
        <w:t>степенная информация текста.</w:t>
      </w:r>
    </w:p>
    <w:p w:rsidR="006D0A13" w:rsidRPr="000D1D88" w:rsidRDefault="00DF4E82" w:rsidP="002322FC">
      <w:pPr>
        <w:pStyle w:val="14"/>
        <w:spacing w:line="240" w:lineRule="auto"/>
        <w:ind w:firstLine="0"/>
        <w:jc w:val="both"/>
        <w:rPr>
          <w:color w:val="auto"/>
        </w:rPr>
      </w:pPr>
      <w:r w:rsidRPr="000D1D88">
        <w:rPr>
          <w:color w:val="auto"/>
        </w:rPr>
        <w:t>Способы и средства связи предложений в тексте (обобщение).</w:t>
      </w:r>
    </w:p>
    <w:p w:rsidR="006D0A13" w:rsidRPr="000D1D88" w:rsidRDefault="00DF4E82" w:rsidP="002322FC">
      <w:pPr>
        <w:pStyle w:val="14"/>
        <w:spacing w:line="240" w:lineRule="auto"/>
        <w:ind w:firstLine="0"/>
        <w:jc w:val="both"/>
        <w:rPr>
          <w:color w:val="auto"/>
        </w:rPr>
      </w:pPr>
      <w:r w:rsidRPr="000D1D88">
        <w:rPr>
          <w:color w:val="auto"/>
        </w:rPr>
        <w:t>Языковые средства выразительности в тексте: фонетические (звукопись), словообразовательные, лексические (обобщение).</w:t>
      </w:r>
    </w:p>
    <w:p w:rsidR="006D0A13" w:rsidRPr="000D1D88" w:rsidRDefault="00DF4E82" w:rsidP="002322FC">
      <w:pPr>
        <w:pStyle w:val="14"/>
        <w:spacing w:line="240" w:lineRule="auto"/>
        <w:ind w:firstLine="0"/>
        <w:jc w:val="both"/>
        <w:rPr>
          <w:color w:val="auto"/>
        </w:rPr>
      </w:pPr>
      <w:r w:rsidRPr="000D1D88">
        <w:rPr>
          <w:color w:val="auto"/>
        </w:rPr>
        <w:t>Рассуждение как функционально-смысловой тип речи.</w:t>
      </w:r>
    </w:p>
    <w:p w:rsidR="006D0A13" w:rsidRPr="000D1D88" w:rsidRDefault="00DF4E82" w:rsidP="002322FC">
      <w:pPr>
        <w:pStyle w:val="14"/>
        <w:spacing w:line="240" w:lineRule="auto"/>
        <w:ind w:firstLine="0"/>
        <w:jc w:val="both"/>
        <w:rPr>
          <w:color w:val="auto"/>
        </w:rPr>
      </w:pPr>
      <w:r w:rsidRPr="000D1D88">
        <w:rPr>
          <w:color w:val="auto"/>
        </w:rPr>
        <w:t>Структурные особенности текста-рассуждения.</w:t>
      </w:r>
    </w:p>
    <w:p w:rsidR="006D0A13" w:rsidRPr="000D1D88" w:rsidRDefault="00DF4E82" w:rsidP="002322FC">
      <w:pPr>
        <w:pStyle w:val="14"/>
        <w:spacing w:line="240" w:lineRule="auto"/>
        <w:ind w:firstLine="0"/>
        <w:jc w:val="both"/>
        <w:rPr>
          <w:color w:val="auto"/>
        </w:rPr>
      </w:pPr>
      <w:r w:rsidRPr="000D1D88">
        <w:rPr>
          <w:color w:val="auto"/>
        </w:rPr>
        <w:t>Смысловой анализ текста: его композиционных особенно</w:t>
      </w:r>
      <w:r w:rsidRPr="000D1D88">
        <w:rPr>
          <w:color w:val="auto"/>
        </w:rPr>
        <w:softHyphen/>
        <w:t>стей, микротем и абзацев, способов и средств связи предложе</w:t>
      </w:r>
      <w:r w:rsidRPr="000D1D88">
        <w:rPr>
          <w:color w:val="auto"/>
        </w:rPr>
        <w:softHyphen/>
        <w:t>ний в тексте; использование языковых средств выразительно</w:t>
      </w:r>
      <w:r w:rsidRPr="000D1D88">
        <w:rPr>
          <w:color w:val="auto"/>
        </w:rPr>
        <w:softHyphen/>
        <w:t>сти (в рамках изученного).</w:t>
      </w:r>
    </w:p>
    <w:p w:rsidR="006D0A13" w:rsidRPr="000D1D88" w:rsidRDefault="00DF4E82" w:rsidP="002322FC">
      <w:pPr>
        <w:pStyle w:val="26"/>
        <w:keepNext/>
        <w:keepLines/>
        <w:spacing w:after="0"/>
        <w:jc w:val="both"/>
        <w:rPr>
          <w:rFonts w:ascii="Times New Roman" w:hAnsi="Times New Roman" w:cs="Times New Roman"/>
          <w:color w:val="auto"/>
        </w:rPr>
      </w:pPr>
      <w:bookmarkStart w:id="41" w:name="bookmark85"/>
      <w:r w:rsidRPr="000D1D88">
        <w:rPr>
          <w:rFonts w:ascii="Times New Roman" w:hAnsi="Times New Roman" w:cs="Times New Roman"/>
          <w:color w:val="auto"/>
        </w:rPr>
        <w:t>Функциональные разновидности языка</w:t>
      </w:r>
      <w:bookmarkEnd w:id="41"/>
    </w:p>
    <w:p w:rsidR="006D0A13" w:rsidRPr="000D1D88" w:rsidRDefault="00DF4E82" w:rsidP="002322FC">
      <w:pPr>
        <w:pStyle w:val="14"/>
        <w:spacing w:line="240" w:lineRule="auto"/>
        <w:ind w:firstLine="0"/>
        <w:jc w:val="both"/>
        <w:rPr>
          <w:color w:val="auto"/>
        </w:rPr>
      </w:pPr>
      <w:r w:rsidRPr="000D1D88">
        <w:rPr>
          <w:color w:val="auto"/>
        </w:rPr>
        <w:t>Понятие о функциональных разновидностях языка: разго</w:t>
      </w:r>
      <w:r w:rsidRPr="000D1D88">
        <w:rPr>
          <w:color w:val="auto"/>
        </w:rPr>
        <w:softHyphen/>
        <w:t>ворная речь, функциональные стили (научный, публицисти</w:t>
      </w:r>
      <w:r w:rsidRPr="000D1D88">
        <w:rPr>
          <w:color w:val="auto"/>
        </w:rPr>
        <w:softHyphen/>
        <w:t>ческий, официально-деловой), язык художественной литера</w:t>
      </w:r>
      <w:r w:rsidRPr="000D1D88">
        <w:rPr>
          <w:color w:val="auto"/>
        </w:rPr>
        <w:softHyphen/>
        <w:t>туры.</w:t>
      </w:r>
    </w:p>
    <w:p w:rsidR="006D0A13" w:rsidRPr="000D1D88" w:rsidRDefault="00DF4E82" w:rsidP="002322FC">
      <w:pPr>
        <w:pStyle w:val="14"/>
        <w:spacing w:line="240" w:lineRule="auto"/>
        <w:ind w:firstLine="0"/>
        <w:jc w:val="both"/>
        <w:rPr>
          <w:color w:val="auto"/>
        </w:rPr>
      </w:pPr>
      <w:r w:rsidRPr="000D1D88">
        <w:rPr>
          <w:color w:val="auto"/>
        </w:rPr>
        <w:t>Публицистический стиль. Сфера употребления, функции, языковые особенности.</w:t>
      </w:r>
    </w:p>
    <w:p w:rsidR="006D0A13" w:rsidRPr="000D1D88" w:rsidRDefault="00DF4E82" w:rsidP="002322FC">
      <w:pPr>
        <w:pStyle w:val="14"/>
        <w:spacing w:line="240" w:lineRule="auto"/>
        <w:ind w:firstLine="0"/>
        <w:jc w:val="both"/>
        <w:rPr>
          <w:color w:val="auto"/>
        </w:rPr>
      </w:pPr>
      <w:r w:rsidRPr="000D1D88">
        <w:rPr>
          <w:color w:val="auto"/>
        </w:rPr>
        <w:t>Жанры публицистического стиля (репортаж, заметка, интер</w:t>
      </w:r>
      <w:r w:rsidRPr="000D1D88">
        <w:rPr>
          <w:color w:val="auto"/>
        </w:rPr>
        <w:softHyphen/>
        <w:t>вью).</w:t>
      </w:r>
    </w:p>
    <w:p w:rsidR="006D0A13" w:rsidRPr="000D1D88" w:rsidRDefault="00DF4E82" w:rsidP="002322FC">
      <w:pPr>
        <w:pStyle w:val="14"/>
        <w:spacing w:line="240" w:lineRule="auto"/>
        <w:ind w:firstLine="0"/>
        <w:jc w:val="both"/>
        <w:rPr>
          <w:color w:val="auto"/>
        </w:rPr>
      </w:pPr>
      <w:r w:rsidRPr="000D1D88">
        <w:rPr>
          <w:color w:val="auto"/>
        </w:rPr>
        <w:t>Употребление языковых средств выразительности в текстах публицистического стиля.</w:t>
      </w:r>
    </w:p>
    <w:p w:rsidR="006D0A13" w:rsidRPr="000D1D88" w:rsidRDefault="00DF4E82" w:rsidP="002322FC">
      <w:pPr>
        <w:pStyle w:val="14"/>
        <w:spacing w:line="240" w:lineRule="auto"/>
        <w:ind w:firstLine="0"/>
        <w:jc w:val="both"/>
        <w:rPr>
          <w:color w:val="auto"/>
        </w:rPr>
      </w:pPr>
      <w:r w:rsidRPr="000D1D88">
        <w:rPr>
          <w:color w:val="auto"/>
        </w:rPr>
        <w:t>Официально-деловой стиль. Сфера употребления, функции, языковые особенности. Инструкция.</w:t>
      </w:r>
    </w:p>
    <w:p w:rsidR="006D0A13" w:rsidRPr="000D1D88" w:rsidRDefault="00DF4E82" w:rsidP="002322FC">
      <w:pPr>
        <w:pStyle w:val="26"/>
        <w:keepNext/>
        <w:keepLines/>
        <w:spacing w:after="0"/>
        <w:jc w:val="both"/>
        <w:rPr>
          <w:rFonts w:ascii="Times New Roman" w:hAnsi="Times New Roman" w:cs="Times New Roman"/>
          <w:color w:val="auto"/>
        </w:rPr>
      </w:pPr>
      <w:bookmarkStart w:id="42" w:name="bookmark87"/>
      <w:r w:rsidRPr="000D1D88">
        <w:rPr>
          <w:rFonts w:ascii="Times New Roman" w:hAnsi="Times New Roman" w:cs="Times New Roman"/>
          <w:color w:val="auto"/>
        </w:rPr>
        <w:t>СИСТЕМА ЯЗЫКА</w:t>
      </w:r>
      <w:bookmarkEnd w:id="42"/>
    </w:p>
    <w:p w:rsidR="006D0A13" w:rsidRPr="000D1D88" w:rsidRDefault="00DF4E82" w:rsidP="002322FC">
      <w:pPr>
        <w:pStyle w:val="26"/>
        <w:keepNext/>
        <w:keepLines/>
        <w:spacing w:after="0"/>
        <w:jc w:val="both"/>
        <w:rPr>
          <w:rFonts w:ascii="Times New Roman" w:hAnsi="Times New Roman" w:cs="Times New Roman"/>
          <w:color w:val="auto"/>
        </w:rPr>
      </w:pPr>
      <w:bookmarkStart w:id="43" w:name="bookmark89"/>
      <w:r w:rsidRPr="000D1D88">
        <w:rPr>
          <w:rFonts w:ascii="Times New Roman" w:hAnsi="Times New Roman" w:cs="Times New Roman"/>
          <w:color w:val="auto"/>
        </w:rPr>
        <w:t>Морфология. Культура речи</w:t>
      </w:r>
      <w:bookmarkEnd w:id="43"/>
    </w:p>
    <w:p w:rsidR="006D0A13" w:rsidRPr="000D1D88" w:rsidRDefault="00DF4E82" w:rsidP="002322FC">
      <w:pPr>
        <w:pStyle w:val="14"/>
        <w:spacing w:line="240" w:lineRule="auto"/>
        <w:ind w:firstLine="0"/>
        <w:jc w:val="both"/>
        <w:rPr>
          <w:color w:val="auto"/>
        </w:rPr>
      </w:pPr>
      <w:r w:rsidRPr="000D1D88">
        <w:rPr>
          <w:color w:val="auto"/>
        </w:rPr>
        <w:t>Морфология как раздел науки о языке (обобщение).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Причастие</w:t>
      </w:r>
    </w:p>
    <w:p w:rsidR="006D0A13" w:rsidRPr="000D1D88" w:rsidRDefault="00DF4E82" w:rsidP="002322FC">
      <w:pPr>
        <w:pStyle w:val="14"/>
        <w:spacing w:line="240" w:lineRule="auto"/>
        <w:ind w:firstLine="0"/>
        <w:jc w:val="both"/>
        <w:rPr>
          <w:color w:val="auto"/>
        </w:rPr>
      </w:pPr>
      <w:r w:rsidRPr="000D1D88">
        <w:rPr>
          <w:color w:val="auto"/>
        </w:rPr>
        <w:lastRenderedPageBreak/>
        <w:t>Причастия как особая группа слов. Признаки глагола и име</w:t>
      </w:r>
      <w:r w:rsidRPr="000D1D88">
        <w:rPr>
          <w:color w:val="auto"/>
        </w:rPr>
        <w:softHyphen/>
        <w:t>ни прилагательного в причастии.</w:t>
      </w:r>
    </w:p>
    <w:p w:rsidR="006D0A13" w:rsidRPr="000D1D88" w:rsidRDefault="00DF4E82" w:rsidP="002322FC">
      <w:pPr>
        <w:pStyle w:val="14"/>
        <w:spacing w:line="240" w:lineRule="auto"/>
        <w:ind w:firstLine="0"/>
        <w:jc w:val="both"/>
        <w:rPr>
          <w:color w:val="auto"/>
        </w:rPr>
      </w:pPr>
      <w:r w:rsidRPr="000D1D88">
        <w:rPr>
          <w:color w:val="auto"/>
        </w:rPr>
        <w:t>Причастия настоящего и прошедшего времени. Действитель</w:t>
      </w:r>
      <w:r w:rsidRPr="000D1D88">
        <w:rPr>
          <w:color w:val="auto"/>
        </w:rPr>
        <w:softHyphen/>
        <w:t>ные и страдательные причастия. Полные и краткие формы страдательных причастий. Склонение причастий.</w:t>
      </w:r>
    </w:p>
    <w:p w:rsidR="006D0A13" w:rsidRPr="000D1D88" w:rsidRDefault="00DF4E82" w:rsidP="002322FC">
      <w:pPr>
        <w:pStyle w:val="14"/>
        <w:spacing w:line="240" w:lineRule="auto"/>
        <w:ind w:firstLine="0"/>
        <w:jc w:val="both"/>
        <w:rPr>
          <w:color w:val="auto"/>
        </w:rPr>
      </w:pPr>
      <w:r w:rsidRPr="000D1D88">
        <w:rPr>
          <w:color w:val="auto"/>
        </w:rPr>
        <w:t>Причастие в составе словосочетаний. Причастный оборот.</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причастий.</w:t>
      </w:r>
    </w:p>
    <w:p w:rsidR="006D0A13" w:rsidRPr="000D1D88" w:rsidRDefault="00DF4E82" w:rsidP="002322FC">
      <w:pPr>
        <w:pStyle w:val="14"/>
        <w:spacing w:line="240" w:lineRule="auto"/>
        <w:ind w:firstLine="0"/>
        <w:jc w:val="both"/>
        <w:rPr>
          <w:color w:val="auto"/>
        </w:rPr>
      </w:pPr>
      <w:r w:rsidRPr="000D1D88">
        <w:rPr>
          <w:color w:val="auto"/>
        </w:rPr>
        <w:t>Употребление причастия в речи. Созвучные причастия и име</w:t>
      </w:r>
      <w:r w:rsidRPr="000D1D88">
        <w:rPr>
          <w:color w:val="auto"/>
        </w:rPr>
        <w:softHyphen/>
        <w:t>на прилагательные (</w:t>
      </w:r>
      <w:r w:rsidRPr="000D1D88">
        <w:rPr>
          <w:b/>
          <w:bCs/>
          <w:i/>
          <w:iCs/>
          <w:color w:val="auto"/>
          <w:sz w:val="19"/>
          <w:szCs w:val="19"/>
        </w:rPr>
        <w:t>висящий</w:t>
      </w:r>
      <w:r w:rsidRPr="000D1D88">
        <w:rPr>
          <w:color w:val="auto"/>
        </w:rPr>
        <w:t xml:space="preserve"> — </w:t>
      </w:r>
      <w:r w:rsidRPr="000D1D88">
        <w:rPr>
          <w:b/>
          <w:bCs/>
          <w:i/>
          <w:iCs/>
          <w:color w:val="auto"/>
          <w:sz w:val="19"/>
          <w:szCs w:val="19"/>
        </w:rPr>
        <w:t>висячий</w:t>
      </w:r>
      <w:r w:rsidRPr="000D1D88">
        <w:rPr>
          <w:color w:val="auto"/>
        </w:rPr>
        <w:t xml:space="preserve">, </w:t>
      </w:r>
      <w:r w:rsidRPr="000D1D88">
        <w:rPr>
          <w:b/>
          <w:bCs/>
          <w:i/>
          <w:iCs/>
          <w:color w:val="auto"/>
          <w:sz w:val="19"/>
          <w:szCs w:val="19"/>
        </w:rPr>
        <w:t>горящий</w:t>
      </w:r>
      <w:r w:rsidRPr="000D1D88">
        <w:rPr>
          <w:color w:val="auto"/>
        </w:rPr>
        <w:t xml:space="preserve"> — </w:t>
      </w:r>
      <w:r w:rsidRPr="000D1D88">
        <w:rPr>
          <w:b/>
          <w:bCs/>
          <w:i/>
          <w:iCs/>
          <w:color w:val="auto"/>
          <w:sz w:val="19"/>
          <w:szCs w:val="19"/>
        </w:rPr>
        <w:t>горя</w:t>
      </w:r>
      <w:r w:rsidRPr="000D1D88">
        <w:rPr>
          <w:b/>
          <w:bCs/>
          <w:i/>
          <w:iCs/>
          <w:color w:val="auto"/>
          <w:sz w:val="19"/>
          <w:szCs w:val="19"/>
        </w:rPr>
        <w:softHyphen/>
        <w:t>чий</w:t>
      </w:r>
      <w:r w:rsidRPr="000D1D88">
        <w:rPr>
          <w:color w:val="auto"/>
        </w:rPr>
        <w:t xml:space="preserve">). Употребление причастий с суффиксом </w:t>
      </w:r>
      <w:r w:rsidRPr="000D1D88">
        <w:rPr>
          <w:b/>
          <w:bCs/>
          <w:color w:val="auto"/>
          <w:sz w:val="19"/>
          <w:szCs w:val="19"/>
        </w:rPr>
        <w:t>-</w:t>
      </w:r>
      <w:r w:rsidRPr="000D1D88">
        <w:rPr>
          <w:b/>
          <w:bCs/>
          <w:i/>
          <w:iCs/>
          <w:color w:val="auto"/>
          <w:sz w:val="19"/>
          <w:szCs w:val="19"/>
        </w:rPr>
        <w:t>ся</w:t>
      </w:r>
      <w:r w:rsidRPr="000D1D88">
        <w:rPr>
          <w:color w:val="auto"/>
        </w:rPr>
        <w:t xml:space="preserve">. Согласование причастий в словосочетаниях типа </w:t>
      </w:r>
      <w:r w:rsidRPr="000D1D88">
        <w:rPr>
          <w:i/>
          <w:iCs/>
          <w:color w:val="auto"/>
        </w:rPr>
        <w:t>прич</w:t>
      </w:r>
      <w:r w:rsidRPr="000D1D88">
        <w:rPr>
          <w:color w:val="auto"/>
        </w:rPr>
        <w:t xml:space="preserve">. + </w:t>
      </w:r>
      <w:r w:rsidRPr="000D1D88">
        <w:rPr>
          <w:i/>
          <w:iCs/>
          <w:color w:val="auto"/>
        </w:rPr>
        <w:t>сущ</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Ударение в некоторых формах причастий.</w:t>
      </w:r>
    </w:p>
    <w:p w:rsidR="006D0A13" w:rsidRPr="000D1D88" w:rsidRDefault="00DF4E82" w:rsidP="002322FC">
      <w:pPr>
        <w:pStyle w:val="14"/>
        <w:spacing w:line="240" w:lineRule="auto"/>
        <w:ind w:firstLine="0"/>
        <w:jc w:val="both"/>
        <w:rPr>
          <w:color w:val="auto"/>
        </w:rPr>
      </w:pPr>
      <w:r w:rsidRPr="000D1D88">
        <w:rPr>
          <w:color w:val="auto"/>
        </w:rPr>
        <w:t>Правописание падежных окончаний причастий. Правописа</w:t>
      </w:r>
      <w:r w:rsidRPr="000D1D88">
        <w:rPr>
          <w:color w:val="auto"/>
        </w:rPr>
        <w:softHyphen/>
        <w:t xml:space="preserve">ние гласных в суффиксах причастий. Правописание </w:t>
      </w:r>
      <w:r w:rsidRPr="000D1D88">
        <w:rPr>
          <w:b/>
          <w:bCs/>
          <w:i/>
          <w:iCs/>
          <w:color w:val="auto"/>
          <w:sz w:val="19"/>
          <w:szCs w:val="19"/>
        </w:rPr>
        <w:t>н</w:t>
      </w:r>
      <w:r w:rsidRPr="000D1D88">
        <w:rPr>
          <w:color w:val="auto"/>
        </w:rPr>
        <w:t xml:space="preserve"> и </w:t>
      </w:r>
      <w:r w:rsidRPr="000D1D88">
        <w:rPr>
          <w:b/>
          <w:bCs/>
          <w:i/>
          <w:iCs/>
          <w:color w:val="auto"/>
          <w:sz w:val="19"/>
          <w:szCs w:val="19"/>
        </w:rPr>
        <w:t>нн</w:t>
      </w:r>
      <w:r w:rsidRPr="000D1D88">
        <w:rPr>
          <w:color w:val="auto"/>
        </w:rPr>
        <w:t xml:space="preserve"> в суффиксах причастий и отглагольных имён прилагательных. Правописание окончаний причастий. Слитное и раздельное на</w:t>
      </w:r>
      <w:r w:rsidRPr="000D1D88">
        <w:rPr>
          <w:color w:val="auto"/>
        </w:rPr>
        <w:softHyphen/>
        <w:t xml:space="preserve">писание </w:t>
      </w:r>
      <w:r w:rsidRPr="000D1D88">
        <w:rPr>
          <w:b/>
          <w:bCs/>
          <w:i/>
          <w:iCs/>
          <w:color w:val="auto"/>
          <w:sz w:val="19"/>
          <w:szCs w:val="19"/>
        </w:rPr>
        <w:t>не</w:t>
      </w:r>
      <w:r w:rsidRPr="000D1D88">
        <w:rPr>
          <w:color w:val="auto"/>
        </w:rPr>
        <w:t xml:space="preserve"> с причастиями.</w:t>
      </w:r>
    </w:p>
    <w:p w:rsidR="006D0A13" w:rsidRPr="000D1D88" w:rsidRDefault="00DF4E82" w:rsidP="002322FC">
      <w:pPr>
        <w:pStyle w:val="14"/>
        <w:spacing w:line="240" w:lineRule="auto"/>
        <w:ind w:firstLine="0"/>
        <w:jc w:val="both"/>
        <w:rPr>
          <w:color w:val="auto"/>
        </w:rPr>
      </w:pPr>
      <w:r w:rsidRPr="000D1D88">
        <w:rPr>
          <w:color w:val="auto"/>
        </w:rPr>
        <w:t>Знаки препинания в предложениях с причастным оборотом.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Деепричастие</w:t>
      </w:r>
    </w:p>
    <w:p w:rsidR="006D0A13" w:rsidRPr="000D1D88" w:rsidRDefault="00DF4E82" w:rsidP="002322FC">
      <w:pPr>
        <w:pStyle w:val="14"/>
        <w:spacing w:line="240" w:lineRule="auto"/>
        <w:ind w:firstLine="0"/>
        <w:jc w:val="both"/>
        <w:rPr>
          <w:color w:val="auto"/>
        </w:rPr>
      </w:pPr>
      <w:r w:rsidRPr="000D1D88">
        <w:rPr>
          <w:color w:val="auto"/>
        </w:rPr>
        <w:t>Деепричастия как особая группа слов. Признаки глагола и наречия в деепричастии. Синтаксическая функция дееприча</w:t>
      </w:r>
      <w:r w:rsidRPr="000D1D88">
        <w:rPr>
          <w:color w:val="auto"/>
        </w:rPr>
        <w:softHyphen/>
        <w:t>стия, роль в речи.</w:t>
      </w:r>
    </w:p>
    <w:p w:rsidR="006D0A13" w:rsidRPr="000D1D88" w:rsidRDefault="00DF4E82" w:rsidP="002322FC">
      <w:pPr>
        <w:pStyle w:val="14"/>
        <w:spacing w:line="240" w:lineRule="auto"/>
        <w:ind w:firstLine="0"/>
        <w:jc w:val="both"/>
        <w:rPr>
          <w:color w:val="auto"/>
        </w:rPr>
      </w:pPr>
      <w:r w:rsidRPr="000D1D88">
        <w:rPr>
          <w:color w:val="auto"/>
        </w:rPr>
        <w:t>Деепричастия совершенного и несовершенного вида.</w:t>
      </w:r>
    </w:p>
    <w:p w:rsidR="006D0A13" w:rsidRPr="000D1D88" w:rsidRDefault="00DF4E82" w:rsidP="002322FC">
      <w:pPr>
        <w:pStyle w:val="14"/>
        <w:spacing w:line="240" w:lineRule="auto"/>
        <w:ind w:firstLine="0"/>
        <w:jc w:val="both"/>
        <w:rPr>
          <w:color w:val="auto"/>
        </w:rPr>
      </w:pPr>
      <w:r w:rsidRPr="000D1D88">
        <w:rPr>
          <w:color w:val="auto"/>
        </w:rPr>
        <w:t>Деепричастие в составе словосочетаний. Деепричастный обо</w:t>
      </w:r>
      <w:r w:rsidRPr="000D1D88">
        <w:rPr>
          <w:color w:val="auto"/>
        </w:rPr>
        <w:softHyphen/>
        <w:t>рот.</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деепричастий.</w:t>
      </w:r>
    </w:p>
    <w:p w:rsidR="006D0A13" w:rsidRPr="000D1D88" w:rsidRDefault="00DF4E82" w:rsidP="002322FC">
      <w:pPr>
        <w:pStyle w:val="14"/>
        <w:spacing w:line="240" w:lineRule="auto"/>
        <w:ind w:firstLine="0"/>
        <w:jc w:val="both"/>
        <w:rPr>
          <w:color w:val="auto"/>
        </w:rPr>
      </w:pPr>
      <w:r w:rsidRPr="000D1D88">
        <w:rPr>
          <w:color w:val="auto"/>
        </w:rPr>
        <w:t>Постановка ударения в деепричастиях.</w:t>
      </w:r>
    </w:p>
    <w:p w:rsidR="006D0A13" w:rsidRPr="000D1D88" w:rsidRDefault="00DF4E82" w:rsidP="002322FC">
      <w:pPr>
        <w:pStyle w:val="14"/>
        <w:spacing w:line="240" w:lineRule="auto"/>
        <w:ind w:firstLine="0"/>
        <w:jc w:val="both"/>
        <w:rPr>
          <w:color w:val="auto"/>
        </w:rPr>
      </w:pPr>
      <w:r w:rsidRPr="000D1D88">
        <w:rPr>
          <w:color w:val="auto"/>
        </w:rPr>
        <w:t xml:space="preserve">Правописание гласных в суффиксах деепричастий. Слитное и раздельное написание </w:t>
      </w:r>
      <w:r w:rsidRPr="000D1D88">
        <w:rPr>
          <w:b/>
          <w:bCs/>
          <w:i/>
          <w:iCs/>
          <w:color w:val="auto"/>
          <w:sz w:val="19"/>
          <w:szCs w:val="19"/>
        </w:rPr>
        <w:t>не</w:t>
      </w:r>
      <w:r w:rsidRPr="000D1D88">
        <w:rPr>
          <w:color w:val="auto"/>
        </w:rPr>
        <w:t xml:space="preserve"> с деепричастиями.</w:t>
      </w:r>
    </w:p>
    <w:p w:rsidR="006D0A13" w:rsidRPr="000D1D88" w:rsidRDefault="00DF4E82" w:rsidP="002322FC">
      <w:pPr>
        <w:pStyle w:val="14"/>
        <w:spacing w:line="240" w:lineRule="auto"/>
        <w:ind w:firstLine="0"/>
        <w:jc w:val="both"/>
        <w:rPr>
          <w:color w:val="auto"/>
        </w:rPr>
      </w:pPr>
      <w:r w:rsidRPr="000D1D88">
        <w:rPr>
          <w:color w:val="auto"/>
        </w:rPr>
        <w:t>Правильное построение предложений с одиночными деепри</w:t>
      </w:r>
      <w:r w:rsidRPr="000D1D88">
        <w:rPr>
          <w:color w:val="auto"/>
        </w:rPr>
        <w:softHyphen/>
        <w:t>частиями и деепричастными оборотами.</w:t>
      </w:r>
    </w:p>
    <w:p w:rsidR="006D0A13" w:rsidRPr="000D1D88" w:rsidRDefault="00DF4E82" w:rsidP="002322FC">
      <w:pPr>
        <w:pStyle w:val="14"/>
        <w:spacing w:line="240" w:lineRule="auto"/>
        <w:ind w:firstLine="0"/>
        <w:jc w:val="both"/>
        <w:rPr>
          <w:color w:val="auto"/>
        </w:rPr>
      </w:pPr>
      <w:r w:rsidRPr="000D1D88">
        <w:rPr>
          <w:color w:val="auto"/>
        </w:rPr>
        <w:t>Знаки препинания в предложениях с одиночным дееприча</w:t>
      </w:r>
      <w:r w:rsidRPr="000D1D88">
        <w:rPr>
          <w:color w:val="auto"/>
        </w:rPr>
        <w:softHyphen/>
        <w:t>стием и деепричастным оборотом.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Наречие</w:t>
      </w:r>
    </w:p>
    <w:p w:rsidR="006D0A13" w:rsidRPr="000D1D88" w:rsidRDefault="00DF4E82" w:rsidP="002322FC">
      <w:pPr>
        <w:pStyle w:val="14"/>
        <w:spacing w:line="240" w:lineRule="auto"/>
        <w:ind w:firstLine="0"/>
        <w:jc w:val="both"/>
        <w:rPr>
          <w:color w:val="auto"/>
        </w:rPr>
      </w:pPr>
      <w:r w:rsidRPr="000D1D88">
        <w:rPr>
          <w:color w:val="auto"/>
        </w:rPr>
        <w:t>Общее грамматическое значение наречий.</w:t>
      </w:r>
    </w:p>
    <w:p w:rsidR="006D0A13" w:rsidRPr="000D1D88" w:rsidRDefault="00DF4E82" w:rsidP="002322FC">
      <w:pPr>
        <w:pStyle w:val="14"/>
        <w:spacing w:line="240" w:lineRule="auto"/>
        <w:ind w:firstLine="0"/>
        <w:jc w:val="both"/>
        <w:rPr>
          <w:color w:val="auto"/>
        </w:rPr>
      </w:pPr>
      <w:r w:rsidRPr="000D1D88">
        <w:rPr>
          <w:color w:val="auto"/>
        </w:rPr>
        <w:t>Разряды наречий по значению. Простая и составная формы сравнительной и превосходной степеней сравнения наречий.</w:t>
      </w:r>
    </w:p>
    <w:p w:rsidR="006D0A13" w:rsidRPr="000D1D88" w:rsidRDefault="00DF4E82" w:rsidP="002322FC">
      <w:pPr>
        <w:pStyle w:val="14"/>
        <w:spacing w:line="240" w:lineRule="auto"/>
        <w:ind w:firstLine="0"/>
        <w:jc w:val="both"/>
        <w:rPr>
          <w:color w:val="auto"/>
        </w:rPr>
      </w:pPr>
      <w:r w:rsidRPr="000D1D88">
        <w:rPr>
          <w:color w:val="auto"/>
        </w:rPr>
        <w:t>Словообразование наречий.</w:t>
      </w:r>
    </w:p>
    <w:p w:rsidR="006D0A13" w:rsidRPr="000D1D88" w:rsidRDefault="00DF4E82" w:rsidP="002322FC">
      <w:pPr>
        <w:pStyle w:val="14"/>
        <w:spacing w:line="240" w:lineRule="auto"/>
        <w:ind w:firstLine="0"/>
        <w:jc w:val="both"/>
        <w:rPr>
          <w:color w:val="auto"/>
        </w:rPr>
      </w:pPr>
      <w:r w:rsidRPr="000D1D88">
        <w:rPr>
          <w:color w:val="auto"/>
        </w:rPr>
        <w:t>Синтаксические свойства наречий.</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наречий.</w:t>
      </w:r>
    </w:p>
    <w:p w:rsidR="006D0A13" w:rsidRPr="000D1D88" w:rsidRDefault="00DF4E82" w:rsidP="002322FC">
      <w:pPr>
        <w:pStyle w:val="14"/>
        <w:spacing w:line="240" w:lineRule="auto"/>
        <w:ind w:firstLine="0"/>
        <w:jc w:val="both"/>
        <w:rPr>
          <w:color w:val="auto"/>
        </w:rPr>
      </w:pPr>
      <w:r w:rsidRPr="000D1D88">
        <w:rPr>
          <w:color w:val="auto"/>
        </w:rPr>
        <w:t>Нормы постановки ударения в наречиях, нормы произно</w:t>
      </w:r>
      <w:r w:rsidRPr="000D1D88">
        <w:rPr>
          <w:color w:val="auto"/>
        </w:rPr>
        <w:softHyphen/>
        <w:t>шения наречий. Нормы образования степеней сравнения на</w:t>
      </w:r>
      <w:r w:rsidRPr="000D1D88">
        <w:rPr>
          <w:color w:val="auto"/>
        </w:rPr>
        <w:softHyphen/>
        <w:t>речий.</w:t>
      </w:r>
    </w:p>
    <w:p w:rsidR="006D0A13" w:rsidRPr="000D1D88" w:rsidRDefault="00DF4E82" w:rsidP="002322FC">
      <w:pPr>
        <w:pStyle w:val="14"/>
        <w:spacing w:line="240" w:lineRule="auto"/>
        <w:ind w:firstLine="0"/>
        <w:jc w:val="both"/>
        <w:rPr>
          <w:color w:val="auto"/>
        </w:rPr>
      </w:pPr>
      <w:r w:rsidRPr="000D1D88">
        <w:rPr>
          <w:color w:val="auto"/>
        </w:rPr>
        <w:t>Роль наречий в тексте.</w:t>
      </w:r>
    </w:p>
    <w:p w:rsidR="006D0A13" w:rsidRPr="000D1D88" w:rsidRDefault="00DF4E82" w:rsidP="002322FC">
      <w:pPr>
        <w:pStyle w:val="14"/>
        <w:spacing w:line="240" w:lineRule="auto"/>
        <w:ind w:firstLine="0"/>
        <w:jc w:val="both"/>
        <w:rPr>
          <w:color w:val="auto"/>
        </w:rPr>
      </w:pPr>
      <w:r w:rsidRPr="000D1D88">
        <w:rPr>
          <w:color w:val="auto"/>
        </w:rPr>
        <w:t>Правописание наречий: слитное, раздельное, дефисное напи</w:t>
      </w:r>
      <w:r w:rsidRPr="000D1D88">
        <w:rPr>
          <w:color w:val="auto"/>
        </w:rPr>
        <w:softHyphen/>
        <w:t xml:space="preserve">сание; слитное и раздельное написание </w:t>
      </w:r>
      <w:r w:rsidRPr="000D1D88">
        <w:rPr>
          <w:b/>
          <w:bCs/>
          <w:i/>
          <w:iCs/>
          <w:color w:val="auto"/>
          <w:sz w:val="19"/>
          <w:szCs w:val="19"/>
        </w:rPr>
        <w:t>не</w:t>
      </w:r>
      <w:r w:rsidRPr="000D1D88">
        <w:rPr>
          <w:color w:val="auto"/>
        </w:rPr>
        <w:t xml:space="preserve"> с наречиями; </w:t>
      </w:r>
      <w:r w:rsidRPr="000D1D88">
        <w:rPr>
          <w:b/>
          <w:bCs/>
          <w:i/>
          <w:iCs/>
          <w:color w:val="auto"/>
          <w:sz w:val="19"/>
          <w:szCs w:val="19"/>
        </w:rPr>
        <w:t>н</w:t>
      </w:r>
      <w:r w:rsidRPr="000D1D88">
        <w:rPr>
          <w:color w:val="auto"/>
        </w:rPr>
        <w:t xml:space="preserve"> и </w:t>
      </w:r>
      <w:r w:rsidRPr="000D1D88">
        <w:rPr>
          <w:b/>
          <w:bCs/>
          <w:i/>
          <w:iCs/>
          <w:color w:val="auto"/>
          <w:sz w:val="19"/>
          <w:szCs w:val="19"/>
        </w:rPr>
        <w:t xml:space="preserve">нн </w:t>
      </w:r>
      <w:r w:rsidRPr="000D1D88">
        <w:rPr>
          <w:color w:val="auto"/>
        </w:rPr>
        <w:t>в наречиях на -</w:t>
      </w:r>
      <w:r w:rsidRPr="000D1D88">
        <w:rPr>
          <w:b/>
          <w:bCs/>
          <w:i/>
          <w:iCs/>
          <w:color w:val="auto"/>
          <w:sz w:val="19"/>
          <w:szCs w:val="19"/>
        </w:rPr>
        <w:t>о</w:t>
      </w:r>
      <w:r w:rsidRPr="000D1D88">
        <w:rPr>
          <w:color w:val="auto"/>
        </w:rPr>
        <w:t xml:space="preserve"> (-</w:t>
      </w:r>
      <w:r w:rsidRPr="000D1D88">
        <w:rPr>
          <w:b/>
          <w:bCs/>
          <w:i/>
          <w:iCs/>
          <w:color w:val="auto"/>
          <w:sz w:val="19"/>
          <w:szCs w:val="19"/>
        </w:rPr>
        <w:t>е</w:t>
      </w:r>
      <w:r w:rsidRPr="000D1D88">
        <w:rPr>
          <w:color w:val="auto"/>
        </w:rPr>
        <w:t>); правописание суффиксов -</w:t>
      </w:r>
      <w:r w:rsidRPr="000D1D88">
        <w:rPr>
          <w:b/>
          <w:bCs/>
          <w:i/>
          <w:iCs/>
          <w:color w:val="auto"/>
          <w:sz w:val="19"/>
          <w:szCs w:val="19"/>
        </w:rPr>
        <w:t>а</w:t>
      </w:r>
      <w:r w:rsidRPr="000D1D88">
        <w:rPr>
          <w:color w:val="auto"/>
        </w:rPr>
        <w:t xml:space="preserve"> и -</w:t>
      </w:r>
      <w:r w:rsidRPr="000D1D88">
        <w:rPr>
          <w:b/>
          <w:bCs/>
          <w:i/>
          <w:iCs/>
          <w:color w:val="auto"/>
          <w:sz w:val="19"/>
          <w:szCs w:val="19"/>
        </w:rPr>
        <w:t>о</w:t>
      </w:r>
      <w:r w:rsidRPr="000D1D88">
        <w:rPr>
          <w:color w:val="auto"/>
        </w:rPr>
        <w:t xml:space="preserve"> наречий с приставками </w:t>
      </w:r>
      <w:r w:rsidRPr="000D1D88">
        <w:rPr>
          <w:b/>
          <w:bCs/>
          <w:i/>
          <w:iCs/>
          <w:color w:val="auto"/>
          <w:sz w:val="19"/>
          <w:szCs w:val="19"/>
        </w:rPr>
        <w:t>из-</w:t>
      </w:r>
      <w:r w:rsidRPr="000D1D88">
        <w:rPr>
          <w:color w:val="auto"/>
        </w:rPr>
        <w:t xml:space="preserve">, </w:t>
      </w:r>
      <w:r w:rsidRPr="000D1D88">
        <w:rPr>
          <w:b/>
          <w:bCs/>
          <w:i/>
          <w:iCs/>
          <w:color w:val="auto"/>
          <w:sz w:val="19"/>
          <w:szCs w:val="19"/>
        </w:rPr>
        <w:t>до-</w:t>
      </w:r>
      <w:r w:rsidRPr="000D1D88">
        <w:rPr>
          <w:color w:val="auto"/>
        </w:rPr>
        <w:t xml:space="preserve">, </w:t>
      </w:r>
      <w:r w:rsidRPr="000D1D88">
        <w:rPr>
          <w:b/>
          <w:bCs/>
          <w:i/>
          <w:iCs/>
          <w:color w:val="auto"/>
          <w:sz w:val="19"/>
          <w:szCs w:val="19"/>
        </w:rPr>
        <w:t>с-</w:t>
      </w:r>
      <w:r w:rsidRPr="000D1D88">
        <w:rPr>
          <w:color w:val="auto"/>
        </w:rPr>
        <w:t xml:space="preserve">, </w:t>
      </w:r>
      <w:r w:rsidRPr="000D1D88">
        <w:rPr>
          <w:b/>
          <w:bCs/>
          <w:i/>
          <w:iCs/>
          <w:color w:val="auto"/>
          <w:sz w:val="19"/>
          <w:szCs w:val="19"/>
        </w:rPr>
        <w:t>в-</w:t>
      </w:r>
      <w:r w:rsidRPr="000D1D88">
        <w:rPr>
          <w:color w:val="auto"/>
        </w:rPr>
        <w:t xml:space="preserve">, </w:t>
      </w:r>
      <w:r w:rsidRPr="000D1D88">
        <w:rPr>
          <w:b/>
          <w:bCs/>
          <w:i/>
          <w:iCs/>
          <w:color w:val="auto"/>
          <w:sz w:val="19"/>
          <w:szCs w:val="19"/>
        </w:rPr>
        <w:t>на-</w:t>
      </w:r>
      <w:r w:rsidRPr="000D1D88">
        <w:rPr>
          <w:color w:val="auto"/>
        </w:rPr>
        <w:t xml:space="preserve">, </w:t>
      </w:r>
      <w:r w:rsidRPr="000D1D88">
        <w:rPr>
          <w:b/>
          <w:bCs/>
          <w:i/>
          <w:iCs/>
          <w:color w:val="auto"/>
          <w:sz w:val="19"/>
          <w:szCs w:val="19"/>
        </w:rPr>
        <w:t>за-</w:t>
      </w:r>
      <w:r w:rsidRPr="000D1D88">
        <w:rPr>
          <w:color w:val="auto"/>
        </w:rPr>
        <w:t xml:space="preserve">; употребление </w:t>
      </w:r>
      <w:r w:rsidRPr="000D1D88">
        <w:rPr>
          <w:b/>
          <w:bCs/>
          <w:i/>
          <w:iCs/>
          <w:color w:val="auto"/>
          <w:sz w:val="19"/>
          <w:szCs w:val="19"/>
        </w:rPr>
        <w:t>ь</w:t>
      </w:r>
      <w:r w:rsidRPr="000D1D88">
        <w:rPr>
          <w:color w:val="auto"/>
        </w:rPr>
        <w:t xml:space="preserve"> после шипящих на конце наречий; правописание суффиксов наречий -</w:t>
      </w:r>
      <w:r w:rsidRPr="000D1D88">
        <w:rPr>
          <w:b/>
          <w:bCs/>
          <w:i/>
          <w:iCs/>
          <w:color w:val="auto"/>
          <w:sz w:val="19"/>
          <w:szCs w:val="19"/>
        </w:rPr>
        <w:t>о</w:t>
      </w:r>
      <w:r w:rsidRPr="000D1D88">
        <w:rPr>
          <w:color w:val="auto"/>
        </w:rPr>
        <w:t xml:space="preserve"> и -</w:t>
      </w:r>
      <w:r w:rsidRPr="000D1D88">
        <w:rPr>
          <w:b/>
          <w:bCs/>
          <w:i/>
          <w:iCs/>
          <w:color w:val="auto"/>
          <w:sz w:val="19"/>
          <w:szCs w:val="19"/>
        </w:rPr>
        <w:t>е</w:t>
      </w:r>
      <w:r w:rsidRPr="000D1D88">
        <w:rPr>
          <w:color w:val="auto"/>
        </w:rPr>
        <w:t xml:space="preserve"> после шипящих.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lastRenderedPageBreak/>
        <w:t>Слова категории состояния</w:t>
      </w:r>
    </w:p>
    <w:p w:rsidR="006D0A13" w:rsidRPr="000D1D88" w:rsidRDefault="00DF4E82" w:rsidP="002322FC">
      <w:pPr>
        <w:pStyle w:val="14"/>
        <w:spacing w:line="240" w:lineRule="auto"/>
        <w:ind w:firstLine="0"/>
        <w:jc w:val="both"/>
        <w:rPr>
          <w:color w:val="auto"/>
        </w:rPr>
      </w:pPr>
      <w:r w:rsidRPr="000D1D88">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Служебные части речи</w:t>
      </w:r>
    </w:p>
    <w:p w:rsidR="006D0A13" w:rsidRPr="000D1D88" w:rsidRDefault="00DF4E82" w:rsidP="002322FC">
      <w:pPr>
        <w:pStyle w:val="14"/>
        <w:spacing w:line="240" w:lineRule="auto"/>
        <w:ind w:firstLine="0"/>
        <w:jc w:val="both"/>
        <w:rPr>
          <w:color w:val="auto"/>
        </w:rPr>
      </w:pPr>
      <w:r w:rsidRPr="000D1D88">
        <w:rPr>
          <w:color w:val="auto"/>
        </w:rPr>
        <w:t>Общая характеристика служебных частей речи. Отличие са</w:t>
      </w:r>
      <w:r w:rsidRPr="000D1D88">
        <w:rPr>
          <w:color w:val="auto"/>
        </w:rPr>
        <w:softHyphen/>
        <w:t>мостоятельных частей речи от служебных.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Предлог</w:t>
      </w:r>
    </w:p>
    <w:p w:rsidR="006D0A13" w:rsidRPr="000D1D88" w:rsidRDefault="00DF4E82" w:rsidP="002322FC">
      <w:pPr>
        <w:pStyle w:val="14"/>
        <w:spacing w:line="240" w:lineRule="auto"/>
        <w:ind w:firstLine="0"/>
        <w:jc w:val="both"/>
        <w:rPr>
          <w:color w:val="auto"/>
        </w:rPr>
      </w:pPr>
      <w:r w:rsidRPr="000D1D88">
        <w:rPr>
          <w:color w:val="auto"/>
        </w:rPr>
        <w:t>Предлог как служебная часть речи. Грамматические функ</w:t>
      </w:r>
      <w:r w:rsidRPr="000D1D88">
        <w:rPr>
          <w:color w:val="auto"/>
        </w:rPr>
        <w:softHyphen/>
        <w:t>ции предлогов.</w:t>
      </w:r>
    </w:p>
    <w:p w:rsidR="006D0A13" w:rsidRPr="000D1D88" w:rsidRDefault="00DF4E82" w:rsidP="002322FC">
      <w:pPr>
        <w:pStyle w:val="14"/>
        <w:spacing w:line="240" w:lineRule="auto"/>
        <w:ind w:firstLine="0"/>
        <w:jc w:val="both"/>
        <w:rPr>
          <w:color w:val="auto"/>
        </w:rPr>
      </w:pPr>
      <w:r w:rsidRPr="000D1D88">
        <w:rPr>
          <w:color w:val="auto"/>
        </w:rPr>
        <w:t>Разряды предлогов по происхождению: предлоги производ</w:t>
      </w:r>
      <w:r w:rsidRPr="000D1D88">
        <w:rPr>
          <w:color w:val="auto"/>
        </w:rPr>
        <w:softHyphen/>
        <w:t>ные и непроизводные. Разряды предлогов по строению: пред</w:t>
      </w:r>
      <w:r w:rsidRPr="000D1D88">
        <w:rPr>
          <w:color w:val="auto"/>
        </w:rPr>
        <w:softHyphen/>
        <w:t>логи простые и составные.</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предлогов.</w:t>
      </w:r>
    </w:p>
    <w:p w:rsidR="006D0A13" w:rsidRPr="000D1D88" w:rsidRDefault="00DF4E82" w:rsidP="002322FC">
      <w:pPr>
        <w:pStyle w:val="14"/>
        <w:spacing w:line="240" w:lineRule="auto"/>
        <w:ind w:firstLine="0"/>
        <w:jc w:val="both"/>
        <w:rPr>
          <w:color w:val="auto"/>
        </w:rPr>
      </w:pPr>
      <w:r w:rsidRPr="000D1D88">
        <w:rPr>
          <w:color w:val="auto"/>
        </w:rPr>
        <w:t>Употребление предлогов в речи в соответствии с их значени</w:t>
      </w:r>
      <w:r w:rsidRPr="000D1D88">
        <w:rPr>
          <w:color w:val="auto"/>
        </w:rPr>
        <w:softHyphen/>
        <w:t>ем и стилистическими особенностями.</w:t>
      </w:r>
    </w:p>
    <w:p w:rsidR="006D0A13" w:rsidRPr="000D1D88" w:rsidRDefault="00DF4E82" w:rsidP="002322FC">
      <w:pPr>
        <w:pStyle w:val="14"/>
        <w:spacing w:line="240" w:lineRule="auto"/>
        <w:ind w:firstLine="0"/>
        <w:jc w:val="both"/>
        <w:rPr>
          <w:color w:val="auto"/>
        </w:rPr>
      </w:pPr>
      <w:r w:rsidRPr="000D1D88">
        <w:rPr>
          <w:color w:val="auto"/>
        </w:rPr>
        <w:t xml:space="preserve">Нормы употребления имён существительных и местоимений с предлогами. Правильное использование предлогов </w:t>
      </w:r>
      <w:r w:rsidRPr="000D1D88">
        <w:rPr>
          <w:b/>
          <w:bCs/>
          <w:i/>
          <w:iCs/>
          <w:color w:val="auto"/>
          <w:sz w:val="19"/>
          <w:szCs w:val="19"/>
        </w:rPr>
        <w:t>из</w:t>
      </w:r>
      <w:r w:rsidRPr="000D1D88">
        <w:rPr>
          <w:color w:val="auto"/>
        </w:rPr>
        <w:t xml:space="preserve"> — </w:t>
      </w:r>
      <w:r w:rsidRPr="000D1D88">
        <w:rPr>
          <w:b/>
          <w:bCs/>
          <w:i/>
          <w:iCs/>
          <w:color w:val="auto"/>
          <w:sz w:val="19"/>
          <w:szCs w:val="19"/>
        </w:rPr>
        <w:t>с</w:t>
      </w:r>
      <w:r w:rsidRPr="000D1D88">
        <w:rPr>
          <w:color w:val="auto"/>
        </w:rPr>
        <w:t xml:space="preserve">, </w:t>
      </w:r>
      <w:r w:rsidRPr="000D1D88">
        <w:rPr>
          <w:b/>
          <w:bCs/>
          <w:i/>
          <w:iCs/>
          <w:color w:val="auto"/>
          <w:sz w:val="19"/>
          <w:szCs w:val="19"/>
        </w:rPr>
        <w:t>в</w:t>
      </w:r>
      <w:r w:rsidRPr="000D1D88">
        <w:rPr>
          <w:color w:val="auto"/>
        </w:rPr>
        <w:t xml:space="preserve"> — </w:t>
      </w:r>
      <w:r w:rsidRPr="000D1D88">
        <w:rPr>
          <w:b/>
          <w:bCs/>
          <w:i/>
          <w:iCs/>
          <w:color w:val="auto"/>
          <w:sz w:val="19"/>
          <w:szCs w:val="19"/>
        </w:rPr>
        <w:t>на</w:t>
      </w:r>
      <w:r w:rsidRPr="000D1D88">
        <w:rPr>
          <w:color w:val="auto"/>
        </w:rPr>
        <w:t xml:space="preserve">. Правильное образование предложно-падежных форм с предлогами </w:t>
      </w:r>
      <w:r w:rsidRPr="000D1D88">
        <w:rPr>
          <w:b/>
          <w:bCs/>
          <w:i/>
          <w:iCs/>
          <w:color w:val="auto"/>
          <w:sz w:val="19"/>
          <w:szCs w:val="19"/>
        </w:rPr>
        <w:t>по</w:t>
      </w:r>
      <w:r w:rsidRPr="000D1D88">
        <w:rPr>
          <w:color w:val="auto"/>
        </w:rPr>
        <w:t xml:space="preserve">, </w:t>
      </w:r>
      <w:r w:rsidRPr="000D1D88">
        <w:rPr>
          <w:b/>
          <w:bCs/>
          <w:i/>
          <w:iCs/>
          <w:color w:val="auto"/>
          <w:sz w:val="19"/>
          <w:szCs w:val="19"/>
        </w:rPr>
        <w:t>благодаря</w:t>
      </w:r>
      <w:r w:rsidRPr="000D1D88">
        <w:rPr>
          <w:color w:val="auto"/>
        </w:rPr>
        <w:t xml:space="preserve">, </w:t>
      </w:r>
      <w:r w:rsidRPr="000D1D88">
        <w:rPr>
          <w:b/>
          <w:bCs/>
          <w:i/>
          <w:iCs/>
          <w:color w:val="auto"/>
          <w:sz w:val="19"/>
          <w:szCs w:val="19"/>
        </w:rPr>
        <w:t>согласно</w:t>
      </w:r>
      <w:r w:rsidRPr="000D1D88">
        <w:rPr>
          <w:color w:val="auto"/>
        </w:rPr>
        <w:t xml:space="preserve">, </w:t>
      </w:r>
      <w:r w:rsidRPr="000D1D88">
        <w:rPr>
          <w:b/>
          <w:bCs/>
          <w:i/>
          <w:iCs/>
          <w:color w:val="auto"/>
          <w:sz w:val="19"/>
          <w:szCs w:val="19"/>
        </w:rPr>
        <w:t>вопреки</w:t>
      </w:r>
      <w:r w:rsidRPr="000D1D88">
        <w:rPr>
          <w:color w:val="auto"/>
        </w:rPr>
        <w:t xml:space="preserve">, </w:t>
      </w:r>
      <w:r w:rsidRPr="000D1D88">
        <w:rPr>
          <w:b/>
          <w:bCs/>
          <w:i/>
          <w:iCs/>
          <w:color w:val="auto"/>
          <w:sz w:val="19"/>
          <w:szCs w:val="19"/>
        </w:rPr>
        <w:t>наперерез</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Правописание производных предлогов.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Союз</w:t>
      </w:r>
    </w:p>
    <w:p w:rsidR="006D0A13" w:rsidRPr="000D1D88" w:rsidRDefault="00DF4E82" w:rsidP="002322FC">
      <w:pPr>
        <w:pStyle w:val="14"/>
        <w:spacing w:line="240" w:lineRule="auto"/>
        <w:ind w:firstLine="0"/>
        <w:jc w:val="both"/>
        <w:rPr>
          <w:color w:val="auto"/>
        </w:rPr>
      </w:pPr>
      <w:r w:rsidRPr="000D1D88">
        <w:rPr>
          <w:color w:val="auto"/>
        </w:rPr>
        <w:t>Союз как служебная часть речи. Союз как средство связи од</w:t>
      </w:r>
      <w:r w:rsidRPr="000D1D88">
        <w:rPr>
          <w:color w:val="auto"/>
        </w:rPr>
        <w:softHyphen/>
        <w:t>нородных членов предложения и частей сложного предложения.</w:t>
      </w:r>
    </w:p>
    <w:p w:rsidR="006D0A13" w:rsidRPr="000D1D88" w:rsidRDefault="00DF4E82" w:rsidP="002322FC">
      <w:pPr>
        <w:pStyle w:val="14"/>
        <w:spacing w:line="240" w:lineRule="auto"/>
        <w:ind w:firstLine="0"/>
        <w:jc w:val="both"/>
        <w:rPr>
          <w:color w:val="auto"/>
        </w:rPr>
      </w:pPr>
      <w:r w:rsidRPr="000D1D88">
        <w:rPr>
          <w:color w:val="auto"/>
        </w:rPr>
        <w:t>Разряды союзов по строению: простые и составные. Право</w:t>
      </w:r>
      <w:r w:rsidRPr="000D1D88">
        <w:rPr>
          <w:color w:val="auto"/>
        </w:rPr>
        <w:softHyphen/>
        <w:t>писание составных союзов. Разряды союзов по значению: со</w:t>
      </w:r>
      <w:r w:rsidRPr="000D1D88">
        <w:rPr>
          <w:color w:val="auto"/>
        </w:rPr>
        <w:softHyphen/>
        <w:t>чинительные и подчинительные. Одиночные, двойные и повто</w:t>
      </w:r>
      <w:r w:rsidRPr="000D1D88">
        <w:rPr>
          <w:color w:val="auto"/>
        </w:rPr>
        <w:softHyphen/>
        <w:t>ряющиеся сочинительные союзы.</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союзов.</w:t>
      </w:r>
    </w:p>
    <w:p w:rsidR="006D0A13" w:rsidRPr="000D1D88" w:rsidRDefault="00DF4E82" w:rsidP="002322FC">
      <w:pPr>
        <w:pStyle w:val="14"/>
        <w:spacing w:line="240" w:lineRule="auto"/>
        <w:ind w:firstLine="0"/>
        <w:jc w:val="both"/>
        <w:rPr>
          <w:color w:val="auto"/>
        </w:rPr>
      </w:pPr>
      <w:r w:rsidRPr="000D1D88">
        <w:rPr>
          <w:color w:val="auto"/>
        </w:rPr>
        <w:t>Роль союзов в тексте. Употребление союзов в речи в соответ</w:t>
      </w:r>
      <w:r w:rsidRPr="000D1D88">
        <w:rPr>
          <w:color w:val="auto"/>
        </w:rPr>
        <w:softHyphen/>
        <w:t>ствии с их значением и стилистическими особенностями. Ис</w:t>
      </w:r>
      <w:r w:rsidRPr="000D1D88">
        <w:rPr>
          <w:color w:val="auto"/>
        </w:rPr>
        <w:softHyphen/>
        <w:t>пользование союзов как средства связи предложений и частей текста.</w:t>
      </w:r>
    </w:p>
    <w:p w:rsidR="006D0A13" w:rsidRPr="000D1D88" w:rsidRDefault="00DF4E82" w:rsidP="002322FC">
      <w:pPr>
        <w:pStyle w:val="14"/>
        <w:spacing w:line="240" w:lineRule="auto"/>
        <w:ind w:firstLine="0"/>
        <w:jc w:val="both"/>
        <w:rPr>
          <w:color w:val="auto"/>
        </w:rPr>
      </w:pPr>
      <w:r w:rsidRPr="000D1D88">
        <w:rPr>
          <w:color w:val="auto"/>
        </w:rPr>
        <w:t>Правописание союзов.</w:t>
      </w:r>
    </w:p>
    <w:p w:rsidR="006D0A13" w:rsidRPr="000D1D88" w:rsidRDefault="00DF4E82" w:rsidP="002322FC">
      <w:pPr>
        <w:pStyle w:val="14"/>
        <w:spacing w:line="240" w:lineRule="auto"/>
        <w:ind w:firstLine="0"/>
        <w:jc w:val="both"/>
        <w:rPr>
          <w:color w:val="auto"/>
        </w:rPr>
      </w:pPr>
      <w:r w:rsidRPr="000D1D88">
        <w:rPr>
          <w:color w:val="auto"/>
        </w:rPr>
        <w:t>Знаки препинания в сложных союзных предложениях. Зна</w:t>
      </w:r>
      <w:r w:rsidRPr="000D1D88">
        <w:rPr>
          <w:color w:val="auto"/>
        </w:rPr>
        <w:softHyphen/>
        <w:t xml:space="preserve">ки препинания в предложениях с союзом </w:t>
      </w:r>
      <w:r w:rsidRPr="000D1D88">
        <w:rPr>
          <w:b/>
          <w:bCs/>
          <w:i/>
          <w:iCs/>
          <w:color w:val="auto"/>
          <w:sz w:val="19"/>
          <w:szCs w:val="19"/>
        </w:rPr>
        <w:t>и</w:t>
      </w:r>
      <w:r w:rsidRPr="000D1D88">
        <w:rPr>
          <w:color w:val="auto"/>
        </w:rPr>
        <w:t>, связывающим однородные члены и части сложного предложения.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Частица</w:t>
      </w:r>
    </w:p>
    <w:p w:rsidR="006D0A13" w:rsidRPr="000D1D88" w:rsidRDefault="00DF4E82" w:rsidP="002322FC">
      <w:pPr>
        <w:pStyle w:val="14"/>
        <w:spacing w:line="240" w:lineRule="auto"/>
        <w:ind w:firstLine="0"/>
        <w:jc w:val="both"/>
        <w:rPr>
          <w:color w:val="auto"/>
        </w:rPr>
      </w:pPr>
      <w:r w:rsidRPr="000D1D88">
        <w:rPr>
          <w:color w:val="auto"/>
        </w:rPr>
        <w:t>Частица как служебная часть речи.</w:t>
      </w:r>
    </w:p>
    <w:p w:rsidR="006D0A13" w:rsidRPr="000D1D88" w:rsidRDefault="00DF4E82" w:rsidP="002322FC">
      <w:pPr>
        <w:pStyle w:val="14"/>
        <w:spacing w:line="240" w:lineRule="auto"/>
        <w:ind w:firstLine="0"/>
        <w:jc w:val="both"/>
        <w:rPr>
          <w:color w:val="auto"/>
        </w:rPr>
      </w:pPr>
      <w:r w:rsidRPr="000D1D88">
        <w:rPr>
          <w:color w:val="auto"/>
        </w:rPr>
        <w:t>Разряды частиц по значению и употреблению: формообразу</w:t>
      </w:r>
      <w:r w:rsidRPr="000D1D88">
        <w:rPr>
          <w:color w:val="auto"/>
        </w:rPr>
        <w:softHyphen/>
        <w:t>ющие, отрицательные, модальные.</w:t>
      </w:r>
    </w:p>
    <w:p w:rsidR="006D0A13" w:rsidRPr="000D1D88" w:rsidRDefault="00DF4E82" w:rsidP="002322FC">
      <w:pPr>
        <w:pStyle w:val="14"/>
        <w:spacing w:line="240" w:lineRule="auto"/>
        <w:ind w:firstLine="0"/>
        <w:jc w:val="both"/>
        <w:rPr>
          <w:color w:val="auto"/>
        </w:rPr>
      </w:pPr>
      <w:r w:rsidRPr="000D1D88">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0D1D88">
        <w:rPr>
          <w:color w:val="auto"/>
        </w:rPr>
        <w:softHyphen/>
        <w:t>стической окраской. Интонационные особенности предложе</w:t>
      </w:r>
      <w:r w:rsidRPr="000D1D88">
        <w:rPr>
          <w:color w:val="auto"/>
        </w:rPr>
        <w:softHyphen/>
        <w:t>ний с частицами.</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частиц.</w:t>
      </w:r>
    </w:p>
    <w:p w:rsidR="006D0A13" w:rsidRPr="000D1D88" w:rsidRDefault="00DF4E82" w:rsidP="002322FC">
      <w:pPr>
        <w:pStyle w:val="14"/>
        <w:spacing w:line="240" w:lineRule="auto"/>
        <w:ind w:firstLine="0"/>
        <w:jc w:val="both"/>
        <w:rPr>
          <w:color w:val="auto"/>
        </w:rPr>
      </w:pPr>
      <w:r w:rsidRPr="000D1D88">
        <w:rPr>
          <w:color w:val="auto"/>
        </w:rPr>
        <w:t xml:space="preserve">Смысловые различия частиц </w:t>
      </w:r>
      <w:r w:rsidRPr="000D1D88">
        <w:rPr>
          <w:b/>
          <w:bCs/>
          <w:i/>
          <w:iCs/>
          <w:color w:val="auto"/>
          <w:sz w:val="19"/>
          <w:szCs w:val="19"/>
        </w:rPr>
        <w:t>не</w:t>
      </w:r>
      <w:r w:rsidRPr="000D1D88">
        <w:rPr>
          <w:color w:val="auto"/>
        </w:rPr>
        <w:t xml:space="preserve"> и </w:t>
      </w:r>
      <w:r w:rsidRPr="000D1D88">
        <w:rPr>
          <w:b/>
          <w:bCs/>
          <w:i/>
          <w:iCs/>
          <w:color w:val="auto"/>
          <w:sz w:val="19"/>
          <w:szCs w:val="19"/>
        </w:rPr>
        <w:t>ни</w:t>
      </w:r>
      <w:r w:rsidRPr="000D1D88">
        <w:rPr>
          <w:color w:val="auto"/>
        </w:rPr>
        <w:t xml:space="preserve">. Использование частиц </w:t>
      </w:r>
      <w:r w:rsidRPr="000D1D88">
        <w:rPr>
          <w:b/>
          <w:bCs/>
          <w:i/>
          <w:iCs/>
          <w:color w:val="auto"/>
          <w:sz w:val="19"/>
          <w:szCs w:val="19"/>
        </w:rPr>
        <w:t>не</w:t>
      </w:r>
      <w:r w:rsidRPr="000D1D88">
        <w:rPr>
          <w:color w:val="auto"/>
        </w:rPr>
        <w:t xml:space="preserve"> и </w:t>
      </w:r>
      <w:r w:rsidRPr="000D1D88">
        <w:rPr>
          <w:b/>
          <w:bCs/>
          <w:i/>
          <w:iCs/>
          <w:color w:val="auto"/>
          <w:sz w:val="19"/>
          <w:szCs w:val="19"/>
        </w:rPr>
        <w:t>ни</w:t>
      </w:r>
      <w:r w:rsidRPr="000D1D88">
        <w:rPr>
          <w:color w:val="auto"/>
        </w:rPr>
        <w:t xml:space="preserve"> в </w:t>
      </w:r>
      <w:r w:rsidRPr="000D1D88">
        <w:rPr>
          <w:color w:val="auto"/>
        </w:rPr>
        <w:lastRenderedPageBreak/>
        <w:t xml:space="preserve">письменной речи. Различение приставки </w:t>
      </w:r>
      <w:r w:rsidRPr="000D1D88">
        <w:rPr>
          <w:b/>
          <w:bCs/>
          <w:i/>
          <w:iCs/>
          <w:color w:val="auto"/>
          <w:sz w:val="19"/>
          <w:szCs w:val="19"/>
        </w:rPr>
        <w:t>не</w:t>
      </w:r>
      <w:r w:rsidRPr="000D1D88">
        <w:rPr>
          <w:color w:val="auto"/>
        </w:rPr>
        <w:t>- и части</w:t>
      </w:r>
      <w:r w:rsidRPr="000D1D88">
        <w:rPr>
          <w:color w:val="auto"/>
        </w:rPr>
        <w:softHyphen/>
        <w:t xml:space="preserve">цы </w:t>
      </w:r>
      <w:r w:rsidRPr="000D1D88">
        <w:rPr>
          <w:b/>
          <w:bCs/>
          <w:i/>
          <w:iCs/>
          <w:color w:val="auto"/>
          <w:sz w:val="19"/>
          <w:szCs w:val="19"/>
        </w:rPr>
        <w:t>не</w:t>
      </w:r>
      <w:r w:rsidRPr="000D1D88">
        <w:rPr>
          <w:color w:val="auto"/>
        </w:rPr>
        <w:t xml:space="preserve">. Слитное и раздельное написание </w:t>
      </w:r>
      <w:r w:rsidRPr="000D1D88">
        <w:rPr>
          <w:b/>
          <w:bCs/>
          <w:i/>
          <w:iCs/>
          <w:color w:val="auto"/>
          <w:sz w:val="19"/>
          <w:szCs w:val="19"/>
        </w:rPr>
        <w:t>не</w:t>
      </w:r>
      <w:r w:rsidRPr="000D1D88">
        <w:rPr>
          <w:color w:val="auto"/>
        </w:rPr>
        <w:t xml:space="preserve"> с разными частями речи (обобщение). Правописание частиц </w:t>
      </w:r>
      <w:r w:rsidRPr="000D1D88">
        <w:rPr>
          <w:b/>
          <w:bCs/>
          <w:i/>
          <w:iCs/>
          <w:color w:val="auto"/>
          <w:sz w:val="19"/>
          <w:szCs w:val="19"/>
        </w:rPr>
        <w:t>бы</w:t>
      </w:r>
      <w:r w:rsidRPr="000D1D88">
        <w:rPr>
          <w:color w:val="auto"/>
        </w:rPr>
        <w:t xml:space="preserve">, </w:t>
      </w:r>
      <w:r w:rsidRPr="000D1D88">
        <w:rPr>
          <w:b/>
          <w:bCs/>
          <w:i/>
          <w:iCs/>
          <w:color w:val="auto"/>
          <w:sz w:val="19"/>
          <w:szCs w:val="19"/>
        </w:rPr>
        <w:t>ли</w:t>
      </w:r>
      <w:r w:rsidRPr="000D1D88">
        <w:rPr>
          <w:color w:val="auto"/>
        </w:rPr>
        <w:t xml:space="preserve">, </w:t>
      </w:r>
      <w:r w:rsidRPr="000D1D88">
        <w:rPr>
          <w:b/>
          <w:bCs/>
          <w:i/>
          <w:iCs/>
          <w:color w:val="auto"/>
          <w:sz w:val="19"/>
          <w:szCs w:val="19"/>
        </w:rPr>
        <w:t>же</w:t>
      </w:r>
      <w:r w:rsidRPr="000D1D88">
        <w:rPr>
          <w:color w:val="auto"/>
        </w:rPr>
        <w:t xml:space="preserve"> с другими словами. Дефисное написание частиц -</w:t>
      </w:r>
      <w:r w:rsidRPr="000D1D88">
        <w:rPr>
          <w:b/>
          <w:bCs/>
          <w:i/>
          <w:iCs/>
          <w:color w:val="auto"/>
          <w:sz w:val="19"/>
          <w:szCs w:val="19"/>
        </w:rPr>
        <w:t>то</w:t>
      </w:r>
      <w:r w:rsidRPr="000D1D88">
        <w:rPr>
          <w:color w:val="auto"/>
        </w:rPr>
        <w:t>, -</w:t>
      </w:r>
      <w:r w:rsidRPr="000D1D88">
        <w:rPr>
          <w:b/>
          <w:bCs/>
          <w:i/>
          <w:iCs/>
          <w:color w:val="auto"/>
          <w:sz w:val="19"/>
          <w:szCs w:val="19"/>
        </w:rPr>
        <w:t>таки</w:t>
      </w:r>
      <w:r w:rsidRPr="000D1D88">
        <w:rPr>
          <w:color w:val="auto"/>
        </w:rPr>
        <w:t>, -</w:t>
      </w:r>
      <w:r w:rsidRPr="000D1D88">
        <w:rPr>
          <w:b/>
          <w:bCs/>
          <w:i/>
          <w:iCs/>
          <w:color w:val="auto"/>
          <w:sz w:val="19"/>
          <w:szCs w:val="19"/>
        </w:rPr>
        <w:t>ка</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Междометия и звукоподражательные слова</w:t>
      </w:r>
    </w:p>
    <w:p w:rsidR="006D0A13" w:rsidRPr="000D1D88" w:rsidRDefault="00DF4E82" w:rsidP="002322FC">
      <w:pPr>
        <w:pStyle w:val="14"/>
        <w:spacing w:line="240" w:lineRule="auto"/>
        <w:ind w:firstLine="0"/>
        <w:jc w:val="both"/>
        <w:rPr>
          <w:color w:val="auto"/>
        </w:rPr>
      </w:pPr>
      <w:r w:rsidRPr="000D1D88">
        <w:rPr>
          <w:color w:val="auto"/>
        </w:rPr>
        <w:t>Междометия как особая группа слов.</w:t>
      </w:r>
    </w:p>
    <w:p w:rsidR="006D0A13" w:rsidRPr="000D1D88" w:rsidRDefault="00DF4E82" w:rsidP="002322FC">
      <w:pPr>
        <w:pStyle w:val="14"/>
        <w:spacing w:line="240" w:lineRule="auto"/>
        <w:ind w:firstLine="0"/>
        <w:jc w:val="both"/>
        <w:rPr>
          <w:color w:val="auto"/>
        </w:rPr>
      </w:pPr>
      <w:r w:rsidRPr="000D1D88">
        <w:rPr>
          <w:color w:val="auto"/>
        </w:rPr>
        <w:t>Разряды междометий по значению (выражающие чувства, побуждающие к действию, этикетные междометия); междоме</w:t>
      </w:r>
      <w:r w:rsidRPr="000D1D88">
        <w:rPr>
          <w:color w:val="auto"/>
        </w:rPr>
        <w:softHyphen/>
        <w:t>тия производные и непроизводные.</w:t>
      </w:r>
    </w:p>
    <w:p w:rsidR="006D0A13" w:rsidRPr="000D1D88" w:rsidRDefault="00DF4E82" w:rsidP="002322FC">
      <w:pPr>
        <w:pStyle w:val="14"/>
        <w:spacing w:line="240" w:lineRule="auto"/>
        <w:ind w:firstLine="0"/>
        <w:jc w:val="both"/>
        <w:rPr>
          <w:color w:val="auto"/>
        </w:rPr>
      </w:pPr>
      <w:r w:rsidRPr="000D1D88">
        <w:rPr>
          <w:color w:val="auto"/>
        </w:rPr>
        <w:t>Морфологический анализ междометий.</w:t>
      </w:r>
    </w:p>
    <w:p w:rsidR="006D0A13" w:rsidRPr="000D1D88" w:rsidRDefault="00DF4E82" w:rsidP="002322FC">
      <w:pPr>
        <w:pStyle w:val="14"/>
        <w:spacing w:line="240" w:lineRule="auto"/>
        <w:ind w:firstLine="0"/>
        <w:jc w:val="both"/>
        <w:rPr>
          <w:color w:val="auto"/>
        </w:rPr>
      </w:pPr>
      <w:r w:rsidRPr="000D1D88">
        <w:rPr>
          <w:color w:val="auto"/>
        </w:rPr>
        <w:t>Звукоподражательные слова.</w:t>
      </w:r>
    </w:p>
    <w:p w:rsidR="006D0A13" w:rsidRPr="000D1D88" w:rsidRDefault="00DF4E82" w:rsidP="002322FC">
      <w:pPr>
        <w:pStyle w:val="14"/>
        <w:spacing w:line="240" w:lineRule="auto"/>
        <w:ind w:firstLine="0"/>
        <w:jc w:val="both"/>
        <w:rPr>
          <w:color w:val="auto"/>
        </w:rPr>
      </w:pPr>
      <w:r w:rsidRPr="000D1D88">
        <w:rPr>
          <w:color w:val="auto"/>
        </w:rPr>
        <w:t>Использование междометий и звукоподражательных слов в разговорной и художественной речи как средства создания экс</w:t>
      </w:r>
      <w:r w:rsidRPr="000D1D88">
        <w:rPr>
          <w:color w:val="auto"/>
        </w:rPr>
        <w:softHyphen/>
        <w:t>прессии. Интонационное и пунктуационное выделение междо</w:t>
      </w:r>
      <w:r w:rsidRPr="000D1D88">
        <w:rPr>
          <w:color w:val="auto"/>
        </w:rPr>
        <w:softHyphen/>
        <w:t>метий и звукоподражательных слов в предложении.</w:t>
      </w:r>
    </w:p>
    <w:p w:rsidR="006D0A13" w:rsidRPr="000D1D88" w:rsidRDefault="00DF4E82" w:rsidP="002322FC">
      <w:pPr>
        <w:pStyle w:val="14"/>
        <w:spacing w:line="240" w:lineRule="auto"/>
        <w:ind w:firstLine="0"/>
        <w:jc w:val="both"/>
        <w:rPr>
          <w:color w:val="auto"/>
        </w:rPr>
      </w:pPr>
      <w:r w:rsidRPr="000D1D88">
        <w:rPr>
          <w:color w:val="auto"/>
        </w:rPr>
        <w:t>Омонимия слов разных частей речи. Грамматическая омони</w:t>
      </w:r>
      <w:r w:rsidRPr="000D1D88">
        <w:rPr>
          <w:color w:val="auto"/>
        </w:rPr>
        <w:softHyphen/>
        <w:t>мия. Использование грамматических омонимов в речи.</w:t>
      </w:r>
    </w:p>
    <w:p w:rsidR="006D0A13" w:rsidRPr="000D1D88" w:rsidRDefault="00DF4E82" w:rsidP="002322FC">
      <w:pPr>
        <w:pStyle w:val="26"/>
        <w:keepNext/>
        <w:keepLines/>
        <w:numPr>
          <w:ilvl w:val="0"/>
          <w:numId w:val="8"/>
        </w:numPr>
        <w:tabs>
          <w:tab w:val="left" w:pos="301"/>
        </w:tabs>
        <w:spacing w:after="0"/>
        <w:rPr>
          <w:rFonts w:ascii="Times New Roman" w:hAnsi="Times New Roman" w:cs="Times New Roman"/>
          <w:color w:val="auto"/>
        </w:rPr>
      </w:pPr>
      <w:bookmarkStart w:id="44" w:name="bookmark91"/>
      <w:r w:rsidRPr="000D1D88">
        <w:rPr>
          <w:rFonts w:ascii="Times New Roman" w:hAnsi="Times New Roman" w:cs="Times New Roman"/>
          <w:color w:val="auto"/>
        </w:rPr>
        <w:t>КЛАСС</w:t>
      </w:r>
      <w:bookmarkEnd w:id="44"/>
    </w:p>
    <w:p w:rsidR="006D0A13" w:rsidRPr="000D1D88" w:rsidRDefault="00DF4E82" w:rsidP="002322FC">
      <w:pPr>
        <w:pStyle w:val="26"/>
        <w:keepNext/>
        <w:keepLines/>
        <w:spacing w:after="0"/>
        <w:rPr>
          <w:rFonts w:ascii="Times New Roman" w:hAnsi="Times New Roman" w:cs="Times New Roman"/>
          <w:color w:val="auto"/>
        </w:rPr>
      </w:pPr>
      <w:bookmarkStart w:id="45" w:name="bookmark93"/>
      <w:r w:rsidRPr="000D1D88">
        <w:rPr>
          <w:rFonts w:ascii="Times New Roman" w:hAnsi="Times New Roman" w:cs="Times New Roman"/>
          <w:color w:val="auto"/>
        </w:rPr>
        <w:t>Общие сведения о языке</w:t>
      </w:r>
      <w:bookmarkEnd w:id="45"/>
    </w:p>
    <w:p w:rsidR="006D0A13" w:rsidRPr="000D1D88" w:rsidRDefault="00DF4E82" w:rsidP="002322FC">
      <w:pPr>
        <w:pStyle w:val="14"/>
        <w:spacing w:line="240" w:lineRule="auto"/>
        <w:ind w:firstLine="0"/>
        <w:jc w:val="both"/>
        <w:rPr>
          <w:color w:val="auto"/>
        </w:rPr>
      </w:pPr>
      <w:r w:rsidRPr="000D1D88">
        <w:rPr>
          <w:color w:val="auto"/>
        </w:rPr>
        <w:t>Русский язык в кругу других славянских языков.</w:t>
      </w:r>
    </w:p>
    <w:p w:rsidR="006D0A13" w:rsidRPr="000D1D88" w:rsidRDefault="00DF4E82" w:rsidP="002322FC">
      <w:pPr>
        <w:pStyle w:val="26"/>
        <w:keepNext/>
        <w:keepLines/>
        <w:spacing w:after="0"/>
        <w:rPr>
          <w:rFonts w:ascii="Times New Roman" w:hAnsi="Times New Roman" w:cs="Times New Roman"/>
          <w:color w:val="auto"/>
        </w:rPr>
      </w:pPr>
      <w:bookmarkStart w:id="46" w:name="bookmark95"/>
      <w:r w:rsidRPr="000D1D88">
        <w:rPr>
          <w:rFonts w:ascii="Times New Roman" w:hAnsi="Times New Roman" w:cs="Times New Roman"/>
          <w:color w:val="auto"/>
        </w:rPr>
        <w:t>Язык и речь</w:t>
      </w:r>
      <w:bookmarkEnd w:id="46"/>
    </w:p>
    <w:p w:rsidR="006D0A13" w:rsidRPr="000D1D88" w:rsidRDefault="00DF4E82" w:rsidP="002322FC">
      <w:pPr>
        <w:pStyle w:val="14"/>
        <w:spacing w:line="240" w:lineRule="auto"/>
        <w:ind w:firstLine="0"/>
        <w:jc w:val="both"/>
        <w:rPr>
          <w:color w:val="auto"/>
        </w:rPr>
      </w:pPr>
      <w:r w:rsidRPr="000D1D88">
        <w:rPr>
          <w:color w:val="auto"/>
        </w:rPr>
        <w:t>Монолог-описание, монолог-рассуждение, монолог-повество</w:t>
      </w:r>
      <w:r w:rsidRPr="000D1D88">
        <w:rPr>
          <w:color w:val="auto"/>
        </w:rPr>
        <w:softHyphen/>
        <w:t>вание; выступление с научным сообщением.</w:t>
      </w:r>
    </w:p>
    <w:p w:rsidR="006D0A13" w:rsidRPr="000D1D88" w:rsidRDefault="00DF4E82" w:rsidP="002322FC">
      <w:pPr>
        <w:pStyle w:val="14"/>
        <w:spacing w:line="240" w:lineRule="auto"/>
        <w:ind w:firstLine="0"/>
        <w:jc w:val="both"/>
        <w:rPr>
          <w:color w:val="auto"/>
        </w:rPr>
      </w:pPr>
      <w:r w:rsidRPr="000D1D88">
        <w:rPr>
          <w:color w:val="auto"/>
        </w:rPr>
        <w:t>Диалог.</w:t>
      </w:r>
    </w:p>
    <w:p w:rsidR="006D0A13" w:rsidRPr="000D1D88" w:rsidRDefault="00DF4E82" w:rsidP="002322FC">
      <w:pPr>
        <w:pStyle w:val="26"/>
        <w:keepNext/>
        <w:keepLines/>
        <w:spacing w:after="0"/>
        <w:rPr>
          <w:rFonts w:ascii="Times New Roman" w:hAnsi="Times New Roman" w:cs="Times New Roman"/>
          <w:color w:val="auto"/>
        </w:rPr>
      </w:pPr>
      <w:bookmarkStart w:id="47" w:name="bookmark97"/>
      <w:r w:rsidRPr="000D1D88">
        <w:rPr>
          <w:rFonts w:ascii="Times New Roman" w:hAnsi="Times New Roman" w:cs="Times New Roman"/>
          <w:color w:val="auto"/>
        </w:rPr>
        <w:t>Текст</w:t>
      </w:r>
      <w:bookmarkEnd w:id="47"/>
    </w:p>
    <w:p w:rsidR="006D0A13" w:rsidRPr="000D1D88" w:rsidRDefault="00DF4E82" w:rsidP="002322FC">
      <w:pPr>
        <w:pStyle w:val="14"/>
        <w:spacing w:line="240" w:lineRule="auto"/>
        <w:ind w:firstLine="0"/>
        <w:jc w:val="both"/>
        <w:rPr>
          <w:color w:val="auto"/>
        </w:rPr>
      </w:pPr>
      <w:r w:rsidRPr="000D1D88">
        <w:rPr>
          <w:color w:val="auto"/>
        </w:rPr>
        <w:t>Текст и его основные признаки.</w:t>
      </w:r>
    </w:p>
    <w:p w:rsidR="006D0A13" w:rsidRPr="000D1D88" w:rsidRDefault="00DF4E82" w:rsidP="002322FC">
      <w:pPr>
        <w:pStyle w:val="14"/>
        <w:spacing w:line="240" w:lineRule="auto"/>
        <w:ind w:firstLine="0"/>
        <w:jc w:val="both"/>
        <w:rPr>
          <w:color w:val="auto"/>
        </w:rPr>
      </w:pPr>
      <w:r w:rsidRPr="000D1D88">
        <w:rPr>
          <w:color w:val="auto"/>
        </w:rPr>
        <w:t>Особенности функционально-смысловых типов речи (пове</w:t>
      </w:r>
      <w:r w:rsidRPr="000D1D88">
        <w:rPr>
          <w:color w:val="auto"/>
        </w:rPr>
        <w:softHyphen/>
        <w:t>ствование, описание, рассуждение).</w:t>
      </w:r>
    </w:p>
    <w:p w:rsidR="006D0A13" w:rsidRPr="000D1D88" w:rsidRDefault="00DF4E82" w:rsidP="002322FC">
      <w:pPr>
        <w:pStyle w:val="14"/>
        <w:spacing w:line="240" w:lineRule="auto"/>
        <w:ind w:firstLine="0"/>
        <w:jc w:val="both"/>
        <w:rPr>
          <w:color w:val="auto"/>
        </w:rPr>
      </w:pPr>
      <w:r w:rsidRPr="000D1D88">
        <w:rPr>
          <w:color w:val="auto"/>
        </w:rPr>
        <w:t>Информационная переработка текста: извлечение информа</w:t>
      </w:r>
      <w:r w:rsidRPr="000D1D88">
        <w:rPr>
          <w:color w:val="auto"/>
        </w:rPr>
        <w:softHyphen/>
        <w:t>ции из различных источников; использование лингвистиче</w:t>
      </w:r>
      <w:r w:rsidRPr="000D1D88">
        <w:rPr>
          <w:color w:val="auto"/>
        </w:rPr>
        <w:softHyphen/>
        <w:t>ских словарей; тезисы, конспект.</w:t>
      </w:r>
    </w:p>
    <w:p w:rsidR="006D0A13" w:rsidRPr="000D1D88" w:rsidRDefault="00DF4E82" w:rsidP="002322FC">
      <w:pPr>
        <w:pStyle w:val="26"/>
        <w:keepNext/>
        <w:keepLines/>
        <w:spacing w:after="0"/>
        <w:rPr>
          <w:rFonts w:ascii="Times New Roman" w:hAnsi="Times New Roman" w:cs="Times New Roman"/>
          <w:color w:val="auto"/>
        </w:rPr>
      </w:pPr>
      <w:bookmarkStart w:id="48" w:name="bookmark99"/>
      <w:r w:rsidRPr="000D1D88">
        <w:rPr>
          <w:rFonts w:ascii="Times New Roman" w:hAnsi="Times New Roman" w:cs="Times New Roman"/>
          <w:color w:val="auto"/>
        </w:rPr>
        <w:t>Функциональные разновидности языка</w:t>
      </w:r>
      <w:bookmarkEnd w:id="48"/>
    </w:p>
    <w:p w:rsidR="006D0A13" w:rsidRPr="000D1D88" w:rsidRDefault="00DF4E82" w:rsidP="002322FC">
      <w:pPr>
        <w:pStyle w:val="14"/>
        <w:spacing w:line="240" w:lineRule="auto"/>
        <w:ind w:firstLine="0"/>
        <w:jc w:val="both"/>
        <w:rPr>
          <w:color w:val="auto"/>
        </w:rPr>
      </w:pPr>
      <w:r w:rsidRPr="000D1D88">
        <w:rPr>
          <w:color w:val="auto"/>
        </w:rPr>
        <w:t>Официально-деловой стиль. Сфера употребления, функции, языковые особенности.</w:t>
      </w:r>
    </w:p>
    <w:p w:rsidR="006D0A13" w:rsidRPr="000D1D88" w:rsidRDefault="00DF4E82" w:rsidP="002322FC">
      <w:pPr>
        <w:pStyle w:val="14"/>
        <w:spacing w:line="240" w:lineRule="auto"/>
        <w:ind w:firstLine="0"/>
        <w:jc w:val="both"/>
        <w:rPr>
          <w:color w:val="auto"/>
        </w:rPr>
      </w:pPr>
      <w:r w:rsidRPr="000D1D88">
        <w:rPr>
          <w:color w:val="auto"/>
        </w:rPr>
        <w:t>Жанры официально-делового стиля (заявление, объясни</w:t>
      </w:r>
      <w:r w:rsidRPr="000D1D88">
        <w:rPr>
          <w:color w:val="auto"/>
        </w:rPr>
        <w:softHyphen/>
        <w:t>тельная записка, автобиография, характеристика).</w:t>
      </w:r>
    </w:p>
    <w:p w:rsidR="006D0A13" w:rsidRPr="000D1D88" w:rsidRDefault="00DF4E82" w:rsidP="002322FC">
      <w:pPr>
        <w:pStyle w:val="14"/>
        <w:spacing w:line="240" w:lineRule="auto"/>
        <w:ind w:firstLine="0"/>
        <w:jc w:val="both"/>
        <w:rPr>
          <w:color w:val="auto"/>
        </w:rPr>
      </w:pPr>
      <w:r w:rsidRPr="000D1D88">
        <w:rPr>
          <w:color w:val="auto"/>
        </w:rPr>
        <w:t>Научный стиль. Сфера употребления, функции, языковые особенности.</w:t>
      </w:r>
    </w:p>
    <w:p w:rsidR="006D0A13" w:rsidRPr="000D1D88" w:rsidRDefault="00DF4E82" w:rsidP="002322FC">
      <w:pPr>
        <w:pStyle w:val="14"/>
        <w:spacing w:line="240" w:lineRule="auto"/>
        <w:ind w:firstLine="0"/>
        <w:jc w:val="both"/>
        <w:rPr>
          <w:color w:val="auto"/>
        </w:rPr>
      </w:pPr>
      <w:r w:rsidRPr="000D1D88">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D0A13" w:rsidRPr="000D1D88" w:rsidRDefault="00DF4E82" w:rsidP="002322FC">
      <w:pPr>
        <w:pStyle w:val="26"/>
        <w:keepNext/>
        <w:keepLines/>
        <w:spacing w:after="0"/>
        <w:rPr>
          <w:rFonts w:ascii="Times New Roman" w:hAnsi="Times New Roman" w:cs="Times New Roman"/>
          <w:color w:val="auto"/>
        </w:rPr>
      </w:pPr>
      <w:bookmarkStart w:id="49" w:name="bookmark101"/>
      <w:r w:rsidRPr="000D1D88">
        <w:rPr>
          <w:rFonts w:ascii="Times New Roman" w:hAnsi="Times New Roman" w:cs="Times New Roman"/>
          <w:color w:val="auto"/>
        </w:rPr>
        <w:t>СИСТЕМА ЯЗЫКА</w:t>
      </w:r>
      <w:bookmarkEnd w:id="49"/>
    </w:p>
    <w:p w:rsidR="006D0A13" w:rsidRPr="000D1D88" w:rsidRDefault="00DF4E82" w:rsidP="002322FC">
      <w:pPr>
        <w:pStyle w:val="26"/>
        <w:keepNext/>
        <w:keepLines/>
        <w:spacing w:after="0"/>
        <w:rPr>
          <w:rFonts w:ascii="Times New Roman" w:hAnsi="Times New Roman" w:cs="Times New Roman"/>
          <w:color w:val="auto"/>
        </w:rPr>
      </w:pPr>
      <w:bookmarkStart w:id="50" w:name="bookmark103"/>
      <w:r w:rsidRPr="000D1D88">
        <w:rPr>
          <w:rFonts w:ascii="Times New Roman" w:hAnsi="Times New Roman" w:cs="Times New Roman"/>
          <w:color w:val="auto"/>
        </w:rPr>
        <w:t>Синтаксис. Культура речи. Пунктуация</w:t>
      </w:r>
      <w:bookmarkEnd w:id="50"/>
    </w:p>
    <w:p w:rsidR="006D0A13" w:rsidRPr="000D1D88" w:rsidRDefault="00DF4E82" w:rsidP="002322FC">
      <w:pPr>
        <w:pStyle w:val="14"/>
        <w:spacing w:line="240" w:lineRule="auto"/>
        <w:ind w:firstLine="0"/>
        <w:jc w:val="both"/>
        <w:rPr>
          <w:color w:val="auto"/>
        </w:rPr>
      </w:pPr>
      <w:r w:rsidRPr="000D1D88">
        <w:rPr>
          <w:color w:val="auto"/>
        </w:rPr>
        <w:t>Синтаксис как раздел лингвистики.</w:t>
      </w:r>
    </w:p>
    <w:p w:rsidR="006D0A13" w:rsidRPr="000D1D88" w:rsidRDefault="00DF4E82" w:rsidP="002322FC">
      <w:pPr>
        <w:pStyle w:val="14"/>
        <w:spacing w:line="240" w:lineRule="auto"/>
        <w:ind w:firstLine="0"/>
        <w:jc w:val="both"/>
        <w:rPr>
          <w:color w:val="auto"/>
        </w:rPr>
      </w:pPr>
      <w:r w:rsidRPr="000D1D88">
        <w:rPr>
          <w:color w:val="auto"/>
        </w:rPr>
        <w:t>Словосочетание и предложение как единицы синтаксиса.</w:t>
      </w:r>
    </w:p>
    <w:p w:rsidR="006D0A13" w:rsidRPr="000D1D88" w:rsidRDefault="00DF4E82" w:rsidP="002322FC">
      <w:pPr>
        <w:pStyle w:val="14"/>
        <w:spacing w:line="240" w:lineRule="auto"/>
        <w:ind w:firstLine="0"/>
        <w:jc w:val="both"/>
        <w:rPr>
          <w:color w:val="auto"/>
        </w:rPr>
      </w:pPr>
      <w:r w:rsidRPr="000D1D88">
        <w:rPr>
          <w:color w:val="auto"/>
        </w:rPr>
        <w:t>Пунктуация. Функции знаков препинания.</w:t>
      </w:r>
    </w:p>
    <w:p w:rsidR="006D0A13" w:rsidRPr="000D1D88" w:rsidRDefault="00DF4E82" w:rsidP="002322FC">
      <w:pPr>
        <w:pStyle w:val="26"/>
        <w:keepNext/>
        <w:keepLines/>
        <w:spacing w:after="0"/>
        <w:rPr>
          <w:rFonts w:ascii="Times New Roman" w:hAnsi="Times New Roman" w:cs="Times New Roman"/>
          <w:color w:val="auto"/>
        </w:rPr>
      </w:pPr>
      <w:bookmarkStart w:id="51" w:name="bookmark105"/>
      <w:r w:rsidRPr="000D1D88">
        <w:rPr>
          <w:rFonts w:ascii="Times New Roman" w:hAnsi="Times New Roman" w:cs="Times New Roman"/>
          <w:color w:val="auto"/>
        </w:rPr>
        <w:lastRenderedPageBreak/>
        <w:t>Словосочетание</w:t>
      </w:r>
      <w:bookmarkEnd w:id="51"/>
    </w:p>
    <w:p w:rsidR="006D0A13" w:rsidRPr="000D1D88" w:rsidRDefault="00DF4E82" w:rsidP="002322FC">
      <w:pPr>
        <w:pStyle w:val="14"/>
        <w:spacing w:line="240" w:lineRule="auto"/>
        <w:ind w:firstLine="0"/>
        <w:jc w:val="both"/>
        <w:rPr>
          <w:color w:val="auto"/>
        </w:rPr>
      </w:pPr>
      <w:r w:rsidRPr="000D1D88">
        <w:rPr>
          <w:color w:val="auto"/>
        </w:rPr>
        <w:t>Основные признаки словосочетания.</w:t>
      </w:r>
    </w:p>
    <w:p w:rsidR="006D0A13" w:rsidRPr="000D1D88" w:rsidRDefault="00DF4E82" w:rsidP="002322FC">
      <w:pPr>
        <w:pStyle w:val="14"/>
        <w:spacing w:line="240" w:lineRule="auto"/>
        <w:ind w:firstLine="0"/>
        <w:jc w:val="both"/>
        <w:rPr>
          <w:color w:val="auto"/>
        </w:rPr>
      </w:pPr>
      <w:r w:rsidRPr="000D1D88">
        <w:rPr>
          <w:color w:val="auto"/>
        </w:rPr>
        <w:t>Виды словосочетаний по морфологическим свойствам глав</w:t>
      </w:r>
      <w:r w:rsidRPr="000D1D88">
        <w:rPr>
          <w:color w:val="auto"/>
        </w:rPr>
        <w:softHyphen/>
        <w:t>ного слова: глагольные, именные, наречные.</w:t>
      </w:r>
    </w:p>
    <w:p w:rsidR="006D0A13" w:rsidRPr="000D1D88" w:rsidRDefault="00DF4E82" w:rsidP="002322FC">
      <w:pPr>
        <w:pStyle w:val="14"/>
        <w:spacing w:line="240" w:lineRule="auto"/>
        <w:ind w:firstLine="0"/>
        <w:jc w:val="both"/>
        <w:rPr>
          <w:color w:val="auto"/>
        </w:rPr>
      </w:pPr>
      <w:r w:rsidRPr="000D1D88">
        <w:rPr>
          <w:color w:val="auto"/>
        </w:rPr>
        <w:t>Типы подчинительной связи слов в словосочетании: согласо</w:t>
      </w:r>
      <w:r w:rsidRPr="000D1D88">
        <w:rPr>
          <w:color w:val="auto"/>
        </w:rPr>
        <w:softHyphen/>
        <w:t>вание, управление, примыкание.</w:t>
      </w:r>
    </w:p>
    <w:p w:rsidR="006D0A13" w:rsidRPr="000D1D88" w:rsidRDefault="00DF4E82" w:rsidP="002322FC">
      <w:pPr>
        <w:pStyle w:val="14"/>
        <w:spacing w:line="240" w:lineRule="auto"/>
        <w:ind w:firstLine="0"/>
        <w:jc w:val="both"/>
        <w:rPr>
          <w:color w:val="auto"/>
        </w:rPr>
      </w:pPr>
      <w:r w:rsidRPr="000D1D88">
        <w:rPr>
          <w:color w:val="auto"/>
        </w:rPr>
        <w:t>Синтаксический анализ словосочетаний.</w:t>
      </w:r>
    </w:p>
    <w:p w:rsidR="006D0A13" w:rsidRPr="000D1D88" w:rsidRDefault="00DF4E82" w:rsidP="002322FC">
      <w:pPr>
        <w:pStyle w:val="14"/>
        <w:spacing w:line="240" w:lineRule="auto"/>
        <w:ind w:firstLine="0"/>
        <w:jc w:val="both"/>
        <w:rPr>
          <w:color w:val="auto"/>
        </w:rPr>
      </w:pPr>
      <w:r w:rsidRPr="000D1D88">
        <w:rPr>
          <w:color w:val="auto"/>
        </w:rPr>
        <w:t>Грамматическая синонимия словосочетаний.</w:t>
      </w:r>
    </w:p>
    <w:p w:rsidR="006D0A13" w:rsidRPr="000D1D88" w:rsidRDefault="00DF4E82" w:rsidP="002322FC">
      <w:pPr>
        <w:pStyle w:val="14"/>
        <w:spacing w:line="240" w:lineRule="auto"/>
        <w:ind w:firstLine="0"/>
        <w:jc w:val="both"/>
        <w:rPr>
          <w:color w:val="auto"/>
        </w:rPr>
      </w:pPr>
      <w:r w:rsidRPr="000D1D88">
        <w:rPr>
          <w:color w:val="auto"/>
        </w:rPr>
        <w:t>Нормы построения словосочетаний.</w:t>
      </w:r>
    </w:p>
    <w:p w:rsidR="006D0A13" w:rsidRPr="000D1D88" w:rsidRDefault="00DF4E82" w:rsidP="002322FC">
      <w:pPr>
        <w:pStyle w:val="26"/>
        <w:keepNext/>
        <w:keepLines/>
        <w:spacing w:after="0"/>
        <w:jc w:val="both"/>
        <w:rPr>
          <w:rFonts w:ascii="Times New Roman" w:hAnsi="Times New Roman" w:cs="Times New Roman"/>
          <w:color w:val="auto"/>
        </w:rPr>
      </w:pPr>
      <w:bookmarkStart w:id="52" w:name="bookmark107"/>
      <w:r w:rsidRPr="000D1D88">
        <w:rPr>
          <w:rFonts w:ascii="Times New Roman" w:hAnsi="Times New Roman" w:cs="Times New Roman"/>
          <w:color w:val="auto"/>
        </w:rPr>
        <w:t>Предложение</w:t>
      </w:r>
      <w:bookmarkEnd w:id="52"/>
    </w:p>
    <w:p w:rsidR="006D0A13" w:rsidRPr="000D1D88" w:rsidRDefault="00DF4E82" w:rsidP="002322FC">
      <w:pPr>
        <w:pStyle w:val="14"/>
        <w:spacing w:line="240" w:lineRule="auto"/>
        <w:ind w:firstLine="0"/>
        <w:jc w:val="both"/>
        <w:rPr>
          <w:color w:val="auto"/>
        </w:rPr>
      </w:pPr>
      <w:r w:rsidRPr="000D1D88">
        <w:rPr>
          <w:color w:val="auto"/>
        </w:rPr>
        <w:t>Предложение. Основные признаки предложения: смысловая и интонационная законченность, грамматическая оформлен- ность.</w:t>
      </w:r>
    </w:p>
    <w:p w:rsidR="006D0A13" w:rsidRPr="000D1D88" w:rsidRDefault="00DF4E82" w:rsidP="002322FC">
      <w:pPr>
        <w:pStyle w:val="14"/>
        <w:spacing w:line="240" w:lineRule="auto"/>
        <w:ind w:firstLine="0"/>
        <w:jc w:val="both"/>
        <w:rPr>
          <w:color w:val="auto"/>
        </w:rPr>
      </w:pPr>
      <w:r w:rsidRPr="000D1D88">
        <w:rPr>
          <w:color w:val="auto"/>
        </w:rPr>
        <w:t>Виды предложений по цели высказывания (повествователь</w:t>
      </w:r>
      <w:r w:rsidRPr="000D1D88">
        <w:rPr>
          <w:color w:val="auto"/>
        </w:rPr>
        <w:softHyphen/>
        <w:t>ные, вопросительные, побудительные) и по эмоциональной окраске (восклицательные, невосклицательные). Их интона</w:t>
      </w:r>
      <w:r w:rsidRPr="000D1D88">
        <w:rPr>
          <w:color w:val="auto"/>
        </w:rPr>
        <w:softHyphen/>
        <w:t>ционные и смысловые особенности.</w:t>
      </w:r>
    </w:p>
    <w:p w:rsidR="006D0A13" w:rsidRPr="000D1D88" w:rsidRDefault="00DF4E82" w:rsidP="002322FC">
      <w:pPr>
        <w:pStyle w:val="14"/>
        <w:spacing w:line="240" w:lineRule="auto"/>
        <w:ind w:firstLine="0"/>
        <w:jc w:val="both"/>
        <w:rPr>
          <w:color w:val="auto"/>
        </w:rPr>
      </w:pPr>
      <w:r w:rsidRPr="000D1D88">
        <w:rPr>
          <w:color w:val="auto"/>
        </w:rPr>
        <w:t>Употребление языковых форм выражения побуждения в по</w:t>
      </w:r>
      <w:r w:rsidRPr="000D1D88">
        <w:rPr>
          <w:color w:val="auto"/>
        </w:rPr>
        <w:softHyphen/>
        <w:t>будительных предложениях.</w:t>
      </w:r>
    </w:p>
    <w:p w:rsidR="006D0A13" w:rsidRPr="000D1D88" w:rsidRDefault="00DF4E82" w:rsidP="002322FC">
      <w:pPr>
        <w:pStyle w:val="14"/>
        <w:spacing w:line="240" w:lineRule="auto"/>
        <w:ind w:firstLine="0"/>
        <w:jc w:val="both"/>
        <w:rPr>
          <w:color w:val="auto"/>
        </w:rPr>
      </w:pPr>
      <w:r w:rsidRPr="000D1D88">
        <w:rPr>
          <w:color w:val="auto"/>
        </w:rPr>
        <w:t>Средства оформления предложения в устной и письменной речи (интонация, логическое ударение, знаки препинания).</w:t>
      </w:r>
    </w:p>
    <w:p w:rsidR="006D0A13" w:rsidRPr="000D1D88" w:rsidRDefault="00DF4E82" w:rsidP="002322FC">
      <w:pPr>
        <w:pStyle w:val="14"/>
        <w:spacing w:line="240" w:lineRule="auto"/>
        <w:ind w:firstLine="0"/>
        <w:jc w:val="both"/>
        <w:rPr>
          <w:color w:val="auto"/>
        </w:rPr>
      </w:pPr>
      <w:r w:rsidRPr="000D1D88">
        <w:rPr>
          <w:color w:val="auto"/>
        </w:rPr>
        <w:t>Виды предложений по количеству грамматических основ (простые, сложные).</w:t>
      </w:r>
    </w:p>
    <w:p w:rsidR="006D0A13" w:rsidRPr="000D1D88" w:rsidRDefault="00DF4E82" w:rsidP="002322FC">
      <w:pPr>
        <w:pStyle w:val="14"/>
        <w:spacing w:line="240" w:lineRule="auto"/>
        <w:ind w:firstLine="0"/>
        <w:jc w:val="both"/>
        <w:rPr>
          <w:color w:val="auto"/>
        </w:rPr>
      </w:pPr>
      <w:r w:rsidRPr="000D1D88">
        <w:rPr>
          <w:color w:val="auto"/>
        </w:rPr>
        <w:t>Виды простых предложений по наличию главных членов (двусоставные, односоставные).</w:t>
      </w:r>
    </w:p>
    <w:p w:rsidR="006D0A13" w:rsidRPr="000D1D88" w:rsidRDefault="00DF4E82" w:rsidP="002322FC">
      <w:pPr>
        <w:pStyle w:val="14"/>
        <w:spacing w:line="240" w:lineRule="auto"/>
        <w:ind w:firstLine="0"/>
        <w:jc w:val="both"/>
        <w:rPr>
          <w:color w:val="auto"/>
        </w:rPr>
      </w:pPr>
      <w:r w:rsidRPr="000D1D88">
        <w:rPr>
          <w:color w:val="auto"/>
        </w:rPr>
        <w:t>Виды предложений по наличию второстепенных членов (рас</w:t>
      </w:r>
      <w:r w:rsidRPr="000D1D88">
        <w:rPr>
          <w:color w:val="auto"/>
        </w:rPr>
        <w:softHyphen/>
        <w:t>пространённые, нераспространённые).</w:t>
      </w:r>
    </w:p>
    <w:p w:rsidR="006D0A13" w:rsidRPr="000D1D88" w:rsidRDefault="00DF4E82" w:rsidP="002322FC">
      <w:pPr>
        <w:pStyle w:val="14"/>
        <w:spacing w:line="240" w:lineRule="auto"/>
        <w:ind w:firstLine="0"/>
        <w:jc w:val="both"/>
        <w:rPr>
          <w:color w:val="auto"/>
        </w:rPr>
      </w:pPr>
      <w:r w:rsidRPr="000D1D88">
        <w:rPr>
          <w:color w:val="auto"/>
        </w:rPr>
        <w:t>Предложения полные и неполные.</w:t>
      </w:r>
    </w:p>
    <w:p w:rsidR="006D0A13" w:rsidRPr="000D1D88" w:rsidRDefault="00DF4E82" w:rsidP="002322FC">
      <w:pPr>
        <w:pStyle w:val="14"/>
        <w:spacing w:line="240" w:lineRule="auto"/>
        <w:ind w:firstLine="0"/>
        <w:jc w:val="both"/>
        <w:rPr>
          <w:color w:val="auto"/>
        </w:rPr>
      </w:pPr>
      <w:r w:rsidRPr="000D1D88">
        <w:rPr>
          <w:color w:val="auto"/>
        </w:rPr>
        <w:t>Употребление неполных предложений в диалогической речи, соблюдение в устной речи интонации неполного предложения.</w:t>
      </w:r>
    </w:p>
    <w:p w:rsidR="006D0A13" w:rsidRPr="000D1D88" w:rsidRDefault="00DF4E82" w:rsidP="002322FC">
      <w:pPr>
        <w:pStyle w:val="14"/>
        <w:spacing w:line="240" w:lineRule="auto"/>
        <w:ind w:firstLine="0"/>
        <w:jc w:val="both"/>
        <w:rPr>
          <w:color w:val="auto"/>
        </w:rPr>
      </w:pPr>
      <w:r w:rsidRPr="000D1D88">
        <w:rPr>
          <w:color w:val="auto"/>
        </w:rPr>
        <w:t>Грамматические, интонационные и пунктуационные особен</w:t>
      </w:r>
      <w:r w:rsidRPr="000D1D88">
        <w:rPr>
          <w:color w:val="auto"/>
        </w:rPr>
        <w:softHyphen/>
        <w:t xml:space="preserve">ности предложений со словами </w:t>
      </w:r>
      <w:r w:rsidRPr="000D1D88">
        <w:rPr>
          <w:b/>
          <w:bCs/>
          <w:i/>
          <w:iCs/>
          <w:color w:val="auto"/>
          <w:sz w:val="19"/>
          <w:szCs w:val="19"/>
        </w:rPr>
        <w:t>да</w:t>
      </w:r>
      <w:r w:rsidRPr="000D1D88">
        <w:rPr>
          <w:color w:val="auto"/>
        </w:rPr>
        <w:t xml:space="preserve">, </w:t>
      </w:r>
      <w:r w:rsidRPr="000D1D88">
        <w:rPr>
          <w:b/>
          <w:bCs/>
          <w:i/>
          <w:iCs/>
          <w:color w:val="auto"/>
          <w:sz w:val="19"/>
          <w:szCs w:val="19"/>
        </w:rPr>
        <w:t>нет</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Нормы построения простого предложения, использования инверсии.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Двусоставное предложение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Главные члены предложения</w:t>
      </w:r>
    </w:p>
    <w:p w:rsidR="006D0A13" w:rsidRPr="000D1D88" w:rsidRDefault="00DF4E82" w:rsidP="002322FC">
      <w:pPr>
        <w:pStyle w:val="14"/>
        <w:spacing w:line="240" w:lineRule="auto"/>
        <w:ind w:firstLine="0"/>
        <w:jc w:val="both"/>
        <w:rPr>
          <w:color w:val="auto"/>
        </w:rPr>
      </w:pPr>
      <w:r w:rsidRPr="000D1D88">
        <w:rPr>
          <w:color w:val="auto"/>
        </w:rPr>
        <w:t>Подлежащее и сказуемое как главные члены предложения.</w:t>
      </w:r>
    </w:p>
    <w:p w:rsidR="006D0A13" w:rsidRPr="000D1D88" w:rsidRDefault="00DF4E82" w:rsidP="002322FC">
      <w:pPr>
        <w:pStyle w:val="14"/>
        <w:spacing w:line="240" w:lineRule="auto"/>
        <w:ind w:firstLine="0"/>
        <w:jc w:val="both"/>
        <w:rPr>
          <w:color w:val="auto"/>
        </w:rPr>
      </w:pPr>
      <w:r w:rsidRPr="000D1D88">
        <w:rPr>
          <w:color w:val="auto"/>
        </w:rPr>
        <w:t>Способы выражения подлежащего.</w:t>
      </w:r>
    </w:p>
    <w:p w:rsidR="006D0A13" w:rsidRPr="000D1D88" w:rsidRDefault="00DF4E82" w:rsidP="002322FC">
      <w:pPr>
        <w:pStyle w:val="14"/>
        <w:spacing w:line="240" w:lineRule="auto"/>
        <w:ind w:firstLine="0"/>
        <w:jc w:val="both"/>
        <w:rPr>
          <w:color w:val="auto"/>
        </w:rPr>
      </w:pPr>
      <w:r w:rsidRPr="000D1D88">
        <w:rPr>
          <w:color w:val="auto"/>
        </w:rPr>
        <w:t>Виды сказуемого (простое глагольное, составное глагольное, составное именное) и способы его выражения.</w:t>
      </w:r>
    </w:p>
    <w:p w:rsidR="006D0A13" w:rsidRPr="000D1D88" w:rsidRDefault="00DF4E82" w:rsidP="002322FC">
      <w:pPr>
        <w:pStyle w:val="14"/>
        <w:spacing w:line="240" w:lineRule="auto"/>
        <w:ind w:firstLine="0"/>
        <w:jc w:val="both"/>
        <w:rPr>
          <w:color w:val="auto"/>
        </w:rPr>
      </w:pPr>
      <w:r w:rsidRPr="000D1D88">
        <w:rPr>
          <w:color w:val="auto"/>
        </w:rPr>
        <w:t>Тире между подлежащим и сказуемым.</w:t>
      </w:r>
    </w:p>
    <w:p w:rsidR="006D0A13" w:rsidRPr="000D1D88" w:rsidRDefault="00DF4E82" w:rsidP="002322FC">
      <w:pPr>
        <w:pStyle w:val="14"/>
        <w:spacing w:line="240" w:lineRule="auto"/>
        <w:ind w:firstLine="0"/>
        <w:jc w:val="both"/>
        <w:rPr>
          <w:color w:val="auto"/>
        </w:rPr>
      </w:pPr>
      <w:r w:rsidRPr="000D1D88">
        <w:rPr>
          <w:color w:val="auto"/>
        </w:rPr>
        <w:t xml:space="preserve">Нормы согласования сказуемого с подлежащим, выраженным словосочетанием, сложносокращёнными словами, словами </w:t>
      </w:r>
      <w:r w:rsidRPr="000D1D88">
        <w:rPr>
          <w:b/>
          <w:bCs/>
          <w:i/>
          <w:iCs/>
          <w:color w:val="auto"/>
          <w:sz w:val="19"/>
          <w:szCs w:val="19"/>
        </w:rPr>
        <w:t>боль</w:t>
      </w:r>
      <w:r w:rsidRPr="000D1D88">
        <w:rPr>
          <w:b/>
          <w:bCs/>
          <w:i/>
          <w:iCs/>
          <w:color w:val="auto"/>
          <w:sz w:val="19"/>
          <w:szCs w:val="19"/>
        </w:rPr>
        <w:softHyphen/>
        <w:t>шинство</w:t>
      </w:r>
      <w:r w:rsidRPr="000D1D88">
        <w:rPr>
          <w:color w:val="auto"/>
        </w:rPr>
        <w:t xml:space="preserve"> — </w:t>
      </w:r>
      <w:r w:rsidRPr="000D1D88">
        <w:rPr>
          <w:b/>
          <w:bCs/>
          <w:i/>
          <w:iCs/>
          <w:color w:val="auto"/>
          <w:sz w:val="19"/>
          <w:szCs w:val="19"/>
        </w:rPr>
        <w:t>меньшинство</w:t>
      </w:r>
      <w:r w:rsidRPr="000D1D88">
        <w:rPr>
          <w:color w:val="auto"/>
        </w:rPr>
        <w:t>, количественными сочетаниями.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Второстепенные члены предложения</w:t>
      </w:r>
    </w:p>
    <w:p w:rsidR="006D0A13" w:rsidRPr="000D1D88" w:rsidRDefault="00DF4E82" w:rsidP="002322FC">
      <w:pPr>
        <w:pStyle w:val="14"/>
        <w:spacing w:line="240" w:lineRule="auto"/>
        <w:ind w:firstLine="0"/>
        <w:jc w:val="both"/>
        <w:rPr>
          <w:color w:val="auto"/>
        </w:rPr>
      </w:pPr>
      <w:r w:rsidRPr="000D1D88">
        <w:rPr>
          <w:color w:val="auto"/>
        </w:rPr>
        <w:t>Второстепенные члены предложения, их виды.</w:t>
      </w:r>
    </w:p>
    <w:p w:rsidR="006D0A13" w:rsidRPr="000D1D88" w:rsidRDefault="00DF4E82" w:rsidP="002322FC">
      <w:pPr>
        <w:pStyle w:val="14"/>
        <w:spacing w:line="240" w:lineRule="auto"/>
        <w:ind w:firstLine="0"/>
        <w:jc w:val="both"/>
        <w:rPr>
          <w:color w:val="auto"/>
        </w:rPr>
      </w:pPr>
      <w:r w:rsidRPr="000D1D88">
        <w:rPr>
          <w:color w:val="auto"/>
        </w:rPr>
        <w:t>Определение как второстепенный член предложения. Опре</w:t>
      </w:r>
      <w:r w:rsidRPr="000D1D88">
        <w:rPr>
          <w:color w:val="auto"/>
        </w:rPr>
        <w:softHyphen/>
        <w:t xml:space="preserve">деления </w:t>
      </w:r>
      <w:r w:rsidRPr="000D1D88">
        <w:rPr>
          <w:color w:val="auto"/>
        </w:rPr>
        <w:lastRenderedPageBreak/>
        <w:t>согласованные и несогласованные.</w:t>
      </w:r>
    </w:p>
    <w:p w:rsidR="006D0A13" w:rsidRPr="000D1D88" w:rsidRDefault="00DF4E82" w:rsidP="002322FC">
      <w:pPr>
        <w:pStyle w:val="14"/>
        <w:spacing w:line="240" w:lineRule="auto"/>
        <w:ind w:firstLine="0"/>
        <w:jc w:val="both"/>
        <w:rPr>
          <w:color w:val="auto"/>
        </w:rPr>
      </w:pPr>
      <w:r w:rsidRPr="000D1D88">
        <w:rPr>
          <w:color w:val="auto"/>
        </w:rPr>
        <w:t>Приложение как особый вид определения.</w:t>
      </w:r>
    </w:p>
    <w:p w:rsidR="006D0A13" w:rsidRPr="000D1D88" w:rsidRDefault="00DF4E82" w:rsidP="002322FC">
      <w:pPr>
        <w:pStyle w:val="14"/>
        <w:spacing w:line="240" w:lineRule="auto"/>
        <w:ind w:firstLine="0"/>
        <w:jc w:val="both"/>
        <w:rPr>
          <w:color w:val="auto"/>
        </w:rPr>
      </w:pPr>
      <w:r w:rsidRPr="000D1D88">
        <w:rPr>
          <w:color w:val="auto"/>
        </w:rPr>
        <w:t>Дополнение как второстепенный член предложения.</w:t>
      </w:r>
    </w:p>
    <w:p w:rsidR="006D0A13" w:rsidRPr="000D1D88" w:rsidRDefault="00DF4E82" w:rsidP="002322FC">
      <w:pPr>
        <w:pStyle w:val="14"/>
        <w:spacing w:line="240" w:lineRule="auto"/>
        <w:ind w:firstLine="0"/>
        <w:jc w:val="both"/>
        <w:rPr>
          <w:color w:val="auto"/>
        </w:rPr>
      </w:pPr>
      <w:r w:rsidRPr="000D1D88">
        <w:rPr>
          <w:color w:val="auto"/>
        </w:rPr>
        <w:t>Дополнения прямые и косвенные.</w:t>
      </w:r>
    </w:p>
    <w:p w:rsidR="006D0A13" w:rsidRPr="000D1D88" w:rsidRDefault="00DF4E82" w:rsidP="002322FC">
      <w:pPr>
        <w:pStyle w:val="14"/>
        <w:spacing w:line="240" w:lineRule="auto"/>
        <w:ind w:firstLine="0"/>
        <w:jc w:val="both"/>
        <w:rPr>
          <w:color w:val="auto"/>
        </w:rPr>
      </w:pPr>
      <w:r w:rsidRPr="000D1D88">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Односоставные предложения</w:t>
      </w:r>
    </w:p>
    <w:p w:rsidR="006D0A13" w:rsidRPr="000D1D88" w:rsidRDefault="00DF4E82" w:rsidP="002322FC">
      <w:pPr>
        <w:pStyle w:val="14"/>
        <w:spacing w:line="240" w:lineRule="auto"/>
        <w:ind w:firstLine="0"/>
        <w:jc w:val="both"/>
        <w:rPr>
          <w:color w:val="auto"/>
        </w:rPr>
      </w:pPr>
      <w:r w:rsidRPr="000D1D88">
        <w:rPr>
          <w:color w:val="auto"/>
        </w:rPr>
        <w:t>Односоставные предложения, их грамматические признаки.</w:t>
      </w:r>
    </w:p>
    <w:p w:rsidR="006D0A13" w:rsidRPr="000D1D88" w:rsidRDefault="00DF4E82" w:rsidP="002322FC">
      <w:pPr>
        <w:pStyle w:val="14"/>
        <w:spacing w:line="240" w:lineRule="auto"/>
        <w:ind w:firstLine="0"/>
        <w:jc w:val="both"/>
        <w:rPr>
          <w:color w:val="auto"/>
        </w:rPr>
      </w:pPr>
      <w:r w:rsidRPr="000D1D88">
        <w:rPr>
          <w:color w:val="auto"/>
        </w:rPr>
        <w:t>Грамматические различия односоставных предложений и двусоставных неполных предложений.</w:t>
      </w:r>
    </w:p>
    <w:p w:rsidR="006D0A13" w:rsidRPr="000D1D88" w:rsidRDefault="00DF4E82" w:rsidP="002322FC">
      <w:pPr>
        <w:pStyle w:val="14"/>
        <w:spacing w:line="240" w:lineRule="auto"/>
        <w:ind w:firstLine="0"/>
        <w:jc w:val="both"/>
        <w:rPr>
          <w:color w:val="auto"/>
        </w:rPr>
      </w:pPr>
      <w:r w:rsidRPr="000D1D88">
        <w:rPr>
          <w:color w:val="auto"/>
        </w:rPr>
        <w:t>Виды односоставных предложений: назывные, определённо</w:t>
      </w:r>
      <w:r w:rsidRPr="000D1D88">
        <w:rPr>
          <w:color w:val="auto"/>
        </w:rPr>
        <w:softHyphen/>
        <w:t>личные, неопределённо-личные, обобщённо-личные, безлич</w:t>
      </w:r>
      <w:r w:rsidRPr="000D1D88">
        <w:rPr>
          <w:color w:val="auto"/>
        </w:rPr>
        <w:softHyphen/>
        <w:t>ные предложения.</w:t>
      </w:r>
    </w:p>
    <w:p w:rsidR="006D0A13" w:rsidRPr="000D1D88" w:rsidRDefault="00DF4E82" w:rsidP="002322FC">
      <w:pPr>
        <w:pStyle w:val="14"/>
        <w:spacing w:line="240" w:lineRule="auto"/>
        <w:ind w:firstLine="0"/>
        <w:jc w:val="both"/>
        <w:rPr>
          <w:color w:val="auto"/>
        </w:rPr>
      </w:pPr>
      <w:r w:rsidRPr="000D1D88">
        <w:rPr>
          <w:color w:val="auto"/>
        </w:rPr>
        <w:t>Синтаксическая синонимия односоставных и двусоставных предложений.</w:t>
      </w:r>
    </w:p>
    <w:p w:rsidR="006D0A13" w:rsidRPr="000D1D88" w:rsidRDefault="00DF4E82" w:rsidP="002322FC">
      <w:pPr>
        <w:pStyle w:val="14"/>
        <w:spacing w:line="240" w:lineRule="auto"/>
        <w:ind w:firstLine="0"/>
        <w:jc w:val="both"/>
        <w:rPr>
          <w:color w:val="auto"/>
        </w:rPr>
      </w:pPr>
      <w:r w:rsidRPr="000D1D88">
        <w:rPr>
          <w:color w:val="auto"/>
        </w:rPr>
        <w:t>Употребление односоставных предложений в речи.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Простое осложнённое предложение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Предложения с однородными членами</w:t>
      </w:r>
    </w:p>
    <w:p w:rsidR="006D0A13" w:rsidRPr="000D1D88" w:rsidRDefault="00DF4E82" w:rsidP="002322FC">
      <w:pPr>
        <w:pStyle w:val="14"/>
        <w:spacing w:line="240" w:lineRule="auto"/>
        <w:ind w:firstLine="0"/>
        <w:jc w:val="both"/>
        <w:rPr>
          <w:color w:val="auto"/>
        </w:rPr>
      </w:pPr>
      <w:r w:rsidRPr="000D1D88">
        <w:rPr>
          <w:color w:val="auto"/>
        </w:rPr>
        <w:t>Однородные члены предложения, их признаки, средства связи.</w:t>
      </w:r>
    </w:p>
    <w:p w:rsidR="006D0A13" w:rsidRPr="000D1D88" w:rsidRDefault="00DF4E82" w:rsidP="002322FC">
      <w:pPr>
        <w:pStyle w:val="14"/>
        <w:spacing w:line="240" w:lineRule="auto"/>
        <w:ind w:firstLine="0"/>
        <w:jc w:val="both"/>
        <w:rPr>
          <w:color w:val="auto"/>
        </w:rPr>
      </w:pPr>
      <w:r w:rsidRPr="000D1D88">
        <w:rPr>
          <w:color w:val="auto"/>
        </w:rPr>
        <w:t>Союзная и бессоюзная связь однородных членов предложения.</w:t>
      </w:r>
    </w:p>
    <w:p w:rsidR="006D0A13" w:rsidRPr="000D1D88" w:rsidRDefault="00DF4E82" w:rsidP="002322FC">
      <w:pPr>
        <w:pStyle w:val="14"/>
        <w:spacing w:line="240" w:lineRule="auto"/>
        <w:ind w:firstLine="0"/>
        <w:jc w:val="both"/>
        <w:rPr>
          <w:color w:val="auto"/>
        </w:rPr>
      </w:pPr>
      <w:r w:rsidRPr="000D1D88">
        <w:rPr>
          <w:color w:val="auto"/>
        </w:rPr>
        <w:t>Однородные и неоднородные определения.</w:t>
      </w:r>
    </w:p>
    <w:p w:rsidR="006D0A13" w:rsidRPr="000D1D88" w:rsidRDefault="00DF4E82" w:rsidP="002322FC">
      <w:pPr>
        <w:pStyle w:val="14"/>
        <w:spacing w:line="240" w:lineRule="auto"/>
        <w:ind w:firstLine="0"/>
        <w:jc w:val="both"/>
        <w:rPr>
          <w:color w:val="auto"/>
        </w:rPr>
      </w:pPr>
      <w:r w:rsidRPr="000D1D88">
        <w:rPr>
          <w:color w:val="auto"/>
        </w:rPr>
        <w:t>Предложения с обобщающими словами при однородных членах.</w:t>
      </w:r>
    </w:p>
    <w:p w:rsidR="006D0A13" w:rsidRPr="000D1D88" w:rsidRDefault="00DF4E82" w:rsidP="002322FC">
      <w:pPr>
        <w:pStyle w:val="14"/>
        <w:spacing w:line="240" w:lineRule="auto"/>
        <w:ind w:firstLine="0"/>
        <w:jc w:val="both"/>
        <w:rPr>
          <w:color w:val="auto"/>
          <w:sz w:val="19"/>
          <w:szCs w:val="19"/>
        </w:rPr>
      </w:pPr>
      <w:r w:rsidRPr="000D1D88">
        <w:rPr>
          <w:color w:val="auto"/>
        </w:rPr>
        <w:t xml:space="preserve">Нормы построения предложений с однородными членами, связанными двойными союзами </w:t>
      </w:r>
      <w:r w:rsidRPr="000D1D88">
        <w:rPr>
          <w:b/>
          <w:bCs/>
          <w:i/>
          <w:iCs/>
          <w:color w:val="auto"/>
          <w:sz w:val="19"/>
          <w:szCs w:val="19"/>
        </w:rPr>
        <w:t>не только... но и</w:t>
      </w:r>
      <w:r w:rsidRPr="000D1D88">
        <w:rPr>
          <w:i/>
          <w:iCs/>
          <w:color w:val="auto"/>
        </w:rPr>
        <w:t xml:space="preserve">, </w:t>
      </w:r>
      <w:r w:rsidRPr="000D1D88">
        <w:rPr>
          <w:b/>
          <w:bCs/>
          <w:i/>
          <w:iCs/>
          <w:color w:val="auto"/>
          <w:sz w:val="19"/>
          <w:szCs w:val="19"/>
        </w:rPr>
        <w:t>как. так и.</w:t>
      </w:r>
    </w:p>
    <w:p w:rsidR="006D0A13" w:rsidRPr="000D1D88" w:rsidRDefault="00DF4E82" w:rsidP="002322FC">
      <w:pPr>
        <w:pStyle w:val="14"/>
        <w:spacing w:line="240" w:lineRule="auto"/>
        <w:ind w:firstLine="0"/>
        <w:jc w:val="both"/>
        <w:rPr>
          <w:color w:val="auto"/>
        </w:rPr>
      </w:pPr>
      <w:r w:rsidRPr="000D1D88">
        <w:rPr>
          <w:color w:val="auto"/>
        </w:rPr>
        <w:t>Нормы постановки знаков препинания в предложениях с однородными членами, связанными попарно, с помощью по</w:t>
      </w:r>
      <w:r w:rsidRPr="000D1D88">
        <w:rPr>
          <w:color w:val="auto"/>
        </w:rPr>
        <w:softHyphen/>
        <w:t>вторяющихся союзов (</w:t>
      </w:r>
      <w:r w:rsidRPr="000D1D88">
        <w:rPr>
          <w:b/>
          <w:bCs/>
          <w:i/>
          <w:iCs/>
          <w:color w:val="auto"/>
          <w:sz w:val="19"/>
          <w:szCs w:val="19"/>
        </w:rPr>
        <w:t>и... и</w:t>
      </w:r>
      <w:r w:rsidRPr="000D1D88">
        <w:rPr>
          <w:color w:val="auto"/>
        </w:rPr>
        <w:t xml:space="preserve">, </w:t>
      </w:r>
      <w:r w:rsidRPr="000D1D88">
        <w:rPr>
          <w:b/>
          <w:bCs/>
          <w:i/>
          <w:iCs/>
          <w:color w:val="auto"/>
          <w:sz w:val="19"/>
          <w:szCs w:val="19"/>
        </w:rPr>
        <w:t>или... или</w:t>
      </w:r>
      <w:r w:rsidRPr="000D1D88">
        <w:rPr>
          <w:color w:val="auto"/>
        </w:rPr>
        <w:t xml:space="preserve">, </w:t>
      </w:r>
      <w:r w:rsidRPr="000D1D88">
        <w:rPr>
          <w:b/>
          <w:bCs/>
          <w:i/>
          <w:iCs/>
          <w:color w:val="auto"/>
          <w:sz w:val="19"/>
          <w:szCs w:val="19"/>
        </w:rPr>
        <w:t>либо... либо</w:t>
      </w:r>
      <w:r w:rsidRPr="000D1D88">
        <w:rPr>
          <w:color w:val="auto"/>
        </w:rPr>
        <w:t xml:space="preserve">, </w:t>
      </w:r>
      <w:r w:rsidRPr="000D1D88">
        <w:rPr>
          <w:b/>
          <w:bCs/>
          <w:i/>
          <w:iCs/>
          <w:color w:val="auto"/>
          <w:sz w:val="19"/>
          <w:szCs w:val="19"/>
        </w:rPr>
        <w:t>ни... ни</w:t>
      </w:r>
      <w:r w:rsidRPr="000D1D88">
        <w:rPr>
          <w:color w:val="auto"/>
        </w:rPr>
        <w:t xml:space="preserve">, </w:t>
      </w:r>
      <w:r w:rsidRPr="000D1D88">
        <w:rPr>
          <w:b/>
          <w:bCs/>
          <w:i/>
          <w:iCs/>
          <w:color w:val="auto"/>
          <w:sz w:val="19"/>
          <w:szCs w:val="19"/>
        </w:rPr>
        <w:t>то... то</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Нормы постановки знаков препинания в предложениях с обобщающими словами при однородных членах.</w:t>
      </w:r>
    </w:p>
    <w:p w:rsidR="006D0A13" w:rsidRPr="000D1D88" w:rsidRDefault="00DF4E82" w:rsidP="002322FC">
      <w:pPr>
        <w:pStyle w:val="14"/>
        <w:spacing w:line="240" w:lineRule="auto"/>
        <w:ind w:firstLine="0"/>
        <w:jc w:val="both"/>
        <w:rPr>
          <w:color w:val="auto"/>
        </w:rPr>
      </w:pPr>
      <w:r w:rsidRPr="000D1D88">
        <w:rPr>
          <w:color w:val="auto"/>
        </w:rPr>
        <w:t xml:space="preserve">Нормы постановки знаков препинания в простом и сложном предложениях с союзом </w:t>
      </w:r>
      <w:r w:rsidRPr="000D1D88">
        <w:rPr>
          <w:b/>
          <w:bCs/>
          <w:i/>
          <w:iCs/>
          <w:color w:val="auto"/>
          <w:sz w:val="19"/>
          <w:szCs w:val="19"/>
        </w:rPr>
        <w:t>и</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Предложения с обособленными членами</w:t>
      </w:r>
    </w:p>
    <w:p w:rsidR="006D0A13" w:rsidRPr="000D1D88" w:rsidRDefault="00DF4E82" w:rsidP="002322FC">
      <w:pPr>
        <w:pStyle w:val="14"/>
        <w:spacing w:line="240" w:lineRule="auto"/>
        <w:ind w:firstLine="0"/>
        <w:jc w:val="both"/>
        <w:rPr>
          <w:color w:val="auto"/>
        </w:rPr>
      </w:pPr>
      <w:r w:rsidRPr="000D1D88">
        <w:rPr>
          <w:color w:val="auto"/>
        </w:rPr>
        <w:t>Обособление. Виды обособленных членов предложения (обо</w:t>
      </w:r>
      <w:r w:rsidRPr="000D1D88">
        <w:rPr>
          <w:color w:val="auto"/>
        </w:rPr>
        <w:softHyphen/>
        <w:t>собленные определения, обособленные приложения, обособлен</w:t>
      </w:r>
      <w:r w:rsidRPr="000D1D88">
        <w:rPr>
          <w:color w:val="auto"/>
        </w:rPr>
        <w:softHyphen/>
        <w:t>ные обстоятельства, обособленные дополнения).</w:t>
      </w:r>
    </w:p>
    <w:p w:rsidR="006D0A13" w:rsidRPr="000D1D88" w:rsidRDefault="00DF4E82" w:rsidP="002322FC">
      <w:pPr>
        <w:pStyle w:val="14"/>
        <w:spacing w:line="240" w:lineRule="auto"/>
        <w:ind w:firstLine="0"/>
        <w:jc w:val="both"/>
        <w:rPr>
          <w:color w:val="auto"/>
        </w:rPr>
      </w:pPr>
      <w:r w:rsidRPr="000D1D88">
        <w:rPr>
          <w:color w:val="auto"/>
        </w:rPr>
        <w:t>Уточняющие члены предложения, пояснительные и при</w:t>
      </w:r>
      <w:r w:rsidRPr="000D1D88">
        <w:rPr>
          <w:color w:val="auto"/>
        </w:rPr>
        <w:softHyphen/>
        <w:t>соединительные конструкции.</w:t>
      </w:r>
    </w:p>
    <w:p w:rsidR="006D0A13" w:rsidRPr="000D1D88" w:rsidRDefault="00DF4E82" w:rsidP="002322FC">
      <w:pPr>
        <w:pStyle w:val="14"/>
        <w:spacing w:line="240" w:lineRule="auto"/>
        <w:ind w:firstLine="0"/>
        <w:jc w:val="both"/>
        <w:rPr>
          <w:color w:val="auto"/>
        </w:rPr>
      </w:pPr>
      <w:r w:rsidRPr="000D1D88">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0D1D88">
        <w:rPr>
          <w:color w:val="auto"/>
        </w:rPr>
        <w:softHyphen/>
        <w:t>полнений, обстоятельств, уточняющих членов, пояснительных и присоединительных конструкций.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Предложения с обращениями, вводными и вставны</w:t>
      </w:r>
      <w:r w:rsidRPr="000D1D88">
        <w:rPr>
          <w:b/>
          <w:bCs/>
          <w:i/>
          <w:iCs/>
          <w:color w:val="auto"/>
          <w:sz w:val="19"/>
          <w:szCs w:val="19"/>
        </w:rPr>
        <w:softHyphen/>
        <w:t>ми конструкциями</w:t>
      </w:r>
    </w:p>
    <w:p w:rsidR="006D0A13" w:rsidRPr="000D1D88" w:rsidRDefault="00DF4E82" w:rsidP="002322FC">
      <w:pPr>
        <w:pStyle w:val="14"/>
        <w:spacing w:line="240" w:lineRule="auto"/>
        <w:ind w:firstLine="0"/>
        <w:jc w:val="both"/>
        <w:rPr>
          <w:color w:val="auto"/>
        </w:rPr>
      </w:pPr>
      <w:r w:rsidRPr="000D1D88">
        <w:rPr>
          <w:color w:val="auto"/>
        </w:rPr>
        <w:t>Обращение. Основные функции обращения. Распространён</w:t>
      </w:r>
      <w:r w:rsidRPr="000D1D88">
        <w:rPr>
          <w:color w:val="auto"/>
        </w:rPr>
        <w:softHyphen/>
        <w:t>ное и нераспространённое обращение.</w:t>
      </w:r>
    </w:p>
    <w:p w:rsidR="006D0A13" w:rsidRPr="000D1D88" w:rsidRDefault="00DF4E82" w:rsidP="002322FC">
      <w:pPr>
        <w:pStyle w:val="14"/>
        <w:spacing w:line="240" w:lineRule="auto"/>
        <w:ind w:firstLine="0"/>
        <w:jc w:val="both"/>
        <w:rPr>
          <w:color w:val="auto"/>
        </w:rPr>
      </w:pPr>
      <w:r w:rsidRPr="000D1D88">
        <w:rPr>
          <w:color w:val="auto"/>
        </w:rPr>
        <w:t>Вводные конструкции.</w:t>
      </w:r>
    </w:p>
    <w:p w:rsidR="006D0A13" w:rsidRPr="000D1D88" w:rsidRDefault="00DF4E82" w:rsidP="002322FC">
      <w:pPr>
        <w:pStyle w:val="14"/>
        <w:spacing w:line="240" w:lineRule="auto"/>
        <w:ind w:firstLine="0"/>
        <w:jc w:val="both"/>
        <w:rPr>
          <w:color w:val="auto"/>
        </w:rPr>
      </w:pPr>
      <w:r w:rsidRPr="000D1D88">
        <w:rPr>
          <w:color w:val="auto"/>
        </w:rPr>
        <w:t xml:space="preserve">Группы вводных конструкций по значению (вводные слова со значением </w:t>
      </w:r>
      <w:r w:rsidRPr="000D1D88">
        <w:rPr>
          <w:color w:val="auto"/>
        </w:rPr>
        <w:lastRenderedPageBreak/>
        <w:t>различной степени уверенности, различных чувств, источника сообщения, порядка мыслей и их связи, способа оформления мыслей).</w:t>
      </w:r>
    </w:p>
    <w:p w:rsidR="006D0A13" w:rsidRPr="000D1D88" w:rsidRDefault="00DF4E82" w:rsidP="002322FC">
      <w:pPr>
        <w:pStyle w:val="14"/>
        <w:spacing w:line="240" w:lineRule="auto"/>
        <w:ind w:firstLine="0"/>
        <w:jc w:val="both"/>
        <w:rPr>
          <w:color w:val="auto"/>
        </w:rPr>
      </w:pPr>
      <w:r w:rsidRPr="000D1D88">
        <w:rPr>
          <w:color w:val="auto"/>
        </w:rPr>
        <w:t>Вставные конструкции.</w:t>
      </w:r>
    </w:p>
    <w:p w:rsidR="006D0A13" w:rsidRPr="000D1D88" w:rsidRDefault="00DF4E82" w:rsidP="002322FC">
      <w:pPr>
        <w:pStyle w:val="14"/>
        <w:spacing w:line="240" w:lineRule="auto"/>
        <w:ind w:firstLine="0"/>
        <w:jc w:val="both"/>
        <w:rPr>
          <w:color w:val="auto"/>
        </w:rPr>
      </w:pPr>
      <w:r w:rsidRPr="000D1D88">
        <w:rPr>
          <w:color w:val="auto"/>
        </w:rPr>
        <w:t>Омонимия членов предложения и вводных слов, словосоче</w:t>
      </w:r>
      <w:r w:rsidRPr="000D1D88">
        <w:rPr>
          <w:color w:val="auto"/>
        </w:rPr>
        <w:softHyphen/>
        <w:t>таний и предложений.</w:t>
      </w:r>
    </w:p>
    <w:p w:rsidR="006D0A13" w:rsidRPr="000D1D88" w:rsidRDefault="00DF4E82" w:rsidP="002322FC">
      <w:pPr>
        <w:pStyle w:val="14"/>
        <w:spacing w:line="240" w:lineRule="auto"/>
        <w:ind w:firstLine="0"/>
        <w:jc w:val="both"/>
        <w:rPr>
          <w:color w:val="auto"/>
        </w:rPr>
      </w:pPr>
      <w:r w:rsidRPr="000D1D88">
        <w:rPr>
          <w:color w:val="auto"/>
        </w:rPr>
        <w:t>Нормы построения предложений с вводными словами и пред</w:t>
      </w:r>
      <w:r w:rsidRPr="000D1D88">
        <w:rPr>
          <w:color w:val="auto"/>
        </w:rPr>
        <w:softHyphen/>
        <w:t>ложениями, вставными конструкциями, обращениями (рас</w:t>
      </w:r>
      <w:r w:rsidRPr="000D1D88">
        <w:rPr>
          <w:color w:val="auto"/>
        </w:rPr>
        <w:softHyphen/>
        <w:t>пространёнными и нераспространёнными), междометиями.</w:t>
      </w:r>
    </w:p>
    <w:p w:rsidR="006D0A13" w:rsidRPr="000D1D88" w:rsidRDefault="00DF4E82" w:rsidP="002322FC">
      <w:pPr>
        <w:pStyle w:val="14"/>
        <w:spacing w:line="240" w:lineRule="auto"/>
        <w:ind w:firstLine="0"/>
        <w:jc w:val="both"/>
        <w:rPr>
          <w:color w:val="auto"/>
        </w:rPr>
      </w:pPr>
      <w:r w:rsidRPr="000D1D88">
        <w:rPr>
          <w:color w:val="auto"/>
        </w:rPr>
        <w:t>Нормы постановки знаков препинания в предложениях с вводными и вставными конструкциями, обращениями и меж</w:t>
      </w:r>
      <w:r w:rsidRPr="000D1D88">
        <w:rPr>
          <w:color w:val="auto"/>
        </w:rPr>
        <w:softHyphen/>
        <w:t>дометиями.</w:t>
      </w:r>
    </w:p>
    <w:p w:rsidR="006D0A13" w:rsidRPr="000D1D88" w:rsidRDefault="00DF4E82" w:rsidP="002322FC">
      <w:pPr>
        <w:pStyle w:val="26"/>
        <w:keepNext/>
        <w:keepLines/>
        <w:numPr>
          <w:ilvl w:val="0"/>
          <w:numId w:val="8"/>
        </w:numPr>
        <w:tabs>
          <w:tab w:val="left" w:pos="266"/>
        </w:tabs>
        <w:spacing w:after="0"/>
        <w:jc w:val="both"/>
        <w:rPr>
          <w:rFonts w:ascii="Times New Roman" w:hAnsi="Times New Roman" w:cs="Times New Roman"/>
          <w:color w:val="auto"/>
        </w:rPr>
      </w:pPr>
      <w:bookmarkStart w:id="53" w:name="bookmark109"/>
      <w:r w:rsidRPr="000D1D88">
        <w:rPr>
          <w:rFonts w:ascii="Times New Roman" w:hAnsi="Times New Roman" w:cs="Times New Roman"/>
          <w:color w:val="auto"/>
        </w:rPr>
        <w:t>КЛАСС</w:t>
      </w:r>
      <w:bookmarkEnd w:id="53"/>
    </w:p>
    <w:p w:rsidR="006D0A13" w:rsidRPr="000D1D88" w:rsidRDefault="00DF4E82" w:rsidP="002322FC">
      <w:pPr>
        <w:pStyle w:val="26"/>
        <w:keepNext/>
        <w:keepLines/>
        <w:spacing w:after="0"/>
        <w:jc w:val="both"/>
        <w:rPr>
          <w:rFonts w:ascii="Times New Roman" w:hAnsi="Times New Roman" w:cs="Times New Roman"/>
          <w:color w:val="auto"/>
        </w:rPr>
      </w:pPr>
      <w:bookmarkStart w:id="54" w:name="bookmark111"/>
      <w:r w:rsidRPr="000D1D88">
        <w:rPr>
          <w:rFonts w:ascii="Times New Roman" w:hAnsi="Times New Roman" w:cs="Times New Roman"/>
          <w:color w:val="auto"/>
        </w:rPr>
        <w:t>Общие сведения о языке</w:t>
      </w:r>
      <w:bookmarkEnd w:id="54"/>
    </w:p>
    <w:p w:rsidR="006D0A13" w:rsidRPr="000D1D88" w:rsidRDefault="00DF4E82" w:rsidP="002322FC">
      <w:pPr>
        <w:pStyle w:val="14"/>
        <w:spacing w:line="240" w:lineRule="auto"/>
        <w:ind w:firstLine="0"/>
        <w:jc w:val="both"/>
        <w:rPr>
          <w:color w:val="auto"/>
        </w:rPr>
      </w:pPr>
      <w:r w:rsidRPr="000D1D88">
        <w:rPr>
          <w:color w:val="auto"/>
        </w:rPr>
        <w:t>Роль русского языка 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Русский язык в современном мире.</w:t>
      </w:r>
    </w:p>
    <w:p w:rsidR="006D0A13" w:rsidRPr="000D1D88" w:rsidRDefault="00DF4E82" w:rsidP="002322FC">
      <w:pPr>
        <w:pStyle w:val="26"/>
        <w:keepNext/>
        <w:keepLines/>
        <w:spacing w:after="0"/>
        <w:jc w:val="both"/>
        <w:rPr>
          <w:rFonts w:ascii="Times New Roman" w:hAnsi="Times New Roman" w:cs="Times New Roman"/>
          <w:color w:val="auto"/>
        </w:rPr>
      </w:pPr>
      <w:bookmarkStart w:id="55" w:name="bookmark113"/>
      <w:r w:rsidRPr="000D1D88">
        <w:rPr>
          <w:rFonts w:ascii="Times New Roman" w:hAnsi="Times New Roman" w:cs="Times New Roman"/>
          <w:color w:val="auto"/>
        </w:rPr>
        <w:t>Язык и речь</w:t>
      </w:r>
      <w:bookmarkEnd w:id="55"/>
    </w:p>
    <w:p w:rsidR="006D0A13" w:rsidRPr="000D1D88" w:rsidRDefault="00DF4E82" w:rsidP="002322FC">
      <w:pPr>
        <w:pStyle w:val="14"/>
        <w:spacing w:line="240" w:lineRule="auto"/>
        <w:ind w:firstLine="0"/>
        <w:jc w:val="both"/>
        <w:rPr>
          <w:color w:val="auto"/>
        </w:rPr>
      </w:pPr>
      <w:r w:rsidRPr="000D1D88">
        <w:rPr>
          <w:color w:val="auto"/>
        </w:rPr>
        <w:t>Речь устная и письменная, монологическая и диалогическая, полилог (повторение).</w:t>
      </w:r>
    </w:p>
    <w:p w:rsidR="006D0A13" w:rsidRPr="000D1D88" w:rsidRDefault="00DF4E82" w:rsidP="002322FC">
      <w:pPr>
        <w:pStyle w:val="14"/>
        <w:spacing w:line="240" w:lineRule="auto"/>
        <w:ind w:firstLine="0"/>
        <w:jc w:val="both"/>
        <w:rPr>
          <w:color w:val="auto"/>
        </w:rPr>
      </w:pPr>
      <w:r w:rsidRPr="000D1D88">
        <w:rPr>
          <w:color w:val="auto"/>
        </w:rPr>
        <w:t>Виды речевой деятельности: говорение, письмо, аудирова</w:t>
      </w:r>
      <w:r w:rsidRPr="000D1D88">
        <w:rPr>
          <w:color w:val="auto"/>
        </w:rPr>
        <w:softHyphen/>
        <w:t>ние, чтение (повторение).</w:t>
      </w:r>
    </w:p>
    <w:p w:rsidR="006D0A13" w:rsidRPr="000D1D88" w:rsidRDefault="00DF4E82" w:rsidP="002322FC">
      <w:pPr>
        <w:pStyle w:val="14"/>
        <w:spacing w:line="240" w:lineRule="auto"/>
        <w:ind w:firstLine="0"/>
        <w:jc w:val="both"/>
        <w:rPr>
          <w:color w:val="auto"/>
        </w:rPr>
      </w:pPr>
      <w:r w:rsidRPr="000D1D88">
        <w:rPr>
          <w:color w:val="auto"/>
        </w:rPr>
        <w:t>Виды аудирования: выборочное, ознакомительное, деталь</w:t>
      </w:r>
      <w:r w:rsidRPr="000D1D88">
        <w:rPr>
          <w:color w:val="auto"/>
        </w:rPr>
        <w:softHyphen/>
        <w:t>ное.</w:t>
      </w:r>
    </w:p>
    <w:p w:rsidR="006D0A13" w:rsidRPr="000D1D88" w:rsidRDefault="00DF4E82" w:rsidP="002322FC">
      <w:pPr>
        <w:pStyle w:val="14"/>
        <w:spacing w:line="240" w:lineRule="auto"/>
        <w:ind w:firstLine="0"/>
        <w:jc w:val="both"/>
        <w:rPr>
          <w:color w:val="auto"/>
        </w:rPr>
      </w:pPr>
      <w:r w:rsidRPr="000D1D88">
        <w:rPr>
          <w:color w:val="auto"/>
        </w:rPr>
        <w:t>Виды чтения: изучающее, ознакомительное, просмотровое, поисковое.</w:t>
      </w:r>
    </w:p>
    <w:p w:rsidR="006D0A13" w:rsidRPr="000D1D88" w:rsidRDefault="00DF4E82" w:rsidP="002322FC">
      <w:pPr>
        <w:pStyle w:val="14"/>
        <w:spacing w:line="240" w:lineRule="auto"/>
        <w:ind w:firstLine="0"/>
        <w:jc w:val="both"/>
        <w:rPr>
          <w:color w:val="auto"/>
        </w:rPr>
      </w:pPr>
      <w:r w:rsidRPr="000D1D88">
        <w:rPr>
          <w:color w:val="auto"/>
        </w:rPr>
        <w:t>Создание устных и письменных высказываний разной ком</w:t>
      </w:r>
      <w:r w:rsidRPr="000D1D88">
        <w:rPr>
          <w:color w:val="auto"/>
        </w:rPr>
        <w:softHyphen/>
        <w:t>муникативной направленности в зависимости от темы и усло</w:t>
      </w:r>
      <w:r w:rsidRPr="000D1D88">
        <w:rPr>
          <w:color w:val="auto"/>
        </w:rPr>
        <w:softHyphen/>
        <w:t>вий общения, с опорой на жизненный и читательский опыт, на иллюстрации, фотографии, сюжетную картину (в том числе сочинения-миниатюры).</w:t>
      </w:r>
    </w:p>
    <w:p w:rsidR="006D0A13" w:rsidRPr="000D1D88" w:rsidRDefault="00DF4E82" w:rsidP="002322FC">
      <w:pPr>
        <w:pStyle w:val="14"/>
        <w:spacing w:line="240" w:lineRule="auto"/>
        <w:ind w:firstLine="0"/>
        <w:jc w:val="both"/>
        <w:rPr>
          <w:color w:val="auto"/>
        </w:rPr>
      </w:pPr>
      <w:r w:rsidRPr="000D1D88">
        <w:rPr>
          <w:color w:val="auto"/>
        </w:rPr>
        <w:t>Подробное, сжатое, выборочное изложение прочитанного или прослушанного текста.</w:t>
      </w:r>
    </w:p>
    <w:p w:rsidR="006D0A13" w:rsidRPr="000D1D88" w:rsidRDefault="00DF4E82" w:rsidP="002322FC">
      <w:pPr>
        <w:pStyle w:val="14"/>
        <w:spacing w:line="240" w:lineRule="auto"/>
        <w:ind w:firstLine="0"/>
        <w:jc w:val="both"/>
        <w:rPr>
          <w:color w:val="auto"/>
        </w:rPr>
      </w:pPr>
      <w:r w:rsidRPr="000D1D88">
        <w:rPr>
          <w:color w:val="auto"/>
        </w:rPr>
        <w:t>Соблюдение языковых норм (орфоэпических, лексических, грамматических, стилистических, орфографических, пунктуа</w:t>
      </w:r>
      <w:r w:rsidRPr="000D1D88">
        <w:rPr>
          <w:color w:val="auto"/>
        </w:rPr>
        <w:softHyphen/>
        <w:t>ционных) русского литературного языка в речевой практике при создании устных и письменных высказываний.</w:t>
      </w:r>
    </w:p>
    <w:p w:rsidR="006D0A13" w:rsidRPr="000D1D88" w:rsidRDefault="00DF4E82" w:rsidP="002322FC">
      <w:pPr>
        <w:pStyle w:val="14"/>
        <w:spacing w:line="240" w:lineRule="auto"/>
        <w:ind w:firstLine="0"/>
        <w:jc w:val="both"/>
        <w:rPr>
          <w:color w:val="auto"/>
        </w:rPr>
      </w:pPr>
      <w:r w:rsidRPr="000D1D88">
        <w:rPr>
          <w:color w:val="auto"/>
        </w:rPr>
        <w:t>Приёмы работы с учебной книгой, лингвистическими слова</w:t>
      </w:r>
      <w:r w:rsidRPr="000D1D88">
        <w:rPr>
          <w:color w:val="auto"/>
        </w:rPr>
        <w:softHyphen/>
        <w:t>рями, справочной литературой.</w:t>
      </w:r>
    </w:p>
    <w:p w:rsidR="006D0A13" w:rsidRPr="000D1D88" w:rsidRDefault="00DF4E82" w:rsidP="002322FC">
      <w:pPr>
        <w:pStyle w:val="26"/>
        <w:keepNext/>
        <w:keepLines/>
        <w:spacing w:after="0"/>
        <w:jc w:val="both"/>
        <w:rPr>
          <w:rFonts w:ascii="Times New Roman" w:hAnsi="Times New Roman" w:cs="Times New Roman"/>
          <w:color w:val="auto"/>
        </w:rPr>
      </w:pPr>
      <w:bookmarkStart w:id="56" w:name="bookmark115"/>
      <w:r w:rsidRPr="000D1D88">
        <w:rPr>
          <w:rFonts w:ascii="Times New Roman" w:hAnsi="Times New Roman" w:cs="Times New Roman"/>
          <w:color w:val="auto"/>
        </w:rPr>
        <w:t>Текст</w:t>
      </w:r>
      <w:bookmarkEnd w:id="56"/>
    </w:p>
    <w:p w:rsidR="006D0A13" w:rsidRPr="000D1D88" w:rsidRDefault="00DF4E82" w:rsidP="002322FC">
      <w:pPr>
        <w:pStyle w:val="14"/>
        <w:spacing w:line="240" w:lineRule="auto"/>
        <w:ind w:firstLine="0"/>
        <w:jc w:val="both"/>
        <w:rPr>
          <w:color w:val="auto"/>
        </w:rPr>
      </w:pPr>
      <w:r w:rsidRPr="000D1D88">
        <w:rPr>
          <w:color w:val="auto"/>
        </w:rPr>
        <w:t>Сочетание разных функционально-смысловых типов речи в тексте, в том числе сочетание элементов разных функциональ</w:t>
      </w:r>
      <w:r w:rsidRPr="000D1D88">
        <w:rPr>
          <w:color w:val="auto"/>
        </w:rPr>
        <w:softHyphen/>
        <w:t>ных разновидностей языка в художественном произведении.</w:t>
      </w:r>
    </w:p>
    <w:p w:rsidR="006D0A13" w:rsidRPr="000D1D88" w:rsidRDefault="00DF4E82" w:rsidP="002322FC">
      <w:pPr>
        <w:pStyle w:val="14"/>
        <w:spacing w:line="240" w:lineRule="auto"/>
        <w:ind w:firstLine="0"/>
        <w:jc w:val="both"/>
        <w:rPr>
          <w:color w:val="auto"/>
        </w:rPr>
      </w:pPr>
      <w:r w:rsidRPr="000D1D88">
        <w:rPr>
          <w:color w:val="auto"/>
        </w:rPr>
        <w:t>Особенности употребления языковых средств выразительно</w:t>
      </w:r>
      <w:r w:rsidRPr="000D1D88">
        <w:rPr>
          <w:color w:val="auto"/>
        </w:rPr>
        <w:softHyphen/>
        <w:t>сти в текстах, принадлежащих к различным функционально</w:t>
      </w:r>
      <w:r w:rsidRPr="000D1D88">
        <w:rPr>
          <w:color w:val="auto"/>
        </w:rPr>
        <w:softHyphen/>
        <w:t>смысловым типам речи.</w:t>
      </w:r>
    </w:p>
    <w:p w:rsidR="006D0A13" w:rsidRPr="000D1D88" w:rsidRDefault="00DF4E82" w:rsidP="002322FC">
      <w:pPr>
        <w:pStyle w:val="14"/>
        <w:spacing w:line="240" w:lineRule="auto"/>
        <w:ind w:firstLine="0"/>
        <w:jc w:val="both"/>
        <w:rPr>
          <w:color w:val="auto"/>
        </w:rPr>
      </w:pPr>
      <w:r w:rsidRPr="000D1D88">
        <w:rPr>
          <w:color w:val="auto"/>
        </w:rPr>
        <w:t>Информационная переработка текста.</w:t>
      </w:r>
    </w:p>
    <w:p w:rsidR="006D0A13" w:rsidRPr="000D1D88" w:rsidRDefault="00DF4E82" w:rsidP="002322FC">
      <w:pPr>
        <w:pStyle w:val="26"/>
        <w:keepNext/>
        <w:keepLines/>
        <w:spacing w:after="0"/>
        <w:jc w:val="both"/>
        <w:rPr>
          <w:rFonts w:ascii="Times New Roman" w:hAnsi="Times New Roman" w:cs="Times New Roman"/>
          <w:color w:val="auto"/>
        </w:rPr>
      </w:pPr>
      <w:bookmarkStart w:id="57" w:name="bookmark117"/>
      <w:r w:rsidRPr="000D1D88">
        <w:rPr>
          <w:rFonts w:ascii="Times New Roman" w:hAnsi="Times New Roman" w:cs="Times New Roman"/>
          <w:color w:val="auto"/>
        </w:rPr>
        <w:t>Функциональные разновидности языка</w:t>
      </w:r>
      <w:bookmarkEnd w:id="57"/>
    </w:p>
    <w:p w:rsidR="006D0A13" w:rsidRPr="000D1D88" w:rsidRDefault="00DF4E82" w:rsidP="002322FC">
      <w:pPr>
        <w:pStyle w:val="14"/>
        <w:spacing w:line="240" w:lineRule="auto"/>
        <w:ind w:firstLine="0"/>
        <w:jc w:val="both"/>
        <w:rPr>
          <w:color w:val="auto"/>
        </w:rPr>
      </w:pPr>
      <w:r w:rsidRPr="000D1D88">
        <w:rPr>
          <w:color w:val="auto"/>
        </w:rPr>
        <w:t>Функциональные разновидности современного русского язы</w:t>
      </w:r>
      <w:r w:rsidRPr="000D1D88">
        <w:rPr>
          <w:color w:val="auto"/>
        </w:rPr>
        <w:softHyphen/>
        <w:t>ка: разговорая речь; функциональные стили: научный (науч</w:t>
      </w:r>
      <w:r w:rsidRPr="000D1D88">
        <w:rPr>
          <w:color w:val="auto"/>
        </w:rPr>
        <w:softHyphen/>
        <w:t>но-учебный), публицистический, официально-деловой; язык художественной литературы (повторение, обобщение).</w:t>
      </w:r>
    </w:p>
    <w:p w:rsidR="006D0A13" w:rsidRPr="000D1D88" w:rsidRDefault="00DF4E82" w:rsidP="002322FC">
      <w:pPr>
        <w:pStyle w:val="14"/>
        <w:spacing w:line="240" w:lineRule="auto"/>
        <w:ind w:firstLine="0"/>
        <w:jc w:val="both"/>
        <w:rPr>
          <w:color w:val="auto"/>
        </w:rPr>
      </w:pPr>
      <w:r w:rsidRPr="000D1D88">
        <w:rPr>
          <w:color w:val="auto"/>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D0A13" w:rsidRPr="000D1D88" w:rsidRDefault="00DF4E82" w:rsidP="002322FC">
      <w:pPr>
        <w:pStyle w:val="14"/>
        <w:spacing w:line="240" w:lineRule="auto"/>
        <w:ind w:firstLine="0"/>
        <w:jc w:val="both"/>
        <w:rPr>
          <w:color w:val="auto"/>
        </w:rPr>
      </w:pPr>
      <w:r w:rsidRPr="000D1D88">
        <w:rPr>
          <w:color w:val="auto"/>
        </w:rPr>
        <w:t>Язык художественной литературы и его отличие от других разновидностей современного русского языка. Основные при</w:t>
      </w:r>
      <w:r w:rsidRPr="000D1D88">
        <w:rPr>
          <w:color w:val="auto"/>
        </w:rPr>
        <w:softHyphen/>
        <w:t>знаки художественной речи: образность, широкое использова</w:t>
      </w:r>
      <w:r w:rsidRPr="000D1D88">
        <w:rPr>
          <w:color w:val="auto"/>
        </w:rPr>
        <w:softHyphen/>
        <w:t>ние изобразительно-выразительных средств, а также языковых средств других функциональных разновидностей языка.</w:t>
      </w:r>
    </w:p>
    <w:p w:rsidR="006D0A13" w:rsidRPr="000D1D88" w:rsidRDefault="00DF4E82" w:rsidP="002322FC">
      <w:pPr>
        <w:pStyle w:val="14"/>
        <w:spacing w:line="240" w:lineRule="auto"/>
        <w:ind w:firstLine="0"/>
        <w:jc w:val="both"/>
        <w:rPr>
          <w:color w:val="auto"/>
        </w:rPr>
      </w:pPr>
      <w:r w:rsidRPr="000D1D88">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6D0A13" w:rsidRPr="000D1D88" w:rsidRDefault="00DF4E82" w:rsidP="002322FC">
      <w:pPr>
        <w:pStyle w:val="26"/>
        <w:keepNext/>
        <w:keepLines/>
        <w:spacing w:after="0"/>
        <w:jc w:val="both"/>
        <w:rPr>
          <w:rFonts w:ascii="Times New Roman" w:hAnsi="Times New Roman" w:cs="Times New Roman"/>
          <w:color w:val="auto"/>
        </w:rPr>
      </w:pPr>
      <w:bookmarkStart w:id="58" w:name="bookmark119"/>
      <w:r w:rsidRPr="000D1D88">
        <w:rPr>
          <w:rFonts w:ascii="Times New Roman" w:hAnsi="Times New Roman" w:cs="Times New Roman"/>
          <w:color w:val="auto"/>
        </w:rPr>
        <w:t>Синтаксис. Культура речи. Пунктуация</w:t>
      </w:r>
      <w:bookmarkEnd w:id="58"/>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Сложное предложение</w:t>
      </w:r>
    </w:p>
    <w:p w:rsidR="006D0A13" w:rsidRPr="000D1D88" w:rsidRDefault="00DF4E82" w:rsidP="002322FC">
      <w:pPr>
        <w:pStyle w:val="14"/>
        <w:spacing w:line="240" w:lineRule="auto"/>
        <w:ind w:firstLine="0"/>
        <w:jc w:val="both"/>
        <w:rPr>
          <w:color w:val="auto"/>
        </w:rPr>
      </w:pPr>
      <w:r w:rsidRPr="000D1D88">
        <w:rPr>
          <w:color w:val="auto"/>
        </w:rPr>
        <w:t>Понятие о сложном предложении (повторение).</w:t>
      </w:r>
    </w:p>
    <w:p w:rsidR="006D0A13" w:rsidRPr="000D1D88" w:rsidRDefault="00DF4E82" w:rsidP="002322FC">
      <w:pPr>
        <w:pStyle w:val="14"/>
        <w:spacing w:line="240" w:lineRule="auto"/>
        <w:ind w:firstLine="0"/>
        <w:jc w:val="both"/>
        <w:rPr>
          <w:color w:val="auto"/>
        </w:rPr>
      </w:pPr>
      <w:r w:rsidRPr="000D1D88">
        <w:rPr>
          <w:color w:val="auto"/>
        </w:rPr>
        <w:t>Классификация сложных предложений.</w:t>
      </w:r>
    </w:p>
    <w:p w:rsidR="006D0A13" w:rsidRPr="000D1D88" w:rsidRDefault="00DF4E82" w:rsidP="002322FC">
      <w:pPr>
        <w:pStyle w:val="14"/>
        <w:spacing w:line="240" w:lineRule="auto"/>
        <w:ind w:firstLine="0"/>
        <w:jc w:val="both"/>
        <w:rPr>
          <w:color w:val="auto"/>
        </w:rPr>
      </w:pPr>
      <w:r w:rsidRPr="000D1D88">
        <w:rPr>
          <w:color w:val="auto"/>
        </w:rPr>
        <w:t>Смысловое, структурное и интонационное единство частей сложного предложения.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Сложносочинённое предложение</w:t>
      </w:r>
    </w:p>
    <w:p w:rsidR="006D0A13" w:rsidRPr="000D1D88" w:rsidRDefault="00DF4E82" w:rsidP="002322FC">
      <w:pPr>
        <w:pStyle w:val="14"/>
        <w:spacing w:line="240" w:lineRule="auto"/>
        <w:ind w:firstLine="0"/>
        <w:jc w:val="both"/>
        <w:rPr>
          <w:color w:val="auto"/>
        </w:rPr>
      </w:pPr>
      <w:r w:rsidRPr="000D1D88">
        <w:rPr>
          <w:color w:val="auto"/>
        </w:rPr>
        <w:t>Понятие о сложносочинённом предложении, его строении.</w:t>
      </w:r>
    </w:p>
    <w:p w:rsidR="006D0A13" w:rsidRPr="000D1D88" w:rsidRDefault="00DF4E82" w:rsidP="002322FC">
      <w:pPr>
        <w:pStyle w:val="14"/>
        <w:spacing w:line="240" w:lineRule="auto"/>
        <w:ind w:firstLine="0"/>
        <w:jc w:val="both"/>
        <w:rPr>
          <w:color w:val="auto"/>
        </w:rPr>
      </w:pPr>
      <w:r w:rsidRPr="000D1D88">
        <w:rPr>
          <w:color w:val="auto"/>
        </w:rPr>
        <w:t>Виды сложносочинённых предложений. Средства связи ча</w:t>
      </w:r>
      <w:r w:rsidRPr="000D1D88">
        <w:rPr>
          <w:color w:val="auto"/>
        </w:rPr>
        <w:softHyphen/>
        <w:t>стей сложносочинённого предложения.</w:t>
      </w:r>
    </w:p>
    <w:p w:rsidR="006D0A13" w:rsidRPr="000D1D88" w:rsidRDefault="00DF4E82" w:rsidP="002322FC">
      <w:pPr>
        <w:pStyle w:val="14"/>
        <w:spacing w:line="240" w:lineRule="auto"/>
        <w:ind w:firstLine="0"/>
        <w:jc w:val="both"/>
        <w:rPr>
          <w:color w:val="auto"/>
        </w:rPr>
      </w:pPr>
      <w:r w:rsidRPr="000D1D88">
        <w:rPr>
          <w:color w:val="auto"/>
        </w:rPr>
        <w:t>Интонационные особенности сложносочинённых предложе</w:t>
      </w:r>
      <w:r w:rsidRPr="000D1D88">
        <w:rPr>
          <w:color w:val="auto"/>
        </w:rPr>
        <w:softHyphen/>
        <w:t>ний с разными смысловыми отношениями между частями.</w:t>
      </w:r>
    </w:p>
    <w:p w:rsidR="006D0A13" w:rsidRPr="000D1D88" w:rsidRDefault="00DF4E82" w:rsidP="002322FC">
      <w:pPr>
        <w:pStyle w:val="14"/>
        <w:spacing w:line="240" w:lineRule="auto"/>
        <w:ind w:firstLine="0"/>
        <w:jc w:val="both"/>
        <w:rPr>
          <w:color w:val="auto"/>
        </w:rPr>
      </w:pPr>
      <w:r w:rsidRPr="000D1D88">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D0A13" w:rsidRPr="000D1D88" w:rsidRDefault="00DF4E82" w:rsidP="002322FC">
      <w:pPr>
        <w:pStyle w:val="14"/>
        <w:spacing w:line="240" w:lineRule="auto"/>
        <w:ind w:firstLine="0"/>
        <w:jc w:val="both"/>
        <w:rPr>
          <w:color w:val="auto"/>
        </w:rPr>
      </w:pPr>
      <w:r w:rsidRPr="000D1D88">
        <w:rPr>
          <w:color w:val="auto"/>
        </w:rPr>
        <w:t>Нормы построения сложносочинённого предложения; нор</w:t>
      </w:r>
      <w:r w:rsidRPr="000D1D88">
        <w:rPr>
          <w:color w:val="auto"/>
        </w:rPr>
        <w:softHyphen/>
        <w:t>мы постановки знаков препинания в сложных предложениях (обобщение).</w:t>
      </w:r>
    </w:p>
    <w:p w:rsidR="006D0A13" w:rsidRPr="000D1D88" w:rsidRDefault="00DF4E82" w:rsidP="002322FC">
      <w:pPr>
        <w:pStyle w:val="14"/>
        <w:spacing w:line="240" w:lineRule="auto"/>
        <w:ind w:firstLine="0"/>
        <w:jc w:val="both"/>
        <w:rPr>
          <w:color w:val="auto"/>
        </w:rPr>
      </w:pPr>
      <w:r w:rsidRPr="000D1D88">
        <w:rPr>
          <w:color w:val="auto"/>
        </w:rPr>
        <w:t>Синтаксический и пунктуационный анализ сложносочинён</w:t>
      </w:r>
      <w:r w:rsidRPr="000D1D88">
        <w:rPr>
          <w:color w:val="auto"/>
        </w:rPr>
        <w:softHyphen/>
        <w:t>ных предложений.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Сложноподчинённое предложение</w:t>
      </w:r>
    </w:p>
    <w:p w:rsidR="006D0A13" w:rsidRPr="000D1D88" w:rsidRDefault="00DF4E82" w:rsidP="002322FC">
      <w:pPr>
        <w:pStyle w:val="14"/>
        <w:spacing w:line="240" w:lineRule="auto"/>
        <w:ind w:firstLine="0"/>
        <w:jc w:val="both"/>
        <w:rPr>
          <w:color w:val="auto"/>
        </w:rPr>
      </w:pPr>
      <w:r w:rsidRPr="000D1D88">
        <w:rPr>
          <w:color w:val="auto"/>
        </w:rPr>
        <w:t>Понятие о сложноподчинённом предложении. Главная и при</w:t>
      </w:r>
      <w:r w:rsidRPr="000D1D88">
        <w:rPr>
          <w:color w:val="auto"/>
        </w:rPr>
        <w:softHyphen/>
        <w:t>даточная части предложения.</w:t>
      </w:r>
    </w:p>
    <w:p w:rsidR="006D0A13" w:rsidRPr="000D1D88" w:rsidRDefault="00DF4E82" w:rsidP="002322FC">
      <w:pPr>
        <w:pStyle w:val="14"/>
        <w:spacing w:line="240" w:lineRule="auto"/>
        <w:ind w:firstLine="0"/>
        <w:jc w:val="both"/>
        <w:rPr>
          <w:color w:val="auto"/>
        </w:rPr>
      </w:pPr>
      <w:r w:rsidRPr="000D1D88">
        <w:rPr>
          <w:color w:val="auto"/>
        </w:rPr>
        <w:t>Союзы и союзные слова. Различия подчинительных союзов и союзных слов.</w:t>
      </w:r>
    </w:p>
    <w:p w:rsidR="006D0A13" w:rsidRPr="000D1D88" w:rsidRDefault="00DF4E82" w:rsidP="002322FC">
      <w:pPr>
        <w:pStyle w:val="14"/>
        <w:spacing w:line="240" w:lineRule="auto"/>
        <w:ind w:firstLine="0"/>
        <w:jc w:val="both"/>
        <w:rPr>
          <w:color w:val="auto"/>
        </w:rPr>
      </w:pPr>
      <w:r w:rsidRPr="000D1D88">
        <w:rPr>
          <w:color w:val="auto"/>
        </w:rPr>
        <w:t>Виды сложноподчинённых предложений по характеру смыс</w:t>
      </w:r>
      <w:r w:rsidRPr="000D1D88">
        <w:rPr>
          <w:color w:val="auto"/>
        </w:rPr>
        <w:softHyphen/>
        <w:t>ловых отношений между главной и придаточной частями, структуре, синтаксическим средствам связи.</w:t>
      </w:r>
    </w:p>
    <w:p w:rsidR="006D0A13" w:rsidRPr="000D1D88" w:rsidRDefault="00DF4E82" w:rsidP="002322FC">
      <w:pPr>
        <w:pStyle w:val="14"/>
        <w:spacing w:line="240" w:lineRule="auto"/>
        <w:ind w:firstLine="0"/>
        <w:jc w:val="both"/>
        <w:rPr>
          <w:color w:val="auto"/>
        </w:rPr>
      </w:pPr>
      <w:r w:rsidRPr="000D1D88">
        <w:rPr>
          <w:color w:val="auto"/>
        </w:rPr>
        <w:t>Грамматическая синонимия сложноподчинённых предложе</w:t>
      </w:r>
      <w:r w:rsidRPr="000D1D88">
        <w:rPr>
          <w:color w:val="auto"/>
        </w:rPr>
        <w:softHyphen/>
        <w:t>ний и простых предложений с обособленными членами.</w:t>
      </w:r>
    </w:p>
    <w:p w:rsidR="006D0A13" w:rsidRPr="000D1D88" w:rsidRDefault="00DF4E82" w:rsidP="002322FC">
      <w:pPr>
        <w:pStyle w:val="14"/>
        <w:spacing w:line="240" w:lineRule="auto"/>
        <w:ind w:firstLine="0"/>
        <w:jc w:val="both"/>
        <w:rPr>
          <w:color w:val="auto"/>
        </w:rPr>
      </w:pPr>
      <w:r w:rsidRPr="000D1D88">
        <w:rPr>
          <w:color w:val="auto"/>
        </w:rPr>
        <w:t>Сложноподчинённые предложения с придаточными опреде</w:t>
      </w:r>
      <w:r w:rsidRPr="000D1D88">
        <w:rPr>
          <w:color w:val="auto"/>
        </w:rPr>
        <w:softHyphen/>
        <w:t>лительными. Сложноподчинённые предложения с придаточ</w:t>
      </w:r>
      <w:r w:rsidRPr="000D1D88">
        <w:rPr>
          <w:color w:val="auto"/>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0D1D88">
        <w:rPr>
          <w:color w:val="auto"/>
        </w:rPr>
        <w:softHyphen/>
        <w:t>нённые предложения с придаточными причины, цели и след</w:t>
      </w:r>
      <w:r w:rsidRPr="000D1D88">
        <w:rPr>
          <w:color w:val="auto"/>
        </w:rPr>
        <w:softHyphen/>
      </w:r>
      <w:r w:rsidRPr="000D1D88">
        <w:rPr>
          <w:color w:val="auto"/>
        </w:rPr>
        <w:lastRenderedPageBreak/>
        <w:t>ствия. Сложноподчинённые предложения с придаточными условия, уступки. Сложноподчинённые предложения с при</w:t>
      </w:r>
      <w:r w:rsidRPr="000D1D88">
        <w:rPr>
          <w:color w:val="auto"/>
        </w:rPr>
        <w:softHyphen/>
        <w:t>даточными образа действия, меры и степени и сравнитель</w:t>
      </w:r>
      <w:r w:rsidRPr="000D1D88">
        <w:rPr>
          <w:color w:val="auto"/>
        </w:rPr>
        <w:softHyphen/>
        <w:t>ными.</w:t>
      </w:r>
    </w:p>
    <w:p w:rsidR="006D0A13" w:rsidRPr="000D1D88" w:rsidRDefault="00DF4E82" w:rsidP="002322FC">
      <w:pPr>
        <w:pStyle w:val="14"/>
        <w:spacing w:line="240" w:lineRule="auto"/>
        <w:ind w:firstLine="0"/>
        <w:jc w:val="both"/>
        <w:rPr>
          <w:color w:val="auto"/>
        </w:rPr>
      </w:pPr>
      <w:r w:rsidRPr="000D1D88">
        <w:rPr>
          <w:color w:val="auto"/>
        </w:rPr>
        <w:t>Нормы построения сложноподчинённого предложения; ме</w:t>
      </w:r>
      <w:r w:rsidRPr="000D1D88">
        <w:rPr>
          <w:color w:val="auto"/>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D1D88">
        <w:rPr>
          <w:b/>
          <w:bCs/>
          <w:i/>
          <w:iCs/>
          <w:color w:val="auto"/>
          <w:sz w:val="19"/>
          <w:szCs w:val="19"/>
        </w:rPr>
        <w:t>чтобы</w:t>
      </w:r>
      <w:r w:rsidRPr="000D1D88">
        <w:rPr>
          <w:color w:val="auto"/>
        </w:rPr>
        <w:t xml:space="preserve">, союзными словами </w:t>
      </w:r>
      <w:r w:rsidRPr="000D1D88">
        <w:rPr>
          <w:b/>
          <w:bCs/>
          <w:i/>
          <w:iCs/>
          <w:color w:val="auto"/>
          <w:sz w:val="19"/>
          <w:szCs w:val="19"/>
        </w:rPr>
        <w:t>какой</w:t>
      </w:r>
      <w:r w:rsidRPr="000D1D88">
        <w:rPr>
          <w:color w:val="auto"/>
        </w:rPr>
        <w:t xml:space="preserve">, </w:t>
      </w:r>
      <w:r w:rsidRPr="000D1D88">
        <w:rPr>
          <w:b/>
          <w:bCs/>
          <w:i/>
          <w:iCs/>
          <w:color w:val="auto"/>
          <w:sz w:val="19"/>
          <w:szCs w:val="19"/>
        </w:rPr>
        <w:t>который</w:t>
      </w:r>
      <w:r w:rsidRPr="000D1D88">
        <w:rPr>
          <w:color w:val="auto"/>
        </w:rPr>
        <w:t>. Типичные грамматические ошибки при построении сложно</w:t>
      </w:r>
      <w:r w:rsidRPr="000D1D88">
        <w:rPr>
          <w:color w:val="auto"/>
        </w:rPr>
        <w:softHyphen/>
        <w:t>подчинённых предложений.</w:t>
      </w:r>
    </w:p>
    <w:p w:rsidR="006D0A13" w:rsidRPr="000D1D88" w:rsidRDefault="00DF4E82" w:rsidP="002322FC">
      <w:pPr>
        <w:pStyle w:val="14"/>
        <w:spacing w:line="240" w:lineRule="auto"/>
        <w:ind w:firstLine="0"/>
        <w:jc w:val="both"/>
        <w:rPr>
          <w:color w:val="auto"/>
        </w:rPr>
      </w:pPr>
      <w:r w:rsidRPr="000D1D88">
        <w:rPr>
          <w:color w:val="auto"/>
        </w:rPr>
        <w:t>Сложноподчинённые предложения с несколькими придаточ</w:t>
      </w:r>
      <w:r w:rsidRPr="000D1D88">
        <w:rPr>
          <w:color w:val="auto"/>
        </w:rPr>
        <w:softHyphen/>
        <w:t>ными. Однородное, неоднородное и последовательное подчине</w:t>
      </w:r>
      <w:r w:rsidRPr="000D1D88">
        <w:rPr>
          <w:color w:val="auto"/>
        </w:rPr>
        <w:softHyphen/>
        <w:t>ние придаточных частей.</w:t>
      </w:r>
    </w:p>
    <w:p w:rsidR="006D0A13" w:rsidRPr="000D1D88" w:rsidRDefault="00DF4E82" w:rsidP="002322FC">
      <w:pPr>
        <w:pStyle w:val="14"/>
        <w:spacing w:line="240" w:lineRule="auto"/>
        <w:ind w:firstLine="0"/>
        <w:jc w:val="both"/>
        <w:rPr>
          <w:color w:val="auto"/>
        </w:rPr>
      </w:pPr>
      <w:r w:rsidRPr="000D1D88">
        <w:rPr>
          <w:color w:val="auto"/>
        </w:rPr>
        <w:t>Нормы постановки знаков препинания в сложноподчинён</w:t>
      </w:r>
      <w:r w:rsidRPr="000D1D88">
        <w:rPr>
          <w:color w:val="auto"/>
        </w:rPr>
        <w:softHyphen/>
        <w:t>ных предложениях.</w:t>
      </w:r>
    </w:p>
    <w:p w:rsidR="006D0A13" w:rsidRPr="000D1D88" w:rsidRDefault="00DF4E82" w:rsidP="002322FC">
      <w:pPr>
        <w:pStyle w:val="14"/>
        <w:spacing w:line="240" w:lineRule="auto"/>
        <w:ind w:firstLine="0"/>
        <w:jc w:val="both"/>
        <w:rPr>
          <w:color w:val="auto"/>
        </w:rPr>
      </w:pPr>
      <w:r w:rsidRPr="000D1D88">
        <w:rPr>
          <w:color w:val="auto"/>
        </w:rPr>
        <w:t>Синтаксический и пунктуационный анализ сложноподчи</w:t>
      </w:r>
      <w:r w:rsidRPr="000D1D88">
        <w:rPr>
          <w:color w:val="auto"/>
        </w:rPr>
        <w:softHyphen/>
        <w:t>нённых предложений.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Бессоюзное сложное предложение</w:t>
      </w:r>
    </w:p>
    <w:p w:rsidR="006D0A13" w:rsidRPr="000D1D88" w:rsidRDefault="00DF4E82" w:rsidP="002322FC">
      <w:pPr>
        <w:pStyle w:val="14"/>
        <w:spacing w:line="240" w:lineRule="auto"/>
        <w:ind w:firstLine="0"/>
        <w:jc w:val="both"/>
        <w:rPr>
          <w:color w:val="auto"/>
        </w:rPr>
      </w:pPr>
      <w:r w:rsidRPr="000D1D88">
        <w:rPr>
          <w:color w:val="auto"/>
        </w:rPr>
        <w:t>Понятие о бессоюзном сложном предложении.</w:t>
      </w:r>
    </w:p>
    <w:p w:rsidR="006D0A13" w:rsidRPr="000D1D88" w:rsidRDefault="00DF4E82" w:rsidP="002322FC">
      <w:pPr>
        <w:pStyle w:val="14"/>
        <w:spacing w:line="240" w:lineRule="auto"/>
        <w:ind w:firstLine="0"/>
        <w:jc w:val="both"/>
        <w:rPr>
          <w:color w:val="auto"/>
        </w:rPr>
      </w:pPr>
      <w:r w:rsidRPr="000D1D88">
        <w:rPr>
          <w:color w:val="auto"/>
        </w:rPr>
        <w:t>Смысловые отношения между частями бессоюзного сложного предложения. Виды бессоюзных сложных предложений. Упо</w:t>
      </w:r>
      <w:r w:rsidRPr="000D1D88">
        <w:rPr>
          <w:color w:val="auto"/>
        </w:rPr>
        <w:softHyphen/>
        <w:t>требление бессоюзных сложных предложений в речи. Грамма</w:t>
      </w:r>
      <w:r w:rsidRPr="000D1D88">
        <w:rPr>
          <w:color w:val="auto"/>
        </w:rPr>
        <w:softHyphen/>
        <w:t>тическая синонимия бессоюзных сложных предложений и со</w:t>
      </w:r>
      <w:r w:rsidRPr="000D1D88">
        <w:rPr>
          <w:color w:val="auto"/>
        </w:rPr>
        <w:softHyphen/>
        <w:t>юзных сложных предложений.</w:t>
      </w:r>
    </w:p>
    <w:p w:rsidR="006D0A13" w:rsidRPr="000D1D88" w:rsidRDefault="00DF4E82" w:rsidP="002322FC">
      <w:pPr>
        <w:pStyle w:val="14"/>
        <w:spacing w:line="240" w:lineRule="auto"/>
        <w:ind w:firstLine="0"/>
        <w:jc w:val="both"/>
        <w:rPr>
          <w:color w:val="auto"/>
        </w:rPr>
      </w:pPr>
      <w:r w:rsidRPr="000D1D88">
        <w:rPr>
          <w:color w:val="auto"/>
        </w:rPr>
        <w:t>Бессоюзные сложные предложения со значением перечисле</w:t>
      </w:r>
      <w:r w:rsidRPr="000D1D88">
        <w:rPr>
          <w:color w:val="auto"/>
        </w:rPr>
        <w:softHyphen/>
        <w:t>ния. Запятая и точка с запятой в бессоюзном сложном пред</w:t>
      </w:r>
      <w:r w:rsidRPr="000D1D88">
        <w:rPr>
          <w:color w:val="auto"/>
        </w:rPr>
        <w:softHyphen/>
        <w:t>ложении.</w:t>
      </w:r>
    </w:p>
    <w:p w:rsidR="006D0A13" w:rsidRPr="000D1D88" w:rsidRDefault="00DF4E82" w:rsidP="002322FC">
      <w:pPr>
        <w:pStyle w:val="14"/>
        <w:spacing w:line="240" w:lineRule="auto"/>
        <w:ind w:firstLine="0"/>
        <w:jc w:val="both"/>
        <w:rPr>
          <w:color w:val="auto"/>
        </w:rPr>
      </w:pPr>
      <w:r w:rsidRPr="000D1D88">
        <w:rPr>
          <w:color w:val="auto"/>
        </w:rPr>
        <w:t>Бессоюзные сложные предложения со значением причины, пояснения, дополнения. Двоеточие в бессоюзном сложном предложении.</w:t>
      </w:r>
    </w:p>
    <w:p w:rsidR="006D0A13" w:rsidRPr="000D1D88" w:rsidRDefault="00DF4E82" w:rsidP="002322FC">
      <w:pPr>
        <w:pStyle w:val="14"/>
        <w:spacing w:line="240" w:lineRule="auto"/>
        <w:ind w:firstLine="0"/>
        <w:jc w:val="both"/>
        <w:rPr>
          <w:color w:val="auto"/>
        </w:rPr>
      </w:pPr>
      <w:r w:rsidRPr="000D1D88">
        <w:rPr>
          <w:color w:val="auto"/>
        </w:rPr>
        <w:t>Бессоюзные сложные предложения со значением противопо</w:t>
      </w:r>
      <w:r w:rsidRPr="000D1D88">
        <w:rPr>
          <w:color w:val="auto"/>
        </w:rPr>
        <w:softHyphen/>
        <w:t>ставления, времени, условия и следствия, сравнения. Тире в бессоюзном сложном предложении.</w:t>
      </w:r>
    </w:p>
    <w:p w:rsidR="006D0A13" w:rsidRPr="000D1D88" w:rsidRDefault="00DF4E82" w:rsidP="002322FC">
      <w:pPr>
        <w:pStyle w:val="14"/>
        <w:spacing w:line="240" w:lineRule="auto"/>
        <w:ind w:firstLine="0"/>
        <w:jc w:val="both"/>
        <w:rPr>
          <w:color w:val="auto"/>
        </w:rPr>
      </w:pPr>
      <w:r w:rsidRPr="000D1D88">
        <w:rPr>
          <w:color w:val="auto"/>
        </w:rPr>
        <w:t>Синтаксический и пунктуационный анализ бессоюзных сложных предложений.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Сложные предложения с разными видами союзной и бессо</w:t>
      </w:r>
      <w:r w:rsidRPr="000D1D88">
        <w:rPr>
          <w:b/>
          <w:bCs/>
          <w:color w:val="auto"/>
          <w:sz w:val="19"/>
          <w:szCs w:val="19"/>
        </w:rPr>
        <w:softHyphen/>
        <w:t>юзной связи</w:t>
      </w:r>
    </w:p>
    <w:p w:rsidR="006D0A13" w:rsidRPr="000D1D88" w:rsidRDefault="00DF4E82" w:rsidP="002322FC">
      <w:pPr>
        <w:pStyle w:val="14"/>
        <w:spacing w:line="240" w:lineRule="auto"/>
        <w:ind w:firstLine="0"/>
        <w:jc w:val="both"/>
        <w:rPr>
          <w:color w:val="auto"/>
        </w:rPr>
      </w:pPr>
      <w:r w:rsidRPr="000D1D88">
        <w:rPr>
          <w:color w:val="auto"/>
        </w:rPr>
        <w:t>Типы сложных предложений с разными видами связи.</w:t>
      </w:r>
    </w:p>
    <w:p w:rsidR="006D0A13" w:rsidRPr="000D1D88" w:rsidRDefault="00DF4E82" w:rsidP="002322FC">
      <w:pPr>
        <w:pStyle w:val="14"/>
        <w:spacing w:line="240" w:lineRule="auto"/>
        <w:ind w:firstLine="0"/>
        <w:jc w:val="both"/>
        <w:rPr>
          <w:color w:val="auto"/>
        </w:rPr>
      </w:pPr>
      <w:r w:rsidRPr="000D1D88">
        <w:rPr>
          <w:color w:val="auto"/>
        </w:rPr>
        <w:t>Синтаксический и пунктуационный анализ сложных пред</w:t>
      </w:r>
      <w:r w:rsidRPr="000D1D88">
        <w:rPr>
          <w:color w:val="auto"/>
        </w:rPr>
        <w:softHyphen/>
        <w:t>ложений с разными видами союзной и бессоюзной связи.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Прямая и косвенная речь</w:t>
      </w:r>
    </w:p>
    <w:p w:rsidR="006D0A13" w:rsidRPr="000D1D88" w:rsidRDefault="00DF4E82" w:rsidP="002322FC">
      <w:pPr>
        <w:pStyle w:val="14"/>
        <w:spacing w:line="240" w:lineRule="auto"/>
        <w:ind w:firstLine="0"/>
        <w:jc w:val="both"/>
        <w:rPr>
          <w:color w:val="auto"/>
        </w:rPr>
      </w:pPr>
      <w:r w:rsidRPr="000D1D88">
        <w:rPr>
          <w:color w:val="auto"/>
        </w:rPr>
        <w:t>Прямая и косвенная речь. Синонимия предложений с пря</w:t>
      </w:r>
      <w:r w:rsidRPr="000D1D88">
        <w:rPr>
          <w:color w:val="auto"/>
        </w:rPr>
        <w:softHyphen/>
        <w:t>мой и косвенной речью.</w:t>
      </w:r>
    </w:p>
    <w:p w:rsidR="006D0A13" w:rsidRPr="000D1D88" w:rsidRDefault="00DF4E82" w:rsidP="002322FC">
      <w:pPr>
        <w:pStyle w:val="14"/>
        <w:spacing w:line="240" w:lineRule="auto"/>
        <w:ind w:firstLine="0"/>
        <w:jc w:val="both"/>
        <w:rPr>
          <w:color w:val="auto"/>
        </w:rPr>
      </w:pPr>
      <w:r w:rsidRPr="000D1D88">
        <w:rPr>
          <w:color w:val="auto"/>
        </w:rPr>
        <w:t>Цитирование. Способы включения цитат в высказывание.</w:t>
      </w:r>
    </w:p>
    <w:p w:rsidR="006D0A13" w:rsidRPr="000D1D88" w:rsidRDefault="00DF4E82" w:rsidP="002322FC">
      <w:pPr>
        <w:pStyle w:val="14"/>
        <w:spacing w:line="240" w:lineRule="auto"/>
        <w:ind w:firstLine="0"/>
        <w:jc w:val="both"/>
        <w:rPr>
          <w:color w:val="auto"/>
        </w:rPr>
      </w:pPr>
      <w:r w:rsidRPr="000D1D88">
        <w:rPr>
          <w:color w:val="auto"/>
        </w:rPr>
        <w:t>Нормы построения предложений с прямой и косвенной ре</w:t>
      </w:r>
      <w:r w:rsidRPr="000D1D88">
        <w:rPr>
          <w:color w:val="auto"/>
        </w:rPr>
        <w:softHyphen/>
        <w:t>чью; нормы постановки знаков препинания в предложениях с косвенной речью, с прямой речью, при цитировании.</w:t>
      </w:r>
    </w:p>
    <w:p w:rsidR="006D0A13" w:rsidRPr="000D1D88" w:rsidRDefault="00DF4E82" w:rsidP="002322FC">
      <w:pPr>
        <w:pStyle w:val="14"/>
        <w:spacing w:line="240" w:lineRule="auto"/>
        <w:ind w:firstLine="0"/>
        <w:jc w:val="both"/>
        <w:rPr>
          <w:color w:val="auto"/>
        </w:rPr>
      </w:pPr>
      <w:r w:rsidRPr="000D1D88">
        <w:rPr>
          <w:color w:val="auto"/>
        </w:rPr>
        <w:t>Применение знаний по синтаксису и пунктуации в практике правописания.</w:t>
      </w:r>
    </w:p>
    <w:p w:rsidR="006D0A13" w:rsidRPr="000D1D88" w:rsidRDefault="00DF4E82" w:rsidP="002322FC">
      <w:pPr>
        <w:pStyle w:val="13"/>
        <w:keepNext/>
        <w:keepLines/>
        <w:spacing w:after="0" w:line="240" w:lineRule="auto"/>
        <w:jc w:val="both"/>
        <w:rPr>
          <w:rFonts w:ascii="Times New Roman" w:hAnsi="Times New Roman" w:cs="Times New Roman"/>
          <w:color w:val="auto"/>
        </w:rPr>
      </w:pPr>
      <w:bookmarkStart w:id="59" w:name="bookmark121"/>
      <w:r w:rsidRPr="000D1D88">
        <w:rPr>
          <w:rFonts w:ascii="Times New Roman" w:hAnsi="Times New Roman" w:cs="Times New Roman"/>
          <w:color w:val="auto"/>
        </w:rPr>
        <w:lastRenderedPageBreak/>
        <w:t>ПЛАНИРУЕМЫЕ РЕЗУЛЬТАТЫ ОСВОЕНИЯ</w:t>
      </w:r>
      <w:bookmarkEnd w:id="59"/>
      <w:r w:rsidR="000D1D88" w:rsidRPr="000D1D88">
        <w:rPr>
          <w:rFonts w:ascii="Times New Roman" w:hAnsi="Times New Roman" w:cs="Times New Roman"/>
          <w:color w:val="auto"/>
        </w:rPr>
        <w:t xml:space="preserve"> </w:t>
      </w:r>
      <w:r w:rsidRPr="000D1D88">
        <w:rPr>
          <w:rFonts w:ascii="Times New Roman" w:hAnsi="Times New Roman" w:cs="Times New Roman"/>
          <w:color w:val="auto"/>
        </w:rPr>
        <w:t>УЧЕБНОГО ПРЕДМЕТА «РУССКИЙ ЯЗЫК»</w:t>
      </w:r>
      <w:r w:rsidR="000D1D88" w:rsidRPr="000D1D88">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60" w:name="bookmark125"/>
      <w:r w:rsidRPr="000D1D88">
        <w:rPr>
          <w:rFonts w:ascii="Times New Roman" w:hAnsi="Times New Roman" w:cs="Times New Roman"/>
          <w:color w:val="auto"/>
        </w:rPr>
        <w:t>ЛИЧНОСТНЫЕ РЕЗУЛЬТАТЫ</w:t>
      </w:r>
      <w:bookmarkEnd w:id="60"/>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по русскому языку основного общего образования достигаются в единстве учебной и воспитательной деятельно</w:t>
      </w:r>
      <w:r w:rsidRPr="000D1D88">
        <w:rPr>
          <w:color w:val="auto"/>
        </w:rPr>
        <w:softHyphen/>
        <w:t>сти в соответствии с традиционными российскими социокуль</w:t>
      </w:r>
      <w:r w:rsidRPr="000D1D88">
        <w:rPr>
          <w:color w:val="auto"/>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по русскому языку для основного общего образования должны отражать готовность </w:t>
      </w:r>
      <w:r w:rsidR="00BA10F6" w:rsidRPr="000D1D88">
        <w:rPr>
          <w:color w:val="auto"/>
        </w:rPr>
        <w:t>учащихся</w:t>
      </w:r>
      <w:r w:rsidRPr="000D1D88">
        <w:rPr>
          <w:color w:val="auto"/>
        </w:rPr>
        <w:t xml:space="preserve"> руководствоваться системой позитивных ценностных ориентаций и расширение опыта деятельности на её основе и в процессе реализации ос</w:t>
      </w:r>
      <w:r w:rsidRPr="000D1D88">
        <w:rPr>
          <w:color w:val="auto"/>
        </w:rPr>
        <w:softHyphen/>
        <w:t>новных направлений воспитательной деятельности, в том числе в части: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Гражданского воспитания:</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реали</w:t>
      </w:r>
      <w:r w:rsidRPr="000D1D88">
        <w:rPr>
          <w:color w:val="auto"/>
        </w:rPr>
        <w:softHyphen/>
        <w:t xml:space="preserve">зации его прав, уважение прав, свобод и законных интересов других людей; активное участие в жизни семьи, </w:t>
      </w:r>
      <w:r w:rsidR="00AD4AAF" w:rsidRPr="000D1D88">
        <w:rPr>
          <w:color w:val="auto"/>
        </w:rPr>
        <w:t>школе</w:t>
      </w:r>
      <w:r w:rsidRPr="000D1D88">
        <w:rPr>
          <w:color w:val="auto"/>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0D1D88">
        <w:rPr>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0D1D88">
        <w:rPr>
          <w:color w:val="auto"/>
        </w:rPr>
        <w:softHyphen/>
        <w:t>стве, формируемое в том числе на основе примеров из литератур</w:t>
      </w:r>
      <w:r w:rsidRPr="000D1D88">
        <w:rPr>
          <w:color w:val="auto"/>
        </w:rPr>
        <w:softHyphen/>
        <w:t>ных произведений, написанных на русском языке; готовность к разнообразной совместной деятельности, стремление к взаи</w:t>
      </w:r>
      <w:r w:rsidRPr="000D1D88">
        <w:rPr>
          <w:color w:val="auto"/>
        </w:rPr>
        <w:softHyphen/>
        <w:t>мопониманию и взаимопомощи; активное участие в школьном самоуправлении; готовность к участию в гуманитарной деятель</w:t>
      </w:r>
      <w:r w:rsidRPr="000D1D88">
        <w:rPr>
          <w:color w:val="auto"/>
        </w:rPr>
        <w:softHyphen/>
        <w:t>ности (помощь людям, нуждающимся в ней; волонтёрство).</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Патриотического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0D1D88">
        <w:rPr>
          <w:color w:val="auto"/>
        </w:rPr>
        <w:softHyphen/>
        <w:t>сии; проявление интереса к познанию русского языка, к исто</w:t>
      </w:r>
      <w:r w:rsidRPr="000D1D88">
        <w:rPr>
          <w:color w:val="auto"/>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0D1D88">
        <w:rPr>
          <w:color w:val="auto"/>
        </w:rPr>
        <w:softHyphen/>
        <w:t>вающих в родной стране.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lastRenderedPageBreak/>
        <w:t>Духовно-нравственного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0D1D88">
        <w:rPr>
          <w:color w:val="auto"/>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Эстетического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восприимчивость к разным видам искусства, традициям и творчеству своего и других народов; понимание эмоциональ</w:t>
      </w:r>
      <w:r w:rsidRPr="000D1D88">
        <w:rPr>
          <w:color w:val="auto"/>
        </w:rPr>
        <w:softHyphen/>
        <w:t>ного воздействия искусства; осознание важности художествен</w:t>
      </w:r>
      <w:r w:rsidRPr="000D1D88">
        <w:rPr>
          <w:color w:val="auto"/>
        </w:rPr>
        <w:softHyphen/>
        <w:t>ной культуры как средства коммуникации и самовыражения; осознание важности русского языка как средства коммуника</w:t>
      </w:r>
      <w:r w:rsidRPr="000D1D88">
        <w:rPr>
          <w:color w:val="auto"/>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Физического воспитания, формирования культуры здоровья и эмоционального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 с опорой на собственный жизнен</w:t>
      </w:r>
      <w:r w:rsidRPr="000D1D88">
        <w:rPr>
          <w:color w:val="auto"/>
        </w:rPr>
        <w:softHyphen/>
        <w:t>ный и читательский опыт; ответственное отношение к своему здоровью и установка на здоровый образ жизни (здоровое пи</w:t>
      </w:r>
      <w:r w:rsidRPr="000D1D88">
        <w:rPr>
          <w:color w:val="auto"/>
        </w:rPr>
        <w:softHyphen/>
        <w:t>тание, соблюдение гигиенических правил, рациональный ре</w:t>
      </w:r>
      <w:r w:rsidRPr="000D1D88">
        <w:rPr>
          <w:color w:val="auto"/>
        </w:rPr>
        <w:softHyphen/>
        <w:t>жим занятий и отдыха, регулярная физическая активность); осознание последствий и неприятие вредных привычек (упо</w:t>
      </w:r>
      <w:r w:rsidRPr="000D1D88">
        <w:rPr>
          <w:color w:val="auto"/>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0D1D88">
        <w:rPr>
          <w:color w:val="auto"/>
        </w:rPr>
        <w:softHyphen/>
        <w:t>щимся социальным, информационным и природным условиям, в том числе осмысляя собственный опыт и выстраивая даль</w:t>
      </w:r>
      <w:r w:rsidRPr="000D1D88">
        <w:rPr>
          <w:color w:val="auto"/>
        </w:rPr>
        <w:softHyphen/>
        <w:t>нейшие цели;</w:t>
      </w:r>
    </w:p>
    <w:p w:rsidR="006D0A13" w:rsidRPr="000D1D88" w:rsidRDefault="00DF4E82" w:rsidP="002322FC">
      <w:pPr>
        <w:pStyle w:val="14"/>
        <w:spacing w:line="240" w:lineRule="auto"/>
        <w:ind w:firstLine="0"/>
        <w:jc w:val="both"/>
        <w:rPr>
          <w:color w:val="auto"/>
        </w:rPr>
      </w:pPr>
      <w:r w:rsidRPr="000D1D88">
        <w:rPr>
          <w:color w:val="auto"/>
        </w:rPr>
        <w:t>умение 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умение осознавать своё эмоциональное состояние и эмоцио</w:t>
      </w:r>
      <w:r w:rsidRPr="000D1D88">
        <w:rPr>
          <w:color w:val="auto"/>
        </w:rPr>
        <w:softHyphen/>
        <w:t>нальное состояние других, использовать адекватные языковые средства для выражения своего состояния, в том числе опира</w:t>
      </w:r>
      <w:r w:rsidRPr="000D1D88">
        <w:rPr>
          <w:color w:val="auto"/>
        </w:rPr>
        <w:softHyphen/>
        <w:t>ясь на примеры из литературных произведений, написанных на русском языке; сформированность навыков рефлексии, при</w:t>
      </w:r>
      <w:r w:rsidRPr="000D1D88">
        <w:rPr>
          <w:color w:val="auto"/>
        </w:rPr>
        <w:softHyphen/>
        <w:t>знание своего права на ошибку и такого же права другого че</w:t>
      </w:r>
      <w:r w:rsidRPr="000D1D88">
        <w:rPr>
          <w:color w:val="auto"/>
        </w:rPr>
        <w:softHyphen/>
        <w:t>ловека.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Трудового воспитания:</w:t>
      </w:r>
    </w:p>
    <w:p w:rsidR="006D0A13" w:rsidRPr="000D1D88" w:rsidRDefault="00DF4E82" w:rsidP="002322FC">
      <w:pPr>
        <w:pStyle w:val="14"/>
        <w:spacing w:line="240" w:lineRule="auto"/>
        <w:ind w:firstLine="0"/>
        <w:jc w:val="both"/>
        <w:rPr>
          <w:color w:val="auto"/>
        </w:rPr>
      </w:pPr>
      <w:r w:rsidRPr="000D1D88">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0D1D88">
        <w:rPr>
          <w:color w:val="auto"/>
        </w:rPr>
        <w:softHyphen/>
        <w:t>ровать и самостоятельно выполнять такого рода деятельность;</w:t>
      </w:r>
    </w:p>
    <w:p w:rsidR="006D0A13" w:rsidRPr="000D1D88" w:rsidRDefault="00DF4E82" w:rsidP="002322FC">
      <w:pPr>
        <w:pStyle w:val="14"/>
        <w:spacing w:line="240" w:lineRule="auto"/>
        <w:ind w:firstLine="0"/>
        <w:jc w:val="both"/>
        <w:rPr>
          <w:color w:val="auto"/>
        </w:rPr>
      </w:pPr>
      <w:r w:rsidRPr="000D1D88">
        <w:rPr>
          <w:color w:val="auto"/>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0D1D88">
        <w:rPr>
          <w:color w:val="auto"/>
        </w:rPr>
        <w:lastRenderedPageBreak/>
        <w:t>ознакомления с деятельностью филоло</w:t>
      </w:r>
      <w:r w:rsidRPr="000D1D88">
        <w:rPr>
          <w:color w:val="auto"/>
        </w:rPr>
        <w:softHyphen/>
        <w:t>гов, журналистов, писателей; уважение к труду и результатам трудовой деятельности; осознанный выбор и построение ин</w:t>
      </w:r>
      <w:r w:rsidRPr="000D1D88">
        <w:rPr>
          <w:color w:val="auto"/>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Экологического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0D1D88">
        <w:rPr>
          <w:color w:val="auto"/>
        </w:rPr>
        <w:softHyphen/>
        <w:t>следствий для окружающей среды; умение точно, логично вы</w:t>
      </w:r>
      <w:r w:rsidRPr="000D1D88">
        <w:rPr>
          <w:color w:val="auto"/>
        </w:rPr>
        <w:softHyphen/>
        <w:t>ражать свою точку зрения на экологические проблемы;</w:t>
      </w:r>
    </w:p>
    <w:p w:rsidR="006D0A13" w:rsidRPr="000D1D88" w:rsidRDefault="00DF4E82" w:rsidP="002322FC">
      <w:pPr>
        <w:pStyle w:val="14"/>
        <w:spacing w:line="240" w:lineRule="auto"/>
        <w:ind w:firstLine="0"/>
        <w:jc w:val="both"/>
        <w:rPr>
          <w:color w:val="auto"/>
        </w:rPr>
      </w:pPr>
      <w:r w:rsidRPr="000D1D88">
        <w:rPr>
          <w:color w:val="auto"/>
        </w:rPr>
        <w:t>повышение уровня экологической культуры, осознание гло</w:t>
      </w:r>
      <w:r w:rsidRPr="000D1D88">
        <w:rPr>
          <w:color w:val="auto"/>
        </w:rPr>
        <w:softHyphen/>
        <w:t>бального характера экологических проблем и путей их реше</w:t>
      </w:r>
      <w:r w:rsidRPr="000D1D88">
        <w:rPr>
          <w:color w:val="auto"/>
        </w:rPr>
        <w:softHyphen/>
        <w:t>ния; активное неприятие действий, приносящих вред окру</w:t>
      </w:r>
      <w:r w:rsidRPr="000D1D88">
        <w:rPr>
          <w:color w:val="auto"/>
        </w:rPr>
        <w:softHyphen/>
        <w:t>жающей среде, в том числе сформированное при знакомстве с литературными произведениями, поднимающими экологи</w:t>
      </w:r>
      <w:r w:rsidRPr="000D1D88">
        <w:rPr>
          <w:color w:val="auto"/>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0D1D88">
        <w:rPr>
          <w:color w:val="auto"/>
        </w:rPr>
        <w:softHyphen/>
        <w:t>ческой и социальной сред; готовность к участию в практической деятельности экологической направленности.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научных представлений об основных закономерностях развития чело</w:t>
      </w:r>
      <w:r w:rsidRPr="000D1D88">
        <w:rPr>
          <w:color w:val="auto"/>
        </w:rPr>
        <w:softHyphen/>
        <w:t>века, природы и общества, взаимосвязях человека с природ</w:t>
      </w:r>
      <w:r w:rsidRPr="000D1D88">
        <w:rPr>
          <w:color w:val="auto"/>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0D1D88">
        <w:rPr>
          <w:color w:val="auto"/>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0D1D88">
        <w:rPr>
          <w:color w:val="auto"/>
        </w:rPr>
        <w:softHyphen/>
        <w:t>получия.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 xml:space="preserve">Адаптации </w:t>
      </w:r>
      <w:r w:rsidR="00CD55A6" w:rsidRPr="000D1D88">
        <w:rPr>
          <w:b/>
          <w:bCs/>
          <w:i/>
          <w:iCs/>
          <w:color w:val="auto"/>
          <w:sz w:val="19"/>
          <w:szCs w:val="19"/>
        </w:rPr>
        <w:t>учащегося</w:t>
      </w:r>
      <w:r w:rsidRPr="000D1D88">
        <w:rPr>
          <w:b/>
          <w:bCs/>
          <w:i/>
          <w:iCs/>
          <w:color w:val="auto"/>
          <w:sz w:val="19"/>
          <w:szCs w:val="19"/>
        </w:rPr>
        <w:t xml:space="preserve"> к изменяющимся услови</w:t>
      </w:r>
      <w:r w:rsidRPr="000D1D88">
        <w:rPr>
          <w:b/>
          <w:bCs/>
          <w:i/>
          <w:iCs/>
          <w:color w:val="auto"/>
          <w:sz w:val="19"/>
          <w:szCs w:val="19"/>
        </w:rPr>
        <w:softHyphen/>
        <w:t>ям социальной и природной среды:</w:t>
      </w:r>
    </w:p>
    <w:p w:rsidR="006D0A13" w:rsidRPr="000D1D88" w:rsidRDefault="00DF4E82" w:rsidP="002322FC">
      <w:pPr>
        <w:pStyle w:val="14"/>
        <w:spacing w:line="240" w:lineRule="auto"/>
        <w:ind w:firstLine="0"/>
        <w:jc w:val="both"/>
        <w:rPr>
          <w:color w:val="auto"/>
        </w:rPr>
      </w:pPr>
      <w:r w:rsidRPr="000D1D88">
        <w:rPr>
          <w:color w:val="auto"/>
        </w:rPr>
        <w:t xml:space="preserve">освоение </w:t>
      </w:r>
      <w:r w:rsidR="008D4236" w:rsidRPr="000D1D88">
        <w:rPr>
          <w:color w:val="auto"/>
        </w:rPr>
        <w:t>учащимися</w:t>
      </w:r>
      <w:r w:rsidRPr="000D1D88">
        <w:rPr>
          <w:color w:val="auto"/>
        </w:rPr>
        <w:t xml:space="preserve"> социального опыта, основных соци</w:t>
      </w:r>
      <w:r w:rsidRPr="000D1D88">
        <w:rPr>
          <w:color w:val="auto"/>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0D1D88">
        <w:rPr>
          <w:color w:val="auto"/>
        </w:rPr>
        <w:softHyphen/>
        <w:t>гой культурной среды;</w:t>
      </w:r>
    </w:p>
    <w:p w:rsidR="006D0A13" w:rsidRPr="000D1D88" w:rsidRDefault="00DF4E82" w:rsidP="002322FC">
      <w:pPr>
        <w:pStyle w:val="14"/>
        <w:spacing w:line="240" w:lineRule="auto"/>
        <w:ind w:firstLine="0"/>
        <w:jc w:val="both"/>
        <w:rPr>
          <w:color w:val="auto"/>
        </w:rPr>
      </w:pPr>
      <w:r w:rsidRPr="000D1D88">
        <w:rPr>
          <w:color w:val="auto"/>
        </w:rPr>
        <w:t>потребность во взаимодействии в условиях неопределён</w:t>
      </w:r>
      <w:r w:rsidRPr="000D1D88">
        <w:rPr>
          <w:color w:val="auto"/>
        </w:rPr>
        <w:softHyphen/>
        <w:t>ности, открытость опыту и знаниям других; потребность в действии в условиях неопределённости, в повышении уров</w:t>
      </w:r>
      <w:r w:rsidRPr="000D1D88">
        <w:rPr>
          <w:color w:val="auto"/>
        </w:rPr>
        <w:softHyphen/>
        <w:t>ня своей компетентности через практическую деятельность, в том числе умение учиться у других людей, получать в со</w:t>
      </w:r>
      <w:r w:rsidRPr="000D1D88">
        <w:rPr>
          <w:color w:val="auto"/>
        </w:rPr>
        <w:softHyphen/>
        <w:t>вместной деятельности новые знания, навыки и компетен</w:t>
      </w:r>
      <w:r w:rsidRPr="000D1D88">
        <w:rPr>
          <w:color w:val="auto"/>
        </w:rPr>
        <w:softHyphen/>
        <w:t>ции из опыта других; необходимость в формировании новых знаний, умений связывать образы, формулировать идеи, по</w:t>
      </w:r>
      <w:r w:rsidRPr="000D1D88">
        <w:rPr>
          <w:color w:val="auto"/>
        </w:rPr>
        <w:softHyphen/>
        <w:t xml:space="preserve">нятия, гипотезы об объектах и явлениях, в том числе ранее неизвестных, осознание дефицита </w:t>
      </w:r>
      <w:r w:rsidRPr="000D1D88">
        <w:rPr>
          <w:color w:val="auto"/>
        </w:rPr>
        <w:lastRenderedPageBreak/>
        <w:t>собственных знаний и ком</w:t>
      </w:r>
      <w:r w:rsidRPr="000D1D88">
        <w:rPr>
          <w:color w:val="auto"/>
        </w:rPr>
        <w:softHyphen/>
        <w:t>петенций, планирование своего развития; умение оперировать основными понятиями, терминами и представлениями в обла</w:t>
      </w:r>
      <w:r w:rsidRPr="000D1D88">
        <w:rPr>
          <w:color w:val="auto"/>
        </w:rPr>
        <w:softHyphen/>
        <w:t>сти концепции устойчивого развития, анализировать и выяв</w:t>
      </w:r>
      <w:r w:rsidRPr="000D1D88">
        <w:rPr>
          <w:color w:val="auto"/>
        </w:rPr>
        <w:softHyphen/>
        <w:t>лять взаимосвязь природы, общества и экономики, оценивать свои действия с учётом влияния на окружающую среду, дости</w:t>
      </w:r>
      <w:r w:rsidRPr="000D1D88">
        <w:rPr>
          <w:color w:val="auto"/>
        </w:rPr>
        <w:softHyphen/>
        <w:t>жения целей и преодоления вызовов, возможных глобальных последствий;</w:t>
      </w:r>
    </w:p>
    <w:p w:rsidR="006D0A13" w:rsidRPr="000D1D88" w:rsidRDefault="00DF4E82" w:rsidP="002322FC">
      <w:pPr>
        <w:pStyle w:val="14"/>
        <w:spacing w:line="240" w:lineRule="auto"/>
        <w:ind w:firstLine="0"/>
        <w:jc w:val="both"/>
        <w:rPr>
          <w:color w:val="auto"/>
        </w:rPr>
      </w:pPr>
      <w:r w:rsidRPr="000D1D88">
        <w:rPr>
          <w:color w:val="auto"/>
        </w:rPr>
        <w:t>способность осознавать стрессовую ситуацию, оценивать происходящие изменения и их последствия, опираясь на жиз</w:t>
      </w:r>
      <w:r w:rsidRPr="000D1D88">
        <w:rPr>
          <w:color w:val="auto"/>
        </w:rPr>
        <w:softHyphen/>
        <w:t>ненный, речевой и читательский опыт; воспринимать стрес</w:t>
      </w:r>
      <w:r w:rsidRPr="000D1D88">
        <w:rPr>
          <w:color w:val="auto"/>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0D1D88">
        <w:rPr>
          <w:color w:val="auto"/>
        </w:rPr>
        <w:softHyphen/>
        <w:t>ся ситуации; быть готовым действовать в отсутствие гарантий успеха.</w:t>
      </w:r>
    </w:p>
    <w:p w:rsidR="006D0A13" w:rsidRPr="000D1D88" w:rsidRDefault="00DF4E82" w:rsidP="002322FC">
      <w:pPr>
        <w:pStyle w:val="ac"/>
        <w:spacing w:line="240" w:lineRule="auto"/>
        <w:ind w:firstLine="0"/>
        <w:jc w:val="both"/>
        <w:rPr>
          <w:b/>
          <w:color w:val="auto"/>
        </w:rPr>
      </w:pPr>
      <w:r w:rsidRPr="000D1D88">
        <w:rPr>
          <w:rFonts w:eastAsia="Arial"/>
          <w:b/>
          <w:color w:val="auto"/>
        </w:rPr>
        <w:t>МЕТАПРЕДМЕТНЫЕ РЕЗУЛЬТАТЫ</w:t>
      </w:r>
    </w:p>
    <w:p w:rsidR="006D0A13" w:rsidRPr="000D1D88" w:rsidRDefault="00DF4E82" w:rsidP="002322FC">
      <w:pPr>
        <w:pStyle w:val="26"/>
        <w:keepNext/>
        <w:keepLines/>
        <w:numPr>
          <w:ilvl w:val="0"/>
          <w:numId w:val="9"/>
        </w:numPr>
        <w:tabs>
          <w:tab w:val="left" w:pos="293"/>
        </w:tabs>
        <w:spacing w:after="0"/>
        <w:jc w:val="both"/>
        <w:rPr>
          <w:rFonts w:ascii="Times New Roman" w:hAnsi="Times New Roman" w:cs="Times New Roman"/>
          <w:color w:val="auto"/>
        </w:rPr>
      </w:pPr>
      <w:bookmarkStart w:id="61" w:name="bookmark127"/>
      <w:r w:rsidRPr="000D1D88">
        <w:rPr>
          <w:rFonts w:ascii="Times New Roman" w:hAnsi="Times New Roman" w:cs="Times New Roman"/>
          <w:color w:val="auto"/>
        </w:rPr>
        <w:t>Овладение универсальными учебными познавательными</w:t>
      </w:r>
      <w:bookmarkEnd w:id="61"/>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языко</w:t>
      </w:r>
      <w:r w:rsidRPr="000D1D88">
        <w:rPr>
          <w:color w:val="auto"/>
        </w:rPr>
        <w:softHyphen/>
        <w:t>вых единиц, языковых явлений и процессов;</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языко</w:t>
      </w:r>
      <w:r w:rsidRPr="000D1D88">
        <w:rPr>
          <w:color w:val="auto"/>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D0A13" w:rsidRPr="000D1D88" w:rsidRDefault="00DF4E82" w:rsidP="002322FC">
      <w:pPr>
        <w:pStyle w:val="14"/>
        <w:spacing w:line="240" w:lineRule="auto"/>
        <w:ind w:firstLine="0"/>
        <w:jc w:val="both"/>
        <w:rPr>
          <w:color w:val="auto"/>
        </w:rPr>
      </w:pPr>
      <w:r w:rsidRPr="000D1D88">
        <w:rPr>
          <w:color w:val="auto"/>
        </w:rPr>
        <w:t>выявлять закономерности и противоречия в рассматривае</w:t>
      </w:r>
      <w:r w:rsidRPr="000D1D88">
        <w:rPr>
          <w:color w:val="auto"/>
        </w:rPr>
        <w:softHyphen/>
        <w:t>мых фактах, данных и наблюдениях; предлагать критерии для выявления закономерностей и противоречий;</w:t>
      </w:r>
    </w:p>
    <w:p w:rsidR="006D0A13" w:rsidRPr="000D1D88" w:rsidRDefault="00DF4E82" w:rsidP="002322FC">
      <w:pPr>
        <w:pStyle w:val="14"/>
        <w:spacing w:line="240" w:lineRule="auto"/>
        <w:ind w:firstLine="0"/>
        <w:jc w:val="both"/>
        <w:rPr>
          <w:color w:val="auto"/>
        </w:rPr>
      </w:pPr>
      <w:r w:rsidRPr="000D1D88">
        <w:rPr>
          <w:color w:val="auto"/>
        </w:rPr>
        <w:t>выявлять дефицит информации текста, необходимой для ре</w:t>
      </w:r>
      <w:r w:rsidRPr="000D1D88">
        <w:rPr>
          <w:color w:val="auto"/>
        </w:rPr>
        <w:softHyphen/>
        <w:t>шения поставленной учебной задачи;</w:t>
      </w:r>
    </w:p>
    <w:p w:rsidR="006D0A13" w:rsidRPr="000D1D88" w:rsidRDefault="00DF4E82" w:rsidP="002322FC">
      <w:pPr>
        <w:pStyle w:val="14"/>
        <w:spacing w:line="240" w:lineRule="auto"/>
        <w:ind w:firstLine="0"/>
        <w:jc w:val="both"/>
        <w:rPr>
          <w:color w:val="auto"/>
        </w:rPr>
      </w:pPr>
      <w:r w:rsidRPr="000D1D88">
        <w:rPr>
          <w:color w:val="auto"/>
        </w:rPr>
        <w:t>выявлять причинно-следственные связи при изучении языко</w:t>
      </w:r>
      <w:r w:rsidRPr="000D1D88">
        <w:rPr>
          <w:color w:val="auto"/>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использовать вопросы как исследовательский инструмент по</w:t>
      </w:r>
      <w:r w:rsidRPr="000D1D88">
        <w:rPr>
          <w:color w:val="auto"/>
        </w:rPr>
        <w:softHyphen/>
        <w:t>знания в языковом образовании;</w:t>
      </w:r>
    </w:p>
    <w:p w:rsidR="006D0A13" w:rsidRPr="000D1D88" w:rsidRDefault="00DF4E82" w:rsidP="002322FC">
      <w:pPr>
        <w:pStyle w:val="14"/>
        <w:spacing w:line="240" w:lineRule="auto"/>
        <w:ind w:firstLine="0"/>
        <w:jc w:val="both"/>
        <w:rPr>
          <w:color w:val="auto"/>
        </w:rPr>
      </w:pPr>
      <w:r w:rsidRPr="000D1D88">
        <w:rPr>
          <w:color w:val="auto"/>
        </w:rPr>
        <w:t>формулировать вопросы, фиксирующие несоответствие меж</w:t>
      </w:r>
      <w:r w:rsidRPr="000D1D88">
        <w:rPr>
          <w:color w:val="auto"/>
        </w:rPr>
        <w:softHyphen/>
        <w:t>ду реальным и желательным состоянием ситуации, и самосто</w:t>
      </w:r>
      <w:r w:rsidRPr="000D1D88">
        <w:rPr>
          <w:color w:val="auto"/>
        </w:rPr>
        <w:softHyphen/>
        <w:t>ятельно устанавливать искомое и данное;</w:t>
      </w:r>
    </w:p>
    <w:p w:rsidR="006D0A13" w:rsidRPr="000D1D88" w:rsidRDefault="00DF4E82" w:rsidP="002322FC">
      <w:pPr>
        <w:pStyle w:val="14"/>
        <w:spacing w:line="240" w:lineRule="auto"/>
        <w:ind w:firstLine="0"/>
        <w:jc w:val="both"/>
        <w:rPr>
          <w:color w:val="auto"/>
        </w:rPr>
      </w:pPr>
      <w:r w:rsidRPr="000D1D88">
        <w:rPr>
          <w:color w:val="auto"/>
        </w:rPr>
        <w:t>формировать гипотезу об истинности собственных суждений и суждений других, аргументировать свою позицию, мнение;</w:t>
      </w:r>
    </w:p>
    <w:p w:rsidR="006D0A13" w:rsidRPr="000D1D88" w:rsidRDefault="00DF4E82" w:rsidP="002322FC">
      <w:pPr>
        <w:pStyle w:val="14"/>
        <w:spacing w:line="240" w:lineRule="auto"/>
        <w:ind w:firstLine="0"/>
        <w:jc w:val="both"/>
        <w:rPr>
          <w:color w:val="auto"/>
        </w:rPr>
      </w:pPr>
      <w:r w:rsidRPr="000D1D88">
        <w:rPr>
          <w:color w:val="auto"/>
        </w:rPr>
        <w:lastRenderedPageBreak/>
        <w:t>составлять алгоритм действий и использовать его для реше</w:t>
      </w:r>
      <w:r w:rsidRPr="000D1D88">
        <w:rPr>
          <w:color w:val="auto"/>
        </w:rPr>
        <w:softHyphen/>
        <w:t>ния учебных задач;</w:t>
      </w:r>
    </w:p>
    <w:p w:rsidR="006D0A13" w:rsidRPr="000D1D88" w:rsidRDefault="00DF4E82" w:rsidP="002322FC">
      <w:pPr>
        <w:pStyle w:val="14"/>
        <w:spacing w:line="240" w:lineRule="auto"/>
        <w:ind w:firstLine="0"/>
        <w:jc w:val="both"/>
        <w:rPr>
          <w:color w:val="auto"/>
        </w:rPr>
      </w:pPr>
      <w:r w:rsidRPr="000D1D88">
        <w:rPr>
          <w:color w:val="auto"/>
        </w:rPr>
        <w:t>проводить по самостоятельно составленному плану неболь</w:t>
      </w:r>
      <w:r w:rsidRPr="000D1D88">
        <w:rPr>
          <w:color w:val="auto"/>
        </w:rPr>
        <w:softHyphen/>
        <w:t>шое исследование по установлению особенностей языковых единиц, процессов, причинно-следственных связей и зависи</w:t>
      </w:r>
      <w:r w:rsidRPr="000D1D88">
        <w:rPr>
          <w:color w:val="auto"/>
        </w:rPr>
        <w:softHyphen/>
        <w:t>мостей объектов между собой;</w:t>
      </w:r>
    </w:p>
    <w:p w:rsidR="006D0A13" w:rsidRPr="000D1D88" w:rsidRDefault="00DF4E82" w:rsidP="002322FC">
      <w:pPr>
        <w:pStyle w:val="14"/>
        <w:spacing w:line="240" w:lineRule="auto"/>
        <w:ind w:firstLine="0"/>
        <w:jc w:val="both"/>
        <w:rPr>
          <w:color w:val="auto"/>
        </w:rPr>
      </w:pPr>
      <w:r w:rsidRPr="000D1D88">
        <w:rPr>
          <w:color w:val="auto"/>
        </w:rPr>
        <w:t>оценивать на применимость и достоверность информацию, по</w:t>
      </w:r>
      <w:r w:rsidRPr="000D1D88">
        <w:rPr>
          <w:color w:val="auto"/>
        </w:rPr>
        <w:softHyphen/>
        <w:t>лученную в ходе лингвистического исследования (эксперимента);</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исследования; владеть инструментами оценки достоверности полученных выводов и обобщений;</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процессов, событий и их последствия в аналогичных или сходных ситуаци</w:t>
      </w:r>
      <w:r w:rsidRPr="000D1D88">
        <w:rPr>
          <w:color w:val="auto"/>
        </w:rPr>
        <w:softHyphen/>
        <w:t>ях, а также выдвигать предположения об их развитии в новых условиях и контекстах.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интерпретировать, обобщать и си</w:t>
      </w:r>
      <w:r w:rsidRPr="000D1D88">
        <w:rPr>
          <w:color w:val="auto"/>
        </w:rPr>
        <w:softHyphen/>
        <w:t>стематизировать информацию, представленную в текстах, таб</w:t>
      </w:r>
      <w:r w:rsidRPr="000D1D88">
        <w:rPr>
          <w:color w:val="auto"/>
        </w:rPr>
        <w:softHyphen/>
        <w:t>лицах, схемах;</w:t>
      </w:r>
    </w:p>
    <w:p w:rsidR="006D0A13" w:rsidRPr="000D1D88" w:rsidRDefault="00DF4E82" w:rsidP="002322FC">
      <w:pPr>
        <w:pStyle w:val="14"/>
        <w:spacing w:line="240" w:lineRule="auto"/>
        <w:ind w:firstLine="0"/>
        <w:jc w:val="both"/>
        <w:rPr>
          <w:color w:val="auto"/>
        </w:rPr>
      </w:pPr>
      <w:r w:rsidRPr="000D1D88">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0D1D88">
        <w:rPr>
          <w:color w:val="auto"/>
        </w:rPr>
        <w:softHyphen/>
        <w:t>формации с целью решения учебных задач;</w:t>
      </w:r>
    </w:p>
    <w:p w:rsidR="006D0A13" w:rsidRPr="000D1D88" w:rsidRDefault="00DF4E82" w:rsidP="002322FC">
      <w:pPr>
        <w:pStyle w:val="14"/>
        <w:spacing w:line="240" w:lineRule="auto"/>
        <w:ind w:firstLine="0"/>
        <w:jc w:val="both"/>
        <w:rPr>
          <w:color w:val="auto"/>
        </w:rPr>
      </w:pPr>
      <w:r w:rsidRPr="000D1D88">
        <w:rPr>
          <w:color w:val="auto"/>
        </w:rPr>
        <w:t>использовать смысловое чтение для извлечения, обобщения и систематизации информации из одного или нескольких ис</w:t>
      </w:r>
      <w:r w:rsidRPr="000D1D88">
        <w:rPr>
          <w:color w:val="auto"/>
        </w:rPr>
        <w:softHyphen/>
        <w:t>точников с учётом поставленных целей;</w:t>
      </w:r>
    </w:p>
    <w:p w:rsidR="006D0A13" w:rsidRPr="000D1D88" w:rsidRDefault="00DF4E82" w:rsidP="002322FC">
      <w:pPr>
        <w:pStyle w:val="14"/>
        <w:spacing w:line="240" w:lineRule="auto"/>
        <w:ind w:firstLine="0"/>
        <w:jc w:val="both"/>
        <w:rPr>
          <w:color w:val="auto"/>
        </w:rPr>
      </w:pPr>
      <w:r w:rsidRPr="000D1D88">
        <w:rPr>
          <w:color w:val="auto"/>
        </w:rPr>
        <w:t>находить сходные аргументы (подтверждающие или опровер</w:t>
      </w:r>
      <w:r w:rsidRPr="000D1D88">
        <w:rPr>
          <w:color w:val="auto"/>
        </w:rPr>
        <w:softHyphen/>
        <w:t>гающие одну и ту же идею, версию) в различных информаци</w:t>
      </w:r>
      <w:r w:rsidRPr="000D1D88">
        <w:rPr>
          <w:color w:val="auto"/>
        </w:rPr>
        <w:softHyphen/>
        <w:t>онных источниках;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w:t>
      </w:r>
      <w:r w:rsidRPr="000D1D88">
        <w:rPr>
          <w:color w:val="auto"/>
        </w:rPr>
        <w:softHyphen/>
        <w:t>ния информации (текст, презентация, таблица, схема) и иллю</w:t>
      </w:r>
      <w:r w:rsidRPr="000D1D88">
        <w:rPr>
          <w:color w:val="auto"/>
        </w:rPr>
        <w:softHyphen/>
        <w:t>стрировать решаемые задачи несложными схемами, диаграм</w:t>
      </w:r>
      <w:r w:rsidRPr="000D1D88">
        <w:rPr>
          <w:color w:val="auto"/>
        </w:rPr>
        <w:softHyphen/>
        <w:t>мами, иной графикой и их комбинациями в зависимости от коммуникативной установки;</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информации по критериям, пред</w:t>
      </w:r>
      <w:r w:rsidRPr="000D1D88">
        <w:rPr>
          <w:color w:val="auto"/>
        </w:rPr>
        <w:softHyphen/>
        <w:t>ложенным учителем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эффективно запоминать и систематизировать информацию.</w:t>
      </w:r>
    </w:p>
    <w:p w:rsidR="006D0A13" w:rsidRPr="000D1D88" w:rsidRDefault="00DF4E82" w:rsidP="002322FC">
      <w:pPr>
        <w:pStyle w:val="26"/>
        <w:keepNext/>
        <w:keepLines/>
        <w:numPr>
          <w:ilvl w:val="0"/>
          <w:numId w:val="9"/>
        </w:numPr>
        <w:tabs>
          <w:tab w:val="left" w:pos="288"/>
        </w:tabs>
        <w:spacing w:after="0"/>
        <w:rPr>
          <w:rFonts w:ascii="Times New Roman" w:hAnsi="Times New Roman" w:cs="Times New Roman"/>
          <w:color w:val="auto"/>
        </w:rPr>
      </w:pPr>
      <w:bookmarkStart w:id="62" w:name="bookmark130"/>
      <w:r w:rsidRPr="000D1D88">
        <w:rPr>
          <w:rFonts w:ascii="Times New Roman" w:hAnsi="Times New Roman" w:cs="Times New Roman"/>
          <w:color w:val="auto"/>
        </w:rPr>
        <w:t>Овладение универсальными учебными коммуникативными</w:t>
      </w:r>
      <w:bookmarkEnd w:id="62"/>
      <w:r w:rsidR="000D1D88" w:rsidRPr="000D1D88">
        <w:rPr>
          <w:rFonts w:ascii="Times New Roman" w:hAnsi="Times New Roman" w:cs="Times New Roman"/>
          <w:color w:val="auto"/>
        </w:rPr>
        <w:t xml:space="preserve"> </w:t>
      </w:r>
      <w:r w:rsidRPr="000D1D88">
        <w:rPr>
          <w:rFonts w:ascii="Times New Roman" w:hAnsi="Times New Roman" w:cs="Times New Roman"/>
          <w:color w:val="auto"/>
        </w:rPr>
        <w:t>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Общение:</w:t>
      </w:r>
    </w:p>
    <w:p w:rsidR="006D0A13" w:rsidRPr="000D1D88" w:rsidRDefault="00DF4E82" w:rsidP="002322FC">
      <w:pPr>
        <w:pStyle w:val="14"/>
        <w:spacing w:line="240" w:lineRule="auto"/>
        <w:ind w:firstLine="0"/>
        <w:jc w:val="both"/>
        <w:rPr>
          <w:color w:val="auto"/>
        </w:rPr>
      </w:pPr>
      <w:r w:rsidRPr="000D1D88">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0D1D88">
        <w:rPr>
          <w:color w:val="auto"/>
        </w:rPr>
        <w:softHyphen/>
        <w:t>логической речи и в письменных текстах;</w:t>
      </w:r>
    </w:p>
    <w:p w:rsidR="006D0A13" w:rsidRPr="000D1D88" w:rsidRDefault="00DF4E82" w:rsidP="002322FC">
      <w:pPr>
        <w:pStyle w:val="14"/>
        <w:spacing w:line="240" w:lineRule="auto"/>
        <w:ind w:firstLine="0"/>
        <w:jc w:val="both"/>
        <w:rPr>
          <w:color w:val="auto"/>
        </w:rPr>
      </w:pPr>
      <w:r w:rsidRPr="000D1D88">
        <w:rPr>
          <w:color w:val="auto"/>
        </w:rPr>
        <w:t>распознавать невербальные средства общения, понимать зна</w:t>
      </w:r>
      <w:r w:rsidRPr="000D1D88">
        <w:rPr>
          <w:color w:val="auto"/>
        </w:rPr>
        <w:softHyphen/>
        <w:t xml:space="preserve">чение </w:t>
      </w:r>
      <w:r w:rsidRPr="000D1D88">
        <w:rPr>
          <w:color w:val="auto"/>
        </w:rPr>
        <w:lastRenderedPageBreak/>
        <w:t>социальных знаков;</w:t>
      </w:r>
    </w:p>
    <w:p w:rsidR="006D0A13" w:rsidRPr="000D1D88" w:rsidRDefault="00DF4E82" w:rsidP="002322FC">
      <w:pPr>
        <w:pStyle w:val="14"/>
        <w:spacing w:line="240" w:lineRule="auto"/>
        <w:ind w:firstLine="0"/>
        <w:jc w:val="both"/>
        <w:rPr>
          <w:color w:val="auto"/>
        </w:rPr>
      </w:pPr>
      <w:r w:rsidRPr="000D1D88">
        <w:rPr>
          <w:color w:val="auto"/>
        </w:rPr>
        <w:t>знать и распознавать предпосылки конфликтных ситуаций и смягчать конфликты, вести переговоры;</w:t>
      </w:r>
    </w:p>
    <w:p w:rsidR="006D0A13" w:rsidRPr="000D1D88" w:rsidRDefault="00DF4E82" w:rsidP="002322FC">
      <w:pPr>
        <w:pStyle w:val="14"/>
        <w:spacing w:line="240" w:lineRule="auto"/>
        <w:ind w:firstLine="0"/>
        <w:jc w:val="both"/>
        <w:rPr>
          <w:color w:val="auto"/>
        </w:rPr>
      </w:pPr>
      <w:r w:rsidRPr="000D1D88">
        <w:rPr>
          <w:color w:val="auto"/>
        </w:rPr>
        <w:t>понимать намерения других, проявлять уважительное отно</w:t>
      </w:r>
      <w:r w:rsidRPr="000D1D88">
        <w:rPr>
          <w:color w:val="auto"/>
        </w:rPr>
        <w:softHyphen/>
        <w:t>шение к собеседнику и в корректной форме формулировать свои возражения;</w:t>
      </w:r>
    </w:p>
    <w:p w:rsidR="006D0A13" w:rsidRPr="000D1D88" w:rsidRDefault="00DF4E82" w:rsidP="002322FC">
      <w:pPr>
        <w:pStyle w:val="14"/>
        <w:spacing w:line="240" w:lineRule="auto"/>
        <w:ind w:firstLine="0"/>
        <w:jc w:val="both"/>
        <w:rPr>
          <w:color w:val="auto"/>
        </w:rPr>
      </w:pPr>
      <w:r w:rsidRPr="000D1D88">
        <w:rPr>
          <w:color w:val="auto"/>
        </w:rPr>
        <w:t>в ходе диалога/дискуссии задавать вопросы по существу об</w:t>
      </w:r>
      <w:r w:rsidRPr="000D1D88">
        <w:rPr>
          <w:color w:val="auto"/>
        </w:rPr>
        <w:softHyphen/>
        <w:t>суждаемой темы и высказывать идеи, нацеленные на решение задачи и поддержание благожелательности общения;</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проведённого языкового анализа, выполненного лингвистического эксперимента, иссле</w:t>
      </w:r>
      <w:r w:rsidRPr="000D1D88">
        <w:rPr>
          <w:color w:val="auto"/>
        </w:rPr>
        <w:softHyphen/>
        <w:t>дования, проекта;</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0D1D88">
        <w:rPr>
          <w:color w:val="auto"/>
        </w:rPr>
        <w:softHyphen/>
        <w:t>люстративного материала.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Совместная деятельность:</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командной и ин</w:t>
      </w:r>
      <w:r w:rsidRPr="000D1D88">
        <w:rPr>
          <w:color w:val="auto"/>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принимать цель совместной деятельности, коллективно стро</w:t>
      </w:r>
      <w:r w:rsidRPr="000D1D88">
        <w:rPr>
          <w:color w:val="auto"/>
        </w:rPr>
        <w:softHyphen/>
        <w:t>ить действия по её достижению: распределять роли, догова</w:t>
      </w:r>
      <w:r w:rsidRPr="000D1D88">
        <w:rPr>
          <w:color w:val="auto"/>
        </w:rPr>
        <w:softHyphen/>
        <w:t>риваться, обсуждать процесс и результат совместной работы; уметь обобщать мнения нескольких людей, проявлять готов</w:t>
      </w:r>
      <w:r w:rsidRPr="000D1D88">
        <w:rPr>
          <w:color w:val="auto"/>
        </w:rPr>
        <w:softHyphen/>
        <w:t>ность руководить, выполнять поручения, подчиняться;</w:t>
      </w:r>
    </w:p>
    <w:p w:rsidR="006D0A13" w:rsidRPr="000D1D88" w:rsidRDefault="00DF4E82" w:rsidP="002322FC">
      <w:pPr>
        <w:pStyle w:val="14"/>
        <w:spacing w:line="240" w:lineRule="auto"/>
        <w:ind w:firstLine="0"/>
        <w:jc w:val="both"/>
        <w:rPr>
          <w:color w:val="auto"/>
        </w:rPr>
      </w:pPr>
      <w:r w:rsidRPr="000D1D88">
        <w:rPr>
          <w:color w:val="auto"/>
        </w:rPr>
        <w:t>планировать организацию совместной работы, определять свою роль (с учётом предпочтений и возможностей всех участ</w:t>
      </w:r>
      <w:r w:rsidRPr="000D1D88">
        <w:rPr>
          <w:color w:val="auto"/>
        </w:rPr>
        <w:softHyphen/>
        <w:t>ников взаимодействия), распределять задачи между членами команды, участвовать в групповых формах работы (обсужде</w:t>
      </w:r>
      <w:r w:rsidRPr="000D1D88">
        <w:rPr>
          <w:color w:val="auto"/>
        </w:rPr>
        <w:softHyphen/>
        <w:t>ния, обмен мнениями, «мозговой штурм» и иные);</w:t>
      </w:r>
    </w:p>
    <w:p w:rsidR="006D0A13" w:rsidRPr="000D1D88" w:rsidRDefault="00DF4E82" w:rsidP="002322FC">
      <w:pPr>
        <w:pStyle w:val="14"/>
        <w:spacing w:line="240" w:lineRule="auto"/>
        <w:ind w:firstLine="0"/>
        <w:jc w:val="both"/>
        <w:rPr>
          <w:color w:val="auto"/>
        </w:rPr>
      </w:pPr>
      <w:r w:rsidRPr="000D1D88">
        <w:rPr>
          <w:color w:val="auto"/>
        </w:rPr>
        <w:t>выполнять свою часть работы, достигать качественный ре</w:t>
      </w:r>
      <w:r w:rsidRPr="000D1D88">
        <w:rPr>
          <w:color w:val="auto"/>
        </w:rPr>
        <w:softHyphen/>
        <w:t>зультат по своему направлению и координировать свои дей</w:t>
      </w:r>
      <w:r w:rsidRPr="000D1D88">
        <w:rPr>
          <w:color w:val="auto"/>
        </w:rPr>
        <w:softHyphen/>
        <w:t>ствия с действиями других членов команды;</w:t>
      </w:r>
    </w:p>
    <w:p w:rsidR="006D0A13" w:rsidRPr="000D1D88" w:rsidRDefault="00DF4E82" w:rsidP="002322FC">
      <w:pPr>
        <w:pStyle w:val="14"/>
        <w:spacing w:line="240" w:lineRule="auto"/>
        <w:ind w:firstLine="0"/>
        <w:jc w:val="both"/>
        <w:rPr>
          <w:color w:val="auto"/>
        </w:rPr>
      </w:pPr>
      <w:r w:rsidRPr="000D1D88">
        <w:rPr>
          <w:color w:val="auto"/>
        </w:rPr>
        <w:t>оценивать качество своего вклада в общий продукт по крите</w:t>
      </w:r>
      <w:r w:rsidRPr="000D1D88">
        <w:rPr>
          <w:color w:val="auto"/>
        </w:rPr>
        <w:softHyphen/>
        <w:t>риям, самостоятельно сформулированным участниками взаи</w:t>
      </w:r>
      <w:r w:rsidRPr="000D1D88">
        <w:rPr>
          <w:color w:val="auto"/>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D0A13" w:rsidRPr="000D1D88" w:rsidRDefault="00DF4E82" w:rsidP="002322FC">
      <w:pPr>
        <w:pStyle w:val="26"/>
        <w:keepNext/>
        <w:keepLines/>
        <w:numPr>
          <w:ilvl w:val="0"/>
          <w:numId w:val="9"/>
        </w:numPr>
        <w:tabs>
          <w:tab w:val="left" w:pos="289"/>
        </w:tabs>
        <w:spacing w:after="0"/>
        <w:jc w:val="both"/>
        <w:rPr>
          <w:rFonts w:ascii="Times New Roman" w:hAnsi="Times New Roman" w:cs="Times New Roman"/>
          <w:color w:val="auto"/>
        </w:rPr>
      </w:pPr>
      <w:bookmarkStart w:id="63" w:name="bookmark133"/>
      <w:r w:rsidRPr="000D1D88">
        <w:rPr>
          <w:rFonts w:ascii="Times New Roman" w:hAnsi="Times New Roman" w:cs="Times New Roman"/>
          <w:color w:val="auto"/>
        </w:rPr>
        <w:t>Овладение универсальными учебными регулятивными</w:t>
      </w:r>
      <w:bookmarkEnd w:id="63"/>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выявлять проблемы для решения в учебных и жизненных ситуациях;</w:t>
      </w:r>
    </w:p>
    <w:p w:rsidR="006D0A13" w:rsidRPr="000D1D88" w:rsidRDefault="00DF4E82" w:rsidP="002322FC">
      <w:pPr>
        <w:pStyle w:val="14"/>
        <w:spacing w:line="240" w:lineRule="auto"/>
        <w:ind w:firstLine="0"/>
        <w:jc w:val="both"/>
        <w:rPr>
          <w:color w:val="auto"/>
        </w:rPr>
      </w:pPr>
      <w:r w:rsidRPr="000D1D88">
        <w:rPr>
          <w:color w:val="auto"/>
        </w:rPr>
        <w:t>ориентироваться в различных подходах к принятию решений (индивидуальное, принятие решения в группе, принятие реше</w:t>
      </w:r>
      <w:r w:rsidRPr="000D1D88">
        <w:rPr>
          <w:color w:val="auto"/>
        </w:rPr>
        <w:softHyphen/>
        <w:t>ния группой);</w:t>
      </w:r>
    </w:p>
    <w:p w:rsidR="006D0A13" w:rsidRPr="000D1D88" w:rsidRDefault="00DF4E82" w:rsidP="002322FC">
      <w:pPr>
        <w:pStyle w:val="14"/>
        <w:spacing w:line="240" w:lineRule="auto"/>
        <w:ind w:firstLine="0"/>
        <w:jc w:val="both"/>
        <w:rPr>
          <w:color w:val="auto"/>
        </w:rPr>
      </w:pPr>
      <w:r w:rsidRPr="000D1D88">
        <w:rPr>
          <w:color w:val="auto"/>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0D1D88">
        <w:rPr>
          <w:color w:val="auto"/>
        </w:rPr>
        <w:softHyphen/>
        <w:t>ровать предлагаемые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план действий, вносить необходи</w:t>
      </w:r>
      <w:r w:rsidRPr="000D1D88">
        <w:rPr>
          <w:color w:val="auto"/>
        </w:rPr>
        <w:softHyphen/>
        <w:t>мые коррективы в ходе его реализации;</w:t>
      </w:r>
    </w:p>
    <w:p w:rsidR="006D0A13" w:rsidRPr="000D1D88" w:rsidRDefault="00DF4E82" w:rsidP="002322FC">
      <w:pPr>
        <w:pStyle w:val="14"/>
        <w:spacing w:line="240" w:lineRule="auto"/>
        <w:ind w:firstLine="0"/>
        <w:jc w:val="both"/>
        <w:rPr>
          <w:color w:val="auto"/>
        </w:rPr>
      </w:pPr>
      <w:r w:rsidRPr="000D1D88">
        <w:rPr>
          <w:color w:val="auto"/>
        </w:rPr>
        <w:t>делать выбор и брать ответственность за решение.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Самоконтроль:</w:t>
      </w:r>
    </w:p>
    <w:p w:rsidR="006D0A13" w:rsidRPr="000D1D88" w:rsidRDefault="00DF4E82" w:rsidP="002322FC">
      <w:pPr>
        <w:pStyle w:val="14"/>
        <w:spacing w:line="240" w:lineRule="auto"/>
        <w:ind w:firstLine="0"/>
        <w:jc w:val="both"/>
        <w:rPr>
          <w:color w:val="auto"/>
        </w:rPr>
      </w:pPr>
      <w:r w:rsidRPr="000D1D88">
        <w:rPr>
          <w:color w:val="auto"/>
        </w:rPr>
        <w:t>владеть разными способами самоконтроля (в том числе рече</w:t>
      </w:r>
      <w:r w:rsidRPr="000D1D88">
        <w:rPr>
          <w:color w:val="auto"/>
        </w:rPr>
        <w:softHyphen/>
        <w:t>вого), самомотивации и рефлексии;</w:t>
      </w:r>
    </w:p>
    <w:p w:rsidR="006D0A13" w:rsidRPr="000D1D88" w:rsidRDefault="00DF4E82" w:rsidP="002322FC">
      <w:pPr>
        <w:pStyle w:val="14"/>
        <w:spacing w:line="240" w:lineRule="auto"/>
        <w:ind w:firstLine="0"/>
        <w:jc w:val="both"/>
        <w:rPr>
          <w:color w:val="auto"/>
        </w:rPr>
      </w:pPr>
      <w:r w:rsidRPr="000D1D88">
        <w:rPr>
          <w:color w:val="auto"/>
        </w:rPr>
        <w:t>давать адекватную оценку учебной ситуации и предлагать план её изменения;</w:t>
      </w:r>
    </w:p>
    <w:p w:rsidR="006D0A13" w:rsidRPr="000D1D88" w:rsidRDefault="00DF4E82" w:rsidP="002322FC">
      <w:pPr>
        <w:pStyle w:val="14"/>
        <w:spacing w:line="240" w:lineRule="auto"/>
        <w:ind w:firstLine="0"/>
        <w:jc w:val="both"/>
        <w:rPr>
          <w:color w:val="auto"/>
        </w:rPr>
      </w:pPr>
      <w:r w:rsidRPr="000D1D88">
        <w:rPr>
          <w:color w:val="auto"/>
        </w:rPr>
        <w:t>предвидеть трудности, которые могут возникнуть при реше</w:t>
      </w:r>
      <w:r w:rsidRPr="000D1D88">
        <w:rPr>
          <w:color w:val="auto"/>
        </w:rPr>
        <w:softHyphen/>
        <w:t>нии учебной задачи, и адаптировать решение к меняющимся обстоятельствам;</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0D1D88">
        <w:rPr>
          <w:color w:val="auto"/>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Эмоциональный интеллект:</w:t>
      </w:r>
    </w:p>
    <w:p w:rsidR="006D0A13" w:rsidRPr="000D1D88" w:rsidRDefault="00DF4E82" w:rsidP="002322FC">
      <w:pPr>
        <w:pStyle w:val="14"/>
        <w:spacing w:line="240" w:lineRule="auto"/>
        <w:ind w:firstLine="0"/>
        <w:jc w:val="both"/>
        <w:rPr>
          <w:color w:val="auto"/>
        </w:rPr>
      </w:pPr>
      <w:r w:rsidRPr="000D1D88">
        <w:rPr>
          <w:color w:val="auto"/>
        </w:rPr>
        <w:t>развивать способность управлять собственными эмоциями и эмоциями других;</w:t>
      </w:r>
    </w:p>
    <w:p w:rsidR="006D0A13" w:rsidRPr="000D1D88" w:rsidRDefault="00DF4E82" w:rsidP="002322FC">
      <w:pPr>
        <w:pStyle w:val="14"/>
        <w:spacing w:line="240" w:lineRule="auto"/>
        <w:ind w:firstLine="0"/>
        <w:jc w:val="both"/>
        <w:rPr>
          <w:color w:val="auto"/>
        </w:rPr>
      </w:pPr>
      <w:r w:rsidRPr="000D1D88">
        <w:rPr>
          <w:color w:val="auto"/>
        </w:rPr>
        <w:t>выявлять и анализировать причины эмоций; понимать мо</w:t>
      </w:r>
      <w:r w:rsidRPr="000D1D88">
        <w:rPr>
          <w:color w:val="auto"/>
        </w:rPr>
        <w:softHyphen/>
        <w:t>тивы и намерения другого человека, анализируя речевую си</w:t>
      </w:r>
      <w:r w:rsidRPr="000D1D88">
        <w:rPr>
          <w:color w:val="auto"/>
        </w:rPr>
        <w:softHyphen/>
        <w:t>туацию; регулировать способ выражения собственных эмоций.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осознанно относиться к другому человеку и его мнению;</w:t>
      </w:r>
    </w:p>
    <w:p w:rsidR="006D0A13" w:rsidRPr="000D1D88" w:rsidRDefault="00DF4E82" w:rsidP="002322FC">
      <w:pPr>
        <w:pStyle w:val="14"/>
        <w:spacing w:line="240" w:lineRule="auto"/>
        <w:ind w:firstLine="0"/>
        <w:jc w:val="both"/>
        <w:rPr>
          <w:color w:val="auto"/>
        </w:rPr>
      </w:pPr>
      <w:r w:rsidRPr="000D1D88">
        <w:rPr>
          <w:color w:val="auto"/>
        </w:rPr>
        <w:t>признавать своё и чужое право на ошибку;</w:t>
      </w:r>
    </w:p>
    <w:p w:rsidR="006D0A13" w:rsidRPr="000D1D88" w:rsidRDefault="00DF4E82" w:rsidP="002322FC">
      <w:pPr>
        <w:pStyle w:val="14"/>
        <w:spacing w:line="240" w:lineRule="auto"/>
        <w:ind w:firstLine="0"/>
        <w:jc w:val="both"/>
        <w:rPr>
          <w:color w:val="auto"/>
        </w:rPr>
      </w:pPr>
      <w:r w:rsidRPr="000D1D88">
        <w:rPr>
          <w:color w:val="auto"/>
        </w:rPr>
        <w:t>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проявлять открытость;</w:t>
      </w:r>
    </w:p>
    <w:p w:rsidR="006D0A13" w:rsidRPr="000D1D88" w:rsidRDefault="00DF4E82" w:rsidP="002322FC">
      <w:pPr>
        <w:pStyle w:val="14"/>
        <w:spacing w:line="240" w:lineRule="auto"/>
        <w:ind w:firstLine="0"/>
        <w:jc w:val="both"/>
        <w:rPr>
          <w:color w:val="auto"/>
        </w:rPr>
      </w:pPr>
      <w:r w:rsidRPr="000D1D88">
        <w:rPr>
          <w:color w:val="auto"/>
        </w:rPr>
        <w:t>осознавать невозможность контролировать всё вокруг.</w:t>
      </w:r>
    </w:p>
    <w:p w:rsidR="006D0A13" w:rsidRPr="000D1D88" w:rsidRDefault="00DF4E82" w:rsidP="002322FC">
      <w:pPr>
        <w:pStyle w:val="ac"/>
        <w:spacing w:line="240" w:lineRule="auto"/>
        <w:ind w:firstLine="0"/>
        <w:jc w:val="both"/>
        <w:rPr>
          <w:color w:val="auto"/>
        </w:rPr>
      </w:pPr>
      <w:r w:rsidRPr="000D1D88">
        <w:rPr>
          <w:rFonts w:eastAsia="Arial"/>
          <w:color w:val="auto"/>
        </w:rPr>
        <w:t>ПРЕДМЕТНЫЕ РЕЗУЛЬТАТЫ</w:t>
      </w:r>
    </w:p>
    <w:p w:rsidR="006D0A13" w:rsidRPr="000D1D88" w:rsidRDefault="00DF4E82" w:rsidP="002322FC">
      <w:pPr>
        <w:pStyle w:val="26"/>
        <w:keepNext/>
        <w:keepLines/>
        <w:numPr>
          <w:ilvl w:val="0"/>
          <w:numId w:val="10"/>
        </w:numPr>
        <w:tabs>
          <w:tab w:val="left" w:pos="283"/>
        </w:tabs>
        <w:spacing w:after="0"/>
        <w:jc w:val="both"/>
        <w:rPr>
          <w:rFonts w:ascii="Times New Roman" w:hAnsi="Times New Roman" w:cs="Times New Roman"/>
          <w:color w:val="auto"/>
        </w:rPr>
      </w:pPr>
      <w:bookmarkStart w:id="64" w:name="bookmark136"/>
      <w:r w:rsidRPr="000D1D88">
        <w:rPr>
          <w:rFonts w:ascii="Times New Roman" w:hAnsi="Times New Roman" w:cs="Times New Roman"/>
          <w:color w:val="auto"/>
        </w:rPr>
        <w:t>КЛАСС</w:t>
      </w:r>
      <w:bookmarkEnd w:id="64"/>
    </w:p>
    <w:p w:rsidR="006D0A13" w:rsidRPr="000D1D88" w:rsidRDefault="00DF4E82" w:rsidP="002322FC">
      <w:pPr>
        <w:pStyle w:val="26"/>
        <w:keepNext/>
        <w:keepLines/>
        <w:spacing w:after="0"/>
        <w:jc w:val="both"/>
        <w:rPr>
          <w:rFonts w:ascii="Times New Roman" w:hAnsi="Times New Roman" w:cs="Times New Roman"/>
          <w:color w:val="auto"/>
        </w:rPr>
      </w:pPr>
      <w:bookmarkStart w:id="65" w:name="bookmark138"/>
      <w:r w:rsidRPr="000D1D88">
        <w:rPr>
          <w:rFonts w:ascii="Times New Roman" w:hAnsi="Times New Roman" w:cs="Times New Roman"/>
          <w:color w:val="auto"/>
        </w:rPr>
        <w:t>Общие сведения о языке</w:t>
      </w:r>
      <w:bookmarkEnd w:id="65"/>
    </w:p>
    <w:p w:rsidR="006D0A13" w:rsidRPr="000D1D88" w:rsidRDefault="00DF4E82" w:rsidP="002322FC">
      <w:pPr>
        <w:pStyle w:val="14"/>
        <w:spacing w:line="240" w:lineRule="auto"/>
        <w:ind w:firstLine="0"/>
        <w:jc w:val="both"/>
        <w:rPr>
          <w:color w:val="auto"/>
        </w:rPr>
      </w:pPr>
      <w:r w:rsidRPr="000D1D88">
        <w:rPr>
          <w:color w:val="auto"/>
        </w:rPr>
        <w:t>Осознавать богатство и выразительность русского языка, приводить примеры, свидетельствующие об этом.</w:t>
      </w:r>
    </w:p>
    <w:p w:rsidR="006D0A13" w:rsidRPr="000D1D88" w:rsidRDefault="00DF4E82" w:rsidP="002322FC">
      <w:pPr>
        <w:pStyle w:val="14"/>
        <w:spacing w:line="240" w:lineRule="auto"/>
        <w:ind w:firstLine="0"/>
        <w:jc w:val="both"/>
        <w:rPr>
          <w:color w:val="auto"/>
        </w:rPr>
      </w:pPr>
      <w:r w:rsidRPr="000D1D88">
        <w:rPr>
          <w:color w:val="auto"/>
        </w:rPr>
        <w:t>Знать основные разделы лингвистики, основные единицы языка и речи (звук, морфема, слово, словосочетание, предло</w:t>
      </w:r>
      <w:r w:rsidRPr="000D1D88">
        <w:rPr>
          <w:color w:val="auto"/>
        </w:rPr>
        <w:softHyphen/>
        <w:t>жение).</w:t>
      </w:r>
    </w:p>
    <w:p w:rsidR="006D0A13" w:rsidRPr="000D1D88" w:rsidRDefault="00DF4E82" w:rsidP="002322FC">
      <w:pPr>
        <w:pStyle w:val="26"/>
        <w:keepNext/>
        <w:keepLines/>
        <w:spacing w:after="0"/>
        <w:jc w:val="both"/>
        <w:rPr>
          <w:rFonts w:ascii="Times New Roman" w:hAnsi="Times New Roman" w:cs="Times New Roman"/>
          <w:color w:val="auto"/>
        </w:rPr>
      </w:pPr>
      <w:bookmarkStart w:id="66" w:name="bookmark140"/>
      <w:r w:rsidRPr="000D1D88">
        <w:rPr>
          <w:rFonts w:ascii="Times New Roman" w:hAnsi="Times New Roman" w:cs="Times New Roman"/>
          <w:color w:val="auto"/>
        </w:rPr>
        <w:t>Язык и речь</w:t>
      </w:r>
      <w:bookmarkEnd w:id="66"/>
    </w:p>
    <w:p w:rsidR="006D0A13" w:rsidRPr="000D1D88" w:rsidRDefault="00DF4E82" w:rsidP="002322FC">
      <w:pPr>
        <w:pStyle w:val="14"/>
        <w:spacing w:line="240" w:lineRule="auto"/>
        <w:ind w:firstLine="0"/>
        <w:jc w:val="both"/>
        <w:rPr>
          <w:color w:val="auto"/>
        </w:rPr>
      </w:pPr>
      <w:r w:rsidRPr="000D1D88">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 xml:space="preserve">Создавать устные монологические высказывания объёмом не менее 5 предложений на основе жизненных наблюдений, чтения научно-учебной, </w:t>
      </w:r>
      <w:r w:rsidRPr="000D1D88">
        <w:rPr>
          <w:color w:val="auto"/>
        </w:rPr>
        <w:lastRenderedPageBreak/>
        <w:t>художественной и научно-популярной литературы.</w:t>
      </w:r>
    </w:p>
    <w:p w:rsidR="006D0A13" w:rsidRPr="000D1D88" w:rsidRDefault="00DF4E82" w:rsidP="002322FC">
      <w:pPr>
        <w:pStyle w:val="14"/>
        <w:spacing w:line="240" w:lineRule="auto"/>
        <w:ind w:firstLine="0"/>
        <w:jc w:val="both"/>
        <w:rPr>
          <w:color w:val="auto"/>
        </w:rPr>
      </w:pPr>
      <w:r w:rsidRPr="000D1D88">
        <w:rPr>
          <w:color w:val="auto"/>
        </w:rPr>
        <w:t>Участвовать в диалоге на лингвистические темы (в рамках изученного) и в диалоге/полилоге на основе жизненных наблю</w:t>
      </w:r>
      <w:r w:rsidRPr="000D1D88">
        <w:rPr>
          <w:color w:val="auto"/>
        </w:rPr>
        <w:softHyphen/>
        <w:t>дений объёмом не менее 3 реплик.</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аудирования: выборочным, ознакомительным, детальным — научно-учебных и художе</w:t>
      </w:r>
      <w:r w:rsidRPr="000D1D88">
        <w:rPr>
          <w:color w:val="auto"/>
        </w:rPr>
        <w:softHyphen/>
        <w:t>ственных текстов различных функционально-смысловых типов речи.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чтения: просмотровым, ознако</w:t>
      </w:r>
      <w:r w:rsidRPr="000D1D88">
        <w:rPr>
          <w:color w:val="auto"/>
        </w:rPr>
        <w:softHyphen/>
        <w:t>мительным, изучающим, поисковым.</w:t>
      </w:r>
    </w:p>
    <w:p w:rsidR="006D0A13" w:rsidRPr="000D1D88" w:rsidRDefault="00DF4E82" w:rsidP="002322FC">
      <w:pPr>
        <w:pStyle w:val="14"/>
        <w:spacing w:line="240" w:lineRule="auto"/>
        <w:ind w:firstLine="0"/>
        <w:jc w:val="both"/>
        <w:rPr>
          <w:color w:val="auto"/>
        </w:rPr>
      </w:pPr>
      <w:r w:rsidRPr="000D1D88">
        <w:rPr>
          <w:color w:val="auto"/>
        </w:rPr>
        <w:t>Устно пересказывать прочитанный или прослушанный текст объёмом не менее 100 слов.</w:t>
      </w:r>
    </w:p>
    <w:p w:rsidR="006D0A13" w:rsidRPr="000D1D88" w:rsidRDefault="00DF4E82" w:rsidP="002322FC">
      <w:pPr>
        <w:pStyle w:val="14"/>
        <w:spacing w:line="240" w:lineRule="auto"/>
        <w:ind w:firstLine="0"/>
        <w:jc w:val="both"/>
        <w:rPr>
          <w:color w:val="auto"/>
        </w:rPr>
      </w:pPr>
      <w:r w:rsidRPr="000D1D88">
        <w:rPr>
          <w:color w:val="auto"/>
        </w:rPr>
        <w:t>Понимать содержание прослушанных и прочитанных научно</w:t>
      </w:r>
      <w:r w:rsidRPr="000D1D88">
        <w:rPr>
          <w:color w:val="auto"/>
        </w:rPr>
        <w:softHyphen/>
        <w:t>учебных и художественных текстов различных функциональ</w:t>
      </w:r>
      <w:r w:rsidRPr="000D1D88">
        <w:rPr>
          <w:color w:val="auto"/>
        </w:rPr>
        <w:softHyphen/>
        <w:t>но-смысловых типов речи объёмом не менее 150 слов: устно и письменно формулировать тему и главную мысль текста; фор</w:t>
      </w:r>
      <w:r w:rsidRPr="000D1D88">
        <w:rPr>
          <w:color w:val="auto"/>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0D1D88">
        <w:rPr>
          <w:color w:val="auto"/>
        </w:rPr>
        <w:softHyphen/>
        <w:t>ложения — не менее 110 слов).</w:t>
      </w:r>
    </w:p>
    <w:p w:rsidR="006D0A13" w:rsidRPr="000D1D88" w:rsidRDefault="00DF4E82" w:rsidP="002322FC">
      <w:pPr>
        <w:pStyle w:val="14"/>
        <w:spacing w:line="240" w:lineRule="auto"/>
        <w:ind w:firstLine="0"/>
        <w:jc w:val="both"/>
        <w:rPr>
          <w:color w:val="auto"/>
        </w:rPr>
      </w:pPr>
      <w:r w:rsidRPr="000D1D88">
        <w:rPr>
          <w:color w:val="auto"/>
        </w:rPr>
        <w:t>Осуществлять выбор языковых средств для создания выска</w:t>
      </w:r>
      <w:r w:rsidRPr="000D1D88">
        <w:rPr>
          <w:color w:val="auto"/>
        </w:rPr>
        <w:softHyphen/>
        <w:t>зывания в соответствии с целью, темой и коммуникативным замыслом.</w:t>
      </w:r>
    </w:p>
    <w:p w:rsidR="006D0A13" w:rsidRPr="000D1D88" w:rsidRDefault="00DF4E82" w:rsidP="002322FC">
      <w:pPr>
        <w:pStyle w:val="14"/>
        <w:spacing w:line="240" w:lineRule="auto"/>
        <w:ind w:firstLine="0"/>
        <w:jc w:val="both"/>
        <w:rPr>
          <w:color w:val="auto"/>
        </w:rPr>
      </w:pPr>
      <w:r w:rsidRPr="000D1D88">
        <w:rPr>
          <w:color w:val="auto"/>
        </w:rPr>
        <w:t>Соблюдать на письме нормы современного русского литера</w:t>
      </w:r>
      <w:r w:rsidRPr="000D1D88">
        <w:rPr>
          <w:color w:val="auto"/>
        </w:rPr>
        <w:softHyphen/>
        <w:t>турного языка, в том числе во время списывания текста объ</w:t>
      </w:r>
      <w:r w:rsidRPr="000D1D88">
        <w:rPr>
          <w:color w:val="auto"/>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0D1D88">
        <w:rPr>
          <w:color w:val="auto"/>
        </w:rPr>
        <w:softHyphen/>
        <w:t>учения орфограммы, пунктограммы и слова с непроверяемыми написаниями); уметь пользоваться разными видами лексиче</w:t>
      </w:r>
      <w:r w:rsidRPr="000D1D88">
        <w:rPr>
          <w:color w:val="auto"/>
        </w:rPr>
        <w:softHyphen/>
        <w:t>ских словарей; соблюдать в устной речи и на письме правила речевого этикета.</w:t>
      </w:r>
    </w:p>
    <w:p w:rsidR="006D0A13" w:rsidRPr="000D1D88" w:rsidRDefault="00DF4E82" w:rsidP="002322FC">
      <w:pPr>
        <w:pStyle w:val="26"/>
        <w:keepNext/>
        <w:keepLines/>
        <w:spacing w:after="0"/>
        <w:jc w:val="both"/>
        <w:rPr>
          <w:rFonts w:ascii="Times New Roman" w:hAnsi="Times New Roman" w:cs="Times New Roman"/>
          <w:color w:val="auto"/>
        </w:rPr>
      </w:pPr>
      <w:bookmarkStart w:id="67" w:name="bookmark142"/>
      <w:r w:rsidRPr="000D1D88">
        <w:rPr>
          <w:rFonts w:ascii="Times New Roman" w:hAnsi="Times New Roman" w:cs="Times New Roman"/>
          <w:color w:val="auto"/>
        </w:rPr>
        <w:t>Текст</w:t>
      </w:r>
      <w:bookmarkEnd w:id="67"/>
    </w:p>
    <w:p w:rsidR="006D0A13" w:rsidRPr="000D1D88" w:rsidRDefault="00DF4E82" w:rsidP="002322FC">
      <w:pPr>
        <w:pStyle w:val="14"/>
        <w:spacing w:line="240" w:lineRule="auto"/>
        <w:ind w:firstLine="0"/>
        <w:jc w:val="both"/>
        <w:rPr>
          <w:color w:val="auto"/>
        </w:rPr>
      </w:pPr>
      <w:r w:rsidRPr="000D1D88">
        <w:rPr>
          <w:color w:val="auto"/>
        </w:rPr>
        <w:t>Распознавать основные признаки текста; членить текст на композиционно-смысловые части (абзацы); распознавать сред</w:t>
      </w:r>
      <w:r w:rsidRPr="000D1D88">
        <w:rPr>
          <w:color w:val="auto"/>
        </w:rPr>
        <w:softHyphen/>
        <w:t>ства связи предложений и частей текста (формы слова, одно</w:t>
      </w:r>
      <w:r w:rsidRPr="000D1D88">
        <w:rPr>
          <w:color w:val="auto"/>
        </w:rPr>
        <w:softHyphen/>
        <w:t>коренные слова, синонимы, антонимы, личные местоимения, повтор слова); применять эти знания при создании собствен</w:t>
      </w:r>
      <w:r w:rsidRPr="000D1D88">
        <w:rPr>
          <w:color w:val="auto"/>
        </w:rPr>
        <w:softHyphen/>
        <w:t>ного текста (устного и письменного).</w:t>
      </w:r>
    </w:p>
    <w:p w:rsidR="006D0A13" w:rsidRPr="000D1D88" w:rsidRDefault="00DF4E82" w:rsidP="002322FC">
      <w:pPr>
        <w:pStyle w:val="14"/>
        <w:spacing w:line="240" w:lineRule="auto"/>
        <w:ind w:firstLine="0"/>
        <w:jc w:val="both"/>
        <w:rPr>
          <w:color w:val="auto"/>
        </w:rPr>
      </w:pPr>
      <w:r w:rsidRPr="000D1D88">
        <w:rPr>
          <w:color w:val="auto"/>
        </w:rPr>
        <w:t>Проводить смысловой анализ текста, его композиционных особенностей, определять количество микротем и абзацев.</w:t>
      </w:r>
    </w:p>
    <w:p w:rsidR="006D0A13" w:rsidRPr="000D1D88" w:rsidRDefault="00DF4E82" w:rsidP="002322FC">
      <w:pPr>
        <w:pStyle w:val="14"/>
        <w:spacing w:line="240" w:lineRule="auto"/>
        <w:ind w:firstLine="0"/>
        <w:jc w:val="both"/>
        <w:rPr>
          <w:color w:val="auto"/>
        </w:rPr>
      </w:pPr>
      <w:r w:rsidRPr="000D1D88">
        <w:rPr>
          <w:color w:val="auto"/>
        </w:rPr>
        <w:t>Характеризовать текст с точки зрения его соответствия ос</w:t>
      </w:r>
      <w:r w:rsidRPr="000D1D88">
        <w:rPr>
          <w:color w:val="auto"/>
        </w:rPr>
        <w:softHyphen/>
        <w:t>новным признакам (наличие темы, главной мысли, грамма</w:t>
      </w:r>
      <w:r w:rsidRPr="000D1D88">
        <w:rPr>
          <w:color w:val="auto"/>
        </w:rPr>
        <w:softHyphen/>
        <w:t>тической связи предложений, цельности и относительной законченности); с точки зрения его принадлежности к функ</w:t>
      </w:r>
      <w:r w:rsidRPr="000D1D88">
        <w:rPr>
          <w:color w:val="auto"/>
        </w:rPr>
        <w:softHyphen/>
        <w:t>ционально-смысловому типу речи.</w:t>
      </w:r>
    </w:p>
    <w:p w:rsidR="006D0A13" w:rsidRPr="000D1D88" w:rsidRDefault="00DF4E82" w:rsidP="002322FC">
      <w:pPr>
        <w:pStyle w:val="14"/>
        <w:spacing w:line="240" w:lineRule="auto"/>
        <w:ind w:firstLine="0"/>
        <w:jc w:val="both"/>
        <w:rPr>
          <w:color w:val="auto"/>
        </w:rPr>
      </w:pPr>
      <w:r w:rsidRPr="000D1D88">
        <w:rPr>
          <w:color w:val="auto"/>
        </w:rPr>
        <w:t>Использовать знание основных признаков текста, особенно</w:t>
      </w:r>
      <w:r w:rsidRPr="000D1D88">
        <w:rPr>
          <w:color w:val="auto"/>
        </w:rPr>
        <w:softHyphen/>
        <w:t>стей функционально-смысловых типов речи, функциональных разновидностей языка в практике создания текста (в рамках изученного).</w:t>
      </w:r>
    </w:p>
    <w:p w:rsidR="006D0A13" w:rsidRPr="000D1D88" w:rsidRDefault="00DF4E82" w:rsidP="002322FC">
      <w:pPr>
        <w:pStyle w:val="14"/>
        <w:spacing w:line="240" w:lineRule="auto"/>
        <w:ind w:firstLine="0"/>
        <w:jc w:val="both"/>
        <w:rPr>
          <w:color w:val="auto"/>
        </w:rPr>
      </w:pPr>
      <w:r w:rsidRPr="000D1D88">
        <w:rPr>
          <w:color w:val="auto"/>
        </w:rPr>
        <w:lastRenderedPageBreak/>
        <w:t>Применять знание основных признаков текста (повествова</w:t>
      </w:r>
      <w:r w:rsidRPr="000D1D88">
        <w:rPr>
          <w:color w:val="auto"/>
        </w:rPr>
        <w:softHyphen/>
        <w:t>ние) в практике его создания.</w:t>
      </w:r>
    </w:p>
    <w:p w:rsidR="006D0A13" w:rsidRPr="000D1D88" w:rsidRDefault="00DF4E82" w:rsidP="002322FC">
      <w:pPr>
        <w:pStyle w:val="14"/>
        <w:spacing w:line="240" w:lineRule="auto"/>
        <w:ind w:firstLine="0"/>
        <w:jc w:val="both"/>
        <w:rPr>
          <w:color w:val="auto"/>
        </w:rPr>
      </w:pPr>
      <w:r w:rsidRPr="000D1D88">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0D1D88">
        <w:rPr>
          <w:color w:val="auto"/>
        </w:rPr>
        <w:softHyphen/>
        <w:t>жений; классные сочинения объёмом не менее 70 слов).</w:t>
      </w:r>
    </w:p>
    <w:p w:rsidR="006D0A13" w:rsidRPr="000D1D88" w:rsidRDefault="00DF4E82" w:rsidP="002322FC">
      <w:pPr>
        <w:pStyle w:val="14"/>
        <w:spacing w:line="240" w:lineRule="auto"/>
        <w:ind w:firstLine="0"/>
        <w:jc w:val="both"/>
        <w:rPr>
          <w:color w:val="auto"/>
        </w:rPr>
      </w:pPr>
      <w:r w:rsidRPr="000D1D88">
        <w:rPr>
          <w:color w:val="auto"/>
        </w:rPr>
        <w:t>Восстанавливать деформированный текст; осуществлять кор</w:t>
      </w:r>
      <w:r w:rsidRPr="000D1D88">
        <w:rPr>
          <w:color w:val="auto"/>
        </w:rPr>
        <w:softHyphen/>
        <w:t>ректировку восстановленного текста с опорой на образец.</w:t>
      </w:r>
    </w:p>
    <w:p w:rsidR="006D0A13" w:rsidRPr="000D1D88" w:rsidRDefault="00DF4E82" w:rsidP="002322FC">
      <w:pPr>
        <w:pStyle w:val="14"/>
        <w:spacing w:line="240" w:lineRule="auto"/>
        <w:ind w:firstLine="0"/>
        <w:jc w:val="both"/>
        <w:rPr>
          <w:color w:val="auto"/>
        </w:rPr>
      </w:pPr>
      <w:r w:rsidRPr="000D1D88">
        <w:rPr>
          <w:color w:val="auto"/>
        </w:rPr>
        <w:t>Владеть умениями информационной переработки прослушан</w:t>
      </w:r>
      <w:r w:rsidRPr="000D1D88">
        <w:rPr>
          <w:color w:val="auto"/>
        </w:rPr>
        <w:softHyphen/>
        <w:t>ного и прочитанного научно-учебного, художественного и научно</w:t>
      </w:r>
      <w:r w:rsidRPr="000D1D88">
        <w:rPr>
          <w:color w:val="auto"/>
        </w:rPr>
        <w:softHyphen/>
        <w:t>популярного текстов: составлять план (простой, сложный) с це</w:t>
      </w:r>
      <w:r w:rsidRPr="000D1D88">
        <w:rPr>
          <w:color w:val="auto"/>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0D1D88">
        <w:rPr>
          <w:color w:val="auto"/>
        </w:rPr>
        <w:softHyphen/>
        <w:t>ных источников, в том числе из лингвистических словарей и спра</w:t>
      </w:r>
      <w:r w:rsidRPr="000D1D88">
        <w:rPr>
          <w:color w:val="auto"/>
        </w:rPr>
        <w:softHyphen/>
        <w:t>вочной литературы, и использовать её в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Представлять сообщение на заданную тему в виде презентации.</w:t>
      </w:r>
    </w:p>
    <w:p w:rsidR="006D0A13" w:rsidRPr="000D1D88" w:rsidRDefault="00DF4E82" w:rsidP="002322FC">
      <w:pPr>
        <w:pStyle w:val="14"/>
        <w:spacing w:line="240" w:lineRule="auto"/>
        <w:ind w:firstLine="0"/>
        <w:jc w:val="both"/>
        <w:rPr>
          <w:color w:val="auto"/>
        </w:rPr>
      </w:pPr>
      <w:r w:rsidRPr="000D1D88">
        <w:rPr>
          <w:color w:val="auto"/>
        </w:rPr>
        <w:t xml:space="preserve">Редактировать собственные/созданные другими </w:t>
      </w:r>
      <w:r w:rsidR="008D4236" w:rsidRPr="000D1D88">
        <w:rPr>
          <w:color w:val="auto"/>
        </w:rPr>
        <w:t>учащимися</w:t>
      </w:r>
      <w:r w:rsidRPr="000D1D88">
        <w:rPr>
          <w:color w:val="auto"/>
        </w:rPr>
        <w:t xml:space="preserve"> тексты с целью совершенствования их содержания (про</w:t>
      </w:r>
      <w:r w:rsidRPr="000D1D88">
        <w:rPr>
          <w:color w:val="auto"/>
        </w:rPr>
        <w:softHyphen/>
        <w:t>верка фактического материала, начальный логический анализ текста — целостность, связность, информативность).</w:t>
      </w:r>
    </w:p>
    <w:p w:rsidR="006D0A13" w:rsidRPr="000D1D88" w:rsidRDefault="00DF4E82" w:rsidP="002322FC">
      <w:pPr>
        <w:pStyle w:val="26"/>
        <w:keepNext/>
        <w:keepLines/>
        <w:spacing w:after="0"/>
        <w:jc w:val="both"/>
        <w:rPr>
          <w:rFonts w:ascii="Times New Roman" w:hAnsi="Times New Roman" w:cs="Times New Roman"/>
          <w:color w:val="auto"/>
        </w:rPr>
      </w:pPr>
      <w:bookmarkStart w:id="68" w:name="bookmark144"/>
      <w:r w:rsidRPr="000D1D88">
        <w:rPr>
          <w:rFonts w:ascii="Times New Roman" w:hAnsi="Times New Roman" w:cs="Times New Roman"/>
          <w:color w:val="auto"/>
        </w:rPr>
        <w:t>Функциональные разновидности языка</w:t>
      </w:r>
      <w:bookmarkEnd w:id="68"/>
    </w:p>
    <w:p w:rsidR="006D0A13" w:rsidRPr="000D1D88" w:rsidRDefault="00DF4E82" w:rsidP="002322FC">
      <w:pPr>
        <w:pStyle w:val="14"/>
        <w:spacing w:line="240" w:lineRule="auto"/>
        <w:ind w:firstLine="0"/>
        <w:jc w:val="both"/>
        <w:rPr>
          <w:color w:val="auto"/>
        </w:rPr>
      </w:pPr>
      <w:r w:rsidRPr="000D1D88">
        <w:rPr>
          <w:color w:val="auto"/>
        </w:rPr>
        <w:t>Иметь общее представление об особенностях разговорной речи, функциональных стилей, языка художественной литературы.</w:t>
      </w:r>
    </w:p>
    <w:p w:rsidR="006D0A13" w:rsidRPr="000D1D88" w:rsidRDefault="00DF4E82" w:rsidP="002322FC">
      <w:pPr>
        <w:pStyle w:val="26"/>
        <w:keepNext/>
        <w:keepLines/>
        <w:spacing w:after="0"/>
        <w:jc w:val="both"/>
        <w:rPr>
          <w:rFonts w:ascii="Times New Roman" w:hAnsi="Times New Roman" w:cs="Times New Roman"/>
          <w:color w:val="auto"/>
        </w:rPr>
      </w:pPr>
      <w:bookmarkStart w:id="69" w:name="bookmark146"/>
      <w:r w:rsidRPr="000D1D88">
        <w:rPr>
          <w:rFonts w:ascii="Times New Roman" w:hAnsi="Times New Roman" w:cs="Times New Roman"/>
          <w:color w:val="auto"/>
        </w:rPr>
        <w:t>СИСТЕМА ЯЗЫКА</w:t>
      </w:r>
      <w:bookmarkEnd w:id="69"/>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Фонетика. Графика. Орфоэпия</w:t>
      </w:r>
    </w:p>
    <w:p w:rsidR="006D0A13" w:rsidRPr="000D1D88" w:rsidRDefault="00DF4E82" w:rsidP="002322FC">
      <w:pPr>
        <w:pStyle w:val="14"/>
        <w:spacing w:line="240" w:lineRule="auto"/>
        <w:ind w:firstLine="0"/>
        <w:jc w:val="both"/>
        <w:rPr>
          <w:color w:val="auto"/>
        </w:rPr>
      </w:pPr>
      <w:r w:rsidRPr="000D1D88">
        <w:rPr>
          <w:color w:val="auto"/>
        </w:rPr>
        <w:t>Характеризовать звуки; понимать различие между звуком и буквой, характеризовать систему звуков.</w:t>
      </w:r>
    </w:p>
    <w:p w:rsidR="006D0A13" w:rsidRPr="000D1D88" w:rsidRDefault="00DF4E82" w:rsidP="002322FC">
      <w:pPr>
        <w:pStyle w:val="14"/>
        <w:spacing w:line="240" w:lineRule="auto"/>
        <w:ind w:firstLine="0"/>
        <w:jc w:val="both"/>
        <w:rPr>
          <w:color w:val="auto"/>
        </w:rPr>
      </w:pPr>
      <w:r w:rsidRPr="000D1D88">
        <w:rPr>
          <w:color w:val="auto"/>
        </w:rPr>
        <w:t>Проводить фонетический анализ слов.</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по фонетике, графике и орфоэпии в практике произношения и правописания слов.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Орфография</w:t>
      </w:r>
    </w:p>
    <w:p w:rsidR="006D0A13" w:rsidRPr="000D1D88" w:rsidRDefault="00DF4E82" w:rsidP="002322FC">
      <w:pPr>
        <w:pStyle w:val="14"/>
        <w:spacing w:line="240" w:lineRule="auto"/>
        <w:ind w:firstLine="0"/>
        <w:jc w:val="both"/>
        <w:rPr>
          <w:color w:val="auto"/>
        </w:rPr>
      </w:pPr>
      <w:r w:rsidRPr="000D1D88">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6D0A13" w:rsidRPr="000D1D88" w:rsidRDefault="00DF4E82" w:rsidP="002322FC">
      <w:pPr>
        <w:pStyle w:val="14"/>
        <w:spacing w:line="240" w:lineRule="auto"/>
        <w:ind w:firstLine="0"/>
        <w:jc w:val="both"/>
        <w:rPr>
          <w:color w:val="auto"/>
        </w:rPr>
      </w:pPr>
      <w:r w:rsidRPr="000D1D88">
        <w:rPr>
          <w:color w:val="auto"/>
        </w:rPr>
        <w:t>Распознавать изученные орфограммы.</w:t>
      </w:r>
    </w:p>
    <w:p w:rsidR="006D0A13" w:rsidRPr="000D1D88" w:rsidRDefault="00DF4E82" w:rsidP="002322FC">
      <w:pPr>
        <w:pStyle w:val="14"/>
        <w:spacing w:line="240" w:lineRule="auto"/>
        <w:ind w:firstLine="0"/>
        <w:jc w:val="both"/>
        <w:rPr>
          <w:color w:val="auto"/>
        </w:rPr>
      </w:pPr>
      <w:r w:rsidRPr="000D1D88">
        <w:rPr>
          <w:color w:val="auto"/>
        </w:rPr>
        <w:t xml:space="preserve">Применять знания по орфографии в практике правописания (в том числе применять знание о правописании разделительных </w:t>
      </w:r>
      <w:r w:rsidRPr="000D1D88">
        <w:rPr>
          <w:b/>
          <w:bCs/>
          <w:i/>
          <w:iCs/>
          <w:color w:val="auto"/>
          <w:sz w:val="19"/>
          <w:szCs w:val="19"/>
        </w:rPr>
        <w:t>ъ</w:t>
      </w:r>
      <w:r w:rsidRPr="000D1D88">
        <w:rPr>
          <w:color w:val="auto"/>
        </w:rPr>
        <w:t xml:space="preserve"> и </w:t>
      </w:r>
      <w:r w:rsidRPr="000D1D88">
        <w:rPr>
          <w:b/>
          <w:bCs/>
          <w:i/>
          <w:iCs/>
          <w:color w:val="auto"/>
          <w:sz w:val="19"/>
          <w:szCs w:val="19"/>
        </w:rPr>
        <w:t>ь</w:t>
      </w:r>
      <w:r w:rsidRPr="000D1D88">
        <w:rPr>
          <w:color w:val="auto"/>
        </w:rPr>
        <w:t>).</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Лексикология</w:t>
      </w:r>
    </w:p>
    <w:p w:rsidR="006D0A13" w:rsidRPr="000D1D88" w:rsidRDefault="00DF4E82" w:rsidP="002322FC">
      <w:pPr>
        <w:pStyle w:val="14"/>
        <w:spacing w:line="240" w:lineRule="auto"/>
        <w:ind w:firstLine="0"/>
        <w:jc w:val="both"/>
        <w:rPr>
          <w:color w:val="auto"/>
        </w:rPr>
      </w:pPr>
      <w:r w:rsidRPr="000D1D88">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0D1D88">
        <w:rPr>
          <w:color w:val="auto"/>
        </w:rPr>
        <w:softHyphen/>
        <w:t>вого словаря).</w:t>
      </w:r>
    </w:p>
    <w:p w:rsidR="006D0A13" w:rsidRPr="000D1D88" w:rsidRDefault="00DF4E82" w:rsidP="002322FC">
      <w:pPr>
        <w:pStyle w:val="14"/>
        <w:spacing w:line="240" w:lineRule="auto"/>
        <w:ind w:firstLine="0"/>
        <w:jc w:val="both"/>
        <w:rPr>
          <w:color w:val="auto"/>
        </w:rPr>
      </w:pPr>
      <w:r w:rsidRPr="000D1D88">
        <w:rPr>
          <w:color w:val="auto"/>
        </w:rPr>
        <w:t>Распознавать однозначные и многозначные слова, различать прямое и переносное значения слова.</w:t>
      </w:r>
    </w:p>
    <w:p w:rsidR="006D0A13" w:rsidRPr="000D1D88" w:rsidRDefault="00DF4E82" w:rsidP="002322FC">
      <w:pPr>
        <w:pStyle w:val="14"/>
        <w:spacing w:line="240" w:lineRule="auto"/>
        <w:ind w:firstLine="0"/>
        <w:jc w:val="both"/>
        <w:rPr>
          <w:color w:val="auto"/>
        </w:rPr>
      </w:pPr>
      <w:r w:rsidRPr="000D1D88">
        <w:rPr>
          <w:color w:val="auto"/>
        </w:rPr>
        <w:t xml:space="preserve">Распознавать синонимы, антонимы, омонимы; различать многозначные </w:t>
      </w:r>
      <w:r w:rsidRPr="000D1D88">
        <w:rPr>
          <w:color w:val="auto"/>
        </w:rPr>
        <w:lastRenderedPageBreak/>
        <w:t>слова и омонимы; уметь правильно употреблять слова-паронимы.</w:t>
      </w:r>
    </w:p>
    <w:p w:rsidR="006D0A13" w:rsidRPr="000D1D88" w:rsidRDefault="00DF4E82" w:rsidP="002322FC">
      <w:pPr>
        <w:pStyle w:val="14"/>
        <w:spacing w:line="240" w:lineRule="auto"/>
        <w:ind w:firstLine="0"/>
        <w:jc w:val="both"/>
        <w:rPr>
          <w:color w:val="auto"/>
        </w:rPr>
      </w:pPr>
      <w:r w:rsidRPr="000D1D88">
        <w:rPr>
          <w:color w:val="auto"/>
        </w:rPr>
        <w:t>Характеризовать тематические группы слов, родовые и ви</w:t>
      </w:r>
      <w:r w:rsidRPr="000D1D88">
        <w:rPr>
          <w:color w:val="auto"/>
        </w:rPr>
        <w:softHyphen/>
        <w:t>довые понятия.</w:t>
      </w:r>
    </w:p>
    <w:p w:rsidR="006D0A13" w:rsidRPr="000D1D88" w:rsidRDefault="00DF4E82" w:rsidP="002322FC">
      <w:pPr>
        <w:pStyle w:val="14"/>
        <w:spacing w:line="240" w:lineRule="auto"/>
        <w:ind w:firstLine="0"/>
        <w:jc w:val="both"/>
        <w:rPr>
          <w:color w:val="auto"/>
        </w:rPr>
      </w:pPr>
      <w:r w:rsidRPr="000D1D88">
        <w:rPr>
          <w:color w:val="auto"/>
        </w:rPr>
        <w:t>Проводить лексический анализ слов (в рамках изученного).</w:t>
      </w:r>
    </w:p>
    <w:p w:rsidR="006D0A13" w:rsidRPr="000D1D88" w:rsidRDefault="00DF4E82" w:rsidP="002322FC">
      <w:pPr>
        <w:pStyle w:val="14"/>
        <w:spacing w:line="240" w:lineRule="auto"/>
        <w:ind w:firstLine="0"/>
        <w:jc w:val="both"/>
        <w:rPr>
          <w:color w:val="auto"/>
        </w:rPr>
      </w:pPr>
      <w:r w:rsidRPr="000D1D88">
        <w:rPr>
          <w:color w:val="auto"/>
        </w:rPr>
        <w:t>Уметь пользоваться лексическими словарями (толковым словарём, словарями синонимов, антонимов, омонимов, паро</w:t>
      </w:r>
      <w:r w:rsidRPr="000D1D88">
        <w:rPr>
          <w:color w:val="auto"/>
        </w:rPr>
        <w:softHyphen/>
        <w:t>нимов).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Морфемика. Орфография</w:t>
      </w:r>
    </w:p>
    <w:p w:rsidR="006D0A13" w:rsidRPr="000D1D88" w:rsidRDefault="00DF4E82" w:rsidP="002322FC">
      <w:pPr>
        <w:pStyle w:val="14"/>
        <w:spacing w:line="240" w:lineRule="auto"/>
        <w:ind w:firstLine="0"/>
        <w:jc w:val="both"/>
        <w:rPr>
          <w:color w:val="auto"/>
        </w:rPr>
      </w:pPr>
      <w:r w:rsidRPr="000D1D88">
        <w:rPr>
          <w:color w:val="auto"/>
        </w:rPr>
        <w:t>Характеризовать морфему как минимальную значимую еди</w:t>
      </w:r>
      <w:r w:rsidRPr="000D1D88">
        <w:rPr>
          <w:color w:val="auto"/>
        </w:rPr>
        <w:softHyphen/>
        <w:t>ницу языка.</w:t>
      </w:r>
    </w:p>
    <w:p w:rsidR="006D0A13" w:rsidRPr="000D1D88" w:rsidRDefault="00DF4E82" w:rsidP="002322FC">
      <w:pPr>
        <w:pStyle w:val="14"/>
        <w:spacing w:line="240" w:lineRule="auto"/>
        <w:ind w:firstLine="0"/>
        <w:jc w:val="both"/>
        <w:rPr>
          <w:color w:val="auto"/>
        </w:rPr>
      </w:pPr>
      <w:r w:rsidRPr="000D1D88">
        <w:rPr>
          <w:color w:val="auto"/>
        </w:rPr>
        <w:t>Распознавать морфемы в слове (корень, приставку, суффикс, окончание), выделять основу слова.</w:t>
      </w:r>
    </w:p>
    <w:p w:rsidR="006D0A13" w:rsidRPr="000D1D88" w:rsidRDefault="00DF4E82" w:rsidP="002322FC">
      <w:pPr>
        <w:pStyle w:val="14"/>
        <w:spacing w:line="240" w:lineRule="auto"/>
        <w:ind w:firstLine="0"/>
        <w:jc w:val="both"/>
        <w:rPr>
          <w:color w:val="auto"/>
        </w:rPr>
      </w:pPr>
      <w:r w:rsidRPr="000D1D88">
        <w:rPr>
          <w:color w:val="auto"/>
        </w:rPr>
        <w:t>Находить чередование звуков в морфемах (в том числе чере</w:t>
      </w:r>
      <w:r w:rsidRPr="000D1D88">
        <w:rPr>
          <w:color w:val="auto"/>
        </w:rPr>
        <w:softHyphen/>
        <w:t>дование гласных с нулём звука).</w:t>
      </w:r>
    </w:p>
    <w:p w:rsidR="006D0A13" w:rsidRPr="000D1D88" w:rsidRDefault="00DF4E82" w:rsidP="002322FC">
      <w:pPr>
        <w:pStyle w:val="14"/>
        <w:spacing w:line="240" w:lineRule="auto"/>
        <w:ind w:firstLine="0"/>
        <w:jc w:val="both"/>
        <w:rPr>
          <w:color w:val="auto"/>
        </w:rPr>
      </w:pPr>
      <w:r w:rsidRPr="000D1D88">
        <w:rPr>
          <w:color w:val="auto"/>
        </w:rPr>
        <w:t>Проводить морфемный анализ слов.</w:t>
      </w:r>
    </w:p>
    <w:p w:rsidR="006D0A13" w:rsidRPr="000D1D88" w:rsidRDefault="00DF4E82" w:rsidP="002322FC">
      <w:pPr>
        <w:pStyle w:val="14"/>
        <w:spacing w:line="240" w:lineRule="auto"/>
        <w:ind w:firstLine="0"/>
        <w:jc w:val="both"/>
        <w:rPr>
          <w:color w:val="auto"/>
        </w:rPr>
      </w:pPr>
      <w:r w:rsidRPr="000D1D88">
        <w:rPr>
          <w:color w:val="auto"/>
        </w:rPr>
        <w:t>Применять знания по морфемике при выполнении языкового анализа различных видов и в практике правописания неизме</w:t>
      </w:r>
      <w:r w:rsidRPr="000D1D88">
        <w:rPr>
          <w:color w:val="auto"/>
        </w:rPr>
        <w:softHyphen/>
        <w:t>няемых приставок и приставок на -</w:t>
      </w:r>
      <w:r w:rsidRPr="000D1D88">
        <w:rPr>
          <w:b/>
          <w:bCs/>
          <w:i/>
          <w:iCs/>
          <w:color w:val="auto"/>
          <w:sz w:val="19"/>
          <w:szCs w:val="19"/>
        </w:rPr>
        <w:t>з</w:t>
      </w:r>
      <w:r w:rsidRPr="000D1D88">
        <w:rPr>
          <w:color w:val="auto"/>
        </w:rPr>
        <w:t xml:space="preserve"> (-</w:t>
      </w:r>
      <w:r w:rsidRPr="000D1D88">
        <w:rPr>
          <w:b/>
          <w:bCs/>
          <w:i/>
          <w:iCs/>
          <w:color w:val="auto"/>
          <w:sz w:val="19"/>
          <w:szCs w:val="19"/>
        </w:rPr>
        <w:t>с</w:t>
      </w:r>
      <w:r w:rsidRPr="000D1D88">
        <w:rPr>
          <w:color w:val="auto"/>
        </w:rPr>
        <w:t xml:space="preserve">); </w:t>
      </w:r>
      <w:r w:rsidRPr="000D1D88">
        <w:rPr>
          <w:b/>
          <w:bCs/>
          <w:i/>
          <w:iCs/>
          <w:color w:val="auto"/>
          <w:sz w:val="19"/>
          <w:szCs w:val="19"/>
        </w:rPr>
        <w:t>ы</w:t>
      </w:r>
      <w:r w:rsidRPr="000D1D88">
        <w:rPr>
          <w:color w:val="auto"/>
        </w:rPr>
        <w:t xml:space="preserve"> — </w:t>
      </w:r>
      <w:r w:rsidRPr="000D1D88">
        <w:rPr>
          <w:b/>
          <w:bCs/>
          <w:i/>
          <w:iCs/>
          <w:color w:val="auto"/>
          <w:sz w:val="19"/>
          <w:szCs w:val="19"/>
        </w:rPr>
        <w:t>и</w:t>
      </w:r>
      <w:r w:rsidRPr="000D1D88">
        <w:rPr>
          <w:color w:val="auto"/>
        </w:rPr>
        <w:t xml:space="preserve"> после приста</w:t>
      </w:r>
      <w:r w:rsidRPr="000D1D88">
        <w:rPr>
          <w:color w:val="auto"/>
        </w:rPr>
        <w:softHyphen/>
        <w:t>вок; корней с безударными проверяемыми, непроверяемыми, чередующимися гласными (в рамках изученного); корней с про</w:t>
      </w:r>
      <w:r w:rsidRPr="000D1D88">
        <w:rPr>
          <w:color w:val="auto"/>
        </w:rPr>
        <w:softHyphen/>
        <w:t xml:space="preserve">веряемыми, непроверяемыми, непроизносимыми согласными (в рамках изученного); </w:t>
      </w:r>
      <w:r w:rsidRPr="000D1D88">
        <w:rPr>
          <w:b/>
          <w:bCs/>
          <w:i/>
          <w:iCs/>
          <w:color w:val="auto"/>
          <w:sz w:val="19"/>
          <w:szCs w:val="19"/>
        </w:rPr>
        <w:t>ё</w:t>
      </w:r>
      <w:r w:rsidRPr="000D1D88">
        <w:rPr>
          <w:color w:val="auto"/>
        </w:rPr>
        <w:t xml:space="preserve"> — </w:t>
      </w:r>
      <w:r w:rsidRPr="000D1D88">
        <w:rPr>
          <w:b/>
          <w:bCs/>
          <w:i/>
          <w:iCs/>
          <w:color w:val="auto"/>
          <w:sz w:val="19"/>
          <w:szCs w:val="19"/>
        </w:rPr>
        <w:t>о</w:t>
      </w:r>
      <w:r w:rsidRPr="000D1D88">
        <w:rPr>
          <w:color w:val="auto"/>
        </w:rPr>
        <w:t xml:space="preserve"> после шипящих в корне слова; </w:t>
      </w:r>
      <w:r w:rsidRPr="000D1D88">
        <w:rPr>
          <w:b/>
          <w:bCs/>
          <w:i/>
          <w:iCs/>
          <w:color w:val="auto"/>
          <w:sz w:val="19"/>
          <w:szCs w:val="19"/>
        </w:rPr>
        <w:t>ы</w:t>
      </w:r>
      <w:r w:rsidRPr="000D1D88">
        <w:rPr>
          <w:color w:val="auto"/>
        </w:rPr>
        <w:t xml:space="preserve"> — </w:t>
      </w:r>
      <w:r w:rsidRPr="000D1D88">
        <w:rPr>
          <w:b/>
          <w:bCs/>
          <w:i/>
          <w:iCs/>
          <w:color w:val="auto"/>
          <w:sz w:val="19"/>
          <w:szCs w:val="19"/>
        </w:rPr>
        <w:t>и</w:t>
      </w:r>
      <w:r w:rsidRPr="000D1D88">
        <w:rPr>
          <w:color w:val="auto"/>
        </w:rPr>
        <w:t xml:space="preserve"> после </w:t>
      </w:r>
      <w:r w:rsidRPr="000D1D88">
        <w:rPr>
          <w:b/>
          <w:bCs/>
          <w:i/>
          <w:iCs/>
          <w:color w:val="auto"/>
          <w:sz w:val="19"/>
          <w:szCs w:val="19"/>
        </w:rPr>
        <w:t>ц</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Уместно использовать слова с суффиксами оценки в соб</w:t>
      </w:r>
      <w:r w:rsidRPr="000D1D88">
        <w:rPr>
          <w:color w:val="auto"/>
        </w:rPr>
        <w:softHyphen/>
        <w:t>ственной речи.</w:t>
      </w:r>
    </w:p>
    <w:p w:rsidR="006D0A13" w:rsidRPr="000D1D88" w:rsidRDefault="00DF4E82" w:rsidP="002322FC">
      <w:pPr>
        <w:pStyle w:val="26"/>
        <w:keepNext/>
        <w:keepLines/>
        <w:spacing w:after="0"/>
        <w:jc w:val="both"/>
        <w:rPr>
          <w:rFonts w:ascii="Times New Roman" w:hAnsi="Times New Roman" w:cs="Times New Roman"/>
          <w:color w:val="auto"/>
        </w:rPr>
      </w:pPr>
      <w:bookmarkStart w:id="70" w:name="bookmark148"/>
      <w:r w:rsidRPr="000D1D88">
        <w:rPr>
          <w:rFonts w:ascii="Times New Roman" w:hAnsi="Times New Roman" w:cs="Times New Roman"/>
          <w:color w:val="auto"/>
        </w:rPr>
        <w:t>Морфология. Культура речи. Орфография</w:t>
      </w:r>
      <w:bookmarkEnd w:id="70"/>
    </w:p>
    <w:p w:rsidR="006D0A13" w:rsidRPr="000D1D88" w:rsidRDefault="00DF4E82" w:rsidP="002322FC">
      <w:pPr>
        <w:pStyle w:val="14"/>
        <w:spacing w:line="240" w:lineRule="auto"/>
        <w:ind w:firstLine="0"/>
        <w:jc w:val="both"/>
        <w:rPr>
          <w:color w:val="auto"/>
        </w:rPr>
      </w:pPr>
      <w:r w:rsidRPr="000D1D88">
        <w:rPr>
          <w:color w:val="auto"/>
        </w:rPr>
        <w:t>Применять знания о частях речи как лексико-грамматиче</w:t>
      </w:r>
      <w:r w:rsidRPr="000D1D88">
        <w:rPr>
          <w:color w:val="auto"/>
        </w:rPr>
        <w:softHyphen/>
        <w:t>ских разрядах слов, о грамматическом значении слова, о сис</w:t>
      </w:r>
      <w:r w:rsidRPr="000D1D88">
        <w:rPr>
          <w:color w:val="auto"/>
        </w:rPr>
        <w:softHyphen/>
        <w:t>теме частей речи в русском языке для решения практико-ори</w:t>
      </w:r>
      <w:r w:rsidRPr="000D1D88">
        <w:rPr>
          <w:color w:val="auto"/>
        </w:rPr>
        <w:softHyphen/>
        <w:t>ентированных учебных задач.</w:t>
      </w:r>
    </w:p>
    <w:p w:rsidR="006D0A13" w:rsidRPr="000D1D88" w:rsidRDefault="00DF4E82" w:rsidP="002322FC">
      <w:pPr>
        <w:pStyle w:val="14"/>
        <w:spacing w:line="240" w:lineRule="auto"/>
        <w:ind w:firstLine="0"/>
        <w:jc w:val="both"/>
        <w:rPr>
          <w:color w:val="auto"/>
        </w:rPr>
      </w:pPr>
      <w:r w:rsidRPr="000D1D88">
        <w:rPr>
          <w:color w:val="auto"/>
        </w:rPr>
        <w:t>Распознавать имена существительные, имена прилагатель</w:t>
      </w:r>
      <w:r w:rsidRPr="000D1D88">
        <w:rPr>
          <w:color w:val="auto"/>
        </w:rPr>
        <w:softHyphen/>
        <w:t>ные, глаголы.</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имён существительных, частичный морфологический анализ имён прилагательных, глаголов.</w:t>
      </w:r>
    </w:p>
    <w:p w:rsidR="006D0A13" w:rsidRPr="000D1D88" w:rsidRDefault="00DF4E82" w:rsidP="002322FC">
      <w:pPr>
        <w:pStyle w:val="14"/>
        <w:spacing w:line="240" w:lineRule="auto"/>
        <w:ind w:firstLine="0"/>
        <w:jc w:val="both"/>
        <w:rPr>
          <w:color w:val="auto"/>
        </w:rPr>
      </w:pPr>
      <w:r w:rsidRPr="000D1D88">
        <w:rPr>
          <w:color w:val="auto"/>
        </w:rPr>
        <w:t>Применять знания по морфологии при выполнении языково</w:t>
      </w:r>
      <w:r w:rsidRPr="000D1D88">
        <w:rPr>
          <w:color w:val="auto"/>
        </w:rPr>
        <w:softHyphen/>
        <w:t>го анализа различных видов и в речевой практике.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существительное</w:t>
      </w:r>
    </w:p>
    <w:p w:rsidR="006D0A13" w:rsidRPr="000D1D88" w:rsidRDefault="00DF4E82" w:rsidP="002322FC">
      <w:pPr>
        <w:pStyle w:val="14"/>
        <w:spacing w:line="240" w:lineRule="auto"/>
        <w:ind w:firstLine="0"/>
        <w:jc w:val="both"/>
        <w:rPr>
          <w:color w:val="auto"/>
        </w:rPr>
      </w:pPr>
      <w:r w:rsidRPr="000D1D88">
        <w:rPr>
          <w:color w:val="auto"/>
        </w:rPr>
        <w:t>Определять общее грамматическое значение, морфологиче</w:t>
      </w:r>
      <w:r w:rsidRPr="000D1D88">
        <w:rPr>
          <w:color w:val="auto"/>
        </w:rPr>
        <w:softHyphen/>
        <w:t>ские признаки и синтаксические функции имени существитель</w:t>
      </w:r>
      <w:r w:rsidRPr="000D1D88">
        <w:rPr>
          <w:color w:val="auto"/>
        </w:rPr>
        <w:softHyphen/>
        <w:t>ного; объяснять его роль в речи.</w:t>
      </w:r>
    </w:p>
    <w:p w:rsidR="006D0A13" w:rsidRPr="000D1D88" w:rsidRDefault="00DF4E82" w:rsidP="002322FC">
      <w:pPr>
        <w:pStyle w:val="14"/>
        <w:spacing w:line="240" w:lineRule="auto"/>
        <w:ind w:firstLine="0"/>
        <w:jc w:val="both"/>
        <w:rPr>
          <w:color w:val="auto"/>
        </w:rPr>
      </w:pPr>
      <w:r w:rsidRPr="000D1D88">
        <w:rPr>
          <w:color w:val="auto"/>
        </w:rPr>
        <w:t>Определять лексико-грамматические разряды имён суще</w:t>
      </w:r>
      <w:r w:rsidRPr="000D1D88">
        <w:rPr>
          <w:color w:val="auto"/>
        </w:rPr>
        <w:softHyphen/>
        <w:t>ствительных.</w:t>
      </w:r>
    </w:p>
    <w:p w:rsidR="006D0A13" w:rsidRPr="000D1D88" w:rsidRDefault="00DF4E82" w:rsidP="002322FC">
      <w:pPr>
        <w:pStyle w:val="14"/>
        <w:spacing w:line="240" w:lineRule="auto"/>
        <w:ind w:firstLine="0"/>
        <w:jc w:val="both"/>
        <w:rPr>
          <w:color w:val="auto"/>
        </w:rPr>
      </w:pPr>
      <w:r w:rsidRPr="000D1D88">
        <w:rPr>
          <w:color w:val="auto"/>
        </w:rPr>
        <w:t>Различать типы склонения имён существительных, выявлять разносклоняемые и несклоняемые имена существительные.</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Соблюдать нормы словоизменения, произношения имён су</w:t>
      </w:r>
      <w:r w:rsidRPr="000D1D88">
        <w:rPr>
          <w:color w:val="auto"/>
        </w:rPr>
        <w:softHyphen/>
        <w:t>ществительных, постановки в них ударения (в рамках изучен</w:t>
      </w:r>
      <w:r w:rsidRPr="000D1D88">
        <w:rPr>
          <w:color w:val="auto"/>
        </w:rPr>
        <w:softHyphen/>
        <w:t>ного), употребления несклоняемых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Соблюдать нормы правописания имён существительных: безударных окончаний; </w:t>
      </w:r>
      <w:r w:rsidRPr="000D1D88">
        <w:rPr>
          <w:b/>
          <w:bCs/>
          <w:i/>
          <w:iCs/>
          <w:color w:val="auto"/>
          <w:sz w:val="19"/>
          <w:szCs w:val="19"/>
        </w:rPr>
        <w:t>о</w:t>
      </w:r>
      <w:r w:rsidRPr="000D1D88">
        <w:rPr>
          <w:color w:val="auto"/>
        </w:rPr>
        <w:t xml:space="preserve"> — </w:t>
      </w:r>
      <w:r w:rsidRPr="000D1D88">
        <w:rPr>
          <w:b/>
          <w:bCs/>
          <w:i/>
          <w:iCs/>
          <w:color w:val="auto"/>
          <w:sz w:val="19"/>
          <w:szCs w:val="19"/>
        </w:rPr>
        <w:t>е</w:t>
      </w:r>
      <w:r w:rsidRPr="000D1D88">
        <w:rPr>
          <w:color w:val="auto"/>
        </w:rPr>
        <w:t xml:space="preserve"> (</w:t>
      </w:r>
      <w:r w:rsidRPr="000D1D88">
        <w:rPr>
          <w:b/>
          <w:bCs/>
          <w:i/>
          <w:iCs/>
          <w:color w:val="auto"/>
          <w:sz w:val="19"/>
          <w:szCs w:val="19"/>
        </w:rPr>
        <w:t>ё</w:t>
      </w:r>
      <w:r w:rsidRPr="000D1D88">
        <w:rPr>
          <w:color w:val="auto"/>
        </w:rPr>
        <w:t xml:space="preserve">) после шипящих и </w:t>
      </w:r>
      <w:r w:rsidRPr="000D1D88">
        <w:rPr>
          <w:b/>
          <w:bCs/>
          <w:i/>
          <w:iCs/>
          <w:color w:val="auto"/>
          <w:sz w:val="19"/>
          <w:szCs w:val="19"/>
        </w:rPr>
        <w:t>ц</w:t>
      </w:r>
      <w:r w:rsidRPr="000D1D88">
        <w:rPr>
          <w:color w:val="auto"/>
        </w:rPr>
        <w:t xml:space="preserve"> в суф</w:t>
      </w:r>
      <w:r w:rsidRPr="000D1D88">
        <w:rPr>
          <w:color w:val="auto"/>
        </w:rPr>
        <w:softHyphen/>
        <w:t xml:space="preserve">фиксах и окончаниях; суффиксов </w:t>
      </w:r>
      <w:r w:rsidRPr="000D1D88">
        <w:rPr>
          <w:b/>
          <w:bCs/>
          <w:color w:val="auto"/>
          <w:sz w:val="19"/>
          <w:szCs w:val="19"/>
        </w:rPr>
        <w:t>-</w:t>
      </w:r>
      <w:r w:rsidRPr="000D1D88">
        <w:rPr>
          <w:b/>
          <w:bCs/>
          <w:i/>
          <w:iCs/>
          <w:color w:val="auto"/>
          <w:sz w:val="19"/>
          <w:szCs w:val="19"/>
        </w:rPr>
        <w:t>чик</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щик</w:t>
      </w:r>
      <w:r w:rsidRPr="000D1D88">
        <w:rPr>
          <w:b/>
          <w:bCs/>
          <w:color w:val="auto"/>
          <w:sz w:val="19"/>
          <w:szCs w:val="19"/>
        </w:rPr>
        <w:t>-</w:t>
      </w:r>
      <w:r w:rsidRPr="000D1D88">
        <w:rPr>
          <w:color w:val="auto"/>
        </w:rPr>
        <w:t xml:space="preserve">, </w:t>
      </w:r>
      <w:r w:rsidRPr="000D1D88">
        <w:rPr>
          <w:b/>
          <w:bCs/>
          <w:color w:val="auto"/>
          <w:sz w:val="19"/>
          <w:szCs w:val="19"/>
        </w:rPr>
        <w:t>-</w:t>
      </w:r>
      <w:r w:rsidRPr="000D1D88">
        <w:rPr>
          <w:b/>
          <w:bCs/>
          <w:i/>
          <w:iCs/>
          <w:color w:val="auto"/>
          <w:sz w:val="19"/>
          <w:szCs w:val="19"/>
        </w:rPr>
        <w:t>ек</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ик</w:t>
      </w:r>
      <w:r w:rsidRPr="000D1D88">
        <w:rPr>
          <w:b/>
          <w:bCs/>
          <w:color w:val="auto"/>
          <w:sz w:val="19"/>
          <w:szCs w:val="19"/>
        </w:rPr>
        <w:t>- (-</w:t>
      </w:r>
      <w:r w:rsidRPr="000D1D88">
        <w:rPr>
          <w:b/>
          <w:bCs/>
          <w:i/>
          <w:iCs/>
          <w:color w:val="auto"/>
          <w:sz w:val="19"/>
          <w:szCs w:val="19"/>
        </w:rPr>
        <w:t>чик</w:t>
      </w:r>
      <w:r w:rsidRPr="000D1D88">
        <w:rPr>
          <w:b/>
          <w:bCs/>
          <w:color w:val="auto"/>
          <w:sz w:val="19"/>
          <w:szCs w:val="19"/>
        </w:rPr>
        <w:t xml:space="preserve">-); </w:t>
      </w:r>
      <w:r w:rsidRPr="000D1D88">
        <w:rPr>
          <w:color w:val="auto"/>
        </w:rPr>
        <w:t xml:space="preserve">корней с чередованием </w:t>
      </w:r>
      <w:r w:rsidRPr="000D1D88">
        <w:rPr>
          <w:b/>
          <w:bCs/>
          <w:i/>
          <w:iCs/>
          <w:color w:val="auto"/>
          <w:sz w:val="19"/>
          <w:szCs w:val="19"/>
        </w:rPr>
        <w:t>а</w:t>
      </w:r>
      <w:r w:rsidRPr="000D1D88">
        <w:rPr>
          <w:color w:val="auto"/>
        </w:rPr>
        <w:t xml:space="preserve"> // </w:t>
      </w:r>
      <w:r w:rsidRPr="000D1D88">
        <w:rPr>
          <w:b/>
          <w:bCs/>
          <w:i/>
          <w:iCs/>
          <w:color w:val="auto"/>
          <w:sz w:val="19"/>
          <w:szCs w:val="19"/>
        </w:rPr>
        <w:t>о</w:t>
      </w:r>
      <w:r w:rsidRPr="000D1D88">
        <w:rPr>
          <w:color w:val="auto"/>
        </w:rPr>
        <w:t xml:space="preserve">: </w:t>
      </w:r>
      <w:r w:rsidRPr="000D1D88">
        <w:rPr>
          <w:b/>
          <w:bCs/>
          <w:color w:val="auto"/>
          <w:sz w:val="19"/>
          <w:szCs w:val="19"/>
        </w:rPr>
        <w:t>-</w:t>
      </w:r>
      <w:r w:rsidRPr="000D1D88">
        <w:rPr>
          <w:b/>
          <w:bCs/>
          <w:i/>
          <w:iCs/>
          <w:color w:val="auto"/>
          <w:sz w:val="19"/>
          <w:szCs w:val="19"/>
        </w:rPr>
        <w:t>лаг</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лож</w:t>
      </w:r>
      <w:r w:rsidRPr="000D1D88">
        <w:rPr>
          <w:b/>
          <w:bCs/>
          <w:color w:val="auto"/>
          <w:sz w:val="19"/>
          <w:szCs w:val="19"/>
        </w:rPr>
        <w:t>-</w:t>
      </w:r>
      <w:r w:rsidRPr="000D1D88">
        <w:rPr>
          <w:color w:val="auto"/>
        </w:rPr>
        <w:t xml:space="preserve">; </w:t>
      </w:r>
      <w:r w:rsidRPr="000D1D88">
        <w:rPr>
          <w:b/>
          <w:bCs/>
          <w:color w:val="auto"/>
          <w:sz w:val="19"/>
          <w:szCs w:val="19"/>
        </w:rPr>
        <w:t>-</w:t>
      </w:r>
      <w:r w:rsidRPr="000D1D88">
        <w:rPr>
          <w:b/>
          <w:bCs/>
          <w:i/>
          <w:iCs/>
          <w:color w:val="auto"/>
          <w:sz w:val="19"/>
          <w:szCs w:val="19"/>
        </w:rPr>
        <w:t>раст</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ращ</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рос</w:t>
      </w:r>
      <w:r w:rsidRPr="000D1D88">
        <w:rPr>
          <w:b/>
          <w:bCs/>
          <w:color w:val="auto"/>
          <w:sz w:val="19"/>
          <w:szCs w:val="19"/>
        </w:rPr>
        <w:t>-</w:t>
      </w:r>
      <w:r w:rsidRPr="000D1D88">
        <w:rPr>
          <w:color w:val="auto"/>
        </w:rPr>
        <w:t xml:space="preserve">; </w:t>
      </w:r>
      <w:r w:rsidRPr="000D1D88">
        <w:rPr>
          <w:b/>
          <w:bCs/>
          <w:color w:val="auto"/>
          <w:sz w:val="19"/>
          <w:szCs w:val="19"/>
        </w:rPr>
        <w:t>-</w:t>
      </w:r>
      <w:r w:rsidRPr="000D1D88">
        <w:rPr>
          <w:b/>
          <w:bCs/>
          <w:i/>
          <w:iCs/>
          <w:color w:val="auto"/>
          <w:sz w:val="19"/>
          <w:szCs w:val="19"/>
        </w:rPr>
        <w:t>гар</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гор</w:t>
      </w:r>
      <w:r w:rsidRPr="000D1D88">
        <w:rPr>
          <w:b/>
          <w:bCs/>
          <w:color w:val="auto"/>
          <w:sz w:val="19"/>
          <w:szCs w:val="19"/>
        </w:rPr>
        <w:t>-</w:t>
      </w:r>
      <w:r w:rsidRPr="000D1D88">
        <w:rPr>
          <w:color w:val="auto"/>
        </w:rPr>
        <w:t xml:space="preserve">, </w:t>
      </w:r>
      <w:r w:rsidRPr="000D1D88">
        <w:rPr>
          <w:b/>
          <w:bCs/>
          <w:color w:val="auto"/>
          <w:sz w:val="19"/>
          <w:szCs w:val="19"/>
        </w:rPr>
        <w:t>-</w:t>
      </w:r>
      <w:r w:rsidRPr="000D1D88">
        <w:rPr>
          <w:b/>
          <w:bCs/>
          <w:i/>
          <w:iCs/>
          <w:color w:val="auto"/>
          <w:sz w:val="19"/>
          <w:szCs w:val="19"/>
        </w:rPr>
        <w:t>зар</w:t>
      </w:r>
      <w:r w:rsidRPr="000D1D88">
        <w:rPr>
          <w:b/>
          <w:bCs/>
          <w:color w:val="auto"/>
          <w:sz w:val="19"/>
          <w:szCs w:val="19"/>
        </w:rPr>
        <w:t xml:space="preserve">- </w:t>
      </w:r>
      <w:r w:rsidRPr="000D1D88">
        <w:rPr>
          <w:color w:val="auto"/>
        </w:rPr>
        <w:t xml:space="preserve">— </w:t>
      </w:r>
      <w:r w:rsidRPr="000D1D88">
        <w:rPr>
          <w:b/>
          <w:bCs/>
          <w:color w:val="auto"/>
          <w:sz w:val="19"/>
          <w:szCs w:val="19"/>
        </w:rPr>
        <w:t>-</w:t>
      </w:r>
      <w:r w:rsidRPr="000D1D88">
        <w:rPr>
          <w:b/>
          <w:bCs/>
          <w:i/>
          <w:iCs/>
          <w:color w:val="auto"/>
          <w:sz w:val="19"/>
          <w:szCs w:val="19"/>
        </w:rPr>
        <w:t>зор</w:t>
      </w:r>
      <w:r w:rsidRPr="000D1D88">
        <w:rPr>
          <w:b/>
          <w:bCs/>
          <w:color w:val="auto"/>
          <w:sz w:val="19"/>
          <w:szCs w:val="19"/>
        </w:rPr>
        <w:t>-</w:t>
      </w:r>
      <w:r w:rsidRPr="000D1D88">
        <w:rPr>
          <w:color w:val="auto"/>
        </w:rPr>
        <w:t xml:space="preserve">; </w:t>
      </w:r>
      <w:r w:rsidRPr="000D1D88">
        <w:rPr>
          <w:b/>
          <w:bCs/>
          <w:i/>
          <w:iCs/>
          <w:color w:val="auto"/>
          <w:sz w:val="19"/>
          <w:szCs w:val="19"/>
        </w:rPr>
        <w:t>-клан-</w:t>
      </w:r>
      <w:r w:rsidRPr="000D1D88">
        <w:rPr>
          <w:color w:val="auto"/>
        </w:rPr>
        <w:t xml:space="preserve"> — </w:t>
      </w:r>
      <w:r w:rsidRPr="000D1D88">
        <w:rPr>
          <w:b/>
          <w:bCs/>
          <w:i/>
          <w:iCs/>
          <w:color w:val="auto"/>
          <w:sz w:val="19"/>
          <w:szCs w:val="19"/>
        </w:rPr>
        <w:t>-клон-</w:t>
      </w:r>
      <w:r w:rsidRPr="000D1D88">
        <w:rPr>
          <w:color w:val="auto"/>
        </w:rPr>
        <w:t xml:space="preserve">, </w:t>
      </w:r>
      <w:r w:rsidRPr="000D1D88">
        <w:rPr>
          <w:b/>
          <w:bCs/>
          <w:i/>
          <w:iCs/>
          <w:color w:val="auto"/>
          <w:sz w:val="19"/>
          <w:szCs w:val="19"/>
        </w:rPr>
        <w:t>-скак-</w:t>
      </w:r>
      <w:r w:rsidRPr="000D1D88">
        <w:rPr>
          <w:color w:val="auto"/>
        </w:rPr>
        <w:t xml:space="preserve"> — </w:t>
      </w:r>
      <w:r w:rsidRPr="000D1D88">
        <w:rPr>
          <w:b/>
          <w:bCs/>
          <w:i/>
          <w:iCs/>
          <w:color w:val="auto"/>
          <w:sz w:val="19"/>
          <w:szCs w:val="19"/>
        </w:rPr>
        <w:t>-скоч-</w:t>
      </w:r>
      <w:r w:rsidRPr="000D1D88">
        <w:rPr>
          <w:color w:val="auto"/>
        </w:rPr>
        <w:t xml:space="preserve">; употребления/неупотребления </w:t>
      </w:r>
      <w:r w:rsidRPr="000D1D88">
        <w:rPr>
          <w:b/>
          <w:bCs/>
          <w:i/>
          <w:iCs/>
          <w:color w:val="auto"/>
          <w:sz w:val="19"/>
          <w:szCs w:val="19"/>
        </w:rPr>
        <w:t>ь</w:t>
      </w:r>
      <w:r w:rsidRPr="000D1D88">
        <w:rPr>
          <w:color w:val="auto"/>
        </w:rPr>
        <w:t xml:space="preserve"> на конце имён </w:t>
      </w:r>
      <w:r w:rsidRPr="000D1D88">
        <w:rPr>
          <w:color w:val="auto"/>
        </w:rPr>
        <w:lastRenderedPageBreak/>
        <w:t>существительных после шипящих; слитное и раз</w:t>
      </w:r>
      <w:r w:rsidRPr="000D1D88">
        <w:rPr>
          <w:color w:val="auto"/>
        </w:rPr>
        <w:softHyphen/>
        <w:t xml:space="preserve">дельное написание </w:t>
      </w:r>
      <w:r w:rsidRPr="000D1D88">
        <w:rPr>
          <w:b/>
          <w:bCs/>
          <w:i/>
          <w:iCs/>
          <w:color w:val="auto"/>
          <w:sz w:val="19"/>
          <w:szCs w:val="19"/>
        </w:rPr>
        <w:t>не</w:t>
      </w:r>
      <w:r w:rsidRPr="000D1D88">
        <w:rPr>
          <w:color w:val="auto"/>
        </w:rPr>
        <w:t xml:space="preserve"> с именами существительными; правопи</w:t>
      </w:r>
      <w:r w:rsidRPr="000D1D88">
        <w:rPr>
          <w:color w:val="auto"/>
        </w:rPr>
        <w:softHyphen/>
        <w:t>сание собственных имён существительных.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Имя прилагательное</w:t>
      </w:r>
    </w:p>
    <w:p w:rsidR="006D0A13" w:rsidRPr="000D1D88" w:rsidRDefault="00DF4E82" w:rsidP="002322FC">
      <w:pPr>
        <w:pStyle w:val="14"/>
        <w:spacing w:line="240" w:lineRule="auto"/>
        <w:ind w:firstLine="0"/>
        <w:jc w:val="both"/>
        <w:rPr>
          <w:color w:val="auto"/>
        </w:rPr>
      </w:pPr>
      <w:r w:rsidRPr="000D1D88">
        <w:rPr>
          <w:color w:val="auto"/>
        </w:rPr>
        <w:t>Определять общее грамматическое значение, морфологиче</w:t>
      </w:r>
      <w:r w:rsidRPr="000D1D88">
        <w:rPr>
          <w:color w:val="auto"/>
        </w:rPr>
        <w:softHyphen/>
        <w:t>ские признаки и синтаксические функции имени прилагатель</w:t>
      </w:r>
      <w:r w:rsidRPr="000D1D88">
        <w:rPr>
          <w:color w:val="auto"/>
        </w:rPr>
        <w:softHyphen/>
        <w:t>ного; объяснять его роль в речи; различать полную и краткую формы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Проводить частичный морфологический анализ имён прила</w:t>
      </w:r>
      <w:r w:rsidRPr="000D1D88">
        <w:rPr>
          <w:color w:val="auto"/>
        </w:rPr>
        <w:softHyphen/>
        <w:t>гательных (в рамках изученного).</w:t>
      </w:r>
    </w:p>
    <w:p w:rsidR="006D0A13" w:rsidRPr="000D1D88" w:rsidRDefault="00DF4E82" w:rsidP="002322FC">
      <w:pPr>
        <w:pStyle w:val="14"/>
        <w:spacing w:line="240" w:lineRule="auto"/>
        <w:ind w:firstLine="0"/>
        <w:jc w:val="both"/>
        <w:rPr>
          <w:color w:val="auto"/>
        </w:rPr>
      </w:pPr>
      <w:r w:rsidRPr="000D1D88">
        <w:rPr>
          <w:color w:val="auto"/>
        </w:rPr>
        <w:t>Соблюдать нормы словоизменения, произношения имён прилагательных, постановки в них ударения (в рамках изучен</w:t>
      </w:r>
      <w:r w:rsidRPr="000D1D88">
        <w:rPr>
          <w:color w:val="auto"/>
        </w:rPr>
        <w:softHyphen/>
        <w:t>ного).</w:t>
      </w:r>
    </w:p>
    <w:p w:rsidR="006D0A13" w:rsidRPr="000D1D88" w:rsidRDefault="00DF4E82" w:rsidP="002322FC">
      <w:pPr>
        <w:pStyle w:val="14"/>
        <w:spacing w:line="240" w:lineRule="auto"/>
        <w:ind w:firstLine="0"/>
        <w:jc w:val="both"/>
        <w:rPr>
          <w:color w:val="auto"/>
        </w:rPr>
      </w:pPr>
      <w:r w:rsidRPr="000D1D88">
        <w:rPr>
          <w:color w:val="auto"/>
        </w:rPr>
        <w:t>Соблюдать нормы правописания имён прилагательных: без</w:t>
      </w:r>
      <w:r w:rsidRPr="000D1D88">
        <w:rPr>
          <w:color w:val="auto"/>
        </w:rPr>
        <w:softHyphen/>
        <w:t xml:space="preserve">ударных окончаний; </w:t>
      </w:r>
      <w:r w:rsidRPr="000D1D88">
        <w:rPr>
          <w:b/>
          <w:bCs/>
          <w:i/>
          <w:iCs/>
          <w:color w:val="auto"/>
          <w:sz w:val="19"/>
          <w:szCs w:val="19"/>
        </w:rPr>
        <w:t>о</w:t>
      </w:r>
      <w:r w:rsidRPr="000D1D88">
        <w:rPr>
          <w:color w:val="auto"/>
        </w:rPr>
        <w:t xml:space="preserve"> — </w:t>
      </w:r>
      <w:r w:rsidRPr="000D1D88">
        <w:rPr>
          <w:b/>
          <w:bCs/>
          <w:i/>
          <w:iCs/>
          <w:color w:val="auto"/>
          <w:sz w:val="19"/>
          <w:szCs w:val="19"/>
        </w:rPr>
        <w:t>е</w:t>
      </w:r>
      <w:r w:rsidRPr="000D1D88">
        <w:rPr>
          <w:color w:val="auto"/>
        </w:rPr>
        <w:t xml:space="preserve"> после шипящих и </w:t>
      </w:r>
      <w:r w:rsidRPr="000D1D88">
        <w:rPr>
          <w:b/>
          <w:bCs/>
          <w:i/>
          <w:iCs/>
          <w:color w:val="auto"/>
          <w:sz w:val="19"/>
          <w:szCs w:val="19"/>
        </w:rPr>
        <w:t>ц</w:t>
      </w:r>
      <w:r w:rsidRPr="000D1D88">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0D1D88">
        <w:rPr>
          <w:b/>
          <w:bCs/>
          <w:i/>
          <w:iCs/>
          <w:color w:val="auto"/>
          <w:sz w:val="19"/>
          <w:szCs w:val="19"/>
        </w:rPr>
        <w:t>не</w:t>
      </w:r>
      <w:r w:rsidRPr="000D1D88">
        <w:rPr>
          <w:color w:val="auto"/>
        </w:rPr>
        <w:t xml:space="preserve"> с именами прилагательными.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Глагол</w:t>
      </w:r>
    </w:p>
    <w:p w:rsidR="006D0A13" w:rsidRPr="000D1D88" w:rsidRDefault="00DF4E82" w:rsidP="002322FC">
      <w:pPr>
        <w:pStyle w:val="14"/>
        <w:spacing w:line="240" w:lineRule="auto"/>
        <w:ind w:firstLine="0"/>
        <w:jc w:val="both"/>
        <w:rPr>
          <w:color w:val="auto"/>
        </w:rPr>
      </w:pPr>
      <w:r w:rsidRPr="000D1D88">
        <w:rPr>
          <w:color w:val="auto"/>
        </w:rPr>
        <w:t>Определять общее грамматическое значение, морфологиче</w:t>
      </w:r>
      <w:r w:rsidRPr="000D1D88">
        <w:rPr>
          <w:color w:val="auto"/>
        </w:rPr>
        <w:softHyphen/>
        <w:t>ские признаки и синтаксические функции глагола; объяснять его роль в словосочетании и предложении, а также в речи.</w:t>
      </w:r>
    </w:p>
    <w:p w:rsidR="006D0A13" w:rsidRPr="000D1D88" w:rsidRDefault="00DF4E82" w:rsidP="002322FC">
      <w:pPr>
        <w:pStyle w:val="14"/>
        <w:spacing w:line="240" w:lineRule="auto"/>
        <w:ind w:firstLine="0"/>
        <w:jc w:val="both"/>
        <w:rPr>
          <w:color w:val="auto"/>
        </w:rPr>
      </w:pPr>
      <w:r w:rsidRPr="000D1D88">
        <w:rPr>
          <w:color w:val="auto"/>
        </w:rPr>
        <w:t>Различать глаголы совершенного и несовершенного вида, возвратные и невозвратные.</w:t>
      </w:r>
    </w:p>
    <w:p w:rsidR="006D0A13" w:rsidRPr="000D1D88" w:rsidRDefault="00DF4E82" w:rsidP="002322FC">
      <w:pPr>
        <w:pStyle w:val="14"/>
        <w:spacing w:line="240" w:lineRule="auto"/>
        <w:ind w:firstLine="0"/>
        <w:jc w:val="both"/>
        <w:rPr>
          <w:color w:val="auto"/>
        </w:rPr>
      </w:pPr>
      <w:r w:rsidRPr="000D1D88">
        <w:rPr>
          <w:color w:val="auto"/>
        </w:rPr>
        <w:t>Называть грамматические свойства инфинитива (неопреде</w:t>
      </w:r>
      <w:r w:rsidRPr="000D1D88">
        <w:rPr>
          <w:color w:val="auto"/>
        </w:rPr>
        <w:softHyphen/>
        <w:t>лённой формы) глагола, выделять его основу; выделять основу настоящего (будущего простого) времени глагола.</w:t>
      </w:r>
    </w:p>
    <w:p w:rsidR="006D0A13" w:rsidRPr="000D1D88" w:rsidRDefault="00DF4E82" w:rsidP="002322FC">
      <w:pPr>
        <w:pStyle w:val="14"/>
        <w:spacing w:line="240" w:lineRule="auto"/>
        <w:ind w:firstLine="0"/>
        <w:jc w:val="both"/>
        <w:rPr>
          <w:color w:val="auto"/>
        </w:rPr>
      </w:pPr>
      <w:r w:rsidRPr="000D1D88">
        <w:rPr>
          <w:color w:val="auto"/>
        </w:rPr>
        <w:t>Определять спряжение глагола, уметь спрягать глаголы.</w:t>
      </w:r>
    </w:p>
    <w:p w:rsidR="006D0A13" w:rsidRPr="000D1D88" w:rsidRDefault="00DF4E82" w:rsidP="002322FC">
      <w:pPr>
        <w:pStyle w:val="14"/>
        <w:spacing w:line="240" w:lineRule="auto"/>
        <w:ind w:firstLine="0"/>
        <w:jc w:val="both"/>
        <w:rPr>
          <w:color w:val="auto"/>
        </w:rPr>
      </w:pPr>
      <w:r w:rsidRPr="000D1D88">
        <w:rPr>
          <w:color w:val="auto"/>
        </w:rPr>
        <w:t>Проводить частичный морфологический анализ глаголов (в рамках изученного).</w:t>
      </w:r>
    </w:p>
    <w:p w:rsidR="006D0A13" w:rsidRPr="000D1D88" w:rsidRDefault="00DF4E82" w:rsidP="002322FC">
      <w:pPr>
        <w:pStyle w:val="14"/>
        <w:spacing w:line="240" w:lineRule="auto"/>
        <w:ind w:firstLine="0"/>
        <w:jc w:val="both"/>
        <w:rPr>
          <w:color w:val="auto"/>
        </w:rPr>
      </w:pPr>
      <w:r w:rsidRPr="000D1D88">
        <w:rPr>
          <w:color w:val="auto"/>
        </w:rPr>
        <w:t>Соблюдать нормы словоизменения глаголов, постановки уда</w:t>
      </w:r>
      <w:r w:rsidRPr="000D1D88">
        <w:rPr>
          <w:color w:val="auto"/>
        </w:rPr>
        <w:softHyphen/>
        <w:t>рения в глагольных формах (в рамках изученного).</w:t>
      </w:r>
    </w:p>
    <w:p w:rsidR="006D0A13" w:rsidRPr="000D1D88" w:rsidRDefault="00DF4E82" w:rsidP="002322FC">
      <w:pPr>
        <w:pStyle w:val="14"/>
        <w:spacing w:line="240" w:lineRule="auto"/>
        <w:ind w:firstLine="0"/>
        <w:jc w:val="both"/>
        <w:rPr>
          <w:color w:val="auto"/>
        </w:rPr>
      </w:pPr>
      <w:r w:rsidRPr="000D1D88">
        <w:rPr>
          <w:color w:val="auto"/>
        </w:rPr>
        <w:t>Соблюдать нормы правописания глаголов: корней с чередова</w:t>
      </w:r>
      <w:r w:rsidRPr="000D1D88">
        <w:rPr>
          <w:color w:val="auto"/>
        </w:rPr>
        <w:softHyphen/>
        <w:t xml:space="preserve">нием </w:t>
      </w:r>
      <w:r w:rsidRPr="000D1D88">
        <w:rPr>
          <w:b/>
          <w:bCs/>
          <w:i/>
          <w:iCs/>
          <w:color w:val="auto"/>
          <w:sz w:val="19"/>
          <w:szCs w:val="19"/>
        </w:rPr>
        <w:t>е</w:t>
      </w:r>
      <w:r w:rsidRPr="000D1D88">
        <w:rPr>
          <w:color w:val="auto"/>
        </w:rPr>
        <w:t xml:space="preserve"> // </w:t>
      </w:r>
      <w:r w:rsidRPr="000D1D88">
        <w:rPr>
          <w:b/>
          <w:bCs/>
          <w:i/>
          <w:iCs/>
          <w:color w:val="auto"/>
          <w:sz w:val="19"/>
          <w:szCs w:val="19"/>
        </w:rPr>
        <w:t>и</w:t>
      </w:r>
      <w:r w:rsidRPr="000D1D88">
        <w:rPr>
          <w:color w:val="auto"/>
        </w:rPr>
        <w:t xml:space="preserve">; использования </w:t>
      </w:r>
      <w:r w:rsidRPr="000D1D88">
        <w:rPr>
          <w:b/>
          <w:bCs/>
          <w:i/>
          <w:iCs/>
          <w:color w:val="auto"/>
          <w:sz w:val="19"/>
          <w:szCs w:val="19"/>
        </w:rPr>
        <w:t>ь</w:t>
      </w:r>
      <w:r w:rsidRPr="000D1D88">
        <w:rPr>
          <w:color w:val="auto"/>
        </w:rPr>
        <w:t xml:space="preserve"> после шипящих как показателя грамматической формы в инфинитиве, в форме 2-го лица един</w:t>
      </w:r>
      <w:r w:rsidRPr="000D1D88">
        <w:rPr>
          <w:color w:val="auto"/>
        </w:rPr>
        <w:softHyphen/>
        <w:t xml:space="preserve">ственного числа; </w:t>
      </w:r>
      <w:r w:rsidRPr="000D1D88">
        <w:rPr>
          <w:b/>
          <w:bCs/>
          <w:i/>
          <w:iCs/>
          <w:color w:val="auto"/>
          <w:sz w:val="19"/>
          <w:szCs w:val="19"/>
        </w:rPr>
        <w:t>-тся</w:t>
      </w:r>
      <w:r w:rsidRPr="000D1D88">
        <w:rPr>
          <w:color w:val="auto"/>
        </w:rPr>
        <w:t xml:space="preserve"> и </w:t>
      </w:r>
      <w:r w:rsidRPr="000D1D88">
        <w:rPr>
          <w:b/>
          <w:bCs/>
          <w:i/>
          <w:iCs/>
          <w:color w:val="auto"/>
          <w:sz w:val="19"/>
          <w:szCs w:val="19"/>
        </w:rPr>
        <w:t>-ться</w:t>
      </w:r>
      <w:r w:rsidRPr="000D1D88">
        <w:rPr>
          <w:color w:val="auto"/>
        </w:rPr>
        <w:t xml:space="preserve"> в глаголах; суффиксов </w:t>
      </w:r>
      <w:r w:rsidRPr="000D1D88">
        <w:rPr>
          <w:b/>
          <w:bCs/>
          <w:i/>
          <w:iCs/>
          <w:color w:val="auto"/>
          <w:sz w:val="19"/>
          <w:szCs w:val="19"/>
        </w:rPr>
        <w:t>-ова</w:t>
      </w:r>
      <w:r w:rsidRPr="000D1D88">
        <w:rPr>
          <w:color w:val="auto"/>
        </w:rPr>
        <w:t>- — -</w:t>
      </w:r>
      <w:r w:rsidRPr="000D1D88">
        <w:rPr>
          <w:b/>
          <w:bCs/>
          <w:i/>
          <w:iCs/>
          <w:color w:val="auto"/>
          <w:sz w:val="19"/>
          <w:szCs w:val="19"/>
        </w:rPr>
        <w:t>ева</w:t>
      </w:r>
      <w:r w:rsidRPr="000D1D88">
        <w:rPr>
          <w:color w:val="auto"/>
        </w:rPr>
        <w:t xml:space="preserve">-, </w:t>
      </w:r>
      <w:r w:rsidRPr="000D1D88">
        <w:rPr>
          <w:b/>
          <w:bCs/>
          <w:i/>
          <w:iCs/>
          <w:color w:val="auto"/>
          <w:sz w:val="19"/>
          <w:szCs w:val="19"/>
        </w:rPr>
        <w:t>-ыва-</w:t>
      </w:r>
      <w:r w:rsidRPr="000D1D88">
        <w:rPr>
          <w:color w:val="auto"/>
        </w:rPr>
        <w:t xml:space="preserve"> — </w:t>
      </w:r>
      <w:r w:rsidRPr="000D1D88">
        <w:rPr>
          <w:b/>
          <w:bCs/>
          <w:i/>
          <w:iCs/>
          <w:color w:val="auto"/>
          <w:sz w:val="19"/>
          <w:szCs w:val="19"/>
        </w:rPr>
        <w:t>-ива-</w:t>
      </w:r>
      <w:r w:rsidRPr="000D1D88">
        <w:rPr>
          <w:color w:val="auto"/>
        </w:rPr>
        <w:t xml:space="preserve">; личных окончаний глагола, гласной перед суффиксом </w:t>
      </w:r>
      <w:r w:rsidRPr="000D1D88">
        <w:rPr>
          <w:b/>
          <w:bCs/>
          <w:i/>
          <w:iCs/>
          <w:color w:val="auto"/>
          <w:sz w:val="19"/>
          <w:szCs w:val="19"/>
        </w:rPr>
        <w:t>-л-</w:t>
      </w:r>
      <w:r w:rsidRPr="000D1D88">
        <w:rPr>
          <w:color w:val="auto"/>
        </w:rPr>
        <w:t xml:space="preserve"> в формах прошедшего времени глагола; слитного и раздельного написания </w:t>
      </w:r>
      <w:r w:rsidRPr="000D1D88">
        <w:rPr>
          <w:b/>
          <w:bCs/>
          <w:i/>
          <w:iCs/>
          <w:color w:val="auto"/>
          <w:sz w:val="19"/>
          <w:szCs w:val="19"/>
        </w:rPr>
        <w:t>не</w:t>
      </w:r>
      <w:r w:rsidRPr="000D1D88">
        <w:rPr>
          <w:color w:val="auto"/>
        </w:rPr>
        <w:t xml:space="preserve"> с глаголами.</w:t>
      </w:r>
    </w:p>
    <w:p w:rsidR="006D0A13" w:rsidRPr="000D1D88" w:rsidRDefault="00DF4E82" w:rsidP="002322FC">
      <w:pPr>
        <w:pStyle w:val="26"/>
        <w:keepNext/>
        <w:keepLines/>
        <w:spacing w:after="0"/>
        <w:jc w:val="both"/>
        <w:rPr>
          <w:rFonts w:ascii="Times New Roman" w:hAnsi="Times New Roman" w:cs="Times New Roman"/>
          <w:color w:val="auto"/>
        </w:rPr>
      </w:pPr>
      <w:bookmarkStart w:id="71" w:name="bookmark150"/>
      <w:r w:rsidRPr="000D1D88">
        <w:rPr>
          <w:rFonts w:ascii="Times New Roman" w:hAnsi="Times New Roman" w:cs="Times New Roman"/>
          <w:color w:val="auto"/>
        </w:rPr>
        <w:t>Синтаксис. Культура речи. Пунктуация</w:t>
      </w:r>
      <w:bookmarkEnd w:id="71"/>
    </w:p>
    <w:p w:rsidR="006D0A13" w:rsidRPr="000D1D88" w:rsidRDefault="00DF4E82" w:rsidP="002322FC">
      <w:pPr>
        <w:pStyle w:val="14"/>
        <w:spacing w:line="240" w:lineRule="auto"/>
        <w:ind w:firstLine="0"/>
        <w:jc w:val="both"/>
        <w:rPr>
          <w:color w:val="auto"/>
        </w:rPr>
      </w:pPr>
      <w:r w:rsidRPr="000D1D88">
        <w:rPr>
          <w:color w:val="auto"/>
        </w:rPr>
        <w:t>Распознавать единицы синтаксиса (словосочетание и пред</w:t>
      </w:r>
      <w:r w:rsidRPr="000D1D88">
        <w:rPr>
          <w:color w:val="auto"/>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0D1D88">
        <w:rPr>
          <w:color w:val="auto"/>
        </w:rPr>
        <w:softHyphen/>
        <w:t>ученного); применять знания по синтаксису и пунктуации при выполнении языкового анализа различных видов и в речевой практике.</w:t>
      </w:r>
    </w:p>
    <w:p w:rsidR="006D0A13" w:rsidRPr="000D1D88" w:rsidRDefault="00DF4E82" w:rsidP="002322FC">
      <w:pPr>
        <w:pStyle w:val="14"/>
        <w:spacing w:line="240" w:lineRule="auto"/>
        <w:ind w:firstLine="0"/>
        <w:jc w:val="both"/>
        <w:rPr>
          <w:color w:val="auto"/>
        </w:rPr>
      </w:pPr>
      <w:r w:rsidRPr="000D1D88">
        <w:rPr>
          <w:color w:val="auto"/>
        </w:rPr>
        <w:t>Распознавать словосочетания по морфологическим свойствам главного слова (именные, глагольные, наречные); простые нео</w:t>
      </w:r>
      <w:r w:rsidRPr="000D1D88">
        <w:rPr>
          <w:color w:val="auto"/>
        </w:rPr>
        <w:softHyphen/>
        <w:t>сложнённые предложения; простые предложения, осложнён</w:t>
      </w:r>
      <w:r w:rsidRPr="000D1D88">
        <w:rPr>
          <w:color w:val="auto"/>
        </w:rPr>
        <w:softHyphen/>
        <w:t xml:space="preserve">ные однородными членами, </w:t>
      </w:r>
      <w:r w:rsidRPr="000D1D88">
        <w:rPr>
          <w:color w:val="auto"/>
        </w:rPr>
        <w:lastRenderedPageBreak/>
        <w:t>включая предложения с обобщаю</w:t>
      </w:r>
      <w:r w:rsidRPr="000D1D88">
        <w:rPr>
          <w:color w:val="auto"/>
        </w:rPr>
        <w:softHyphen/>
        <w:t>щим словом при однородных членах, обращением; распознавать предложения по цели высказывания (повествовательные, побу</w:t>
      </w:r>
      <w:r w:rsidRPr="000D1D88">
        <w:rPr>
          <w:color w:val="auto"/>
        </w:rPr>
        <w:softHyphen/>
        <w:t>дительные, вопросительные), эмоциональной окраске (воскли</w:t>
      </w:r>
      <w:r w:rsidRPr="000D1D88">
        <w:rPr>
          <w:color w:val="auto"/>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0D1D88">
        <w:rPr>
          <w:color w:val="auto"/>
        </w:rPr>
        <w:softHyphen/>
        <w:t>ные (грамматическую основу) и второстепенные члены пред</w:t>
      </w:r>
      <w:r w:rsidRPr="000D1D88">
        <w:rPr>
          <w:color w:val="auto"/>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0D1D88">
        <w:rPr>
          <w:color w:val="auto"/>
        </w:rPr>
        <w:softHyphen/>
        <w:t>тельного падежа с существительным или местоимением в фор</w:t>
      </w:r>
      <w:r w:rsidRPr="000D1D88">
        <w:rPr>
          <w:color w:val="auto"/>
        </w:rPr>
        <w:softHyphen/>
        <w:t>ме творительного падежа с предлогом; сочетанием имени чис</w:t>
      </w:r>
      <w:r w:rsidRPr="000D1D88">
        <w:rPr>
          <w:color w:val="auto"/>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0D1D88">
        <w:rPr>
          <w:color w:val="auto"/>
        </w:rPr>
        <w:softHyphen/>
        <w:t>ские средства выражения второстепенных членов предложения (в рамках изученного).</w:t>
      </w:r>
    </w:p>
    <w:p w:rsidR="006D0A13" w:rsidRPr="000D1D88" w:rsidRDefault="00DF4E82" w:rsidP="002322FC">
      <w:pPr>
        <w:pStyle w:val="14"/>
        <w:spacing w:line="240" w:lineRule="auto"/>
        <w:ind w:firstLine="0"/>
        <w:jc w:val="both"/>
        <w:rPr>
          <w:color w:val="auto"/>
        </w:rPr>
      </w:pPr>
      <w:r w:rsidRPr="000D1D88">
        <w:rPr>
          <w:color w:val="auto"/>
        </w:rPr>
        <w:t>Соблюдать на письме пунктуационные нормы при постановке тире между подлежащим и сказуемым, выборе знаков препина</w:t>
      </w:r>
      <w:r w:rsidRPr="000D1D88">
        <w:rPr>
          <w:color w:val="auto"/>
        </w:rPr>
        <w:softHyphen/>
        <w:t>ния в предложениях с однородными членами, связанными бес</w:t>
      </w:r>
      <w:r w:rsidRPr="000D1D88">
        <w:rPr>
          <w:color w:val="auto"/>
        </w:rPr>
        <w:softHyphen/>
        <w:t xml:space="preserve">союзной связью, одиночным союзом </w:t>
      </w:r>
      <w:r w:rsidRPr="000D1D88">
        <w:rPr>
          <w:b/>
          <w:bCs/>
          <w:i/>
          <w:iCs/>
          <w:color w:val="auto"/>
          <w:sz w:val="19"/>
          <w:szCs w:val="19"/>
        </w:rPr>
        <w:t>и</w:t>
      </w:r>
      <w:r w:rsidRPr="000D1D88">
        <w:rPr>
          <w:color w:val="auto"/>
        </w:rPr>
        <w:t xml:space="preserve">, союзами </w:t>
      </w:r>
      <w:r w:rsidRPr="000D1D88">
        <w:rPr>
          <w:b/>
          <w:bCs/>
          <w:i/>
          <w:iCs/>
          <w:color w:val="auto"/>
          <w:sz w:val="19"/>
          <w:szCs w:val="19"/>
        </w:rPr>
        <w:t>а</w:t>
      </w:r>
      <w:r w:rsidRPr="000D1D88">
        <w:rPr>
          <w:color w:val="auto"/>
        </w:rPr>
        <w:t xml:space="preserve">, </w:t>
      </w:r>
      <w:r w:rsidRPr="000D1D88">
        <w:rPr>
          <w:b/>
          <w:bCs/>
          <w:i/>
          <w:iCs/>
          <w:color w:val="auto"/>
          <w:sz w:val="19"/>
          <w:szCs w:val="19"/>
        </w:rPr>
        <w:t>но</w:t>
      </w:r>
      <w:r w:rsidRPr="000D1D88">
        <w:rPr>
          <w:color w:val="auto"/>
        </w:rPr>
        <w:t xml:space="preserve">, </w:t>
      </w:r>
      <w:r w:rsidRPr="000D1D88">
        <w:rPr>
          <w:b/>
          <w:bCs/>
          <w:i/>
          <w:iCs/>
          <w:color w:val="auto"/>
          <w:sz w:val="19"/>
          <w:szCs w:val="19"/>
        </w:rPr>
        <w:t>однако</w:t>
      </w:r>
      <w:r w:rsidRPr="000D1D88">
        <w:rPr>
          <w:color w:val="auto"/>
        </w:rPr>
        <w:t xml:space="preserve">, </w:t>
      </w:r>
      <w:r w:rsidRPr="000D1D88">
        <w:rPr>
          <w:b/>
          <w:bCs/>
          <w:i/>
          <w:iCs/>
          <w:color w:val="auto"/>
          <w:sz w:val="19"/>
          <w:szCs w:val="19"/>
        </w:rPr>
        <w:t>зато</w:t>
      </w:r>
      <w:r w:rsidRPr="000D1D88">
        <w:rPr>
          <w:color w:val="auto"/>
        </w:rPr>
        <w:t xml:space="preserve">, </w:t>
      </w:r>
      <w:r w:rsidRPr="000D1D88">
        <w:rPr>
          <w:b/>
          <w:bCs/>
          <w:i/>
          <w:iCs/>
          <w:color w:val="auto"/>
          <w:sz w:val="19"/>
          <w:szCs w:val="19"/>
        </w:rPr>
        <w:t>да</w:t>
      </w:r>
      <w:r w:rsidRPr="000D1D88">
        <w:rPr>
          <w:color w:val="auto"/>
        </w:rPr>
        <w:t xml:space="preserve"> (в значении </w:t>
      </w:r>
      <w:r w:rsidRPr="000D1D88">
        <w:rPr>
          <w:b/>
          <w:bCs/>
          <w:i/>
          <w:iCs/>
          <w:color w:val="auto"/>
          <w:sz w:val="19"/>
          <w:szCs w:val="19"/>
        </w:rPr>
        <w:t>и</w:t>
      </w:r>
      <w:r w:rsidRPr="000D1D88">
        <w:rPr>
          <w:color w:val="auto"/>
        </w:rPr>
        <w:t xml:space="preserve">), </w:t>
      </w:r>
      <w:r w:rsidRPr="000D1D88">
        <w:rPr>
          <w:b/>
          <w:bCs/>
          <w:i/>
          <w:iCs/>
          <w:color w:val="auto"/>
          <w:sz w:val="19"/>
          <w:szCs w:val="19"/>
        </w:rPr>
        <w:t>да</w:t>
      </w:r>
      <w:r w:rsidRPr="000D1D88">
        <w:rPr>
          <w:color w:val="auto"/>
        </w:rPr>
        <w:t xml:space="preserve"> (в значении </w:t>
      </w:r>
      <w:r w:rsidRPr="000D1D88">
        <w:rPr>
          <w:b/>
          <w:bCs/>
          <w:i/>
          <w:iCs/>
          <w:color w:val="auto"/>
          <w:sz w:val="19"/>
          <w:szCs w:val="19"/>
        </w:rPr>
        <w:t>но</w:t>
      </w:r>
      <w:r w:rsidRPr="000D1D88">
        <w:rPr>
          <w:color w:val="auto"/>
        </w:rPr>
        <w:t>); с обобщающим словом при однородных членах; с обращением; в предложени</w:t>
      </w:r>
      <w:r w:rsidRPr="000D1D88">
        <w:rPr>
          <w:color w:val="auto"/>
        </w:rPr>
        <w:softHyphen/>
        <w:t xml:space="preserve">ях с прямой речью; в сложных предложениях, состоящих из частей, связанных бессоюзной связью и союзами </w:t>
      </w:r>
      <w:r w:rsidRPr="000D1D88">
        <w:rPr>
          <w:b/>
          <w:bCs/>
          <w:i/>
          <w:iCs/>
          <w:color w:val="auto"/>
          <w:sz w:val="19"/>
          <w:szCs w:val="19"/>
        </w:rPr>
        <w:t>и</w:t>
      </w:r>
      <w:r w:rsidRPr="000D1D88">
        <w:rPr>
          <w:color w:val="auto"/>
        </w:rPr>
        <w:t xml:space="preserve">, </w:t>
      </w:r>
      <w:r w:rsidRPr="000D1D88">
        <w:rPr>
          <w:b/>
          <w:bCs/>
          <w:i/>
          <w:iCs/>
          <w:color w:val="auto"/>
          <w:sz w:val="19"/>
          <w:szCs w:val="19"/>
        </w:rPr>
        <w:t>но</w:t>
      </w:r>
      <w:r w:rsidRPr="000D1D88">
        <w:rPr>
          <w:color w:val="auto"/>
        </w:rPr>
        <w:t xml:space="preserve">, </w:t>
      </w:r>
      <w:r w:rsidRPr="000D1D88">
        <w:rPr>
          <w:b/>
          <w:bCs/>
          <w:i/>
          <w:iCs/>
          <w:color w:val="auto"/>
          <w:sz w:val="19"/>
          <w:szCs w:val="19"/>
        </w:rPr>
        <w:t>а</w:t>
      </w:r>
      <w:r w:rsidRPr="000D1D88">
        <w:rPr>
          <w:color w:val="auto"/>
        </w:rPr>
        <w:t xml:space="preserve">, </w:t>
      </w:r>
      <w:r w:rsidRPr="000D1D88">
        <w:rPr>
          <w:b/>
          <w:bCs/>
          <w:i/>
          <w:iCs/>
          <w:color w:val="auto"/>
          <w:sz w:val="19"/>
          <w:szCs w:val="19"/>
        </w:rPr>
        <w:t>од</w:t>
      </w:r>
      <w:r w:rsidRPr="000D1D88">
        <w:rPr>
          <w:b/>
          <w:bCs/>
          <w:i/>
          <w:iCs/>
          <w:color w:val="auto"/>
          <w:sz w:val="19"/>
          <w:szCs w:val="19"/>
        </w:rPr>
        <w:softHyphen/>
        <w:t>нако</w:t>
      </w:r>
      <w:r w:rsidRPr="000D1D88">
        <w:rPr>
          <w:color w:val="auto"/>
        </w:rPr>
        <w:t xml:space="preserve">, </w:t>
      </w:r>
      <w:r w:rsidRPr="000D1D88">
        <w:rPr>
          <w:b/>
          <w:bCs/>
          <w:i/>
          <w:iCs/>
          <w:color w:val="auto"/>
          <w:sz w:val="19"/>
          <w:szCs w:val="19"/>
        </w:rPr>
        <w:t>зато</w:t>
      </w:r>
      <w:r w:rsidRPr="000D1D88">
        <w:rPr>
          <w:color w:val="auto"/>
        </w:rPr>
        <w:t xml:space="preserve">, </w:t>
      </w:r>
      <w:r w:rsidRPr="000D1D88">
        <w:rPr>
          <w:b/>
          <w:bCs/>
          <w:i/>
          <w:iCs/>
          <w:color w:val="auto"/>
          <w:sz w:val="19"/>
          <w:szCs w:val="19"/>
        </w:rPr>
        <w:t>да</w:t>
      </w:r>
      <w:r w:rsidRPr="000D1D88">
        <w:rPr>
          <w:color w:val="auto"/>
        </w:rPr>
        <w:t>; оформлять на письме диалог.</w:t>
      </w:r>
    </w:p>
    <w:p w:rsidR="006D0A13" w:rsidRPr="000D1D88" w:rsidRDefault="00DF4E82" w:rsidP="002322FC">
      <w:pPr>
        <w:pStyle w:val="26"/>
        <w:keepNext/>
        <w:keepLines/>
        <w:numPr>
          <w:ilvl w:val="0"/>
          <w:numId w:val="10"/>
        </w:numPr>
        <w:tabs>
          <w:tab w:val="left" w:pos="226"/>
        </w:tabs>
        <w:spacing w:after="0"/>
        <w:jc w:val="both"/>
        <w:rPr>
          <w:rFonts w:ascii="Times New Roman" w:hAnsi="Times New Roman" w:cs="Times New Roman"/>
          <w:color w:val="auto"/>
        </w:rPr>
      </w:pPr>
      <w:bookmarkStart w:id="72" w:name="bookmark152"/>
      <w:r w:rsidRPr="000D1D88">
        <w:rPr>
          <w:rFonts w:ascii="Times New Roman" w:hAnsi="Times New Roman" w:cs="Times New Roman"/>
          <w:color w:val="auto"/>
        </w:rPr>
        <w:t>КЛАСС</w:t>
      </w:r>
      <w:bookmarkEnd w:id="72"/>
    </w:p>
    <w:p w:rsidR="006D0A13" w:rsidRPr="000D1D88" w:rsidRDefault="00DF4E82" w:rsidP="002322FC">
      <w:pPr>
        <w:pStyle w:val="26"/>
        <w:keepNext/>
        <w:keepLines/>
        <w:spacing w:after="0"/>
        <w:jc w:val="both"/>
        <w:rPr>
          <w:rFonts w:ascii="Times New Roman" w:hAnsi="Times New Roman" w:cs="Times New Roman"/>
          <w:color w:val="auto"/>
        </w:rPr>
      </w:pPr>
      <w:bookmarkStart w:id="73" w:name="bookmark154"/>
      <w:r w:rsidRPr="000D1D88">
        <w:rPr>
          <w:rFonts w:ascii="Times New Roman" w:hAnsi="Times New Roman" w:cs="Times New Roman"/>
          <w:color w:val="auto"/>
        </w:rPr>
        <w:t>Общие сведения о языке</w:t>
      </w:r>
      <w:bookmarkEnd w:id="73"/>
    </w:p>
    <w:p w:rsidR="006D0A13" w:rsidRPr="000D1D88" w:rsidRDefault="00DF4E82" w:rsidP="002322FC">
      <w:pPr>
        <w:pStyle w:val="14"/>
        <w:spacing w:line="240" w:lineRule="auto"/>
        <w:ind w:firstLine="0"/>
        <w:jc w:val="both"/>
        <w:rPr>
          <w:color w:val="auto"/>
        </w:rPr>
      </w:pPr>
      <w:r w:rsidRPr="000D1D88">
        <w:rPr>
          <w:color w:val="auto"/>
        </w:rPr>
        <w:t>Характеризовать функции русского языка как государствен</w:t>
      </w:r>
      <w:r w:rsidRPr="000D1D88">
        <w:rPr>
          <w:color w:val="auto"/>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0D1D88">
        <w:rPr>
          <w:color w:val="auto"/>
        </w:rPr>
        <w:softHyphen/>
        <w:t>ка межнационального общения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Иметь представление о русском литературном языке.</w:t>
      </w:r>
    </w:p>
    <w:p w:rsidR="006D0A13" w:rsidRPr="000D1D88" w:rsidRDefault="00DF4E82" w:rsidP="002322FC">
      <w:pPr>
        <w:pStyle w:val="26"/>
        <w:keepNext/>
        <w:keepLines/>
        <w:spacing w:after="0"/>
        <w:jc w:val="both"/>
        <w:rPr>
          <w:rFonts w:ascii="Times New Roman" w:hAnsi="Times New Roman" w:cs="Times New Roman"/>
          <w:color w:val="auto"/>
        </w:rPr>
      </w:pPr>
      <w:bookmarkStart w:id="74" w:name="bookmark156"/>
      <w:r w:rsidRPr="000D1D88">
        <w:rPr>
          <w:rFonts w:ascii="Times New Roman" w:hAnsi="Times New Roman" w:cs="Times New Roman"/>
          <w:color w:val="auto"/>
        </w:rPr>
        <w:t>Язык и речь</w:t>
      </w:r>
      <w:bookmarkEnd w:id="74"/>
    </w:p>
    <w:p w:rsidR="006D0A13" w:rsidRPr="000D1D88" w:rsidRDefault="00DF4E82" w:rsidP="002322FC">
      <w:pPr>
        <w:pStyle w:val="14"/>
        <w:spacing w:line="240" w:lineRule="auto"/>
        <w:ind w:firstLine="0"/>
        <w:jc w:val="both"/>
        <w:rPr>
          <w:color w:val="auto"/>
        </w:rPr>
      </w:pPr>
      <w:r w:rsidRPr="000D1D88">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0D1D88">
        <w:rPr>
          <w:color w:val="auto"/>
        </w:rPr>
        <w:softHyphen/>
        <w:t>туры (монолог-описание, монолог-повествование, монолог-рас</w:t>
      </w:r>
      <w:r w:rsidRPr="000D1D88">
        <w:rPr>
          <w:color w:val="auto"/>
        </w:rPr>
        <w:softHyphen/>
        <w:t>суждение); выступать с сообщением на лингвистическую тему.</w:t>
      </w:r>
    </w:p>
    <w:p w:rsidR="006D0A13" w:rsidRPr="000D1D88" w:rsidRDefault="00DF4E82" w:rsidP="002322FC">
      <w:pPr>
        <w:pStyle w:val="14"/>
        <w:spacing w:line="240" w:lineRule="auto"/>
        <w:ind w:firstLine="0"/>
        <w:jc w:val="both"/>
        <w:rPr>
          <w:color w:val="auto"/>
        </w:rPr>
      </w:pPr>
      <w:r w:rsidRPr="000D1D88">
        <w:rPr>
          <w:color w:val="auto"/>
        </w:rPr>
        <w:t>Участвовать в диалоге (побуждение к действию, обмен мне</w:t>
      </w:r>
      <w:r w:rsidRPr="000D1D88">
        <w:rPr>
          <w:color w:val="auto"/>
        </w:rPr>
        <w:softHyphen/>
        <w:t>ниями) объёмом не менее 4 реплик.</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аудирования: выборочным, ознакомительным, детальным — научно-учебных и художествен</w:t>
      </w:r>
      <w:r w:rsidRPr="000D1D88">
        <w:rPr>
          <w:color w:val="auto"/>
        </w:rPr>
        <w:softHyphen/>
        <w:t>ных текстов различных функционально-смысловых типов речи.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чтения: просмотровым, ознако</w:t>
      </w:r>
      <w:r w:rsidRPr="000D1D88">
        <w:rPr>
          <w:color w:val="auto"/>
        </w:rPr>
        <w:softHyphen/>
        <w:t>мительным, изучающим, поисковым.</w:t>
      </w:r>
    </w:p>
    <w:p w:rsidR="006D0A13" w:rsidRPr="000D1D88" w:rsidRDefault="00DF4E82" w:rsidP="002322FC">
      <w:pPr>
        <w:pStyle w:val="14"/>
        <w:spacing w:line="240" w:lineRule="auto"/>
        <w:ind w:firstLine="0"/>
        <w:jc w:val="both"/>
        <w:rPr>
          <w:color w:val="auto"/>
        </w:rPr>
      </w:pPr>
      <w:r w:rsidRPr="000D1D88">
        <w:rPr>
          <w:color w:val="auto"/>
        </w:rPr>
        <w:lastRenderedPageBreak/>
        <w:t>Устно пересказывать прочитанный или прослушанный текст объёмом не менее 110 слов.</w:t>
      </w:r>
    </w:p>
    <w:p w:rsidR="006D0A13" w:rsidRPr="000D1D88" w:rsidRDefault="00DF4E82" w:rsidP="002322FC">
      <w:pPr>
        <w:pStyle w:val="14"/>
        <w:spacing w:line="240" w:lineRule="auto"/>
        <w:ind w:firstLine="0"/>
        <w:jc w:val="both"/>
        <w:rPr>
          <w:color w:val="auto"/>
        </w:rPr>
      </w:pPr>
      <w:r w:rsidRPr="000D1D88">
        <w:rPr>
          <w:color w:val="auto"/>
        </w:rPr>
        <w:t>Понимать содержание прослушанных и прочитанных науч</w:t>
      </w:r>
      <w:r w:rsidRPr="000D1D88">
        <w:rPr>
          <w:color w:val="auto"/>
        </w:rPr>
        <w:softHyphen/>
        <w:t>но-учебных и художественных текстов различных функцио</w:t>
      </w:r>
      <w:r w:rsidRPr="000D1D88">
        <w:rPr>
          <w:color w:val="auto"/>
        </w:rPr>
        <w:softHyphen/>
        <w:t>нально-смысловых типов речи объёмом не менее 180 слов: уст</w:t>
      </w:r>
      <w:r w:rsidRPr="000D1D88">
        <w:rPr>
          <w:color w:val="auto"/>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0D1D88">
        <w:rPr>
          <w:color w:val="auto"/>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D0A13" w:rsidRPr="000D1D88" w:rsidRDefault="00DF4E82" w:rsidP="002322FC">
      <w:pPr>
        <w:pStyle w:val="14"/>
        <w:spacing w:line="240" w:lineRule="auto"/>
        <w:ind w:firstLine="0"/>
        <w:jc w:val="both"/>
        <w:rPr>
          <w:color w:val="auto"/>
        </w:rPr>
      </w:pPr>
      <w:r w:rsidRPr="000D1D88">
        <w:rPr>
          <w:color w:val="auto"/>
        </w:rPr>
        <w:t>Осуществлять выбор лексических средств в соответствии с ре</w:t>
      </w:r>
      <w:r w:rsidRPr="000D1D88">
        <w:rPr>
          <w:color w:val="auto"/>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0D1D88">
        <w:rPr>
          <w:color w:val="auto"/>
        </w:rPr>
        <w:softHyphen/>
        <w:t>пользовать толковые словари.</w:t>
      </w:r>
    </w:p>
    <w:p w:rsidR="006D0A13" w:rsidRPr="000D1D88" w:rsidRDefault="00DF4E82" w:rsidP="002322FC">
      <w:pPr>
        <w:pStyle w:val="14"/>
        <w:spacing w:line="240" w:lineRule="auto"/>
        <w:ind w:firstLine="0"/>
        <w:jc w:val="both"/>
        <w:rPr>
          <w:color w:val="auto"/>
        </w:rPr>
      </w:pPr>
      <w:r w:rsidRPr="000D1D88">
        <w:rPr>
          <w:color w:val="auto"/>
        </w:rPr>
        <w:t>Соблюдать в устной речи и на письме нормы современного русского литературного языка, в том числе во время списыва</w:t>
      </w:r>
      <w:r w:rsidRPr="000D1D88">
        <w:rPr>
          <w:color w:val="auto"/>
        </w:rPr>
        <w:softHyphen/>
        <w:t>ния текста объёмом 100—110 слов; словарного диктанта объ</w:t>
      </w:r>
      <w:r w:rsidRPr="000D1D88">
        <w:rPr>
          <w:color w:val="auto"/>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D0A13" w:rsidRPr="000D1D88" w:rsidRDefault="00DF4E82" w:rsidP="002322FC">
      <w:pPr>
        <w:pStyle w:val="26"/>
        <w:keepNext/>
        <w:keepLines/>
        <w:spacing w:after="0"/>
        <w:jc w:val="both"/>
        <w:rPr>
          <w:rFonts w:ascii="Times New Roman" w:hAnsi="Times New Roman" w:cs="Times New Roman"/>
          <w:color w:val="auto"/>
        </w:rPr>
      </w:pPr>
      <w:bookmarkStart w:id="75" w:name="bookmark158"/>
      <w:r w:rsidRPr="000D1D88">
        <w:rPr>
          <w:rFonts w:ascii="Times New Roman" w:hAnsi="Times New Roman" w:cs="Times New Roman"/>
          <w:color w:val="auto"/>
        </w:rPr>
        <w:t>Текст</w:t>
      </w:r>
      <w:bookmarkEnd w:id="75"/>
    </w:p>
    <w:p w:rsidR="006D0A13" w:rsidRPr="000D1D88" w:rsidRDefault="00DF4E82" w:rsidP="002322FC">
      <w:pPr>
        <w:pStyle w:val="14"/>
        <w:spacing w:line="240" w:lineRule="auto"/>
        <w:ind w:firstLine="0"/>
        <w:jc w:val="both"/>
        <w:rPr>
          <w:color w:val="auto"/>
        </w:rPr>
      </w:pPr>
      <w:r w:rsidRPr="000D1D88">
        <w:rPr>
          <w:color w:val="auto"/>
        </w:rPr>
        <w:t>Анализировать текст с точки зрения его соответствия основ</w:t>
      </w:r>
      <w:r w:rsidRPr="000D1D88">
        <w:rPr>
          <w:color w:val="auto"/>
        </w:rPr>
        <w:softHyphen/>
        <w:t>ным признакам; с точки зрения его принадлежности к функ</w:t>
      </w:r>
      <w:r w:rsidRPr="000D1D88">
        <w:rPr>
          <w:color w:val="auto"/>
        </w:rPr>
        <w:softHyphen/>
        <w:t>ционально-смысловому типу речи.</w:t>
      </w:r>
    </w:p>
    <w:p w:rsidR="006D0A13" w:rsidRPr="000D1D88" w:rsidRDefault="00DF4E82" w:rsidP="002322FC">
      <w:pPr>
        <w:pStyle w:val="14"/>
        <w:spacing w:line="240" w:lineRule="auto"/>
        <w:ind w:firstLine="0"/>
        <w:jc w:val="both"/>
        <w:rPr>
          <w:color w:val="auto"/>
        </w:rPr>
      </w:pPr>
      <w:r w:rsidRPr="000D1D88">
        <w:rPr>
          <w:color w:val="auto"/>
        </w:rPr>
        <w:t>Характеризовать тексты различных функционально-смыс</w:t>
      </w:r>
      <w:r w:rsidRPr="000D1D88">
        <w:rPr>
          <w:color w:val="auto"/>
        </w:rPr>
        <w:softHyphen/>
        <w:t>ловых типов речи; характеризовать особенности описания как типа речи (описание внешности человека, помещения, приро</w:t>
      </w:r>
      <w:r w:rsidRPr="000D1D88">
        <w:rPr>
          <w:color w:val="auto"/>
        </w:rPr>
        <w:softHyphen/>
        <w:t>ды, местности, действий).</w:t>
      </w:r>
    </w:p>
    <w:p w:rsidR="006D0A13" w:rsidRPr="000D1D88" w:rsidRDefault="00DF4E82" w:rsidP="002322FC">
      <w:pPr>
        <w:pStyle w:val="14"/>
        <w:spacing w:line="240" w:lineRule="auto"/>
        <w:ind w:firstLine="0"/>
        <w:jc w:val="both"/>
        <w:rPr>
          <w:color w:val="auto"/>
        </w:rPr>
      </w:pPr>
      <w:r w:rsidRPr="000D1D88">
        <w:rPr>
          <w:color w:val="auto"/>
        </w:rPr>
        <w:t>Выявлять средства связи предложений в тексте, в том числе притяжательные и указательные местоимения, видо-времен</w:t>
      </w:r>
      <w:r w:rsidRPr="000D1D88">
        <w:rPr>
          <w:color w:val="auto"/>
        </w:rPr>
        <w:softHyphen/>
        <w:t>ную соотнесённость глагольных форм.</w:t>
      </w:r>
    </w:p>
    <w:p w:rsidR="006D0A13" w:rsidRPr="000D1D88" w:rsidRDefault="00DF4E82" w:rsidP="002322FC">
      <w:pPr>
        <w:pStyle w:val="14"/>
        <w:spacing w:line="240" w:lineRule="auto"/>
        <w:ind w:firstLine="0"/>
        <w:jc w:val="both"/>
        <w:rPr>
          <w:color w:val="auto"/>
        </w:rPr>
      </w:pPr>
      <w:r w:rsidRPr="000D1D88">
        <w:rPr>
          <w:color w:val="auto"/>
        </w:rPr>
        <w:t>Применять знания о функционально-смысловых типах речи при выполнении анализа различных видов и в речевой практи</w:t>
      </w:r>
      <w:r w:rsidRPr="000D1D88">
        <w:rPr>
          <w:color w:val="auto"/>
        </w:rPr>
        <w:softHyphen/>
        <w:t>ке; использовать знание основных признаков текста в практике создания собственного текста.</w:t>
      </w:r>
    </w:p>
    <w:p w:rsidR="006D0A13" w:rsidRPr="000D1D88" w:rsidRDefault="00DF4E82" w:rsidP="002322FC">
      <w:pPr>
        <w:pStyle w:val="14"/>
        <w:spacing w:line="240" w:lineRule="auto"/>
        <w:ind w:firstLine="0"/>
        <w:jc w:val="both"/>
        <w:rPr>
          <w:color w:val="auto"/>
        </w:rPr>
      </w:pPr>
      <w:r w:rsidRPr="000D1D88">
        <w:rPr>
          <w:color w:val="auto"/>
        </w:rPr>
        <w:t>Проводить смысловой анализ текста, его композиционных особенностей, определять количество микротем и абзацев.</w:t>
      </w:r>
    </w:p>
    <w:p w:rsidR="006D0A13" w:rsidRPr="000D1D88" w:rsidRDefault="00DF4E82" w:rsidP="002322FC">
      <w:pPr>
        <w:pStyle w:val="14"/>
        <w:spacing w:line="240" w:lineRule="auto"/>
        <w:ind w:firstLine="0"/>
        <w:jc w:val="both"/>
        <w:rPr>
          <w:color w:val="auto"/>
        </w:rPr>
      </w:pPr>
      <w:r w:rsidRPr="000D1D88">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0D1D88">
        <w:rPr>
          <w:color w:val="auto"/>
        </w:rPr>
        <w:softHyphen/>
        <w:t>ный и читательский опыт; произведение искусства (в том числе сочинения-миниатюры объёмом 5 и более предложений; класс</w:t>
      </w:r>
      <w:r w:rsidRPr="000D1D88">
        <w:rPr>
          <w:color w:val="auto"/>
        </w:rPr>
        <w:softHyphen/>
        <w:t>ные сочинения объёмом не менее 100 слов с учётом функцио</w:t>
      </w:r>
      <w:r w:rsidRPr="000D1D88">
        <w:rPr>
          <w:color w:val="auto"/>
        </w:rPr>
        <w:softHyphen/>
        <w:t xml:space="preserve">нальной разновидности и жанра сочинения, характера </w:t>
      </w:r>
      <w:r w:rsidRPr="000D1D88">
        <w:rPr>
          <w:color w:val="auto"/>
        </w:rPr>
        <w:lastRenderedPageBreak/>
        <w:t>темы).</w:t>
      </w:r>
    </w:p>
    <w:p w:rsidR="006D0A13" w:rsidRPr="000D1D88" w:rsidRDefault="00DF4E82" w:rsidP="002322FC">
      <w:pPr>
        <w:pStyle w:val="14"/>
        <w:spacing w:line="240" w:lineRule="auto"/>
        <w:ind w:firstLine="0"/>
        <w:jc w:val="both"/>
        <w:rPr>
          <w:color w:val="auto"/>
        </w:rPr>
      </w:pPr>
      <w:r w:rsidRPr="000D1D88">
        <w:rPr>
          <w:color w:val="auto"/>
        </w:rPr>
        <w:t>Владеть умениями информационной переработки текста: со</w:t>
      </w:r>
      <w:r w:rsidRPr="000D1D88">
        <w:rPr>
          <w:color w:val="auto"/>
        </w:rPr>
        <w:softHyphen/>
        <w:t>ставлять план прочитанного текста (простой, сложный; назыв</w:t>
      </w:r>
      <w:r w:rsidRPr="000D1D88">
        <w:rPr>
          <w:color w:val="auto"/>
        </w:rPr>
        <w:softHyphen/>
        <w:t>ной, вопросный) с целью дальнейшего воспроизведения содер</w:t>
      </w:r>
      <w:r w:rsidRPr="000D1D88">
        <w:rPr>
          <w:color w:val="auto"/>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Представлять сообщение на заданную тему в виде презентации.</w:t>
      </w:r>
    </w:p>
    <w:p w:rsidR="006D0A13" w:rsidRPr="000D1D88" w:rsidRDefault="00DF4E82" w:rsidP="002322FC">
      <w:pPr>
        <w:pStyle w:val="14"/>
        <w:spacing w:line="240" w:lineRule="auto"/>
        <w:ind w:firstLine="0"/>
        <w:jc w:val="both"/>
        <w:rPr>
          <w:color w:val="auto"/>
        </w:rPr>
      </w:pPr>
      <w:r w:rsidRPr="000D1D88">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D0A13" w:rsidRPr="000D1D88" w:rsidRDefault="00DF4E82" w:rsidP="002322FC">
      <w:pPr>
        <w:pStyle w:val="14"/>
        <w:spacing w:line="240" w:lineRule="auto"/>
        <w:ind w:firstLine="0"/>
        <w:jc w:val="both"/>
        <w:rPr>
          <w:color w:val="auto"/>
        </w:rPr>
      </w:pPr>
      <w:r w:rsidRPr="000D1D88">
        <w:rPr>
          <w:color w:val="auto"/>
        </w:rPr>
        <w:t>Редактировать собственные тексты с опорой на знание норм современного русского литературного языка.</w:t>
      </w:r>
    </w:p>
    <w:p w:rsidR="006D0A13" w:rsidRPr="000D1D88" w:rsidRDefault="00DF4E82" w:rsidP="002322FC">
      <w:pPr>
        <w:pStyle w:val="26"/>
        <w:keepNext/>
        <w:keepLines/>
        <w:spacing w:after="0"/>
        <w:jc w:val="both"/>
        <w:rPr>
          <w:rFonts w:ascii="Times New Roman" w:hAnsi="Times New Roman" w:cs="Times New Roman"/>
          <w:color w:val="auto"/>
        </w:rPr>
      </w:pPr>
      <w:bookmarkStart w:id="76" w:name="bookmark160"/>
      <w:r w:rsidRPr="000D1D88">
        <w:rPr>
          <w:rFonts w:ascii="Times New Roman" w:hAnsi="Times New Roman" w:cs="Times New Roman"/>
          <w:color w:val="auto"/>
        </w:rPr>
        <w:t>Функциональные разновидности языка</w:t>
      </w:r>
      <w:bookmarkEnd w:id="76"/>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официально-делового стиля речи, научного стиля речи; перечислять требования к составлению сло</w:t>
      </w:r>
      <w:r w:rsidRPr="000D1D88">
        <w:rPr>
          <w:color w:val="auto"/>
        </w:rPr>
        <w:softHyphen/>
        <w:t>варной статьи и научного сообщения; анализировать тексты раз</w:t>
      </w:r>
      <w:r w:rsidRPr="000D1D88">
        <w:rPr>
          <w:color w:val="auto"/>
        </w:rPr>
        <w:softHyphen/>
        <w:t>ных функциональных разновидностей языка и жанров (рассказ; заявление, расписка; словарная статья, научное сообщение).</w:t>
      </w:r>
    </w:p>
    <w:p w:rsidR="006D0A13" w:rsidRPr="000D1D88" w:rsidRDefault="00DF4E82" w:rsidP="002322FC">
      <w:pPr>
        <w:pStyle w:val="14"/>
        <w:spacing w:line="240" w:lineRule="auto"/>
        <w:ind w:firstLine="0"/>
        <w:jc w:val="both"/>
        <w:rPr>
          <w:color w:val="auto"/>
        </w:rPr>
      </w:pPr>
      <w:r w:rsidRPr="000D1D88">
        <w:rPr>
          <w:color w:val="auto"/>
        </w:rPr>
        <w:t>Применять знания об официально-деловом и научном стиле при выполнении языкового анализа различных видов и в рече</w:t>
      </w:r>
      <w:r w:rsidRPr="000D1D88">
        <w:rPr>
          <w:color w:val="auto"/>
        </w:rPr>
        <w:softHyphen/>
        <w:t>вой практике.</w:t>
      </w:r>
    </w:p>
    <w:p w:rsidR="006D0A13" w:rsidRPr="000D1D88" w:rsidRDefault="00DF4E82" w:rsidP="002322FC">
      <w:pPr>
        <w:pStyle w:val="26"/>
        <w:keepNext/>
        <w:keepLines/>
        <w:spacing w:after="0"/>
        <w:jc w:val="both"/>
        <w:rPr>
          <w:rFonts w:ascii="Times New Roman" w:hAnsi="Times New Roman" w:cs="Times New Roman"/>
          <w:color w:val="auto"/>
        </w:rPr>
      </w:pPr>
      <w:bookmarkStart w:id="77" w:name="bookmark162"/>
      <w:r w:rsidRPr="000D1D88">
        <w:rPr>
          <w:rFonts w:ascii="Times New Roman" w:hAnsi="Times New Roman" w:cs="Times New Roman"/>
          <w:color w:val="auto"/>
        </w:rPr>
        <w:t>СИСТЕМА ЯЗЫКА</w:t>
      </w:r>
      <w:bookmarkEnd w:id="77"/>
    </w:p>
    <w:p w:rsidR="006D0A13" w:rsidRPr="000D1D88" w:rsidRDefault="00DF4E82" w:rsidP="002322FC">
      <w:pPr>
        <w:pStyle w:val="26"/>
        <w:keepNext/>
        <w:keepLines/>
        <w:spacing w:after="0"/>
        <w:jc w:val="both"/>
        <w:rPr>
          <w:rFonts w:ascii="Times New Roman" w:hAnsi="Times New Roman" w:cs="Times New Roman"/>
          <w:color w:val="auto"/>
        </w:rPr>
      </w:pPr>
      <w:bookmarkStart w:id="78" w:name="bookmark164"/>
      <w:r w:rsidRPr="000D1D88">
        <w:rPr>
          <w:rFonts w:ascii="Times New Roman" w:hAnsi="Times New Roman" w:cs="Times New Roman"/>
          <w:color w:val="auto"/>
        </w:rPr>
        <w:t>Лексикология. Культура речи</w:t>
      </w:r>
      <w:bookmarkEnd w:id="78"/>
    </w:p>
    <w:p w:rsidR="006D0A13" w:rsidRPr="000D1D88" w:rsidRDefault="00DF4E82" w:rsidP="002322FC">
      <w:pPr>
        <w:pStyle w:val="14"/>
        <w:spacing w:line="240" w:lineRule="auto"/>
        <w:ind w:firstLine="0"/>
        <w:jc w:val="both"/>
        <w:rPr>
          <w:color w:val="auto"/>
        </w:rPr>
      </w:pPr>
      <w:r w:rsidRPr="000D1D88">
        <w:rPr>
          <w:color w:val="auto"/>
        </w:rPr>
        <w:t>Различать слова с точки зрения их происхождения: исконно русские и заимствованные слова; различать слова с точки зре</w:t>
      </w:r>
      <w:r w:rsidRPr="000D1D88">
        <w:rPr>
          <w:color w:val="auto"/>
        </w:rPr>
        <w:softHyphen/>
        <w:t>ния их принадлежности к активному или пассивному запасу: неологизмы, устаревшие слова (историзмы и архаизмы); раз</w:t>
      </w:r>
      <w:r w:rsidRPr="000D1D88">
        <w:rPr>
          <w:color w:val="auto"/>
        </w:rPr>
        <w:softHyphen/>
        <w:t>личать слова с точки зрения сферы их употребления: общеупо</w:t>
      </w:r>
      <w:r w:rsidRPr="000D1D88">
        <w:rPr>
          <w:color w:val="auto"/>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D0A13" w:rsidRPr="000D1D88" w:rsidRDefault="00DF4E82" w:rsidP="002322FC">
      <w:pPr>
        <w:pStyle w:val="14"/>
        <w:spacing w:line="240" w:lineRule="auto"/>
        <w:ind w:firstLine="0"/>
        <w:jc w:val="both"/>
        <w:rPr>
          <w:color w:val="auto"/>
        </w:rPr>
      </w:pPr>
      <w:r w:rsidRPr="000D1D88">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D0A13" w:rsidRPr="000D1D88" w:rsidRDefault="00DF4E82" w:rsidP="002322FC">
      <w:pPr>
        <w:pStyle w:val="14"/>
        <w:spacing w:line="240" w:lineRule="auto"/>
        <w:ind w:firstLine="0"/>
        <w:jc w:val="both"/>
        <w:rPr>
          <w:color w:val="auto"/>
        </w:rPr>
      </w:pPr>
      <w:r w:rsidRPr="000D1D88">
        <w:rPr>
          <w:color w:val="auto"/>
        </w:rPr>
        <w:t>Распознавать в тексте фразеологизмы, уметь определять их значения; характеризовать ситуацию употребления фра</w:t>
      </w:r>
      <w:r w:rsidRPr="000D1D88">
        <w:rPr>
          <w:color w:val="auto"/>
        </w:rPr>
        <w:softHyphen/>
        <w:t>зеологизма.</w:t>
      </w:r>
    </w:p>
    <w:p w:rsidR="006D0A13" w:rsidRPr="000D1D88" w:rsidRDefault="00DF4E82" w:rsidP="002322FC">
      <w:pPr>
        <w:pStyle w:val="14"/>
        <w:spacing w:line="240" w:lineRule="auto"/>
        <w:ind w:firstLine="0"/>
        <w:jc w:val="both"/>
        <w:rPr>
          <w:color w:val="auto"/>
        </w:rPr>
      </w:pPr>
      <w:r w:rsidRPr="000D1D88">
        <w:rPr>
          <w:color w:val="auto"/>
        </w:rPr>
        <w:t>Осуществлять выбор лексических средств в соответствии с ре</w:t>
      </w:r>
      <w:r w:rsidRPr="000D1D88">
        <w:rPr>
          <w:color w:val="auto"/>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0D1D88">
        <w:rPr>
          <w:color w:val="auto"/>
        </w:rPr>
        <w:softHyphen/>
        <w:t>пользовать толковые словари.</w:t>
      </w:r>
    </w:p>
    <w:p w:rsidR="006D0A13" w:rsidRPr="000D1D88" w:rsidRDefault="00DF4E82" w:rsidP="002322FC">
      <w:pPr>
        <w:pStyle w:val="26"/>
        <w:keepNext/>
        <w:keepLines/>
        <w:spacing w:after="0"/>
        <w:jc w:val="both"/>
        <w:rPr>
          <w:rFonts w:ascii="Times New Roman" w:hAnsi="Times New Roman" w:cs="Times New Roman"/>
          <w:color w:val="auto"/>
        </w:rPr>
      </w:pPr>
      <w:bookmarkStart w:id="79" w:name="bookmark166"/>
      <w:r w:rsidRPr="000D1D88">
        <w:rPr>
          <w:rFonts w:ascii="Times New Roman" w:hAnsi="Times New Roman" w:cs="Times New Roman"/>
          <w:color w:val="auto"/>
        </w:rPr>
        <w:t>Словообразование. Культура речи. Орфография</w:t>
      </w:r>
      <w:bookmarkEnd w:id="79"/>
    </w:p>
    <w:p w:rsidR="006D0A13" w:rsidRPr="000D1D88" w:rsidRDefault="00DF4E82" w:rsidP="002322FC">
      <w:pPr>
        <w:pStyle w:val="14"/>
        <w:spacing w:line="240" w:lineRule="auto"/>
        <w:ind w:firstLine="0"/>
        <w:jc w:val="both"/>
        <w:rPr>
          <w:color w:val="auto"/>
        </w:rPr>
      </w:pPr>
      <w:r w:rsidRPr="000D1D88">
        <w:rPr>
          <w:color w:val="auto"/>
        </w:rPr>
        <w:t>Распознавать формообразующие и словообразующие морфе</w:t>
      </w:r>
      <w:r w:rsidRPr="000D1D88">
        <w:rPr>
          <w:color w:val="auto"/>
        </w:rPr>
        <w:softHyphen/>
        <w:t>мы в слове; выделять производящую основу.</w:t>
      </w:r>
    </w:p>
    <w:p w:rsidR="006D0A13" w:rsidRPr="000D1D88" w:rsidRDefault="00DF4E82" w:rsidP="002322FC">
      <w:pPr>
        <w:pStyle w:val="14"/>
        <w:spacing w:line="240" w:lineRule="auto"/>
        <w:ind w:firstLine="0"/>
        <w:jc w:val="both"/>
        <w:rPr>
          <w:color w:val="auto"/>
        </w:rPr>
      </w:pPr>
      <w:r w:rsidRPr="000D1D88">
        <w:rPr>
          <w:color w:val="auto"/>
        </w:rPr>
        <w:t>Определять способы словообразования (приставочный, суф</w:t>
      </w:r>
      <w:r w:rsidRPr="000D1D88">
        <w:rPr>
          <w:color w:val="auto"/>
        </w:rPr>
        <w:softHyphen/>
        <w:t xml:space="preserve">фиксальный, приставочно-суффиксальный, бессуффиксный, сложение, переход из </w:t>
      </w:r>
      <w:r w:rsidRPr="000D1D88">
        <w:rPr>
          <w:color w:val="auto"/>
        </w:rPr>
        <w:lastRenderedPageBreak/>
        <w:t>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D0A13" w:rsidRPr="000D1D88" w:rsidRDefault="00DF4E82" w:rsidP="002322FC">
      <w:pPr>
        <w:pStyle w:val="14"/>
        <w:spacing w:line="240" w:lineRule="auto"/>
        <w:ind w:firstLine="0"/>
        <w:jc w:val="both"/>
        <w:rPr>
          <w:color w:val="auto"/>
        </w:rPr>
      </w:pPr>
      <w:r w:rsidRPr="000D1D88">
        <w:rPr>
          <w:color w:val="auto"/>
        </w:rPr>
        <w:t>Соблюдать нормы словообразования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Распознавать изученные орфограммы; проводить орфографи</w:t>
      </w:r>
      <w:r w:rsidRPr="000D1D88">
        <w:rPr>
          <w:color w:val="auto"/>
        </w:rPr>
        <w:softHyphen/>
        <w:t>ческий анализ слов; применять знания по орфографии в прак</w:t>
      </w:r>
      <w:r w:rsidRPr="000D1D88">
        <w:rPr>
          <w:color w:val="auto"/>
        </w:rPr>
        <w:softHyphen/>
        <w:t>тике правописания.</w:t>
      </w:r>
    </w:p>
    <w:p w:rsidR="006D0A13" w:rsidRPr="000D1D88" w:rsidRDefault="00DF4E82" w:rsidP="002322FC">
      <w:pPr>
        <w:pStyle w:val="14"/>
        <w:spacing w:line="240" w:lineRule="auto"/>
        <w:ind w:firstLine="0"/>
        <w:jc w:val="both"/>
        <w:rPr>
          <w:color w:val="auto"/>
        </w:rPr>
      </w:pPr>
      <w:r w:rsidRPr="000D1D88">
        <w:rPr>
          <w:color w:val="auto"/>
        </w:rPr>
        <w:t>Соблюдать нормы правописания сложных и сложносокра</w:t>
      </w:r>
      <w:r w:rsidRPr="000D1D88">
        <w:rPr>
          <w:color w:val="auto"/>
        </w:rPr>
        <w:softHyphen/>
        <w:t xml:space="preserve">щённых слов; нормы правописания корня </w:t>
      </w:r>
      <w:r w:rsidRPr="000D1D88">
        <w:rPr>
          <w:b/>
          <w:bCs/>
          <w:i/>
          <w:iCs/>
          <w:color w:val="auto"/>
          <w:sz w:val="19"/>
          <w:szCs w:val="19"/>
        </w:rPr>
        <w:t>-кас-</w:t>
      </w:r>
      <w:r w:rsidRPr="000D1D88">
        <w:rPr>
          <w:color w:val="auto"/>
        </w:rPr>
        <w:t xml:space="preserve"> — </w:t>
      </w:r>
      <w:r w:rsidRPr="000D1D88">
        <w:rPr>
          <w:b/>
          <w:bCs/>
          <w:i/>
          <w:iCs/>
          <w:color w:val="auto"/>
          <w:sz w:val="19"/>
          <w:szCs w:val="19"/>
        </w:rPr>
        <w:t>-кос-</w:t>
      </w:r>
      <w:r w:rsidRPr="000D1D88">
        <w:rPr>
          <w:color w:val="auto"/>
        </w:rPr>
        <w:t xml:space="preserve"> с че</w:t>
      </w:r>
      <w:r w:rsidRPr="000D1D88">
        <w:rPr>
          <w:color w:val="auto"/>
        </w:rPr>
        <w:softHyphen/>
        <w:t xml:space="preserve">редованием </w:t>
      </w:r>
      <w:r w:rsidRPr="000D1D88">
        <w:rPr>
          <w:b/>
          <w:bCs/>
          <w:i/>
          <w:iCs/>
          <w:color w:val="auto"/>
          <w:sz w:val="19"/>
          <w:szCs w:val="19"/>
        </w:rPr>
        <w:t>а</w:t>
      </w:r>
      <w:r w:rsidRPr="000D1D88">
        <w:rPr>
          <w:color w:val="auto"/>
        </w:rPr>
        <w:t xml:space="preserve"> // </w:t>
      </w:r>
      <w:r w:rsidRPr="000D1D88">
        <w:rPr>
          <w:b/>
          <w:bCs/>
          <w:i/>
          <w:iCs/>
          <w:color w:val="auto"/>
          <w:sz w:val="19"/>
          <w:szCs w:val="19"/>
        </w:rPr>
        <w:t>о</w:t>
      </w:r>
      <w:r w:rsidRPr="000D1D88">
        <w:rPr>
          <w:color w:val="auto"/>
        </w:rPr>
        <w:t xml:space="preserve">, гласных в приставках </w:t>
      </w:r>
      <w:r w:rsidRPr="000D1D88">
        <w:rPr>
          <w:b/>
          <w:bCs/>
          <w:i/>
          <w:iCs/>
          <w:color w:val="auto"/>
          <w:sz w:val="19"/>
          <w:szCs w:val="19"/>
        </w:rPr>
        <w:t>пре-</w:t>
      </w:r>
      <w:r w:rsidRPr="000D1D88">
        <w:rPr>
          <w:color w:val="auto"/>
        </w:rPr>
        <w:t xml:space="preserve"> и </w:t>
      </w:r>
      <w:r w:rsidRPr="000D1D88">
        <w:rPr>
          <w:b/>
          <w:bCs/>
          <w:i/>
          <w:iCs/>
          <w:color w:val="auto"/>
          <w:sz w:val="19"/>
          <w:szCs w:val="19"/>
        </w:rPr>
        <w:t>при-</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80" w:name="bookmark168"/>
      <w:r w:rsidRPr="000D1D88">
        <w:rPr>
          <w:rFonts w:ascii="Times New Roman" w:hAnsi="Times New Roman" w:cs="Times New Roman"/>
          <w:color w:val="auto"/>
        </w:rPr>
        <w:t>Морфология. Культура речи. Орфография</w:t>
      </w:r>
      <w:bookmarkEnd w:id="80"/>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словообразования имён суще</w:t>
      </w:r>
      <w:r w:rsidRPr="000D1D88">
        <w:rPr>
          <w:color w:val="auto"/>
        </w:rPr>
        <w:softHyphen/>
        <w:t>ствительных.</w:t>
      </w:r>
    </w:p>
    <w:p w:rsidR="006D0A13" w:rsidRPr="000D1D88" w:rsidRDefault="00DF4E82" w:rsidP="002322FC">
      <w:pPr>
        <w:pStyle w:val="14"/>
        <w:spacing w:line="240" w:lineRule="auto"/>
        <w:ind w:firstLine="0"/>
        <w:jc w:val="both"/>
        <w:rPr>
          <w:color w:val="auto"/>
        </w:rPr>
      </w:pPr>
      <w:r w:rsidRPr="000D1D88">
        <w:rPr>
          <w:color w:val="auto"/>
        </w:rPr>
        <w:t xml:space="preserve">Соблюдать нормы слитного и дефисного написания </w:t>
      </w:r>
      <w:r w:rsidRPr="000D1D88">
        <w:rPr>
          <w:b/>
          <w:bCs/>
          <w:i/>
          <w:iCs/>
          <w:color w:val="auto"/>
          <w:sz w:val="19"/>
          <w:szCs w:val="19"/>
        </w:rPr>
        <w:t>пол-</w:t>
      </w:r>
      <w:r w:rsidRPr="000D1D88">
        <w:rPr>
          <w:color w:val="auto"/>
        </w:rPr>
        <w:t xml:space="preserve"> и </w:t>
      </w:r>
      <w:r w:rsidRPr="000D1D88">
        <w:rPr>
          <w:b/>
          <w:bCs/>
          <w:i/>
          <w:iCs/>
          <w:color w:val="auto"/>
          <w:sz w:val="19"/>
          <w:szCs w:val="19"/>
        </w:rPr>
        <w:t>полу-</w:t>
      </w:r>
      <w:r w:rsidRPr="000D1D88">
        <w:rPr>
          <w:color w:val="auto"/>
        </w:rPr>
        <w:t xml:space="preserve"> со словами.</w:t>
      </w:r>
    </w:p>
    <w:p w:rsidR="006D0A13" w:rsidRPr="000D1D88" w:rsidRDefault="00DF4E82" w:rsidP="002322FC">
      <w:pPr>
        <w:pStyle w:val="14"/>
        <w:spacing w:line="240" w:lineRule="auto"/>
        <w:ind w:firstLine="0"/>
        <w:jc w:val="both"/>
        <w:rPr>
          <w:color w:val="auto"/>
        </w:rPr>
      </w:pPr>
      <w:r w:rsidRPr="000D1D88">
        <w:rPr>
          <w:color w:val="auto"/>
        </w:rPr>
        <w:t>Соблюдать нормы произношения, постановки ударения (в рам</w:t>
      </w:r>
      <w:r w:rsidRPr="000D1D88">
        <w:rPr>
          <w:color w:val="auto"/>
        </w:rPr>
        <w:softHyphen/>
        <w:t>ках изученного), словоизменения имён существительных.</w:t>
      </w:r>
    </w:p>
    <w:p w:rsidR="006D0A13" w:rsidRPr="000D1D88" w:rsidRDefault="00DF4E82" w:rsidP="002322FC">
      <w:pPr>
        <w:pStyle w:val="14"/>
        <w:spacing w:line="240" w:lineRule="auto"/>
        <w:ind w:firstLine="0"/>
        <w:jc w:val="both"/>
        <w:rPr>
          <w:color w:val="auto"/>
        </w:rPr>
      </w:pPr>
      <w:r w:rsidRPr="000D1D88">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D1D88">
        <w:rPr>
          <w:b/>
          <w:bCs/>
          <w:i/>
          <w:iCs/>
          <w:color w:val="auto"/>
          <w:sz w:val="19"/>
          <w:szCs w:val="19"/>
        </w:rPr>
        <w:t>н</w:t>
      </w:r>
      <w:r w:rsidRPr="000D1D88">
        <w:rPr>
          <w:color w:val="auto"/>
        </w:rPr>
        <w:t xml:space="preserve"> и </w:t>
      </w:r>
      <w:r w:rsidRPr="000D1D88">
        <w:rPr>
          <w:b/>
          <w:bCs/>
          <w:i/>
          <w:iCs/>
          <w:color w:val="auto"/>
          <w:sz w:val="19"/>
          <w:szCs w:val="19"/>
        </w:rPr>
        <w:t xml:space="preserve">нн </w:t>
      </w:r>
      <w:r w:rsidRPr="000D1D88">
        <w:rPr>
          <w:color w:val="auto"/>
        </w:rPr>
        <w:t xml:space="preserve">в именах прилагательных, суффиксов </w:t>
      </w:r>
      <w:r w:rsidRPr="000D1D88">
        <w:rPr>
          <w:b/>
          <w:bCs/>
          <w:i/>
          <w:iCs/>
          <w:color w:val="auto"/>
          <w:sz w:val="19"/>
          <w:szCs w:val="19"/>
        </w:rPr>
        <w:t>-к-</w:t>
      </w:r>
      <w:r w:rsidRPr="000D1D88">
        <w:rPr>
          <w:color w:val="auto"/>
        </w:rPr>
        <w:t xml:space="preserve"> и </w:t>
      </w:r>
      <w:r w:rsidRPr="000D1D88">
        <w:rPr>
          <w:b/>
          <w:bCs/>
          <w:i/>
          <w:iCs/>
          <w:color w:val="auto"/>
          <w:sz w:val="19"/>
          <w:szCs w:val="19"/>
        </w:rPr>
        <w:t>-ск-</w:t>
      </w:r>
      <w:r w:rsidRPr="000D1D88">
        <w:rPr>
          <w:color w:val="auto"/>
        </w:rPr>
        <w:t xml:space="preserve"> имён прилага</w:t>
      </w:r>
      <w:r w:rsidRPr="000D1D88">
        <w:rPr>
          <w:color w:val="auto"/>
        </w:rPr>
        <w:softHyphen/>
        <w:t>тельных, сложных имён прилагательных.</w:t>
      </w:r>
    </w:p>
    <w:p w:rsidR="006D0A13" w:rsidRPr="000D1D88" w:rsidRDefault="00DF4E82" w:rsidP="002322FC">
      <w:pPr>
        <w:pStyle w:val="14"/>
        <w:spacing w:line="240" w:lineRule="auto"/>
        <w:ind w:firstLine="0"/>
        <w:jc w:val="both"/>
        <w:rPr>
          <w:color w:val="auto"/>
        </w:rPr>
      </w:pPr>
      <w:r w:rsidRPr="000D1D88">
        <w:rPr>
          <w:color w:val="auto"/>
        </w:rPr>
        <w:t>Распознавать числительные; определять общее грамматиче</w:t>
      </w:r>
      <w:r w:rsidRPr="000D1D88">
        <w:rPr>
          <w:color w:val="auto"/>
        </w:rPr>
        <w:softHyphen/>
        <w:t>ское значение имени числительного; различать разряды имён числительных по значению, по строению.</w:t>
      </w:r>
    </w:p>
    <w:p w:rsidR="006D0A13" w:rsidRPr="000D1D88" w:rsidRDefault="00DF4E82" w:rsidP="002322FC">
      <w:pPr>
        <w:pStyle w:val="14"/>
        <w:spacing w:line="240" w:lineRule="auto"/>
        <w:ind w:firstLine="0"/>
        <w:jc w:val="both"/>
        <w:rPr>
          <w:color w:val="auto"/>
        </w:rPr>
      </w:pPr>
      <w:r w:rsidRPr="000D1D88">
        <w:rPr>
          <w:color w:val="auto"/>
        </w:rPr>
        <w:t>Уметь склонять числительные и характеризовать особенности склонения, словообразования и синтаксических функций чис</w:t>
      </w:r>
      <w:r w:rsidRPr="000D1D88">
        <w:rPr>
          <w:color w:val="auto"/>
        </w:rPr>
        <w:softHyphen/>
        <w:t>лительных; характеризовать роль имён числительных в речи, особенности употребления в научных текстах, деловой речи.</w:t>
      </w:r>
    </w:p>
    <w:p w:rsidR="006D0A13" w:rsidRPr="000D1D88" w:rsidRDefault="00DF4E82" w:rsidP="002322FC">
      <w:pPr>
        <w:pStyle w:val="14"/>
        <w:spacing w:line="240" w:lineRule="auto"/>
        <w:ind w:firstLine="0"/>
        <w:jc w:val="both"/>
        <w:rPr>
          <w:color w:val="auto"/>
        </w:rPr>
      </w:pPr>
      <w:r w:rsidRPr="000D1D88">
        <w:rPr>
          <w:color w:val="auto"/>
        </w:rPr>
        <w:t>Правильно употреблять собирательные имена числительные; соблюдать нормы правописания имён числительных, в том чис</w:t>
      </w:r>
      <w:r w:rsidRPr="000D1D88">
        <w:rPr>
          <w:color w:val="auto"/>
        </w:rPr>
        <w:softHyphen/>
        <w:t xml:space="preserve">ле написание </w:t>
      </w:r>
      <w:r w:rsidRPr="000D1D88">
        <w:rPr>
          <w:b/>
          <w:bCs/>
          <w:i/>
          <w:iCs/>
          <w:color w:val="auto"/>
          <w:sz w:val="19"/>
          <w:szCs w:val="19"/>
        </w:rPr>
        <w:t>ь</w:t>
      </w:r>
      <w:r w:rsidRPr="000D1D88">
        <w:rPr>
          <w:color w:val="auto"/>
        </w:rPr>
        <w:t xml:space="preserve"> в именах числительных; написание двойных со</w:t>
      </w:r>
      <w:r w:rsidRPr="000D1D88">
        <w:rPr>
          <w:color w:val="auto"/>
        </w:rPr>
        <w:softHyphen/>
        <w:t>гласных; слитное, раздельное, дефисное написание числитель</w:t>
      </w:r>
      <w:r w:rsidRPr="000D1D88">
        <w:rPr>
          <w:color w:val="auto"/>
        </w:rPr>
        <w:softHyphen/>
        <w:t>ных; нормы правописания окончаний числительных.</w:t>
      </w:r>
    </w:p>
    <w:p w:rsidR="006D0A13" w:rsidRPr="000D1D88" w:rsidRDefault="00DF4E82" w:rsidP="002322FC">
      <w:pPr>
        <w:pStyle w:val="14"/>
        <w:spacing w:line="240" w:lineRule="auto"/>
        <w:ind w:firstLine="0"/>
        <w:jc w:val="both"/>
        <w:rPr>
          <w:color w:val="auto"/>
        </w:rPr>
      </w:pPr>
      <w:r w:rsidRPr="000D1D88">
        <w:rPr>
          <w:color w:val="auto"/>
        </w:rPr>
        <w:t>Распознавать местоимения; определять общее грамматиче</w:t>
      </w:r>
      <w:r w:rsidRPr="000D1D88">
        <w:rPr>
          <w:color w:val="auto"/>
        </w:rPr>
        <w:softHyphen/>
        <w:t>ское значение; различать разряды местоимений; уметь скло</w:t>
      </w:r>
      <w:r w:rsidRPr="000D1D88">
        <w:rPr>
          <w:color w:val="auto"/>
        </w:rPr>
        <w:softHyphen/>
        <w:t>нять местоимения; характеризовать особенности их склонения, словообразования, синтаксических функций, роли в речи.</w:t>
      </w:r>
    </w:p>
    <w:p w:rsidR="006D0A13" w:rsidRPr="000D1D88" w:rsidRDefault="00DF4E82" w:rsidP="002322FC">
      <w:pPr>
        <w:pStyle w:val="14"/>
        <w:spacing w:line="240" w:lineRule="auto"/>
        <w:ind w:firstLine="0"/>
        <w:jc w:val="both"/>
        <w:rPr>
          <w:color w:val="auto"/>
        </w:rPr>
      </w:pPr>
      <w:r w:rsidRPr="000D1D88">
        <w:rPr>
          <w:color w:val="auto"/>
        </w:rPr>
        <w:t>Правильно употреблять местоимения в соответствии с требо</w:t>
      </w:r>
      <w:r w:rsidRPr="000D1D88">
        <w:rPr>
          <w:color w:val="auto"/>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0D1D88">
        <w:rPr>
          <w:b/>
          <w:bCs/>
          <w:i/>
          <w:iCs/>
          <w:color w:val="auto"/>
          <w:sz w:val="19"/>
          <w:szCs w:val="19"/>
        </w:rPr>
        <w:t>не</w:t>
      </w:r>
      <w:r w:rsidRPr="000D1D88">
        <w:rPr>
          <w:color w:val="auto"/>
        </w:rPr>
        <w:t xml:space="preserve"> и </w:t>
      </w:r>
      <w:r w:rsidRPr="000D1D88">
        <w:rPr>
          <w:b/>
          <w:bCs/>
          <w:i/>
          <w:iCs/>
          <w:color w:val="auto"/>
          <w:sz w:val="19"/>
          <w:szCs w:val="19"/>
        </w:rPr>
        <w:t>ни</w:t>
      </w:r>
      <w:r w:rsidRPr="000D1D88">
        <w:rPr>
          <w:color w:val="auto"/>
        </w:rPr>
        <w:t>, слитного, раздельного и дефисного написания местоимений.</w:t>
      </w:r>
    </w:p>
    <w:p w:rsidR="006D0A13" w:rsidRPr="000D1D88" w:rsidRDefault="00DF4E82" w:rsidP="002322FC">
      <w:pPr>
        <w:pStyle w:val="14"/>
        <w:spacing w:line="240" w:lineRule="auto"/>
        <w:ind w:firstLine="0"/>
        <w:jc w:val="both"/>
        <w:rPr>
          <w:color w:val="auto"/>
        </w:rPr>
      </w:pPr>
      <w:r w:rsidRPr="000D1D88">
        <w:rPr>
          <w:color w:val="auto"/>
        </w:rPr>
        <w:t>Распознавать переходные и непереходные глаголы; разно</w:t>
      </w:r>
      <w:r w:rsidRPr="000D1D88">
        <w:rPr>
          <w:color w:val="auto"/>
        </w:rPr>
        <w:softHyphen/>
        <w:t xml:space="preserve">спрягаемые </w:t>
      </w:r>
      <w:r w:rsidRPr="000D1D88">
        <w:rPr>
          <w:color w:val="auto"/>
        </w:rPr>
        <w:lastRenderedPageBreak/>
        <w:t>глаголы; определять наклонение глагола, значение глаголов в изъявительном, условном и повелительном накло</w:t>
      </w:r>
      <w:r w:rsidRPr="000D1D88">
        <w:rPr>
          <w:color w:val="auto"/>
        </w:rPr>
        <w:softHyphen/>
        <w:t>нении; различать безличные и личные глаголы; использовать личные глаголы в безличном значении.</w:t>
      </w:r>
    </w:p>
    <w:p w:rsidR="006D0A13" w:rsidRPr="000D1D88" w:rsidRDefault="00DF4E82" w:rsidP="002322FC">
      <w:pPr>
        <w:pStyle w:val="14"/>
        <w:spacing w:line="240" w:lineRule="auto"/>
        <w:ind w:firstLine="0"/>
        <w:jc w:val="both"/>
        <w:rPr>
          <w:color w:val="auto"/>
        </w:rPr>
      </w:pPr>
      <w:r w:rsidRPr="000D1D88">
        <w:rPr>
          <w:color w:val="auto"/>
        </w:rPr>
        <w:t xml:space="preserve">Соблюдать нормы правописания </w:t>
      </w:r>
      <w:r w:rsidRPr="000D1D88">
        <w:rPr>
          <w:b/>
          <w:bCs/>
          <w:i/>
          <w:iCs/>
          <w:color w:val="auto"/>
          <w:sz w:val="19"/>
          <w:szCs w:val="19"/>
        </w:rPr>
        <w:t>ь</w:t>
      </w:r>
      <w:r w:rsidRPr="000D1D88">
        <w:rPr>
          <w:color w:val="auto"/>
        </w:rPr>
        <w:t xml:space="preserve"> в формах глагола повели</w:t>
      </w:r>
      <w:r w:rsidRPr="000D1D88">
        <w:rPr>
          <w:color w:val="auto"/>
        </w:rPr>
        <w:softHyphen/>
        <w:t>тельного наклонения.</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6D0A13" w:rsidRPr="000D1D88" w:rsidRDefault="00DF4E82" w:rsidP="002322FC">
      <w:pPr>
        <w:pStyle w:val="14"/>
        <w:spacing w:line="240" w:lineRule="auto"/>
        <w:ind w:firstLine="0"/>
        <w:jc w:val="both"/>
        <w:rPr>
          <w:color w:val="auto"/>
        </w:rPr>
      </w:pPr>
      <w:r w:rsidRPr="000D1D88">
        <w:rPr>
          <w:color w:val="auto"/>
        </w:rPr>
        <w:t>Проводить фонетический анализ слов; использовать знания по фонетике и графике в практике произношения и правопи</w:t>
      </w:r>
      <w:r w:rsidRPr="000D1D88">
        <w:rPr>
          <w:color w:val="auto"/>
        </w:rPr>
        <w:softHyphen/>
        <w:t>сания слов.</w:t>
      </w:r>
    </w:p>
    <w:p w:rsidR="006D0A13" w:rsidRPr="000D1D88" w:rsidRDefault="00DF4E82" w:rsidP="002322FC">
      <w:pPr>
        <w:pStyle w:val="14"/>
        <w:spacing w:line="240" w:lineRule="auto"/>
        <w:ind w:firstLine="0"/>
        <w:jc w:val="both"/>
        <w:rPr>
          <w:color w:val="auto"/>
        </w:rPr>
      </w:pPr>
      <w:r w:rsidRPr="000D1D88">
        <w:rPr>
          <w:color w:val="auto"/>
        </w:rPr>
        <w:t>Распознавать изученные орфограммы; проводить орфографи</w:t>
      </w:r>
      <w:r w:rsidRPr="000D1D88">
        <w:rPr>
          <w:color w:val="auto"/>
        </w:rPr>
        <w:softHyphen/>
        <w:t>ческий анализ слов; применять знания по орфографии в прак</w:t>
      </w:r>
      <w:r w:rsidRPr="000D1D88">
        <w:rPr>
          <w:color w:val="auto"/>
        </w:rPr>
        <w:softHyphen/>
        <w:t>тике правописания.</w:t>
      </w:r>
    </w:p>
    <w:p w:rsidR="006D0A13" w:rsidRPr="000D1D88" w:rsidRDefault="00DF4E82" w:rsidP="002322FC">
      <w:pPr>
        <w:pStyle w:val="14"/>
        <w:spacing w:line="240" w:lineRule="auto"/>
        <w:ind w:firstLine="0"/>
        <w:jc w:val="both"/>
        <w:rPr>
          <w:color w:val="auto"/>
        </w:rPr>
      </w:pPr>
      <w:r w:rsidRPr="000D1D88">
        <w:rPr>
          <w:color w:val="auto"/>
        </w:rPr>
        <w:t>Проводить синтаксический анализ словосочетаний, синтак</w:t>
      </w:r>
      <w:r w:rsidRPr="000D1D88">
        <w:rPr>
          <w:color w:val="auto"/>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0D1D88">
        <w:rPr>
          <w:color w:val="auto"/>
        </w:rPr>
        <w:softHyphen/>
        <w:t>чевой практике.</w:t>
      </w:r>
    </w:p>
    <w:p w:rsidR="006D0A13" w:rsidRPr="000D1D88" w:rsidRDefault="00DF4E82" w:rsidP="002322FC">
      <w:pPr>
        <w:pStyle w:val="26"/>
        <w:keepNext/>
        <w:keepLines/>
        <w:numPr>
          <w:ilvl w:val="0"/>
          <w:numId w:val="10"/>
        </w:numPr>
        <w:tabs>
          <w:tab w:val="left" w:pos="239"/>
        </w:tabs>
        <w:spacing w:after="0"/>
        <w:jc w:val="both"/>
        <w:rPr>
          <w:rFonts w:ascii="Times New Roman" w:hAnsi="Times New Roman" w:cs="Times New Roman"/>
          <w:color w:val="auto"/>
        </w:rPr>
      </w:pPr>
      <w:bookmarkStart w:id="81" w:name="bookmark170"/>
      <w:r w:rsidRPr="000D1D88">
        <w:rPr>
          <w:rFonts w:ascii="Times New Roman" w:hAnsi="Times New Roman" w:cs="Times New Roman"/>
          <w:color w:val="auto"/>
        </w:rPr>
        <w:t>КЛАСС</w:t>
      </w:r>
      <w:bookmarkEnd w:id="81"/>
    </w:p>
    <w:p w:rsidR="006D0A13" w:rsidRPr="000D1D88" w:rsidRDefault="00DF4E82" w:rsidP="002322FC">
      <w:pPr>
        <w:pStyle w:val="26"/>
        <w:keepNext/>
        <w:keepLines/>
        <w:spacing w:after="0"/>
        <w:jc w:val="both"/>
        <w:rPr>
          <w:rFonts w:ascii="Times New Roman" w:hAnsi="Times New Roman" w:cs="Times New Roman"/>
          <w:color w:val="auto"/>
        </w:rPr>
      </w:pPr>
      <w:bookmarkStart w:id="82" w:name="bookmark172"/>
      <w:r w:rsidRPr="000D1D88">
        <w:rPr>
          <w:rFonts w:ascii="Times New Roman" w:hAnsi="Times New Roman" w:cs="Times New Roman"/>
          <w:color w:val="auto"/>
        </w:rPr>
        <w:t>Общие сведения о языке</w:t>
      </w:r>
      <w:bookmarkEnd w:id="82"/>
    </w:p>
    <w:p w:rsidR="006D0A13" w:rsidRPr="000D1D88" w:rsidRDefault="00DF4E82" w:rsidP="002322FC">
      <w:pPr>
        <w:pStyle w:val="14"/>
        <w:spacing w:line="240" w:lineRule="auto"/>
        <w:ind w:firstLine="0"/>
        <w:jc w:val="both"/>
        <w:rPr>
          <w:color w:val="auto"/>
        </w:rPr>
      </w:pPr>
      <w:r w:rsidRPr="000D1D88">
        <w:rPr>
          <w:color w:val="auto"/>
        </w:rPr>
        <w:t>Иметь представление о языке как развивающемся явлении.</w:t>
      </w:r>
    </w:p>
    <w:p w:rsidR="006D0A13" w:rsidRPr="000D1D88" w:rsidRDefault="00DF4E82" w:rsidP="002322FC">
      <w:pPr>
        <w:pStyle w:val="14"/>
        <w:spacing w:line="240" w:lineRule="auto"/>
        <w:ind w:firstLine="0"/>
        <w:jc w:val="both"/>
        <w:rPr>
          <w:color w:val="auto"/>
        </w:rPr>
      </w:pPr>
      <w:r w:rsidRPr="000D1D88">
        <w:rPr>
          <w:color w:val="auto"/>
        </w:rPr>
        <w:t>Осознавать взаимосвязь языка, культуры и истории народа (приводить примеры).</w:t>
      </w:r>
    </w:p>
    <w:p w:rsidR="006D0A13" w:rsidRPr="000D1D88" w:rsidRDefault="00DF4E82" w:rsidP="002322FC">
      <w:pPr>
        <w:pStyle w:val="26"/>
        <w:keepNext/>
        <w:keepLines/>
        <w:spacing w:after="0"/>
        <w:jc w:val="both"/>
        <w:rPr>
          <w:rFonts w:ascii="Times New Roman" w:hAnsi="Times New Roman" w:cs="Times New Roman"/>
          <w:color w:val="auto"/>
        </w:rPr>
      </w:pPr>
      <w:bookmarkStart w:id="83" w:name="bookmark174"/>
      <w:r w:rsidRPr="000D1D88">
        <w:rPr>
          <w:rFonts w:ascii="Times New Roman" w:hAnsi="Times New Roman" w:cs="Times New Roman"/>
          <w:color w:val="auto"/>
        </w:rPr>
        <w:t>Язык и речь</w:t>
      </w:r>
      <w:bookmarkEnd w:id="83"/>
    </w:p>
    <w:p w:rsidR="006D0A13" w:rsidRPr="000D1D88" w:rsidRDefault="00DF4E82" w:rsidP="002322FC">
      <w:pPr>
        <w:pStyle w:val="14"/>
        <w:spacing w:line="240" w:lineRule="auto"/>
        <w:ind w:firstLine="0"/>
        <w:jc w:val="both"/>
        <w:rPr>
          <w:color w:val="auto"/>
        </w:rPr>
      </w:pPr>
      <w:r w:rsidRPr="000D1D88">
        <w:rPr>
          <w:color w:val="auto"/>
        </w:rPr>
        <w:t>Создавать устные монологические высказывания объёмом не менее 7 предложений на основе наблюдений, личных впе</w:t>
      </w:r>
      <w:r w:rsidRPr="000D1D88">
        <w:rPr>
          <w:color w:val="auto"/>
        </w:rPr>
        <w:softHyphen/>
        <w:t>чатлений, чтения научно-учебной, художественной и научно</w:t>
      </w:r>
      <w:r w:rsidRPr="000D1D88">
        <w:rPr>
          <w:color w:val="auto"/>
        </w:rPr>
        <w:softHyphen/>
        <w:t>популярной литературы (монолог-описание, монолог-рассуж</w:t>
      </w:r>
      <w:r w:rsidRPr="000D1D88">
        <w:rPr>
          <w:color w:val="auto"/>
        </w:rPr>
        <w:softHyphen/>
        <w:t>дение, монолог-повествование); выступать с научным сообще</w:t>
      </w:r>
      <w:r w:rsidRPr="000D1D88">
        <w:rPr>
          <w:color w:val="auto"/>
        </w:rPr>
        <w:softHyphen/>
        <w:t>нием.</w:t>
      </w:r>
    </w:p>
    <w:p w:rsidR="006D0A13" w:rsidRPr="000D1D88" w:rsidRDefault="00DF4E82" w:rsidP="002322FC">
      <w:pPr>
        <w:pStyle w:val="14"/>
        <w:spacing w:line="240" w:lineRule="auto"/>
        <w:ind w:firstLine="0"/>
        <w:jc w:val="both"/>
        <w:rPr>
          <w:color w:val="auto"/>
        </w:rPr>
      </w:pPr>
      <w:r w:rsidRPr="000D1D88">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диалога: диалог — запрос ин</w:t>
      </w:r>
      <w:r w:rsidRPr="000D1D88">
        <w:rPr>
          <w:color w:val="auto"/>
        </w:rPr>
        <w:softHyphen/>
        <w:t>формации, диалог — сообщение информации.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аудирования (выборочное, ознакомительное, детальное) публицистических текстов раз</w:t>
      </w:r>
      <w:r w:rsidRPr="000D1D88">
        <w:rPr>
          <w:color w:val="auto"/>
        </w:rPr>
        <w:softHyphen/>
        <w:t>личных функционально-смысловых типов речи.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чтения: просмотровым, ознако</w:t>
      </w:r>
      <w:r w:rsidRPr="000D1D88">
        <w:rPr>
          <w:color w:val="auto"/>
        </w:rPr>
        <w:softHyphen/>
        <w:t>мительным, изучающим, поисковым.</w:t>
      </w:r>
    </w:p>
    <w:p w:rsidR="006D0A13" w:rsidRPr="000D1D88" w:rsidRDefault="00DF4E82" w:rsidP="002322FC">
      <w:pPr>
        <w:pStyle w:val="14"/>
        <w:spacing w:line="240" w:lineRule="auto"/>
        <w:ind w:firstLine="0"/>
        <w:jc w:val="both"/>
        <w:rPr>
          <w:color w:val="auto"/>
        </w:rPr>
      </w:pPr>
      <w:r w:rsidRPr="000D1D88">
        <w:rPr>
          <w:color w:val="auto"/>
        </w:rPr>
        <w:t>Устно пересказывать прослушанный или прочитанный текст объёмом не менее 120 слов.</w:t>
      </w:r>
    </w:p>
    <w:p w:rsidR="006D0A13" w:rsidRPr="000D1D88" w:rsidRDefault="00DF4E82" w:rsidP="002322FC">
      <w:pPr>
        <w:pStyle w:val="14"/>
        <w:spacing w:line="240" w:lineRule="auto"/>
        <w:ind w:firstLine="0"/>
        <w:jc w:val="both"/>
        <w:rPr>
          <w:color w:val="auto"/>
        </w:rPr>
      </w:pPr>
      <w:r w:rsidRPr="000D1D88">
        <w:rPr>
          <w:color w:val="auto"/>
        </w:rPr>
        <w:t>Понимать содержание прослушанных и прочитанных публи</w:t>
      </w:r>
      <w:r w:rsidRPr="000D1D88">
        <w:rPr>
          <w:color w:val="auto"/>
        </w:rPr>
        <w:softHyphen/>
        <w:t>цистических текстов (рассуждение-доказательство, рассужде</w:t>
      </w:r>
      <w:r w:rsidRPr="000D1D88">
        <w:rPr>
          <w:color w:val="auto"/>
        </w:rPr>
        <w:softHyphen/>
        <w:t xml:space="preserve">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w:t>
      </w:r>
      <w:r w:rsidRPr="000D1D88">
        <w:rPr>
          <w:color w:val="auto"/>
        </w:rPr>
        <w:lastRenderedPageBreak/>
        <w:t>выборочно передавать в устной и письменной форме содержание прослушанных публи</w:t>
      </w:r>
      <w:r w:rsidRPr="000D1D88">
        <w:rPr>
          <w:color w:val="auto"/>
        </w:rPr>
        <w:softHyphen/>
        <w:t>цистических текстов (для подробного изложения объём исход</w:t>
      </w:r>
      <w:r w:rsidRPr="000D1D88">
        <w:rPr>
          <w:color w:val="auto"/>
        </w:rPr>
        <w:softHyphen/>
        <w:t>ного текста должен составлять не менее 180 слов; для сжатого и выборочного изложения — не менее 200 слов).</w:t>
      </w:r>
    </w:p>
    <w:p w:rsidR="006D0A13" w:rsidRPr="000D1D88" w:rsidRDefault="00DF4E82" w:rsidP="002322FC">
      <w:pPr>
        <w:pStyle w:val="14"/>
        <w:spacing w:line="240" w:lineRule="auto"/>
        <w:ind w:firstLine="0"/>
        <w:jc w:val="both"/>
        <w:rPr>
          <w:color w:val="auto"/>
        </w:rPr>
      </w:pPr>
      <w:r w:rsidRPr="000D1D88">
        <w:rPr>
          <w:color w:val="auto"/>
        </w:rPr>
        <w:t>Осуществлять адекватный выбор языковых средств для со</w:t>
      </w:r>
      <w:r w:rsidRPr="000D1D88">
        <w:rPr>
          <w:color w:val="auto"/>
        </w:rPr>
        <w:softHyphen/>
        <w:t>здания высказывания в соответствии с целью, темой и комму</w:t>
      </w:r>
      <w:r w:rsidRPr="000D1D88">
        <w:rPr>
          <w:color w:val="auto"/>
        </w:rPr>
        <w:softHyphen/>
        <w:t>никативным замыслом.</w:t>
      </w:r>
    </w:p>
    <w:p w:rsidR="006D0A13" w:rsidRPr="000D1D88" w:rsidRDefault="00DF4E82" w:rsidP="002322FC">
      <w:pPr>
        <w:pStyle w:val="14"/>
        <w:spacing w:line="240" w:lineRule="auto"/>
        <w:ind w:firstLine="0"/>
        <w:jc w:val="both"/>
        <w:rPr>
          <w:color w:val="auto"/>
        </w:rPr>
      </w:pPr>
      <w:r w:rsidRPr="000D1D88">
        <w:rPr>
          <w:color w:val="auto"/>
        </w:rPr>
        <w:t>Соблюдать в устной речи и на письме нормы современного русского литературного языка, в том числе во время списыва</w:t>
      </w:r>
      <w:r w:rsidRPr="000D1D88">
        <w:rPr>
          <w:color w:val="auto"/>
        </w:rPr>
        <w:softHyphen/>
        <w:t>ния текста объёмом 110—120 слов; словарного диктанта объ</w:t>
      </w:r>
      <w:r w:rsidRPr="000D1D88">
        <w:rPr>
          <w:color w:val="auto"/>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0D1D88">
        <w:rPr>
          <w:color w:val="auto"/>
        </w:rPr>
        <w:softHyphen/>
        <w:t>вила речевого этикета.</w:t>
      </w:r>
    </w:p>
    <w:p w:rsidR="006D0A13" w:rsidRPr="000D1D88" w:rsidRDefault="00DF4E82" w:rsidP="002322FC">
      <w:pPr>
        <w:pStyle w:val="26"/>
        <w:keepNext/>
        <w:keepLines/>
        <w:spacing w:after="0"/>
        <w:jc w:val="both"/>
        <w:rPr>
          <w:rFonts w:ascii="Times New Roman" w:hAnsi="Times New Roman" w:cs="Times New Roman"/>
          <w:color w:val="auto"/>
        </w:rPr>
      </w:pPr>
      <w:bookmarkStart w:id="84" w:name="bookmark176"/>
      <w:r w:rsidRPr="000D1D88">
        <w:rPr>
          <w:rFonts w:ascii="Times New Roman" w:hAnsi="Times New Roman" w:cs="Times New Roman"/>
          <w:color w:val="auto"/>
        </w:rPr>
        <w:t>Текст</w:t>
      </w:r>
      <w:bookmarkEnd w:id="84"/>
    </w:p>
    <w:p w:rsidR="006D0A13" w:rsidRPr="000D1D88" w:rsidRDefault="00DF4E82" w:rsidP="002322FC">
      <w:pPr>
        <w:pStyle w:val="14"/>
        <w:spacing w:line="240" w:lineRule="auto"/>
        <w:ind w:firstLine="0"/>
        <w:jc w:val="both"/>
        <w:rPr>
          <w:color w:val="auto"/>
        </w:rPr>
      </w:pPr>
      <w:r w:rsidRPr="000D1D88">
        <w:rPr>
          <w:color w:val="auto"/>
        </w:rPr>
        <w:t>Анализировать текст с точки зрения его соответствия ос</w:t>
      </w:r>
      <w:r w:rsidRPr="000D1D88">
        <w:rPr>
          <w:color w:val="auto"/>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D0A13" w:rsidRPr="000D1D88" w:rsidRDefault="00DF4E82" w:rsidP="002322FC">
      <w:pPr>
        <w:pStyle w:val="14"/>
        <w:spacing w:line="240" w:lineRule="auto"/>
        <w:ind w:firstLine="0"/>
        <w:jc w:val="both"/>
        <w:rPr>
          <w:color w:val="auto"/>
        </w:rPr>
      </w:pPr>
      <w:r w:rsidRPr="000D1D88">
        <w:rPr>
          <w:color w:val="auto"/>
        </w:rPr>
        <w:t>Проводить смысловой анализ текста, его композиционных особенностей, определять количество микротем и абзацев.</w:t>
      </w:r>
    </w:p>
    <w:p w:rsidR="006D0A13" w:rsidRPr="000D1D88" w:rsidRDefault="00DF4E82" w:rsidP="002322FC">
      <w:pPr>
        <w:pStyle w:val="14"/>
        <w:spacing w:line="240" w:lineRule="auto"/>
        <w:ind w:firstLine="0"/>
        <w:jc w:val="both"/>
        <w:rPr>
          <w:color w:val="auto"/>
        </w:rPr>
      </w:pPr>
      <w:r w:rsidRPr="000D1D88">
        <w:rPr>
          <w:color w:val="auto"/>
        </w:rPr>
        <w:t>Выявлять лексические и грамматические средства связи предложений и частей текста.</w:t>
      </w:r>
    </w:p>
    <w:p w:rsidR="006D0A13" w:rsidRPr="000D1D88" w:rsidRDefault="00DF4E82" w:rsidP="002322FC">
      <w:pPr>
        <w:pStyle w:val="14"/>
        <w:spacing w:line="240" w:lineRule="auto"/>
        <w:ind w:firstLine="0"/>
        <w:jc w:val="both"/>
        <w:rPr>
          <w:color w:val="auto"/>
        </w:rPr>
      </w:pPr>
      <w:r w:rsidRPr="000D1D88">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0D1D88">
        <w:rPr>
          <w:color w:val="auto"/>
        </w:rPr>
        <w:softHyphen/>
        <w:t>тера темы).</w:t>
      </w:r>
    </w:p>
    <w:p w:rsidR="006D0A13" w:rsidRPr="000D1D88" w:rsidRDefault="00DF4E82" w:rsidP="002322FC">
      <w:pPr>
        <w:pStyle w:val="14"/>
        <w:spacing w:line="240" w:lineRule="auto"/>
        <w:ind w:firstLine="0"/>
        <w:jc w:val="both"/>
        <w:rPr>
          <w:color w:val="auto"/>
        </w:rPr>
      </w:pPr>
      <w:r w:rsidRPr="000D1D88">
        <w:rPr>
          <w:color w:val="auto"/>
        </w:rPr>
        <w:t>Владеть умениями информационной переработки текста: со</w:t>
      </w:r>
      <w:r w:rsidRPr="000D1D88">
        <w:rPr>
          <w:color w:val="auto"/>
        </w:rPr>
        <w:softHyphen/>
        <w:t>ставлять план прочитанного текста (простой, сложный; назыв</w:t>
      </w:r>
      <w:r w:rsidRPr="000D1D88">
        <w:rPr>
          <w:color w:val="auto"/>
        </w:rPr>
        <w:softHyphen/>
        <w:t>ной, вопросный, тезисный) с целью дальнейшего воспроизведе</w:t>
      </w:r>
      <w:r w:rsidRPr="000D1D88">
        <w:rPr>
          <w:color w:val="auto"/>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0D1D88">
        <w:rPr>
          <w:color w:val="auto"/>
        </w:rPr>
        <w:softHyphen/>
        <w:t>вать способы информационной переработки текста; извлекать информацию из различных источников, в том числе из лингви</w:t>
      </w:r>
      <w:r w:rsidRPr="000D1D88">
        <w:rPr>
          <w:color w:val="auto"/>
        </w:rPr>
        <w:softHyphen/>
        <w:t>стических словарей и справочной литературы, и использовать её в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Представлять сообщение на заданную тему в виде презента</w:t>
      </w:r>
      <w:r w:rsidRPr="000D1D88">
        <w:rPr>
          <w:color w:val="auto"/>
        </w:rPr>
        <w:softHyphen/>
        <w:t>ции.</w:t>
      </w:r>
    </w:p>
    <w:p w:rsidR="006D0A13" w:rsidRPr="000D1D88" w:rsidRDefault="00DF4E82" w:rsidP="002322FC">
      <w:pPr>
        <w:pStyle w:val="14"/>
        <w:spacing w:line="240" w:lineRule="auto"/>
        <w:ind w:firstLine="0"/>
        <w:jc w:val="both"/>
        <w:rPr>
          <w:color w:val="auto"/>
        </w:rPr>
      </w:pPr>
      <w:r w:rsidRPr="000D1D88">
        <w:rPr>
          <w:color w:val="auto"/>
        </w:rPr>
        <w:t>Представлять содержание научно-учебного текста в виде та</w:t>
      </w:r>
      <w:r w:rsidRPr="000D1D88">
        <w:rPr>
          <w:color w:val="auto"/>
        </w:rPr>
        <w:softHyphen/>
        <w:t>блицы, схемы; представлять содержание таблицы, схемы в виде текста.</w:t>
      </w:r>
    </w:p>
    <w:p w:rsidR="006D0A13" w:rsidRPr="000D1D88" w:rsidRDefault="00DF4E82" w:rsidP="002322FC">
      <w:pPr>
        <w:pStyle w:val="14"/>
        <w:spacing w:line="240" w:lineRule="auto"/>
        <w:ind w:firstLine="0"/>
        <w:jc w:val="both"/>
        <w:rPr>
          <w:color w:val="auto"/>
        </w:rPr>
      </w:pPr>
      <w:r w:rsidRPr="000D1D88">
        <w:rPr>
          <w:color w:val="auto"/>
        </w:rPr>
        <w:t>Редактировать тексты: сопоставлять исходный и отредакти</w:t>
      </w:r>
      <w:r w:rsidRPr="000D1D88">
        <w:rPr>
          <w:color w:val="auto"/>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D0A13" w:rsidRPr="000D1D88" w:rsidRDefault="00DF4E82" w:rsidP="002322FC">
      <w:pPr>
        <w:pStyle w:val="26"/>
        <w:keepNext/>
        <w:keepLines/>
        <w:spacing w:after="0"/>
        <w:jc w:val="both"/>
        <w:rPr>
          <w:rFonts w:ascii="Times New Roman" w:hAnsi="Times New Roman" w:cs="Times New Roman"/>
          <w:color w:val="auto"/>
        </w:rPr>
      </w:pPr>
      <w:bookmarkStart w:id="85" w:name="bookmark178"/>
      <w:r w:rsidRPr="000D1D88">
        <w:rPr>
          <w:rFonts w:ascii="Times New Roman" w:hAnsi="Times New Roman" w:cs="Times New Roman"/>
          <w:color w:val="auto"/>
        </w:rPr>
        <w:lastRenderedPageBreak/>
        <w:t>Функциональные разновидности языка</w:t>
      </w:r>
      <w:bookmarkEnd w:id="85"/>
    </w:p>
    <w:p w:rsidR="006D0A13" w:rsidRPr="000D1D88" w:rsidRDefault="00DF4E82" w:rsidP="002322FC">
      <w:pPr>
        <w:pStyle w:val="14"/>
        <w:spacing w:line="240" w:lineRule="auto"/>
        <w:ind w:firstLine="0"/>
        <w:jc w:val="both"/>
        <w:rPr>
          <w:color w:val="auto"/>
        </w:rPr>
      </w:pPr>
      <w:r w:rsidRPr="000D1D88">
        <w:rPr>
          <w:color w:val="auto"/>
        </w:rPr>
        <w:t>Характеризовать функциональные разновидности языка: разговорную речь и функциональные стили (научный, публи</w:t>
      </w:r>
      <w:r w:rsidRPr="000D1D88">
        <w:rPr>
          <w:color w:val="auto"/>
        </w:rPr>
        <w:softHyphen/>
        <w:t>цистический, официально-деловой), язык художественной ли</w:t>
      </w:r>
      <w:r w:rsidRPr="000D1D88">
        <w:rPr>
          <w:color w:val="auto"/>
        </w:rPr>
        <w:softHyphen/>
        <w:t>тературы.</w:t>
      </w:r>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публицистического стиля (в том числе сферу употребления, функции), употребления язы</w:t>
      </w:r>
      <w:r w:rsidRPr="000D1D88">
        <w:rPr>
          <w:color w:val="auto"/>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D0A13" w:rsidRPr="000D1D88" w:rsidRDefault="00DF4E82" w:rsidP="002322FC">
      <w:pPr>
        <w:pStyle w:val="14"/>
        <w:spacing w:line="240" w:lineRule="auto"/>
        <w:ind w:firstLine="0"/>
        <w:jc w:val="both"/>
        <w:rPr>
          <w:color w:val="auto"/>
        </w:rPr>
      </w:pPr>
      <w:r w:rsidRPr="000D1D88">
        <w:rPr>
          <w:color w:val="auto"/>
        </w:rPr>
        <w:t>Создавать тексты публицистического стиля в жанре репорта</w:t>
      </w:r>
      <w:r w:rsidRPr="000D1D88">
        <w:rPr>
          <w:color w:val="auto"/>
        </w:rPr>
        <w:softHyphen/>
        <w:t>жа, заметки, интервью; оформлять деловые бумаги (инструк</w:t>
      </w:r>
      <w:r w:rsidRPr="000D1D88">
        <w:rPr>
          <w:color w:val="auto"/>
        </w:rPr>
        <w:softHyphen/>
        <w:t>ция).</w:t>
      </w:r>
    </w:p>
    <w:p w:rsidR="006D0A13" w:rsidRPr="000D1D88" w:rsidRDefault="00DF4E82" w:rsidP="002322FC">
      <w:pPr>
        <w:pStyle w:val="14"/>
        <w:spacing w:line="240" w:lineRule="auto"/>
        <w:ind w:firstLine="0"/>
        <w:jc w:val="both"/>
        <w:rPr>
          <w:color w:val="auto"/>
        </w:rPr>
      </w:pPr>
      <w:r w:rsidRPr="000D1D88">
        <w:rPr>
          <w:color w:val="auto"/>
        </w:rPr>
        <w:t>Владеть нормами построения текстов публицистического стиля.</w:t>
      </w:r>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официально-делового стиля (в том числе сферу употребления, функции, языковые особен</w:t>
      </w:r>
      <w:r w:rsidRPr="000D1D88">
        <w:rPr>
          <w:color w:val="auto"/>
        </w:rPr>
        <w:softHyphen/>
        <w:t>ности), особенности жанра инструкции.</w:t>
      </w:r>
    </w:p>
    <w:p w:rsidR="006D0A13" w:rsidRPr="000D1D88" w:rsidRDefault="00DF4E82" w:rsidP="002322FC">
      <w:pPr>
        <w:pStyle w:val="14"/>
        <w:spacing w:line="240" w:lineRule="auto"/>
        <w:ind w:firstLine="0"/>
        <w:jc w:val="both"/>
        <w:rPr>
          <w:color w:val="auto"/>
        </w:rPr>
      </w:pPr>
      <w:r w:rsidRPr="000D1D88">
        <w:rPr>
          <w:color w:val="auto"/>
        </w:rPr>
        <w:t>Применять знания о функциональных разновидностях языка при выполнении языкового анализа различных видов и в рече</w:t>
      </w:r>
      <w:r w:rsidRPr="000D1D88">
        <w:rPr>
          <w:color w:val="auto"/>
        </w:rPr>
        <w:softHyphen/>
        <w:t>вой практике.</w:t>
      </w:r>
    </w:p>
    <w:p w:rsidR="006D0A13" w:rsidRPr="000D1D88" w:rsidRDefault="00DF4E82" w:rsidP="002322FC">
      <w:pPr>
        <w:pStyle w:val="26"/>
        <w:keepNext/>
        <w:keepLines/>
        <w:spacing w:after="0"/>
        <w:jc w:val="both"/>
        <w:rPr>
          <w:rFonts w:ascii="Times New Roman" w:hAnsi="Times New Roman" w:cs="Times New Roman"/>
          <w:color w:val="auto"/>
        </w:rPr>
      </w:pPr>
      <w:bookmarkStart w:id="86" w:name="bookmark180"/>
      <w:r w:rsidRPr="000D1D88">
        <w:rPr>
          <w:rFonts w:ascii="Times New Roman" w:hAnsi="Times New Roman" w:cs="Times New Roman"/>
          <w:color w:val="auto"/>
        </w:rPr>
        <w:t>СИСТЕМА ЯЗЫКА</w:t>
      </w:r>
      <w:bookmarkEnd w:id="86"/>
    </w:p>
    <w:p w:rsidR="006D0A13" w:rsidRPr="000D1D88" w:rsidRDefault="00DF4E82" w:rsidP="002322FC">
      <w:pPr>
        <w:pStyle w:val="14"/>
        <w:spacing w:line="240" w:lineRule="auto"/>
        <w:ind w:firstLine="0"/>
        <w:jc w:val="both"/>
        <w:rPr>
          <w:color w:val="auto"/>
        </w:rPr>
      </w:pPr>
      <w:r w:rsidRPr="000D1D88">
        <w:rPr>
          <w:color w:val="auto"/>
        </w:rPr>
        <w:t>Распознавать изученные орфограммы; проводить орфографи</w:t>
      </w:r>
      <w:r w:rsidRPr="000D1D88">
        <w:rPr>
          <w:color w:val="auto"/>
        </w:rPr>
        <w:softHyphen/>
        <w:t>ческий анализ слов; применять знания по орфографии в прак</w:t>
      </w:r>
      <w:r w:rsidRPr="000D1D88">
        <w:rPr>
          <w:color w:val="auto"/>
        </w:rPr>
        <w:softHyphen/>
        <w:t>тике правописания.</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6D0A13" w:rsidRPr="000D1D88" w:rsidRDefault="00DF4E82" w:rsidP="002322FC">
      <w:pPr>
        <w:pStyle w:val="14"/>
        <w:spacing w:line="240" w:lineRule="auto"/>
        <w:ind w:firstLine="0"/>
        <w:jc w:val="both"/>
        <w:rPr>
          <w:color w:val="auto"/>
        </w:rPr>
      </w:pPr>
      <w:r w:rsidRPr="000D1D88">
        <w:rPr>
          <w:color w:val="auto"/>
        </w:rPr>
        <w:t>Объяснять значения фразеологизмов, пословиц и погово</w:t>
      </w:r>
      <w:r w:rsidRPr="000D1D88">
        <w:rPr>
          <w:color w:val="auto"/>
        </w:rPr>
        <w:softHyphen/>
        <w:t>рок, афоризмов, крылатых слов (на основе изученного), в том числе с использованием фразеологических словарей русского языка.</w:t>
      </w:r>
    </w:p>
    <w:p w:rsidR="006D0A13" w:rsidRPr="000D1D88" w:rsidRDefault="00DF4E82" w:rsidP="002322FC">
      <w:pPr>
        <w:pStyle w:val="14"/>
        <w:spacing w:line="240" w:lineRule="auto"/>
        <w:ind w:firstLine="0"/>
        <w:jc w:val="both"/>
        <w:rPr>
          <w:color w:val="auto"/>
        </w:rPr>
      </w:pPr>
      <w:r w:rsidRPr="000D1D88">
        <w:rPr>
          <w:color w:val="auto"/>
        </w:rPr>
        <w:t>Распознавать метафору, олицетворение, эпитет, гиперболу, литоту; понимать их коммуникативное назначение в художе</w:t>
      </w:r>
      <w:r w:rsidRPr="000D1D88">
        <w:rPr>
          <w:color w:val="auto"/>
        </w:rPr>
        <w:softHyphen/>
        <w:t>ственном тексте и использовать в речи как средство вырази</w:t>
      </w:r>
      <w:r w:rsidRPr="000D1D88">
        <w:rPr>
          <w:color w:val="auto"/>
        </w:rPr>
        <w:softHyphen/>
        <w:t>тельности.</w:t>
      </w:r>
    </w:p>
    <w:p w:rsidR="006D0A13" w:rsidRPr="000D1D88" w:rsidRDefault="00DF4E82" w:rsidP="002322FC">
      <w:pPr>
        <w:pStyle w:val="14"/>
        <w:spacing w:line="240" w:lineRule="auto"/>
        <w:ind w:firstLine="0"/>
        <w:jc w:val="both"/>
        <w:rPr>
          <w:color w:val="auto"/>
        </w:rPr>
      </w:pPr>
      <w:r w:rsidRPr="000D1D88">
        <w:rPr>
          <w:color w:val="auto"/>
        </w:rPr>
        <w:t>Характеризовать слово с точки зрения сферы его употреб</w:t>
      </w:r>
      <w:r w:rsidRPr="000D1D88">
        <w:rPr>
          <w:color w:val="auto"/>
        </w:rPr>
        <w:softHyphen/>
        <w:t>ления, происхождения, активного и пассивного запаса и сти</w:t>
      </w:r>
      <w:r w:rsidRPr="000D1D88">
        <w:rPr>
          <w:color w:val="auto"/>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D0A13" w:rsidRPr="000D1D88" w:rsidRDefault="00DF4E82" w:rsidP="002322FC">
      <w:pPr>
        <w:pStyle w:val="14"/>
        <w:spacing w:line="240" w:lineRule="auto"/>
        <w:ind w:firstLine="0"/>
        <w:jc w:val="both"/>
        <w:rPr>
          <w:color w:val="auto"/>
        </w:rPr>
      </w:pPr>
      <w:r w:rsidRPr="000D1D88">
        <w:rPr>
          <w:color w:val="auto"/>
        </w:rPr>
        <w:t>Распознавать омонимию слов разных частей речи; различать лексическую и грамматическую омонимию; понимать особен</w:t>
      </w:r>
      <w:r w:rsidRPr="000D1D88">
        <w:rPr>
          <w:color w:val="auto"/>
        </w:rPr>
        <w:softHyphen/>
        <w:t>ности употребления омонимов в речи.</w:t>
      </w:r>
    </w:p>
    <w:p w:rsidR="006D0A13" w:rsidRPr="000D1D88" w:rsidRDefault="00DF4E82" w:rsidP="002322FC">
      <w:pPr>
        <w:pStyle w:val="14"/>
        <w:spacing w:line="240" w:lineRule="auto"/>
        <w:ind w:firstLine="0"/>
        <w:jc w:val="both"/>
        <w:rPr>
          <w:color w:val="auto"/>
        </w:rPr>
      </w:pPr>
      <w:r w:rsidRPr="000D1D88">
        <w:rPr>
          <w:color w:val="auto"/>
        </w:rPr>
        <w:t>Использовать грамматические словари и справочники в ре</w:t>
      </w:r>
      <w:r w:rsidRPr="000D1D88">
        <w:rPr>
          <w:color w:val="auto"/>
        </w:rPr>
        <w:softHyphen/>
        <w:t>чевой практике.</w:t>
      </w:r>
    </w:p>
    <w:p w:rsidR="006D0A13" w:rsidRPr="000D1D88" w:rsidRDefault="00DF4E82" w:rsidP="002322FC">
      <w:pPr>
        <w:pStyle w:val="26"/>
        <w:keepNext/>
        <w:keepLines/>
        <w:spacing w:after="0"/>
        <w:jc w:val="both"/>
        <w:rPr>
          <w:rFonts w:ascii="Times New Roman" w:hAnsi="Times New Roman" w:cs="Times New Roman"/>
          <w:color w:val="auto"/>
        </w:rPr>
      </w:pPr>
      <w:bookmarkStart w:id="87" w:name="bookmark182"/>
      <w:r w:rsidRPr="000D1D88">
        <w:rPr>
          <w:rFonts w:ascii="Times New Roman" w:hAnsi="Times New Roman" w:cs="Times New Roman"/>
          <w:color w:val="auto"/>
        </w:rPr>
        <w:t>Морфология. Культура речи</w:t>
      </w:r>
      <w:bookmarkEnd w:id="87"/>
    </w:p>
    <w:p w:rsidR="006D0A13" w:rsidRPr="000D1D88" w:rsidRDefault="00DF4E82" w:rsidP="002322FC">
      <w:pPr>
        <w:pStyle w:val="14"/>
        <w:spacing w:line="240" w:lineRule="auto"/>
        <w:ind w:firstLine="0"/>
        <w:jc w:val="both"/>
        <w:rPr>
          <w:color w:val="auto"/>
        </w:rPr>
      </w:pPr>
      <w:r w:rsidRPr="000D1D88">
        <w:rPr>
          <w:color w:val="auto"/>
        </w:rPr>
        <w:t>Распознавать причастия и деепричастия, наречия, служеб</w:t>
      </w:r>
      <w:r w:rsidRPr="000D1D88">
        <w:rPr>
          <w:color w:val="auto"/>
        </w:rPr>
        <w:softHyphen/>
        <w:t>ные слова (предлоги, союзы, частицы), междометия, звукопо</w:t>
      </w:r>
      <w:r w:rsidRPr="000D1D88">
        <w:rPr>
          <w:color w:val="auto"/>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Причастие</w:t>
      </w:r>
    </w:p>
    <w:p w:rsidR="006D0A13" w:rsidRPr="000D1D88" w:rsidRDefault="00DF4E82" w:rsidP="002322FC">
      <w:pPr>
        <w:pStyle w:val="14"/>
        <w:spacing w:line="240" w:lineRule="auto"/>
        <w:ind w:firstLine="0"/>
        <w:jc w:val="both"/>
        <w:rPr>
          <w:color w:val="auto"/>
        </w:rPr>
      </w:pPr>
      <w:r w:rsidRPr="000D1D88">
        <w:rPr>
          <w:color w:val="auto"/>
        </w:rPr>
        <w:t>Характеризовать причастия как особую группу слов. Опре</w:t>
      </w:r>
      <w:r w:rsidRPr="000D1D88">
        <w:rPr>
          <w:color w:val="auto"/>
        </w:rPr>
        <w:softHyphen/>
        <w:t>делять признаки глагола и имени прилагательного в причас</w:t>
      </w:r>
      <w:r w:rsidRPr="000D1D88">
        <w:rPr>
          <w:color w:val="auto"/>
        </w:rPr>
        <w:softHyphen/>
        <w:t>тии.</w:t>
      </w:r>
    </w:p>
    <w:p w:rsidR="006D0A13" w:rsidRPr="000D1D88" w:rsidRDefault="00DF4E82" w:rsidP="002322FC">
      <w:pPr>
        <w:pStyle w:val="14"/>
        <w:spacing w:line="240" w:lineRule="auto"/>
        <w:ind w:firstLine="0"/>
        <w:jc w:val="both"/>
        <w:rPr>
          <w:color w:val="auto"/>
        </w:rPr>
      </w:pPr>
      <w:r w:rsidRPr="000D1D88">
        <w:rPr>
          <w:color w:val="auto"/>
        </w:rPr>
        <w:lastRenderedPageBreak/>
        <w:t>Распознавать причастия настоящего и прошедшего времени, действительные и страдательные причастия. Различать и ха</w:t>
      </w:r>
      <w:r w:rsidRPr="000D1D88">
        <w:rPr>
          <w:color w:val="auto"/>
        </w:rPr>
        <w:softHyphen/>
        <w:t>рактеризовать полные и краткие формы страдательных прича</w:t>
      </w:r>
      <w:r w:rsidRPr="000D1D88">
        <w:rPr>
          <w:color w:val="auto"/>
        </w:rPr>
        <w:softHyphen/>
        <w:t>стий. Склонять причастия.</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причастий, применять это умение в речевой практике.</w:t>
      </w:r>
    </w:p>
    <w:p w:rsidR="006D0A13" w:rsidRPr="000D1D88" w:rsidRDefault="00DF4E82" w:rsidP="002322FC">
      <w:pPr>
        <w:pStyle w:val="14"/>
        <w:spacing w:line="240" w:lineRule="auto"/>
        <w:ind w:firstLine="0"/>
        <w:jc w:val="both"/>
        <w:rPr>
          <w:color w:val="auto"/>
        </w:rPr>
      </w:pPr>
      <w:r w:rsidRPr="000D1D88">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D0A13" w:rsidRPr="000D1D88" w:rsidRDefault="00DF4E82" w:rsidP="002322FC">
      <w:pPr>
        <w:pStyle w:val="14"/>
        <w:spacing w:line="240" w:lineRule="auto"/>
        <w:ind w:firstLine="0"/>
        <w:jc w:val="both"/>
        <w:rPr>
          <w:color w:val="auto"/>
        </w:rPr>
      </w:pPr>
      <w:r w:rsidRPr="000D1D88">
        <w:rPr>
          <w:color w:val="auto"/>
        </w:rPr>
        <w:t>Уместно использовать причастия в речи. Различать созвуч</w:t>
      </w:r>
      <w:r w:rsidRPr="000D1D88">
        <w:rPr>
          <w:color w:val="auto"/>
        </w:rPr>
        <w:softHyphen/>
        <w:t>ные причастия и имена прилагательные (</w:t>
      </w:r>
      <w:r w:rsidRPr="000D1D88">
        <w:rPr>
          <w:b/>
          <w:bCs/>
          <w:i/>
          <w:iCs/>
          <w:color w:val="auto"/>
          <w:sz w:val="19"/>
          <w:szCs w:val="19"/>
        </w:rPr>
        <w:t xml:space="preserve">висящий </w:t>
      </w:r>
      <w:r w:rsidRPr="000D1D88">
        <w:rPr>
          <w:i/>
          <w:iCs/>
          <w:color w:val="auto"/>
        </w:rPr>
        <w:t xml:space="preserve">— </w:t>
      </w:r>
      <w:r w:rsidRPr="000D1D88">
        <w:rPr>
          <w:b/>
          <w:bCs/>
          <w:i/>
          <w:iCs/>
          <w:color w:val="auto"/>
          <w:sz w:val="19"/>
          <w:szCs w:val="19"/>
        </w:rPr>
        <w:t>вися</w:t>
      </w:r>
      <w:r w:rsidRPr="000D1D88">
        <w:rPr>
          <w:b/>
          <w:bCs/>
          <w:i/>
          <w:iCs/>
          <w:color w:val="auto"/>
          <w:sz w:val="19"/>
          <w:szCs w:val="19"/>
        </w:rPr>
        <w:softHyphen/>
        <w:t>чий</w:t>
      </w:r>
      <w:r w:rsidRPr="000D1D88">
        <w:rPr>
          <w:i/>
          <w:iCs/>
          <w:color w:val="auto"/>
        </w:rPr>
        <w:t xml:space="preserve">, </w:t>
      </w:r>
      <w:r w:rsidRPr="000D1D88">
        <w:rPr>
          <w:b/>
          <w:bCs/>
          <w:i/>
          <w:iCs/>
          <w:color w:val="auto"/>
          <w:sz w:val="19"/>
          <w:szCs w:val="19"/>
        </w:rPr>
        <w:t xml:space="preserve">горящий </w:t>
      </w:r>
      <w:r w:rsidRPr="000D1D88">
        <w:rPr>
          <w:i/>
          <w:iCs/>
          <w:color w:val="auto"/>
        </w:rPr>
        <w:t xml:space="preserve">— </w:t>
      </w:r>
      <w:r w:rsidRPr="000D1D88">
        <w:rPr>
          <w:b/>
          <w:bCs/>
          <w:i/>
          <w:iCs/>
          <w:color w:val="auto"/>
          <w:sz w:val="19"/>
          <w:szCs w:val="19"/>
        </w:rPr>
        <w:t>горячий</w:t>
      </w:r>
      <w:r w:rsidRPr="000D1D88">
        <w:rPr>
          <w:color w:val="auto"/>
        </w:rPr>
        <w:t>). Правильно употреблять прича</w:t>
      </w:r>
      <w:r w:rsidRPr="000D1D88">
        <w:rPr>
          <w:color w:val="auto"/>
        </w:rPr>
        <w:softHyphen/>
        <w:t xml:space="preserve">стия с суффиксом </w:t>
      </w:r>
      <w:r w:rsidRPr="000D1D88">
        <w:rPr>
          <w:b/>
          <w:bCs/>
          <w:i/>
          <w:iCs/>
          <w:color w:val="auto"/>
          <w:sz w:val="19"/>
          <w:szCs w:val="19"/>
        </w:rPr>
        <w:t>-ся</w:t>
      </w:r>
      <w:r w:rsidRPr="000D1D88">
        <w:rPr>
          <w:color w:val="auto"/>
        </w:rPr>
        <w:t xml:space="preserve">. Правильно устанавливать согласование в словосочетаниях типа </w:t>
      </w:r>
      <w:r w:rsidRPr="000D1D88">
        <w:rPr>
          <w:i/>
          <w:iCs/>
          <w:color w:val="auto"/>
        </w:rPr>
        <w:t>прич. + сущ</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Правильно ставить ударение в некоторых формах причастий.</w:t>
      </w:r>
    </w:p>
    <w:p w:rsidR="006D0A13" w:rsidRPr="000D1D88" w:rsidRDefault="00DF4E82" w:rsidP="002322FC">
      <w:pPr>
        <w:pStyle w:val="14"/>
        <w:spacing w:line="240" w:lineRule="auto"/>
        <w:ind w:firstLine="0"/>
        <w:jc w:val="both"/>
        <w:rPr>
          <w:color w:val="auto"/>
        </w:rPr>
      </w:pPr>
      <w:r w:rsidRPr="000D1D88">
        <w:rPr>
          <w:color w:val="auto"/>
        </w:rPr>
        <w:t xml:space="preserve">Применять правила правописания падежных окончаний и суффиксов причастий; </w:t>
      </w:r>
      <w:r w:rsidRPr="000D1D88">
        <w:rPr>
          <w:b/>
          <w:bCs/>
          <w:i/>
          <w:iCs/>
          <w:color w:val="auto"/>
          <w:sz w:val="19"/>
          <w:szCs w:val="19"/>
        </w:rPr>
        <w:t>н</w:t>
      </w:r>
      <w:r w:rsidRPr="000D1D88">
        <w:rPr>
          <w:color w:val="auto"/>
        </w:rPr>
        <w:t xml:space="preserve"> и </w:t>
      </w:r>
      <w:r w:rsidRPr="000D1D88">
        <w:rPr>
          <w:b/>
          <w:bCs/>
          <w:i/>
          <w:iCs/>
          <w:color w:val="auto"/>
          <w:sz w:val="19"/>
          <w:szCs w:val="19"/>
        </w:rPr>
        <w:t>нн</w:t>
      </w:r>
      <w:r w:rsidRPr="000D1D88">
        <w:rPr>
          <w:color w:val="auto"/>
        </w:rPr>
        <w:t xml:space="preserve"> в причастиях и отглагольных именах прилагательных; написания гласной перед суффиксом </w:t>
      </w:r>
      <w:r w:rsidRPr="000D1D88">
        <w:rPr>
          <w:b/>
          <w:bCs/>
          <w:i/>
          <w:iCs/>
          <w:color w:val="auto"/>
          <w:sz w:val="19"/>
          <w:szCs w:val="19"/>
        </w:rPr>
        <w:t>-вш-</w:t>
      </w:r>
      <w:r w:rsidRPr="000D1D88">
        <w:rPr>
          <w:color w:val="auto"/>
        </w:rPr>
        <w:t xml:space="preserve"> действительных причастий прошедшего времени, перед суффиксом </w:t>
      </w:r>
      <w:r w:rsidRPr="000D1D88">
        <w:rPr>
          <w:b/>
          <w:bCs/>
          <w:i/>
          <w:iCs/>
          <w:color w:val="auto"/>
          <w:sz w:val="19"/>
          <w:szCs w:val="19"/>
        </w:rPr>
        <w:t>-нн-</w:t>
      </w:r>
      <w:r w:rsidRPr="000D1D88">
        <w:rPr>
          <w:color w:val="auto"/>
        </w:rPr>
        <w:t xml:space="preserve"> страдательных причастий прошедшего време</w:t>
      </w:r>
      <w:r w:rsidRPr="000D1D88">
        <w:rPr>
          <w:color w:val="auto"/>
        </w:rPr>
        <w:softHyphen/>
        <w:t xml:space="preserve">ни; написания </w:t>
      </w:r>
      <w:r w:rsidRPr="000D1D88">
        <w:rPr>
          <w:b/>
          <w:bCs/>
          <w:i/>
          <w:iCs/>
          <w:color w:val="auto"/>
          <w:sz w:val="19"/>
          <w:szCs w:val="19"/>
        </w:rPr>
        <w:t>не</w:t>
      </w:r>
      <w:r w:rsidRPr="000D1D88">
        <w:rPr>
          <w:color w:val="auto"/>
        </w:rPr>
        <w:t xml:space="preserve"> с причастиями.</w:t>
      </w:r>
    </w:p>
    <w:p w:rsidR="006D0A13" w:rsidRPr="000D1D88" w:rsidRDefault="00DF4E82" w:rsidP="002322FC">
      <w:pPr>
        <w:pStyle w:val="14"/>
        <w:spacing w:line="240" w:lineRule="auto"/>
        <w:ind w:firstLine="0"/>
        <w:jc w:val="both"/>
        <w:rPr>
          <w:color w:val="auto"/>
        </w:rPr>
      </w:pPr>
      <w:r w:rsidRPr="000D1D88">
        <w:rPr>
          <w:color w:val="auto"/>
        </w:rPr>
        <w:t>Правильно расставлять знаки препинания в предложениях с причастным оборотом.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Деепричастие</w:t>
      </w:r>
    </w:p>
    <w:p w:rsidR="006D0A13" w:rsidRPr="000D1D88" w:rsidRDefault="00DF4E82" w:rsidP="002322FC">
      <w:pPr>
        <w:pStyle w:val="14"/>
        <w:spacing w:line="240" w:lineRule="auto"/>
        <w:ind w:firstLine="0"/>
        <w:jc w:val="both"/>
        <w:rPr>
          <w:color w:val="auto"/>
        </w:rPr>
      </w:pPr>
      <w:r w:rsidRPr="000D1D88">
        <w:rPr>
          <w:color w:val="auto"/>
        </w:rPr>
        <w:t>Характеризовать деепричастия как особую группу слов. Определять признаки глагола и наречия в деепричастии.</w:t>
      </w:r>
    </w:p>
    <w:p w:rsidR="006D0A13" w:rsidRPr="000D1D88" w:rsidRDefault="00DF4E82" w:rsidP="002322FC">
      <w:pPr>
        <w:pStyle w:val="14"/>
        <w:spacing w:line="240" w:lineRule="auto"/>
        <w:ind w:firstLine="0"/>
        <w:jc w:val="both"/>
        <w:rPr>
          <w:color w:val="auto"/>
        </w:rPr>
      </w:pPr>
      <w:r w:rsidRPr="000D1D88">
        <w:rPr>
          <w:color w:val="auto"/>
        </w:rPr>
        <w:t>Распознавать деепричастия совершенного и несовершенного вида.</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деепричастий, приме</w:t>
      </w:r>
      <w:r w:rsidRPr="000D1D88">
        <w:rPr>
          <w:color w:val="auto"/>
        </w:rPr>
        <w:softHyphen/>
        <w:t>нять это умение в речевой практике.</w:t>
      </w:r>
    </w:p>
    <w:p w:rsidR="006D0A13" w:rsidRPr="000D1D88" w:rsidRDefault="00DF4E82" w:rsidP="002322FC">
      <w:pPr>
        <w:pStyle w:val="14"/>
        <w:spacing w:line="240" w:lineRule="auto"/>
        <w:ind w:firstLine="0"/>
        <w:jc w:val="both"/>
        <w:rPr>
          <w:color w:val="auto"/>
        </w:rPr>
      </w:pPr>
      <w:r w:rsidRPr="000D1D88">
        <w:rPr>
          <w:color w:val="auto"/>
        </w:rPr>
        <w:t>Конструировать деепричастный оборот. Определять роль дее</w:t>
      </w:r>
      <w:r w:rsidRPr="000D1D88">
        <w:rPr>
          <w:color w:val="auto"/>
        </w:rPr>
        <w:softHyphen/>
        <w:t>причастия в предложении.</w:t>
      </w:r>
    </w:p>
    <w:p w:rsidR="006D0A13" w:rsidRPr="000D1D88" w:rsidRDefault="00DF4E82" w:rsidP="002322FC">
      <w:pPr>
        <w:pStyle w:val="14"/>
        <w:spacing w:line="240" w:lineRule="auto"/>
        <w:ind w:firstLine="0"/>
        <w:jc w:val="both"/>
        <w:rPr>
          <w:color w:val="auto"/>
        </w:rPr>
      </w:pPr>
      <w:r w:rsidRPr="000D1D88">
        <w:rPr>
          <w:color w:val="auto"/>
        </w:rPr>
        <w:t>Уместно использовать деепричастия в речи.</w:t>
      </w:r>
    </w:p>
    <w:p w:rsidR="006D0A13" w:rsidRPr="000D1D88" w:rsidRDefault="00DF4E82" w:rsidP="002322FC">
      <w:pPr>
        <w:pStyle w:val="14"/>
        <w:spacing w:line="240" w:lineRule="auto"/>
        <w:ind w:firstLine="0"/>
        <w:jc w:val="both"/>
        <w:rPr>
          <w:color w:val="auto"/>
        </w:rPr>
      </w:pPr>
      <w:r w:rsidRPr="000D1D88">
        <w:rPr>
          <w:color w:val="auto"/>
        </w:rPr>
        <w:t>Правильно ставить ударение в деепричастиях.</w:t>
      </w:r>
    </w:p>
    <w:p w:rsidR="006D0A13" w:rsidRPr="000D1D88" w:rsidRDefault="00DF4E82" w:rsidP="002322FC">
      <w:pPr>
        <w:pStyle w:val="14"/>
        <w:spacing w:line="240" w:lineRule="auto"/>
        <w:ind w:firstLine="0"/>
        <w:jc w:val="both"/>
        <w:rPr>
          <w:color w:val="auto"/>
        </w:rPr>
      </w:pPr>
      <w:r w:rsidRPr="000D1D88">
        <w:rPr>
          <w:color w:val="auto"/>
        </w:rPr>
        <w:t>Применять правила написания гласных в суффиксах деепри</w:t>
      </w:r>
      <w:r w:rsidRPr="000D1D88">
        <w:rPr>
          <w:color w:val="auto"/>
        </w:rPr>
        <w:softHyphen/>
        <w:t xml:space="preserve">частий; правила слитного и раздельного написания </w:t>
      </w:r>
      <w:r w:rsidRPr="000D1D88">
        <w:rPr>
          <w:b/>
          <w:bCs/>
          <w:i/>
          <w:iCs/>
          <w:color w:val="auto"/>
          <w:sz w:val="19"/>
          <w:szCs w:val="19"/>
        </w:rPr>
        <w:t>не</w:t>
      </w:r>
      <w:r w:rsidRPr="000D1D88">
        <w:rPr>
          <w:color w:val="auto"/>
        </w:rPr>
        <w:t xml:space="preserve"> с дее</w:t>
      </w:r>
      <w:r w:rsidRPr="000D1D88">
        <w:rPr>
          <w:color w:val="auto"/>
        </w:rPr>
        <w:softHyphen/>
        <w:t>причастиями.</w:t>
      </w:r>
    </w:p>
    <w:p w:rsidR="006D0A13" w:rsidRPr="000D1D88" w:rsidRDefault="00DF4E82" w:rsidP="002322FC">
      <w:pPr>
        <w:pStyle w:val="14"/>
        <w:spacing w:line="240" w:lineRule="auto"/>
        <w:ind w:firstLine="0"/>
        <w:jc w:val="both"/>
        <w:rPr>
          <w:color w:val="auto"/>
        </w:rPr>
      </w:pPr>
      <w:r w:rsidRPr="000D1D88">
        <w:rPr>
          <w:color w:val="auto"/>
        </w:rPr>
        <w:t>Правильно строить предложения с одиночными деепричасти</w:t>
      </w:r>
      <w:r w:rsidRPr="000D1D88">
        <w:rPr>
          <w:color w:val="auto"/>
        </w:rPr>
        <w:softHyphen/>
        <w:t>ями и деепричастными оборотами.</w:t>
      </w:r>
    </w:p>
    <w:p w:rsidR="006D0A13" w:rsidRPr="000D1D88" w:rsidRDefault="00DF4E82" w:rsidP="002322FC">
      <w:pPr>
        <w:pStyle w:val="14"/>
        <w:spacing w:line="240" w:lineRule="auto"/>
        <w:ind w:firstLine="0"/>
        <w:jc w:val="both"/>
        <w:rPr>
          <w:color w:val="auto"/>
        </w:rPr>
      </w:pPr>
      <w:r w:rsidRPr="000D1D88">
        <w:rPr>
          <w:color w:val="auto"/>
        </w:rPr>
        <w:t>Правильно расставлять знаки препинания в предложениях с одиночным деепричастием и деепричастным оборотом.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Наречие</w:t>
      </w:r>
    </w:p>
    <w:p w:rsidR="006D0A13" w:rsidRPr="000D1D88" w:rsidRDefault="00DF4E82" w:rsidP="002322FC">
      <w:pPr>
        <w:pStyle w:val="14"/>
        <w:spacing w:line="240" w:lineRule="auto"/>
        <w:ind w:firstLine="0"/>
        <w:jc w:val="both"/>
        <w:rPr>
          <w:color w:val="auto"/>
        </w:rPr>
      </w:pPr>
      <w:r w:rsidRPr="000D1D88">
        <w:rPr>
          <w:color w:val="auto"/>
        </w:rPr>
        <w:t>Распознавать наречия в речи. Определять общее грамматиче</w:t>
      </w:r>
      <w:r w:rsidRPr="000D1D88">
        <w:rPr>
          <w:color w:val="auto"/>
        </w:rPr>
        <w:softHyphen/>
        <w:t>ское значение наречий; различать разряды наречий по значе</w:t>
      </w:r>
      <w:r w:rsidRPr="000D1D88">
        <w:rPr>
          <w:color w:val="auto"/>
        </w:rPr>
        <w:softHyphen/>
        <w:t>нию; характеризовать особенности словообразования наречий, их синтаксических свойств, роли в речи.</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наречий, применять это умение в речевой практике.</w:t>
      </w:r>
    </w:p>
    <w:p w:rsidR="006D0A13" w:rsidRPr="000D1D88" w:rsidRDefault="00DF4E82" w:rsidP="002322FC">
      <w:pPr>
        <w:pStyle w:val="14"/>
        <w:spacing w:line="240" w:lineRule="auto"/>
        <w:ind w:firstLine="0"/>
        <w:jc w:val="both"/>
        <w:rPr>
          <w:color w:val="auto"/>
        </w:rPr>
      </w:pPr>
      <w:r w:rsidRPr="000D1D88">
        <w:rPr>
          <w:color w:val="auto"/>
        </w:rPr>
        <w:t>Соблюдать нормы образования степеней сравнения наречий, произношения наречий, постановки в них ударения.</w:t>
      </w:r>
    </w:p>
    <w:p w:rsidR="006D0A13" w:rsidRPr="000D1D88" w:rsidRDefault="00DF4E82" w:rsidP="002322FC">
      <w:pPr>
        <w:pStyle w:val="14"/>
        <w:spacing w:line="240" w:lineRule="auto"/>
        <w:ind w:firstLine="0"/>
        <w:jc w:val="both"/>
        <w:rPr>
          <w:color w:val="auto"/>
        </w:rPr>
      </w:pPr>
      <w:r w:rsidRPr="000D1D88">
        <w:rPr>
          <w:color w:val="auto"/>
        </w:rPr>
        <w:lastRenderedPageBreak/>
        <w:t>Применять правила слитного, раздельного и дефисного на</w:t>
      </w:r>
      <w:r w:rsidRPr="000D1D88">
        <w:rPr>
          <w:color w:val="auto"/>
        </w:rPr>
        <w:softHyphen/>
        <w:t xml:space="preserve">писания наречий; написания </w:t>
      </w:r>
      <w:r w:rsidRPr="000D1D88">
        <w:rPr>
          <w:b/>
          <w:bCs/>
          <w:i/>
          <w:iCs/>
          <w:color w:val="auto"/>
          <w:sz w:val="19"/>
          <w:szCs w:val="19"/>
        </w:rPr>
        <w:t>н</w:t>
      </w:r>
      <w:r w:rsidRPr="000D1D88">
        <w:rPr>
          <w:color w:val="auto"/>
        </w:rPr>
        <w:t xml:space="preserve"> и </w:t>
      </w:r>
      <w:r w:rsidRPr="000D1D88">
        <w:rPr>
          <w:b/>
          <w:bCs/>
          <w:i/>
          <w:iCs/>
          <w:color w:val="auto"/>
          <w:sz w:val="19"/>
          <w:szCs w:val="19"/>
        </w:rPr>
        <w:t>нн</w:t>
      </w:r>
      <w:r w:rsidRPr="000D1D88">
        <w:rPr>
          <w:color w:val="auto"/>
        </w:rPr>
        <w:t xml:space="preserve"> в наречиях на </w:t>
      </w:r>
      <w:r w:rsidRPr="000D1D88">
        <w:rPr>
          <w:b/>
          <w:bCs/>
          <w:i/>
          <w:iCs/>
          <w:color w:val="auto"/>
          <w:sz w:val="19"/>
          <w:szCs w:val="19"/>
        </w:rPr>
        <w:t>-о</w:t>
      </w:r>
      <w:r w:rsidRPr="000D1D88">
        <w:rPr>
          <w:color w:val="auto"/>
        </w:rPr>
        <w:t xml:space="preserve"> и </w:t>
      </w:r>
      <w:r w:rsidRPr="000D1D88">
        <w:rPr>
          <w:b/>
          <w:bCs/>
          <w:i/>
          <w:iCs/>
          <w:color w:val="auto"/>
          <w:sz w:val="19"/>
          <w:szCs w:val="19"/>
        </w:rPr>
        <w:t>-е</w:t>
      </w:r>
      <w:r w:rsidRPr="000D1D88">
        <w:rPr>
          <w:color w:val="auto"/>
        </w:rPr>
        <w:t>; на</w:t>
      </w:r>
      <w:r w:rsidRPr="000D1D88">
        <w:rPr>
          <w:color w:val="auto"/>
        </w:rPr>
        <w:softHyphen/>
        <w:t xml:space="preserve">писания суффиксов </w:t>
      </w:r>
      <w:r w:rsidRPr="000D1D88">
        <w:rPr>
          <w:b/>
          <w:bCs/>
          <w:color w:val="auto"/>
          <w:sz w:val="19"/>
          <w:szCs w:val="19"/>
        </w:rPr>
        <w:t>-</w:t>
      </w:r>
      <w:r w:rsidRPr="000D1D88">
        <w:rPr>
          <w:b/>
          <w:bCs/>
          <w:i/>
          <w:iCs/>
          <w:color w:val="auto"/>
          <w:sz w:val="19"/>
          <w:szCs w:val="19"/>
        </w:rPr>
        <w:t>а</w:t>
      </w:r>
      <w:r w:rsidRPr="000D1D88">
        <w:rPr>
          <w:color w:val="auto"/>
        </w:rPr>
        <w:t xml:space="preserve"> и </w:t>
      </w:r>
      <w:r w:rsidRPr="000D1D88">
        <w:rPr>
          <w:b/>
          <w:bCs/>
          <w:i/>
          <w:iCs/>
          <w:color w:val="auto"/>
          <w:sz w:val="19"/>
          <w:szCs w:val="19"/>
        </w:rPr>
        <w:t>-о</w:t>
      </w:r>
      <w:r w:rsidRPr="000D1D88">
        <w:rPr>
          <w:color w:val="auto"/>
        </w:rPr>
        <w:t xml:space="preserve"> наречий с приставками </w:t>
      </w:r>
      <w:r w:rsidRPr="000D1D88">
        <w:rPr>
          <w:b/>
          <w:bCs/>
          <w:i/>
          <w:iCs/>
          <w:color w:val="auto"/>
          <w:sz w:val="19"/>
          <w:szCs w:val="19"/>
        </w:rPr>
        <w:t>из-</w:t>
      </w:r>
      <w:r w:rsidRPr="000D1D88">
        <w:rPr>
          <w:i/>
          <w:iCs/>
          <w:color w:val="auto"/>
        </w:rPr>
        <w:t xml:space="preserve">, </w:t>
      </w:r>
      <w:r w:rsidRPr="000D1D88">
        <w:rPr>
          <w:b/>
          <w:bCs/>
          <w:i/>
          <w:iCs/>
          <w:color w:val="auto"/>
          <w:sz w:val="19"/>
          <w:szCs w:val="19"/>
        </w:rPr>
        <w:t>до-</w:t>
      </w:r>
      <w:r w:rsidRPr="000D1D88">
        <w:rPr>
          <w:i/>
          <w:iCs/>
          <w:color w:val="auto"/>
        </w:rPr>
        <w:t xml:space="preserve">, </w:t>
      </w:r>
      <w:r w:rsidRPr="000D1D88">
        <w:rPr>
          <w:b/>
          <w:bCs/>
          <w:i/>
          <w:iCs/>
          <w:color w:val="auto"/>
          <w:sz w:val="19"/>
          <w:szCs w:val="19"/>
        </w:rPr>
        <w:t>с-</w:t>
      </w:r>
      <w:r w:rsidRPr="000D1D88">
        <w:rPr>
          <w:i/>
          <w:iCs/>
          <w:color w:val="auto"/>
        </w:rPr>
        <w:t xml:space="preserve">, </w:t>
      </w:r>
      <w:r w:rsidRPr="000D1D88">
        <w:rPr>
          <w:b/>
          <w:bCs/>
          <w:i/>
          <w:iCs/>
          <w:color w:val="auto"/>
          <w:sz w:val="19"/>
          <w:szCs w:val="19"/>
        </w:rPr>
        <w:t>в-</w:t>
      </w:r>
      <w:r w:rsidRPr="000D1D88">
        <w:rPr>
          <w:i/>
          <w:iCs/>
          <w:color w:val="auto"/>
        </w:rPr>
        <w:t xml:space="preserve">, </w:t>
      </w:r>
      <w:r w:rsidRPr="000D1D88">
        <w:rPr>
          <w:b/>
          <w:bCs/>
          <w:i/>
          <w:iCs/>
          <w:color w:val="auto"/>
          <w:sz w:val="19"/>
          <w:szCs w:val="19"/>
        </w:rPr>
        <w:t>на-</w:t>
      </w:r>
      <w:r w:rsidRPr="000D1D88">
        <w:rPr>
          <w:i/>
          <w:iCs/>
          <w:color w:val="auto"/>
        </w:rPr>
        <w:t xml:space="preserve">, </w:t>
      </w:r>
      <w:r w:rsidRPr="000D1D88">
        <w:rPr>
          <w:b/>
          <w:bCs/>
          <w:i/>
          <w:iCs/>
          <w:color w:val="auto"/>
          <w:sz w:val="19"/>
          <w:szCs w:val="19"/>
        </w:rPr>
        <w:t>за-</w:t>
      </w:r>
      <w:r w:rsidRPr="000D1D88">
        <w:rPr>
          <w:color w:val="auto"/>
        </w:rPr>
        <w:t xml:space="preserve">; употребления </w:t>
      </w:r>
      <w:r w:rsidRPr="000D1D88">
        <w:rPr>
          <w:b/>
          <w:bCs/>
          <w:i/>
          <w:iCs/>
          <w:color w:val="auto"/>
          <w:sz w:val="19"/>
          <w:szCs w:val="19"/>
        </w:rPr>
        <w:t>ь</w:t>
      </w:r>
      <w:r w:rsidRPr="000D1D88">
        <w:rPr>
          <w:color w:val="auto"/>
        </w:rPr>
        <w:t xml:space="preserve"> на конце наречий после шипящих; написания суффиксов наречий -</w:t>
      </w:r>
      <w:r w:rsidRPr="000D1D88">
        <w:rPr>
          <w:b/>
          <w:bCs/>
          <w:i/>
          <w:iCs/>
          <w:color w:val="auto"/>
          <w:sz w:val="19"/>
          <w:szCs w:val="19"/>
        </w:rPr>
        <w:t>о</w:t>
      </w:r>
      <w:r w:rsidRPr="000D1D88">
        <w:rPr>
          <w:color w:val="auto"/>
        </w:rPr>
        <w:t xml:space="preserve"> и </w:t>
      </w:r>
      <w:r w:rsidRPr="000D1D88">
        <w:rPr>
          <w:i/>
          <w:iCs/>
          <w:color w:val="auto"/>
        </w:rPr>
        <w:t>-</w:t>
      </w:r>
      <w:r w:rsidRPr="000D1D88">
        <w:rPr>
          <w:b/>
          <w:bCs/>
          <w:i/>
          <w:iCs/>
          <w:color w:val="auto"/>
          <w:sz w:val="19"/>
          <w:szCs w:val="19"/>
        </w:rPr>
        <w:t>е</w:t>
      </w:r>
      <w:r w:rsidRPr="000D1D88">
        <w:rPr>
          <w:color w:val="auto"/>
        </w:rPr>
        <w:t xml:space="preserve"> после шипящих; написа</w:t>
      </w:r>
      <w:r w:rsidRPr="000D1D88">
        <w:rPr>
          <w:color w:val="auto"/>
        </w:rPr>
        <w:softHyphen/>
        <w:t xml:space="preserve">ния </w:t>
      </w:r>
      <w:r w:rsidRPr="000D1D88">
        <w:rPr>
          <w:b/>
          <w:bCs/>
          <w:i/>
          <w:iCs/>
          <w:color w:val="auto"/>
          <w:sz w:val="19"/>
          <w:szCs w:val="19"/>
        </w:rPr>
        <w:t>е</w:t>
      </w:r>
      <w:r w:rsidRPr="000D1D88">
        <w:rPr>
          <w:color w:val="auto"/>
        </w:rPr>
        <w:t xml:space="preserve"> и </w:t>
      </w:r>
      <w:r w:rsidRPr="000D1D88">
        <w:rPr>
          <w:b/>
          <w:bCs/>
          <w:i/>
          <w:iCs/>
          <w:color w:val="auto"/>
          <w:sz w:val="19"/>
          <w:szCs w:val="19"/>
        </w:rPr>
        <w:t>и</w:t>
      </w:r>
      <w:r w:rsidRPr="000D1D88">
        <w:rPr>
          <w:color w:val="auto"/>
        </w:rPr>
        <w:t xml:space="preserve"> в приставках </w:t>
      </w:r>
      <w:r w:rsidRPr="000D1D88">
        <w:rPr>
          <w:b/>
          <w:bCs/>
          <w:i/>
          <w:iCs/>
          <w:color w:val="auto"/>
          <w:sz w:val="19"/>
          <w:szCs w:val="19"/>
        </w:rPr>
        <w:t>не-</w:t>
      </w:r>
      <w:r w:rsidRPr="000D1D88">
        <w:rPr>
          <w:color w:val="auto"/>
        </w:rPr>
        <w:t xml:space="preserve"> и </w:t>
      </w:r>
      <w:r w:rsidRPr="000D1D88">
        <w:rPr>
          <w:b/>
          <w:bCs/>
          <w:i/>
          <w:iCs/>
          <w:color w:val="auto"/>
          <w:sz w:val="19"/>
          <w:szCs w:val="19"/>
        </w:rPr>
        <w:t>ни-</w:t>
      </w:r>
      <w:r w:rsidRPr="000D1D88">
        <w:rPr>
          <w:color w:val="auto"/>
        </w:rPr>
        <w:t xml:space="preserve"> наречий; слитного и раздель</w:t>
      </w:r>
      <w:r w:rsidRPr="000D1D88">
        <w:rPr>
          <w:color w:val="auto"/>
        </w:rPr>
        <w:softHyphen/>
        <w:t xml:space="preserve">ного написания </w:t>
      </w:r>
      <w:r w:rsidRPr="000D1D88">
        <w:rPr>
          <w:b/>
          <w:bCs/>
          <w:i/>
          <w:iCs/>
          <w:color w:val="auto"/>
          <w:sz w:val="19"/>
          <w:szCs w:val="19"/>
        </w:rPr>
        <w:t>не</w:t>
      </w:r>
      <w:r w:rsidRPr="000D1D88">
        <w:rPr>
          <w:color w:val="auto"/>
        </w:rPr>
        <w:t xml:space="preserve"> с наречиями.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Слова категории состояния</w:t>
      </w:r>
    </w:p>
    <w:p w:rsidR="006D0A13" w:rsidRPr="000D1D88" w:rsidRDefault="00DF4E82" w:rsidP="002322FC">
      <w:pPr>
        <w:pStyle w:val="14"/>
        <w:spacing w:line="240" w:lineRule="auto"/>
        <w:ind w:firstLine="0"/>
        <w:jc w:val="both"/>
        <w:rPr>
          <w:color w:val="auto"/>
        </w:rPr>
      </w:pPr>
      <w:r w:rsidRPr="000D1D88">
        <w:rPr>
          <w:color w:val="auto"/>
        </w:rPr>
        <w:t>Определять общее грамматическое значение, морфологиче</w:t>
      </w:r>
      <w:r w:rsidRPr="000D1D88">
        <w:rPr>
          <w:color w:val="auto"/>
        </w:rPr>
        <w:softHyphen/>
        <w:t>ские признаки слов категории состояния, характеризовать их синтаксическую функцию и роль в речи.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Служебные части речи</w:t>
      </w:r>
    </w:p>
    <w:p w:rsidR="006D0A13" w:rsidRPr="000D1D88" w:rsidRDefault="00DF4E82" w:rsidP="002322FC">
      <w:pPr>
        <w:pStyle w:val="14"/>
        <w:spacing w:line="240" w:lineRule="auto"/>
        <w:ind w:firstLine="0"/>
        <w:jc w:val="both"/>
        <w:rPr>
          <w:color w:val="auto"/>
        </w:rPr>
      </w:pPr>
      <w:r w:rsidRPr="000D1D88">
        <w:rPr>
          <w:color w:val="auto"/>
        </w:rPr>
        <w:t>Давать общую характеристику служебных частей речи; объ</w:t>
      </w:r>
      <w:r w:rsidRPr="000D1D88">
        <w:rPr>
          <w:color w:val="auto"/>
        </w:rPr>
        <w:softHyphen/>
        <w:t>яснять их отличия от самостоятельных частей речи.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Предлог</w:t>
      </w:r>
    </w:p>
    <w:p w:rsidR="006D0A13" w:rsidRPr="000D1D88" w:rsidRDefault="00DF4E82" w:rsidP="002322FC">
      <w:pPr>
        <w:pStyle w:val="14"/>
        <w:spacing w:line="240" w:lineRule="auto"/>
        <w:ind w:firstLine="0"/>
        <w:jc w:val="both"/>
        <w:rPr>
          <w:color w:val="auto"/>
        </w:rPr>
      </w:pPr>
      <w:r w:rsidRPr="000D1D88">
        <w:rPr>
          <w:color w:val="auto"/>
        </w:rPr>
        <w:t>Характеризовать предлог как служебную часть речи; разли</w:t>
      </w:r>
      <w:r w:rsidRPr="000D1D88">
        <w:rPr>
          <w:color w:val="auto"/>
        </w:rPr>
        <w:softHyphen/>
        <w:t>чать производные и непроизводные предлоги, простые и состав</w:t>
      </w:r>
      <w:r w:rsidRPr="000D1D88">
        <w:rPr>
          <w:color w:val="auto"/>
        </w:rPr>
        <w:softHyphen/>
        <w:t>ные предлоги.</w:t>
      </w:r>
    </w:p>
    <w:p w:rsidR="006D0A13" w:rsidRPr="000D1D88" w:rsidRDefault="00DF4E82" w:rsidP="002322FC">
      <w:pPr>
        <w:pStyle w:val="14"/>
        <w:spacing w:line="240" w:lineRule="auto"/>
        <w:ind w:firstLine="0"/>
        <w:jc w:val="both"/>
        <w:rPr>
          <w:color w:val="auto"/>
        </w:rPr>
      </w:pPr>
      <w:r w:rsidRPr="000D1D88">
        <w:rPr>
          <w:color w:val="auto"/>
        </w:rPr>
        <w:t>Употреблять предлоги в речи в соответствии с их значением и стилистическими особенностями; соблюдать нормы правопи</w:t>
      </w:r>
      <w:r w:rsidRPr="000D1D88">
        <w:rPr>
          <w:color w:val="auto"/>
        </w:rPr>
        <w:softHyphen/>
        <w:t>сания производных предлогов.</w:t>
      </w:r>
    </w:p>
    <w:p w:rsidR="006D0A13" w:rsidRPr="000D1D88" w:rsidRDefault="00DF4E82" w:rsidP="002322FC">
      <w:pPr>
        <w:pStyle w:val="14"/>
        <w:spacing w:line="240" w:lineRule="auto"/>
        <w:ind w:firstLine="0"/>
        <w:jc w:val="both"/>
        <w:rPr>
          <w:color w:val="auto"/>
        </w:rPr>
      </w:pPr>
      <w:r w:rsidRPr="000D1D88">
        <w:rPr>
          <w:color w:val="auto"/>
        </w:rPr>
        <w:t>Соблюдать нормы употребления имён существительных и ме</w:t>
      </w:r>
      <w:r w:rsidRPr="000D1D88">
        <w:rPr>
          <w:color w:val="auto"/>
        </w:rPr>
        <w:softHyphen/>
        <w:t xml:space="preserve">стоимений с предлогами, предлогов </w:t>
      </w:r>
      <w:r w:rsidRPr="000D1D88">
        <w:rPr>
          <w:b/>
          <w:bCs/>
          <w:i/>
          <w:iCs/>
          <w:color w:val="auto"/>
          <w:sz w:val="19"/>
          <w:szCs w:val="19"/>
        </w:rPr>
        <w:t xml:space="preserve">из </w:t>
      </w:r>
      <w:r w:rsidRPr="000D1D88">
        <w:rPr>
          <w:i/>
          <w:iCs/>
          <w:color w:val="auto"/>
        </w:rPr>
        <w:t xml:space="preserve">— </w:t>
      </w:r>
      <w:r w:rsidRPr="000D1D88">
        <w:rPr>
          <w:b/>
          <w:bCs/>
          <w:i/>
          <w:iCs/>
          <w:color w:val="auto"/>
          <w:sz w:val="19"/>
          <w:szCs w:val="19"/>
        </w:rPr>
        <w:t>с</w:t>
      </w:r>
      <w:r w:rsidRPr="000D1D88">
        <w:rPr>
          <w:color w:val="auto"/>
        </w:rPr>
        <w:t xml:space="preserve">, </w:t>
      </w:r>
      <w:r w:rsidRPr="000D1D88">
        <w:rPr>
          <w:b/>
          <w:bCs/>
          <w:i/>
          <w:iCs/>
          <w:color w:val="auto"/>
          <w:sz w:val="19"/>
          <w:szCs w:val="19"/>
        </w:rPr>
        <w:t xml:space="preserve">в </w:t>
      </w:r>
      <w:r w:rsidRPr="000D1D88">
        <w:rPr>
          <w:i/>
          <w:iCs/>
          <w:color w:val="auto"/>
        </w:rPr>
        <w:t xml:space="preserve">— </w:t>
      </w:r>
      <w:r w:rsidRPr="000D1D88">
        <w:rPr>
          <w:b/>
          <w:bCs/>
          <w:i/>
          <w:iCs/>
          <w:color w:val="auto"/>
          <w:sz w:val="19"/>
          <w:szCs w:val="19"/>
        </w:rPr>
        <w:t>на</w:t>
      </w:r>
      <w:r w:rsidRPr="000D1D88">
        <w:rPr>
          <w:color w:val="auto"/>
        </w:rPr>
        <w:t xml:space="preserve"> в составе словосочетаний; правила правописания производных предлогов.</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Союз</w:t>
      </w:r>
    </w:p>
    <w:p w:rsidR="006D0A13" w:rsidRPr="000D1D88" w:rsidRDefault="00DF4E82" w:rsidP="002322FC">
      <w:pPr>
        <w:pStyle w:val="14"/>
        <w:spacing w:line="240" w:lineRule="auto"/>
        <w:ind w:firstLine="0"/>
        <w:jc w:val="both"/>
        <w:rPr>
          <w:color w:val="auto"/>
        </w:rPr>
      </w:pPr>
      <w:r w:rsidRPr="000D1D88">
        <w:rPr>
          <w:color w:val="auto"/>
        </w:rPr>
        <w:t>Характеризовать союз как служебную часть речи; различать разряды союзов по значению, по строению; объяснять роль сою</w:t>
      </w:r>
      <w:r w:rsidRPr="000D1D88">
        <w:rPr>
          <w:color w:val="auto"/>
        </w:rPr>
        <w:softHyphen/>
        <w:t>зов в тексте, в том числе как средств связи однородных членов предложения и частей сложного предложения.</w:t>
      </w:r>
    </w:p>
    <w:p w:rsidR="006D0A13" w:rsidRPr="000D1D88" w:rsidRDefault="00DF4E82" w:rsidP="002322FC">
      <w:pPr>
        <w:pStyle w:val="14"/>
        <w:spacing w:line="240" w:lineRule="auto"/>
        <w:ind w:firstLine="0"/>
        <w:jc w:val="both"/>
        <w:rPr>
          <w:color w:val="auto"/>
        </w:rPr>
      </w:pPr>
      <w:r w:rsidRPr="000D1D88">
        <w:rPr>
          <w:color w:val="auto"/>
        </w:rPr>
        <w:t>Употреблять союзы в речи в соответствии с их значением и стилистическими особенностями; соблюдать нормы правописа</w:t>
      </w:r>
      <w:r w:rsidRPr="000D1D88">
        <w:rPr>
          <w:color w:val="auto"/>
        </w:rPr>
        <w:softHyphen/>
        <w:t>ния союзов, постановки знаков препинания в сложных союз</w:t>
      </w:r>
      <w:r w:rsidRPr="000D1D88">
        <w:rPr>
          <w:color w:val="auto"/>
        </w:rPr>
        <w:softHyphen/>
        <w:t>ных предложениях, постановки знаков препинания в предло</w:t>
      </w:r>
      <w:r w:rsidRPr="000D1D88">
        <w:rPr>
          <w:color w:val="auto"/>
        </w:rPr>
        <w:softHyphen/>
        <w:t xml:space="preserve">жениях с союзом </w:t>
      </w:r>
      <w:r w:rsidRPr="000D1D88">
        <w:rPr>
          <w:b/>
          <w:bCs/>
          <w:i/>
          <w:iCs/>
          <w:color w:val="auto"/>
          <w:sz w:val="19"/>
          <w:szCs w:val="19"/>
        </w:rPr>
        <w:t>и</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союзов, применять это умение в речевой практике.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Частица</w:t>
      </w:r>
    </w:p>
    <w:p w:rsidR="006D0A13" w:rsidRPr="000D1D88" w:rsidRDefault="00DF4E82" w:rsidP="002322FC">
      <w:pPr>
        <w:pStyle w:val="14"/>
        <w:spacing w:line="240" w:lineRule="auto"/>
        <w:ind w:firstLine="0"/>
        <w:jc w:val="both"/>
        <w:rPr>
          <w:color w:val="auto"/>
        </w:rPr>
      </w:pPr>
      <w:r w:rsidRPr="000D1D88">
        <w:rPr>
          <w:color w:val="auto"/>
        </w:rPr>
        <w:t>Характеризовать частицу как служебную часть речи; разли</w:t>
      </w:r>
      <w:r w:rsidRPr="000D1D88">
        <w:rPr>
          <w:color w:val="auto"/>
        </w:rPr>
        <w:softHyphen/>
        <w:t>чать разряды частиц по значению, по составу; объяснять роль частиц в передаче различных оттенков значения в слове и тек</w:t>
      </w:r>
      <w:r w:rsidRPr="000D1D88">
        <w:rPr>
          <w:color w:val="auto"/>
        </w:rPr>
        <w:softHyphen/>
        <w:t>сте, в образовании форм глагола; понимать интонационные осо</w:t>
      </w:r>
      <w:r w:rsidRPr="000D1D88">
        <w:rPr>
          <w:color w:val="auto"/>
        </w:rPr>
        <w:softHyphen/>
        <w:t>бенности предложений с частицами.</w:t>
      </w:r>
    </w:p>
    <w:p w:rsidR="006D0A13" w:rsidRPr="000D1D88" w:rsidRDefault="00DF4E82" w:rsidP="002322FC">
      <w:pPr>
        <w:pStyle w:val="14"/>
        <w:spacing w:line="240" w:lineRule="auto"/>
        <w:ind w:firstLine="0"/>
        <w:jc w:val="both"/>
        <w:rPr>
          <w:color w:val="auto"/>
        </w:rPr>
      </w:pPr>
      <w:r w:rsidRPr="000D1D88">
        <w:rPr>
          <w:color w:val="auto"/>
        </w:rPr>
        <w:t>Употреблять частицы в речи в соответствии с их значением и стилистической окраской; соблюдать нормы правописания частиц.</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частиц, применять это умение в речевой практике.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Междометия и звукоподражательные слова</w:t>
      </w:r>
    </w:p>
    <w:p w:rsidR="006D0A13" w:rsidRPr="000D1D88" w:rsidRDefault="00DF4E82" w:rsidP="002322FC">
      <w:pPr>
        <w:pStyle w:val="14"/>
        <w:spacing w:line="240" w:lineRule="auto"/>
        <w:ind w:firstLine="0"/>
        <w:jc w:val="both"/>
        <w:rPr>
          <w:color w:val="auto"/>
        </w:rPr>
      </w:pPr>
      <w:r w:rsidRPr="000D1D88">
        <w:rPr>
          <w:color w:val="auto"/>
        </w:rPr>
        <w:lastRenderedPageBreak/>
        <w:t>Характеризовать междометия как особую группу слов, раз</w:t>
      </w:r>
      <w:r w:rsidRPr="000D1D88">
        <w:rPr>
          <w:color w:val="auto"/>
        </w:rPr>
        <w:softHyphen/>
        <w:t>личать группы междометий по значению; объяснять роль междометий в речи. Характеризовать особенности звукоподра</w:t>
      </w:r>
      <w:r w:rsidRPr="000D1D88">
        <w:rPr>
          <w:color w:val="auto"/>
        </w:rPr>
        <w:softHyphen/>
        <w:t>жательных слов и их употребление в разговорной речи, в худо</w:t>
      </w:r>
      <w:r w:rsidRPr="000D1D88">
        <w:rPr>
          <w:color w:val="auto"/>
        </w:rPr>
        <w:softHyphen/>
        <w:t>жественной литературе.</w:t>
      </w:r>
    </w:p>
    <w:p w:rsidR="006D0A13" w:rsidRPr="000D1D88" w:rsidRDefault="00DF4E82" w:rsidP="002322FC">
      <w:pPr>
        <w:pStyle w:val="14"/>
        <w:spacing w:line="240" w:lineRule="auto"/>
        <w:ind w:firstLine="0"/>
        <w:jc w:val="both"/>
        <w:rPr>
          <w:color w:val="auto"/>
        </w:rPr>
      </w:pPr>
      <w:r w:rsidRPr="000D1D88">
        <w:rPr>
          <w:color w:val="auto"/>
        </w:rPr>
        <w:t>Проводить морфологический анализ междометий; приме</w:t>
      </w:r>
      <w:r w:rsidRPr="000D1D88">
        <w:rPr>
          <w:color w:val="auto"/>
        </w:rPr>
        <w:softHyphen/>
        <w:t>нять это умение в речевой практике.</w:t>
      </w:r>
    </w:p>
    <w:p w:rsidR="006D0A13" w:rsidRPr="000D1D88" w:rsidRDefault="00DF4E82" w:rsidP="002322FC">
      <w:pPr>
        <w:pStyle w:val="14"/>
        <w:spacing w:line="240" w:lineRule="auto"/>
        <w:ind w:firstLine="0"/>
        <w:jc w:val="both"/>
        <w:rPr>
          <w:color w:val="auto"/>
        </w:rPr>
      </w:pPr>
      <w:r w:rsidRPr="000D1D88">
        <w:rPr>
          <w:color w:val="auto"/>
        </w:rPr>
        <w:t>Соблюдать пунктуационные нормы оформления предложе</w:t>
      </w:r>
      <w:r w:rsidRPr="000D1D88">
        <w:rPr>
          <w:color w:val="auto"/>
        </w:rPr>
        <w:softHyphen/>
        <w:t>ний с междометиями.</w:t>
      </w:r>
    </w:p>
    <w:p w:rsidR="006D0A13" w:rsidRPr="000D1D88" w:rsidRDefault="00DF4E82" w:rsidP="002322FC">
      <w:pPr>
        <w:pStyle w:val="14"/>
        <w:spacing w:line="240" w:lineRule="auto"/>
        <w:ind w:firstLine="0"/>
        <w:jc w:val="both"/>
        <w:rPr>
          <w:color w:val="auto"/>
        </w:rPr>
      </w:pPr>
      <w:r w:rsidRPr="000D1D88">
        <w:rPr>
          <w:color w:val="auto"/>
        </w:rPr>
        <w:t>Различать грамматические омонимы.</w:t>
      </w:r>
    </w:p>
    <w:p w:rsidR="006D0A13" w:rsidRPr="000D1D88" w:rsidRDefault="00DF4E82" w:rsidP="002322FC">
      <w:pPr>
        <w:pStyle w:val="26"/>
        <w:keepNext/>
        <w:keepLines/>
        <w:numPr>
          <w:ilvl w:val="0"/>
          <w:numId w:val="10"/>
        </w:numPr>
        <w:tabs>
          <w:tab w:val="left" w:pos="241"/>
        </w:tabs>
        <w:spacing w:after="0"/>
        <w:jc w:val="both"/>
        <w:rPr>
          <w:rFonts w:ascii="Times New Roman" w:hAnsi="Times New Roman" w:cs="Times New Roman"/>
          <w:color w:val="auto"/>
        </w:rPr>
      </w:pPr>
      <w:bookmarkStart w:id="88" w:name="bookmark184"/>
      <w:r w:rsidRPr="000D1D88">
        <w:rPr>
          <w:rFonts w:ascii="Times New Roman" w:hAnsi="Times New Roman" w:cs="Times New Roman"/>
          <w:color w:val="auto"/>
        </w:rPr>
        <w:t>КЛАСС</w:t>
      </w:r>
      <w:bookmarkEnd w:id="88"/>
    </w:p>
    <w:p w:rsidR="006D0A13" w:rsidRPr="000D1D88" w:rsidRDefault="00DF4E82" w:rsidP="002322FC">
      <w:pPr>
        <w:pStyle w:val="26"/>
        <w:keepNext/>
        <w:keepLines/>
        <w:spacing w:after="0"/>
        <w:jc w:val="both"/>
        <w:rPr>
          <w:rFonts w:ascii="Times New Roman" w:hAnsi="Times New Roman" w:cs="Times New Roman"/>
          <w:color w:val="auto"/>
        </w:rPr>
      </w:pPr>
      <w:bookmarkStart w:id="89" w:name="bookmark186"/>
      <w:r w:rsidRPr="000D1D88">
        <w:rPr>
          <w:rFonts w:ascii="Times New Roman" w:hAnsi="Times New Roman" w:cs="Times New Roman"/>
          <w:color w:val="auto"/>
        </w:rPr>
        <w:t>Общие сведения о языке</w:t>
      </w:r>
      <w:bookmarkEnd w:id="89"/>
    </w:p>
    <w:p w:rsidR="006D0A13" w:rsidRPr="000D1D88" w:rsidRDefault="00DF4E82" w:rsidP="002322FC">
      <w:pPr>
        <w:pStyle w:val="14"/>
        <w:spacing w:line="240" w:lineRule="auto"/>
        <w:ind w:firstLine="0"/>
        <w:jc w:val="both"/>
        <w:rPr>
          <w:color w:val="auto"/>
        </w:rPr>
      </w:pPr>
      <w:r w:rsidRPr="000D1D88">
        <w:rPr>
          <w:color w:val="auto"/>
        </w:rPr>
        <w:t>Иметь представление о русском языке как одном из славян</w:t>
      </w:r>
      <w:r w:rsidRPr="000D1D88">
        <w:rPr>
          <w:color w:val="auto"/>
        </w:rPr>
        <w:softHyphen/>
        <w:t>ских языков.</w:t>
      </w:r>
    </w:p>
    <w:p w:rsidR="006D0A13" w:rsidRPr="000D1D88" w:rsidRDefault="00DF4E82" w:rsidP="002322FC">
      <w:pPr>
        <w:pStyle w:val="26"/>
        <w:keepNext/>
        <w:keepLines/>
        <w:spacing w:after="0"/>
        <w:jc w:val="both"/>
        <w:rPr>
          <w:rFonts w:ascii="Times New Roman" w:hAnsi="Times New Roman" w:cs="Times New Roman"/>
          <w:color w:val="auto"/>
        </w:rPr>
      </w:pPr>
      <w:bookmarkStart w:id="90" w:name="bookmark188"/>
      <w:r w:rsidRPr="000D1D88">
        <w:rPr>
          <w:rFonts w:ascii="Times New Roman" w:hAnsi="Times New Roman" w:cs="Times New Roman"/>
          <w:color w:val="auto"/>
        </w:rPr>
        <w:t>Язык и речь</w:t>
      </w:r>
      <w:bookmarkEnd w:id="90"/>
    </w:p>
    <w:p w:rsidR="006D0A13" w:rsidRPr="000D1D88" w:rsidRDefault="00DF4E82" w:rsidP="002322FC">
      <w:pPr>
        <w:pStyle w:val="14"/>
        <w:spacing w:line="240" w:lineRule="auto"/>
        <w:ind w:firstLine="0"/>
        <w:jc w:val="both"/>
        <w:rPr>
          <w:color w:val="auto"/>
        </w:rPr>
      </w:pPr>
      <w:r w:rsidRPr="000D1D88">
        <w:rPr>
          <w:color w:val="auto"/>
        </w:rPr>
        <w:t>Создавать устные монологические высказывания объёмом не менее 8 предложений на основе жизненных наблюдений, лич</w:t>
      </w:r>
      <w:r w:rsidRPr="000D1D88">
        <w:rPr>
          <w:color w:val="auto"/>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0D1D88">
        <w:rPr>
          <w:color w:val="auto"/>
        </w:rPr>
        <w:softHyphen/>
        <w:t>ступать с научным сообщением.</w:t>
      </w:r>
    </w:p>
    <w:p w:rsidR="006D0A13" w:rsidRPr="000D1D88" w:rsidRDefault="00DF4E82" w:rsidP="002322FC">
      <w:pPr>
        <w:pStyle w:val="14"/>
        <w:spacing w:line="240" w:lineRule="auto"/>
        <w:ind w:firstLine="0"/>
        <w:jc w:val="both"/>
        <w:rPr>
          <w:color w:val="auto"/>
        </w:rPr>
      </w:pPr>
      <w:r w:rsidRPr="000D1D88">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аудирования: выборочным, ознакомительным, детальным — научно-учебных, художест</w:t>
      </w:r>
      <w:r w:rsidRPr="000D1D88">
        <w:rPr>
          <w:color w:val="auto"/>
        </w:rPr>
        <w:softHyphen/>
        <w:t>венных, публицистических текстов различных функционально</w:t>
      </w:r>
      <w:r w:rsidRPr="000D1D88">
        <w:rPr>
          <w:color w:val="auto"/>
        </w:rPr>
        <w:softHyphen/>
        <w:t>смысловых типов речи.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чтения: просмотровым, ознако</w:t>
      </w:r>
      <w:r w:rsidRPr="000D1D88">
        <w:rPr>
          <w:color w:val="auto"/>
        </w:rPr>
        <w:softHyphen/>
        <w:t>мительным, изучающим, поисковым.</w:t>
      </w:r>
    </w:p>
    <w:p w:rsidR="006D0A13" w:rsidRPr="000D1D88" w:rsidRDefault="00DF4E82" w:rsidP="002322FC">
      <w:pPr>
        <w:pStyle w:val="14"/>
        <w:spacing w:line="240" w:lineRule="auto"/>
        <w:ind w:firstLine="0"/>
        <w:jc w:val="both"/>
        <w:rPr>
          <w:color w:val="auto"/>
        </w:rPr>
      </w:pPr>
      <w:r w:rsidRPr="000D1D88">
        <w:rPr>
          <w:color w:val="auto"/>
        </w:rPr>
        <w:t>Устно пересказывать прочитанный или прослушанный текст объёмом не менее 140 слов.</w:t>
      </w:r>
    </w:p>
    <w:p w:rsidR="006D0A13" w:rsidRPr="000D1D88" w:rsidRDefault="00DF4E82" w:rsidP="002322FC">
      <w:pPr>
        <w:pStyle w:val="14"/>
        <w:spacing w:line="240" w:lineRule="auto"/>
        <w:ind w:firstLine="0"/>
        <w:jc w:val="both"/>
        <w:rPr>
          <w:color w:val="auto"/>
        </w:rPr>
      </w:pPr>
      <w:r w:rsidRPr="000D1D88">
        <w:rPr>
          <w:color w:val="auto"/>
        </w:rPr>
        <w:t>Понимать содержание прослушанных и прочитанных научно</w:t>
      </w:r>
      <w:r w:rsidRPr="000D1D88">
        <w:rPr>
          <w:color w:val="auto"/>
        </w:rPr>
        <w:softHyphen/>
        <w:t>учебных, художественных, публицистических текстов различ</w:t>
      </w:r>
      <w:r w:rsidRPr="000D1D88">
        <w:rPr>
          <w:color w:val="auto"/>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0D1D88">
        <w:rPr>
          <w:color w:val="auto"/>
        </w:rPr>
        <w:softHyphen/>
        <w:t>робного изложения объём исходного текста должен составлять не менее 230 слов; для сжатого и выборочного изложения — не менее 260 слов).</w:t>
      </w:r>
    </w:p>
    <w:p w:rsidR="006D0A13" w:rsidRPr="000D1D88" w:rsidRDefault="00DF4E82" w:rsidP="002322FC">
      <w:pPr>
        <w:pStyle w:val="14"/>
        <w:spacing w:line="240" w:lineRule="auto"/>
        <w:ind w:firstLine="0"/>
        <w:jc w:val="both"/>
        <w:rPr>
          <w:color w:val="auto"/>
        </w:rPr>
      </w:pPr>
      <w:r w:rsidRPr="000D1D88">
        <w:rPr>
          <w:color w:val="auto"/>
        </w:rPr>
        <w:t>Осуществлять выбор языковых средств для создания выска</w:t>
      </w:r>
      <w:r w:rsidRPr="000D1D88">
        <w:rPr>
          <w:color w:val="auto"/>
        </w:rPr>
        <w:softHyphen/>
        <w:t>зывания в соответствии с целью, темой и коммуникативным замыслом.</w:t>
      </w:r>
    </w:p>
    <w:p w:rsidR="006D0A13" w:rsidRPr="000D1D88" w:rsidRDefault="00DF4E82" w:rsidP="002322FC">
      <w:pPr>
        <w:pStyle w:val="14"/>
        <w:spacing w:line="240" w:lineRule="auto"/>
        <w:ind w:firstLine="0"/>
        <w:jc w:val="both"/>
        <w:rPr>
          <w:color w:val="auto"/>
        </w:rPr>
      </w:pPr>
      <w:r w:rsidRPr="000D1D88">
        <w:rPr>
          <w:color w:val="auto"/>
        </w:rPr>
        <w:t>Соблюдать в устной речи и на письме нормы современно</w:t>
      </w:r>
      <w:r w:rsidRPr="000D1D88">
        <w:rPr>
          <w:color w:val="auto"/>
        </w:rPr>
        <w:softHyphen/>
        <w:t>го русского литературного языка, в том числе во время спи</w:t>
      </w:r>
      <w:r w:rsidRPr="000D1D88">
        <w:rPr>
          <w:color w:val="auto"/>
        </w:rPr>
        <w:softHyphen/>
        <w:t>сывания текста объёмом 120—140 слов; словарного диктанта объёмом 30—35 слов; диктанта на основе связного текста объ</w:t>
      </w:r>
      <w:r w:rsidRPr="000D1D88">
        <w:rPr>
          <w:color w:val="auto"/>
        </w:rPr>
        <w:softHyphen/>
        <w:t xml:space="preserve">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0D1D88">
        <w:rPr>
          <w:color w:val="auto"/>
        </w:rPr>
        <w:lastRenderedPageBreak/>
        <w:t>пунктограммы и слова с непроверяемыми написаниями); понимать особенно</w:t>
      </w:r>
      <w:r w:rsidRPr="000D1D88">
        <w:rPr>
          <w:color w:val="auto"/>
        </w:rPr>
        <w:softHyphen/>
        <w:t>сти использования мимики и жестов в разговорной речи; объ</w:t>
      </w:r>
      <w:r w:rsidRPr="000D1D88">
        <w:rPr>
          <w:color w:val="auto"/>
        </w:rPr>
        <w:softHyphen/>
        <w:t>яснять национальную обусловленность норм речевого этикета; соблюдать в устной речи и на письме правила русского речевого этикета.</w:t>
      </w:r>
    </w:p>
    <w:p w:rsidR="006D0A13" w:rsidRPr="000D1D88" w:rsidRDefault="00DF4E82" w:rsidP="002322FC">
      <w:pPr>
        <w:pStyle w:val="26"/>
        <w:keepNext/>
        <w:keepLines/>
        <w:spacing w:after="0"/>
        <w:jc w:val="both"/>
        <w:rPr>
          <w:rFonts w:ascii="Times New Roman" w:hAnsi="Times New Roman" w:cs="Times New Roman"/>
          <w:color w:val="auto"/>
        </w:rPr>
      </w:pPr>
      <w:bookmarkStart w:id="91" w:name="bookmark190"/>
      <w:r w:rsidRPr="000D1D88">
        <w:rPr>
          <w:rFonts w:ascii="Times New Roman" w:hAnsi="Times New Roman" w:cs="Times New Roman"/>
          <w:color w:val="auto"/>
        </w:rPr>
        <w:t>Текст</w:t>
      </w:r>
      <w:bookmarkEnd w:id="91"/>
    </w:p>
    <w:p w:rsidR="006D0A13" w:rsidRPr="000D1D88" w:rsidRDefault="00DF4E82" w:rsidP="002322FC">
      <w:pPr>
        <w:pStyle w:val="14"/>
        <w:spacing w:line="240" w:lineRule="auto"/>
        <w:ind w:firstLine="0"/>
        <w:jc w:val="both"/>
        <w:rPr>
          <w:color w:val="auto"/>
        </w:rPr>
      </w:pPr>
      <w:r w:rsidRPr="000D1D88">
        <w:rPr>
          <w:color w:val="auto"/>
        </w:rPr>
        <w:t>Анализировать текст с точки зрения его соответствия основ</w:t>
      </w:r>
      <w:r w:rsidRPr="000D1D88">
        <w:rPr>
          <w:color w:val="auto"/>
        </w:rPr>
        <w:softHyphen/>
        <w:t>ным признакам: наличия темы, главной мысли, грамматиче</w:t>
      </w:r>
      <w:r w:rsidRPr="000D1D88">
        <w:rPr>
          <w:color w:val="auto"/>
        </w:rPr>
        <w:softHyphen/>
        <w:t>ской связи предложений, цельности и относительной закон</w:t>
      </w:r>
      <w:r w:rsidRPr="000D1D88">
        <w:rPr>
          <w:color w:val="auto"/>
        </w:rPr>
        <w:softHyphen/>
        <w:t>ченности; указывать способы и средства связи предложений в тексте; анализировать текст с точки зрения его принадлеж</w:t>
      </w:r>
      <w:r w:rsidRPr="000D1D88">
        <w:rPr>
          <w:color w:val="auto"/>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D0A13" w:rsidRPr="000D1D88" w:rsidRDefault="00DF4E82" w:rsidP="002322FC">
      <w:pPr>
        <w:pStyle w:val="14"/>
        <w:spacing w:line="240" w:lineRule="auto"/>
        <w:ind w:firstLine="0"/>
        <w:jc w:val="both"/>
        <w:rPr>
          <w:color w:val="auto"/>
        </w:rPr>
      </w:pPr>
      <w:r w:rsidRPr="000D1D88">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D0A13" w:rsidRPr="000D1D88" w:rsidRDefault="00DF4E82" w:rsidP="002322FC">
      <w:pPr>
        <w:pStyle w:val="14"/>
        <w:spacing w:line="240" w:lineRule="auto"/>
        <w:ind w:firstLine="0"/>
        <w:jc w:val="both"/>
        <w:rPr>
          <w:color w:val="auto"/>
        </w:rPr>
      </w:pPr>
      <w:r w:rsidRPr="000D1D88">
        <w:rPr>
          <w:color w:val="auto"/>
        </w:rPr>
        <w:t>Создавать тексты различных функционально-смысловых ти</w:t>
      </w:r>
      <w:r w:rsidRPr="000D1D88">
        <w:rPr>
          <w:color w:val="auto"/>
        </w:rPr>
        <w:softHyphen/>
        <w:t>пов речи с опорой на жизненный и читательский опыт; тексты с опорой на произведения искусства (в том числе сочинения-ми</w:t>
      </w:r>
      <w:r w:rsidRPr="000D1D88">
        <w:rPr>
          <w:color w:val="auto"/>
        </w:rPr>
        <w:softHyphen/>
        <w:t>ниатюры объёмом 7 и более предложений; классные сочинения объёмом не менее 200 слов с учётом стиля и жанра сочинения, характера темы).</w:t>
      </w:r>
    </w:p>
    <w:p w:rsidR="006D0A13" w:rsidRPr="000D1D88" w:rsidRDefault="00DF4E82" w:rsidP="002322FC">
      <w:pPr>
        <w:pStyle w:val="14"/>
        <w:spacing w:line="240" w:lineRule="auto"/>
        <w:ind w:firstLine="0"/>
        <w:jc w:val="both"/>
        <w:rPr>
          <w:color w:val="auto"/>
        </w:rPr>
      </w:pPr>
      <w:r w:rsidRPr="000D1D88">
        <w:rPr>
          <w:color w:val="auto"/>
        </w:rPr>
        <w:t>Владеть умениями информационной переработки текста: со</w:t>
      </w:r>
      <w:r w:rsidRPr="000D1D88">
        <w:rPr>
          <w:color w:val="auto"/>
        </w:rPr>
        <w:softHyphen/>
        <w:t>здавать тезисы, конспект; извлекать информацию из различных источников, в том числе из лингвистических словарей и спра</w:t>
      </w:r>
      <w:r w:rsidRPr="000D1D88">
        <w:rPr>
          <w:color w:val="auto"/>
        </w:rPr>
        <w:softHyphen/>
        <w:t>вочной литературы, и использовать её в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Представлять сообщение на заданную тему в виде презентации.</w:t>
      </w:r>
    </w:p>
    <w:p w:rsidR="006D0A13" w:rsidRPr="000D1D88" w:rsidRDefault="00DF4E82" w:rsidP="002322FC">
      <w:pPr>
        <w:pStyle w:val="14"/>
        <w:spacing w:line="240" w:lineRule="auto"/>
        <w:ind w:firstLine="0"/>
        <w:jc w:val="both"/>
        <w:rPr>
          <w:color w:val="auto"/>
        </w:rPr>
      </w:pPr>
      <w:r w:rsidRPr="000D1D88">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D0A13" w:rsidRPr="000D1D88" w:rsidRDefault="00DF4E82" w:rsidP="002322FC">
      <w:pPr>
        <w:pStyle w:val="14"/>
        <w:spacing w:line="240" w:lineRule="auto"/>
        <w:ind w:firstLine="0"/>
        <w:jc w:val="both"/>
        <w:rPr>
          <w:color w:val="auto"/>
        </w:rPr>
      </w:pPr>
      <w:r w:rsidRPr="000D1D88">
        <w:rPr>
          <w:color w:val="auto"/>
        </w:rPr>
        <w:t xml:space="preserve">Редактировать тексты: собственные/созданные другими </w:t>
      </w:r>
      <w:r w:rsidR="008D4236" w:rsidRPr="000D1D88">
        <w:rPr>
          <w:color w:val="auto"/>
        </w:rPr>
        <w:t>учащимися</w:t>
      </w:r>
      <w:r w:rsidRPr="000D1D88">
        <w:rPr>
          <w:color w:val="auto"/>
        </w:rPr>
        <w:t xml:space="preserve"> тексты с целью совершенствования их содержания и формы; сопоставлять исходный и отредактированный тексты. </w:t>
      </w:r>
      <w:r w:rsidRPr="000D1D88">
        <w:rPr>
          <w:rFonts w:eastAsia="Arial"/>
          <w:b/>
          <w:bCs/>
          <w:color w:val="auto"/>
        </w:rPr>
        <w:t>Функциональные разновидности языка</w:t>
      </w:r>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официально-делового стиля (заявление, объяснительная записка, автобиография, характе</w:t>
      </w:r>
      <w:r w:rsidRPr="000D1D88">
        <w:rPr>
          <w:color w:val="auto"/>
        </w:rPr>
        <w:softHyphen/>
        <w:t>ристика) и научного стиля, основных жанров научного стиля (реферат, доклад на научную тему), выявлять сочетание раз</w:t>
      </w:r>
      <w:r w:rsidRPr="000D1D88">
        <w:rPr>
          <w:color w:val="auto"/>
        </w:rPr>
        <w:softHyphen/>
        <w:t>личных функциональных разновидностей языка в тексте, сред</w:t>
      </w:r>
      <w:r w:rsidRPr="000D1D88">
        <w:rPr>
          <w:color w:val="auto"/>
        </w:rPr>
        <w:softHyphen/>
        <w:t>ства связи предложений в тексте.</w:t>
      </w:r>
    </w:p>
    <w:p w:rsidR="006D0A13" w:rsidRPr="000D1D88" w:rsidRDefault="00DF4E82" w:rsidP="002322FC">
      <w:pPr>
        <w:pStyle w:val="14"/>
        <w:spacing w:line="240" w:lineRule="auto"/>
        <w:ind w:firstLine="0"/>
        <w:jc w:val="both"/>
        <w:rPr>
          <w:color w:val="auto"/>
        </w:rPr>
      </w:pPr>
      <w:r w:rsidRPr="000D1D88">
        <w:rPr>
          <w:color w:val="auto"/>
        </w:rPr>
        <w:t>Создавать тексты официально-делового стиля (заявление, объяснительная записка, автобиография, характеристика), пу</w:t>
      </w:r>
      <w:r w:rsidRPr="000D1D88">
        <w:rPr>
          <w:color w:val="auto"/>
        </w:rPr>
        <w:softHyphen/>
        <w:t>блицистических жанров; оформлять деловые бумаги.</w:t>
      </w:r>
    </w:p>
    <w:p w:rsidR="006D0A13" w:rsidRPr="000D1D88" w:rsidRDefault="00DF4E82" w:rsidP="002322FC">
      <w:pPr>
        <w:pStyle w:val="14"/>
        <w:spacing w:line="240" w:lineRule="auto"/>
        <w:ind w:firstLine="0"/>
        <w:jc w:val="both"/>
        <w:rPr>
          <w:color w:val="auto"/>
        </w:rPr>
      </w:pPr>
      <w:r w:rsidRPr="000D1D88">
        <w:rPr>
          <w:color w:val="auto"/>
        </w:rPr>
        <w:t>Осуществлять выбор языковых средств для создания выска</w:t>
      </w:r>
      <w:r w:rsidRPr="000D1D88">
        <w:rPr>
          <w:color w:val="auto"/>
        </w:rPr>
        <w:softHyphen/>
        <w:t>зывания в соответствии с целью, темой и коммуникативным замыслом.</w:t>
      </w:r>
    </w:p>
    <w:p w:rsidR="006D0A13" w:rsidRPr="000D1D88" w:rsidRDefault="00DF4E82" w:rsidP="002322FC">
      <w:pPr>
        <w:pStyle w:val="26"/>
        <w:keepNext/>
        <w:keepLines/>
        <w:spacing w:after="0"/>
        <w:jc w:val="both"/>
        <w:rPr>
          <w:rFonts w:ascii="Times New Roman" w:hAnsi="Times New Roman" w:cs="Times New Roman"/>
          <w:color w:val="auto"/>
        </w:rPr>
      </w:pPr>
      <w:bookmarkStart w:id="92" w:name="bookmark192"/>
      <w:r w:rsidRPr="000D1D88">
        <w:rPr>
          <w:rFonts w:ascii="Times New Roman" w:hAnsi="Times New Roman" w:cs="Times New Roman"/>
          <w:color w:val="auto"/>
        </w:rPr>
        <w:lastRenderedPageBreak/>
        <w:t>СИСТЕМА ЯЗЫКА</w:t>
      </w:r>
      <w:bookmarkEnd w:id="92"/>
    </w:p>
    <w:p w:rsidR="006D0A13" w:rsidRPr="000D1D88" w:rsidRDefault="00DF4E82" w:rsidP="002322FC">
      <w:pPr>
        <w:pStyle w:val="26"/>
        <w:keepNext/>
        <w:keepLines/>
        <w:spacing w:after="0"/>
        <w:jc w:val="both"/>
        <w:rPr>
          <w:rFonts w:ascii="Times New Roman" w:hAnsi="Times New Roman" w:cs="Times New Roman"/>
          <w:color w:val="auto"/>
        </w:rPr>
      </w:pPr>
      <w:bookmarkStart w:id="93" w:name="bookmark194"/>
      <w:r w:rsidRPr="000D1D88">
        <w:rPr>
          <w:rFonts w:ascii="Times New Roman" w:hAnsi="Times New Roman" w:cs="Times New Roman"/>
          <w:color w:val="auto"/>
        </w:rPr>
        <w:t>Синтаксис. Культура речи. Пунктуация</w:t>
      </w:r>
      <w:bookmarkEnd w:id="93"/>
    </w:p>
    <w:p w:rsidR="006D0A13" w:rsidRPr="000D1D88" w:rsidRDefault="00DF4E82" w:rsidP="002322FC">
      <w:pPr>
        <w:pStyle w:val="14"/>
        <w:spacing w:line="240" w:lineRule="auto"/>
        <w:ind w:firstLine="0"/>
        <w:jc w:val="both"/>
        <w:rPr>
          <w:color w:val="auto"/>
        </w:rPr>
      </w:pPr>
      <w:r w:rsidRPr="000D1D88">
        <w:rPr>
          <w:color w:val="auto"/>
        </w:rPr>
        <w:t>Иметь представление о синтаксисе как разделе лингвистики.</w:t>
      </w:r>
    </w:p>
    <w:p w:rsidR="006D0A13" w:rsidRPr="000D1D88" w:rsidRDefault="00DF4E82" w:rsidP="002322FC">
      <w:pPr>
        <w:pStyle w:val="14"/>
        <w:spacing w:line="240" w:lineRule="auto"/>
        <w:ind w:firstLine="0"/>
        <w:jc w:val="both"/>
        <w:rPr>
          <w:color w:val="auto"/>
        </w:rPr>
      </w:pPr>
      <w:r w:rsidRPr="000D1D88">
        <w:rPr>
          <w:color w:val="auto"/>
        </w:rPr>
        <w:t>Распознавать словосочетание и предложение как единицы синтаксиса.</w:t>
      </w:r>
    </w:p>
    <w:p w:rsidR="006D0A13" w:rsidRPr="000D1D88" w:rsidRDefault="00DF4E82" w:rsidP="002322FC">
      <w:pPr>
        <w:pStyle w:val="14"/>
        <w:spacing w:line="240" w:lineRule="auto"/>
        <w:ind w:firstLine="0"/>
        <w:jc w:val="both"/>
        <w:rPr>
          <w:color w:val="auto"/>
        </w:rPr>
      </w:pPr>
      <w:r w:rsidRPr="000D1D88">
        <w:rPr>
          <w:color w:val="auto"/>
        </w:rPr>
        <w:t>Различать функции знаков препинания.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94" w:name="bookmark196"/>
      <w:r w:rsidRPr="000D1D88">
        <w:rPr>
          <w:rFonts w:ascii="Times New Roman" w:hAnsi="Times New Roman" w:cs="Times New Roman"/>
          <w:color w:val="auto"/>
        </w:rPr>
        <w:t>Словосочетание</w:t>
      </w:r>
      <w:bookmarkEnd w:id="94"/>
    </w:p>
    <w:p w:rsidR="006D0A13" w:rsidRPr="000D1D88" w:rsidRDefault="00DF4E82" w:rsidP="002322FC">
      <w:pPr>
        <w:pStyle w:val="14"/>
        <w:spacing w:line="240" w:lineRule="auto"/>
        <w:ind w:firstLine="0"/>
        <w:jc w:val="both"/>
        <w:rPr>
          <w:color w:val="auto"/>
        </w:rPr>
      </w:pPr>
      <w:r w:rsidRPr="000D1D88">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0D1D88">
        <w:rPr>
          <w:color w:val="auto"/>
        </w:rPr>
        <w:softHyphen/>
        <w:t>ние, управление, примыкание; выявлять грамматическую си</w:t>
      </w:r>
      <w:r w:rsidRPr="000D1D88">
        <w:rPr>
          <w:color w:val="auto"/>
        </w:rPr>
        <w:softHyphen/>
        <w:t>нонимию словосочетаний.</w:t>
      </w:r>
    </w:p>
    <w:p w:rsidR="006D0A13" w:rsidRPr="000D1D88" w:rsidRDefault="00DF4E82" w:rsidP="002322FC">
      <w:pPr>
        <w:pStyle w:val="14"/>
        <w:spacing w:line="240" w:lineRule="auto"/>
        <w:ind w:firstLine="0"/>
        <w:jc w:val="both"/>
        <w:rPr>
          <w:color w:val="auto"/>
        </w:rPr>
      </w:pPr>
      <w:r w:rsidRPr="000D1D88">
        <w:rPr>
          <w:color w:val="auto"/>
        </w:rPr>
        <w:t>Применять нормы построения словосочетаний.</w:t>
      </w:r>
    </w:p>
    <w:p w:rsidR="006D0A13" w:rsidRPr="000D1D88" w:rsidRDefault="00DF4E82" w:rsidP="002322FC">
      <w:pPr>
        <w:pStyle w:val="26"/>
        <w:keepNext/>
        <w:keepLines/>
        <w:spacing w:after="0"/>
        <w:jc w:val="both"/>
        <w:rPr>
          <w:rFonts w:ascii="Times New Roman" w:hAnsi="Times New Roman" w:cs="Times New Roman"/>
          <w:color w:val="auto"/>
        </w:rPr>
      </w:pPr>
      <w:bookmarkStart w:id="95" w:name="bookmark198"/>
      <w:r w:rsidRPr="000D1D88">
        <w:rPr>
          <w:rFonts w:ascii="Times New Roman" w:hAnsi="Times New Roman" w:cs="Times New Roman"/>
          <w:color w:val="auto"/>
        </w:rPr>
        <w:t>Предложение</w:t>
      </w:r>
      <w:bookmarkEnd w:id="95"/>
    </w:p>
    <w:p w:rsidR="006D0A13" w:rsidRPr="000D1D88" w:rsidRDefault="00DF4E82" w:rsidP="002322FC">
      <w:pPr>
        <w:pStyle w:val="14"/>
        <w:spacing w:line="240" w:lineRule="auto"/>
        <w:ind w:firstLine="0"/>
        <w:jc w:val="both"/>
        <w:rPr>
          <w:color w:val="auto"/>
        </w:rPr>
      </w:pPr>
      <w:r w:rsidRPr="000D1D88">
        <w:rPr>
          <w:color w:val="auto"/>
        </w:rPr>
        <w:t>Характеризовать основные признаки предложения, средства оформления предложения в устной и письменной речи; разли</w:t>
      </w:r>
      <w:r w:rsidRPr="000D1D88">
        <w:rPr>
          <w:color w:val="auto"/>
        </w:rPr>
        <w:softHyphen/>
        <w:t>чать функции знаков препинания.</w:t>
      </w:r>
    </w:p>
    <w:p w:rsidR="006D0A13" w:rsidRPr="000D1D88" w:rsidRDefault="00DF4E82" w:rsidP="002322FC">
      <w:pPr>
        <w:pStyle w:val="14"/>
        <w:spacing w:line="240" w:lineRule="auto"/>
        <w:ind w:firstLine="0"/>
        <w:jc w:val="both"/>
        <w:rPr>
          <w:color w:val="auto"/>
        </w:rPr>
      </w:pPr>
      <w:r w:rsidRPr="000D1D88">
        <w:rPr>
          <w:color w:val="auto"/>
        </w:rPr>
        <w:t>Распознавать предложения по цели высказывания, эмоцио</w:t>
      </w:r>
      <w:r w:rsidRPr="000D1D88">
        <w:rPr>
          <w:color w:val="auto"/>
        </w:rPr>
        <w:softHyphen/>
        <w:t>нальной окраске, характеризовать их интонационные и смыс</w:t>
      </w:r>
      <w:r w:rsidRPr="000D1D88">
        <w:rPr>
          <w:color w:val="auto"/>
        </w:rPr>
        <w:softHyphen/>
        <w:t>ловые особенности, языковые формы выражения побуждения в побудительных предложениях; использовать в текстах публи</w:t>
      </w:r>
      <w:r w:rsidRPr="000D1D88">
        <w:rPr>
          <w:color w:val="auto"/>
        </w:rPr>
        <w:softHyphen/>
        <w:t>цистического стиля риторическое восклицание, вопросно-ответ</w:t>
      </w:r>
      <w:r w:rsidRPr="000D1D88">
        <w:rPr>
          <w:color w:val="auto"/>
        </w:rPr>
        <w:softHyphen/>
        <w:t>ную форму изложения.</w:t>
      </w:r>
    </w:p>
    <w:p w:rsidR="006D0A13" w:rsidRPr="000D1D88" w:rsidRDefault="00DF4E82" w:rsidP="002322FC">
      <w:pPr>
        <w:pStyle w:val="14"/>
        <w:spacing w:line="240" w:lineRule="auto"/>
        <w:ind w:firstLine="0"/>
        <w:jc w:val="both"/>
        <w:rPr>
          <w:color w:val="auto"/>
        </w:rPr>
      </w:pPr>
      <w:r w:rsidRPr="000D1D88">
        <w:rPr>
          <w:color w:val="auto"/>
        </w:rPr>
        <w:t>Распознавать предложения по количеству грамматических основ; различать способы выражения подлежащего, виды ска</w:t>
      </w:r>
      <w:r w:rsidRPr="000D1D88">
        <w:rPr>
          <w:color w:val="auto"/>
        </w:rPr>
        <w:softHyphen/>
        <w:t>зуемого и способы его выражения. Применять нормы постро</w:t>
      </w:r>
      <w:r w:rsidRPr="000D1D88">
        <w:rPr>
          <w:color w:val="auto"/>
        </w:rPr>
        <w:softHyphen/>
        <w:t>ения простого предложения, использования инверсии; при</w:t>
      </w:r>
      <w:r w:rsidRPr="000D1D88">
        <w:rPr>
          <w:color w:val="auto"/>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0D1D88">
        <w:rPr>
          <w:b/>
          <w:bCs/>
          <w:i/>
          <w:iCs/>
          <w:color w:val="auto"/>
          <w:sz w:val="19"/>
          <w:szCs w:val="19"/>
        </w:rPr>
        <w:t>большинство</w:t>
      </w:r>
      <w:r w:rsidRPr="000D1D88">
        <w:rPr>
          <w:color w:val="auto"/>
        </w:rPr>
        <w:t xml:space="preserve"> — </w:t>
      </w:r>
      <w:r w:rsidRPr="000D1D88">
        <w:rPr>
          <w:b/>
          <w:bCs/>
          <w:i/>
          <w:iCs/>
          <w:color w:val="auto"/>
          <w:sz w:val="19"/>
          <w:szCs w:val="19"/>
        </w:rPr>
        <w:t>меньшинство</w:t>
      </w:r>
      <w:r w:rsidRPr="000D1D88">
        <w:rPr>
          <w:color w:val="auto"/>
        </w:rPr>
        <w:t>, количе</w:t>
      </w:r>
      <w:r w:rsidRPr="000D1D88">
        <w:rPr>
          <w:color w:val="auto"/>
        </w:rPr>
        <w:softHyphen/>
        <w:t>ственными сочетаниями. Применять нормы постановки тире между подлежащим и сказуемым.</w:t>
      </w:r>
    </w:p>
    <w:p w:rsidR="006D0A13" w:rsidRPr="000D1D88" w:rsidRDefault="00DF4E82" w:rsidP="002322FC">
      <w:pPr>
        <w:pStyle w:val="14"/>
        <w:spacing w:line="240" w:lineRule="auto"/>
        <w:ind w:firstLine="0"/>
        <w:jc w:val="both"/>
        <w:rPr>
          <w:color w:val="auto"/>
        </w:rPr>
      </w:pPr>
      <w:r w:rsidRPr="000D1D88">
        <w:rPr>
          <w:color w:val="auto"/>
        </w:rPr>
        <w:t>Распознавать предложения по наличию главных и второсте</w:t>
      </w:r>
      <w:r w:rsidRPr="000D1D88">
        <w:rPr>
          <w:color w:val="auto"/>
        </w:rPr>
        <w:softHyphen/>
        <w:t>пенных членов, предложения полные и неполные (понимать особенности употребления неполных предложений в диалоги</w:t>
      </w:r>
      <w:r w:rsidRPr="000D1D88">
        <w:rPr>
          <w:color w:val="auto"/>
        </w:rPr>
        <w:softHyphen/>
        <w:t>ческой речи, соблюдения в устной речи интонации неполного предложения).</w:t>
      </w:r>
    </w:p>
    <w:p w:rsidR="006D0A13" w:rsidRPr="000D1D88" w:rsidRDefault="00DF4E82" w:rsidP="002322FC">
      <w:pPr>
        <w:pStyle w:val="14"/>
        <w:spacing w:line="240" w:lineRule="auto"/>
        <w:ind w:firstLine="0"/>
        <w:jc w:val="both"/>
        <w:rPr>
          <w:color w:val="auto"/>
        </w:rPr>
      </w:pPr>
      <w:r w:rsidRPr="000D1D88">
        <w:rPr>
          <w:color w:val="auto"/>
        </w:rPr>
        <w:t>Различать виды второстепенных членов предложения (согла</w:t>
      </w:r>
      <w:r w:rsidRPr="000D1D88">
        <w:rPr>
          <w:color w:val="auto"/>
        </w:rPr>
        <w:softHyphen/>
        <w:t>сованные и несогласованные определения, приложение как осо</w:t>
      </w:r>
      <w:r w:rsidRPr="000D1D88">
        <w:rPr>
          <w:color w:val="auto"/>
        </w:rPr>
        <w:softHyphen/>
        <w:t>бый вид определения; прямые и косвенные дополнения, виды обстоятельств).</w:t>
      </w:r>
    </w:p>
    <w:p w:rsidR="006D0A13" w:rsidRPr="000D1D88" w:rsidRDefault="00DF4E82" w:rsidP="002322FC">
      <w:pPr>
        <w:pStyle w:val="14"/>
        <w:spacing w:line="240" w:lineRule="auto"/>
        <w:ind w:firstLine="0"/>
        <w:jc w:val="both"/>
        <w:rPr>
          <w:color w:val="auto"/>
        </w:rPr>
      </w:pPr>
      <w:r w:rsidRPr="000D1D88">
        <w:rPr>
          <w:color w:val="auto"/>
        </w:rPr>
        <w:t>Распознавать односоставные предложения, их грамматиче</w:t>
      </w:r>
      <w:r w:rsidRPr="000D1D88">
        <w:rPr>
          <w:color w:val="auto"/>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0D1D88">
        <w:rPr>
          <w:color w:val="auto"/>
        </w:rPr>
        <w:softHyphen/>
        <w:t>но-личное предложение, обобщённо-личное предложение, без</w:t>
      </w:r>
      <w:r w:rsidRPr="000D1D88">
        <w:rPr>
          <w:color w:val="auto"/>
        </w:rPr>
        <w:softHyphen/>
        <w:t>личное предложение); характеризовать грамматические раз</w:t>
      </w:r>
      <w:r w:rsidRPr="000D1D88">
        <w:rPr>
          <w:color w:val="auto"/>
        </w:rPr>
        <w:softHyphen/>
        <w:t>личия односоставных предложений и двусоставных неполных предложений; выявлять синтаксическую синонимию односо</w:t>
      </w:r>
      <w:r w:rsidRPr="000D1D88">
        <w:rPr>
          <w:color w:val="auto"/>
        </w:rPr>
        <w:softHyphen/>
        <w:t>ставных и двусоставных предложений; понимать особенности употребления односоставных предложений в речи; характе</w:t>
      </w:r>
      <w:r w:rsidRPr="000D1D88">
        <w:rPr>
          <w:color w:val="auto"/>
        </w:rPr>
        <w:softHyphen/>
        <w:t xml:space="preserve">ризовать грамматические, интонационные и пунктуационные особенности предложений со словами </w:t>
      </w:r>
      <w:r w:rsidRPr="000D1D88">
        <w:rPr>
          <w:b/>
          <w:bCs/>
          <w:i/>
          <w:iCs/>
          <w:color w:val="auto"/>
          <w:sz w:val="19"/>
          <w:szCs w:val="19"/>
        </w:rPr>
        <w:lastRenderedPageBreak/>
        <w:t>да</w:t>
      </w:r>
      <w:r w:rsidRPr="000D1D88">
        <w:rPr>
          <w:i/>
          <w:iCs/>
          <w:color w:val="auto"/>
        </w:rPr>
        <w:t xml:space="preserve">, </w:t>
      </w:r>
      <w:r w:rsidRPr="000D1D88">
        <w:rPr>
          <w:b/>
          <w:bCs/>
          <w:i/>
          <w:iCs/>
          <w:color w:val="auto"/>
          <w:sz w:val="19"/>
          <w:szCs w:val="19"/>
        </w:rPr>
        <w:t>нет</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Характеризовать признаки однородных членов предложе</w:t>
      </w:r>
      <w:r w:rsidRPr="000D1D88">
        <w:rPr>
          <w:color w:val="auto"/>
        </w:rPr>
        <w:softHyphen/>
        <w:t>ния, средства их связи (союзная и бессоюзная связь); разли</w:t>
      </w:r>
      <w:r w:rsidRPr="000D1D88">
        <w:rPr>
          <w:color w:val="auto"/>
        </w:rPr>
        <w:softHyphen/>
        <w:t>чать однородные и неоднородные определения; находить обоб</w:t>
      </w:r>
      <w:r w:rsidRPr="000D1D88">
        <w:rPr>
          <w:color w:val="auto"/>
        </w:rPr>
        <w:softHyphen/>
        <w:t>щающие слова при однородных членах; понимать особенности употребления в речи сочетаний однородных членов разных типов.</w:t>
      </w:r>
    </w:p>
    <w:p w:rsidR="006D0A13" w:rsidRPr="000D1D88" w:rsidRDefault="00DF4E82" w:rsidP="002322FC">
      <w:pPr>
        <w:pStyle w:val="14"/>
        <w:spacing w:line="240" w:lineRule="auto"/>
        <w:ind w:firstLine="0"/>
        <w:jc w:val="both"/>
        <w:rPr>
          <w:color w:val="auto"/>
        </w:rPr>
      </w:pPr>
      <w:r w:rsidRPr="000D1D88">
        <w:rPr>
          <w:color w:val="auto"/>
        </w:rPr>
        <w:t xml:space="preserve">Применять нормы построения предложений с однородными членами, связанными двойными союзами </w:t>
      </w:r>
      <w:r w:rsidRPr="000D1D88">
        <w:rPr>
          <w:b/>
          <w:bCs/>
          <w:i/>
          <w:iCs/>
          <w:color w:val="auto"/>
          <w:sz w:val="19"/>
          <w:szCs w:val="19"/>
        </w:rPr>
        <w:t>не только... но и</w:t>
      </w:r>
      <w:r w:rsidRPr="000D1D88">
        <w:rPr>
          <w:i/>
          <w:iCs/>
          <w:color w:val="auto"/>
        </w:rPr>
        <w:t xml:space="preserve">, </w:t>
      </w:r>
      <w:r w:rsidRPr="000D1D88">
        <w:rPr>
          <w:b/>
          <w:bCs/>
          <w:i/>
          <w:iCs/>
          <w:color w:val="auto"/>
          <w:sz w:val="19"/>
          <w:szCs w:val="19"/>
        </w:rPr>
        <w:t>как. так 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Применять нормы постановки знаков препинания в предло</w:t>
      </w:r>
      <w:r w:rsidRPr="000D1D88">
        <w:rPr>
          <w:color w:val="auto"/>
        </w:rPr>
        <w:softHyphen/>
        <w:t>жениях с однородными членами, связанными попарно, с помо</w:t>
      </w:r>
      <w:r w:rsidRPr="000D1D88">
        <w:rPr>
          <w:color w:val="auto"/>
        </w:rPr>
        <w:softHyphen/>
        <w:t>щью повторяющихся союзов (</w:t>
      </w:r>
      <w:r w:rsidRPr="000D1D88">
        <w:rPr>
          <w:b/>
          <w:bCs/>
          <w:i/>
          <w:iCs/>
          <w:color w:val="auto"/>
          <w:sz w:val="19"/>
          <w:szCs w:val="19"/>
        </w:rPr>
        <w:t>и... и, или... или, либо... либо, ни... ни, то... то</w:t>
      </w:r>
      <w:r w:rsidRPr="000D1D88">
        <w:rPr>
          <w:color w:val="auto"/>
        </w:rPr>
        <w:t>); нормы постановки знаков препинания в предложениях с обобщающим словом при однородных членах.</w:t>
      </w:r>
    </w:p>
    <w:p w:rsidR="006D0A13" w:rsidRPr="000D1D88" w:rsidRDefault="00DF4E82" w:rsidP="002322FC">
      <w:pPr>
        <w:pStyle w:val="14"/>
        <w:spacing w:line="240" w:lineRule="auto"/>
        <w:ind w:firstLine="0"/>
        <w:jc w:val="both"/>
        <w:rPr>
          <w:color w:val="auto"/>
        </w:rPr>
      </w:pPr>
      <w:r w:rsidRPr="000D1D88">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0D1D88">
        <w:rPr>
          <w:color w:val="auto"/>
        </w:rPr>
        <w:softHyphen/>
        <w:t>метиями.</w:t>
      </w:r>
    </w:p>
    <w:p w:rsidR="006D0A13" w:rsidRPr="000D1D88" w:rsidRDefault="00DF4E82" w:rsidP="002322FC">
      <w:pPr>
        <w:pStyle w:val="14"/>
        <w:spacing w:line="240" w:lineRule="auto"/>
        <w:ind w:firstLine="0"/>
        <w:jc w:val="both"/>
        <w:rPr>
          <w:color w:val="auto"/>
        </w:rPr>
      </w:pPr>
      <w:r w:rsidRPr="000D1D88">
        <w:rPr>
          <w:color w:val="auto"/>
        </w:rPr>
        <w:t>Различать виды обособленных членов предложения, приме</w:t>
      </w:r>
      <w:r w:rsidRPr="000D1D88">
        <w:rPr>
          <w:color w:val="auto"/>
        </w:rPr>
        <w:softHyphen/>
        <w:t>нять нормы обособления согласованных и несогласованных опре</w:t>
      </w:r>
      <w:r w:rsidRPr="000D1D88">
        <w:rPr>
          <w:color w:val="auto"/>
        </w:rPr>
        <w:softHyphen/>
        <w:t>делений (в том числе приложений), дополнений, обстоятельств, уточняющих членов, пояснительных и присоединительных кон</w:t>
      </w:r>
      <w:r w:rsidRPr="000D1D88">
        <w:rPr>
          <w:color w:val="auto"/>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0D1D88">
        <w:rPr>
          <w:color w:val="auto"/>
        </w:rPr>
        <w:softHyphen/>
        <w:t>становки знаков препинания в предложениях с вводными и вставными конструкциями, обращениями и междометиями.</w:t>
      </w:r>
    </w:p>
    <w:p w:rsidR="006D0A13" w:rsidRPr="000D1D88" w:rsidRDefault="00DF4E82" w:rsidP="002322FC">
      <w:pPr>
        <w:pStyle w:val="14"/>
        <w:spacing w:line="240" w:lineRule="auto"/>
        <w:ind w:firstLine="0"/>
        <w:jc w:val="both"/>
        <w:rPr>
          <w:color w:val="auto"/>
        </w:rPr>
      </w:pPr>
      <w:r w:rsidRPr="000D1D88">
        <w:rPr>
          <w:color w:val="auto"/>
        </w:rPr>
        <w:t>Различать группы вводных слов по значению, различать ввод</w:t>
      </w:r>
      <w:r w:rsidRPr="000D1D88">
        <w:rPr>
          <w:color w:val="auto"/>
        </w:rPr>
        <w:softHyphen/>
        <w:t>ные предложения и вставные конструкции; понимать особенно</w:t>
      </w:r>
      <w:r w:rsidRPr="000D1D88">
        <w:rPr>
          <w:color w:val="auto"/>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0D1D88">
        <w:rPr>
          <w:color w:val="auto"/>
        </w:rPr>
        <w:softHyphen/>
        <w:t>нимию членов предложения и вводных слов, словосочетаний и предложений.</w:t>
      </w:r>
    </w:p>
    <w:p w:rsidR="006D0A13" w:rsidRPr="000D1D88" w:rsidRDefault="00DF4E82" w:rsidP="002322FC">
      <w:pPr>
        <w:pStyle w:val="14"/>
        <w:spacing w:line="240" w:lineRule="auto"/>
        <w:ind w:firstLine="0"/>
        <w:jc w:val="both"/>
        <w:rPr>
          <w:color w:val="auto"/>
        </w:rPr>
      </w:pPr>
      <w:r w:rsidRPr="000D1D88">
        <w:rPr>
          <w:color w:val="auto"/>
        </w:rPr>
        <w:t>Применять нормы построения предложений с вводными слова</w:t>
      </w:r>
      <w:r w:rsidRPr="000D1D88">
        <w:rPr>
          <w:color w:val="auto"/>
        </w:rPr>
        <w:softHyphen/>
        <w:t>ми и предложениями, вставными конструкциями, обращениями (распространёнными и нераспространёнными), междометиями.</w:t>
      </w:r>
    </w:p>
    <w:p w:rsidR="006D0A13" w:rsidRPr="000D1D88" w:rsidRDefault="00DF4E82" w:rsidP="002322FC">
      <w:pPr>
        <w:pStyle w:val="14"/>
        <w:spacing w:line="240" w:lineRule="auto"/>
        <w:ind w:firstLine="0"/>
        <w:jc w:val="both"/>
        <w:rPr>
          <w:color w:val="auto"/>
        </w:rPr>
      </w:pPr>
      <w:r w:rsidRPr="000D1D88">
        <w:rPr>
          <w:color w:val="auto"/>
        </w:rPr>
        <w:t>Распознавать сложные предложения, конструкции с чужой речью (в рамках изученного).</w:t>
      </w:r>
    </w:p>
    <w:p w:rsidR="006D0A13" w:rsidRPr="000D1D88" w:rsidRDefault="00DF4E82" w:rsidP="002322FC">
      <w:pPr>
        <w:pStyle w:val="14"/>
        <w:spacing w:line="240" w:lineRule="auto"/>
        <w:ind w:firstLine="0"/>
        <w:jc w:val="both"/>
        <w:rPr>
          <w:color w:val="auto"/>
        </w:rPr>
      </w:pPr>
      <w:r w:rsidRPr="000D1D88">
        <w:rPr>
          <w:color w:val="auto"/>
        </w:rPr>
        <w:t>Проводить синтаксический анализ словосочетаний, синтак</w:t>
      </w:r>
      <w:r w:rsidRPr="000D1D88">
        <w:rPr>
          <w:color w:val="auto"/>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D0A13" w:rsidRPr="000D1D88" w:rsidRDefault="00DF4E82" w:rsidP="002322FC">
      <w:pPr>
        <w:pStyle w:val="26"/>
        <w:keepNext/>
        <w:keepLines/>
        <w:numPr>
          <w:ilvl w:val="0"/>
          <w:numId w:val="10"/>
        </w:numPr>
        <w:tabs>
          <w:tab w:val="left" w:pos="226"/>
        </w:tabs>
        <w:spacing w:after="0"/>
        <w:jc w:val="both"/>
        <w:rPr>
          <w:rFonts w:ascii="Times New Roman" w:hAnsi="Times New Roman" w:cs="Times New Roman"/>
          <w:color w:val="auto"/>
        </w:rPr>
      </w:pPr>
      <w:bookmarkStart w:id="96" w:name="bookmark200"/>
      <w:r w:rsidRPr="000D1D88">
        <w:rPr>
          <w:rFonts w:ascii="Times New Roman" w:hAnsi="Times New Roman" w:cs="Times New Roman"/>
          <w:color w:val="auto"/>
        </w:rPr>
        <w:lastRenderedPageBreak/>
        <w:t>КЛАСС</w:t>
      </w:r>
      <w:bookmarkEnd w:id="96"/>
    </w:p>
    <w:p w:rsidR="006D0A13" w:rsidRPr="000D1D88" w:rsidRDefault="00DF4E82" w:rsidP="002322FC">
      <w:pPr>
        <w:pStyle w:val="26"/>
        <w:keepNext/>
        <w:keepLines/>
        <w:spacing w:after="0"/>
        <w:jc w:val="both"/>
        <w:rPr>
          <w:rFonts w:ascii="Times New Roman" w:hAnsi="Times New Roman" w:cs="Times New Roman"/>
          <w:color w:val="auto"/>
        </w:rPr>
      </w:pPr>
      <w:bookmarkStart w:id="97" w:name="bookmark202"/>
      <w:r w:rsidRPr="000D1D88">
        <w:rPr>
          <w:rFonts w:ascii="Times New Roman" w:hAnsi="Times New Roman" w:cs="Times New Roman"/>
          <w:color w:val="auto"/>
        </w:rPr>
        <w:t>Общие сведения о языке</w:t>
      </w:r>
      <w:bookmarkEnd w:id="97"/>
    </w:p>
    <w:p w:rsidR="006D0A13" w:rsidRPr="000D1D88" w:rsidRDefault="00DF4E82" w:rsidP="002322FC">
      <w:pPr>
        <w:pStyle w:val="14"/>
        <w:spacing w:line="240" w:lineRule="auto"/>
        <w:ind w:firstLine="0"/>
        <w:jc w:val="both"/>
        <w:rPr>
          <w:color w:val="auto"/>
        </w:rPr>
      </w:pPr>
      <w:r w:rsidRPr="000D1D88">
        <w:rPr>
          <w:color w:val="auto"/>
        </w:rPr>
        <w:t>Осознавать роль русского языка в жизни человека, государ</w:t>
      </w:r>
      <w:r w:rsidRPr="000D1D88">
        <w:rPr>
          <w:color w:val="auto"/>
        </w:rPr>
        <w:softHyphen/>
        <w:t>ства, общества; понимать внутренние и внешние функции рус</w:t>
      </w:r>
      <w:r w:rsidRPr="000D1D88">
        <w:rPr>
          <w:color w:val="auto"/>
        </w:rPr>
        <w:softHyphen/>
        <w:t>ского языка и уметь рассказать о них.</w:t>
      </w:r>
    </w:p>
    <w:p w:rsidR="006D0A13" w:rsidRPr="000D1D88" w:rsidRDefault="00DF4E82" w:rsidP="002322FC">
      <w:pPr>
        <w:pStyle w:val="26"/>
        <w:keepNext/>
        <w:keepLines/>
        <w:spacing w:after="0"/>
        <w:jc w:val="both"/>
        <w:rPr>
          <w:rFonts w:ascii="Times New Roman" w:hAnsi="Times New Roman" w:cs="Times New Roman"/>
          <w:color w:val="auto"/>
        </w:rPr>
      </w:pPr>
      <w:bookmarkStart w:id="98" w:name="bookmark204"/>
      <w:r w:rsidRPr="000D1D88">
        <w:rPr>
          <w:rFonts w:ascii="Times New Roman" w:hAnsi="Times New Roman" w:cs="Times New Roman"/>
          <w:color w:val="auto"/>
        </w:rPr>
        <w:t>Язык и речь</w:t>
      </w:r>
      <w:bookmarkEnd w:id="98"/>
    </w:p>
    <w:p w:rsidR="006D0A13" w:rsidRPr="000D1D88" w:rsidRDefault="00DF4E82" w:rsidP="002322FC">
      <w:pPr>
        <w:pStyle w:val="14"/>
        <w:spacing w:line="240" w:lineRule="auto"/>
        <w:ind w:firstLine="0"/>
        <w:jc w:val="both"/>
        <w:rPr>
          <w:color w:val="auto"/>
        </w:rPr>
      </w:pPr>
      <w:r w:rsidRPr="000D1D88">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6D0A13" w:rsidRPr="000D1D88" w:rsidRDefault="00DF4E82" w:rsidP="002322FC">
      <w:pPr>
        <w:pStyle w:val="14"/>
        <w:spacing w:line="240" w:lineRule="auto"/>
        <w:ind w:firstLine="0"/>
        <w:jc w:val="both"/>
        <w:rPr>
          <w:color w:val="auto"/>
        </w:rPr>
      </w:pPr>
      <w:r w:rsidRPr="000D1D88">
        <w:rPr>
          <w:color w:val="auto"/>
        </w:rPr>
        <w:t>Участвовать в диалогическом и полилогическом общении (по</w:t>
      </w:r>
      <w:r w:rsidRPr="000D1D88">
        <w:rPr>
          <w:color w:val="auto"/>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аудирования: выборочным, ознакомительным, детальным — научно-учебных, художе</w:t>
      </w:r>
      <w:r w:rsidRPr="000D1D88">
        <w:rPr>
          <w:color w:val="auto"/>
        </w:rPr>
        <w:softHyphen/>
        <w:t>ственных, публицистических текстов различных функциональ</w:t>
      </w:r>
      <w:r w:rsidRPr="000D1D88">
        <w:rPr>
          <w:color w:val="auto"/>
        </w:rPr>
        <w:softHyphen/>
        <w:t>но-смысловых типов речи.</w:t>
      </w:r>
    </w:p>
    <w:p w:rsidR="006D0A13" w:rsidRPr="000D1D88" w:rsidRDefault="00DF4E82" w:rsidP="002322FC">
      <w:pPr>
        <w:pStyle w:val="14"/>
        <w:spacing w:line="240" w:lineRule="auto"/>
        <w:ind w:firstLine="0"/>
        <w:jc w:val="both"/>
        <w:rPr>
          <w:color w:val="auto"/>
        </w:rPr>
      </w:pPr>
      <w:r w:rsidRPr="000D1D88">
        <w:rPr>
          <w:color w:val="auto"/>
        </w:rPr>
        <w:t>Владеть различными видами чтения: просмотровым, ознако</w:t>
      </w:r>
      <w:r w:rsidRPr="000D1D88">
        <w:rPr>
          <w:color w:val="auto"/>
        </w:rPr>
        <w:softHyphen/>
        <w:t>мительным, изучающим, поисковым.</w:t>
      </w:r>
    </w:p>
    <w:p w:rsidR="006D0A13" w:rsidRPr="000D1D88" w:rsidRDefault="00DF4E82" w:rsidP="002322FC">
      <w:pPr>
        <w:pStyle w:val="14"/>
        <w:spacing w:line="240" w:lineRule="auto"/>
        <w:ind w:firstLine="0"/>
        <w:jc w:val="both"/>
        <w:rPr>
          <w:color w:val="auto"/>
        </w:rPr>
      </w:pPr>
      <w:r w:rsidRPr="000D1D88">
        <w:rPr>
          <w:color w:val="auto"/>
        </w:rPr>
        <w:t>Устно пересказывать прочитанный или прослушанный текст объёмом не менее 150 слов.</w:t>
      </w:r>
    </w:p>
    <w:p w:rsidR="006D0A13" w:rsidRPr="000D1D88" w:rsidRDefault="00DF4E82" w:rsidP="002322FC">
      <w:pPr>
        <w:pStyle w:val="14"/>
        <w:spacing w:line="240" w:lineRule="auto"/>
        <w:ind w:firstLine="0"/>
        <w:jc w:val="both"/>
        <w:rPr>
          <w:color w:val="auto"/>
        </w:rPr>
      </w:pPr>
      <w:r w:rsidRPr="000D1D88">
        <w:rPr>
          <w:color w:val="auto"/>
        </w:rPr>
        <w:t>Осуществлять выбор языковых средств для создания выска</w:t>
      </w:r>
      <w:r w:rsidRPr="000D1D88">
        <w:rPr>
          <w:color w:val="auto"/>
        </w:rPr>
        <w:softHyphen/>
        <w:t>зывания в соответствии с целью, темой и коммуникативным замыслом.</w:t>
      </w:r>
    </w:p>
    <w:p w:rsidR="006D0A13" w:rsidRPr="000D1D88" w:rsidRDefault="00DF4E82" w:rsidP="002322FC">
      <w:pPr>
        <w:pStyle w:val="14"/>
        <w:spacing w:line="240" w:lineRule="auto"/>
        <w:ind w:firstLine="0"/>
        <w:jc w:val="both"/>
        <w:rPr>
          <w:color w:val="auto"/>
        </w:rPr>
      </w:pPr>
      <w:r w:rsidRPr="000D1D88">
        <w:rPr>
          <w:color w:val="auto"/>
        </w:rPr>
        <w:t>Соблюдать в устной речи и на письме нормы современного русского литературного языка, в том числе во время списыва</w:t>
      </w:r>
      <w:r w:rsidRPr="000D1D88">
        <w:rPr>
          <w:color w:val="auto"/>
        </w:rPr>
        <w:softHyphen/>
        <w:t>ния текста объёмом 140—160 слов; словарного диктанта объ</w:t>
      </w:r>
      <w:r w:rsidRPr="000D1D88">
        <w:rPr>
          <w:color w:val="auto"/>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0D1D88">
        <w:rPr>
          <w:color w:val="auto"/>
        </w:rPr>
        <w:softHyphen/>
        <w:t>проверяемыми написаниями).</w:t>
      </w:r>
    </w:p>
    <w:p w:rsidR="006D0A13" w:rsidRPr="000D1D88" w:rsidRDefault="00DF4E82" w:rsidP="002322FC">
      <w:pPr>
        <w:pStyle w:val="26"/>
        <w:keepNext/>
        <w:keepLines/>
        <w:spacing w:after="0"/>
        <w:jc w:val="both"/>
        <w:rPr>
          <w:rFonts w:ascii="Times New Roman" w:hAnsi="Times New Roman" w:cs="Times New Roman"/>
          <w:color w:val="auto"/>
        </w:rPr>
      </w:pPr>
      <w:bookmarkStart w:id="99" w:name="bookmark206"/>
      <w:r w:rsidRPr="000D1D88">
        <w:rPr>
          <w:rFonts w:ascii="Times New Roman" w:hAnsi="Times New Roman" w:cs="Times New Roman"/>
          <w:color w:val="auto"/>
        </w:rPr>
        <w:t>Текст</w:t>
      </w:r>
      <w:bookmarkEnd w:id="99"/>
    </w:p>
    <w:p w:rsidR="006D0A13" w:rsidRPr="000D1D88" w:rsidRDefault="00DF4E82" w:rsidP="002322FC">
      <w:pPr>
        <w:pStyle w:val="14"/>
        <w:spacing w:line="240" w:lineRule="auto"/>
        <w:ind w:firstLine="0"/>
        <w:jc w:val="both"/>
        <w:rPr>
          <w:color w:val="auto"/>
        </w:rPr>
      </w:pPr>
      <w:r w:rsidRPr="000D1D88">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D0A13" w:rsidRPr="000D1D88" w:rsidRDefault="00DF4E82" w:rsidP="002322FC">
      <w:pPr>
        <w:pStyle w:val="14"/>
        <w:spacing w:line="240" w:lineRule="auto"/>
        <w:ind w:firstLine="0"/>
        <w:jc w:val="both"/>
        <w:rPr>
          <w:color w:val="auto"/>
        </w:rPr>
      </w:pPr>
      <w:r w:rsidRPr="000D1D88">
        <w:rPr>
          <w:color w:val="auto"/>
        </w:rPr>
        <w:t>Устанавливать принадлежность текста к функционально</w:t>
      </w:r>
      <w:r w:rsidRPr="000D1D88">
        <w:rPr>
          <w:color w:val="auto"/>
        </w:rPr>
        <w:softHyphen/>
        <w:t>смысловому типу речи.</w:t>
      </w:r>
    </w:p>
    <w:p w:rsidR="006D0A13" w:rsidRPr="000D1D88" w:rsidRDefault="00DF4E82" w:rsidP="002322FC">
      <w:pPr>
        <w:pStyle w:val="14"/>
        <w:spacing w:line="240" w:lineRule="auto"/>
        <w:ind w:firstLine="0"/>
        <w:jc w:val="both"/>
        <w:rPr>
          <w:color w:val="auto"/>
        </w:rPr>
      </w:pPr>
      <w:r w:rsidRPr="000D1D88">
        <w:rPr>
          <w:color w:val="auto"/>
        </w:rPr>
        <w:t>Находить в тексте типовые фрагменты — описание, повество</w:t>
      </w:r>
      <w:r w:rsidRPr="000D1D88">
        <w:rPr>
          <w:color w:val="auto"/>
        </w:rPr>
        <w:softHyphen/>
        <w:t>вание, рассуждение-доказательство, оценочные высказывания.</w:t>
      </w:r>
    </w:p>
    <w:p w:rsidR="006D0A13" w:rsidRPr="000D1D88" w:rsidRDefault="00DF4E82" w:rsidP="002322FC">
      <w:pPr>
        <w:pStyle w:val="14"/>
        <w:spacing w:line="240" w:lineRule="auto"/>
        <w:ind w:firstLine="0"/>
        <w:jc w:val="both"/>
        <w:rPr>
          <w:color w:val="auto"/>
        </w:rPr>
      </w:pPr>
      <w:r w:rsidRPr="000D1D88">
        <w:rPr>
          <w:color w:val="auto"/>
        </w:rPr>
        <w:t>Прогнозировать содержание текста по заголовку, ключевым словам, зачину или концовке.</w:t>
      </w:r>
    </w:p>
    <w:p w:rsidR="006D0A13" w:rsidRPr="000D1D88" w:rsidRDefault="00DF4E82" w:rsidP="002322FC">
      <w:pPr>
        <w:pStyle w:val="14"/>
        <w:spacing w:line="240" w:lineRule="auto"/>
        <w:ind w:firstLine="0"/>
        <w:jc w:val="both"/>
        <w:rPr>
          <w:color w:val="auto"/>
        </w:rPr>
      </w:pPr>
      <w:r w:rsidRPr="000D1D88">
        <w:rPr>
          <w:color w:val="auto"/>
        </w:rPr>
        <w:t>Выявлять отличительные признаки текстов разных жанров.</w:t>
      </w:r>
    </w:p>
    <w:p w:rsidR="006D0A13" w:rsidRPr="000D1D88" w:rsidRDefault="00DF4E82" w:rsidP="002322FC">
      <w:pPr>
        <w:pStyle w:val="14"/>
        <w:spacing w:line="240" w:lineRule="auto"/>
        <w:ind w:firstLine="0"/>
        <w:jc w:val="both"/>
        <w:rPr>
          <w:color w:val="auto"/>
        </w:rPr>
      </w:pPr>
      <w:r w:rsidRPr="000D1D88">
        <w:rPr>
          <w:color w:val="auto"/>
        </w:rPr>
        <w:t>Создавать высказывание на основе текста: выражать своё от</w:t>
      </w:r>
      <w:r w:rsidRPr="000D1D88">
        <w:rPr>
          <w:color w:val="auto"/>
        </w:rPr>
        <w:softHyphen/>
        <w:t>ношение к прочитанному или прослушанному в устной и пись</w:t>
      </w:r>
      <w:r w:rsidRPr="000D1D88">
        <w:rPr>
          <w:color w:val="auto"/>
        </w:rPr>
        <w:softHyphen/>
        <w:t>менной форме.</w:t>
      </w:r>
    </w:p>
    <w:p w:rsidR="006D0A13" w:rsidRPr="000D1D88" w:rsidRDefault="00DF4E82" w:rsidP="002322FC">
      <w:pPr>
        <w:pStyle w:val="14"/>
        <w:spacing w:line="240" w:lineRule="auto"/>
        <w:ind w:firstLine="0"/>
        <w:jc w:val="both"/>
        <w:rPr>
          <w:color w:val="auto"/>
        </w:rPr>
      </w:pPr>
      <w:r w:rsidRPr="000D1D88">
        <w:rPr>
          <w:color w:val="auto"/>
        </w:rPr>
        <w:lastRenderedPageBreak/>
        <w:t>Создавать тексты с опорой на жизненный и читательский опыт; на произведения искусства (в том числе сочинения-ми</w:t>
      </w:r>
      <w:r w:rsidRPr="000D1D88">
        <w:rPr>
          <w:color w:val="auto"/>
        </w:rPr>
        <w:softHyphen/>
        <w:t>ниатюры объёмом 8 и более предложений или объёмом не менее 6—7 предложений сложной структуры, если этот объём позво</w:t>
      </w:r>
      <w:r w:rsidRPr="000D1D88">
        <w:rPr>
          <w:color w:val="auto"/>
        </w:rPr>
        <w:softHyphen/>
        <w:t>ляет раскрыть тему, выразить главную мысль); классные со</w:t>
      </w:r>
      <w:r w:rsidRPr="000D1D88">
        <w:rPr>
          <w:color w:val="auto"/>
        </w:rPr>
        <w:softHyphen/>
        <w:t>чинения объёмом не менее 250 слов с учётом стиля и жанра сочинения, характера темы.</w:t>
      </w:r>
    </w:p>
    <w:p w:rsidR="006D0A13" w:rsidRPr="000D1D88" w:rsidRDefault="00DF4E82" w:rsidP="002322FC">
      <w:pPr>
        <w:pStyle w:val="14"/>
        <w:spacing w:line="240" w:lineRule="auto"/>
        <w:ind w:firstLine="0"/>
        <w:jc w:val="both"/>
        <w:rPr>
          <w:color w:val="auto"/>
        </w:rPr>
      </w:pPr>
      <w:r w:rsidRPr="000D1D88">
        <w:rPr>
          <w:color w:val="auto"/>
        </w:rPr>
        <w:t>Владеть умениями информационной переработки текста: выделять главную и второстепенную информацию в тексте; из</w:t>
      </w:r>
      <w:r w:rsidRPr="000D1D88">
        <w:rPr>
          <w:color w:val="auto"/>
        </w:rPr>
        <w:softHyphen/>
        <w:t>влекать информацию из различных источников, в том числе из лингвистических словарей и справочной литературы, и исполь</w:t>
      </w:r>
      <w:r w:rsidRPr="000D1D88">
        <w:rPr>
          <w:color w:val="auto"/>
        </w:rPr>
        <w:softHyphen/>
        <w:t>зовать её в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Представлять сообщение на заданную тему в виде презентации.</w:t>
      </w:r>
    </w:p>
    <w:p w:rsidR="006D0A13" w:rsidRPr="000D1D88" w:rsidRDefault="00DF4E82" w:rsidP="002322FC">
      <w:pPr>
        <w:pStyle w:val="14"/>
        <w:spacing w:line="240" w:lineRule="auto"/>
        <w:ind w:firstLine="0"/>
        <w:jc w:val="both"/>
        <w:rPr>
          <w:color w:val="auto"/>
        </w:rPr>
      </w:pPr>
      <w:r w:rsidRPr="000D1D88">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D0A13" w:rsidRPr="000D1D88" w:rsidRDefault="00DF4E82" w:rsidP="002322FC">
      <w:pPr>
        <w:pStyle w:val="14"/>
        <w:spacing w:line="240" w:lineRule="auto"/>
        <w:ind w:firstLine="0"/>
        <w:jc w:val="both"/>
        <w:rPr>
          <w:color w:val="auto"/>
        </w:rPr>
      </w:pPr>
      <w:r w:rsidRPr="000D1D88">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0D1D88">
        <w:rPr>
          <w:color w:val="auto"/>
        </w:rPr>
        <w:softHyphen/>
        <w:t>ложения объём исходного текста должен составлять не менее 280 слов; для сжатого и выборочного изложения — не менее 300 слов).</w:t>
      </w:r>
    </w:p>
    <w:p w:rsidR="006D0A13" w:rsidRPr="000D1D88" w:rsidRDefault="00DF4E82" w:rsidP="002322FC">
      <w:pPr>
        <w:pStyle w:val="14"/>
        <w:spacing w:line="240" w:lineRule="auto"/>
        <w:ind w:firstLine="0"/>
        <w:jc w:val="both"/>
        <w:rPr>
          <w:color w:val="auto"/>
        </w:rPr>
      </w:pPr>
      <w:r w:rsidRPr="000D1D88">
        <w:rPr>
          <w:color w:val="auto"/>
        </w:rPr>
        <w:t xml:space="preserve">Редактировать собственные/созданные другими </w:t>
      </w:r>
      <w:r w:rsidR="008D4236" w:rsidRPr="000D1D88">
        <w:rPr>
          <w:color w:val="auto"/>
        </w:rPr>
        <w:t>учащимися</w:t>
      </w:r>
      <w:r w:rsidRPr="000D1D88">
        <w:rPr>
          <w:color w:val="auto"/>
        </w:rPr>
        <w:t xml:space="preserve"> тексты с целью совершенствования их содержания (про</w:t>
      </w:r>
      <w:r w:rsidRPr="000D1D88">
        <w:rPr>
          <w:color w:val="auto"/>
        </w:rPr>
        <w:softHyphen/>
        <w:t>верка фактического материала, начальный логический анализ текста — целостность, связность, информативность).</w:t>
      </w:r>
    </w:p>
    <w:p w:rsidR="006D0A13" w:rsidRPr="000D1D88" w:rsidRDefault="00DF4E82" w:rsidP="002322FC">
      <w:pPr>
        <w:pStyle w:val="26"/>
        <w:keepNext/>
        <w:keepLines/>
        <w:spacing w:after="0"/>
        <w:jc w:val="both"/>
        <w:rPr>
          <w:rFonts w:ascii="Times New Roman" w:hAnsi="Times New Roman" w:cs="Times New Roman"/>
          <w:color w:val="auto"/>
        </w:rPr>
      </w:pPr>
      <w:bookmarkStart w:id="100" w:name="bookmark208"/>
      <w:r w:rsidRPr="000D1D88">
        <w:rPr>
          <w:rFonts w:ascii="Times New Roman" w:hAnsi="Times New Roman" w:cs="Times New Roman"/>
          <w:color w:val="auto"/>
        </w:rPr>
        <w:t>Функциональные разновидности языка</w:t>
      </w:r>
      <w:bookmarkEnd w:id="100"/>
    </w:p>
    <w:p w:rsidR="006D0A13" w:rsidRPr="000D1D88" w:rsidRDefault="00DF4E82" w:rsidP="002322FC">
      <w:pPr>
        <w:pStyle w:val="14"/>
        <w:spacing w:line="240" w:lineRule="auto"/>
        <w:ind w:firstLine="0"/>
        <w:jc w:val="both"/>
        <w:rPr>
          <w:color w:val="auto"/>
        </w:rPr>
      </w:pPr>
      <w:r w:rsidRPr="000D1D88">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0D1D88">
        <w:rPr>
          <w:color w:val="auto"/>
        </w:rPr>
        <w:softHyphen/>
        <w:t>ственном произведении.</w:t>
      </w:r>
    </w:p>
    <w:p w:rsidR="006D0A13" w:rsidRPr="000D1D88" w:rsidRDefault="00DF4E82" w:rsidP="002322FC">
      <w:pPr>
        <w:pStyle w:val="14"/>
        <w:spacing w:line="240" w:lineRule="auto"/>
        <w:ind w:firstLine="0"/>
        <w:jc w:val="both"/>
        <w:rPr>
          <w:color w:val="auto"/>
        </w:rPr>
      </w:pPr>
      <w:r w:rsidRPr="000D1D88">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0D1D88">
        <w:rPr>
          <w:color w:val="auto"/>
        </w:rPr>
        <w:softHyphen/>
        <w:t>новидностям языка.</w:t>
      </w:r>
    </w:p>
    <w:p w:rsidR="006D0A13" w:rsidRPr="000D1D88" w:rsidRDefault="00DF4E82" w:rsidP="002322FC">
      <w:pPr>
        <w:pStyle w:val="14"/>
        <w:spacing w:line="240" w:lineRule="auto"/>
        <w:ind w:firstLine="0"/>
        <w:jc w:val="both"/>
        <w:rPr>
          <w:color w:val="auto"/>
        </w:rPr>
      </w:pPr>
      <w:r w:rsidRPr="000D1D88">
        <w:rPr>
          <w:color w:val="auto"/>
        </w:rPr>
        <w:t>Использовать при создании собственного текста нормы по</w:t>
      </w:r>
      <w:r w:rsidRPr="000D1D88">
        <w:rPr>
          <w:color w:val="auto"/>
        </w:rPr>
        <w:softHyphen/>
        <w:t>строения текстов, принадлежащих к различным функциональ</w:t>
      </w:r>
      <w:r w:rsidRPr="000D1D88">
        <w:rPr>
          <w:color w:val="auto"/>
        </w:rPr>
        <w:softHyphen/>
        <w:t>но-смысловым типам речи, функциональным разновидностям языка, нормы составления тезисов, конспекта, написания ре</w:t>
      </w:r>
      <w:r w:rsidRPr="000D1D88">
        <w:rPr>
          <w:color w:val="auto"/>
        </w:rPr>
        <w:softHyphen/>
        <w:t>ферата.</w:t>
      </w:r>
    </w:p>
    <w:p w:rsidR="006D0A13" w:rsidRPr="000D1D88" w:rsidRDefault="00DF4E82" w:rsidP="002322FC">
      <w:pPr>
        <w:pStyle w:val="14"/>
        <w:spacing w:line="240" w:lineRule="auto"/>
        <w:ind w:firstLine="0"/>
        <w:jc w:val="both"/>
        <w:rPr>
          <w:color w:val="auto"/>
        </w:rPr>
      </w:pPr>
      <w:r w:rsidRPr="000D1D88">
        <w:rPr>
          <w:color w:val="auto"/>
        </w:rPr>
        <w:t>Составлять тезисы, конспект, писать рецензию, реферат.</w:t>
      </w:r>
    </w:p>
    <w:p w:rsidR="006D0A13" w:rsidRPr="000D1D88" w:rsidRDefault="00DF4E82" w:rsidP="002322FC">
      <w:pPr>
        <w:pStyle w:val="14"/>
        <w:spacing w:line="240" w:lineRule="auto"/>
        <w:ind w:firstLine="0"/>
        <w:jc w:val="both"/>
        <w:rPr>
          <w:color w:val="auto"/>
        </w:rPr>
      </w:pPr>
      <w:r w:rsidRPr="000D1D88">
        <w:rPr>
          <w:color w:val="auto"/>
        </w:rPr>
        <w:t>Оценивать чужие и собственные речевые высказывания разной функциональной направленности с точки зрения соот</w:t>
      </w:r>
      <w:r w:rsidRPr="000D1D88">
        <w:rPr>
          <w:color w:val="auto"/>
        </w:rPr>
        <w:softHyphen/>
        <w:t>ветствия их коммуникативным требованиям и языковой пра</w:t>
      </w:r>
      <w:r w:rsidRPr="000D1D88">
        <w:rPr>
          <w:color w:val="auto"/>
        </w:rPr>
        <w:softHyphen/>
        <w:t>вильности; исправлять речевые недостатки, редактировать текст.</w:t>
      </w:r>
    </w:p>
    <w:p w:rsidR="006D0A13" w:rsidRPr="000D1D88" w:rsidRDefault="00DF4E82" w:rsidP="002322FC">
      <w:pPr>
        <w:pStyle w:val="14"/>
        <w:spacing w:line="240" w:lineRule="auto"/>
        <w:ind w:firstLine="0"/>
        <w:jc w:val="both"/>
        <w:rPr>
          <w:color w:val="auto"/>
        </w:rPr>
      </w:pPr>
      <w:r w:rsidRPr="000D1D88">
        <w:rPr>
          <w:color w:val="auto"/>
        </w:rPr>
        <w:t>Выявлять отличительные особенности языка художествен</w:t>
      </w:r>
      <w:r w:rsidRPr="000D1D88">
        <w:rPr>
          <w:color w:val="auto"/>
        </w:rPr>
        <w:softHyphen/>
        <w:t>ной литературы в сравнении с другими функциональными раз</w:t>
      </w:r>
      <w:r w:rsidRPr="000D1D88">
        <w:rPr>
          <w:color w:val="auto"/>
        </w:rPr>
        <w:softHyphen/>
        <w:t xml:space="preserve">новидностями языка. </w:t>
      </w:r>
      <w:r w:rsidRPr="000D1D88">
        <w:rPr>
          <w:color w:val="auto"/>
        </w:rPr>
        <w:lastRenderedPageBreak/>
        <w:t>Распознавать метафору, олицетворение, эпитет, гиперболу, сравнение.</w:t>
      </w:r>
    </w:p>
    <w:p w:rsidR="006D0A13" w:rsidRPr="000D1D88" w:rsidRDefault="00DF4E82" w:rsidP="002322FC">
      <w:pPr>
        <w:pStyle w:val="26"/>
        <w:keepNext/>
        <w:keepLines/>
        <w:spacing w:after="0"/>
        <w:jc w:val="both"/>
        <w:rPr>
          <w:rFonts w:ascii="Times New Roman" w:hAnsi="Times New Roman" w:cs="Times New Roman"/>
          <w:color w:val="auto"/>
        </w:rPr>
      </w:pPr>
      <w:bookmarkStart w:id="101" w:name="bookmark210"/>
      <w:r w:rsidRPr="000D1D88">
        <w:rPr>
          <w:rFonts w:ascii="Times New Roman" w:hAnsi="Times New Roman" w:cs="Times New Roman"/>
          <w:color w:val="auto"/>
        </w:rPr>
        <w:t>СИСТЕМА ЯЗЫКА</w:t>
      </w:r>
      <w:bookmarkEnd w:id="101"/>
    </w:p>
    <w:p w:rsidR="006D0A13" w:rsidRPr="000D1D88" w:rsidRDefault="00DF4E82" w:rsidP="002322FC">
      <w:pPr>
        <w:pStyle w:val="26"/>
        <w:keepNext/>
        <w:keepLines/>
        <w:spacing w:after="0"/>
        <w:jc w:val="both"/>
        <w:rPr>
          <w:rFonts w:ascii="Times New Roman" w:hAnsi="Times New Roman" w:cs="Times New Roman"/>
          <w:color w:val="auto"/>
        </w:rPr>
      </w:pPr>
      <w:bookmarkStart w:id="102" w:name="bookmark212"/>
      <w:r w:rsidRPr="000D1D88">
        <w:rPr>
          <w:rFonts w:ascii="Times New Roman" w:hAnsi="Times New Roman" w:cs="Times New Roman"/>
          <w:color w:val="auto"/>
        </w:rPr>
        <w:t>Синтаксис. Культура речи. Пунктуация</w:t>
      </w:r>
      <w:bookmarkEnd w:id="102"/>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Сложносочинённое предложение</w:t>
      </w:r>
    </w:p>
    <w:p w:rsidR="006D0A13" w:rsidRPr="000D1D88" w:rsidRDefault="00DF4E82" w:rsidP="002322FC">
      <w:pPr>
        <w:pStyle w:val="14"/>
        <w:spacing w:line="240" w:lineRule="auto"/>
        <w:ind w:firstLine="0"/>
        <w:jc w:val="both"/>
        <w:rPr>
          <w:color w:val="auto"/>
        </w:rPr>
      </w:pPr>
      <w:r w:rsidRPr="000D1D88">
        <w:rPr>
          <w:color w:val="auto"/>
        </w:rPr>
        <w:t>Выявлять основные средства синтаксической связи между частями сложного предложения.</w:t>
      </w:r>
    </w:p>
    <w:p w:rsidR="006D0A13" w:rsidRPr="000D1D88" w:rsidRDefault="00DF4E82" w:rsidP="002322FC">
      <w:pPr>
        <w:pStyle w:val="14"/>
        <w:spacing w:line="240" w:lineRule="auto"/>
        <w:ind w:firstLine="0"/>
        <w:jc w:val="both"/>
        <w:rPr>
          <w:color w:val="auto"/>
        </w:rPr>
      </w:pPr>
      <w:r w:rsidRPr="000D1D88">
        <w:rPr>
          <w:color w:val="auto"/>
        </w:rPr>
        <w:t>Распознавать сложные предложения с разными видами свя</w:t>
      </w:r>
      <w:r w:rsidRPr="000D1D88">
        <w:rPr>
          <w:color w:val="auto"/>
        </w:rPr>
        <w:softHyphen/>
        <w:t>зи, бессоюзные и союзные предложения (сложносочинённые и сложноподчинённые).</w:t>
      </w:r>
    </w:p>
    <w:p w:rsidR="006D0A13" w:rsidRPr="000D1D88" w:rsidRDefault="00DF4E82" w:rsidP="002322FC">
      <w:pPr>
        <w:pStyle w:val="14"/>
        <w:spacing w:line="240" w:lineRule="auto"/>
        <w:ind w:firstLine="0"/>
        <w:jc w:val="both"/>
        <w:rPr>
          <w:color w:val="auto"/>
        </w:rPr>
      </w:pPr>
      <w:r w:rsidRPr="000D1D88">
        <w:rPr>
          <w:color w:val="auto"/>
        </w:rPr>
        <w:t>Характеризовать сложносочинённое предложение, его строе</w:t>
      </w:r>
      <w:r w:rsidRPr="000D1D88">
        <w:rPr>
          <w:color w:val="auto"/>
        </w:rPr>
        <w:softHyphen/>
        <w:t>ние, смысловое, структурное и интонационное единство частей сложного предложения.</w:t>
      </w:r>
    </w:p>
    <w:p w:rsidR="006D0A13" w:rsidRPr="000D1D88" w:rsidRDefault="00DF4E82" w:rsidP="002322FC">
      <w:pPr>
        <w:pStyle w:val="14"/>
        <w:spacing w:line="240" w:lineRule="auto"/>
        <w:ind w:firstLine="0"/>
        <w:jc w:val="both"/>
        <w:rPr>
          <w:color w:val="auto"/>
        </w:rPr>
      </w:pPr>
      <w:r w:rsidRPr="000D1D88">
        <w:rPr>
          <w:color w:val="auto"/>
        </w:rPr>
        <w:t>Выявлять смысловые отношения между частями сложносо</w:t>
      </w:r>
      <w:r w:rsidRPr="000D1D88">
        <w:rPr>
          <w:color w:val="auto"/>
        </w:rPr>
        <w:softHyphen/>
        <w:t>чинённого предложения, интонационные особенности сложно</w:t>
      </w:r>
      <w:r w:rsidRPr="000D1D88">
        <w:rPr>
          <w:color w:val="auto"/>
        </w:rPr>
        <w:softHyphen/>
        <w:t>сочинённых предложений с разными типами смысловых отно</w:t>
      </w:r>
      <w:r w:rsidRPr="000D1D88">
        <w:rPr>
          <w:color w:val="auto"/>
        </w:rPr>
        <w:softHyphen/>
        <w:t>шений между частями.</w:t>
      </w:r>
    </w:p>
    <w:p w:rsidR="006D0A13" w:rsidRPr="000D1D88" w:rsidRDefault="00DF4E82" w:rsidP="002322FC">
      <w:pPr>
        <w:pStyle w:val="14"/>
        <w:spacing w:line="240" w:lineRule="auto"/>
        <w:ind w:firstLine="0"/>
        <w:jc w:val="both"/>
        <w:rPr>
          <w:color w:val="auto"/>
        </w:rPr>
      </w:pPr>
      <w:r w:rsidRPr="000D1D88">
        <w:rPr>
          <w:color w:val="auto"/>
        </w:rPr>
        <w:t>Понимать особенности употребления сложносочинённых предложений в речи.</w:t>
      </w:r>
    </w:p>
    <w:p w:rsidR="006D0A13" w:rsidRPr="000D1D88" w:rsidRDefault="00DF4E82" w:rsidP="002322FC">
      <w:pPr>
        <w:pStyle w:val="14"/>
        <w:spacing w:line="240" w:lineRule="auto"/>
        <w:ind w:firstLine="0"/>
        <w:jc w:val="both"/>
        <w:rPr>
          <w:color w:val="auto"/>
        </w:rPr>
      </w:pPr>
      <w:r w:rsidRPr="000D1D88">
        <w:rPr>
          <w:color w:val="auto"/>
        </w:rPr>
        <w:t>Понимать основные нормы построения сложносочинённого предложения.</w:t>
      </w:r>
    </w:p>
    <w:p w:rsidR="006D0A13" w:rsidRPr="000D1D88" w:rsidRDefault="00DF4E82" w:rsidP="002322FC">
      <w:pPr>
        <w:pStyle w:val="14"/>
        <w:spacing w:line="240" w:lineRule="auto"/>
        <w:ind w:firstLine="0"/>
        <w:jc w:val="both"/>
        <w:rPr>
          <w:color w:val="auto"/>
        </w:rPr>
      </w:pPr>
      <w:r w:rsidRPr="000D1D88">
        <w:rPr>
          <w:color w:val="auto"/>
        </w:rPr>
        <w:t>Понимать явления грамматической синонимии сложно</w:t>
      </w:r>
      <w:r w:rsidRPr="000D1D88">
        <w:rPr>
          <w:color w:val="auto"/>
        </w:rPr>
        <w:softHyphen/>
        <w:t>сочинённых предложений и простых предложений с однород</w:t>
      </w:r>
      <w:r w:rsidRPr="000D1D88">
        <w:rPr>
          <w:color w:val="auto"/>
        </w:rPr>
        <w:softHyphen/>
        <w:t>ными членами; использовать соответствующие конструкции в речи.</w:t>
      </w:r>
    </w:p>
    <w:p w:rsidR="006D0A13" w:rsidRPr="000D1D88" w:rsidRDefault="00DF4E82" w:rsidP="002322FC">
      <w:pPr>
        <w:pStyle w:val="14"/>
        <w:spacing w:line="240" w:lineRule="auto"/>
        <w:ind w:firstLine="0"/>
        <w:jc w:val="both"/>
        <w:rPr>
          <w:color w:val="auto"/>
        </w:rPr>
      </w:pPr>
      <w:r w:rsidRPr="000D1D88">
        <w:rPr>
          <w:color w:val="auto"/>
        </w:rPr>
        <w:t>Проводить синтаксический и пунктуационный анализ слож</w:t>
      </w:r>
      <w:r w:rsidRPr="000D1D88">
        <w:rPr>
          <w:color w:val="auto"/>
        </w:rPr>
        <w:softHyphen/>
        <w:t>носочинённых предложений.</w:t>
      </w:r>
    </w:p>
    <w:p w:rsidR="006D0A13" w:rsidRPr="000D1D88" w:rsidRDefault="00DF4E82" w:rsidP="002322FC">
      <w:pPr>
        <w:pStyle w:val="14"/>
        <w:spacing w:line="240" w:lineRule="auto"/>
        <w:ind w:firstLine="0"/>
        <w:jc w:val="both"/>
        <w:rPr>
          <w:color w:val="auto"/>
        </w:rPr>
      </w:pPr>
      <w:r w:rsidRPr="000D1D88">
        <w:rPr>
          <w:color w:val="auto"/>
        </w:rPr>
        <w:t>Применять нормы постановки знаков препинания в сложно</w:t>
      </w:r>
      <w:r w:rsidRPr="000D1D88">
        <w:rPr>
          <w:color w:val="auto"/>
        </w:rPr>
        <w:softHyphen/>
        <w:t>сочинённых предложениях.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Сложноподчинённое предложение</w:t>
      </w:r>
    </w:p>
    <w:p w:rsidR="006D0A13" w:rsidRPr="000D1D88" w:rsidRDefault="00DF4E82" w:rsidP="002322FC">
      <w:pPr>
        <w:pStyle w:val="14"/>
        <w:spacing w:line="240" w:lineRule="auto"/>
        <w:ind w:firstLine="0"/>
        <w:jc w:val="both"/>
        <w:rPr>
          <w:color w:val="auto"/>
        </w:rPr>
      </w:pPr>
      <w:r w:rsidRPr="000D1D88">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D0A13" w:rsidRPr="000D1D88" w:rsidRDefault="00DF4E82" w:rsidP="002322FC">
      <w:pPr>
        <w:pStyle w:val="14"/>
        <w:spacing w:line="240" w:lineRule="auto"/>
        <w:ind w:firstLine="0"/>
        <w:jc w:val="both"/>
        <w:rPr>
          <w:color w:val="auto"/>
        </w:rPr>
      </w:pPr>
      <w:r w:rsidRPr="000D1D88">
        <w:rPr>
          <w:color w:val="auto"/>
        </w:rPr>
        <w:t>Различать подчинительные союзы и союзные слова.</w:t>
      </w:r>
    </w:p>
    <w:p w:rsidR="006D0A13" w:rsidRPr="000D1D88" w:rsidRDefault="00DF4E82" w:rsidP="002322FC">
      <w:pPr>
        <w:pStyle w:val="14"/>
        <w:spacing w:line="240" w:lineRule="auto"/>
        <w:ind w:firstLine="0"/>
        <w:jc w:val="both"/>
        <w:rPr>
          <w:color w:val="auto"/>
        </w:rPr>
      </w:pPr>
      <w:r w:rsidRPr="000D1D88">
        <w:rPr>
          <w:color w:val="auto"/>
        </w:rPr>
        <w:t>Различать виды сложноподчинённых предложений по харак</w:t>
      </w:r>
      <w:r w:rsidRPr="000D1D88">
        <w:rPr>
          <w:color w:val="auto"/>
        </w:rPr>
        <w:softHyphen/>
        <w:t>теру смысловых отношений между главной и придаточной ча</w:t>
      </w:r>
      <w:r w:rsidRPr="000D1D88">
        <w:rPr>
          <w:color w:val="auto"/>
        </w:rPr>
        <w:softHyphen/>
        <w:t>стями, структуре, синтаксическим средствам связи, выявлять особенности их строения.</w:t>
      </w:r>
    </w:p>
    <w:p w:rsidR="006D0A13" w:rsidRPr="000D1D88" w:rsidRDefault="00DF4E82" w:rsidP="002322FC">
      <w:pPr>
        <w:pStyle w:val="14"/>
        <w:spacing w:line="240" w:lineRule="auto"/>
        <w:ind w:firstLine="0"/>
        <w:jc w:val="both"/>
        <w:rPr>
          <w:color w:val="auto"/>
        </w:rPr>
      </w:pPr>
      <w:r w:rsidRPr="000D1D88">
        <w:rPr>
          <w:color w:val="auto"/>
        </w:rPr>
        <w:t>Выявлять сложноподчинённые предложения с несколькими придаточными, сложноподчинённые предложения с придаточ</w:t>
      </w:r>
      <w:r w:rsidRPr="000D1D88">
        <w:rPr>
          <w:color w:val="auto"/>
        </w:rPr>
        <w:softHyphen/>
        <w:t>ной частью определительной, изъяснительной и обстоятель</w:t>
      </w:r>
      <w:r w:rsidRPr="000D1D88">
        <w:rPr>
          <w:color w:val="auto"/>
        </w:rPr>
        <w:softHyphen/>
        <w:t>ственной (места, времени, причины, образа действия, меры и степени, сравнения, условия, уступки, следствия, цели).</w:t>
      </w:r>
    </w:p>
    <w:p w:rsidR="006D0A13" w:rsidRPr="000D1D88" w:rsidRDefault="00DF4E82" w:rsidP="002322FC">
      <w:pPr>
        <w:pStyle w:val="14"/>
        <w:spacing w:line="240" w:lineRule="auto"/>
        <w:ind w:firstLine="0"/>
        <w:jc w:val="both"/>
        <w:rPr>
          <w:color w:val="auto"/>
        </w:rPr>
      </w:pPr>
      <w:r w:rsidRPr="000D1D88">
        <w:rPr>
          <w:color w:val="auto"/>
        </w:rPr>
        <w:t>Выявлять однородное, неоднородное и последовательное под</w:t>
      </w:r>
      <w:r w:rsidRPr="000D1D88">
        <w:rPr>
          <w:color w:val="auto"/>
        </w:rPr>
        <w:softHyphen/>
        <w:t>чинение придаточных частей.</w:t>
      </w:r>
    </w:p>
    <w:p w:rsidR="006D0A13" w:rsidRPr="000D1D88" w:rsidRDefault="00DF4E82" w:rsidP="002322FC">
      <w:pPr>
        <w:pStyle w:val="14"/>
        <w:spacing w:line="240" w:lineRule="auto"/>
        <w:ind w:firstLine="0"/>
        <w:jc w:val="both"/>
        <w:rPr>
          <w:color w:val="auto"/>
        </w:rPr>
      </w:pPr>
      <w:r w:rsidRPr="000D1D88">
        <w:rPr>
          <w:color w:val="auto"/>
        </w:rPr>
        <w:t>Понимать явления грамматической синонимии сложнопод</w:t>
      </w:r>
      <w:r w:rsidRPr="000D1D88">
        <w:rPr>
          <w:color w:val="auto"/>
        </w:rPr>
        <w:softHyphen/>
        <w:t>чинённых предложений и простых предложений с обособлен</w:t>
      </w:r>
      <w:r w:rsidRPr="000D1D88">
        <w:rPr>
          <w:color w:val="auto"/>
        </w:rPr>
        <w:softHyphen/>
        <w:t>ными членами; использовать соответствующие конструкции в речи.</w:t>
      </w:r>
    </w:p>
    <w:p w:rsidR="006D0A13" w:rsidRPr="000D1D88" w:rsidRDefault="00DF4E82" w:rsidP="002322FC">
      <w:pPr>
        <w:pStyle w:val="14"/>
        <w:spacing w:line="240" w:lineRule="auto"/>
        <w:ind w:firstLine="0"/>
        <w:jc w:val="both"/>
        <w:rPr>
          <w:color w:val="auto"/>
        </w:rPr>
      </w:pPr>
      <w:r w:rsidRPr="000D1D88">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6D0A13" w:rsidRPr="000D1D88" w:rsidRDefault="00DF4E82" w:rsidP="002322FC">
      <w:pPr>
        <w:pStyle w:val="14"/>
        <w:spacing w:line="240" w:lineRule="auto"/>
        <w:ind w:firstLine="0"/>
        <w:jc w:val="both"/>
        <w:rPr>
          <w:color w:val="auto"/>
        </w:rPr>
      </w:pPr>
      <w:r w:rsidRPr="000D1D88">
        <w:rPr>
          <w:color w:val="auto"/>
        </w:rPr>
        <w:lastRenderedPageBreak/>
        <w:t>Проводить синтаксический и пунктуационный анализ слож</w:t>
      </w:r>
      <w:r w:rsidRPr="000D1D88">
        <w:rPr>
          <w:color w:val="auto"/>
        </w:rPr>
        <w:softHyphen/>
        <w:t>ноподчинённых предложений.</w:t>
      </w:r>
    </w:p>
    <w:p w:rsidR="006D0A13" w:rsidRPr="000D1D88" w:rsidRDefault="00DF4E82" w:rsidP="002322FC">
      <w:pPr>
        <w:pStyle w:val="14"/>
        <w:spacing w:line="240" w:lineRule="auto"/>
        <w:ind w:firstLine="0"/>
        <w:jc w:val="both"/>
        <w:rPr>
          <w:color w:val="auto"/>
        </w:rPr>
      </w:pPr>
      <w:r w:rsidRPr="000D1D88">
        <w:rPr>
          <w:color w:val="auto"/>
        </w:rPr>
        <w:t>Применять нормы построения сложноподчинённых предло</w:t>
      </w:r>
      <w:r w:rsidRPr="000D1D88">
        <w:rPr>
          <w:color w:val="auto"/>
        </w:rPr>
        <w:softHyphen/>
        <w:t>жений и постановки знаков препинания в них.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Бессоюзное сложное предложение</w:t>
      </w:r>
    </w:p>
    <w:p w:rsidR="006D0A13" w:rsidRPr="000D1D88" w:rsidRDefault="00DF4E82" w:rsidP="002322FC">
      <w:pPr>
        <w:pStyle w:val="14"/>
        <w:spacing w:line="240" w:lineRule="auto"/>
        <w:ind w:firstLine="0"/>
        <w:jc w:val="both"/>
        <w:rPr>
          <w:color w:val="auto"/>
        </w:rPr>
      </w:pPr>
      <w:r w:rsidRPr="000D1D88">
        <w:rPr>
          <w:color w:val="auto"/>
        </w:rPr>
        <w:t>Характеризовать смысловые отношения между частями бес</w:t>
      </w:r>
      <w:r w:rsidRPr="000D1D88">
        <w:rPr>
          <w:color w:val="auto"/>
        </w:rPr>
        <w:softHyphen/>
        <w:t>союзного сложного предложения, интонационное и пунктуаци</w:t>
      </w:r>
      <w:r w:rsidRPr="000D1D88">
        <w:rPr>
          <w:color w:val="auto"/>
        </w:rPr>
        <w:softHyphen/>
        <w:t>онное выражение этих отношений.</w:t>
      </w:r>
    </w:p>
    <w:p w:rsidR="006D0A13" w:rsidRPr="000D1D88" w:rsidRDefault="00DF4E82" w:rsidP="002322FC">
      <w:pPr>
        <w:pStyle w:val="14"/>
        <w:spacing w:line="240" w:lineRule="auto"/>
        <w:ind w:firstLine="0"/>
        <w:jc w:val="both"/>
        <w:rPr>
          <w:color w:val="auto"/>
        </w:rPr>
      </w:pPr>
      <w:r w:rsidRPr="000D1D88">
        <w:rPr>
          <w:color w:val="auto"/>
        </w:rPr>
        <w:t>Понимать основные грамматические нормы построения бес</w:t>
      </w:r>
      <w:r w:rsidRPr="000D1D88">
        <w:rPr>
          <w:color w:val="auto"/>
        </w:rPr>
        <w:softHyphen/>
        <w:t>союзного сложного предложения, особенности употребления бессоюзных сложных предложений в речи.</w:t>
      </w:r>
    </w:p>
    <w:p w:rsidR="006D0A13" w:rsidRPr="000D1D88" w:rsidRDefault="00DF4E82" w:rsidP="002322FC">
      <w:pPr>
        <w:pStyle w:val="14"/>
        <w:spacing w:line="240" w:lineRule="auto"/>
        <w:ind w:firstLine="0"/>
        <w:jc w:val="both"/>
        <w:rPr>
          <w:color w:val="auto"/>
        </w:rPr>
      </w:pPr>
      <w:r w:rsidRPr="000D1D88">
        <w:rPr>
          <w:color w:val="auto"/>
        </w:rPr>
        <w:t>Проводить синтаксический и пунктуационный анализ бессо</w:t>
      </w:r>
      <w:r w:rsidRPr="000D1D88">
        <w:rPr>
          <w:color w:val="auto"/>
        </w:rPr>
        <w:softHyphen/>
        <w:t>юзных сложных предложений.</w:t>
      </w:r>
    </w:p>
    <w:p w:rsidR="006D0A13" w:rsidRPr="000D1D88" w:rsidRDefault="00DF4E82" w:rsidP="002322FC">
      <w:pPr>
        <w:pStyle w:val="14"/>
        <w:spacing w:line="240" w:lineRule="auto"/>
        <w:ind w:firstLine="0"/>
        <w:jc w:val="both"/>
        <w:rPr>
          <w:color w:val="auto"/>
        </w:rPr>
      </w:pPr>
      <w:r w:rsidRPr="000D1D88">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0D1D88">
        <w:rPr>
          <w:color w:val="auto"/>
        </w:rPr>
        <w:softHyphen/>
        <w:t>становки знаков препинания в бессоюзных сложных предложе</w:t>
      </w:r>
      <w:r w:rsidRPr="000D1D88">
        <w:rPr>
          <w:color w:val="auto"/>
        </w:rPr>
        <w:softHyphen/>
        <w:t>ниях.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Сложные предложения с разными видами союзной и бессо</w:t>
      </w:r>
      <w:r w:rsidRPr="000D1D88">
        <w:rPr>
          <w:b/>
          <w:bCs/>
          <w:color w:val="auto"/>
          <w:sz w:val="19"/>
          <w:szCs w:val="19"/>
        </w:rPr>
        <w:softHyphen/>
        <w:t>юзной связи</w:t>
      </w:r>
    </w:p>
    <w:p w:rsidR="006D0A13" w:rsidRPr="000D1D88" w:rsidRDefault="00DF4E82" w:rsidP="002322FC">
      <w:pPr>
        <w:pStyle w:val="14"/>
        <w:spacing w:line="240" w:lineRule="auto"/>
        <w:ind w:firstLine="0"/>
        <w:jc w:val="both"/>
        <w:rPr>
          <w:color w:val="auto"/>
        </w:rPr>
      </w:pPr>
      <w:r w:rsidRPr="000D1D88">
        <w:rPr>
          <w:color w:val="auto"/>
        </w:rPr>
        <w:t>Распознавать типы сложных предложений с разными вида</w:t>
      </w:r>
      <w:r w:rsidRPr="000D1D88">
        <w:rPr>
          <w:color w:val="auto"/>
        </w:rPr>
        <w:softHyphen/>
        <w:t>ми связи.</w:t>
      </w:r>
    </w:p>
    <w:p w:rsidR="006D0A13" w:rsidRPr="000D1D88" w:rsidRDefault="00DF4E82" w:rsidP="002322FC">
      <w:pPr>
        <w:pStyle w:val="14"/>
        <w:spacing w:line="240" w:lineRule="auto"/>
        <w:ind w:firstLine="0"/>
        <w:jc w:val="both"/>
        <w:rPr>
          <w:color w:val="auto"/>
        </w:rPr>
      </w:pPr>
      <w:r w:rsidRPr="000D1D88">
        <w:rPr>
          <w:color w:val="auto"/>
        </w:rPr>
        <w:t>Понимать основные нормы построения сложных предложе</w:t>
      </w:r>
      <w:r w:rsidRPr="000D1D88">
        <w:rPr>
          <w:color w:val="auto"/>
        </w:rPr>
        <w:softHyphen/>
        <w:t>ний с разными видами связи.</w:t>
      </w:r>
    </w:p>
    <w:p w:rsidR="006D0A13" w:rsidRPr="000D1D88" w:rsidRDefault="00DF4E82" w:rsidP="002322FC">
      <w:pPr>
        <w:pStyle w:val="14"/>
        <w:spacing w:line="240" w:lineRule="auto"/>
        <w:ind w:firstLine="0"/>
        <w:jc w:val="both"/>
        <w:rPr>
          <w:color w:val="auto"/>
        </w:rPr>
      </w:pPr>
      <w:r w:rsidRPr="000D1D88">
        <w:rPr>
          <w:color w:val="auto"/>
        </w:rPr>
        <w:t>Употреблять сложные предложения с разными видами связи в речи.</w:t>
      </w:r>
    </w:p>
    <w:p w:rsidR="006D0A13" w:rsidRPr="000D1D88" w:rsidRDefault="00DF4E82" w:rsidP="002322FC">
      <w:pPr>
        <w:pStyle w:val="14"/>
        <w:spacing w:line="240" w:lineRule="auto"/>
        <w:ind w:firstLine="0"/>
        <w:jc w:val="both"/>
        <w:rPr>
          <w:color w:val="auto"/>
        </w:rPr>
      </w:pPr>
      <w:r w:rsidRPr="000D1D88">
        <w:rPr>
          <w:color w:val="auto"/>
        </w:rPr>
        <w:t>Проводить синтаксический и пунктуационный анализ слож</w:t>
      </w:r>
      <w:r w:rsidRPr="000D1D88">
        <w:rPr>
          <w:color w:val="auto"/>
        </w:rPr>
        <w:softHyphen/>
        <w:t>ных предложений с разными видами связи.</w:t>
      </w:r>
    </w:p>
    <w:p w:rsidR="006D0A13" w:rsidRPr="000D1D88" w:rsidRDefault="00DF4E82" w:rsidP="002322FC">
      <w:pPr>
        <w:pStyle w:val="14"/>
        <w:spacing w:line="240" w:lineRule="auto"/>
        <w:ind w:firstLine="0"/>
        <w:jc w:val="both"/>
        <w:rPr>
          <w:color w:val="auto"/>
        </w:rPr>
      </w:pPr>
      <w:r w:rsidRPr="000D1D88">
        <w:rPr>
          <w:color w:val="auto"/>
        </w:rPr>
        <w:t>Применять правила постановки знаков препинания в слож</w:t>
      </w:r>
      <w:r w:rsidRPr="000D1D88">
        <w:rPr>
          <w:color w:val="auto"/>
        </w:rPr>
        <w:softHyphen/>
        <w:t>ных предложениях с разными видами связи.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Прямая и косвенная речь</w:t>
      </w:r>
    </w:p>
    <w:p w:rsidR="006D0A13" w:rsidRPr="000D1D88" w:rsidRDefault="00DF4E82" w:rsidP="002322FC">
      <w:pPr>
        <w:pStyle w:val="14"/>
        <w:spacing w:line="240" w:lineRule="auto"/>
        <w:ind w:firstLine="0"/>
        <w:jc w:val="both"/>
        <w:rPr>
          <w:color w:val="auto"/>
        </w:rPr>
      </w:pPr>
      <w:r w:rsidRPr="000D1D88">
        <w:rPr>
          <w:color w:val="auto"/>
        </w:rPr>
        <w:t>Распознавать прямую и косвенную речь; выявлять синони</w:t>
      </w:r>
      <w:r w:rsidRPr="000D1D88">
        <w:rPr>
          <w:color w:val="auto"/>
        </w:rPr>
        <w:softHyphen/>
        <w:t>мию предложений с прямой и косвенной речью.</w:t>
      </w:r>
    </w:p>
    <w:p w:rsidR="006D0A13" w:rsidRPr="000D1D88" w:rsidRDefault="00DF4E82" w:rsidP="002322FC">
      <w:pPr>
        <w:pStyle w:val="14"/>
        <w:spacing w:line="240" w:lineRule="auto"/>
        <w:ind w:firstLine="0"/>
        <w:jc w:val="both"/>
        <w:rPr>
          <w:color w:val="auto"/>
        </w:rPr>
      </w:pPr>
      <w:r w:rsidRPr="000D1D88">
        <w:rPr>
          <w:color w:val="auto"/>
        </w:rPr>
        <w:t>Уметь цитировать и применять разные способы включения цитат в высказывание.</w:t>
      </w:r>
    </w:p>
    <w:p w:rsidR="006D0A13" w:rsidRPr="000D1D88" w:rsidRDefault="00DF4E82" w:rsidP="002322FC">
      <w:pPr>
        <w:pStyle w:val="14"/>
        <w:spacing w:line="240" w:lineRule="auto"/>
        <w:ind w:firstLine="0"/>
        <w:jc w:val="both"/>
        <w:rPr>
          <w:color w:val="auto"/>
        </w:rPr>
        <w:sectPr w:rsidR="006D0A13" w:rsidRPr="000D1D88">
          <w:footerReference w:type="even" r:id="rId11"/>
          <w:footerReference w:type="default" r:id="rId12"/>
          <w:pgSz w:w="7824" w:h="12019"/>
          <w:pgMar w:top="547" w:right="686" w:bottom="986" w:left="686" w:header="0" w:footer="3" w:gutter="0"/>
          <w:cols w:space="720"/>
          <w:noEndnote/>
          <w:docGrid w:linePitch="360"/>
        </w:sectPr>
      </w:pPr>
      <w:r w:rsidRPr="000D1D88">
        <w:rPr>
          <w:color w:val="auto"/>
        </w:rPr>
        <w:t>Применять правила построения предложений с прямой и косвенной речью, при цитировании.</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103" w:name="bookmark214"/>
      <w:r w:rsidRPr="000D1D88">
        <w:rPr>
          <w:rFonts w:ascii="Times New Roman" w:hAnsi="Times New Roman" w:cs="Times New Roman"/>
          <w:color w:val="auto"/>
        </w:rPr>
        <w:lastRenderedPageBreak/>
        <w:t>2.1.2 ЛИТЕРАТУРА</w:t>
      </w:r>
      <w:bookmarkEnd w:id="103"/>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литературе на уровне ос</w:t>
      </w:r>
      <w:r w:rsidR="00DF4E82" w:rsidRPr="000D1D88">
        <w:rPr>
          <w:color w:val="auto"/>
        </w:rPr>
        <w:softHyphen/>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00F92FEF">
        <w:rPr>
          <w:color w:val="auto"/>
        </w:rPr>
        <w:t>Программы воспитания</w:t>
      </w:r>
      <w:r w:rsidR="00DF4E82" w:rsidRPr="000D1D88">
        <w:rPr>
          <w:color w:val="auto"/>
        </w:rPr>
        <w:t>, с учётом Концепции преподавания русского языка и литературы в Рос</w:t>
      </w:r>
      <w:r w:rsidR="00DF4E82" w:rsidRPr="000D1D88">
        <w:rPr>
          <w:color w:val="auto"/>
        </w:rPr>
        <w:softHyphen/>
        <w:t>сийской Федерации (утверждённой распоряжением Правитель</w:t>
      </w:r>
      <w:r w:rsidR="00DF4E82" w:rsidRPr="000D1D88">
        <w:rPr>
          <w:color w:val="auto"/>
        </w:rPr>
        <w:softHyphen/>
        <w:t>ства Российской Федерации от 9 апреля 2016 г. № 637-р).</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104" w:name="bookmark216"/>
      <w:r w:rsidRPr="000D1D88">
        <w:rPr>
          <w:rFonts w:ascii="Times New Roman" w:hAnsi="Times New Roman" w:cs="Times New Roman"/>
          <w:color w:val="auto"/>
        </w:rPr>
        <w:t>ПОЯСНИТЕЛЬНАЯ ЗАПИСКА</w:t>
      </w:r>
      <w:bookmarkEnd w:id="104"/>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разработана с целью оказа</w:t>
      </w:r>
      <w:r w:rsidR="00DF4E82" w:rsidRPr="000D1D88">
        <w:rPr>
          <w:color w:val="auto"/>
        </w:rPr>
        <w:softHyphen/>
        <w:t>ния методической помощи учителю литературы в создании ра</w:t>
      </w:r>
      <w:r w:rsidR="00DF4E82" w:rsidRPr="000D1D88">
        <w:rPr>
          <w:color w:val="auto"/>
        </w:rPr>
        <w:softHyphen/>
        <w:t>бочей програмы по учебному предмету, ориентированной на со</w:t>
      </w:r>
      <w:r w:rsidR="00DF4E82" w:rsidRPr="000D1D88">
        <w:rPr>
          <w:color w:val="auto"/>
        </w:rPr>
        <w:softHyphen/>
        <w:t>временные тенденции в школьном образовании и активные ме</w:t>
      </w:r>
      <w:r w:rsidR="00DF4E82" w:rsidRPr="000D1D88">
        <w:rPr>
          <w:color w:val="auto"/>
        </w:rPr>
        <w:softHyphen/>
        <w:t>тодики обучения.</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позволит учителю реализо</w:t>
      </w:r>
      <w:r w:rsidR="00DF4E82" w:rsidRPr="000D1D88">
        <w:rPr>
          <w:color w:val="auto"/>
        </w:rPr>
        <w:softHyphen/>
        <w:t>вать в процессе преподавания литературы современные подхо</w:t>
      </w:r>
      <w:r w:rsidR="00DF4E82" w:rsidRPr="000D1D88">
        <w:rPr>
          <w:color w:val="auto"/>
        </w:rPr>
        <w:softHyphen/>
        <w:t>ды к формированию личностных, метапредметных и предмет</w:t>
      </w:r>
      <w:r w:rsidR="00DF4E82" w:rsidRPr="000D1D88">
        <w:rPr>
          <w:color w:val="auto"/>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DF4E82" w:rsidRPr="000D1D88">
        <w:rPr>
          <w:color w:val="auto"/>
        </w:rPr>
        <w:softHyphen/>
        <w:t>турировать планируемые результаты обучения и содержание учебного предмета «Литература» по годам обучения в соответ</w:t>
      </w:r>
      <w:r w:rsidR="00DF4E82" w:rsidRPr="000D1D88">
        <w:rPr>
          <w:color w:val="auto"/>
        </w:rPr>
        <w:softHyphen/>
        <w:t>ствии с ФГОС ООО (утв. приказом Министерства образования и науки РФ от 17 декабря 2010 г. № 1897, с изменениями и допол</w:t>
      </w:r>
      <w:r w:rsidR="00DF4E82" w:rsidRPr="000D1D88">
        <w:rPr>
          <w:color w:val="auto"/>
        </w:rPr>
        <w:softHyphen/>
        <w:t>нениями от 29 декабря 2014 г., 31 декабря 2015 г., 11 декабря 2020 г.); Примерной основной образовательной программой ос</w:t>
      </w:r>
      <w:r w:rsidR="00DF4E82" w:rsidRPr="000D1D88">
        <w:rPr>
          <w:color w:val="auto"/>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DF4E82" w:rsidRPr="000D1D88">
        <w:rPr>
          <w:color w:val="auto"/>
        </w:rPr>
        <w:softHyphen/>
        <w:t>динения по общему образованию, протокол от 2 июня 2020 г. № 2/20).</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позволит учителю разрабо</w:t>
      </w:r>
      <w:r w:rsidR="00DF4E82" w:rsidRPr="000D1D88">
        <w:rPr>
          <w:color w:val="auto"/>
        </w:rPr>
        <w:softHyphen/>
        <w:t>тать календарно-тематическое планирование с учётом особенно</w:t>
      </w:r>
      <w:r w:rsidR="00DF4E82" w:rsidRPr="000D1D88">
        <w:rPr>
          <w:color w:val="auto"/>
        </w:rPr>
        <w:softHyphen/>
        <w:t>стей конкретного класса, распределить обязательное предмет</w:t>
      </w:r>
      <w:r w:rsidR="00DF4E82" w:rsidRPr="000D1D88">
        <w:rPr>
          <w:color w:val="auto"/>
        </w:rPr>
        <w:softHyphen/>
        <w:t>ное содержание по годам обучения в соответствии с ресурсом учебного времени, выделяемого на изучение разделов/тем кур</w:t>
      </w:r>
      <w:r w:rsidR="00DF4E82" w:rsidRPr="000D1D88">
        <w:rPr>
          <w:color w:val="auto"/>
        </w:rPr>
        <w:softHyphen/>
        <w:t>са, последовательностью их изучения (в пределах одного клас</w:t>
      </w:r>
      <w:r w:rsidR="00DF4E82" w:rsidRPr="000D1D88">
        <w:rPr>
          <w:color w:val="auto"/>
        </w:rPr>
        <w:softHyphen/>
        <w:t>са), особенностей предмета «Литература» и возрастных особен</w:t>
      </w:r>
      <w:r w:rsidR="00DF4E82" w:rsidRPr="000D1D88">
        <w:rPr>
          <w:color w:val="auto"/>
        </w:rPr>
        <w:softHyphen/>
        <w:t xml:space="preserve">ностей </w:t>
      </w:r>
      <w:r w:rsidR="00BA10F6" w:rsidRPr="000D1D88">
        <w:rPr>
          <w:color w:val="auto"/>
        </w:rPr>
        <w:t>учащихся</w:t>
      </w:r>
      <w:r w:rsidR="00DF4E82" w:rsidRPr="000D1D88">
        <w:rPr>
          <w:color w:val="auto"/>
        </w:rPr>
        <w:t>; разработать основные виды учебной дея</w:t>
      </w:r>
      <w:r w:rsidR="00DF4E82" w:rsidRPr="000D1D88">
        <w:rPr>
          <w:color w:val="auto"/>
        </w:rPr>
        <w:softHyphen/>
        <w:t>тельности для освоения учебного материала разделов/тем курса.</w:t>
      </w:r>
    </w:p>
    <w:p w:rsidR="006D0A13" w:rsidRPr="000D1D88" w:rsidRDefault="00DF4E82" w:rsidP="002322FC">
      <w:pPr>
        <w:pStyle w:val="14"/>
        <w:spacing w:line="240" w:lineRule="auto"/>
        <w:ind w:firstLine="0"/>
        <w:jc w:val="both"/>
        <w:rPr>
          <w:color w:val="auto"/>
        </w:rPr>
      </w:pPr>
      <w:r w:rsidRPr="000D1D88">
        <w:rPr>
          <w:color w:val="auto"/>
        </w:rPr>
        <w:t>Личностные и метапредметные результаты в примерной ра</w:t>
      </w:r>
      <w:r w:rsidRPr="000D1D88">
        <w:rPr>
          <w:color w:val="auto"/>
        </w:rPr>
        <w:softHyphen/>
        <w:t>бочей программе представлены с учётом особенностей препода</w:t>
      </w:r>
      <w:r w:rsidRPr="000D1D88">
        <w:rPr>
          <w:color w:val="auto"/>
        </w:rPr>
        <w:softHyphen/>
        <w:t xml:space="preserve">вания литературы в основной общеобразовательной школе, планируемые </w:t>
      </w:r>
      <w:r w:rsidRPr="000D1D88">
        <w:rPr>
          <w:color w:val="auto"/>
        </w:rPr>
        <w:lastRenderedPageBreak/>
        <w:t>предметные результаты распределены по годам обучения с учётом методических традиций построения школь</w:t>
      </w:r>
      <w:r w:rsidRPr="000D1D88">
        <w:rPr>
          <w:color w:val="auto"/>
        </w:rPr>
        <w:softHyphen/>
        <w:t>ного курса литературы.</w:t>
      </w:r>
    </w:p>
    <w:p w:rsidR="006D0A13" w:rsidRPr="000D1D88" w:rsidRDefault="00DF4E82" w:rsidP="002322FC">
      <w:pPr>
        <w:pStyle w:val="26"/>
        <w:keepNext/>
        <w:keepLines/>
        <w:spacing w:after="0"/>
        <w:jc w:val="both"/>
        <w:rPr>
          <w:rFonts w:ascii="Times New Roman" w:hAnsi="Times New Roman" w:cs="Times New Roman"/>
          <w:color w:val="auto"/>
        </w:rPr>
      </w:pPr>
      <w:bookmarkStart w:id="105" w:name="bookmark218"/>
      <w:r w:rsidRPr="000D1D88">
        <w:rPr>
          <w:rFonts w:ascii="Times New Roman" w:hAnsi="Times New Roman" w:cs="Times New Roman"/>
          <w:color w:val="auto"/>
        </w:rPr>
        <w:t>ОБЩАЯ ХАРАКТЕРИСТИКА УЧЕБНОГО ПРЕДМЕТА «ЛИТЕРАТУРА»</w:t>
      </w:r>
      <w:bookmarkEnd w:id="105"/>
    </w:p>
    <w:p w:rsidR="006D0A13" w:rsidRPr="000D1D88" w:rsidRDefault="00DF4E82" w:rsidP="002322FC">
      <w:pPr>
        <w:pStyle w:val="14"/>
        <w:spacing w:line="240" w:lineRule="auto"/>
        <w:ind w:firstLine="0"/>
        <w:jc w:val="both"/>
        <w:rPr>
          <w:color w:val="auto"/>
        </w:rPr>
      </w:pPr>
      <w:r w:rsidRPr="000D1D88">
        <w:rPr>
          <w:color w:val="auto"/>
        </w:rPr>
        <w:t>Учебный предмет «Литература» в наибольшей степени спо</w:t>
      </w:r>
      <w:r w:rsidRPr="000D1D88">
        <w:rPr>
          <w:color w:val="auto"/>
        </w:rPr>
        <w:softHyphen/>
        <w:t>собствует формированию духовного облика и нравственных ориентиров молодого поколения, так как занимает ведущее ме</w:t>
      </w:r>
      <w:r w:rsidRPr="000D1D88">
        <w:rPr>
          <w:color w:val="auto"/>
        </w:rPr>
        <w:softHyphen/>
        <w:t>сто в эмоциональном, интеллектуальном и эстетическом разви</w:t>
      </w:r>
      <w:r w:rsidRPr="000D1D88">
        <w:rPr>
          <w:color w:val="auto"/>
        </w:rPr>
        <w:softHyphen/>
        <w:t xml:space="preserve">тии </w:t>
      </w:r>
      <w:r w:rsidR="00BA10F6" w:rsidRPr="000D1D88">
        <w:rPr>
          <w:color w:val="auto"/>
        </w:rPr>
        <w:t>учащихся</w:t>
      </w:r>
      <w:r w:rsidRPr="000D1D88">
        <w:rPr>
          <w:color w:val="auto"/>
        </w:rPr>
        <w:t>,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0D1D88">
        <w:rPr>
          <w:color w:val="auto"/>
        </w:rPr>
        <w:softHyphen/>
        <w:t>дения являются феноменом культуры: в них заключено эстети</w:t>
      </w:r>
      <w:r w:rsidRPr="000D1D88">
        <w:rPr>
          <w:color w:val="auto"/>
        </w:rPr>
        <w:softHyphen/>
        <w:t>ческое освоение мира, а богатство и многообразие человеческо</w:t>
      </w:r>
      <w:r w:rsidRPr="000D1D88">
        <w:rPr>
          <w:color w:val="auto"/>
        </w:rPr>
        <w:softHyphen/>
        <w:t>го бытия выражено в художественных образах, которые содер</w:t>
      </w:r>
      <w:r w:rsidRPr="000D1D88">
        <w:rPr>
          <w:color w:val="auto"/>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6D0A13" w:rsidRPr="000D1D88" w:rsidRDefault="00DF4E82" w:rsidP="002322FC">
      <w:pPr>
        <w:pStyle w:val="14"/>
        <w:spacing w:line="240" w:lineRule="auto"/>
        <w:ind w:firstLine="0"/>
        <w:jc w:val="both"/>
        <w:rPr>
          <w:color w:val="auto"/>
        </w:rPr>
      </w:pPr>
      <w:r w:rsidRPr="000D1D88">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0D1D88">
        <w:rPr>
          <w:color w:val="auto"/>
        </w:rPr>
        <w:softHyphen/>
        <w:t>тие и понимание художественного произведения, его анализ и интерпретация возможны лишь при соответствующей эмоцио</w:t>
      </w:r>
      <w:r w:rsidRPr="000D1D88">
        <w:rPr>
          <w:color w:val="auto"/>
        </w:rPr>
        <w:softHyphen/>
        <w:t>нально-эстетической реакции читателя, которая зависит от воз</w:t>
      </w:r>
      <w:r w:rsidRPr="000D1D88">
        <w:rPr>
          <w:color w:val="auto"/>
        </w:rPr>
        <w:softHyphen/>
        <w:t>растных особенностей школьников, их психического и литера</w:t>
      </w:r>
      <w:r w:rsidRPr="000D1D88">
        <w:rPr>
          <w:color w:val="auto"/>
        </w:rPr>
        <w:softHyphen/>
        <w:t>турного развития, жизненного и читательского опыта.</w:t>
      </w:r>
    </w:p>
    <w:p w:rsidR="006D0A13" w:rsidRPr="000D1D88" w:rsidRDefault="00DF4E82" w:rsidP="002322FC">
      <w:pPr>
        <w:pStyle w:val="14"/>
        <w:spacing w:line="240" w:lineRule="auto"/>
        <w:ind w:firstLine="0"/>
        <w:jc w:val="both"/>
        <w:rPr>
          <w:color w:val="auto"/>
        </w:rPr>
      </w:pPr>
      <w:r w:rsidRPr="000D1D88">
        <w:rPr>
          <w:color w:val="auto"/>
        </w:rPr>
        <w:t>Полноценное литературное образование в основной школе не</w:t>
      </w:r>
      <w:r w:rsidRPr="000D1D88">
        <w:rPr>
          <w:color w:val="auto"/>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0D1D88">
        <w:rPr>
          <w:color w:val="auto"/>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6D0A13" w:rsidRPr="000D1D88" w:rsidRDefault="00DF4E82" w:rsidP="002322FC">
      <w:pPr>
        <w:pStyle w:val="14"/>
        <w:spacing w:line="240" w:lineRule="auto"/>
        <w:ind w:firstLine="0"/>
        <w:jc w:val="both"/>
        <w:rPr>
          <w:color w:val="auto"/>
        </w:rPr>
      </w:pPr>
      <w:r w:rsidRPr="000D1D88">
        <w:rPr>
          <w:color w:val="auto"/>
        </w:rPr>
        <w:t>В рабочей программе учтены все этапы российского истори</w:t>
      </w:r>
      <w:r w:rsidRPr="000D1D88">
        <w:rPr>
          <w:color w:val="auto"/>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6D0A13" w:rsidRPr="000D1D88" w:rsidRDefault="00DF4E82" w:rsidP="002322FC">
      <w:pPr>
        <w:pStyle w:val="14"/>
        <w:spacing w:line="240" w:lineRule="auto"/>
        <w:ind w:firstLine="0"/>
        <w:jc w:val="both"/>
        <w:rPr>
          <w:color w:val="auto"/>
        </w:rPr>
      </w:pPr>
      <w:r w:rsidRPr="000D1D88">
        <w:rPr>
          <w:color w:val="auto"/>
        </w:rPr>
        <w:t xml:space="preserve">Основные виды деятельности </w:t>
      </w:r>
      <w:r w:rsidR="00BA10F6" w:rsidRPr="000D1D88">
        <w:rPr>
          <w:color w:val="auto"/>
        </w:rPr>
        <w:t>учащихся</w:t>
      </w:r>
      <w:r w:rsidRPr="000D1D88">
        <w:rPr>
          <w:color w:val="auto"/>
        </w:rPr>
        <w:t xml:space="preserve"> перечислены при изучении каждой монографической или обзорной темы и на</w:t>
      </w:r>
      <w:r w:rsidRPr="000D1D88">
        <w:rPr>
          <w:color w:val="auto"/>
        </w:rPr>
        <w:softHyphen/>
        <w:t>правлены на достижение планируемых результатов обучения.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106" w:name="bookmark220"/>
      <w:r w:rsidRPr="000D1D88">
        <w:rPr>
          <w:rFonts w:ascii="Times New Roman" w:hAnsi="Times New Roman" w:cs="Times New Roman"/>
          <w:color w:val="auto"/>
        </w:rPr>
        <w:t>ЦЕЛИ ИЗУЧЕНИЯ ПРЕДМЕТА «ЛИТЕРАТУРА»</w:t>
      </w:r>
      <w:bookmarkEnd w:id="106"/>
    </w:p>
    <w:p w:rsidR="006D0A13" w:rsidRPr="000D1D88" w:rsidRDefault="00DF4E82" w:rsidP="002322FC">
      <w:pPr>
        <w:pStyle w:val="14"/>
        <w:spacing w:line="240" w:lineRule="auto"/>
        <w:ind w:firstLine="0"/>
        <w:jc w:val="both"/>
        <w:rPr>
          <w:color w:val="auto"/>
        </w:rPr>
      </w:pPr>
      <w:r w:rsidRPr="000D1D88">
        <w:rPr>
          <w:color w:val="auto"/>
        </w:rPr>
        <w:t>Цели изучения предмета «Литература» в основной школе со</w:t>
      </w:r>
      <w:r w:rsidRPr="000D1D88">
        <w:rPr>
          <w:color w:val="auto"/>
        </w:rPr>
        <w:softHyphen/>
        <w:t xml:space="preserve">стоят в формировании у </w:t>
      </w:r>
      <w:r w:rsidR="00BA10F6" w:rsidRPr="000D1D88">
        <w:rPr>
          <w:color w:val="auto"/>
        </w:rPr>
        <w:t>учащихся</w:t>
      </w:r>
      <w:r w:rsidRPr="000D1D88">
        <w:rPr>
          <w:color w:val="auto"/>
        </w:rPr>
        <w:t xml:space="preserve"> потребности в качествен</w:t>
      </w:r>
      <w:r w:rsidRPr="000D1D88">
        <w:rPr>
          <w:color w:val="auto"/>
        </w:rPr>
        <w:softHyphen/>
        <w:t>ном чтении, культуры читательского восприятия, понимания литературных текстов и создания собственных устных и пись</w:t>
      </w:r>
      <w:r w:rsidRPr="000D1D88">
        <w:rPr>
          <w:color w:val="auto"/>
        </w:rPr>
        <w:softHyphen/>
        <w:t>менных высказываний; в развитии чувства причастности к оте</w:t>
      </w:r>
      <w:r w:rsidRPr="000D1D88">
        <w:rPr>
          <w:color w:val="auto"/>
        </w:rPr>
        <w:softHyphen/>
        <w:t>чественной культуре и уважения к другим культурам, аксиоло</w:t>
      </w:r>
      <w:r w:rsidRPr="000D1D88">
        <w:rPr>
          <w:color w:val="auto"/>
        </w:rPr>
        <w:softHyphen/>
        <w:t>гической сферы личности на основе высоких духовно-нрав</w:t>
      </w:r>
      <w:r w:rsidRPr="000D1D88">
        <w:rPr>
          <w:color w:val="auto"/>
        </w:rPr>
        <w:softHyphen/>
      </w:r>
      <w:r w:rsidRPr="000D1D88">
        <w:rPr>
          <w:color w:val="auto"/>
        </w:rPr>
        <w:lastRenderedPageBreak/>
        <w:t>ственных идеалов, воплощённых в отечественной и зарубежной литературе. Достижение указанных целей возможно при реше</w:t>
      </w:r>
      <w:r w:rsidRPr="000D1D88">
        <w:rPr>
          <w:color w:val="auto"/>
        </w:rPr>
        <w:softHyphen/>
        <w:t>нии учебных задач, которые постепенно усложняются от 5 к 9 классу.</w:t>
      </w:r>
    </w:p>
    <w:p w:rsidR="006D0A13" w:rsidRPr="000D1D88" w:rsidRDefault="00DF4E82" w:rsidP="002322FC">
      <w:pPr>
        <w:pStyle w:val="14"/>
        <w:spacing w:line="240" w:lineRule="auto"/>
        <w:ind w:firstLine="0"/>
        <w:jc w:val="both"/>
        <w:rPr>
          <w:color w:val="auto"/>
        </w:rPr>
      </w:pPr>
      <w:r w:rsidRPr="000D1D88">
        <w:rPr>
          <w:color w:val="auto"/>
        </w:rPr>
        <w:t>Задачи, связанные с пониманием литературы как одной из основных национально-культурных ценностей народа, как осо</w:t>
      </w:r>
      <w:r w:rsidRPr="000D1D88">
        <w:rPr>
          <w:color w:val="auto"/>
        </w:rPr>
        <w:softHyphen/>
        <w:t>бого способа познания жизни, с обеспечением культурной само</w:t>
      </w:r>
      <w:r w:rsidRPr="000D1D88">
        <w:rPr>
          <w:color w:val="auto"/>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0D1D88">
        <w:rPr>
          <w:color w:val="auto"/>
        </w:rPr>
        <w:softHyphen/>
        <w:t>да, мировой культуры, состоят в приобщении школьников к на</w:t>
      </w:r>
      <w:r w:rsidRPr="000D1D88">
        <w:rPr>
          <w:color w:val="auto"/>
        </w:rPr>
        <w:softHyphen/>
        <w:t>следию отечественной и зарубежной классической литературы и лучшим образцам современной литературы; воспитании ува</w:t>
      </w:r>
      <w:r w:rsidRPr="000D1D88">
        <w:rPr>
          <w:color w:val="auto"/>
        </w:rPr>
        <w:softHyphen/>
        <w:t>жения к отечественной классике как высочайшему достиже</w:t>
      </w:r>
      <w:r w:rsidRPr="000D1D88">
        <w:rPr>
          <w:color w:val="auto"/>
        </w:rPr>
        <w:softHyphen/>
        <w:t>нию национальной культуры, способствующей воспитанию па</w:t>
      </w:r>
      <w:r w:rsidRPr="000D1D88">
        <w:rPr>
          <w:color w:val="auto"/>
        </w:rPr>
        <w:softHyphen/>
        <w:t>триотизма, формированию национально-культурной идентич</w:t>
      </w:r>
      <w:r w:rsidRPr="000D1D88">
        <w:rPr>
          <w:color w:val="auto"/>
        </w:rPr>
        <w:softHyphen/>
        <w:t>ности и способности к диалогу культур; освоению духовного опыта человечества, национальных и общечеловеческих куль</w:t>
      </w:r>
      <w:r w:rsidRPr="000D1D88">
        <w:rPr>
          <w:color w:val="auto"/>
        </w:rPr>
        <w:softHyphen/>
        <w:t>турных традиций и ценностей; формированию гуманистическо</w:t>
      </w:r>
      <w:r w:rsidRPr="000D1D88">
        <w:rPr>
          <w:color w:val="auto"/>
        </w:rPr>
        <w:softHyphen/>
        <w:t>го мировоззрения.</w:t>
      </w:r>
    </w:p>
    <w:p w:rsidR="006D0A13" w:rsidRPr="000D1D88" w:rsidRDefault="00DF4E82" w:rsidP="002322FC">
      <w:pPr>
        <w:pStyle w:val="14"/>
        <w:spacing w:line="240" w:lineRule="auto"/>
        <w:ind w:firstLine="0"/>
        <w:jc w:val="both"/>
        <w:rPr>
          <w:color w:val="auto"/>
        </w:rPr>
      </w:pPr>
      <w:r w:rsidRPr="000D1D88">
        <w:rPr>
          <w:color w:val="auto"/>
        </w:rPr>
        <w:t>Задачи, связанные с осознанием значимости чтения и изуче</w:t>
      </w:r>
      <w:r w:rsidRPr="000D1D88">
        <w:rPr>
          <w:color w:val="auto"/>
        </w:rPr>
        <w:softHyphen/>
        <w:t xml:space="preserve">ния литературы для дальнейшего развития </w:t>
      </w:r>
      <w:r w:rsidR="00BA10F6" w:rsidRPr="000D1D88">
        <w:rPr>
          <w:color w:val="auto"/>
        </w:rPr>
        <w:t>учащихся</w:t>
      </w:r>
      <w:r w:rsidRPr="000D1D88">
        <w:rPr>
          <w:color w:val="auto"/>
        </w:rPr>
        <w:t>, с формированием их потребности в систематическом чтении как средстве познания мира и себя в этом мире, с гармонизаци</w:t>
      </w:r>
      <w:r w:rsidRPr="000D1D88">
        <w:rPr>
          <w:color w:val="auto"/>
        </w:rPr>
        <w:softHyphen/>
        <w:t>ей отношений человека и общества, ориентированы на воспита</w:t>
      </w:r>
      <w:r w:rsidRPr="000D1D88">
        <w:rPr>
          <w:color w:val="auto"/>
        </w:rPr>
        <w:softHyphen/>
        <w:t>ние и развитие мотивации к чтению художественных произве</w:t>
      </w:r>
      <w:r w:rsidRPr="000D1D88">
        <w:rPr>
          <w:color w:val="auto"/>
        </w:rPr>
        <w:softHyphen/>
        <w:t>дений, как изучаемых на уроках, так и прочитанных самостоя</w:t>
      </w:r>
      <w:r w:rsidRPr="000D1D88">
        <w:rPr>
          <w:color w:val="auto"/>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D0A13" w:rsidRPr="000D1D88" w:rsidRDefault="00DF4E82" w:rsidP="002322FC">
      <w:pPr>
        <w:pStyle w:val="14"/>
        <w:spacing w:line="240" w:lineRule="auto"/>
        <w:ind w:firstLine="0"/>
        <w:jc w:val="both"/>
        <w:rPr>
          <w:color w:val="auto"/>
        </w:rPr>
      </w:pPr>
      <w:r w:rsidRPr="000D1D88">
        <w:rPr>
          <w:color w:val="auto"/>
        </w:rPr>
        <w:t>Задачи, связанные с воспитанием квалифицированного чита</w:t>
      </w:r>
      <w:r w:rsidRPr="000D1D88">
        <w:rPr>
          <w:color w:val="auto"/>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0D1D88">
        <w:rPr>
          <w:color w:val="auto"/>
        </w:rPr>
        <w:softHyphen/>
        <w:t>ние у школьников системы знаний о литературе как искусстве слова, в том числе основных теоретико- и историко-литератур</w:t>
      </w:r>
      <w:r w:rsidRPr="000D1D88">
        <w:rPr>
          <w:color w:val="auto"/>
        </w:rPr>
        <w:softHyphen/>
        <w:t>ных знаний, необходимых для понимания, анализа и интерпре</w:t>
      </w:r>
      <w:r w:rsidRPr="000D1D88">
        <w:rPr>
          <w:color w:val="auto"/>
        </w:rPr>
        <w:softHyphen/>
        <w:t>тации художественных произведений, умения воспринимать их в историко-культурном контексте, сопоставлять с произведе</w:t>
      </w:r>
      <w:r w:rsidRPr="000D1D88">
        <w:rPr>
          <w:color w:val="auto"/>
        </w:rPr>
        <w:softHyphen/>
        <w:t>ниями других видов искусства; развитие читательских умений, творческих способностей, эстетического вкуса. Эти задачи на</w:t>
      </w:r>
      <w:r w:rsidRPr="000D1D88">
        <w:rPr>
          <w:color w:val="auto"/>
        </w:rPr>
        <w:softHyphen/>
        <w:t>правлены на развитие умения выявлять проблематику произве</w:t>
      </w:r>
      <w:r w:rsidRPr="000D1D88">
        <w:rPr>
          <w:color w:val="auto"/>
        </w:rPr>
        <w:softHyphen/>
        <w:t>дений и их художественные особенности, комментировать ав</w:t>
      </w:r>
      <w:r w:rsidRPr="000D1D88">
        <w:rPr>
          <w:color w:val="auto"/>
        </w:rPr>
        <w:softHyphen/>
        <w:t>торскую позицию и выражать собственное отношение к прочи</w:t>
      </w:r>
      <w:r w:rsidRPr="000D1D88">
        <w:rPr>
          <w:color w:val="auto"/>
        </w:rPr>
        <w:softHyphen/>
        <w:t>танному; воспринимать тексты художественных произведений в единстве формы и содержания, реализуя возможность их не</w:t>
      </w:r>
      <w:r w:rsidRPr="000D1D88">
        <w:rPr>
          <w:color w:val="auto"/>
        </w:rPr>
        <w:softHyphen/>
        <w:t>однозначного толкования в рамках достоверных интерпрета</w:t>
      </w:r>
      <w:r w:rsidRPr="000D1D88">
        <w:rPr>
          <w:color w:val="auto"/>
        </w:rPr>
        <w:softHyphen/>
        <w:t>ций; сопоставлять и сравнивать художественные произведения, их фрагменты, образы и проблемы как между собой, так и с про</w:t>
      </w:r>
      <w:r w:rsidRPr="000D1D88">
        <w:rPr>
          <w:color w:val="auto"/>
        </w:rPr>
        <w:softHyphen/>
        <w:t xml:space="preserve">изведениями других искусств; формировать представления о </w:t>
      </w:r>
      <w:r w:rsidRPr="000D1D88">
        <w:rPr>
          <w:color w:val="auto"/>
        </w:rPr>
        <w:lastRenderedPageBreak/>
        <w:t>специфике литературы в ряду других искусств и об истори</w:t>
      </w:r>
      <w:r w:rsidRPr="000D1D88">
        <w:rPr>
          <w:color w:val="auto"/>
        </w:rPr>
        <w:softHyphen/>
        <w:t>ко-литературном процессе; развивать умения поиска необходи</w:t>
      </w:r>
      <w:r w:rsidRPr="000D1D88">
        <w:rPr>
          <w:color w:val="auto"/>
        </w:rPr>
        <w:softHyphen/>
        <w:t>мой информации с использованием различных источников, владеть навыками их критической оценки.</w:t>
      </w:r>
    </w:p>
    <w:p w:rsidR="006D0A13" w:rsidRPr="000D1D88" w:rsidRDefault="00DF4E82" w:rsidP="002322FC">
      <w:pPr>
        <w:pStyle w:val="14"/>
        <w:spacing w:line="240" w:lineRule="auto"/>
        <w:ind w:firstLine="0"/>
        <w:jc w:val="both"/>
        <w:rPr>
          <w:color w:val="auto"/>
        </w:rPr>
      </w:pPr>
      <w:r w:rsidRPr="000D1D88">
        <w:rPr>
          <w:color w:val="auto"/>
        </w:rPr>
        <w:t xml:space="preserve">Задачи, связанные с осознанием </w:t>
      </w:r>
      <w:r w:rsidR="008D4236" w:rsidRPr="000D1D88">
        <w:rPr>
          <w:color w:val="auto"/>
        </w:rPr>
        <w:t>учащимися</w:t>
      </w:r>
      <w:r w:rsidRPr="000D1D88">
        <w:rPr>
          <w:color w:val="auto"/>
        </w:rPr>
        <w:t xml:space="preserve"> коммуника</w:t>
      </w:r>
      <w:r w:rsidRPr="000D1D88">
        <w:rPr>
          <w:color w:val="auto"/>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0D1D88">
        <w:rPr>
          <w:color w:val="auto"/>
        </w:rPr>
        <w:softHyphen/>
        <w:t>ствование речи школьников на примере высоких образцов ху</w:t>
      </w:r>
      <w:r w:rsidRPr="000D1D88">
        <w:rPr>
          <w:color w:val="auto"/>
        </w:rPr>
        <w:softHyphen/>
        <w:t>дожественной литературы и умений создавать разные виды уст</w:t>
      </w:r>
      <w:r w:rsidRPr="000D1D88">
        <w:rPr>
          <w:color w:val="auto"/>
        </w:rPr>
        <w:softHyphen/>
        <w:t>ных и письменных высказываний, редактировать их, а также выразительно читать произведения, в том числе наизусть, вла</w:t>
      </w:r>
      <w:r w:rsidRPr="000D1D88">
        <w:rPr>
          <w:color w:val="auto"/>
        </w:rPr>
        <w:softHyphen/>
        <w:t>деть различными видами пересказа, участвовать в учебном диа</w:t>
      </w:r>
      <w:r w:rsidRPr="000D1D88">
        <w:rPr>
          <w:color w:val="auto"/>
        </w:rPr>
        <w:softHyphen/>
        <w:t>логе, адекватно воспринимая чужую точку зрения и аргументи</w:t>
      </w:r>
      <w:r w:rsidRPr="000D1D88">
        <w:rPr>
          <w:color w:val="auto"/>
        </w:rPr>
        <w:softHyphen/>
        <w:t>рованно отстаивая свою.</w:t>
      </w:r>
    </w:p>
    <w:p w:rsidR="006D0A13" w:rsidRPr="000D1D88" w:rsidRDefault="00DF4E82" w:rsidP="002322FC">
      <w:pPr>
        <w:pStyle w:val="26"/>
        <w:keepNext/>
        <w:keepLines/>
        <w:spacing w:after="0"/>
        <w:jc w:val="both"/>
        <w:rPr>
          <w:rFonts w:ascii="Times New Roman" w:hAnsi="Times New Roman" w:cs="Times New Roman"/>
          <w:color w:val="auto"/>
        </w:rPr>
      </w:pPr>
      <w:bookmarkStart w:id="107" w:name="bookmark222"/>
      <w:r w:rsidRPr="000D1D88">
        <w:rPr>
          <w:rFonts w:ascii="Times New Roman" w:hAnsi="Times New Roman" w:cs="Times New Roman"/>
          <w:color w:val="auto"/>
        </w:rPr>
        <w:t>МЕСТО УЧЕБНОГО ПРЕДМЕТА «ЛИТЕРАТУРА»</w:t>
      </w:r>
      <w:bookmarkEnd w:id="107"/>
      <w:r w:rsidR="00260177">
        <w:rPr>
          <w:rFonts w:ascii="Times New Roman" w:hAnsi="Times New Roman" w:cs="Times New Roman"/>
          <w:color w:val="auto"/>
        </w:rPr>
        <w:t xml:space="preserve"> </w:t>
      </w:r>
      <w:r w:rsidRPr="000D1D88">
        <w:rPr>
          <w:rFonts w:ascii="Times New Roman" w:hAnsi="Times New Roman" w:cs="Times New Roman"/>
          <w:color w:val="auto"/>
        </w:rPr>
        <w:t>В УЧЕБНОМ ПЛАНЕ</w:t>
      </w:r>
    </w:p>
    <w:p w:rsidR="006D0A13" w:rsidRPr="000D1D88" w:rsidRDefault="00DF4E82" w:rsidP="002322FC">
      <w:pPr>
        <w:pStyle w:val="14"/>
        <w:spacing w:line="240" w:lineRule="auto"/>
        <w:ind w:firstLine="0"/>
        <w:jc w:val="both"/>
        <w:rPr>
          <w:color w:val="auto"/>
        </w:rPr>
      </w:pPr>
      <w:r w:rsidRPr="000D1D88">
        <w:rPr>
          <w:color w:val="auto"/>
        </w:rPr>
        <w:t>Предмет «Литература» входит в предметную область «Рус</w:t>
      </w:r>
      <w:r w:rsidRPr="000D1D88">
        <w:rPr>
          <w:color w:val="auto"/>
        </w:rPr>
        <w:softHyphen/>
        <w:t>ский язык и литература» и является обязательным для изуче</w:t>
      </w:r>
      <w:r w:rsidRPr="000D1D88">
        <w:rPr>
          <w:color w:val="auto"/>
        </w:rPr>
        <w:softHyphen/>
        <w:t>ния. Предмет «Литература» преемственен по отношению к предмету «Литературное чтение».</w:t>
      </w:r>
    </w:p>
    <w:p w:rsidR="006D0A13" w:rsidRPr="000D1D88" w:rsidRDefault="00DF4E82" w:rsidP="002322FC">
      <w:pPr>
        <w:pStyle w:val="14"/>
        <w:spacing w:line="240" w:lineRule="auto"/>
        <w:ind w:firstLine="0"/>
        <w:jc w:val="both"/>
        <w:rPr>
          <w:color w:val="auto"/>
        </w:rPr>
        <w:sectPr w:rsidR="006D0A13" w:rsidRPr="000D1D88">
          <w:footerReference w:type="even" r:id="rId13"/>
          <w:footerReference w:type="default" r:id="rId14"/>
          <w:pgSz w:w="7824" w:h="12019"/>
          <w:pgMar w:top="637" w:right="712" w:bottom="964" w:left="713" w:header="0" w:footer="3" w:gutter="0"/>
          <w:cols w:space="720"/>
          <w:noEndnote/>
          <w:docGrid w:linePitch="360"/>
        </w:sectPr>
      </w:pPr>
      <w:r w:rsidRPr="000D1D88">
        <w:rPr>
          <w:color w:val="auto"/>
        </w:rPr>
        <w:t>В 5, 6, 9 классах на изучение предмета отводится 3 часа в не</w:t>
      </w:r>
      <w:r w:rsidRPr="000D1D88">
        <w:rPr>
          <w:color w:val="auto"/>
        </w:rPr>
        <w:softHyphen/>
        <w:t>делю, в 7 и 8 классах — 2 часа в неделю. Суммарно изучение ли</w:t>
      </w:r>
      <w:r w:rsidRPr="000D1D88">
        <w:rPr>
          <w:color w:val="auto"/>
        </w:rPr>
        <w:softHyphen/>
        <w:t>тературы в основной школе по программам основного общего образования рассчитано на 442 часа в соответствии со в</w:t>
      </w:r>
      <w:r w:rsidR="00A05611" w:rsidRPr="000D1D88">
        <w:rPr>
          <w:color w:val="auto"/>
        </w:rPr>
        <w:t>семи ва</w:t>
      </w:r>
      <w:r w:rsidR="00A05611" w:rsidRPr="000D1D88">
        <w:rPr>
          <w:color w:val="auto"/>
        </w:rPr>
        <w:softHyphen/>
        <w:t>риантами учебных планов</w:t>
      </w:r>
    </w:p>
    <w:p w:rsidR="006D0A13" w:rsidRPr="000D1D88" w:rsidRDefault="00DF4E82" w:rsidP="002322FC">
      <w:pPr>
        <w:pStyle w:val="13"/>
        <w:keepNext/>
        <w:keepLines/>
        <w:pBdr>
          <w:bottom w:val="single" w:sz="4" w:space="0" w:color="auto"/>
        </w:pBdr>
        <w:spacing w:before="120" w:after="0" w:line="240" w:lineRule="auto"/>
        <w:jc w:val="both"/>
        <w:rPr>
          <w:rFonts w:ascii="Times New Roman" w:hAnsi="Times New Roman" w:cs="Times New Roman"/>
          <w:color w:val="auto"/>
        </w:rPr>
      </w:pPr>
      <w:bookmarkStart w:id="108" w:name="bookmark225"/>
      <w:r w:rsidRPr="000D1D88">
        <w:rPr>
          <w:rFonts w:ascii="Times New Roman" w:hAnsi="Times New Roman" w:cs="Times New Roman"/>
          <w:color w:val="auto"/>
        </w:rPr>
        <w:lastRenderedPageBreak/>
        <w:t>СОДЕРЖАНИЕ УЧЕБНОГО ПРЕДМЕТА «ЛИТЕРАТУРА» ПО ГОДАМ ИЗУЧЕНИЯ</w:t>
      </w:r>
      <w:bookmarkEnd w:id="108"/>
    </w:p>
    <w:p w:rsidR="006D0A13" w:rsidRPr="000D1D88" w:rsidRDefault="00DF4E82" w:rsidP="002322FC">
      <w:pPr>
        <w:pStyle w:val="26"/>
        <w:keepNext/>
        <w:keepLines/>
        <w:spacing w:after="0"/>
        <w:rPr>
          <w:rFonts w:ascii="Times New Roman" w:hAnsi="Times New Roman" w:cs="Times New Roman"/>
          <w:color w:val="auto"/>
        </w:rPr>
      </w:pPr>
      <w:bookmarkStart w:id="109" w:name="bookmark227"/>
      <w:r w:rsidRPr="000D1D88">
        <w:rPr>
          <w:rFonts w:ascii="Times New Roman" w:hAnsi="Times New Roman" w:cs="Times New Roman"/>
          <w:color w:val="auto"/>
        </w:rPr>
        <w:t>5 КЛАСС</w:t>
      </w:r>
      <w:bookmarkEnd w:id="109"/>
    </w:p>
    <w:p w:rsidR="006D0A13" w:rsidRPr="000D1D88" w:rsidRDefault="00DF4E82" w:rsidP="002322FC">
      <w:pPr>
        <w:pStyle w:val="26"/>
        <w:keepNext/>
        <w:keepLines/>
        <w:spacing w:after="0"/>
        <w:rPr>
          <w:rFonts w:ascii="Times New Roman" w:hAnsi="Times New Roman" w:cs="Times New Roman"/>
          <w:color w:val="auto"/>
        </w:rPr>
      </w:pPr>
      <w:bookmarkStart w:id="110" w:name="bookmark229"/>
      <w:r w:rsidRPr="000D1D88">
        <w:rPr>
          <w:rFonts w:ascii="Times New Roman" w:hAnsi="Times New Roman" w:cs="Times New Roman"/>
          <w:color w:val="auto"/>
        </w:rPr>
        <w:t>Мифология</w:t>
      </w:r>
      <w:bookmarkEnd w:id="110"/>
    </w:p>
    <w:p w:rsidR="006D0A13" w:rsidRPr="000D1D88" w:rsidRDefault="00DF4E82" w:rsidP="002322FC">
      <w:pPr>
        <w:pStyle w:val="14"/>
        <w:spacing w:line="240" w:lineRule="auto"/>
        <w:ind w:firstLine="0"/>
        <w:jc w:val="both"/>
        <w:rPr>
          <w:color w:val="auto"/>
        </w:rPr>
      </w:pPr>
      <w:r w:rsidRPr="000D1D88">
        <w:rPr>
          <w:color w:val="auto"/>
        </w:rPr>
        <w:t>Мифы народов России и мира.</w:t>
      </w:r>
    </w:p>
    <w:p w:rsidR="006D0A13" w:rsidRPr="000D1D88" w:rsidRDefault="00DF4E82" w:rsidP="002322FC">
      <w:pPr>
        <w:pStyle w:val="26"/>
        <w:keepNext/>
        <w:keepLines/>
        <w:spacing w:after="0"/>
        <w:rPr>
          <w:rFonts w:ascii="Times New Roman" w:hAnsi="Times New Roman" w:cs="Times New Roman"/>
          <w:color w:val="auto"/>
        </w:rPr>
      </w:pPr>
      <w:bookmarkStart w:id="111" w:name="bookmark231"/>
      <w:r w:rsidRPr="000D1D88">
        <w:rPr>
          <w:rFonts w:ascii="Times New Roman" w:hAnsi="Times New Roman" w:cs="Times New Roman"/>
          <w:color w:val="auto"/>
        </w:rPr>
        <w:t>Фольклор</w:t>
      </w:r>
      <w:bookmarkEnd w:id="111"/>
    </w:p>
    <w:p w:rsidR="006D0A13" w:rsidRPr="000D1D88" w:rsidRDefault="00DF4E82" w:rsidP="002322FC">
      <w:pPr>
        <w:pStyle w:val="14"/>
        <w:spacing w:line="240" w:lineRule="auto"/>
        <w:ind w:firstLine="0"/>
        <w:jc w:val="both"/>
        <w:rPr>
          <w:color w:val="auto"/>
        </w:rPr>
      </w:pPr>
      <w:r w:rsidRPr="000D1D88">
        <w:rPr>
          <w:color w:val="auto"/>
        </w:rPr>
        <w:t>Малые жанры: пословицы, поговорки, загадки. Сказки наро</w:t>
      </w:r>
      <w:r w:rsidRPr="000D1D88">
        <w:rPr>
          <w:color w:val="auto"/>
        </w:rPr>
        <w:softHyphen/>
        <w:t>дов России и народов мира (не менее трёх).</w:t>
      </w:r>
    </w:p>
    <w:p w:rsidR="006D0A13" w:rsidRPr="000D1D88" w:rsidRDefault="00DF4E82" w:rsidP="002322FC">
      <w:pPr>
        <w:pStyle w:val="26"/>
        <w:keepNext/>
        <w:keepLines/>
        <w:spacing w:after="0"/>
        <w:rPr>
          <w:rFonts w:ascii="Times New Roman" w:hAnsi="Times New Roman" w:cs="Times New Roman"/>
          <w:color w:val="auto"/>
        </w:rPr>
      </w:pPr>
      <w:bookmarkStart w:id="112" w:name="bookmark233"/>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12"/>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 А. Крылов. </w:t>
      </w:r>
      <w:r w:rsidRPr="000D1D88">
        <w:rPr>
          <w:color w:val="auto"/>
        </w:rPr>
        <w:t>Басни (три по выбору). Например, «Волк на псарне», «Листы и Корни», «Свинья под Дубом», «Квартет», «Осёл и Соловей», «Ворона и Лисица».</w:t>
      </w:r>
    </w:p>
    <w:p w:rsidR="006D0A13" w:rsidRPr="000D1D88" w:rsidRDefault="00DF4E82" w:rsidP="002322FC">
      <w:pPr>
        <w:pStyle w:val="14"/>
        <w:numPr>
          <w:ilvl w:val="0"/>
          <w:numId w:val="11"/>
        </w:numPr>
        <w:tabs>
          <w:tab w:val="left" w:pos="632"/>
        </w:tabs>
        <w:spacing w:line="240" w:lineRule="auto"/>
        <w:ind w:firstLine="0"/>
        <w:jc w:val="both"/>
        <w:rPr>
          <w:color w:val="auto"/>
        </w:rPr>
      </w:pPr>
      <w:r w:rsidRPr="000D1D88">
        <w:rPr>
          <w:b/>
          <w:bCs/>
          <w:color w:val="auto"/>
          <w:sz w:val="19"/>
          <w:szCs w:val="19"/>
        </w:rPr>
        <w:t>С. Пушкин</w:t>
      </w:r>
      <w:r w:rsidRPr="000D1D88">
        <w:rPr>
          <w:color w:val="auto"/>
        </w:rPr>
        <w:t>. Стихотворения (не менее трёх). «Зимнее утро», «Зимний вечер», «Няне» и др. «Сказка о мёртвой царевне и о се</w:t>
      </w:r>
      <w:r w:rsidRPr="000D1D88">
        <w:rPr>
          <w:color w:val="auto"/>
        </w:rPr>
        <w:softHyphen/>
        <w:t>ми богатырях».</w:t>
      </w:r>
    </w:p>
    <w:p w:rsidR="006D0A13" w:rsidRPr="000D1D88" w:rsidRDefault="00DF4E82" w:rsidP="002322FC">
      <w:pPr>
        <w:pStyle w:val="14"/>
        <w:spacing w:line="240" w:lineRule="auto"/>
        <w:ind w:firstLine="0"/>
        <w:jc w:val="both"/>
        <w:rPr>
          <w:color w:val="auto"/>
        </w:rPr>
      </w:pPr>
      <w:r w:rsidRPr="000D1D88">
        <w:rPr>
          <w:b/>
          <w:bCs/>
          <w:color w:val="auto"/>
          <w:sz w:val="19"/>
          <w:szCs w:val="19"/>
        </w:rPr>
        <w:t>М. Ю. Лермонтов</w:t>
      </w:r>
      <w:r w:rsidRPr="000D1D88">
        <w:rPr>
          <w:i/>
          <w:iCs/>
          <w:color w:val="auto"/>
        </w:rPr>
        <w:t>.</w:t>
      </w:r>
      <w:r w:rsidRPr="000D1D88">
        <w:rPr>
          <w:color w:val="auto"/>
        </w:rPr>
        <w:t xml:space="preserve"> Стихотворение «Бородино».</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В. Гоголь. </w:t>
      </w:r>
      <w:r w:rsidRPr="000D1D88">
        <w:rPr>
          <w:color w:val="auto"/>
        </w:rPr>
        <w:t>Повесть «Ночь перед Рождеством» из сборника «Вечера на хуторе близ Диканьки».</w:t>
      </w:r>
    </w:p>
    <w:p w:rsidR="006D0A13" w:rsidRPr="000D1D88" w:rsidRDefault="00DF4E82" w:rsidP="002322FC">
      <w:pPr>
        <w:pStyle w:val="26"/>
        <w:keepNext/>
        <w:keepLines/>
        <w:spacing w:after="0"/>
        <w:rPr>
          <w:rFonts w:ascii="Times New Roman" w:hAnsi="Times New Roman" w:cs="Times New Roman"/>
          <w:color w:val="auto"/>
        </w:rPr>
      </w:pPr>
      <w:bookmarkStart w:id="113" w:name="bookmark235"/>
      <w:r w:rsidRPr="000D1D88">
        <w:rPr>
          <w:rFonts w:ascii="Times New Roman" w:hAnsi="Times New Roman" w:cs="Times New Roman"/>
          <w:color w:val="auto"/>
        </w:rPr>
        <w:t xml:space="preserve">Литература второй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13"/>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 С. Тургенев. </w:t>
      </w:r>
      <w:r w:rsidRPr="000D1D88">
        <w:rPr>
          <w:color w:val="auto"/>
        </w:rPr>
        <w:t>Рассказ «Муму».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А. Некрасов. </w:t>
      </w:r>
      <w:r w:rsidRPr="000D1D88">
        <w:rPr>
          <w:color w:val="auto"/>
        </w:rPr>
        <w:t>Стихотворения (не менее двух). «Крестьян</w:t>
      </w:r>
      <w:r w:rsidRPr="000D1D88">
        <w:rPr>
          <w:color w:val="auto"/>
        </w:rPr>
        <w:softHyphen/>
        <w:t>ские дети». «Школьник». Поэма «Мороз, Красный нос» (фраг</w:t>
      </w:r>
      <w:r w:rsidRPr="000D1D88">
        <w:rPr>
          <w:color w:val="auto"/>
        </w:rPr>
        <w:softHyphen/>
        <w:t>мент).</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 Н. Толстой. </w:t>
      </w:r>
      <w:r w:rsidRPr="000D1D88">
        <w:rPr>
          <w:color w:val="auto"/>
        </w:rPr>
        <w:t>Рассказ «Кавказский пленник».</w:t>
      </w:r>
    </w:p>
    <w:p w:rsidR="006D0A13" w:rsidRPr="000D1D88" w:rsidRDefault="00DF4E82" w:rsidP="002322FC">
      <w:pPr>
        <w:pStyle w:val="26"/>
        <w:keepNext/>
        <w:keepLines/>
        <w:spacing w:after="0"/>
        <w:rPr>
          <w:rFonts w:ascii="Times New Roman" w:hAnsi="Times New Roman" w:cs="Times New Roman"/>
          <w:color w:val="auto"/>
        </w:rPr>
      </w:pPr>
      <w:bookmarkStart w:id="114" w:name="bookmark237"/>
      <w:r w:rsidRPr="000D1D88">
        <w:rPr>
          <w:rFonts w:ascii="Times New Roman" w:hAnsi="Times New Roman" w:cs="Times New Roman"/>
          <w:color w:val="auto"/>
        </w:rPr>
        <w:t xml:space="preserve">Литература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rPr>
        <w:t>—ХХ веков</w:t>
      </w:r>
      <w:bookmarkEnd w:id="114"/>
    </w:p>
    <w:p w:rsidR="006D0A13" w:rsidRPr="000D1D88" w:rsidRDefault="00DF4E82" w:rsidP="002322FC">
      <w:pPr>
        <w:pStyle w:val="14"/>
        <w:spacing w:line="240" w:lineRule="auto"/>
        <w:ind w:firstLine="0"/>
        <w:jc w:val="both"/>
        <w:rPr>
          <w:color w:val="auto"/>
        </w:rPr>
      </w:pPr>
      <w:r w:rsidRPr="000D1D88">
        <w:rPr>
          <w:b/>
          <w:bCs/>
          <w:color w:val="auto"/>
          <w:sz w:val="19"/>
          <w:szCs w:val="19"/>
        </w:rPr>
        <w:t>Стихотворения отечественных поэтов XIX—ХХ веков о род</w:t>
      </w:r>
      <w:r w:rsidRPr="000D1D88">
        <w:rPr>
          <w:b/>
          <w:bCs/>
          <w:color w:val="auto"/>
          <w:sz w:val="19"/>
          <w:szCs w:val="19"/>
        </w:rPr>
        <w:softHyphen/>
        <w:t xml:space="preserve">ной природе и о связи человека с Родиной </w:t>
      </w:r>
      <w:r w:rsidRPr="000D1D88">
        <w:rPr>
          <w:color w:val="auto"/>
        </w:rPr>
        <w:t>(не менее пяти сти</w:t>
      </w:r>
      <w:r w:rsidRPr="000D1D88">
        <w:rPr>
          <w:color w:val="auto"/>
        </w:rPr>
        <w:softHyphen/>
        <w:t>хотворений трёх поэтов). Например, стихотворения А. К. Тол</w:t>
      </w:r>
      <w:r w:rsidRPr="000D1D88">
        <w:rPr>
          <w:color w:val="auto"/>
        </w:rPr>
        <w:softHyphen/>
        <w:t>стого, Ф. И. Тютчева, А. А. Фета, И. А. Бунина, А. А. Блока, С. А. Есенина, Н. М. Рубцова, Ю. П. Кузнецова.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 xml:space="preserve">Юмористические рассказы отечественных писателей </w:t>
      </w:r>
      <w:r w:rsidRPr="000D1D88">
        <w:rPr>
          <w:b/>
          <w:bCs/>
          <w:color w:val="auto"/>
          <w:sz w:val="19"/>
          <w:szCs w:val="19"/>
          <w:lang w:val="en-US" w:eastAsia="en-US" w:bidi="en-US"/>
        </w:rPr>
        <w:t>XIX</w:t>
      </w:r>
      <w:r w:rsidRPr="000D1D88">
        <w:rPr>
          <w:b/>
          <w:bCs/>
          <w:color w:val="auto"/>
          <w:sz w:val="19"/>
          <w:szCs w:val="19"/>
          <w:lang w:eastAsia="en-US" w:bidi="en-US"/>
        </w:rPr>
        <w:t xml:space="preserve">—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веков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П. Чехов </w:t>
      </w:r>
      <w:r w:rsidRPr="000D1D88">
        <w:rPr>
          <w:color w:val="auto"/>
        </w:rPr>
        <w:t>(два рассказа по выбору). Например, «Лошади</w:t>
      </w:r>
      <w:r w:rsidRPr="000D1D88">
        <w:rPr>
          <w:color w:val="auto"/>
        </w:rPr>
        <w:softHyphen/>
        <w:t>ная фамилия», «Мальчики», «Хирургия»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М. Зощенко </w:t>
      </w:r>
      <w:r w:rsidRPr="000D1D88">
        <w:rPr>
          <w:color w:val="auto"/>
        </w:rPr>
        <w:t>(два рассказа по выбору). Например, «Гало</w:t>
      </w:r>
      <w:r w:rsidRPr="000D1D88">
        <w:rPr>
          <w:color w:val="auto"/>
        </w:rPr>
        <w:softHyphen/>
        <w:t>ша», «Лёля и Минька», «Ёлка», «Золотые слова», «Встреча»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Произведения отечественной литературы о природе и живот</w:t>
      </w:r>
      <w:r w:rsidRPr="000D1D88">
        <w:rPr>
          <w:b/>
          <w:bCs/>
          <w:color w:val="auto"/>
          <w:sz w:val="19"/>
          <w:szCs w:val="19"/>
        </w:rPr>
        <w:softHyphen/>
        <w:t xml:space="preserve">ных </w:t>
      </w:r>
      <w:r w:rsidRPr="000D1D88">
        <w:rPr>
          <w:color w:val="auto"/>
        </w:rPr>
        <w:t>(не менее двух). Например, А. И. Куприна, М. М. Пришви</w:t>
      </w:r>
      <w:r w:rsidRPr="000D1D88">
        <w:rPr>
          <w:color w:val="auto"/>
        </w:rPr>
        <w:softHyphen/>
        <w:t>на, К. Г. Паустовского.</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П. Платонов. </w:t>
      </w:r>
      <w:r w:rsidRPr="000D1D88">
        <w:rPr>
          <w:color w:val="auto"/>
        </w:rPr>
        <w:t>Рассказы (один по выбору). Например, «Ко</w:t>
      </w:r>
      <w:r w:rsidRPr="000D1D88">
        <w:rPr>
          <w:color w:val="auto"/>
        </w:rPr>
        <w:softHyphen/>
        <w:t>рова», «Никита» и др.</w:t>
      </w:r>
    </w:p>
    <w:p w:rsidR="006D0A13" w:rsidRPr="000D1D88" w:rsidRDefault="00DF4E82" w:rsidP="002322FC">
      <w:pPr>
        <w:pStyle w:val="14"/>
        <w:numPr>
          <w:ilvl w:val="0"/>
          <w:numId w:val="11"/>
        </w:numPr>
        <w:tabs>
          <w:tab w:val="left" w:pos="734"/>
        </w:tabs>
        <w:spacing w:line="240" w:lineRule="auto"/>
        <w:ind w:firstLine="0"/>
        <w:jc w:val="both"/>
        <w:rPr>
          <w:color w:val="auto"/>
        </w:rPr>
      </w:pPr>
      <w:r w:rsidRPr="000D1D88">
        <w:rPr>
          <w:b/>
          <w:bCs/>
          <w:color w:val="auto"/>
          <w:sz w:val="19"/>
          <w:szCs w:val="19"/>
        </w:rPr>
        <w:t xml:space="preserve">П. Астафьев. </w:t>
      </w:r>
      <w:r w:rsidRPr="000D1D88">
        <w:rPr>
          <w:color w:val="auto"/>
        </w:rPr>
        <w:t>Рассказ «Васюткино озеро».</w:t>
      </w:r>
    </w:p>
    <w:p w:rsidR="006D0A13" w:rsidRPr="000D1D88" w:rsidRDefault="00DF4E82" w:rsidP="002322FC">
      <w:pPr>
        <w:pStyle w:val="26"/>
        <w:keepNext/>
        <w:keepLines/>
        <w:spacing w:after="0"/>
        <w:jc w:val="both"/>
        <w:rPr>
          <w:rFonts w:ascii="Times New Roman" w:hAnsi="Times New Roman" w:cs="Times New Roman"/>
          <w:color w:val="auto"/>
        </w:rPr>
      </w:pPr>
      <w:bookmarkStart w:id="115" w:name="bookmark239"/>
      <w:r w:rsidRPr="000D1D88">
        <w:rPr>
          <w:rFonts w:ascii="Times New Roman" w:hAnsi="Times New Roman" w:cs="Times New Roman"/>
          <w:color w:val="auto"/>
        </w:rPr>
        <w:t xml:space="preserve">Литература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XXI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веков</w:t>
      </w:r>
      <w:bookmarkEnd w:id="115"/>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отечественной прозы на тему «Человек на войне» </w:t>
      </w:r>
      <w:r w:rsidRPr="000D1D88">
        <w:rPr>
          <w:color w:val="auto"/>
        </w:rPr>
        <w:t>(не менее двух). Например, Л. А. Кассиль. «Дорогие мои мальчишки»; Ю. Я. Яковлев. «Девочки с Васильевского остро</w:t>
      </w:r>
      <w:r w:rsidRPr="000D1D88">
        <w:rPr>
          <w:color w:val="auto"/>
        </w:rPr>
        <w:softHyphen/>
        <w:t>ва»; В. П. Катаев. «Сын полка»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отечественных писателей </w:t>
      </w:r>
      <w:r w:rsidRPr="000D1D88">
        <w:rPr>
          <w:b/>
          <w:bCs/>
          <w:color w:val="auto"/>
          <w:sz w:val="19"/>
          <w:szCs w:val="19"/>
          <w:lang w:val="en-US" w:eastAsia="en-US" w:bidi="en-US"/>
        </w:rPr>
        <w:t>XIX</w:t>
      </w:r>
      <w:r w:rsidRPr="000D1D88">
        <w:rPr>
          <w:b/>
          <w:bCs/>
          <w:color w:val="auto"/>
          <w:sz w:val="19"/>
          <w:szCs w:val="19"/>
          <w:lang w:eastAsia="en-US" w:bidi="en-US"/>
        </w:rPr>
        <w:t>—</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веков на тему детства </w:t>
      </w:r>
      <w:r w:rsidRPr="000D1D88">
        <w:rPr>
          <w:color w:val="auto"/>
        </w:rPr>
        <w:lastRenderedPageBreak/>
        <w:t>(не менее двух).</w:t>
      </w:r>
    </w:p>
    <w:p w:rsidR="006D0A13" w:rsidRPr="000D1D88" w:rsidRDefault="00DF4E82" w:rsidP="002322FC">
      <w:pPr>
        <w:pStyle w:val="14"/>
        <w:spacing w:line="240" w:lineRule="auto"/>
        <w:ind w:firstLine="0"/>
        <w:jc w:val="both"/>
        <w:rPr>
          <w:color w:val="auto"/>
        </w:rPr>
      </w:pPr>
      <w:r w:rsidRPr="000D1D88">
        <w:rPr>
          <w:color w:val="auto"/>
        </w:rPr>
        <w:t>Например, произведения В. Г. Короленко, В. П. Катаева, В. П. Крапивина, Ю. П. Казакова, А. Г. Алексина, В. П. Аста</w:t>
      </w:r>
      <w:r w:rsidRPr="000D1D88">
        <w:rPr>
          <w:color w:val="auto"/>
        </w:rPr>
        <w:softHyphen/>
        <w:t>фьева, В. К. Железникова, Ю. Я. Яковлева, Ю. И. Коваля, А. А. Гиваргизова, М. С. Аромштам, Н. Ю. Абгарян.</w:t>
      </w:r>
    </w:p>
    <w:p w:rsidR="006D0A13" w:rsidRPr="000D1D88" w:rsidRDefault="00DF4E82" w:rsidP="002322FC">
      <w:pPr>
        <w:pStyle w:val="14"/>
        <w:spacing w:line="240" w:lineRule="auto"/>
        <w:ind w:firstLine="0"/>
        <w:jc w:val="both"/>
        <w:rPr>
          <w:color w:val="auto"/>
        </w:rPr>
      </w:pPr>
      <w:r w:rsidRPr="000D1D88">
        <w:rPr>
          <w:b/>
          <w:bCs/>
          <w:color w:val="auto"/>
          <w:sz w:val="19"/>
          <w:szCs w:val="19"/>
        </w:rPr>
        <w:t>Произведения приключенческого жанра отечественных пи</w:t>
      </w:r>
      <w:r w:rsidRPr="000D1D88">
        <w:rPr>
          <w:b/>
          <w:bCs/>
          <w:color w:val="auto"/>
          <w:sz w:val="19"/>
          <w:szCs w:val="19"/>
        </w:rPr>
        <w:softHyphen/>
        <w:t xml:space="preserve">сателей </w:t>
      </w:r>
      <w:r w:rsidRPr="000D1D88">
        <w:rPr>
          <w:color w:val="auto"/>
        </w:rPr>
        <w:t>(одно по выбору). Например, К. Булычёв. «Девочка, с которой ничего не случится», «Миллион приключений» и др. (главы по выбору).</w:t>
      </w:r>
    </w:p>
    <w:p w:rsidR="006D0A13" w:rsidRPr="000D1D88" w:rsidRDefault="00DF4E82" w:rsidP="002322FC">
      <w:pPr>
        <w:pStyle w:val="26"/>
        <w:keepNext/>
        <w:keepLines/>
        <w:spacing w:after="0"/>
        <w:jc w:val="both"/>
        <w:rPr>
          <w:rFonts w:ascii="Times New Roman" w:hAnsi="Times New Roman" w:cs="Times New Roman"/>
          <w:color w:val="auto"/>
        </w:rPr>
      </w:pPr>
      <w:bookmarkStart w:id="116" w:name="bookmark241"/>
      <w:r w:rsidRPr="000D1D88">
        <w:rPr>
          <w:rFonts w:ascii="Times New Roman" w:hAnsi="Times New Roman" w:cs="Times New Roman"/>
          <w:color w:val="auto"/>
        </w:rPr>
        <w:t>Литература народов Российской Федерации</w:t>
      </w:r>
      <w:bookmarkEnd w:id="116"/>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Стихотворения </w:t>
      </w:r>
      <w:r w:rsidRPr="000D1D88">
        <w:rPr>
          <w:color w:val="auto"/>
        </w:rPr>
        <w:t xml:space="preserve">(одно по выбору). Например, Р. Г. Гамзатов. «Песня соловья»; М. Карим. </w:t>
      </w:r>
      <w:r w:rsidRPr="000D1D88">
        <w:rPr>
          <w:i/>
          <w:iCs/>
          <w:color w:val="auto"/>
        </w:rPr>
        <w:t>«</w:t>
      </w:r>
      <w:r w:rsidRPr="000D1D88">
        <w:rPr>
          <w:color w:val="auto"/>
        </w:rPr>
        <w:t>Эту песню мать мне пела».</w:t>
      </w:r>
    </w:p>
    <w:p w:rsidR="006D0A13" w:rsidRPr="000D1D88" w:rsidRDefault="00DF4E82" w:rsidP="002322FC">
      <w:pPr>
        <w:pStyle w:val="26"/>
        <w:keepNext/>
        <w:keepLines/>
        <w:spacing w:after="0"/>
        <w:jc w:val="both"/>
        <w:rPr>
          <w:rFonts w:ascii="Times New Roman" w:hAnsi="Times New Roman" w:cs="Times New Roman"/>
          <w:color w:val="auto"/>
        </w:rPr>
      </w:pPr>
      <w:bookmarkStart w:id="117" w:name="bookmark243"/>
      <w:r w:rsidRPr="000D1D88">
        <w:rPr>
          <w:rFonts w:ascii="Times New Roman" w:hAnsi="Times New Roman" w:cs="Times New Roman"/>
          <w:color w:val="auto"/>
        </w:rPr>
        <w:t>Зарубежная литература</w:t>
      </w:r>
      <w:bookmarkEnd w:id="117"/>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Х. К. Андерсен. </w:t>
      </w:r>
      <w:r w:rsidRPr="000D1D88">
        <w:rPr>
          <w:color w:val="auto"/>
        </w:rPr>
        <w:t>Сказки (одна по выбору). Например, «Снеж</w:t>
      </w:r>
      <w:r w:rsidRPr="000D1D88">
        <w:rPr>
          <w:color w:val="auto"/>
        </w:rPr>
        <w:softHyphen/>
        <w:t>ная королева», «Соловей»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Зарубежная сказочная проза </w:t>
      </w:r>
      <w:r w:rsidRPr="000D1D88">
        <w:rPr>
          <w:color w:val="auto"/>
        </w:rPr>
        <w:t>(одно произведение по выбору). Например, Л. Кэрролл. «Алиса в Стране Чудес» (главы по выбо</w:t>
      </w:r>
      <w:r w:rsidRPr="000D1D88">
        <w:rPr>
          <w:color w:val="auto"/>
        </w:rPr>
        <w:softHyphen/>
        <w:t>ру), Дж. Р. Р. Толкин. «Хоббит, или Туда и обратно» (главы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Зарубежная проза о детях и подростках </w:t>
      </w:r>
      <w:r w:rsidRPr="000D1D88">
        <w:rPr>
          <w:color w:val="auto"/>
        </w:rPr>
        <w:t>(два произведения по выбору). Например, М. Твен. «Приключения Тома Сойера» (главы по выбору); Дж. Лондон. «Сказание о Кише»; Р. Брэдбе</w:t>
      </w:r>
      <w:r w:rsidRPr="000D1D88">
        <w:rPr>
          <w:color w:val="auto"/>
        </w:rPr>
        <w:softHyphen/>
        <w:t>ри. Рассказы. Например, «Каникулы», «Звук бегущих ног», «Зелёное утро»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Зарубежная приключенческая проза </w:t>
      </w:r>
      <w:r w:rsidRPr="000D1D88">
        <w:rPr>
          <w:color w:val="auto"/>
        </w:rPr>
        <w:t>(два произведения по выбору).</w:t>
      </w:r>
    </w:p>
    <w:p w:rsidR="006D0A13" w:rsidRPr="000D1D88" w:rsidRDefault="00DF4E82" w:rsidP="002322FC">
      <w:pPr>
        <w:pStyle w:val="14"/>
        <w:spacing w:line="240" w:lineRule="auto"/>
        <w:ind w:firstLine="0"/>
        <w:jc w:val="both"/>
        <w:rPr>
          <w:color w:val="auto"/>
        </w:rPr>
      </w:pPr>
      <w:r w:rsidRPr="000D1D88">
        <w:rPr>
          <w:color w:val="auto"/>
        </w:rPr>
        <w:t>Например, Р. Л. Стивенсон. «Остров сокровищ», «Чёрная стрела»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Зарубежная проза о животных </w:t>
      </w:r>
      <w:r w:rsidRPr="000D1D88">
        <w:rPr>
          <w:color w:val="auto"/>
        </w:rPr>
        <w:t>(одно-два произведения по выбору).</w:t>
      </w:r>
    </w:p>
    <w:p w:rsidR="006D0A13" w:rsidRPr="000D1D88" w:rsidRDefault="00DF4E82" w:rsidP="002322FC">
      <w:pPr>
        <w:pStyle w:val="14"/>
        <w:numPr>
          <w:ilvl w:val="0"/>
          <w:numId w:val="12"/>
        </w:numPr>
        <w:tabs>
          <w:tab w:val="left" w:pos="593"/>
        </w:tabs>
        <w:spacing w:line="240" w:lineRule="auto"/>
        <w:ind w:firstLine="0"/>
        <w:jc w:val="both"/>
        <w:rPr>
          <w:color w:val="auto"/>
        </w:rPr>
      </w:pPr>
      <w:r w:rsidRPr="000D1D88">
        <w:rPr>
          <w:color w:val="auto"/>
        </w:rPr>
        <w:t>Сетон-Томпсон. «Королевская аналостанка»; Дж. Дар</w:t>
      </w:r>
      <w:r w:rsidRPr="000D1D88">
        <w:rPr>
          <w:color w:val="auto"/>
        </w:rPr>
        <w:softHyphen/>
        <w:t>релл. «Говорящий свёрток»; Дж. Лондон. «Белый клык»; Дж. Р. Киплинг. «Маугли», «Рикки-Тикки-Тави» и др.</w:t>
      </w:r>
    </w:p>
    <w:p w:rsidR="006D0A13" w:rsidRPr="000D1D88" w:rsidRDefault="00DF4E82" w:rsidP="002322FC">
      <w:pPr>
        <w:pStyle w:val="26"/>
        <w:keepNext/>
        <w:keepLines/>
        <w:numPr>
          <w:ilvl w:val="0"/>
          <w:numId w:val="13"/>
        </w:numPr>
        <w:tabs>
          <w:tab w:val="left" w:pos="277"/>
        </w:tabs>
        <w:spacing w:after="0"/>
        <w:rPr>
          <w:rFonts w:ascii="Times New Roman" w:hAnsi="Times New Roman" w:cs="Times New Roman"/>
          <w:color w:val="auto"/>
        </w:rPr>
      </w:pPr>
      <w:bookmarkStart w:id="118" w:name="bookmark245"/>
      <w:r w:rsidRPr="000D1D88">
        <w:rPr>
          <w:rFonts w:ascii="Times New Roman" w:hAnsi="Times New Roman" w:cs="Times New Roman"/>
          <w:color w:val="auto"/>
        </w:rPr>
        <w:t>КЛАСС</w:t>
      </w:r>
      <w:bookmarkEnd w:id="118"/>
    </w:p>
    <w:p w:rsidR="006D0A13" w:rsidRPr="000D1D88" w:rsidRDefault="00DF4E82" w:rsidP="002322FC">
      <w:pPr>
        <w:pStyle w:val="26"/>
        <w:keepNext/>
        <w:keepLines/>
        <w:spacing w:after="0"/>
        <w:rPr>
          <w:rFonts w:ascii="Times New Roman" w:hAnsi="Times New Roman" w:cs="Times New Roman"/>
          <w:color w:val="auto"/>
        </w:rPr>
      </w:pPr>
      <w:bookmarkStart w:id="119" w:name="bookmark247"/>
      <w:r w:rsidRPr="000D1D88">
        <w:rPr>
          <w:rFonts w:ascii="Times New Roman" w:hAnsi="Times New Roman" w:cs="Times New Roman"/>
          <w:color w:val="auto"/>
        </w:rPr>
        <w:t>Античная литература</w:t>
      </w:r>
      <w:bookmarkEnd w:id="119"/>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Гомер. </w:t>
      </w:r>
      <w:r w:rsidRPr="000D1D88">
        <w:rPr>
          <w:color w:val="auto"/>
        </w:rPr>
        <w:t>Поэмы. «Илиада», «Одиссея» (фрагменты).</w:t>
      </w:r>
    </w:p>
    <w:p w:rsidR="006D0A13" w:rsidRPr="000D1D88" w:rsidRDefault="00DF4E82" w:rsidP="002322FC">
      <w:pPr>
        <w:pStyle w:val="26"/>
        <w:keepNext/>
        <w:keepLines/>
        <w:spacing w:after="0"/>
        <w:jc w:val="both"/>
        <w:rPr>
          <w:rFonts w:ascii="Times New Roman" w:hAnsi="Times New Roman" w:cs="Times New Roman"/>
          <w:color w:val="auto"/>
        </w:rPr>
      </w:pPr>
      <w:bookmarkStart w:id="120" w:name="bookmark249"/>
      <w:r w:rsidRPr="000D1D88">
        <w:rPr>
          <w:rFonts w:ascii="Times New Roman" w:hAnsi="Times New Roman" w:cs="Times New Roman"/>
          <w:color w:val="auto"/>
        </w:rPr>
        <w:t>Фольклор</w:t>
      </w:r>
      <w:bookmarkEnd w:id="120"/>
    </w:p>
    <w:p w:rsidR="006D0A13" w:rsidRPr="000D1D88" w:rsidRDefault="00DF4E82" w:rsidP="002322FC">
      <w:pPr>
        <w:pStyle w:val="14"/>
        <w:spacing w:line="240" w:lineRule="auto"/>
        <w:ind w:firstLine="0"/>
        <w:jc w:val="both"/>
        <w:rPr>
          <w:color w:val="auto"/>
        </w:rPr>
      </w:pPr>
      <w:r w:rsidRPr="000D1D88">
        <w:rPr>
          <w:color w:val="auto"/>
        </w:rPr>
        <w:t>Русские былины (не менее двух). Например, «Илья Муромец и Соловей-разбойник», «Садко».</w:t>
      </w:r>
    </w:p>
    <w:p w:rsidR="006D0A13" w:rsidRPr="000D1D88" w:rsidRDefault="00DF4E82" w:rsidP="002322FC">
      <w:pPr>
        <w:pStyle w:val="14"/>
        <w:spacing w:line="240" w:lineRule="auto"/>
        <w:ind w:firstLine="0"/>
        <w:jc w:val="both"/>
        <w:rPr>
          <w:color w:val="auto"/>
        </w:rPr>
      </w:pPr>
      <w:r w:rsidRPr="000D1D88">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6D0A13" w:rsidRPr="000D1D88" w:rsidRDefault="00DF4E82" w:rsidP="002322FC">
      <w:pPr>
        <w:pStyle w:val="26"/>
        <w:keepNext/>
        <w:keepLines/>
        <w:spacing w:after="0"/>
        <w:rPr>
          <w:rFonts w:ascii="Times New Roman" w:hAnsi="Times New Roman" w:cs="Times New Roman"/>
          <w:color w:val="auto"/>
        </w:rPr>
      </w:pPr>
      <w:bookmarkStart w:id="121" w:name="bookmark251"/>
      <w:r w:rsidRPr="000D1D88">
        <w:rPr>
          <w:rFonts w:ascii="Times New Roman" w:hAnsi="Times New Roman" w:cs="Times New Roman"/>
          <w:color w:val="auto"/>
        </w:rPr>
        <w:t>Древнерусская литература</w:t>
      </w:r>
      <w:bookmarkEnd w:id="121"/>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«Повесть временных лет» </w:t>
      </w:r>
      <w:r w:rsidRPr="000D1D88">
        <w:rPr>
          <w:color w:val="auto"/>
        </w:rPr>
        <w:t>(не менее одного фрагмента). На</w:t>
      </w:r>
      <w:r w:rsidRPr="000D1D88">
        <w:rPr>
          <w:color w:val="auto"/>
        </w:rPr>
        <w:softHyphen/>
        <w:t>пример, «Сказание о белгородском киселе», «Сказание о походе князя Олега на Царьград», «Предание о смерти князя Олега».</w:t>
      </w:r>
    </w:p>
    <w:p w:rsidR="006D0A13" w:rsidRPr="000D1D88" w:rsidRDefault="00DF4E82" w:rsidP="002322FC">
      <w:pPr>
        <w:pStyle w:val="26"/>
        <w:keepNext/>
        <w:keepLines/>
        <w:spacing w:after="0"/>
        <w:rPr>
          <w:rFonts w:ascii="Times New Roman" w:hAnsi="Times New Roman" w:cs="Times New Roman"/>
          <w:color w:val="auto"/>
        </w:rPr>
      </w:pPr>
      <w:bookmarkStart w:id="122" w:name="bookmark253"/>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 xml:space="preserve">XIX </w:t>
      </w:r>
      <w:r w:rsidRPr="000D1D88">
        <w:rPr>
          <w:rFonts w:ascii="Times New Roman" w:hAnsi="Times New Roman" w:cs="Times New Roman"/>
          <w:color w:val="auto"/>
        </w:rPr>
        <w:t>века</w:t>
      </w:r>
      <w:bookmarkEnd w:id="122"/>
    </w:p>
    <w:p w:rsidR="006D0A13" w:rsidRPr="000D1D88" w:rsidRDefault="00DF4E82" w:rsidP="002322FC">
      <w:pPr>
        <w:pStyle w:val="14"/>
        <w:numPr>
          <w:ilvl w:val="0"/>
          <w:numId w:val="14"/>
        </w:numPr>
        <w:tabs>
          <w:tab w:val="left" w:pos="622"/>
        </w:tabs>
        <w:spacing w:line="240" w:lineRule="auto"/>
        <w:ind w:firstLine="0"/>
        <w:jc w:val="both"/>
        <w:rPr>
          <w:color w:val="auto"/>
        </w:rPr>
      </w:pPr>
      <w:r w:rsidRPr="000D1D88">
        <w:rPr>
          <w:b/>
          <w:bCs/>
          <w:color w:val="auto"/>
          <w:sz w:val="19"/>
          <w:szCs w:val="19"/>
        </w:rPr>
        <w:t>С. Пушкин</w:t>
      </w:r>
      <w:r w:rsidRPr="000D1D88">
        <w:rPr>
          <w:color w:val="auto"/>
        </w:rPr>
        <w:t>. Стихотворения (не менее трёх). «Песнь о ве</w:t>
      </w:r>
      <w:r w:rsidRPr="000D1D88">
        <w:rPr>
          <w:color w:val="auto"/>
        </w:rPr>
        <w:softHyphen/>
        <w:t>щем Олеге», «Зимняя дорога», «Узник», «Туча» и др. Роман «Дубровский».</w:t>
      </w:r>
    </w:p>
    <w:p w:rsidR="006D0A13" w:rsidRPr="000D1D88" w:rsidRDefault="00DF4E82" w:rsidP="002322FC">
      <w:pPr>
        <w:pStyle w:val="14"/>
        <w:spacing w:line="240" w:lineRule="auto"/>
        <w:ind w:firstLine="0"/>
        <w:jc w:val="both"/>
        <w:rPr>
          <w:color w:val="auto"/>
        </w:rPr>
      </w:pPr>
      <w:r w:rsidRPr="000D1D88">
        <w:rPr>
          <w:b/>
          <w:bCs/>
          <w:color w:val="auto"/>
          <w:sz w:val="19"/>
          <w:szCs w:val="19"/>
        </w:rPr>
        <w:t>М. Ю. Лермонтов</w:t>
      </w:r>
      <w:r w:rsidRPr="000D1D88">
        <w:rPr>
          <w:i/>
          <w:iCs/>
          <w:color w:val="auto"/>
        </w:rPr>
        <w:t>.</w:t>
      </w:r>
      <w:r w:rsidRPr="000D1D88">
        <w:rPr>
          <w:color w:val="auto"/>
        </w:rPr>
        <w:t xml:space="preserve"> Стихотворения (не менее трёх). «Три паль</w:t>
      </w:r>
      <w:r w:rsidRPr="000D1D88">
        <w:rPr>
          <w:color w:val="auto"/>
        </w:rPr>
        <w:softHyphen/>
        <w:t>мы», «Листок», «Утёс»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lastRenderedPageBreak/>
        <w:t xml:space="preserve">А. В. Кольцов. </w:t>
      </w:r>
      <w:r w:rsidRPr="000D1D88">
        <w:rPr>
          <w:color w:val="auto"/>
        </w:rPr>
        <w:t>Стихотворения (не менее двух). Например, «Косарь», «Соловей» и др.</w:t>
      </w:r>
    </w:p>
    <w:p w:rsidR="006D0A13" w:rsidRPr="000D1D88" w:rsidRDefault="00DF4E82" w:rsidP="002322FC">
      <w:pPr>
        <w:pStyle w:val="26"/>
        <w:keepNext/>
        <w:keepLines/>
        <w:spacing w:after="0"/>
        <w:jc w:val="both"/>
        <w:rPr>
          <w:rFonts w:ascii="Times New Roman" w:hAnsi="Times New Roman" w:cs="Times New Roman"/>
          <w:color w:val="auto"/>
        </w:rPr>
      </w:pPr>
      <w:bookmarkStart w:id="123" w:name="bookmark255"/>
      <w:r w:rsidRPr="000D1D88">
        <w:rPr>
          <w:rFonts w:ascii="Times New Roman" w:hAnsi="Times New Roman" w:cs="Times New Roman"/>
          <w:color w:val="auto"/>
        </w:rPr>
        <w:t xml:space="preserve">Литература второй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23"/>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 И. Тютчев. </w:t>
      </w:r>
      <w:r w:rsidRPr="000D1D88">
        <w:rPr>
          <w:color w:val="auto"/>
        </w:rPr>
        <w:t>Стихотворения (не менее двух). «Есть в осени первоначальной...», «С поляны коршун поднялся...».</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А. Фет. </w:t>
      </w:r>
      <w:r w:rsidRPr="000D1D88">
        <w:rPr>
          <w:color w:val="auto"/>
        </w:rPr>
        <w:t xml:space="preserve">Стихотворения (не менее двух). «Учись у них — у дуба, у берёзы.», </w:t>
      </w:r>
      <w:r w:rsidR="00233EEF" w:rsidRPr="000D1D88">
        <w:rPr>
          <w:color w:val="auto"/>
        </w:rPr>
        <w:t xml:space="preserve"> </w:t>
      </w:r>
      <w:r w:rsidRPr="000D1D88">
        <w:rPr>
          <w:color w:val="auto"/>
        </w:rPr>
        <w:t>«Я пришёл к тебе с приветом.».</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 С. Тургенев. </w:t>
      </w:r>
      <w:r w:rsidRPr="000D1D88">
        <w:rPr>
          <w:color w:val="auto"/>
        </w:rPr>
        <w:t>Рассказ «Бежин луг».</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С. Лесков. </w:t>
      </w:r>
      <w:r w:rsidRPr="000D1D88">
        <w:rPr>
          <w:color w:val="auto"/>
        </w:rPr>
        <w:t>Сказ «Левша».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 Н. Толстой. </w:t>
      </w:r>
      <w:r w:rsidRPr="000D1D88">
        <w:rPr>
          <w:color w:val="auto"/>
        </w:rPr>
        <w:t>Повесть «Детство» (главы).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П. Чехов. </w:t>
      </w:r>
      <w:r w:rsidRPr="000D1D88">
        <w:rPr>
          <w:color w:val="auto"/>
        </w:rPr>
        <w:t>Рассказы (три по выбору). Например, «Толстый и тонкий», «Хамелеон», «Смерть чиновника»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А. И. Куприн</w:t>
      </w:r>
      <w:r w:rsidRPr="000D1D88">
        <w:rPr>
          <w:color w:val="auto"/>
        </w:rPr>
        <w:t>. Рассказ «Чудесный доктор».</w:t>
      </w:r>
    </w:p>
    <w:p w:rsidR="006D0A13" w:rsidRPr="000D1D88" w:rsidRDefault="00DF4E82" w:rsidP="002322FC">
      <w:pPr>
        <w:pStyle w:val="26"/>
        <w:keepNext/>
        <w:keepLines/>
        <w:spacing w:after="0"/>
        <w:jc w:val="both"/>
        <w:rPr>
          <w:rFonts w:ascii="Times New Roman" w:hAnsi="Times New Roman" w:cs="Times New Roman"/>
          <w:color w:val="auto"/>
        </w:rPr>
      </w:pPr>
      <w:bookmarkStart w:id="124" w:name="bookmark257"/>
      <w:r w:rsidRPr="000D1D88">
        <w:rPr>
          <w:rFonts w:ascii="Times New Roman" w:hAnsi="Times New Roman" w:cs="Times New Roman"/>
          <w:color w:val="auto"/>
        </w:rPr>
        <w:t xml:space="preserve">Литература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24"/>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Стихотворения отечественных поэтов начала ХХ века </w:t>
      </w:r>
      <w:r w:rsidRPr="000D1D88">
        <w:rPr>
          <w:color w:val="auto"/>
        </w:rPr>
        <w:t>(не ме</w:t>
      </w:r>
      <w:r w:rsidRPr="000D1D88">
        <w:rPr>
          <w:color w:val="auto"/>
        </w:rPr>
        <w:softHyphen/>
        <w:t>нее двух). Например, стихотворения С. А. Есенина, В. В. Мая</w:t>
      </w:r>
      <w:r w:rsidRPr="000D1D88">
        <w:rPr>
          <w:color w:val="auto"/>
        </w:rPr>
        <w:softHyphen/>
        <w:t>ковского, А. А. Блока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Стихотворения отечественных поэтов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(не менее че</w:t>
      </w:r>
      <w:r w:rsidRPr="000D1D88">
        <w:rPr>
          <w:color w:val="auto"/>
        </w:rPr>
        <w:softHyphen/>
        <w:t>тырёх стихотворений двух поэтов). Например, стихотворения О. Ф. Берггольц, В. С. Высоцкого, Е. А. Евтушенко, А. С. Куш</w:t>
      </w:r>
      <w:r w:rsidRPr="000D1D88">
        <w:rPr>
          <w:color w:val="auto"/>
        </w:rPr>
        <w:softHyphen/>
        <w:t>нера, Ю. Д. Левитанского, Ю. П. Мориц, Б. Ш. Окуджавы, Д. С. Самойлова.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Проза отечественных писателей конца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 xml:space="preserve">— начала </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ве</w:t>
      </w:r>
      <w:r w:rsidRPr="000D1D88">
        <w:rPr>
          <w:b/>
          <w:bCs/>
          <w:color w:val="auto"/>
          <w:sz w:val="19"/>
          <w:szCs w:val="19"/>
        </w:rPr>
        <w:softHyphen/>
        <w:t xml:space="preserve">ка, в том числе о Великой Отечественной войне </w:t>
      </w:r>
      <w:r w:rsidRPr="000D1D88">
        <w:rPr>
          <w:color w:val="auto"/>
        </w:rPr>
        <w:t>(два произведе</w:t>
      </w:r>
      <w:r w:rsidRPr="000D1D88">
        <w:rPr>
          <w:color w:val="auto"/>
        </w:rPr>
        <w:softHyphen/>
        <w:t>ния по выбору). Например, Б. Л. Васильев. «Экспонат №...»; Б. П. Екимов. «Ночь исцеления», А. В. Жвалевский и Е. Б. Па</w:t>
      </w:r>
      <w:r w:rsidRPr="000D1D88">
        <w:rPr>
          <w:color w:val="auto"/>
        </w:rPr>
        <w:softHyphen/>
        <w:t>стернак. «Правдивая история Деда Мороза» (глава «Очень страшный 1942 Новый год») и др.</w:t>
      </w:r>
    </w:p>
    <w:p w:rsidR="006D0A13" w:rsidRPr="000D1D88" w:rsidRDefault="00DF4E82" w:rsidP="002322FC">
      <w:pPr>
        <w:pStyle w:val="14"/>
        <w:numPr>
          <w:ilvl w:val="0"/>
          <w:numId w:val="14"/>
        </w:numPr>
        <w:tabs>
          <w:tab w:val="left" w:pos="773"/>
        </w:tabs>
        <w:spacing w:line="240" w:lineRule="auto"/>
        <w:ind w:firstLine="0"/>
        <w:jc w:val="both"/>
        <w:rPr>
          <w:color w:val="auto"/>
        </w:rPr>
      </w:pPr>
      <w:r w:rsidRPr="000D1D88">
        <w:rPr>
          <w:b/>
          <w:bCs/>
          <w:color w:val="auto"/>
          <w:sz w:val="19"/>
          <w:szCs w:val="19"/>
        </w:rPr>
        <w:t xml:space="preserve">Г. Распутин. </w:t>
      </w:r>
      <w:r w:rsidRPr="000D1D88">
        <w:rPr>
          <w:color w:val="auto"/>
        </w:rPr>
        <w:t>Рассказ «Уроки французского».</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отечественных писателей на тему взросления человека </w:t>
      </w:r>
      <w:r w:rsidRPr="000D1D88">
        <w:rPr>
          <w:color w:val="auto"/>
        </w:rPr>
        <w:t>(не менее двух). Например, Р. П. Погодин. «Кирпич</w:t>
      </w:r>
      <w:r w:rsidRPr="000D1D88">
        <w:rPr>
          <w:color w:val="auto"/>
        </w:rPr>
        <w:softHyphen/>
        <w:t>ные острова»; Р. И. Фраерман. «Дикая собака Динго, или По</w:t>
      </w:r>
      <w:r w:rsidRPr="000D1D88">
        <w:rPr>
          <w:color w:val="auto"/>
        </w:rPr>
        <w:softHyphen/>
        <w:t>весть о первой любви»; Ю. И. Коваль. «Самая лёгкая лодка в мире»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Произведения современных отечественных писателей-фан</w:t>
      </w:r>
      <w:r w:rsidRPr="000D1D88">
        <w:rPr>
          <w:b/>
          <w:bCs/>
          <w:color w:val="auto"/>
          <w:sz w:val="19"/>
          <w:szCs w:val="19"/>
        </w:rPr>
        <w:softHyphen/>
        <w:t xml:space="preserve">тастов </w:t>
      </w:r>
      <w:r w:rsidRPr="000D1D88">
        <w:rPr>
          <w:color w:val="auto"/>
        </w:rPr>
        <w:t>(не менее двух). Например, А. В. Жвалевский и Е. Б. Па</w:t>
      </w:r>
      <w:r w:rsidRPr="000D1D88">
        <w:rPr>
          <w:color w:val="auto"/>
        </w:rPr>
        <w:softHyphen/>
        <w:t>стернак. «Время всегда хорошее»; С. В. Лукьяненко. «Мальчик и Тьма»; В. В. Ледерман. «Календарь ма(й)я» и др.</w:t>
      </w:r>
    </w:p>
    <w:p w:rsidR="006D0A13" w:rsidRPr="000D1D88" w:rsidRDefault="00DF4E82" w:rsidP="002322FC">
      <w:pPr>
        <w:pStyle w:val="26"/>
        <w:keepNext/>
        <w:keepLines/>
        <w:spacing w:after="0"/>
        <w:rPr>
          <w:rFonts w:ascii="Times New Roman" w:hAnsi="Times New Roman" w:cs="Times New Roman"/>
          <w:color w:val="auto"/>
        </w:rPr>
      </w:pPr>
      <w:bookmarkStart w:id="125" w:name="bookmark259"/>
      <w:r w:rsidRPr="000D1D88">
        <w:rPr>
          <w:rFonts w:ascii="Times New Roman" w:hAnsi="Times New Roman" w:cs="Times New Roman"/>
          <w:color w:val="auto"/>
        </w:rPr>
        <w:t>Литература народов Российской Федерации</w:t>
      </w:r>
      <w:bookmarkEnd w:id="125"/>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Стихотворения </w:t>
      </w:r>
      <w:r w:rsidRPr="000D1D88">
        <w:rPr>
          <w:color w:val="auto"/>
        </w:rPr>
        <w:t>(два по выбору). Например, М. Карим. «Бес</w:t>
      </w:r>
      <w:r w:rsidRPr="000D1D88">
        <w:rPr>
          <w:color w:val="auto"/>
        </w:rPr>
        <w:softHyphen/>
        <w:t>смертие» (фрагменты); Г. Тукай. «Родная деревня», «Книга»; К. Кулиев. «Когда на меня навалилась беда...», «Каким бы ма</w:t>
      </w:r>
      <w:r w:rsidRPr="000D1D88">
        <w:rPr>
          <w:color w:val="auto"/>
        </w:rPr>
        <w:softHyphen/>
        <w:t>лым ни был мой народ.», «Что б ни делалось на свете.».</w:t>
      </w:r>
    </w:p>
    <w:p w:rsidR="006D0A13" w:rsidRPr="000D1D88" w:rsidRDefault="00DF4E82" w:rsidP="002322FC">
      <w:pPr>
        <w:pStyle w:val="26"/>
        <w:keepNext/>
        <w:keepLines/>
        <w:spacing w:after="0"/>
        <w:rPr>
          <w:rFonts w:ascii="Times New Roman" w:hAnsi="Times New Roman" w:cs="Times New Roman"/>
          <w:color w:val="auto"/>
        </w:rPr>
      </w:pPr>
      <w:bookmarkStart w:id="126" w:name="bookmark261"/>
      <w:r w:rsidRPr="000D1D88">
        <w:rPr>
          <w:rFonts w:ascii="Times New Roman" w:hAnsi="Times New Roman" w:cs="Times New Roman"/>
          <w:color w:val="auto"/>
        </w:rPr>
        <w:t>Зарубежная литература</w:t>
      </w:r>
      <w:bookmarkEnd w:id="126"/>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 Дефо. </w:t>
      </w:r>
      <w:r w:rsidRPr="000D1D88">
        <w:rPr>
          <w:color w:val="auto"/>
        </w:rPr>
        <w:t>«Робинзон Крузо» (главы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Дж. Свифт. </w:t>
      </w:r>
      <w:r w:rsidRPr="000D1D88">
        <w:rPr>
          <w:color w:val="auto"/>
        </w:rPr>
        <w:t>«Путешествия Гулливера» (главы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зарубежных писателей на тему взросления человека </w:t>
      </w:r>
      <w:r w:rsidRPr="000D1D88">
        <w:rPr>
          <w:color w:val="auto"/>
        </w:rPr>
        <w:t xml:space="preserve">(не менее двух). Например, Ж. Верн. «Дети капитана Гранта» (главы по </w:t>
      </w:r>
      <w:r w:rsidRPr="000D1D88">
        <w:rPr>
          <w:color w:val="auto"/>
        </w:rPr>
        <w:lastRenderedPageBreak/>
        <w:t>выбору). Х. Ли. «Убить пересмешника» (гла</w:t>
      </w:r>
      <w:r w:rsidRPr="000D1D88">
        <w:rPr>
          <w:color w:val="auto"/>
        </w:rPr>
        <w:softHyphen/>
        <w:t>вы по выбору)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Произведения современных зарубежных писателей-фанта</w:t>
      </w:r>
      <w:r w:rsidRPr="000D1D88">
        <w:rPr>
          <w:b/>
          <w:bCs/>
          <w:color w:val="auto"/>
          <w:sz w:val="19"/>
          <w:szCs w:val="19"/>
        </w:rPr>
        <w:softHyphen/>
        <w:t xml:space="preserve">стов </w:t>
      </w:r>
      <w:r w:rsidRPr="000D1D88">
        <w:rPr>
          <w:color w:val="auto"/>
        </w:rPr>
        <w:t>(не менее двух). Например, Дж. К. Роулинг. «Гарри Пот</w:t>
      </w:r>
      <w:r w:rsidRPr="000D1D88">
        <w:rPr>
          <w:color w:val="auto"/>
        </w:rPr>
        <w:softHyphen/>
        <w:t>тер» (главы по выбору), Д. У. Джонс. «Дом с характером» и др.</w:t>
      </w:r>
    </w:p>
    <w:p w:rsidR="006D0A13" w:rsidRPr="000D1D88" w:rsidRDefault="00DF4E82" w:rsidP="002322FC">
      <w:pPr>
        <w:pStyle w:val="26"/>
        <w:keepNext/>
        <w:keepLines/>
        <w:numPr>
          <w:ilvl w:val="0"/>
          <w:numId w:val="13"/>
        </w:numPr>
        <w:tabs>
          <w:tab w:val="left" w:pos="258"/>
        </w:tabs>
        <w:spacing w:after="0"/>
        <w:rPr>
          <w:rFonts w:ascii="Times New Roman" w:hAnsi="Times New Roman" w:cs="Times New Roman"/>
          <w:color w:val="auto"/>
        </w:rPr>
      </w:pPr>
      <w:bookmarkStart w:id="127" w:name="bookmark263"/>
      <w:r w:rsidRPr="000D1D88">
        <w:rPr>
          <w:rFonts w:ascii="Times New Roman" w:hAnsi="Times New Roman" w:cs="Times New Roman"/>
          <w:color w:val="auto"/>
        </w:rPr>
        <w:t>КЛАСС</w:t>
      </w:r>
      <w:bookmarkEnd w:id="127"/>
    </w:p>
    <w:p w:rsidR="006D0A13" w:rsidRPr="000D1D88" w:rsidRDefault="00DF4E82" w:rsidP="002322FC">
      <w:pPr>
        <w:pStyle w:val="26"/>
        <w:keepNext/>
        <w:keepLines/>
        <w:spacing w:after="0"/>
        <w:rPr>
          <w:rFonts w:ascii="Times New Roman" w:hAnsi="Times New Roman" w:cs="Times New Roman"/>
          <w:color w:val="auto"/>
        </w:rPr>
      </w:pPr>
      <w:bookmarkStart w:id="128" w:name="bookmark265"/>
      <w:r w:rsidRPr="000D1D88">
        <w:rPr>
          <w:rFonts w:ascii="Times New Roman" w:hAnsi="Times New Roman" w:cs="Times New Roman"/>
          <w:color w:val="auto"/>
        </w:rPr>
        <w:t>Древнерусская литература</w:t>
      </w:r>
      <w:bookmarkEnd w:id="128"/>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Древнерусские повести </w:t>
      </w:r>
      <w:r w:rsidRPr="000D1D88">
        <w:rPr>
          <w:color w:val="auto"/>
        </w:rPr>
        <w:t>(одна повесть по выбору). Например, «Поучение» Владимира Мономаха (в сокращении) и др.</w:t>
      </w:r>
    </w:p>
    <w:p w:rsidR="006D0A13" w:rsidRPr="000D1D88" w:rsidRDefault="00DF4E82" w:rsidP="002322FC">
      <w:pPr>
        <w:pStyle w:val="26"/>
        <w:keepNext/>
        <w:keepLines/>
        <w:spacing w:after="0"/>
        <w:rPr>
          <w:rFonts w:ascii="Times New Roman" w:hAnsi="Times New Roman" w:cs="Times New Roman"/>
          <w:color w:val="auto"/>
        </w:rPr>
      </w:pPr>
      <w:bookmarkStart w:id="129" w:name="bookmark267"/>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29"/>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С. Пушкин. </w:t>
      </w:r>
      <w:r w:rsidRPr="000D1D88">
        <w:rPr>
          <w:color w:val="auto"/>
        </w:rPr>
        <w:t>Стихотворения (не менее четырёх). Например, «Во глубине сибирских руд.», «19 октября» («Роняет лес ба</w:t>
      </w:r>
      <w:r w:rsidRPr="000D1D88">
        <w:rPr>
          <w:color w:val="auto"/>
        </w:rPr>
        <w:softHyphen/>
        <w:t>гряный свой убор.»), «И. И. Пущину», «На холмах Грузии ле</w:t>
      </w:r>
      <w:r w:rsidRPr="000D1D88">
        <w:rPr>
          <w:color w:val="auto"/>
        </w:rPr>
        <w:softHyphen/>
        <w:t>жит ночная мгла.», и др. «Повести Белкина» («Станционный смотритель»). Поэма «Полтава» (фрагмент)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Ю. Лермонтов. </w:t>
      </w:r>
      <w:r w:rsidRPr="000D1D88">
        <w:rPr>
          <w:color w:val="auto"/>
        </w:rPr>
        <w:t>Стихотворения (не менее четырёх). Напри</w:t>
      </w:r>
      <w:r w:rsidRPr="000D1D88">
        <w:rPr>
          <w:color w:val="auto"/>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0D1D88">
        <w:rPr>
          <w:color w:val="auto"/>
        </w:rPr>
        <w:softHyphen/>
        <w:t>ря Ивана Васильевича, молодого опричника и удалого купца Калашникова».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В. Гоголь. </w:t>
      </w:r>
      <w:r w:rsidRPr="000D1D88">
        <w:rPr>
          <w:color w:val="auto"/>
        </w:rPr>
        <w:t>Повесть «Тарас Бульба».</w:t>
      </w:r>
    </w:p>
    <w:p w:rsidR="006D0A13" w:rsidRPr="000D1D88" w:rsidRDefault="00DF4E82" w:rsidP="002322FC">
      <w:pPr>
        <w:pStyle w:val="26"/>
        <w:keepNext/>
        <w:keepLines/>
        <w:spacing w:after="0"/>
        <w:rPr>
          <w:rFonts w:ascii="Times New Roman" w:hAnsi="Times New Roman" w:cs="Times New Roman"/>
          <w:color w:val="auto"/>
        </w:rPr>
      </w:pPr>
      <w:bookmarkStart w:id="130" w:name="bookmark269"/>
      <w:r w:rsidRPr="000D1D88">
        <w:rPr>
          <w:rFonts w:ascii="Times New Roman" w:hAnsi="Times New Roman" w:cs="Times New Roman"/>
          <w:color w:val="auto"/>
        </w:rPr>
        <w:t xml:space="preserve">Литература второй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30"/>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 С. Тургенев. </w:t>
      </w:r>
      <w:r w:rsidRPr="000D1D88">
        <w:rPr>
          <w:color w:val="auto"/>
        </w:rPr>
        <w:t>Рассказы из цикла «Записки охотника» (два по выбору). Например, «Бирюк», «Хорь и Калиныч» и др. Стихот</w:t>
      </w:r>
      <w:r w:rsidRPr="000D1D88">
        <w:rPr>
          <w:color w:val="auto"/>
        </w:rPr>
        <w:softHyphen/>
        <w:t>ворения в прозе. Например, «Русский язык», «Воробей»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 Н. Толстой. </w:t>
      </w:r>
      <w:r w:rsidRPr="000D1D88">
        <w:rPr>
          <w:color w:val="auto"/>
        </w:rPr>
        <w:t>Рассказ «После бала».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А. Некрасов. </w:t>
      </w:r>
      <w:r w:rsidRPr="000D1D88">
        <w:rPr>
          <w:color w:val="auto"/>
        </w:rPr>
        <w:t>Стихотворения (не менее двух). Например, «Размышления у парадного подъезда», «Железная дорога»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Поэзия второй половины </w:t>
      </w:r>
      <w:r w:rsidRPr="000D1D88">
        <w:rPr>
          <w:b/>
          <w:bCs/>
          <w:color w:val="auto"/>
          <w:sz w:val="19"/>
          <w:szCs w:val="19"/>
          <w:lang w:val="en-US" w:eastAsia="en-US" w:bidi="en-US"/>
        </w:rPr>
        <w:t>XIX</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Ф. И. Тютчев, А. А. Фет, А. К. Толстой и др. (не менее двух стихотворений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Е. Салтыков-Щедрин. </w:t>
      </w:r>
      <w:r w:rsidRPr="000D1D88">
        <w:rPr>
          <w:color w:val="auto"/>
        </w:rPr>
        <w:t>Сказки (две по выбору). Например, «Повесть о том, как один мужик двух генералов прокормил», «Дикий помещик», «Премудрый пискарь»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отечественных и зарубежных писателей на историческую тему </w:t>
      </w:r>
      <w:r w:rsidRPr="000D1D88">
        <w:rPr>
          <w:color w:val="auto"/>
        </w:rPr>
        <w:t>(не менее двух). Например, А. К. Толстого, Р. Сабатини, Ф. Купера.</w:t>
      </w:r>
    </w:p>
    <w:p w:rsidR="006D0A13" w:rsidRPr="000D1D88" w:rsidRDefault="00DF4E82" w:rsidP="002322FC">
      <w:pPr>
        <w:pStyle w:val="26"/>
        <w:keepNext/>
        <w:keepLines/>
        <w:spacing w:after="0"/>
        <w:rPr>
          <w:rFonts w:ascii="Times New Roman" w:hAnsi="Times New Roman" w:cs="Times New Roman"/>
          <w:color w:val="auto"/>
        </w:rPr>
      </w:pPr>
      <w:bookmarkStart w:id="131" w:name="bookmark271"/>
      <w:r w:rsidRPr="000D1D88">
        <w:rPr>
          <w:rFonts w:ascii="Times New Roman" w:hAnsi="Times New Roman" w:cs="Times New Roman"/>
          <w:color w:val="auto"/>
        </w:rPr>
        <w:t xml:space="preserve">Литература конца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начала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31"/>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П. Чехов. </w:t>
      </w:r>
      <w:r w:rsidRPr="000D1D88">
        <w:rPr>
          <w:color w:val="auto"/>
        </w:rPr>
        <w:t>Рассказы (один по выбору). Например, «Тоска», «Злоумышленник»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Горький. </w:t>
      </w:r>
      <w:r w:rsidRPr="000D1D88">
        <w:rPr>
          <w:color w:val="auto"/>
        </w:rPr>
        <w:t>Ранние рассказы (одно произведение по выбору). Например, «Старуха Изергиль» (легенда о Данко), «Челкаш»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Сатирические произведения отечественных и зарубежных писателей </w:t>
      </w:r>
      <w:r w:rsidRPr="000D1D88">
        <w:rPr>
          <w:color w:val="auto"/>
        </w:rPr>
        <w:t>(не менее двух). Например, М. М. Зощенко, А. Т. Аверченко, Н. Тэффи, О. Генри, Я. Гашека.</w:t>
      </w:r>
    </w:p>
    <w:p w:rsidR="006D0A13" w:rsidRPr="000D1D88" w:rsidRDefault="00DF4E82" w:rsidP="002322FC">
      <w:pPr>
        <w:pStyle w:val="26"/>
        <w:keepNext/>
        <w:keepLines/>
        <w:spacing w:after="0"/>
        <w:rPr>
          <w:rFonts w:ascii="Times New Roman" w:hAnsi="Times New Roman" w:cs="Times New Roman"/>
          <w:color w:val="auto"/>
        </w:rPr>
      </w:pPr>
      <w:bookmarkStart w:id="132" w:name="bookmark273"/>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 xml:space="preserve">XX </w:t>
      </w:r>
      <w:r w:rsidRPr="000D1D88">
        <w:rPr>
          <w:rFonts w:ascii="Times New Roman" w:hAnsi="Times New Roman" w:cs="Times New Roman"/>
          <w:color w:val="auto"/>
        </w:rPr>
        <w:t>века</w:t>
      </w:r>
      <w:bookmarkEnd w:id="132"/>
    </w:p>
    <w:p w:rsidR="006D0A13" w:rsidRPr="000D1D88" w:rsidRDefault="00DF4E82" w:rsidP="002322FC">
      <w:pPr>
        <w:pStyle w:val="14"/>
        <w:numPr>
          <w:ilvl w:val="0"/>
          <w:numId w:val="15"/>
        </w:numPr>
        <w:tabs>
          <w:tab w:val="left" w:pos="604"/>
        </w:tabs>
        <w:spacing w:line="240" w:lineRule="auto"/>
        <w:ind w:firstLine="0"/>
        <w:jc w:val="both"/>
        <w:rPr>
          <w:color w:val="auto"/>
        </w:rPr>
      </w:pPr>
      <w:r w:rsidRPr="000D1D88">
        <w:rPr>
          <w:b/>
          <w:bCs/>
          <w:color w:val="auto"/>
          <w:sz w:val="19"/>
          <w:szCs w:val="19"/>
        </w:rPr>
        <w:t xml:space="preserve">С. Грин. </w:t>
      </w:r>
      <w:r w:rsidRPr="000D1D88">
        <w:rPr>
          <w:color w:val="auto"/>
        </w:rPr>
        <w:t>Повести и рассказы (одно произведение по выбо</w:t>
      </w:r>
      <w:r w:rsidRPr="000D1D88">
        <w:rPr>
          <w:color w:val="auto"/>
        </w:rPr>
        <w:softHyphen/>
        <w:t>ру). Например, «Алые паруса», «Зелёная лампа»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lastRenderedPageBreak/>
        <w:t xml:space="preserve">Отечественная поэзия первой половины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века</w:t>
      </w:r>
      <w:r w:rsidRPr="000D1D88">
        <w:rPr>
          <w:color w:val="auto"/>
        </w:rPr>
        <w:t>. Стихотво</w:t>
      </w:r>
      <w:r w:rsidRPr="000D1D88">
        <w:rPr>
          <w:color w:val="auto"/>
        </w:rPr>
        <w:softHyphen/>
        <w:t>рения на тему мечты и реальности (два-три по выбору). Напри</w:t>
      </w:r>
      <w:r w:rsidRPr="000D1D88">
        <w:rPr>
          <w:color w:val="auto"/>
        </w:rPr>
        <w:softHyphen/>
        <w:t>мер, стихотворения А. А. Блока, Н. С. Гумилёва, М. И. Цветае</w:t>
      </w:r>
      <w:r w:rsidRPr="000D1D88">
        <w:rPr>
          <w:color w:val="auto"/>
        </w:rPr>
        <w:softHyphen/>
        <w:t>вой и др.</w:t>
      </w:r>
    </w:p>
    <w:p w:rsidR="006D0A13" w:rsidRPr="000D1D88" w:rsidRDefault="00DF4E82" w:rsidP="002322FC">
      <w:pPr>
        <w:pStyle w:val="14"/>
        <w:numPr>
          <w:ilvl w:val="0"/>
          <w:numId w:val="15"/>
        </w:numPr>
        <w:tabs>
          <w:tab w:val="left" w:pos="580"/>
        </w:tabs>
        <w:spacing w:line="240" w:lineRule="auto"/>
        <w:ind w:firstLine="0"/>
        <w:jc w:val="both"/>
        <w:rPr>
          <w:color w:val="auto"/>
        </w:rPr>
      </w:pPr>
      <w:r w:rsidRPr="000D1D88">
        <w:rPr>
          <w:b/>
          <w:bCs/>
          <w:color w:val="auto"/>
          <w:sz w:val="19"/>
          <w:szCs w:val="19"/>
        </w:rPr>
        <w:t xml:space="preserve">В. Маяковский. </w:t>
      </w:r>
      <w:r w:rsidRPr="000D1D88">
        <w:rPr>
          <w:color w:val="auto"/>
        </w:rPr>
        <w:t>Стихотворения (одно по выбору). Напри</w:t>
      </w:r>
      <w:r w:rsidRPr="000D1D88">
        <w:rPr>
          <w:color w:val="auto"/>
        </w:rPr>
        <w:softHyphen/>
        <w:t>мер, «Необычайное приключение, бывшее с Владимиром Мая</w:t>
      </w:r>
      <w:r w:rsidRPr="000D1D88">
        <w:rPr>
          <w:color w:val="auto"/>
        </w:rPr>
        <w:softHyphen/>
        <w:t>ковским летом на даче», «Хорошее отношение к лошадям» и др.</w:t>
      </w:r>
    </w:p>
    <w:p w:rsidR="006D0A13" w:rsidRPr="000D1D88" w:rsidRDefault="00DF4E82" w:rsidP="002322FC">
      <w:pPr>
        <w:pStyle w:val="14"/>
        <w:numPr>
          <w:ilvl w:val="0"/>
          <w:numId w:val="16"/>
        </w:numPr>
        <w:tabs>
          <w:tab w:val="left" w:pos="604"/>
        </w:tabs>
        <w:spacing w:line="240" w:lineRule="auto"/>
        <w:ind w:firstLine="0"/>
        <w:jc w:val="both"/>
        <w:rPr>
          <w:color w:val="auto"/>
        </w:rPr>
      </w:pPr>
      <w:r w:rsidRPr="000D1D88">
        <w:rPr>
          <w:b/>
          <w:bCs/>
          <w:color w:val="auto"/>
          <w:sz w:val="19"/>
          <w:szCs w:val="19"/>
        </w:rPr>
        <w:t xml:space="preserve">П. Платонов. </w:t>
      </w:r>
      <w:r w:rsidRPr="000D1D88">
        <w:rPr>
          <w:color w:val="auto"/>
        </w:rPr>
        <w:t>Рассказы (один по выбору). Например, «Юш</w:t>
      </w:r>
      <w:r w:rsidRPr="000D1D88">
        <w:rPr>
          <w:color w:val="auto"/>
        </w:rPr>
        <w:softHyphen/>
        <w:t>ка», «Неизвестный цветок» и др.</w:t>
      </w:r>
    </w:p>
    <w:p w:rsidR="006D0A13" w:rsidRPr="000D1D88" w:rsidRDefault="00DF4E82" w:rsidP="002322FC">
      <w:pPr>
        <w:pStyle w:val="26"/>
        <w:keepNext/>
        <w:keepLines/>
        <w:spacing w:after="0"/>
        <w:rPr>
          <w:rFonts w:ascii="Times New Roman" w:hAnsi="Times New Roman" w:cs="Times New Roman"/>
          <w:color w:val="auto"/>
        </w:rPr>
      </w:pPr>
      <w:bookmarkStart w:id="133" w:name="bookmark275"/>
      <w:r w:rsidRPr="000D1D88">
        <w:rPr>
          <w:rFonts w:ascii="Times New Roman" w:hAnsi="Times New Roman" w:cs="Times New Roman"/>
          <w:color w:val="auto"/>
        </w:rPr>
        <w:t xml:space="preserve">Литература второй половины </w:t>
      </w:r>
      <w:r w:rsidRPr="000D1D88">
        <w:rPr>
          <w:rFonts w:ascii="Times New Roman" w:hAnsi="Times New Roman" w:cs="Times New Roman"/>
          <w:color w:val="auto"/>
          <w:lang w:val="en-US" w:eastAsia="en-US" w:bidi="en-US"/>
        </w:rPr>
        <w:t xml:space="preserve">XX </w:t>
      </w:r>
      <w:r w:rsidRPr="000D1D88">
        <w:rPr>
          <w:rFonts w:ascii="Times New Roman" w:hAnsi="Times New Roman" w:cs="Times New Roman"/>
          <w:color w:val="auto"/>
        </w:rPr>
        <w:t>века</w:t>
      </w:r>
      <w:bookmarkEnd w:id="133"/>
    </w:p>
    <w:p w:rsidR="006D0A13" w:rsidRPr="000D1D88" w:rsidRDefault="00DF4E82" w:rsidP="002322FC">
      <w:pPr>
        <w:pStyle w:val="14"/>
        <w:numPr>
          <w:ilvl w:val="0"/>
          <w:numId w:val="16"/>
        </w:numPr>
        <w:tabs>
          <w:tab w:val="left" w:pos="585"/>
        </w:tabs>
        <w:spacing w:line="240" w:lineRule="auto"/>
        <w:ind w:firstLine="0"/>
        <w:jc w:val="both"/>
        <w:rPr>
          <w:color w:val="auto"/>
        </w:rPr>
      </w:pPr>
      <w:r w:rsidRPr="000D1D88">
        <w:rPr>
          <w:b/>
          <w:bCs/>
          <w:color w:val="auto"/>
          <w:sz w:val="19"/>
          <w:szCs w:val="19"/>
        </w:rPr>
        <w:t xml:space="preserve">М. Шукшин. </w:t>
      </w:r>
      <w:r w:rsidRPr="000D1D88">
        <w:rPr>
          <w:color w:val="auto"/>
        </w:rPr>
        <w:t>Рассказы (один по выбору). Например, «Чу</w:t>
      </w:r>
      <w:r w:rsidRPr="000D1D88">
        <w:rPr>
          <w:color w:val="auto"/>
        </w:rPr>
        <w:softHyphen/>
        <w:t>дик», «Стенька Разин», «Критики»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Стихотворения отечественных поэтов </w:t>
      </w:r>
      <w:r w:rsidRPr="000D1D88">
        <w:rPr>
          <w:b/>
          <w:bCs/>
          <w:color w:val="auto"/>
          <w:sz w:val="19"/>
          <w:szCs w:val="19"/>
          <w:lang w:val="en-US" w:eastAsia="en-US" w:bidi="en-US"/>
        </w:rPr>
        <w:t>XX</w:t>
      </w:r>
      <w:r w:rsidRPr="000D1D88">
        <w:rPr>
          <w:b/>
          <w:bCs/>
          <w:color w:val="auto"/>
          <w:sz w:val="19"/>
          <w:szCs w:val="19"/>
          <w:lang w:eastAsia="en-US" w:bidi="en-US"/>
        </w:rPr>
        <w:t>—</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веков </w:t>
      </w:r>
      <w:r w:rsidRPr="000D1D88">
        <w:rPr>
          <w:color w:val="auto"/>
        </w:rPr>
        <w:t>(не ме</w:t>
      </w:r>
      <w:r w:rsidRPr="000D1D88">
        <w:rPr>
          <w:color w:val="auto"/>
        </w:rPr>
        <w:softHyphen/>
        <w:t>нее четырёх стихотворений двух поэтов). Например, стихотво</w:t>
      </w:r>
      <w:r w:rsidRPr="000D1D88">
        <w:rPr>
          <w:color w:val="auto"/>
        </w:rPr>
        <w:softHyphen/>
        <w:t>рения М. И. Цветаевой, Е. А. Евтушенко, Б. А. Ахмадулиной, Ю. Д. Левитанского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отечественных прозаиков второй половины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 xml:space="preserve">— начала </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(не менее двух). Например, произведе</w:t>
      </w:r>
      <w:r w:rsidRPr="000D1D88">
        <w:rPr>
          <w:color w:val="auto"/>
        </w:rPr>
        <w:softHyphen/>
        <w:t>ния Ф. А. Абрамова, В. П. Астафьева, В. И. Белова, Ф. А. Ис</w:t>
      </w:r>
      <w:r w:rsidRPr="000D1D88">
        <w:rPr>
          <w:color w:val="auto"/>
        </w:rPr>
        <w:softHyphen/>
        <w:t>кандера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Тема взаимоотношения поколений, становления человека, выбора им жизненного пути </w:t>
      </w:r>
      <w:r w:rsidRPr="000D1D88">
        <w:rPr>
          <w:color w:val="auto"/>
        </w:rPr>
        <w:t>(не менее двух произведений совре</w:t>
      </w:r>
      <w:r w:rsidRPr="000D1D88">
        <w:rPr>
          <w:color w:val="auto"/>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6D0A13" w:rsidRPr="000D1D88" w:rsidRDefault="00DF4E82" w:rsidP="002322FC">
      <w:pPr>
        <w:pStyle w:val="26"/>
        <w:keepNext/>
        <w:keepLines/>
        <w:spacing w:after="0"/>
        <w:rPr>
          <w:rFonts w:ascii="Times New Roman" w:hAnsi="Times New Roman" w:cs="Times New Roman"/>
          <w:color w:val="auto"/>
        </w:rPr>
      </w:pPr>
      <w:bookmarkStart w:id="134" w:name="bookmark277"/>
      <w:r w:rsidRPr="000D1D88">
        <w:rPr>
          <w:rFonts w:ascii="Times New Roman" w:hAnsi="Times New Roman" w:cs="Times New Roman"/>
          <w:color w:val="auto"/>
        </w:rPr>
        <w:t>Зарубежная литература</w:t>
      </w:r>
      <w:bookmarkEnd w:id="134"/>
    </w:p>
    <w:p w:rsidR="006D0A13" w:rsidRPr="000D1D88" w:rsidRDefault="00DF4E82" w:rsidP="002322FC">
      <w:pPr>
        <w:pStyle w:val="14"/>
        <w:spacing w:line="240" w:lineRule="auto"/>
        <w:ind w:firstLine="0"/>
        <w:jc w:val="both"/>
        <w:rPr>
          <w:color w:val="auto"/>
        </w:rPr>
      </w:pPr>
      <w:r w:rsidRPr="000D1D88">
        <w:rPr>
          <w:b/>
          <w:bCs/>
          <w:color w:val="auto"/>
          <w:sz w:val="19"/>
          <w:szCs w:val="19"/>
        </w:rPr>
        <w:t>М. де Сервантес Сааведра</w:t>
      </w:r>
      <w:r w:rsidRPr="000D1D88">
        <w:rPr>
          <w:color w:val="auto"/>
        </w:rPr>
        <w:t>. Роман «Хитроумный идальго Дон Кихот Ламанчский» (главы).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Зарубежная новеллистика </w:t>
      </w:r>
      <w:r w:rsidRPr="000D1D88">
        <w:rPr>
          <w:color w:val="auto"/>
        </w:rPr>
        <w:t>(одно-два произведения по выбо</w:t>
      </w:r>
      <w:r w:rsidRPr="000D1D88">
        <w:rPr>
          <w:color w:val="auto"/>
        </w:rPr>
        <w:softHyphen/>
        <w:t>ру). Например, П. Мериме. «Маттео Фальконе»; О. Генри. «Да</w:t>
      </w:r>
      <w:r w:rsidRPr="000D1D88">
        <w:rPr>
          <w:color w:val="auto"/>
        </w:rPr>
        <w:softHyphen/>
        <w:t>ры волхвов», «Последний лист».</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де Сент Экзюпери. </w:t>
      </w:r>
      <w:r w:rsidRPr="000D1D88">
        <w:rPr>
          <w:color w:val="auto"/>
        </w:rPr>
        <w:t>Повесть-сказка «Маленький принц».</w:t>
      </w:r>
    </w:p>
    <w:p w:rsidR="006D0A13" w:rsidRPr="000D1D88" w:rsidRDefault="00DF4E82" w:rsidP="002322FC">
      <w:pPr>
        <w:pStyle w:val="26"/>
        <w:keepNext/>
        <w:keepLines/>
        <w:spacing w:after="0"/>
        <w:rPr>
          <w:rFonts w:ascii="Times New Roman" w:hAnsi="Times New Roman" w:cs="Times New Roman"/>
          <w:color w:val="auto"/>
        </w:rPr>
      </w:pPr>
      <w:bookmarkStart w:id="135" w:name="bookmark279"/>
      <w:r w:rsidRPr="000D1D88">
        <w:rPr>
          <w:rFonts w:ascii="Times New Roman" w:hAnsi="Times New Roman" w:cs="Times New Roman"/>
          <w:color w:val="auto"/>
        </w:rPr>
        <w:t>8 КЛАСС</w:t>
      </w:r>
      <w:bookmarkEnd w:id="135"/>
    </w:p>
    <w:p w:rsidR="006D0A13" w:rsidRPr="000D1D88" w:rsidRDefault="00DF4E82" w:rsidP="002322FC">
      <w:pPr>
        <w:pStyle w:val="26"/>
        <w:keepNext/>
        <w:keepLines/>
        <w:spacing w:after="0"/>
        <w:rPr>
          <w:rFonts w:ascii="Times New Roman" w:hAnsi="Times New Roman" w:cs="Times New Roman"/>
          <w:color w:val="auto"/>
        </w:rPr>
      </w:pPr>
      <w:bookmarkStart w:id="136" w:name="bookmark281"/>
      <w:r w:rsidRPr="000D1D88">
        <w:rPr>
          <w:rFonts w:ascii="Times New Roman" w:hAnsi="Times New Roman" w:cs="Times New Roman"/>
          <w:color w:val="auto"/>
        </w:rPr>
        <w:t>Древнерусская литература</w:t>
      </w:r>
      <w:bookmarkEnd w:id="136"/>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Житийная литература </w:t>
      </w:r>
      <w:r w:rsidRPr="000D1D88">
        <w:rPr>
          <w:color w:val="auto"/>
        </w:rPr>
        <w:t>(одно произведение по выбору). На</w:t>
      </w:r>
      <w:r w:rsidRPr="000D1D88">
        <w:rPr>
          <w:color w:val="auto"/>
        </w:rPr>
        <w:softHyphen/>
        <w:t>пример, «Житие Сергия Радонежского», «Житие протопопа Аввакума, им самим написанное».</w:t>
      </w:r>
    </w:p>
    <w:p w:rsidR="006D0A13" w:rsidRPr="000D1D88" w:rsidRDefault="00DF4E82" w:rsidP="002322FC">
      <w:pPr>
        <w:pStyle w:val="26"/>
        <w:keepNext/>
        <w:keepLines/>
        <w:spacing w:after="0"/>
        <w:rPr>
          <w:rFonts w:ascii="Times New Roman" w:hAnsi="Times New Roman" w:cs="Times New Roman"/>
          <w:color w:val="auto"/>
        </w:rPr>
      </w:pPr>
      <w:bookmarkStart w:id="137" w:name="bookmark283"/>
      <w:r w:rsidRPr="000D1D88">
        <w:rPr>
          <w:rFonts w:ascii="Times New Roman" w:hAnsi="Times New Roman" w:cs="Times New Roman"/>
          <w:color w:val="auto"/>
        </w:rPr>
        <w:t xml:space="preserve">Литература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37"/>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 И. Фонвизин. </w:t>
      </w:r>
      <w:r w:rsidRPr="000D1D88">
        <w:rPr>
          <w:color w:val="auto"/>
        </w:rPr>
        <w:t>Комедия «Недоросль».</w:t>
      </w:r>
    </w:p>
    <w:p w:rsidR="006D0A13" w:rsidRPr="000D1D88" w:rsidRDefault="00DF4E82" w:rsidP="002322FC">
      <w:pPr>
        <w:pStyle w:val="26"/>
        <w:keepNext/>
        <w:keepLines/>
        <w:spacing w:after="0"/>
        <w:rPr>
          <w:rFonts w:ascii="Times New Roman" w:hAnsi="Times New Roman" w:cs="Times New Roman"/>
          <w:color w:val="auto"/>
        </w:rPr>
      </w:pPr>
      <w:bookmarkStart w:id="138" w:name="bookmark285"/>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38"/>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С. Пушкин. </w:t>
      </w:r>
      <w:r w:rsidRPr="000D1D88">
        <w:rPr>
          <w:color w:val="auto"/>
        </w:rPr>
        <w:t>Стихотворения (не менее двух). Например, «К Чаадаеву», «Анчар» и др. «Маленькие трагедии» (одна пье</w:t>
      </w:r>
      <w:r w:rsidRPr="000D1D88">
        <w:rPr>
          <w:color w:val="auto"/>
        </w:rPr>
        <w:softHyphen/>
        <w:t>са по выбору). Например, «Моцарт и Сальери», «Каменный гость». Роман «Капитанская дочка».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Ю. Лермонтов. </w:t>
      </w:r>
      <w:r w:rsidRPr="000D1D88">
        <w:rPr>
          <w:color w:val="auto"/>
        </w:rPr>
        <w:t>Стихотворения (не менее двух). Например, «Я не хочу, чтоб свет узнал...», «Из-под таинственной, холодной полумаски...», «Нищий» и др. Поэма «Мцыри».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В. Гоголь. </w:t>
      </w:r>
      <w:r w:rsidRPr="000D1D88">
        <w:rPr>
          <w:color w:val="auto"/>
        </w:rPr>
        <w:t>Повесть «Шинель». Комедия «Ревизор».</w:t>
      </w:r>
    </w:p>
    <w:p w:rsidR="006D0A13" w:rsidRPr="000D1D88" w:rsidRDefault="00DF4E82" w:rsidP="002322FC">
      <w:pPr>
        <w:pStyle w:val="26"/>
        <w:keepNext/>
        <w:keepLines/>
        <w:spacing w:after="0"/>
        <w:jc w:val="both"/>
        <w:rPr>
          <w:rFonts w:ascii="Times New Roman" w:hAnsi="Times New Roman" w:cs="Times New Roman"/>
          <w:color w:val="auto"/>
        </w:rPr>
      </w:pPr>
      <w:bookmarkStart w:id="139" w:name="bookmark287"/>
      <w:r w:rsidRPr="000D1D88">
        <w:rPr>
          <w:rFonts w:ascii="Times New Roman" w:hAnsi="Times New Roman" w:cs="Times New Roman"/>
          <w:color w:val="auto"/>
        </w:rPr>
        <w:lastRenderedPageBreak/>
        <w:t xml:space="preserve">Литература второй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39"/>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 С. Тургенев. </w:t>
      </w:r>
      <w:r w:rsidRPr="000D1D88">
        <w:rPr>
          <w:color w:val="auto"/>
        </w:rPr>
        <w:t>Повести (одна по выбору). Например, «Ася», «Первая любовь».</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 М. Достоевский. </w:t>
      </w:r>
      <w:r w:rsidRPr="000D1D88">
        <w:rPr>
          <w:color w:val="auto"/>
        </w:rPr>
        <w:t>«Бедные люди», «Белые ночи» (одно про</w:t>
      </w:r>
      <w:r w:rsidRPr="000D1D88">
        <w:rPr>
          <w:color w:val="auto"/>
        </w:rPr>
        <w:softHyphen/>
        <w:t>изведение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 Н. Толстой. </w:t>
      </w:r>
      <w:r w:rsidRPr="000D1D88">
        <w:rPr>
          <w:color w:val="auto"/>
        </w:rPr>
        <w:t>Повести и рассказы (одно произведение по вы</w:t>
      </w:r>
      <w:r w:rsidRPr="000D1D88">
        <w:rPr>
          <w:color w:val="auto"/>
        </w:rPr>
        <w:softHyphen/>
        <w:t>бору). Например, «Отрочество» (главы).</w:t>
      </w:r>
    </w:p>
    <w:p w:rsidR="006D0A13" w:rsidRPr="000D1D88" w:rsidRDefault="00DF4E82" w:rsidP="002322FC">
      <w:pPr>
        <w:pStyle w:val="26"/>
        <w:keepNext/>
        <w:keepLines/>
        <w:spacing w:after="0"/>
        <w:jc w:val="both"/>
        <w:rPr>
          <w:rFonts w:ascii="Times New Roman" w:hAnsi="Times New Roman" w:cs="Times New Roman"/>
          <w:color w:val="auto"/>
        </w:rPr>
      </w:pPr>
      <w:bookmarkStart w:id="140" w:name="bookmark289"/>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40"/>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писателей русского зарубежья </w:t>
      </w:r>
      <w:r w:rsidRPr="000D1D88">
        <w:rPr>
          <w:color w:val="auto"/>
        </w:rPr>
        <w:t>(не менее двух по выбору). Например, произведения И. С. Шмелёва, М. А. Осоргина, В. В. Набокова, Н. Тэффи, А. Т. Аверченко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Поэзия первой половины ХХ века </w:t>
      </w:r>
      <w:r w:rsidRPr="000D1D88">
        <w:rPr>
          <w:color w:val="auto"/>
        </w:rPr>
        <w:t>(не менее трёх стихотворе</w:t>
      </w:r>
      <w:r w:rsidRPr="000D1D88">
        <w:rPr>
          <w:color w:val="auto"/>
        </w:rPr>
        <w:softHyphen/>
        <w:t>ний на тему «Человек и эпоха» по выбору). Например, стихо</w:t>
      </w:r>
      <w:r w:rsidRPr="000D1D88">
        <w:rPr>
          <w:color w:val="auto"/>
        </w:rPr>
        <w:softHyphen/>
        <w:t>творения В. В. Маяковского, М. И. Цветаевой, О. Э. Мандель</w:t>
      </w:r>
      <w:r w:rsidRPr="000D1D88">
        <w:rPr>
          <w:color w:val="auto"/>
        </w:rPr>
        <w:softHyphen/>
        <w:t>штама, Б. Л. Пастернака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А. Булгаков </w:t>
      </w:r>
      <w:r w:rsidRPr="000D1D88">
        <w:rPr>
          <w:color w:val="auto"/>
        </w:rPr>
        <w:t>(одна повесть по выбору). Например, «Собачье сердце» и др.</w:t>
      </w:r>
    </w:p>
    <w:p w:rsidR="006D0A13" w:rsidRPr="000D1D88" w:rsidRDefault="00DF4E82" w:rsidP="002322FC">
      <w:pPr>
        <w:pStyle w:val="26"/>
        <w:keepNext/>
        <w:keepLines/>
        <w:spacing w:after="0"/>
        <w:jc w:val="both"/>
        <w:rPr>
          <w:rFonts w:ascii="Times New Roman" w:hAnsi="Times New Roman" w:cs="Times New Roman"/>
          <w:color w:val="auto"/>
        </w:rPr>
      </w:pPr>
      <w:bookmarkStart w:id="141" w:name="bookmark291"/>
      <w:r w:rsidRPr="000D1D88">
        <w:rPr>
          <w:rFonts w:ascii="Times New Roman" w:hAnsi="Times New Roman" w:cs="Times New Roman"/>
          <w:color w:val="auto"/>
        </w:rPr>
        <w:t xml:space="preserve">Литература второй половины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41"/>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Т. Твардовский. </w:t>
      </w:r>
      <w:r w:rsidRPr="000D1D88">
        <w:rPr>
          <w:color w:val="auto"/>
        </w:rPr>
        <w:t>Поэма «Василий Тёркин» (главы «Пере</w:t>
      </w:r>
      <w:r w:rsidRPr="000D1D88">
        <w:rPr>
          <w:color w:val="auto"/>
        </w:rPr>
        <w:softHyphen/>
        <w:t>права», «Гармонь», «Два солдата», «Поединок»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А. Шолохов. </w:t>
      </w:r>
      <w:r w:rsidRPr="000D1D88">
        <w:rPr>
          <w:color w:val="auto"/>
        </w:rPr>
        <w:t>Рассказ «Судьба человека».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И. Солженицын. </w:t>
      </w:r>
      <w:r w:rsidRPr="000D1D88">
        <w:rPr>
          <w:color w:val="auto"/>
        </w:rPr>
        <w:t>Рассказ «Матрёнин двор».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Произведения отечественных прозаиков второй половины </w:t>
      </w:r>
      <w:r w:rsidRPr="000D1D88">
        <w:rPr>
          <w:b/>
          <w:bCs/>
          <w:color w:val="auto"/>
          <w:sz w:val="19"/>
          <w:szCs w:val="19"/>
          <w:lang w:val="en-US" w:eastAsia="en-US" w:bidi="en-US"/>
        </w:rPr>
        <w:t>XX</w:t>
      </w:r>
      <w:r w:rsidRPr="000D1D88">
        <w:rPr>
          <w:b/>
          <w:bCs/>
          <w:color w:val="auto"/>
          <w:sz w:val="19"/>
          <w:szCs w:val="19"/>
          <w:lang w:eastAsia="en-US" w:bidi="en-US"/>
        </w:rPr>
        <w:t>—</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(не менее двух произведений). Например, про</w:t>
      </w:r>
      <w:r w:rsidRPr="000D1D88">
        <w:rPr>
          <w:color w:val="auto"/>
        </w:rPr>
        <w:softHyphen/>
        <w:t>изведения Е. И. Носова, А. Н. и Б. Н. Стругацких, В. Ф. Тен</w:t>
      </w:r>
      <w:r w:rsidRPr="000D1D88">
        <w:rPr>
          <w:color w:val="auto"/>
        </w:rPr>
        <w:softHyphen/>
        <w:t>дрякова, Б. П. Екимова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Произведения отечественных и зарубежных прозаиков вто</w:t>
      </w:r>
      <w:r w:rsidRPr="000D1D88">
        <w:rPr>
          <w:b/>
          <w:bCs/>
          <w:color w:val="auto"/>
          <w:sz w:val="19"/>
          <w:szCs w:val="19"/>
        </w:rPr>
        <w:softHyphen/>
        <w:t xml:space="preserve">рой половины </w:t>
      </w:r>
      <w:r w:rsidRPr="000D1D88">
        <w:rPr>
          <w:b/>
          <w:bCs/>
          <w:color w:val="auto"/>
          <w:sz w:val="19"/>
          <w:szCs w:val="19"/>
          <w:lang w:val="en-US" w:eastAsia="en-US" w:bidi="en-US"/>
        </w:rPr>
        <w:t>XX</w:t>
      </w:r>
      <w:r w:rsidRPr="000D1D88">
        <w:rPr>
          <w:b/>
          <w:bCs/>
          <w:color w:val="auto"/>
          <w:sz w:val="19"/>
          <w:szCs w:val="19"/>
          <w:lang w:eastAsia="en-US" w:bidi="en-US"/>
        </w:rPr>
        <w:t>—</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Поэзия второй половины </w:t>
      </w:r>
      <w:r w:rsidRPr="000D1D88">
        <w:rPr>
          <w:b/>
          <w:bCs/>
          <w:color w:val="auto"/>
          <w:sz w:val="19"/>
          <w:szCs w:val="19"/>
          <w:lang w:val="en-US" w:eastAsia="en-US" w:bidi="en-US"/>
        </w:rPr>
        <w:t>XX</w:t>
      </w:r>
      <w:r w:rsidRPr="000D1D88">
        <w:rPr>
          <w:b/>
          <w:bCs/>
          <w:color w:val="auto"/>
          <w:sz w:val="19"/>
          <w:szCs w:val="19"/>
          <w:lang w:eastAsia="en-US" w:bidi="en-US"/>
        </w:rPr>
        <w:t xml:space="preserve"> </w:t>
      </w:r>
      <w:r w:rsidRPr="000D1D88">
        <w:rPr>
          <w:b/>
          <w:bCs/>
          <w:color w:val="auto"/>
          <w:sz w:val="19"/>
          <w:szCs w:val="19"/>
        </w:rPr>
        <w:t xml:space="preserve">— начала </w:t>
      </w:r>
      <w:r w:rsidRPr="000D1D88">
        <w:rPr>
          <w:b/>
          <w:bCs/>
          <w:color w:val="auto"/>
          <w:sz w:val="19"/>
          <w:szCs w:val="19"/>
          <w:lang w:val="en-US" w:eastAsia="en-US" w:bidi="en-US"/>
        </w:rPr>
        <w:t>XXI</w:t>
      </w:r>
      <w:r w:rsidRPr="000D1D88">
        <w:rPr>
          <w:b/>
          <w:bCs/>
          <w:color w:val="auto"/>
          <w:sz w:val="19"/>
          <w:szCs w:val="19"/>
          <w:lang w:eastAsia="en-US" w:bidi="en-US"/>
        </w:rPr>
        <w:t xml:space="preserve"> </w:t>
      </w:r>
      <w:r w:rsidRPr="000D1D88">
        <w:rPr>
          <w:b/>
          <w:bCs/>
          <w:color w:val="auto"/>
          <w:sz w:val="19"/>
          <w:szCs w:val="19"/>
        </w:rPr>
        <w:t xml:space="preserve">века </w:t>
      </w:r>
      <w:r w:rsidRPr="000D1D88">
        <w:rPr>
          <w:color w:val="auto"/>
        </w:rPr>
        <w:t>(не менее трёх стихотворений). Например, стихотворения Н. А. Заболоц</w:t>
      </w:r>
      <w:r w:rsidRPr="000D1D88">
        <w:rPr>
          <w:color w:val="auto"/>
        </w:rPr>
        <w:softHyphen/>
        <w:t>кого, М. А. Светлова, М. В. Исаковского, К. М. Симонова, Р. Г. Гамзатова, Б. Ш. Окуджавы, В. С. Высоцкого, А. А. Возне</w:t>
      </w:r>
      <w:r w:rsidRPr="000D1D88">
        <w:rPr>
          <w:color w:val="auto"/>
        </w:rPr>
        <w:softHyphen/>
        <w:t>сенского, Е. А. Евтушенко, Р. И. Рождественского, И. А. Брод</w:t>
      </w:r>
      <w:r w:rsidRPr="000D1D88">
        <w:rPr>
          <w:color w:val="auto"/>
        </w:rPr>
        <w:softHyphen/>
        <w:t>ского, А. С. Кушнера и др.</w:t>
      </w:r>
    </w:p>
    <w:p w:rsidR="006D0A13" w:rsidRPr="000D1D88" w:rsidRDefault="00DF4E82" w:rsidP="002322FC">
      <w:pPr>
        <w:pStyle w:val="26"/>
        <w:keepNext/>
        <w:keepLines/>
        <w:spacing w:after="0"/>
        <w:rPr>
          <w:rFonts w:ascii="Times New Roman" w:hAnsi="Times New Roman" w:cs="Times New Roman"/>
          <w:color w:val="auto"/>
        </w:rPr>
      </w:pPr>
      <w:bookmarkStart w:id="142" w:name="bookmark293"/>
      <w:r w:rsidRPr="000D1D88">
        <w:rPr>
          <w:rFonts w:ascii="Times New Roman" w:hAnsi="Times New Roman" w:cs="Times New Roman"/>
          <w:color w:val="auto"/>
        </w:rPr>
        <w:t>Зарубежная литература</w:t>
      </w:r>
      <w:bookmarkEnd w:id="142"/>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У. Шекспир. </w:t>
      </w:r>
      <w:r w:rsidRPr="000D1D88">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Ж.-Б. Мольер. </w:t>
      </w:r>
      <w:r w:rsidRPr="000D1D88">
        <w:rPr>
          <w:color w:val="auto"/>
        </w:rPr>
        <w:t>Комедия «Мещанин во дворянстве» (фрагмен</w:t>
      </w:r>
      <w:r w:rsidRPr="000D1D88">
        <w:rPr>
          <w:color w:val="auto"/>
        </w:rPr>
        <w:softHyphen/>
        <w:t>ты по выбору).</w:t>
      </w:r>
    </w:p>
    <w:p w:rsidR="006D0A13" w:rsidRPr="000D1D88" w:rsidRDefault="00DF4E82" w:rsidP="002322FC">
      <w:pPr>
        <w:pStyle w:val="26"/>
        <w:keepNext/>
        <w:keepLines/>
        <w:spacing w:after="0"/>
        <w:rPr>
          <w:rFonts w:ascii="Times New Roman" w:hAnsi="Times New Roman" w:cs="Times New Roman"/>
          <w:color w:val="auto"/>
        </w:rPr>
      </w:pPr>
      <w:bookmarkStart w:id="143" w:name="bookmark295"/>
      <w:r w:rsidRPr="000D1D88">
        <w:rPr>
          <w:rFonts w:ascii="Times New Roman" w:hAnsi="Times New Roman" w:cs="Times New Roman"/>
          <w:color w:val="auto"/>
        </w:rPr>
        <w:t>9 КЛАСС</w:t>
      </w:r>
      <w:bookmarkEnd w:id="143"/>
    </w:p>
    <w:p w:rsidR="006D0A13" w:rsidRPr="000D1D88" w:rsidRDefault="00DF4E82" w:rsidP="002322FC">
      <w:pPr>
        <w:pStyle w:val="26"/>
        <w:keepNext/>
        <w:keepLines/>
        <w:spacing w:after="0"/>
        <w:rPr>
          <w:rFonts w:ascii="Times New Roman" w:hAnsi="Times New Roman" w:cs="Times New Roman"/>
          <w:color w:val="auto"/>
        </w:rPr>
      </w:pPr>
      <w:bookmarkStart w:id="144" w:name="bookmark297"/>
      <w:r w:rsidRPr="000D1D88">
        <w:rPr>
          <w:rFonts w:ascii="Times New Roman" w:hAnsi="Times New Roman" w:cs="Times New Roman"/>
          <w:color w:val="auto"/>
        </w:rPr>
        <w:t>Древнерусская литература</w:t>
      </w:r>
      <w:bookmarkEnd w:id="144"/>
    </w:p>
    <w:p w:rsidR="006D0A13" w:rsidRPr="000D1D88" w:rsidRDefault="00DF4E82" w:rsidP="002322FC">
      <w:pPr>
        <w:pStyle w:val="14"/>
        <w:spacing w:line="240" w:lineRule="auto"/>
        <w:ind w:firstLine="0"/>
        <w:jc w:val="both"/>
        <w:rPr>
          <w:color w:val="auto"/>
        </w:rPr>
      </w:pPr>
      <w:r w:rsidRPr="000D1D88">
        <w:rPr>
          <w:color w:val="auto"/>
        </w:rPr>
        <w:t>«Слово о полку Игореве».</w:t>
      </w:r>
    </w:p>
    <w:p w:rsidR="006D0A13" w:rsidRPr="000D1D88" w:rsidRDefault="00DF4E82" w:rsidP="002322FC">
      <w:pPr>
        <w:pStyle w:val="26"/>
        <w:keepNext/>
        <w:keepLines/>
        <w:spacing w:after="0"/>
        <w:rPr>
          <w:rFonts w:ascii="Times New Roman" w:hAnsi="Times New Roman" w:cs="Times New Roman"/>
          <w:color w:val="auto"/>
        </w:rPr>
      </w:pPr>
      <w:bookmarkStart w:id="145" w:name="bookmark299"/>
      <w:r w:rsidRPr="000D1D88">
        <w:rPr>
          <w:rFonts w:ascii="Times New Roman" w:hAnsi="Times New Roman" w:cs="Times New Roman"/>
          <w:color w:val="auto"/>
        </w:rPr>
        <w:lastRenderedPageBreak/>
        <w:t xml:space="preserve">Литература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45"/>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В. Ломоносов. </w:t>
      </w:r>
      <w:r w:rsidRPr="000D1D88">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 Р. Державин. </w:t>
      </w:r>
      <w:r w:rsidRPr="000D1D88">
        <w:rPr>
          <w:color w:val="auto"/>
        </w:rPr>
        <w:t>Стихотворения (два по выбору). Например, «Властителям и судиям», «Памятник»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М. Карамзин. </w:t>
      </w:r>
      <w:r w:rsidRPr="000D1D88">
        <w:rPr>
          <w:color w:val="auto"/>
        </w:rPr>
        <w:t>Повесть «Бедная Лиза».</w:t>
      </w:r>
    </w:p>
    <w:p w:rsidR="006D0A13" w:rsidRPr="000D1D88" w:rsidRDefault="00DF4E82" w:rsidP="002322FC">
      <w:pPr>
        <w:pStyle w:val="26"/>
        <w:keepNext/>
        <w:keepLines/>
        <w:spacing w:after="0"/>
        <w:rPr>
          <w:rFonts w:ascii="Times New Roman" w:hAnsi="Times New Roman" w:cs="Times New Roman"/>
          <w:color w:val="auto"/>
        </w:rPr>
      </w:pPr>
      <w:bookmarkStart w:id="146" w:name="bookmark301"/>
      <w:r w:rsidRPr="000D1D88">
        <w:rPr>
          <w:rFonts w:ascii="Times New Roman" w:hAnsi="Times New Roman" w:cs="Times New Roman"/>
          <w:color w:val="auto"/>
        </w:rPr>
        <w:t xml:space="preserve">Литература первой половины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века</w:t>
      </w:r>
      <w:bookmarkEnd w:id="146"/>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 А. Жуковский. </w:t>
      </w:r>
      <w:r w:rsidRPr="000D1D88">
        <w:rPr>
          <w:color w:val="auto"/>
        </w:rPr>
        <w:t>Баллады, элегии (одна-две по выбору). На</w:t>
      </w:r>
      <w:r w:rsidRPr="000D1D88">
        <w:rPr>
          <w:color w:val="auto"/>
        </w:rPr>
        <w:softHyphen/>
        <w:t>пример, «Светлана», «Невыразимое», «Море» и др.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С. Грибоедов. </w:t>
      </w:r>
      <w:r w:rsidRPr="000D1D88">
        <w:rPr>
          <w:color w:val="auto"/>
        </w:rPr>
        <w:t>Комедия «Горе от ума».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Поэзия пушкинской эпохи. </w:t>
      </w:r>
      <w:r w:rsidRPr="000D1D88">
        <w:rPr>
          <w:color w:val="auto"/>
        </w:rPr>
        <w:t>К. Н. Батюшков, А. А. Дельвиг, Н. М. Языков, Е. А. Баратынский (не менее трёх стихотворений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 С. Пушкин. </w:t>
      </w:r>
      <w:r w:rsidRPr="000D1D88">
        <w:rPr>
          <w:color w:val="auto"/>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0D1D88">
        <w:rPr>
          <w:color w:val="auto"/>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0D1D88">
        <w:rPr>
          <w:color w:val="auto"/>
        </w:rPr>
        <w:softHyphen/>
        <w:t>гин».</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М. Ю. Лермонтов. </w:t>
      </w:r>
      <w:r w:rsidRPr="000D1D88">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0D1D88">
        <w:rPr>
          <w:color w:val="auto"/>
        </w:rPr>
        <w:softHyphen/>
        <w:t>стает мой кинжал.»), «Пророк», «Родина», «Смерть Поэта», «Сон» («В полдневный жар в долине Дагестана.»), «Я жить хо</w:t>
      </w:r>
      <w:r w:rsidRPr="000D1D88">
        <w:rPr>
          <w:color w:val="auto"/>
        </w:rPr>
        <w:softHyphen/>
        <w:t>чу, хочу печали.» и др. Роман «Герой нашего времени».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Н. В. Гоголь. </w:t>
      </w:r>
      <w:r w:rsidRPr="000D1D88">
        <w:rPr>
          <w:color w:val="auto"/>
        </w:rPr>
        <w:t>Поэма «Мёртвые души».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Отечественная проза первой половины </w:t>
      </w:r>
      <w:r w:rsidRPr="000D1D88">
        <w:rPr>
          <w:b/>
          <w:bCs/>
          <w:color w:val="auto"/>
          <w:sz w:val="19"/>
          <w:szCs w:val="19"/>
          <w:lang w:val="en-US" w:eastAsia="en-US" w:bidi="en-US"/>
        </w:rPr>
        <w:t>XIX</w:t>
      </w:r>
      <w:r w:rsidRPr="000D1D88">
        <w:rPr>
          <w:b/>
          <w:bCs/>
          <w:color w:val="auto"/>
          <w:sz w:val="19"/>
          <w:szCs w:val="19"/>
          <w:lang w:eastAsia="en-US" w:bidi="en-US"/>
        </w:rPr>
        <w:t xml:space="preserve"> </w:t>
      </w:r>
      <w:r w:rsidRPr="000D1D88">
        <w:rPr>
          <w:b/>
          <w:bCs/>
          <w:color w:val="auto"/>
          <w:sz w:val="19"/>
          <w:szCs w:val="19"/>
        </w:rPr>
        <w:t xml:space="preserve">в. </w:t>
      </w:r>
      <w:r w:rsidRPr="000D1D88">
        <w:rPr>
          <w:color w:val="auto"/>
        </w:rPr>
        <w:t>(одно произве</w:t>
      </w:r>
      <w:r w:rsidRPr="000D1D88">
        <w:rPr>
          <w:color w:val="auto"/>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rsidR="006D0A13" w:rsidRPr="000D1D88" w:rsidRDefault="00DF4E82" w:rsidP="002322FC">
      <w:pPr>
        <w:pStyle w:val="26"/>
        <w:keepNext/>
        <w:keepLines/>
        <w:spacing w:after="0"/>
        <w:jc w:val="both"/>
        <w:rPr>
          <w:rFonts w:ascii="Times New Roman" w:hAnsi="Times New Roman" w:cs="Times New Roman"/>
          <w:color w:val="auto"/>
        </w:rPr>
      </w:pPr>
      <w:bookmarkStart w:id="147" w:name="bookmark303"/>
      <w:r w:rsidRPr="000D1D88">
        <w:rPr>
          <w:rFonts w:ascii="Times New Roman" w:hAnsi="Times New Roman" w:cs="Times New Roman"/>
          <w:color w:val="auto"/>
        </w:rPr>
        <w:t>Зарубежная литература</w:t>
      </w:r>
      <w:bookmarkEnd w:id="147"/>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Данте. </w:t>
      </w:r>
      <w:r w:rsidRPr="000D1D88">
        <w:rPr>
          <w:color w:val="auto"/>
        </w:rPr>
        <w:t>«Божественная комедия» (не менее двух фрагментов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У. Шекспир. </w:t>
      </w:r>
      <w:r w:rsidRPr="000D1D88">
        <w:rPr>
          <w:color w:val="auto"/>
        </w:rPr>
        <w:t>Трагедия «Гамлет» (фрагменты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И.-В. Гёте. </w:t>
      </w:r>
      <w:r w:rsidRPr="000D1D88">
        <w:rPr>
          <w:color w:val="auto"/>
        </w:rPr>
        <w:t>Трагедия «Фауст» (не менее двух фрагментов по выбору).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Дж. Г. Байрон. </w:t>
      </w:r>
      <w:r w:rsidRPr="000D1D88">
        <w:rPr>
          <w:color w:val="auto"/>
        </w:rPr>
        <w:t>Стихотворения (одно по выбору). Например, «Душа моя мрачна. Скорей, певец, скорей!..», «Прощание На</w:t>
      </w:r>
      <w:r w:rsidRPr="000D1D88">
        <w:rPr>
          <w:color w:val="auto"/>
        </w:rPr>
        <w:softHyphen/>
        <w:t>полеона» и др. Поэма «Паломничество Чайльд-Гарольда» (не менее одного фрагмента по выбору).</w:t>
      </w:r>
    </w:p>
    <w:p w:rsidR="006D0A13" w:rsidRPr="000D1D88" w:rsidRDefault="00DF4E82" w:rsidP="002322FC">
      <w:pPr>
        <w:pStyle w:val="14"/>
        <w:spacing w:line="240" w:lineRule="auto"/>
        <w:ind w:firstLine="0"/>
        <w:jc w:val="both"/>
        <w:rPr>
          <w:color w:val="auto"/>
        </w:rPr>
        <w:sectPr w:rsidR="006D0A13" w:rsidRPr="000D1D88">
          <w:pgSz w:w="7824" w:h="12019"/>
          <w:pgMar w:top="572" w:right="710" w:bottom="962" w:left="710" w:header="0" w:footer="3" w:gutter="0"/>
          <w:cols w:space="720"/>
          <w:noEndnote/>
          <w:docGrid w:linePitch="360"/>
        </w:sectPr>
      </w:pPr>
      <w:r w:rsidRPr="000D1D88">
        <w:rPr>
          <w:b/>
          <w:bCs/>
          <w:color w:val="auto"/>
          <w:sz w:val="19"/>
          <w:szCs w:val="19"/>
        </w:rPr>
        <w:t xml:space="preserve">Зарубежная проза первой половины </w:t>
      </w:r>
      <w:r w:rsidRPr="000D1D88">
        <w:rPr>
          <w:b/>
          <w:bCs/>
          <w:color w:val="auto"/>
          <w:sz w:val="19"/>
          <w:szCs w:val="19"/>
          <w:lang w:val="en-US" w:eastAsia="en-US" w:bidi="en-US"/>
        </w:rPr>
        <w:t>XIX</w:t>
      </w:r>
      <w:r w:rsidRPr="000D1D88">
        <w:rPr>
          <w:b/>
          <w:bCs/>
          <w:color w:val="auto"/>
          <w:sz w:val="19"/>
          <w:szCs w:val="19"/>
          <w:lang w:eastAsia="en-US" w:bidi="en-US"/>
        </w:rPr>
        <w:t xml:space="preserve"> </w:t>
      </w:r>
      <w:r w:rsidRPr="000D1D88">
        <w:rPr>
          <w:b/>
          <w:bCs/>
          <w:color w:val="auto"/>
          <w:sz w:val="19"/>
          <w:szCs w:val="19"/>
        </w:rPr>
        <w:t xml:space="preserve">в. </w:t>
      </w:r>
      <w:r w:rsidRPr="000D1D88">
        <w:rPr>
          <w:color w:val="auto"/>
        </w:rPr>
        <w:t>(одно произве</w:t>
      </w:r>
      <w:r w:rsidRPr="000D1D88">
        <w:rPr>
          <w:color w:val="auto"/>
        </w:rPr>
        <w:softHyphen/>
        <w:t>дение по выбору). Например, произведения Э. Т. А. Гофмана, В. Гюго, В. Скотта и др.</w:t>
      </w:r>
    </w:p>
    <w:p w:rsidR="006D0A13" w:rsidRPr="000D1D88" w:rsidRDefault="00DF4E82" w:rsidP="002322FC">
      <w:pPr>
        <w:pStyle w:val="13"/>
        <w:keepNext/>
        <w:keepLines/>
        <w:spacing w:before="80" w:after="0" w:line="240" w:lineRule="auto"/>
        <w:jc w:val="both"/>
        <w:rPr>
          <w:rFonts w:ascii="Times New Roman" w:hAnsi="Times New Roman" w:cs="Times New Roman"/>
          <w:color w:val="auto"/>
        </w:rPr>
      </w:pPr>
      <w:bookmarkStart w:id="148" w:name="bookmark305"/>
      <w:r w:rsidRPr="000D1D88">
        <w:rPr>
          <w:rFonts w:ascii="Times New Roman" w:hAnsi="Times New Roman" w:cs="Times New Roman"/>
          <w:color w:val="auto"/>
        </w:rPr>
        <w:lastRenderedPageBreak/>
        <w:t>ПЛАНИРУЕМЫЕ РЕЗУЛЬТАТЫ</w:t>
      </w:r>
      <w:bookmarkEnd w:id="148"/>
      <w:r w:rsidR="00260177">
        <w:rPr>
          <w:rFonts w:ascii="Times New Roman" w:hAnsi="Times New Roman" w:cs="Times New Roman"/>
          <w:color w:val="auto"/>
        </w:rPr>
        <w:t xml:space="preserve"> </w:t>
      </w:r>
      <w:r w:rsidRPr="000D1D88">
        <w:rPr>
          <w:rFonts w:ascii="Times New Roman" w:hAnsi="Times New Roman" w:cs="Times New Roman"/>
          <w:color w:val="auto"/>
        </w:rPr>
        <w:t>ОСВОЕНИЯ ПРЕДМЕТА «ЛИТЕРАТУРА» В ОСНОВНОЙ ШКОЛЕ</w:t>
      </w:r>
    </w:p>
    <w:p w:rsidR="006D0A13" w:rsidRPr="000D1D88" w:rsidRDefault="00DF4E82" w:rsidP="002322FC">
      <w:pPr>
        <w:pStyle w:val="14"/>
        <w:spacing w:line="240" w:lineRule="auto"/>
        <w:ind w:firstLine="0"/>
        <w:jc w:val="both"/>
        <w:rPr>
          <w:color w:val="auto"/>
        </w:rPr>
      </w:pPr>
      <w:r w:rsidRPr="000D1D88">
        <w:rPr>
          <w:color w:val="auto"/>
        </w:rPr>
        <w:t>Изучение литературы в основной школе направлено на до</w:t>
      </w:r>
      <w:r w:rsidRPr="000D1D88">
        <w:rPr>
          <w:color w:val="auto"/>
        </w:rPr>
        <w:softHyphen/>
        <w:t xml:space="preserve">стижение </w:t>
      </w:r>
      <w:r w:rsidR="008D4236" w:rsidRPr="000D1D88">
        <w:rPr>
          <w:color w:val="auto"/>
        </w:rPr>
        <w:t>учащимися</w:t>
      </w:r>
      <w:r w:rsidRPr="000D1D88">
        <w:rPr>
          <w:color w:val="auto"/>
        </w:rPr>
        <w:t xml:space="preserve"> следующих личностных, метапред- метных и предметных результатов освоения учебного пред</w:t>
      </w:r>
      <w:r w:rsidRPr="000D1D88">
        <w:rPr>
          <w:color w:val="auto"/>
        </w:rPr>
        <w:softHyphen/>
        <w:t>мета.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Личностные результаты</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по ли</w:t>
      </w:r>
      <w:r w:rsidRPr="000D1D88">
        <w:rPr>
          <w:color w:val="auto"/>
        </w:rPr>
        <w:softHyphen/>
        <w:t>тературе для основного общего образования достигаются в единстве учебной и воспитательной деятельности в соответ</w:t>
      </w:r>
      <w:r w:rsidRPr="000D1D88">
        <w:rPr>
          <w:color w:val="auto"/>
        </w:rPr>
        <w:softHyphen/>
        <w:t>ствии с традиционными российскими социокультурными и ду</w:t>
      </w:r>
      <w:r w:rsidRPr="000D1D88">
        <w:rPr>
          <w:color w:val="auto"/>
        </w:rPr>
        <w:softHyphen/>
        <w:t>ховно-нравственными ценностями, отражёнными в произведе</w:t>
      </w:r>
      <w:r w:rsidRPr="000D1D88">
        <w:rPr>
          <w:color w:val="auto"/>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по ли</w:t>
      </w:r>
      <w:r w:rsidRPr="000D1D88">
        <w:rPr>
          <w:color w:val="auto"/>
        </w:rPr>
        <w:softHyphen/>
        <w:t xml:space="preserve">тературе для основного общего образования должны отражать готовность </w:t>
      </w:r>
      <w:r w:rsidR="00BA10F6" w:rsidRPr="000D1D88">
        <w:rPr>
          <w:color w:val="auto"/>
        </w:rPr>
        <w:t>учащихся</w:t>
      </w:r>
      <w:r w:rsidRPr="000D1D88">
        <w:rPr>
          <w:color w:val="auto"/>
        </w:rPr>
        <w:t xml:space="preserve"> руководствоваться системой позитив</w:t>
      </w:r>
      <w:r w:rsidRPr="000D1D88">
        <w:rPr>
          <w:color w:val="auto"/>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Гражданского воспитания:</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реали</w:t>
      </w:r>
      <w:r w:rsidRPr="000D1D88">
        <w:rPr>
          <w:color w:val="auto"/>
        </w:rPr>
        <w:softHyphen/>
        <w:t xml:space="preserve">зации его прав, уважение прав, свобод и законных интересов других людей; активное участие в жизни семьи, </w:t>
      </w:r>
      <w:r w:rsidR="00AD4AAF" w:rsidRPr="000D1D88">
        <w:rPr>
          <w:color w:val="auto"/>
        </w:rPr>
        <w:t>школе</w:t>
      </w:r>
      <w:r w:rsidRPr="000D1D88">
        <w:rPr>
          <w:color w:val="auto"/>
        </w:rPr>
        <w:t>, местного сообщества, родного края, страны, в том числе в сопоставлении с ситуациями, отражёнными в литератур</w:t>
      </w:r>
      <w:r w:rsidRPr="000D1D88">
        <w:rPr>
          <w:color w:val="auto"/>
        </w:rPr>
        <w:softHyphen/>
        <w:t>ных произведениях; неприятие любых форм экстремизма, дис</w:t>
      </w:r>
      <w:r w:rsidRPr="000D1D88">
        <w:rPr>
          <w:color w:val="auto"/>
        </w:rPr>
        <w:softHyphen/>
        <w:t>криминации; понимание роли различных социальных институ</w:t>
      </w:r>
      <w:r w:rsidRPr="000D1D88">
        <w:rPr>
          <w:color w:val="auto"/>
        </w:rPr>
        <w:softHyphen/>
        <w:t>тов в жизни человека; представление об основных правах, свобо</w:t>
      </w:r>
      <w:r w:rsidRPr="000D1D88">
        <w:rPr>
          <w:color w:val="auto"/>
        </w:rPr>
        <w:softHyphen/>
        <w:t>дах и обязанностях гражданина, социальных нормах и правилах межличностных отношений в поликультурном и многоконфес</w:t>
      </w:r>
      <w:r w:rsidRPr="000D1D88">
        <w:rPr>
          <w:color w:val="auto"/>
        </w:rPr>
        <w:softHyphen/>
        <w:t>сиональном обществе, в том числе с опорой на примеры из лите</w:t>
      </w:r>
      <w:r w:rsidRPr="000D1D88">
        <w:rPr>
          <w:color w:val="auto"/>
        </w:rPr>
        <w:softHyphen/>
        <w:t>ратуры; представление о способах противодействия коррупции; готовность к разнообразной совместной деятельности, стремле</w:t>
      </w:r>
      <w:r w:rsidRPr="000D1D88">
        <w:rPr>
          <w:color w:val="auto"/>
        </w:rPr>
        <w:softHyphen/>
        <w:t>ние к взаимопониманию и взаимопомощи, в том числе с опорой на примеры из литературы; активное участие в школьном само</w:t>
      </w:r>
      <w:r w:rsidRPr="000D1D88">
        <w:rPr>
          <w:color w:val="auto"/>
        </w:rPr>
        <w:softHyphen/>
        <w:t>управлении; готовность к участию в гуманитарной деятельно</w:t>
      </w:r>
      <w:r w:rsidRPr="000D1D88">
        <w:rPr>
          <w:color w:val="auto"/>
        </w:rPr>
        <w:softHyphen/>
        <w:t>сти (волонтерство; помощь людям, нуждающимся в ней).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Патриотического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0D1D88">
        <w:rPr>
          <w:color w:val="auto"/>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0D1D88">
        <w:rPr>
          <w:color w:val="auto"/>
        </w:rPr>
        <w:softHyphen/>
        <w:t>жениям своей Родины — России, к науке, искусству, спорту, технологиям, боевым подвигам и трудовым достижениям наро</w:t>
      </w:r>
      <w:r w:rsidRPr="000D1D88">
        <w:rPr>
          <w:color w:val="auto"/>
        </w:rPr>
        <w:softHyphen/>
        <w:t xml:space="preserve">да, в том числе отражённым в художественных произведениях; уважение к символам России, государственным праздникам, историческому и </w:t>
      </w:r>
      <w:r w:rsidRPr="000D1D88">
        <w:rPr>
          <w:color w:val="auto"/>
        </w:rPr>
        <w:lastRenderedPageBreak/>
        <w:t>природному наследию и памятникам, тради</w:t>
      </w:r>
      <w:r w:rsidRPr="000D1D88">
        <w:rPr>
          <w:color w:val="auto"/>
        </w:rPr>
        <w:softHyphen/>
        <w:t>циям разных народов, проживающих в родной стране, обращая внимание на их воплощение в литературе.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Духовно-нравственного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моральные ценности и нормы в ситуациях нравственного выбора с оценкой поведения и поступков персо</w:t>
      </w:r>
      <w:r w:rsidRPr="000D1D88">
        <w:rPr>
          <w:color w:val="auto"/>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0D1D88">
        <w:rPr>
          <w:color w:val="auto"/>
        </w:rPr>
        <w:softHyphen/>
        <w:t>нания последствий поступков; активное неприятие асоциаль</w:t>
      </w:r>
      <w:r w:rsidRPr="000D1D88">
        <w:rPr>
          <w:color w:val="auto"/>
        </w:rPr>
        <w:softHyphen/>
        <w:t>ных поступков, свобода и ответственность личности в условиях индивидуального и общественного пространства.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Эстетического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восприимчивость к разным видам искусства, традициям и творчеству своего и других народов, понимание эмоциональ</w:t>
      </w:r>
      <w:r w:rsidRPr="000D1D88">
        <w:rPr>
          <w:color w:val="auto"/>
        </w:rPr>
        <w:softHyphen/>
        <w:t>ного воздействия искусства, в том числе изучаемых литератур</w:t>
      </w:r>
      <w:r w:rsidRPr="000D1D88">
        <w:rPr>
          <w:color w:val="auto"/>
        </w:rPr>
        <w:softHyphen/>
        <w:t>ных произведений; осознание важности художественной лите</w:t>
      </w:r>
      <w:r w:rsidRPr="000D1D88">
        <w:rPr>
          <w:color w:val="auto"/>
        </w:rPr>
        <w:softHyphen/>
        <w:t>ратуры и культуры как средства коммуникации и самовыраже</w:t>
      </w:r>
      <w:r w:rsidRPr="000D1D88">
        <w:rPr>
          <w:color w:val="auto"/>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Физического воспитания, формирования культуры здоровья и эмоционального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 с опорой на собственный жизнен</w:t>
      </w:r>
      <w:r w:rsidRPr="000D1D88">
        <w:rPr>
          <w:color w:val="auto"/>
        </w:rPr>
        <w:softHyphen/>
        <w:t>ный и читательский опыт; ответственное отношение к своему здоровью и установка на здоровый образ жизни (здоровое пита</w:t>
      </w:r>
      <w:r w:rsidRPr="000D1D88">
        <w:rPr>
          <w:color w:val="auto"/>
        </w:rPr>
        <w:softHyphen/>
        <w:t>ние, соблюдение гигиенических правил, сбалансированный ре</w:t>
      </w:r>
      <w:r w:rsidRPr="000D1D88">
        <w:rPr>
          <w:color w:val="auto"/>
        </w:rPr>
        <w:softHyphen/>
        <w:t>жим занятий и отдыха, регулярная физическая активность); осознание последствий и неприятие вредных привычек (употре</w:t>
      </w:r>
      <w:r w:rsidRPr="000D1D88">
        <w:rPr>
          <w:color w:val="auto"/>
        </w:rPr>
        <w:softHyphen/>
        <w:t>бление алкоголя, наркотиков, курение) и иных форм вреда для физического и психического здоровья, соблюдение правил безо</w:t>
      </w:r>
      <w:r w:rsidRPr="000D1D88">
        <w:rPr>
          <w:color w:val="auto"/>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0D1D88">
        <w:rPr>
          <w:color w:val="auto"/>
        </w:rPr>
        <w:softHyphen/>
        <w:t>щимся социальным, информационным и природным условиям, в том числе осмысляя собственный опыт и выстраивая дальней</w:t>
      </w:r>
      <w:r w:rsidRPr="000D1D88">
        <w:rPr>
          <w:color w:val="auto"/>
        </w:rPr>
        <w:softHyphen/>
        <w:t>шие цели;</w:t>
      </w:r>
    </w:p>
    <w:p w:rsidR="006D0A13" w:rsidRPr="000D1D88" w:rsidRDefault="00DF4E82" w:rsidP="002322FC">
      <w:pPr>
        <w:pStyle w:val="14"/>
        <w:spacing w:line="240" w:lineRule="auto"/>
        <w:ind w:firstLine="0"/>
        <w:jc w:val="both"/>
        <w:rPr>
          <w:color w:val="auto"/>
        </w:rPr>
      </w:pPr>
      <w:r w:rsidRPr="000D1D88">
        <w:rPr>
          <w:color w:val="auto"/>
        </w:rPr>
        <w:t>умение 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6D0A13" w:rsidRPr="000D1D88" w:rsidRDefault="00DF4E82" w:rsidP="002322FC">
      <w:pPr>
        <w:pStyle w:val="14"/>
        <w:spacing w:line="240" w:lineRule="auto"/>
        <w:ind w:firstLine="0"/>
        <w:jc w:val="both"/>
        <w:rPr>
          <w:color w:val="auto"/>
        </w:rPr>
      </w:pPr>
      <w:r w:rsidRPr="000D1D88">
        <w:rPr>
          <w:color w:val="auto"/>
        </w:rPr>
        <w:t>сформированность навыка рефлексии, признание своего пра</w:t>
      </w:r>
      <w:r w:rsidRPr="000D1D88">
        <w:rPr>
          <w:color w:val="auto"/>
        </w:rPr>
        <w:softHyphen/>
        <w:t>ва на ошибку и такого же права другого человека с оценкой по</w:t>
      </w:r>
      <w:r w:rsidRPr="000D1D88">
        <w:rPr>
          <w:color w:val="auto"/>
        </w:rPr>
        <w:softHyphen/>
        <w:t>ступков литературных героев.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Трудового воспитания:</w:t>
      </w:r>
    </w:p>
    <w:p w:rsidR="006D0A13" w:rsidRPr="000D1D88" w:rsidRDefault="00DF4E82" w:rsidP="002322FC">
      <w:pPr>
        <w:pStyle w:val="14"/>
        <w:spacing w:line="240" w:lineRule="auto"/>
        <w:ind w:firstLine="0"/>
        <w:jc w:val="both"/>
        <w:rPr>
          <w:color w:val="auto"/>
        </w:rPr>
      </w:pPr>
      <w:r w:rsidRPr="000D1D88">
        <w:rPr>
          <w:color w:val="auto"/>
        </w:rPr>
        <w:t>установка на активное участие в решении практических за</w:t>
      </w:r>
      <w:r w:rsidRPr="000D1D88">
        <w:rPr>
          <w:color w:val="auto"/>
        </w:rPr>
        <w:softHyphen/>
        <w:t>дач (в рамках семьи, школы, города, края) технологической и социальной направленности, способность инициировать, пла</w:t>
      </w:r>
      <w:r w:rsidRPr="000D1D88">
        <w:rPr>
          <w:color w:val="auto"/>
        </w:rPr>
        <w:softHyphen/>
        <w:t>нировать и самостоятельно выполнять такого рода деятель</w:t>
      </w:r>
      <w:r w:rsidRPr="000D1D88">
        <w:rPr>
          <w:color w:val="auto"/>
        </w:rPr>
        <w:softHyphen/>
        <w:t xml:space="preserve">ность; интерес к </w:t>
      </w:r>
      <w:r w:rsidRPr="000D1D88">
        <w:rPr>
          <w:color w:val="auto"/>
        </w:rPr>
        <w:lastRenderedPageBreak/>
        <w:t>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0D1D88">
        <w:rPr>
          <w:color w:val="auto"/>
        </w:rPr>
        <w:softHyphen/>
        <w:t>нальной деятельности и развитие необходимых умений для это</w:t>
      </w:r>
      <w:r w:rsidRPr="000D1D88">
        <w:rPr>
          <w:color w:val="auto"/>
        </w:rPr>
        <w:softHyphen/>
        <w:t>го; готовность адаптироваться в профессиональной среде; ува</w:t>
      </w:r>
      <w:r w:rsidRPr="000D1D88">
        <w:rPr>
          <w:color w:val="auto"/>
        </w:rPr>
        <w:softHyphen/>
        <w:t>жение к труду и результатам трудовой деятельности, в том чис</w:t>
      </w:r>
      <w:r w:rsidRPr="000D1D88">
        <w:rPr>
          <w:color w:val="auto"/>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Экологического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знаний из социальных и есте</w:t>
      </w:r>
      <w:r w:rsidRPr="000D1D88">
        <w:rPr>
          <w:color w:val="auto"/>
        </w:rPr>
        <w:softHyphen/>
        <w:t>ственных наук для решения задач в области окружающей сре</w:t>
      </w:r>
      <w:r w:rsidRPr="000D1D88">
        <w:rPr>
          <w:color w:val="auto"/>
        </w:rPr>
        <w:softHyphen/>
        <w:t>ды, планирования поступков и оценки их возможных послед</w:t>
      </w:r>
      <w:r w:rsidRPr="000D1D88">
        <w:rPr>
          <w:color w:val="auto"/>
        </w:rPr>
        <w:softHyphen/>
        <w:t>ствий для окружающей среды; повышение уровня экологиче</w:t>
      </w:r>
      <w:r w:rsidRPr="000D1D88">
        <w:rPr>
          <w:color w:val="auto"/>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r>
      <w:r w:rsidRPr="000D1D88">
        <w:rPr>
          <w:color w:val="auto"/>
        </w:rPr>
        <w:softHyphen/>
        <w:t>ванное при знакомстве с литературными произведениями, под</w:t>
      </w:r>
      <w:r w:rsidRPr="000D1D88">
        <w:rPr>
          <w:color w:val="auto"/>
        </w:rPr>
        <w:softHyphen/>
        <w:t>нимающими экологические проблемы; осознание своей роли как гражданина и потребителя в условиях взаимосвязи природ</w:t>
      </w:r>
      <w:r w:rsidRPr="000D1D88">
        <w:rPr>
          <w:color w:val="auto"/>
        </w:rPr>
        <w:softHyphen/>
        <w:t>ной, технологической и социальной сред; готовность к участию в практической деятельности экологической направленности.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научных представлений об основных закономерностях развития челове</w:t>
      </w:r>
      <w:r w:rsidRPr="000D1D88">
        <w:rPr>
          <w:color w:val="auto"/>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0D1D88">
        <w:rPr>
          <w:color w:val="auto"/>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0D1D88">
        <w:rPr>
          <w:color w:val="auto"/>
        </w:rPr>
        <w:softHyphen/>
        <w:t>ного и коллективного благополучия.</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обеспечивающие адаптацию </w:t>
      </w:r>
      <w:r w:rsidR="00CD55A6" w:rsidRPr="000D1D88">
        <w:rPr>
          <w:color w:val="auto"/>
        </w:rPr>
        <w:t>учащегося</w:t>
      </w:r>
      <w:r w:rsidRPr="000D1D88">
        <w:rPr>
          <w:color w:val="auto"/>
        </w:rPr>
        <w:t xml:space="preserve"> к изменяющимся условиям социальной и природной среды:</w:t>
      </w:r>
    </w:p>
    <w:p w:rsidR="006D0A13" w:rsidRPr="000D1D88" w:rsidRDefault="00DF4E82" w:rsidP="002322FC">
      <w:pPr>
        <w:pStyle w:val="14"/>
        <w:spacing w:line="240" w:lineRule="auto"/>
        <w:ind w:firstLine="0"/>
        <w:jc w:val="both"/>
        <w:rPr>
          <w:color w:val="auto"/>
        </w:rPr>
      </w:pPr>
      <w:r w:rsidRPr="000D1D88">
        <w:rPr>
          <w:color w:val="auto"/>
        </w:rPr>
        <w:t xml:space="preserve">освоение </w:t>
      </w:r>
      <w:r w:rsidR="008D4236" w:rsidRPr="000D1D88">
        <w:rPr>
          <w:color w:val="auto"/>
        </w:rPr>
        <w:t>учащимися</w:t>
      </w:r>
      <w:r w:rsidRPr="000D1D88">
        <w:rPr>
          <w:color w:val="auto"/>
        </w:rPr>
        <w:t xml:space="preserve"> социального опыта, основных соци</w:t>
      </w:r>
      <w:r w:rsidRPr="000D1D88">
        <w:rPr>
          <w:color w:val="auto"/>
        </w:rPr>
        <w:softHyphen/>
        <w:t>альных ролей, соответствующих ведущей деятельности возрас</w:t>
      </w:r>
      <w:r w:rsidRPr="000D1D88">
        <w:rPr>
          <w:color w:val="auto"/>
        </w:rPr>
        <w:softHyphen/>
        <w:t>та, норм и правил общественного поведения, форм социальной жизни в группах и сообществах, включая семью, группы, сфор</w:t>
      </w:r>
      <w:r w:rsidRPr="000D1D88">
        <w:rPr>
          <w:color w:val="auto"/>
        </w:rPr>
        <w:softHyphen/>
        <w:t>мированные по профессиональной деятельности, а также в рам</w:t>
      </w:r>
      <w:r w:rsidRPr="000D1D88">
        <w:rPr>
          <w:color w:val="auto"/>
        </w:rPr>
        <w:softHyphen/>
        <w:t>ках социального взаимодействия с людьми из другой культур</w:t>
      </w:r>
      <w:r w:rsidRPr="000D1D88">
        <w:rPr>
          <w:color w:val="auto"/>
        </w:rPr>
        <w:softHyphen/>
        <w:t>ной среды; изучение и оценка социальных ролей персонажей литературных произведений;</w:t>
      </w:r>
    </w:p>
    <w:p w:rsidR="006D0A13" w:rsidRPr="000D1D88" w:rsidRDefault="00DF4E82" w:rsidP="002322FC">
      <w:pPr>
        <w:pStyle w:val="14"/>
        <w:spacing w:line="240" w:lineRule="auto"/>
        <w:ind w:firstLine="0"/>
        <w:jc w:val="both"/>
        <w:rPr>
          <w:color w:val="auto"/>
        </w:rPr>
      </w:pPr>
      <w:r w:rsidRPr="000D1D88">
        <w:rPr>
          <w:color w:val="auto"/>
        </w:rPr>
        <w:t>потребность во взаимодействии в условиях неопределённо</w:t>
      </w:r>
      <w:r w:rsidRPr="000D1D88">
        <w:rPr>
          <w:color w:val="auto"/>
        </w:rPr>
        <w:softHyphen/>
        <w:t>сти, открытость опыту и знаниям других; в действии в услови</w:t>
      </w:r>
      <w:r w:rsidRPr="000D1D88">
        <w:rPr>
          <w:color w:val="auto"/>
        </w:rPr>
        <w:softHyphen/>
        <w:t xml:space="preserve">ях неопределенности, повышение уровня своей компетентности через </w:t>
      </w:r>
      <w:r w:rsidRPr="000D1D88">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0D1D88">
        <w:rPr>
          <w:color w:val="auto"/>
        </w:rPr>
        <w:softHyphen/>
        <w:t>вать дефициты собственных знаний и компетентностей, плани</w:t>
      </w:r>
      <w:r w:rsidRPr="000D1D88">
        <w:rPr>
          <w:color w:val="auto"/>
        </w:rPr>
        <w:softHyphen/>
        <w:t>ровать своё развитие; умение оперировать основными понятия</w:t>
      </w:r>
      <w:r w:rsidRPr="000D1D88">
        <w:rPr>
          <w:color w:val="auto"/>
        </w:rPr>
        <w:softHyphen/>
        <w:t>ми, терминами и представлениями в области концепции устой</w:t>
      </w:r>
      <w:r w:rsidRPr="000D1D88">
        <w:rPr>
          <w:color w:val="auto"/>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D0A13" w:rsidRPr="000D1D88" w:rsidRDefault="00DF4E82" w:rsidP="002322FC">
      <w:pPr>
        <w:pStyle w:val="14"/>
        <w:spacing w:line="240" w:lineRule="auto"/>
        <w:ind w:firstLine="0"/>
        <w:jc w:val="both"/>
        <w:rPr>
          <w:color w:val="auto"/>
        </w:rPr>
      </w:pPr>
      <w:r w:rsidRPr="000D1D88">
        <w:rPr>
          <w:color w:val="auto"/>
        </w:rPr>
        <w:t>способность осознавать стрессовую ситуацию, оценивать про</w:t>
      </w:r>
      <w:r w:rsidRPr="000D1D88">
        <w:rPr>
          <w:color w:val="auto"/>
        </w:rPr>
        <w:softHyphen/>
        <w:t>исходящие изменения и их последствия, опираясь на жизнен</w:t>
      </w:r>
      <w:r w:rsidRPr="000D1D88">
        <w:rPr>
          <w:color w:val="auto"/>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0D1D88">
        <w:rPr>
          <w:color w:val="auto"/>
        </w:rPr>
        <w:softHyphen/>
        <w:t>ровать и оценивать риски и последствия, формировать опыт, уметь находить позитивное в произошедшей ситуации; быть го</w:t>
      </w:r>
      <w:r w:rsidRPr="000D1D88">
        <w:rPr>
          <w:color w:val="auto"/>
        </w:rPr>
        <w:softHyphen/>
        <w:t>товым действовать в отсутствии гарантий успеха.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Метапредметные результаты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Овладение универсальными учебными познаватель</w:t>
      </w:r>
      <w:r w:rsidRPr="000D1D88">
        <w:rPr>
          <w:b/>
          <w:bCs/>
          <w:i/>
          <w:iCs/>
          <w:color w:val="auto"/>
          <w:sz w:val="19"/>
          <w:szCs w:val="19"/>
        </w:rPr>
        <w:softHyphen/>
        <w:t>ными действиями: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Базовые логические действия:</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и характеризовать существенные признаки объек</w:t>
      </w:r>
      <w:r w:rsidR="00DF4E82" w:rsidRPr="000D1D88">
        <w:rPr>
          <w:color w:val="auto"/>
        </w:rPr>
        <w:softHyphen/>
        <w:t>тов (художественных и учебных текстов, литературных геро</w:t>
      </w:r>
      <w:r w:rsidR="00DF4E82" w:rsidRPr="000D1D88">
        <w:rPr>
          <w:color w:val="auto"/>
        </w:rPr>
        <w:softHyphen/>
        <w:t>ев и др.) и явлений (литературных направлений, этапов исто</w:t>
      </w:r>
      <w:r w:rsidR="00DF4E82" w:rsidRPr="000D1D88">
        <w:rPr>
          <w:color w:val="auto"/>
        </w:rPr>
        <w:softHyphen/>
        <w:t>рико-литературного процесса);</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00DF4E82" w:rsidRPr="000D1D88">
        <w:rPr>
          <w:color w:val="auto"/>
        </w:rPr>
        <w:softHyphen/>
        <w:t>нения, определять критерии проводимого анализа;</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 учётом предложенной задачи выявлять закономерности и противоречия в рассматриваемых литературных фактах и на</w:t>
      </w:r>
      <w:r w:rsidR="00DF4E82" w:rsidRPr="000D1D88">
        <w:rPr>
          <w:color w:val="auto"/>
        </w:rPr>
        <w:softHyphen/>
        <w:t>блюдениях над текстом; предлагать критерии для выявления закономерностей и противоречий с учётом учебной задачи;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дефициты информации, данных, необходимых для решения поставленной учебной задачи;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причинно-следственные связи при изучении литера</w:t>
      </w:r>
      <w:r w:rsidR="00DF4E82" w:rsidRPr="000D1D88">
        <w:rPr>
          <w:color w:val="auto"/>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Базовые исследовательские действия:</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color w:val="auto"/>
        </w:rPr>
        <w:t>использовать вопросы как исследовательский инструмент по</w:t>
      </w:r>
      <w:r w:rsidR="00DF4E82" w:rsidRPr="000D1D88">
        <w:rPr>
          <w:color w:val="auto"/>
        </w:rPr>
        <w:softHyphen/>
        <w:t>знания в литературном образовании;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вопросы, фиксирующие разрыв между реаль</w:t>
      </w:r>
      <w:r w:rsidR="00DF4E82" w:rsidRPr="000D1D88">
        <w:rPr>
          <w:color w:val="auto"/>
        </w:rPr>
        <w:softHyphen/>
        <w:t>ным и желательным состоянием ситуации, объекта, и само</w:t>
      </w:r>
      <w:r w:rsidR="00DF4E82" w:rsidRPr="000D1D88">
        <w:rPr>
          <w:color w:val="auto"/>
        </w:rPr>
        <w:softHyphen/>
        <w:t>стоятельно устанавливать искомое и данное;</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формировать гипотезу об истинности собственных суждений и суждений других, аргументировать свою позицию, мнение;</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по самостоятельно составленному плану неболь</w:t>
      </w:r>
      <w:r w:rsidR="00DF4E82" w:rsidRPr="000D1D88">
        <w:rPr>
          <w:color w:val="auto"/>
        </w:rPr>
        <w:softHyphen/>
        <w:t>шое исследование по установлению особенностей литератур</w:t>
      </w:r>
      <w:r w:rsidR="00DF4E82" w:rsidRPr="000D1D88">
        <w:rPr>
          <w:color w:val="auto"/>
        </w:rPr>
        <w:softHyphen/>
        <w:t>ного объекта изучения, причинно-следственных связей и за</w:t>
      </w:r>
      <w:r w:rsidR="00DF4E82" w:rsidRPr="000D1D88">
        <w:rPr>
          <w:color w:val="auto"/>
        </w:rPr>
        <w:softHyphen/>
        <w:t>висимостей объектов между собой;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 применимость и достоверность информацию, полученную в ходе исследования (эксперимента);</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формулировать обобщения и выводы по ре</w:t>
      </w:r>
      <w:r w:rsidR="00DF4E82" w:rsidRPr="000D1D88">
        <w:rPr>
          <w:color w:val="auto"/>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Работа с информацией: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различные методы, инструменты и запросы при поиске и отборе литературной и другой информации или дан</w:t>
      </w:r>
      <w:r w:rsidR="00DF4E82" w:rsidRPr="000D1D88">
        <w:rPr>
          <w:color w:val="auto"/>
        </w:rPr>
        <w:softHyphen/>
        <w:t>ных из источников с учётом предложенной учебной задачи и заданных критериев;</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анализировать, систематизировать и интерпрети</w:t>
      </w:r>
      <w:r w:rsidR="00DF4E82" w:rsidRPr="000D1D88">
        <w:rPr>
          <w:color w:val="auto"/>
        </w:rPr>
        <w:softHyphen/>
        <w:t>ровать литературную и другую информацию различных ви</w:t>
      </w:r>
      <w:r w:rsidR="00DF4E82" w:rsidRPr="000D1D88">
        <w:rPr>
          <w:color w:val="auto"/>
        </w:rPr>
        <w:softHyphen/>
        <w:t>дов и форм представления;</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сходные аргументы (подтверждающие или опровер</w:t>
      </w:r>
      <w:r w:rsidR="00DF4E82" w:rsidRPr="000D1D88">
        <w:rPr>
          <w:color w:val="auto"/>
        </w:rPr>
        <w:softHyphen/>
        <w:t>гающие одну и ту же идею, версию) в различных информаци</w:t>
      </w:r>
      <w:r w:rsidR="00DF4E82" w:rsidRPr="000D1D88">
        <w:rPr>
          <w:color w:val="auto"/>
        </w:rPr>
        <w:softHyphen/>
        <w:t>онных источниках;</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выбирать оптимальную форму представле</w:t>
      </w:r>
      <w:r w:rsidR="00DF4E82" w:rsidRPr="000D1D88">
        <w:rPr>
          <w:color w:val="auto"/>
        </w:rPr>
        <w:softHyphen/>
        <w:t>ния литературной и другой информации и иллюстрировать решаемые учебные задачи несложными схемами, диаграмма</w:t>
      </w:r>
      <w:r w:rsidR="00DF4E82" w:rsidRPr="000D1D88">
        <w:rPr>
          <w:color w:val="auto"/>
        </w:rPr>
        <w:softHyphen/>
        <w:t>ми, иной графикой и их комбинациями;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надёжность литературной и другой информации по критериям, предложенным учителем или сформулирован</w:t>
      </w:r>
      <w:r w:rsidR="00DF4E82" w:rsidRPr="000D1D88">
        <w:rPr>
          <w:color w:val="auto"/>
        </w:rPr>
        <w:softHyphen/>
        <w:t>ным самостоятельно;</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эффективно запоминать и систематизировать эту информа</w:t>
      </w:r>
      <w:r w:rsidR="00DF4E82" w:rsidRPr="000D1D88">
        <w:rPr>
          <w:color w:val="auto"/>
        </w:rPr>
        <w:softHyphen/>
        <w:t>цию.</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Овладение универсальными учебными коммуника</w:t>
      </w:r>
      <w:r w:rsidRPr="000D1D88">
        <w:rPr>
          <w:b/>
          <w:bCs/>
          <w:i/>
          <w:iCs/>
          <w:color w:val="auto"/>
          <w:sz w:val="19"/>
          <w:szCs w:val="19"/>
        </w:rPr>
        <w:softHyphen/>
        <w:t>тивными действиями: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i/>
          <w:iCs/>
          <w:color w:val="auto"/>
        </w:rPr>
        <w:t>общение</w:t>
      </w:r>
      <w:r w:rsidR="00DF4E82" w:rsidRPr="000D1D88">
        <w:rPr>
          <w:color w:val="auto"/>
        </w:rPr>
        <w:t>: воспринимать и формулировать суждения, выра</w:t>
      </w:r>
      <w:r w:rsidR="00DF4E82" w:rsidRPr="000D1D88">
        <w:rPr>
          <w:color w:val="auto"/>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00DF4E82" w:rsidRPr="000D1D88">
        <w:rPr>
          <w:color w:val="auto"/>
        </w:rPr>
        <w:softHyphen/>
        <w:t>мать значение социальных знаков, знать и распознавать пред</w:t>
      </w:r>
      <w:r w:rsidR="00DF4E82" w:rsidRPr="000D1D88">
        <w:rPr>
          <w:color w:val="auto"/>
        </w:rPr>
        <w:softHyphen/>
        <w:t>посылки конфликтных ситуаций, находя аналогии в литера</w:t>
      </w:r>
      <w:r w:rsidR="00DF4E82" w:rsidRPr="000D1D88">
        <w:rPr>
          <w:color w:val="auto"/>
        </w:rPr>
        <w:softHyphen/>
        <w:t>турных произведениях, и смягчать конфликты, вести перего</w:t>
      </w:r>
      <w:r w:rsidR="00DF4E82" w:rsidRPr="000D1D88">
        <w:rPr>
          <w:color w:val="auto"/>
        </w:rPr>
        <w:softHyphen/>
        <w:t xml:space="preserve">воры; понимать намерения других, проявлять уважительное отношение к </w:t>
      </w:r>
      <w:r w:rsidR="00DF4E82" w:rsidRPr="000D1D88">
        <w:rPr>
          <w:color w:val="auto"/>
        </w:rPr>
        <w:lastRenderedPageBreak/>
        <w:t>собеседнику и корректно формулировать свои возражения; в ходе учебного диалога и/или дискуссии зада</w:t>
      </w:r>
      <w:r w:rsidR="00DF4E82" w:rsidRPr="000D1D88">
        <w:rPr>
          <w:color w:val="auto"/>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00DF4E82" w:rsidRPr="000D1D88">
        <w:rPr>
          <w:color w:val="auto"/>
        </w:rPr>
        <w:softHyphen/>
        <w:t>чие и сходство позиций; публично представлять результаты выполненного опыта (литературоведческого эксперимента, ис</w:t>
      </w:r>
      <w:r w:rsidR="00DF4E82" w:rsidRPr="000D1D88">
        <w:rPr>
          <w:color w:val="auto"/>
        </w:rPr>
        <w:softHyphen/>
        <w:t>следования, проекта); самостоятельно выбирать формат вы</w:t>
      </w:r>
      <w:r w:rsidR="00DF4E82" w:rsidRPr="000D1D88">
        <w:rPr>
          <w:color w:val="auto"/>
        </w:rPr>
        <w:softHyphen/>
        <w:t>ступления с учётом задач презентации и особенностей аудито</w:t>
      </w:r>
      <w:r w:rsidR="00DF4E82" w:rsidRPr="000D1D88">
        <w:rPr>
          <w:color w:val="auto"/>
        </w:rPr>
        <w:softHyphen/>
        <w:t>рии и в соответствии с ним составлять устные и письменные тексты с использованием иллюстративных материалов;</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совместная деятельность</w:t>
      </w:r>
      <w:r w:rsidR="00DF4E82" w:rsidRPr="000D1D88">
        <w:rPr>
          <w:color w:val="auto"/>
        </w:rPr>
        <w:t>: использовать преимущества ко</w:t>
      </w:r>
      <w:r w:rsidR="00DF4E82" w:rsidRPr="000D1D88">
        <w:rPr>
          <w:color w:val="auto"/>
        </w:rPr>
        <w:softHyphen/>
        <w:t>мандной (парной, групповой, коллективной) и индивидуаль</w:t>
      </w:r>
      <w:r w:rsidR="00DF4E82" w:rsidRPr="000D1D88">
        <w:rPr>
          <w:color w:val="auto"/>
        </w:rPr>
        <w:softHyphen/>
        <w:t>ной работы при решении конкретной проблемы на уроках ли</w:t>
      </w:r>
      <w:r w:rsidR="00DF4E82" w:rsidRPr="000D1D88">
        <w:rPr>
          <w:color w:val="auto"/>
        </w:rPr>
        <w:softHyphen/>
        <w:t>тературы, обосновывать необходимость применения группо</w:t>
      </w:r>
      <w:r w:rsidR="00DF4E82" w:rsidRPr="000D1D88">
        <w:rPr>
          <w:color w:val="auto"/>
        </w:rPr>
        <w:softHyphen/>
        <w:t>вых форм взаимодействия при решении поставленной задачи; принимать цель совместной учебной деятельности, коллек</w:t>
      </w:r>
      <w:r w:rsidR="00DF4E82" w:rsidRPr="000D1D88">
        <w:rPr>
          <w:color w:val="auto"/>
        </w:rPr>
        <w:softHyphen/>
        <w:t>тивно строить действия по её достижению: распределять ро</w:t>
      </w:r>
      <w:r w:rsidR="00DF4E82" w:rsidRPr="000D1D88">
        <w:rPr>
          <w:color w:val="auto"/>
        </w:rPr>
        <w:softHyphen/>
        <w:t>ли, договариваться, обсуждать процесс и результат совмест</w:t>
      </w:r>
      <w:r w:rsidR="00DF4E82" w:rsidRPr="000D1D88">
        <w:rPr>
          <w:color w:val="auto"/>
        </w:rPr>
        <w:softHyphen/>
        <w:t>ной работы; уметь обобщать мнения нескольких людей; про</w:t>
      </w:r>
      <w:r w:rsidR="00DF4E82" w:rsidRPr="000D1D88">
        <w:rPr>
          <w:color w:val="auto"/>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00DF4E82" w:rsidRPr="000D1D88">
        <w:rPr>
          <w:color w:val="auto"/>
        </w:rPr>
        <w:softHyphen/>
        <w:t>ду членами команды, участвовать в групповых формах рабо</w:t>
      </w:r>
      <w:r w:rsidR="00DF4E82" w:rsidRPr="000D1D88">
        <w:rPr>
          <w:color w:val="auto"/>
        </w:rPr>
        <w:softHyphen/>
        <w:t>ты (обсуждения, обмен мнений, «мозговые штурмы» и иные); выполнять свою часть работы, достигать качественного ре</w:t>
      </w:r>
      <w:r w:rsidR="00DF4E82" w:rsidRPr="000D1D88">
        <w:rPr>
          <w:color w:val="auto"/>
        </w:rPr>
        <w:softHyphen/>
        <w:t>зультата по своему направлению, и координировать свои дей</w:t>
      </w:r>
      <w:r w:rsidR="00DF4E82" w:rsidRPr="000D1D88">
        <w:rPr>
          <w:color w:val="auto"/>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00DF4E82" w:rsidRPr="000D1D88">
        <w:rPr>
          <w:color w:val="auto"/>
        </w:rPr>
        <w:softHyphen/>
        <w:t>ветственности и проявлять готовность к предоставлению отчё</w:t>
      </w:r>
      <w:r w:rsidR="00DF4E82" w:rsidRPr="000D1D88">
        <w:rPr>
          <w:color w:val="auto"/>
        </w:rPr>
        <w:softHyphen/>
        <w:t>та перед группой.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Овладение универсальными учебными регулятивны</w:t>
      </w:r>
      <w:r w:rsidRPr="000D1D88">
        <w:rPr>
          <w:b/>
          <w:bCs/>
          <w:i/>
          <w:iCs/>
          <w:color w:val="auto"/>
          <w:sz w:val="19"/>
          <w:szCs w:val="19"/>
        </w:rPr>
        <w:softHyphen/>
        <w:t>ми действиями: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i/>
          <w:iCs/>
          <w:color w:val="auto"/>
        </w:rPr>
        <w:t>самоорганизация</w:t>
      </w:r>
      <w:r w:rsidR="00DF4E82" w:rsidRPr="000D1D88">
        <w:rPr>
          <w:color w:val="auto"/>
        </w:rPr>
        <w:t>: выявлять проблемы для решения в учеб</w:t>
      </w:r>
      <w:r w:rsidR="00DF4E82" w:rsidRPr="000D1D88">
        <w:rPr>
          <w:color w:val="auto"/>
        </w:rPr>
        <w:softHyphen/>
        <w:t>ных и жизненных ситуациях, анализируя ситуации, изобра</w:t>
      </w:r>
      <w:r w:rsidR="00DF4E82" w:rsidRPr="000D1D88">
        <w:rPr>
          <w:color w:val="auto"/>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00DF4E82" w:rsidRPr="000D1D88">
        <w:rPr>
          <w:color w:val="auto"/>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00DF4E82" w:rsidRPr="000D1D88">
        <w:rPr>
          <w:color w:val="auto"/>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00DF4E82" w:rsidRPr="000D1D88">
        <w:rPr>
          <w:color w:val="auto"/>
        </w:rPr>
        <w:softHyphen/>
        <w:t xml:space="preserve">те; делать выбор и брать </w:t>
      </w:r>
      <w:r w:rsidR="00DF4E82" w:rsidRPr="000D1D88">
        <w:rPr>
          <w:color w:val="auto"/>
        </w:rPr>
        <w:lastRenderedPageBreak/>
        <w:t>ответственность за решение;</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i/>
          <w:iCs/>
          <w:color w:val="auto"/>
        </w:rPr>
        <w:t>самоконтроль</w:t>
      </w:r>
      <w:r w:rsidR="00DF4E82" w:rsidRPr="000D1D88">
        <w:rPr>
          <w:color w:val="auto"/>
        </w:rPr>
        <w:t>: владеть способами самоконтроля, самомотива</w:t>
      </w:r>
      <w:r w:rsidR="00DF4E82" w:rsidRPr="000D1D88">
        <w:rPr>
          <w:color w:val="auto"/>
        </w:rPr>
        <w:softHyphen/>
        <w:t>ции и рефлексии в школьном литературном образовании; да</w:t>
      </w:r>
      <w:r w:rsidR="00DF4E82" w:rsidRPr="000D1D88">
        <w:rPr>
          <w:color w:val="auto"/>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00DF4E82" w:rsidRPr="000D1D88">
        <w:rPr>
          <w:color w:val="auto"/>
        </w:rPr>
        <w:softHyphen/>
        <w:t>яснять причины достижения (недостижения) результатов дея</w:t>
      </w:r>
      <w:r w:rsidR="00DF4E82" w:rsidRPr="000D1D88">
        <w:rPr>
          <w:color w:val="auto"/>
        </w:rPr>
        <w:softHyphen/>
        <w:t>тельности, давать оценку приобретённому опыту, уметь на</w:t>
      </w:r>
      <w:r w:rsidR="00DF4E82" w:rsidRPr="000D1D88">
        <w:rPr>
          <w:color w:val="auto"/>
        </w:rPr>
        <w:softHyphen/>
        <w:t>ходить позитивное в произошедшей ситуации; вносить кор</w:t>
      </w:r>
      <w:r w:rsidR="00DF4E82" w:rsidRPr="000D1D88">
        <w:rPr>
          <w:color w:val="auto"/>
        </w:rPr>
        <w:softHyphen/>
        <w:t>рективы в деятельность на основе новых обстоятельств и изменившихся ситуаций, установленных ошибок, возник</w:t>
      </w:r>
      <w:r w:rsidR="00DF4E82" w:rsidRPr="000D1D88">
        <w:rPr>
          <w:color w:val="auto"/>
        </w:rPr>
        <w:softHyphen/>
        <w:t>ших трудностей; оценивать соответствие результата цели и ус</w:t>
      </w:r>
      <w:r w:rsidR="00DF4E82" w:rsidRPr="000D1D88">
        <w:rPr>
          <w:color w:val="auto"/>
        </w:rPr>
        <w:softHyphen/>
        <w:t>ловиям;</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эмоциональный интеллект</w:t>
      </w:r>
      <w:r w:rsidR="00DF4E82" w:rsidRPr="000D1D88">
        <w:rPr>
          <w:color w:val="auto"/>
        </w:rPr>
        <w:t>: развивать способность разли</w:t>
      </w:r>
      <w:r w:rsidR="00DF4E82" w:rsidRPr="000D1D88">
        <w:rPr>
          <w:color w:val="auto"/>
        </w:rPr>
        <w:softHyphen/>
        <w:t>чать и называть собственные эмоции, управлять ими и эмоци</w:t>
      </w:r>
      <w:r w:rsidR="00DF4E82" w:rsidRPr="000D1D88">
        <w:rPr>
          <w:color w:val="auto"/>
        </w:rPr>
        <w:softHyphen/>
        <w:t>ями других; выявлять и анализировать причины эмоций; ста</w:t>
      </w:r>
      <w:r w:rsidR="00DF4E82" w:rsidRPr="000D1D88">
        <w:rPr>
          <w:color w:val="auto"/>
        </w:rPr>
        <w:softHyphen/>
        <w:t>вить себя на место другого человека, понимать мотивы и наме</w:t>
      </w:r>
      <w:r w:rsidR="00DF4E82" w:rsidRPr="000D1D88">
        <w:rPr>
          <w:color w:val="auto"/>
        </w:rPr>
        <w:softHyphen/>
        <w:t>рения другого, анализируя примеры из художественной литературы; регулировать способ выражения своих эмоций;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принятие себя и других</w:t>
      </w:r>
      <w:r w:rsidR="00DF4E82" w:rsidRPr="000D1D88">
        <w:rPr>
          <w:color w:val="auto"/>
        </w:rPr>
        <w:t>: осознанно относиться к другому че</w:t>
      </w:r>
      <w:r w:rsidR="00DF4E82" w:rsidRPr="000D1D88">
        <w:rPr>
          <w:color w:val="auto"/>
        </w:rPr>
        <w:softHyphen/>
        <w:t>ловеку, его мнению, размышляя над взаимоотношениями ли</w:t>
      </w:r>
      <w:r w:rsidR="00DF4E82" w:rsidRPr="000D1D88">
        <w:rPr>
          <w:color w:val="auto"/>
        </w:rPr>
        <w:softHyphen/>
        <w:t>тературных героев; признавать своё право на ошибку и такое же право другого; принимать себя и других, не осуждая; про</w:t>
      </w:r>
      <w:r w:rsidR="00DF4E82" w:rsidRPr="000D1D88">
        <w:rPr>
          <w:color w:val="auto"/>
        </w:rPr>
        <w:softHyphen/>
        <w:t>являть открытость себе и другим; осознавать невозможность контролировать всё вокруг.</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Предметные результаты (5—9 классы)</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по литературе в основной школе должны обеспечивать:</w:t>
      </w:r>
    </w:p>
    <w:p w:rsidR="006D0A13" w:rsidRPr="000D1D88" w:rsidRDefault="00DF4E82" w:rsidP="002322FC">
      <w:pPr>
        <w:pStyle w:val="14"/>
        <w:numPr>
          <w:ilvl w:val="0"/>
          <w:numId w:val="17"/>
        </w:numPr>
        <w:tabs>
          <w:tab w:val="left" w:pos="548"/>
        </w:tabs>
        <w:spacing w:line="240" w:lineRule="auto"/>
        <w:ind w:firstLine="0"/>
        <w:jc w:val="both"/>
        <w:rPr>
          <w:color w:val="auto"/>
        </w:rPr>
      </w:pPr>
      <w:r w:rsidRPr="000D1D88">
        <w:rPr>
          <w:color w:val="auto"/>
        </w:rPr>
        <w:t>понимание духовно-нравственной и культурной ценности литературы и её роли в формировании гражданственности и па</w:t>
      </w:r>
      <w:r w:rsidRPr="000D1D88">
        <w:rPr>
          <w:color w:val="auto"/>
        </w:rPr>
        <w:softHyphen/>
        <w:t>триотизма, укреплении единства многонационального народа Российской Федерации;</w:t>
      </w:r>
    </w:p>
    <w:p w:rsidR="006D0A13" w:rsidRPr="000D1D88" w:rsidRDefault="00DF4E82" w:rsidP="002322FC">
      <w:pPr>
        <w:pStyle w:val="14"/>
        <w:numPr>
          <w:ilvl w:val="0"/>
          <w:numId w:val="17"/>
        </w:numPr>
        <w:tabs>
          <w:tab w:val="left" w:pos="543"/>
        </w:tabs>
        <w:spacing w:line="240" w:lineRule="auto"/>
        <w:ind w:firstLine="0"/>
        <w:jc w:val="both"/>
        <w:rPr>
          <w:color w:val="auto"/>
        </w:rPr>
      </w:pPr>
      <w:r w:rsidRPr="000D1D88">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D0A13" w:rsidRPr="000D1D88" w:rsidRDefault="00DF4E82" w:rsidP="002322FC">
      <w:pPr>
        <w:pStyle w:val="14"/>
        <w:numPr>
          <w:ilvl w:val="0"/>
          <w:numId w:val="17"/>
        </w:numPr>
        <w:tabs>
          <w:tab w:val="left" w:pos="548"/>
        </w:tabs>
        <w:spacing w:line="240" w:lineRule="auto"/>
        <w:ind w:firstLine="0"/>
        <w:jc w:val="both"/>
        <w:rPr>
          <w:color w:val="auto"/>
        </w:rPr>
      </w:pPr>
      <w:r w:rsidRPr="000D1D88">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0D1D88">
        <w:rPr>
          <w:color w:val="auto"/>
        </w:rPr>
        <w:softHyphen/>
        <w:t>претировать и оценивать прочитанное, понимать художествен</w:t>
      </w:r>
      <w:r w:rsidRPr="000D1D88">
        <w:rPr>
          <w:color w:val="auto"/>
        </w:rPr>
        <w:softHyphen/>
        <w:t>ную картину мира, отражённую в литературных произведени</w:t>
      </w:r>
      <w:r w:rsidRPr="000D1D88">
        <w:rPr>
          <w:color w:val="auto"/>
        </w:rPr>
        <w:softHyphen/>
        <w:t>ях, с учётом неоднозначности заложенных в них художествен</w:t>
      </w:r>
      <w:r w:rsidRPr="000D1D88">
        <w:rPr>
          <w:color w:val="auto"/>
        </w:rPr>
        <w:softHyphen/>
        <w:t>ных смыслов:</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анализировать произведение в единстве формы и со</w:t>
      </w:r>
      <w:r w:rsidR="00DF4E82" w:rsidRPr="000D1D88">
        <w:rPr>
          <w:color w:val="auto"/>
        </w:rPr>
        <w:softHyphen/>
        <w:t>держания; определять тематику и проблематику произведе</w:t>
      </w:r>
      <w:r w:rsidR="00DF4E82" w:rsidRPr="000D1D88">
        <w:rPr>
          <w:color w:val="auto"/>
        </w:rPr>
        <w:softHyphen/>
        <w:t>ния, родовую и жанровую принадлежность произведения; выявлять позицию героя, повествователя, рассказчика, ав</w:t>
      </w:r>
      <w:r w:rsidR="00DF4E82" w:rsidRPr="000D1D88">
        <w:rPr>
          <w:color w:val="auto"/>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00DF4E82" w:rsidRPr="000D1D88">
        <w:rPr>
          <w:color w:val="auto"/>
        </w:rPr>
        <w:softHyphen/>
        <w:t xml:space="preserve">ного произведения, </w:t>
      </w:r>
      <w:r w:rsidR="00DF4E82" w:rsidRPr="000D1D88">
        <w:rPr>
          <w:color w:val="auto"/>
        </w:rPr>
        <w:lastRenderedPageBreak/>
        <w:t>поэтической и прозаической речи;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теоретико-литературными понятиями</w:t>
      </w:r>
      <w:r w:rsidR="00DF4E82" w:rsidRPr="000D1D88">
        <w:rPr>
          <w:rFonts w:eastAsia="Courier New"/>
          <w:b/>
          <w:bCs/>
          <w:color w:val="auto"/>
          <w:sz w:val="16"/>
          <w:szCs w:val="16"/>
        </w:rPr>
        <w:t xml:space="preserve"> </w:t>
      </w:r>
      <w:r w:rsidR="00DF4E82" w:rsidRPr="000D1D88">
        <w:rPr>
          <w:color w:val="auto"/>
        </w:rPr>
        <w:t>и использо</w:t>
      </w:r>
      <w:r w:rsidR="00DF4E82" w:rsidRPr="000D1D88">
        <w:rPr>
          <w:color w:val="auto"/>
        </w:rPr>
        <w:softHyphen/>
        <w:t>вание их в процессе анализа, интерпретации произведений и оформления собственных оценок и наблюдений: художествен</w:t>
      </w:r>
      <w:r w:rsidR="00DF4E82" w:rsidRPr="000D1D88">
        <w:rPr>
          <w:color w:val="auto"/>
        </w:rPr>
        <w:softHyphen/>
        <w:t>ная литература и устное народное творчество; проза и поэзия; художественный образ; факт, вымысел; литературные направ</w:t>
      </w:r>
      <w:r w:rsidR="00DF4E82" w:rsidRPr="000D1D88">
        <w:rPr>
          <w:color w:val="auto"/>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00DF4E82" w:rsidRPr="000D1D88">
        <w:rPr>
          <w:color w:val="auto"/>
        </w:rPr>
        <w:softHyphen/>
        <w:t>ня, ода, элегия, послание, отрывок, сонет, эпиграмма, лиро</w:t>
      </w:r>
      <w:r w:rsidR="00DF4E82" w:rsidRPr="000D1D88">
        <w:rPr>
          <w:color w:val="auto"/>
        </w:rPr>
        <w:softHyphen/>
        <w:t>эпические (поэма, баллада)); форма и содержание литератур</w:t>
      </w:r>
      <w:r w:rsidR="00DF4E82" w:rsidRPr="000D1D88">
        <w:rPr>
          <w:color w:val="auto"/>
        </w:rPr>
        <w:softHyphen/>
        <w:t>ного произведения; тема, идея, проблематика, пафос (героиче</w:t>
      </w:r>
      <w:r w:rsidR="00DF4E82" w:rsidRPr="000D1D88">
        <w:rPr>
          <w:color w:val="auto"/>
        </w:rPr>
        <w:softHyphen/>
        <w:t>ский, трагический, комический); сюжет, композиция, эпиграф; стадии развития действия: экспозиция, завязка, раз</w:t>
      </w:r>
      <w:r w:rsidR="00DF4E82" w:rsidRPr="000D1D88">
        <w:rPr>
          <w:color w:val="auto"/>
        </w:rPr>
        <w:softHyphen/>
        <w:t>витие действия, кульминация, развязка, эпилог; авторское от</w:t>
      </w:r>
      <w:r w:rsidR="00DF4E82" w:rsidRPr="000D1D88">
        <w:rPr>
          <w:color w:val="auto"/>
        </w:rPr>
        <w:softHyphen/>
        <w:t>ступление; конфликт; система образов; образ автора, повество</w:t>
      </w:r>
      <w:r w:rsidR="00DF4E82" w:rsidRPr="000D1D88">
        <w:rPr>
          <w:color w:val="auto"/>
        </w:rPr>
        <w:softHyphen/>
        <w:t>ватель, рассказчик, литературный герой (персонаж), лириче</w:t>
      </w:r>
      <w:r w:rsidR="00DF4E82" w:rsidRPr="000D1D88">
        <w:rPr>
          <w:color w:val="auto"/>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00DF4E82" w:rsidRPr="000D1D88">
        <w:rPr>
          <w:color w:val="auto"/>
        </w:rPr>
        <w:softHyphen/>
        <w:t>гизм; сатира, юмор, ирония, сарказм, гротеск; эпитет, метафо</w:t>
      </w:r>
      <w:r w:rsidR="00DF4E82" w:rsidRPr="000D1D88">
        <w:rPr>
          <w:color w:val="auto"/>
        </w:rPr>
        <w:softHyphen/>
        <w:t>ра, сравнение; олицетворение, гипербола; антитеза, аллего</w:t>
      </w:r>
      <w:r w:rsidR="00DF4E82" w:rsidRPr="000D1D88">
        <w:rPr>
          <w:color w:val="auto"/>
        </w:rPr>
        <w:softHyphen/>
        <w:t>рия, риторический вопрос, риторическое восклицание; инвер</w:t>
      </w:r>
      <w:r w:rsidR="00DF4E82" w:rsidRPr="000D1D88">
        <w:rPr>
          <w:color w:val="auto"/>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00DF4E82" w:rsidRPr="000D1D88">
        <w:rPr>
          <w:color w:val="auto"/>
        </w:rPr>
        <w:softHyphen/>
        <w:t>ма, строфа; афоризм;</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связь между важнейшими фактами биографии пи</w:t>
      </w:r>
      <w:r w:rsidR="00DF4E82" w:rsidRPr="000D1D88">
        <w:rPr>
          <w:color w:val="auto"/>
        </w:rPr>
        <w:softHyphen/>
        <w:t>сателей (в том числе А. С. Грибоедова, А. С. Пушкина, М. Ю. Лермонтова, Н. В. Гоголя) и особенностями историче</w:t>
      </w:r>
      <w:r w:rsidR="00DF4E82" w:rsidRPr="000D1D88">
        <w:rPr>
          <w:color w:val="auto"/>
        </w:rPr>
        <w:softHyphen/>
        <w:t>ской эпохи, авторского мировоззрения, проблематики произ</w:t>
      </w:r>
      <w:r w:rsidR="00DF4E82" w:rsidRPr="000D1D88">
        <w:rPr>
          <w:color w:val="auto"/>
        </w:rPr>
        <w:softHyphen/>
        <w:t>ведений;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сопоставлять произведения, их фрагменты (с учётом внутритекстовых и межтекстовых связей), образы персона</w:t>
      </w:r>
      <w:r w:rsidR="00DF4E82" w:rsidRPr="000D1D88">
        <w:rPr>
          <w:color w:val="auto"/>
        </w:rPr>
        <w:softHyphen/>
        <w:t>жей, литературные явления и факты, сюжеты разных лите</w:t>
      </w:r>
      <w:r w:rsidR="00DF4E82" w:rsidRPr="000D1D88">
        <w:rPr>
          <w:color w:val="auto"/>
        </w:rPr>
        <w:softHyphen/>
        <w:t>ратурных произведений, темы, проблемы, жанры, приёмы, эпизоды текста;</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сопоставлять изученные и самостоятельно прочитан</w:t>
      </w:r>
      <w:r w:rsidR="00DF4E82" w:rsidRPr="000D1D88">
        <w:rPr>
          <w:color w:val="auto"/>
        </w:rPr>
        <w:softHyphen/>
        <w:t>ные произведения художественной литературы с произведени</w:t>
      </w:r>
      <w:r w:rsidR="00DF4E82" w:rsidRPr="000D1D88">
        <w:rPr>
          <w:color w:val="auto"/>
        </w:rPr>
        <w:softHyphen/>
        <w:t>ями других видов искусства (живопись, музыка, театр, кино);</w:t>
      </w:r>
    </w:p>
    <w:p w:rsidR="006D0A13" w:rsidRPr="000D1D88" w:rsidRDefault="00DF4E82" w:rsidP="002322FC">
      <w:pPr>
        <w:pStyle w:val="14"/>
        <w:numPr>
          <w:ilvl w:val="0"/>
          <w:numId w:val="18"/>
        </w:numPr>
        <w:tabs>
          <w:tab w:val="left" w:pos="543"/>
        </w:tabs>
        <w:spacing w:line="240" w:lineRule="auto"/>
        <w:ind w:firstLine="0"/>
        <w:jc w:val="both"/>
        <w:rPr>
          <w:color w:val="auto"/>
        </w:rPr>
      </w:pPr>
      <w:r w:rsidRPr="000D1D88">
        <w:rPr>
          <w:color w:val="auto"/>
        </w:rPr>
        <w:t>совершенствование умения выразительно (с учётом инди</w:t>
      </w:r>
      <w:r w:rsidRPr="000D1D88">
        <w:rPr>
          <w:color w:val="auto"/>
        </w:rPr>
        <w:softHyphen/>
        <w:t xml:space="preserve">видуальных особенностей </w:t>
      </w:r>
      <w:r w:rsidR="00BA10F6" w:rsidRPr="000D1D88">
        <w:rPr>
          <w:color w:val="auto"/>
        </w:rPr>
        <w:t>учащихся</w:t>
      </w:r>
      <w:r w:rsidRPr="000D1D88">
        <w:rPr>
          <w:color w:val="auto"/>
        </w:rPr>
        <w:t>) читать, в том числе наизусть, не менее 12 произведений и / или фрагментов;</w:t>
      </w:r>
    </w:p>
    <w:p w:rsidR="006D0A13" w:rsidRPr="000D1D88" w:rsidRDefault="00DF4E82" w:rsidP="002322FC">
      <w:pPr>
        <w:pStyle w:val="14"/>
        <w:numPr>
          <w:ilvl w:val="0"/>
          <w:numId w:val="18"/>
        </w:numPr>
        <w:tabs>
          <w:tab w:val="left" w:pos="543"/>
        </w:tabs>
        <w:spacing w:line="240" w:lineRule="auto"/>
        <w:ind w:firstLine="0"/>
        <w:jc w:val="both"/>
        <w:rPr>
          <w:color w:val="auto"/>
        </w:rPr>
      </w:pPr>
      <w:r w:rsidRPr="000D1D88">
        <w:rPr>
          <w:color w:val="auto"/>
        </w:rPr>
        <w:t>овладение умением пересказывать прочитанное произведе</w:t>
      </w:r>
      <w:r w:rsidRPr="000D1D88">
        <w:rPr>
          <w:color w:val="auto"/>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D0A13" w:rsidRPr="000D1D88" w:rsidRDefault="00DF4E82" w:rsidP="002322FC">
      <w:pPr>
        <w:pStyle w:val="14"/>
        <w:numPr>
          <w:ilvl w:val="0"/>
          <w:numId w:val="18"/>
        </w:numPr>
        <w:tabs>
          <w:tab w:val="left" w:pos="548"/>
        </w:tabs>
        <w:spacing w:line="240" w:lineRule="auto"/>
        <w:ind w:firstLine="0"/>
        <w:jc w:val="both"/>
        <w:rPr>
          <w:color w:val="auto"/>
        </w:rPr>
      </w:pPr>
      <w:r w:rsidRPr="000D1D88">
        <w:rPr>
          <w:color w:val="auto"/>
        </w:rPr>
        <w:lastRenderedPageBreak/>
        <w:t>развитие умения участвовать в диалоге о прочитанном про</w:t>
      </w:r>
      <w:r w:rsidRPr="000D1D88">
        <w:rPr>
          <w:color w:val="auto"/>
        </w:rPr>
        <w:softHyphen/>
        <w:t>изведении, в дискуссии на литературные темы, соотносить соб</w:t>
      </w:r>
      <w:r w:rsidRPr="000D1D88">
        <w:rPr>
          <w:color w:val="auto"/>
        </w:rPr>
        <w:softHyphen/>
        <w:t>ственную позицию с позицией автора и мнениями участников дискуссии; давать аргументированную оценку прочитанному;</w:t>
      </w:r>
    </w:p>
    <w:p w:rsidR="006D0A13" w:rsidRPr="000D1D88" w:rsidRDefault="00DF4E82" w:rsidP="002322FC">
      <w:pPr>
        <w:pStyle w:val="14"/>
        <w:numPr>
          <w:ilvl w:val="0"/>
          <w:numId w:val="18"/>
        </w:numPr>
        <w:tabs>
          <w:tab w:val="left" w:pos="543"/>
        </w:tabs>
        <w:spacing w:line="240" w:lineRule="auto"/>
        <w:ind w:firstLine="0"/>
        <w:jc w:val="both"/>
        <w:rPr>
          <w:color w:val="auto"/>
        </w:rPr>
      </w:pPr>
      <w:r w:rsidRPr="000D1D88">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0D1D88">
        <w:rPr>
          <w:color w:val="auto"/>
        </w:rPr>
        <w:softHyphen/>
        <w:t>нее 250 слов), аннотацию, отзыв, рецензию; применять различ</w:t>
      </w:r>
      <w:r w:rsidRPr="000D1D88">
        <w:rPr>
          <w:color w:val="auto"/>
        </w:rPr>
        <w:softHyphen/>
        <w:t>ные виды цитирования; делать ссылки на источник информа</w:t>
      </w:r>
      <w:r w:rsidRPr="000D1D88">
        <w:rPr>
          <w:color w:val="auto"/>
        </w:rPr>
        <w:softHyphen/>
        <w:t>ции; редактировать собственные и чужие письменные тексты;</w:t>
      </w:r>
    </w:p>
    <w:p w:rsidR="006D0A13" w:rsidRPr="000D1D88" w:rsidRDefault="00DF4E82" w:rsidP="002322FC">
      <w:pPr>
        <w:pStyle w:val="14"/>
        <w:numPr>
          <w:ilvl w:val="0"/>
          <w:numId w:val="18"/>
        </w:numPr>
        <w:tabs>
          <w:tab w:val="left" w:pos="548"/>
        </w:tabs>
        <w:spacing w:line="240" w:lineRule="auto"/>
        <w:ind w:firstLine="0"/>
        <w:jc w:val="both"/>
        <w:rPr>
          <w:color w:val="auto"/>
        </w:rPr>
      </w:pPr>
      <w:r w:rsidRPr="000D1D88">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0D1D88">
        <w:rPr>
          <w:color w:val="auto"/>
        </w:rPr>
        <w:softHyphen/>
        <w:t>ры и современных авторов (в том числе с использованием мето</w:t>
      </w:r>
      <w:r w:rsidRPr="000D1D88">
        <w:rPr>
          <w:color w:val="auto"/>
        </w:rPr>
        <w:softHyphen/>
        <w:t>дов смыслового чтения и эстетического анализа):</w:t>
      </w:r>
    </w:p>
    <w:p w:rsidR="006D0A13" w:rsidRPr="000D1D88" w:rsidRDefault="00DF4E82" w:rsidP="002322FC">
      <w:pPr>
        <w:pStyle w:val="14"/>
        <w:spacing w:line="240" w:lineRule="auto"/>
        <w:ind w:firstLine="0"/>
        <w:jc w:val="both"/>
        <w:rPr>
          <w:color w:val="auto"/>
        </w:rPr>
      </w:pPr>
      <w:r w:rsidRPr="000D1D88">
        <w:rPr>
          <w:color w:val="auto"/>
        </w:rPr>
        <w:t>«Слово о полку Игореве»; стихотворения М. В. Ломоносова, Г. Р. Державина; комедия Д. И. Фонвизина «Недоросль»; по</w:t>
      </w:r>
      <w:r w:rsidRPr="000D1D88">
        <w:rPr>
          <w:color w:val="auto"/>
        </w:rPr>
        <w:softHyphen/>
        <w:t>весть Н. М. Карамзина «Бедная Лиза»; басни И. А. Крылова; стихотворения и баллады В. А. Жуковского; комедия А. С. Гри</w:t>
      </w:r>
      <w:r w:rsidRPr="000D1D88">
        <w:rPr>
          <w:color w:val="auto"/>
        </w:rPr>
        <w:softHyphen/>
        <w:t>боедова «Горе от ума»; произведения А. С. Пушкина: стихотво</w:t>
      </w:r>
      <w:r w:rsidRPr="000D1D88">
        <w:rPr>
          <w:color w:val="auto"/>
        </w:rPr>
        <w:softHyphen/>
        <w:t>рения, поэма «Медный всадник», роман в стихах «Евгений Оне</w:t>
      </w:r>
      <w:r w:rsidRPr="000D1D88">
        <w:rPr>
          <w:color w:val="auto"/>
        </w:rPr>
        <w:softHyphen/>
        <w:t>гин», роман «Капитанская дочка», повесть «Станционный смо</w:t>
      </w:r>
      <w:r w:rsidRPr="000D1D88">
        <w:rPr>
          <w:color w:val="auto"/>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0D1D88">
        <w:rPr>
          <w:color w:val="auto"/>
        </w:rPr>
        <w:softHyphen/>
        <w:t>зор», повесть «Шинель», поэма «Мёртвые души»; стихотворе</w:t>
      </w:r>
      <w:r w:rsidRPr="000D1D88">
        <w:rPr>
          <w:color w:val="auto"/>
        </w:rPr>
        <w:softHyphen/>
        <w:t>ния Ф. И. Тютчева, А. А. Фета, Н. А. Некрасова; «Повесть о том, как один мужик двух генералов прокормил» М. Е. Сал</w:t>
      </w:r>
      <w:r w:rsidRPr="000D1D88">
        <w:rPr>
          <w:color w:val="auto"/>
        </w:rPr>
        <w:softHyphen/>
        <w:t>тыкова-Щедрина; по одному произведению (по выбору) следую</w:t>
      </w:r>
      <w:r w:rsidRPr="000D1D88">
        <w:rPr>
          <w:color w:val="auto"/>
        </w:rPr>
        <w:softHyphen/>
        <w:t>щих писателей: Ф. М. Достоевский, И. С. Тургенев, Л. Н. Тол</w:t>
      </w:r>
      <w:r w:rsidRPr="000D1D88">
        <w:rPr>
          <w:color w:val="auto"/>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0D1D88">
        <w:rPr>
          <w:color w:val="auto"/>
          <w:lang w:val="en-US" w:eastAsia="en-US" w:bidi="en-US"/>
        </w:rPr>
        <w:t>XX</w:t>
      </w:r>
      <w:r w:rsidRPr="000D1D88">
        <w:rPr>
          <w:color w:val="auto"/>
          <w:lang w:eastAsia="en-US" w:bidi="en-US"/>
        </w:rPr>
        <w:t>—</w:t>
      </w:r>
      <w:r w:rsidRPr="000D1D88">
        <w:rPr>
          <w:color w:val="auto"/>
          <w:lang w:val="en-US" w:eastAsia="en-US" w:bidi="en-US"/>
        </w:rPr>
        <w:t>XXI</w:t>
      </w:r>
      <w:r w:rsidRPr="000D1D88">
        <w:rPr>
          <w:color w:val="auto"/>
          <w:lang w:eastAsia="en-US" w:bidi="en-US"/>
        </w:rPr>
        <w:t xml:space="preserve"> </w:t>
      </w:r>
      <w:r w:rsidRPr="000D1D88">
        <w:rPr>
          <w:color w:val="auto"/>
        </w:rPr>
        <w:t>в.: не менее трёх прозаиков по выбо</w:t>
      </w:r>
      <w:r w:rsidRPr="000D1D88">
        <w:rPr>
          <w:color w:val="auto"/>
        </w:rPr>
        <w:softHyphen/>
        <w:t>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0D1D88">
        <w:rPr>
          <w:color w:val="auto"/>
        </w:rPr>
        <w:softHyphen/>
        <w:t>сенский, В. С. Высоцкий, Е. А. Евтушенко, Н. А. Заболоцкий, Ю. П. Кузнецов, А. С. Кушнер, Б. Ш. Окуджава, Р. И. Рожде</w:t>
      </w:r>
      <w:r w:rsidRPr="000D1D88">
        <w:rPr>
          <w:color w:val="auto"/>
        </w:rPr>
        <w:softHyphen/>
        <w:t>ственский, Н. М. Рубцов); Гомера, М. Сервантеса, У. Шекспира;</w:t>
      </w:r>
    </w:p>
    <w:p w:rsidR="006D0A13" w:rsidRPr="000D1D88" w:rsidRDefault="00DF4E82" w:rsidP="002322FC">
      <w:pPr>
        <w:pStyle w:val="14"/>
        <w:numPr>
          <w:ilvl w:val="0"/>
          <w:numId w:val="18"/>
        </w:numPr>
        <w:tabs>
          <w:tab w:val="left" w:pos="543"/>
        </w:tabs>
        <w:spacing w:line="240" w:lineRule="auto"/>
        <w:ind w:firstLine="0"/>
        <w:jc w:val="both"/>
        <w:rPr>
          <w:color w:val="auto"/>
        </w:rPr>
      </w:pPr>
      <w:r w:rsidRPr="000D1D88">
        <w:rPr>
          <w:color w:val="auto"/>
        </w:rPr>
        <w:lastRenderedPageBreak/>
        <w:t>понимание важности чтения и изучения произведений уст</w:t>
      </w:r>
      <w:r w:rsidRPr="000D1D88">
        <w:rPr>
          <w:color w:val="auto"/>
        </w:rPr>
        <w:softHyphen/>
        <w:t>ного народного творчества и художественной литературы как способа познания мира, источника эмоциональных и эстетиче</w:t>
      </w:r>
      <w:r w:rsidRPr="000D1D88">
        <w:rPr>
          <w:color w:val="auto"/>
        </w:rPr>
        <w:softHyphen/>
        <w:t>ских впечатлений, а также средства собственного развития;</w:t>
      </w:r>
    </w:p>
    <w:p w:rsidR="006D0A13" w:rsidRPr="000D1D88" w:rsidRDefault="00DF4E82" w:rsidP="002322FC">
      <w:pPr>
        <w:pStyle w:val="14"/>
        <w:numPr>
          <w:ilvl w:val="0"/>
          <w:numId w:val="18"/>
        </w:numPr>
        <w:tabs>
          <w:tab w:val="left" w:pos="663"/>
        </w:tabs>
        <w:spacing w:line="240" w:lineRule="auto"/>
        <w:ind w:firstLine="0"/>
        <w:jc w:val="both"/>
        <w:rPr>
          <w:color w:val="auto"/>
        </w:rPr>
      </w:pPr>
      <w:r w:rsidRPr="000D1D88">
        <w:rPr>
          <w:color w:val="auto"/>
        </w:rPr>
        <w:t>развитие умения планировать собственное досуговое чте</w:t>
      </w:r>
      <w:r w:rsidRPr="000D1D88">
        <w:rPr>
          <w:color w:val="auto"/>
        </w:rPr>
        <w:softHyphen/>
        <w:t>ние, формировать и обогащать свой круг чтения, в том числе за счёт произведений современной литературы;</w:t>
      </w:r>
    </w:p>
    <w:p w:rsidR="006D0A13" w:rsidRPr="000D1D88" w:rsidRDefault="00DF4E82" w:rsidP="002322FC">
      <w:pPr>
        <w:pStyle w:val="14"/>
        <w:numPr>
          <w:ilvl w:val="0"/>
          <w:numId w:val="18"/>
        </w:numPr>
        <w:tabs>
          <w:tab w:val="left" w:pos="663"/>
        </w:tabs>
        <w:spacing w:line="240" w:lineRule="auto"/>
        <w:ind w:firstLine="0"/>
        <w:jc w:val="both"/>
        <w:rPr>
          <w:color w:val="auto"/>
        </w:rPr>
      </w:pPr>
      <w:r w:rsidRPr="000D1D88">
        <w:rPr>
          <w:color w:val="auto"/>
        </w:rPr>
        <w:t>формирование умения участвовать в проектной или ис</w:t>
      </w:r>
      <w:r w:rsidRPr="000D1D88">
        <w:rPr>
          <w:color w:val="auto"/>
        </w:rPr>
        <w:softHyphen/>
        <w:t>следовательской деятельности (с приобретением опыта публич</w:t>
      </w:r>
      <w:r w:rsidRPr="000D1D88">
        <w:rPr>
          <w:color w:val="auto"/>
        </w:rPr>
        <w:softHyphen/>
        <w:t>ного представления полученных результатов);</w:t>
      </w:r>
    </w:p>
    <w:p w:rsidR="006D0A13" w:rsidRPr="000D1D88" w:rsidRDefault="00DF4E82" w:rsidP="002322FC">
      <w:pPr>
        <w:pStyle w:val="14"/>
        <w:numPr>
          <w:ilvl w:val="0"/>
          <w:numId w:val="18"/>
        </w:numPr>
        <w:tabs>
          <w:tab w:val="left" w:pos="663"/>
        </w:tabs>
        <w:spacing w:line="240" w:lineRule="auto"/>
        <w:ind w:firstLine="0"/>
        <w:jc w:val="both"/>
        <w:rPr>
          <w:color w:val="auto"/>
        </w:rPr>
      </w:pPr>
      <w:r w:rsidRPr="000D1D88">
        <w:rPr>
          <w:color w:val="auto"/>
        </w:rPr>
        <w:t>овладение умением использовать словари и справочники, в том числе информационно-справочные системы в электрон</w:t>
      </w:r>
      <w:r w:rsidRPr="000D1D88">
        <w:rPr>
          <w:color w:val="auto"/>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0D1D88">
        <w:rPr>
          <w:color w:val="auto"/>
        </w:rPr>
        <w:softHyphen/>
        <w:t>ния учебной задачи; применять ИКТ, соблюдать правила ин</w:t>
      </w:r>
      <w:r w:rsidRPr="000D1D88">
        <w:rPr>
          <w:color w:val="auto"/>
        </w:rPr>
        <w:softHyphen/>
        <w:t>формационной безопасности.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Предметные результаты по классам:</w:t>
      </w:r>
    </w:p>
    <w:p w:rsidR="006D0A13" w:rsidRPr="000D1D88" w:rsidRDefault="00DF4E82" w:rsidP="002322FC">
      <w:pPr>
        <w:pStyle w:val="26"/>
        <w:keepNext/>
        <w:keepLines/>
        <w:spacing w:after="0"/>
        <w:jc w:val="both"/>
        <w:rPr>
          <w:rFonts w:ascii="Times New Roman" w:hAnsi="Times New Roman" w:cs="Times New Roman"/>
          <w:color w:val="auto"/>
        </w:rPr>
      </w:pPr>
      <w:bookmarkStart w:id="149" w:name="bookmark308"/>
      <w:r w:rsidRPr="000D1D88">
        <w:rPr>
          <w:rFonts w:ascii="Times New Roman" w:hAnsi="Times New Roman" w:cs="Times New Roman"/>
          <w:color w:val="auto"/>
        </w:rPr>
        <w:t>5 КЛАСС</w:t>
      </w:r>
      <w:bookmarkEnd w:id="149"/>
    </w:p>
    <w:p w:rsidR="006D0A13" w:rsidRPr="000D1D88" w:rsidRDefault="00DF4E82" w:rsidP="002322FC">
      <w:pPr>
        <w:pStyle w:val="14"/>
        <w:numPr>
          <w:ilvl w:val="0"/>
          <w:numId w:val="19"/>
        </w:numPr>
        <w:tabs>
          <w:tab w:val="left" w:pos="543"/>
        </w:tabs>
        <w:spacing w:line="240" w:lineRule="auto"/>
        <w:ind w:firstLine="0"/>
        <w:jc w:val="both"/>
        <w:rPr>
          <w:color w:val="auto"/>
        </w:rPr>
      </w:pPr>
      <w:r w:rsidRPr="000D1D88">
        <w:rPr>
          <w:color w:val="auto"/>
        </w:rPr>
        <w:t>Иметь начальные представления об общечеловеческой цен</w:t>
      </w:r>
      <w:r w:rsidRPr="000D1D88">
        <w:rPr>
          <w:color w:val="auto"/>
        </w:rPr>
        <w:softHyphen/>
        <w:t>ности литературы и её роли в воспитании любви к Родине и дружбы между народами Российской Федерации;</w:t>
      </w:r>
    </w:p>
    <w:p w:rsidR="006D0A13" w:rsidRPr="000D1D88" w:rsidRDefault="00DF4E82" w:rsidP="002322FC">
      <w:pPr>
        <w:pStyle w:val="14"/>
        <w:numPr>
          <w:ilvl w:val="0"/>
          <w:numId w:val="19"/>
        </w:numPr>
        <w:tabs>
          <w:tab w:val="left" w:pos="543"/>
        </w:tabs>
        <w:spacing w:line="240" w:lineRule="auto"/>
        <w:ind w:firstLine="0"/>
        <w:jc w:val="both"/>
        <w:rPr>
          <w:color w:val="auto"/>
        </w:rPr>
      </w:pPr>
      <w:r w:rsidRPr="000D1D88">
        <w:rPr>
          <w:color w:val="auto"/>
        </w:rPr>
        <w:t>понимать, что литература — это вид искусства и что худо</w:t>
      </w:r>
      <w:r w:rsidRPr="000D1D88">
        <w:rPr>
          <w:color w:val="auto"/>
        </w:rPr>
        <w:softHyphen/>
        <w:t>жественный текст отличается от текста научного, делового, пу</w:t>
      </w:r>
      <w:r w:rsidRPr="000D1D88">
        <w:rPr>
          <w:color w:val="auto"/>
        </w:rPr>
        <w:softHyphen/>
        <w:t>блицистического;</w:t>
      </w:r>
    </w:p>
    <w:p w:rsidR="006D0A13" w:rsidRPr="000D1D88" w:rsidRDefault="00DF4E82" w:rsidP="002322FC">
      <w:pPr>
        <w:pStyle w:val="14"/>
        <w:numPr>
          <w:ilvl w:val="0"/>
          <w:numId w:val="19"/>
        </w:numPr>
        <w:tabs>
          <w:tab w:val="left" w:pos="548"/>
        </w:tabs>
        <w:spacing w:line="240" w:lineRule="auto"/>
        <w:ind w:firstLine="0"/>
        <w:jc w:val="both"/>
        <w:rPr>
          <w:color w:val="auto"/>
        </w:rPr>
      </w:pPr>
      <w:r w:rsidRPr="000D1D88">
        <w:rPr>
          <w:color w:val="auto"/>
        </w:rPr>
        <w:t>владеть элементарными умениями воспринимать, анали</w:t>
      </w:r>
      <w:r w:rsidRPr="000D1D88">
        <w:rPr>
          <w:color w:val="auto"/>
        </w:rPr>
        <w:softHyphen/>
        <w:t>зировать, интерпретировать и оценивать прочитанные произве</w:t>
      </w:r>
      <w:r w:rsidRPr="000D1D88">
        <w:rPr>
          <w:color w:val="auto"/>
        </w:rPr>
        <w:softHyphen/>
        <w:t>дения:</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тему и главную мысль произведения, иметь на</w:t>
      </w:r>
      <w:r w:rsidR="00DF4E82" w:rsidRPr="000D1D88">
        <w:rPr>
          <w:color w:val="auto"/>
        </w:rPr>
        <w:softHyphen/>
        <w:t>чальные представления о родах и жанрах литературы; харак</w:t>
      </w:r>
      <w:r w:rsidR="00DF4E82" w:rsidRPr="000D1D88">
        <w:rPr>
          <w:color w:val="auto"/>
        </w:rPr>
        <w:softHyphen/>
        <w:t>теризовать героев-персонажей, давать их сравнительные ха</w:t>
      </w:r>
      <w:r w:rsidR="00DF4E82" w:rsidRPr="000D1D88">
        <w:rPr>
          <w:color w:val="auto"/>
        </w:rPr>
        <w:softHyphen/>
        <w:t>рактеристики; выявлять элементарные особенности языка художественного произведения, поэтической и прозаической речи;</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смысловое наполнение теоретико-литературных понятий и учиться использовать их в процессе анализа и ин</w:t>
      </w:r>
      <w:r w:rsidR="00DF4E82" w:rsidRPr="000D1D88">
        <w:rPr>
          <w:color w:val="auto"/>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00DF4E82" w:rsidRPr="000D1D88">
        <w:rPr>
          <w:color w:val="auto"/>
        </w:rPr>
        <w:softHyphen/>
        <w:t>ра, олицетворение; аллегория; ритм, рифма;</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темы и сюжеты произведений, образы персона</w:t>
      </w:r>
      <w:r w:rsidR="00DF4E82" w:rsidRPr="000D1D88">
        <w:rPr>
          <w:color w:val="auto"/>
        </w:rPr>
        <w:softHyphen/>
        <w:t>жей;</w:t>
      </w:r>
    </w:p>
    <w:p w:rsidR="006D0A13" w:rsidRPr="000D1D88" w:rsidRDefault="00233EE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с помощью учителя изученные и самостоятель</w:t>
      </w:r>
      <w:r w:rsidR="00DF4E82" w:rsidRPr="000D1D88">
        <w:rPr>
          <w:color w:val="auto"/>
        </w:rPr>
        <w:softHyphen/>
        <w:t>но прочитанные произведения фольклора и художественной литературы с произведениями других видов искусства (с учё</w:t>
      </w:r>
      <w:r w:rsidR="00DF4E82" w:rsidRPr="000D1D88">
        <w:rPr>
          <w:color w:val="auto"/>
        </w:rPr>
        <w:softHyphen/>
        <w:t xml:space="preserve">том возраста, литературного развития </w:t>
      </w:r>
      <w:r w:rsidR="00BA10F6" w:rsidRPr="000D1D88">
        <w:rPr>
          <w:color w:val="auto"/>
        </w:rPr>
        <w:t>учащихся</w:t>
      </w:r>
      <w:r w:rsidR="00DF4E82" w:rsidRPr="000D1D88">
        <w:rPr>
          <w:color w:val="auto"/>
        </w:rPr>
        <w:t>);</w:t>
      </w:r>
    </w:p>
    <w:p w:rsidR="006D0A13" w:rsidRPr="000D1D88" w:rsidRDefault="00DF4E82" w:rsidP="002322FC">
      <w:pPr>
        <w:pStyle w:val="14"/>
        <w:numPr>
          <w:ilvl w:val="0"/>
          <w:numId w:val="20"/>
        </w:numPr>
        <w:tabs>
          <w:tab w:val="left" w:pos="543"/>
        </w:tabs>
        <w:spacing w:line="240" w:lineRule="auto"/>
        <w:ind w:firstLine="0"/>
        <w:jc w:val="both"/>
        <w:rPr>
          <w:color w:val="auto"/>
        </w:rPr>
      </w:pPr>
      <w:r w:rsidRPr="000D1D88">
        <w:rPr>
          <w:color w:val="auto"/>
        </w:rPr>
        <w:lastRenderedPageBreak/>
        <w:t>выразительно читать, в том числе наизусть (не менее 5 поэ</w:t>
      </w:r>
      <w:r w:rsidRPr="000D1D88">
        <w:rPr>
          <w:color w:val="auto"/>
        </w:rPr>
        <w:softHyphen/>
        <w:t>тических произведений, не выученных ранее), передавая лич</w:t>
      </w:r>
      <w:r w:rsidRPr="000D1D88">
        <w:rPr>
          <w:color w:val="auto"/>
        </w:rPr>
        <w:softHyphen/>
        <w:t>ное отношение к произведению (с учётом литературного разви</w:t>
      </w:r>
      <w:r w:rsidRPr="000D1D88">
        <w:rPr>
          <w:color w:val="auto"/>
        </w:rPr>
        <w:softHyphen/>
        <w:t xml:space="preserve">тия и индивидуальных особенностей </w:t>
      </w:r>
      <w:r w:rsidR="00BA10F6" w:rsidRPr="000D1D88">
        <w:rPr>
          <w:color w:val="auto"/>
        </w:rPr>
        <w:t>учащихся</w:t>
      </w:r>
      <w:r w:rsidRPr="000D1D88">
        <w:rPr>
          <w:color w:val="auto"/>
        </w:rPr>
        <w:t>);</w:t>
      </w:r>
    </w:p>
    <w:p w:rsidR="006D0A13" w:rsidRPr="000D1D88" w:rsidRDefault="00DF4E82" w:rsidP="002322FC">
      <w:pPr>
        <w:pStyle w:val="14"/>
        <w:numPr>
          <w:ilvl w:val="0"/>
          <w:numId w:val="20"/>
        </w:numPr>
        <w:tabs>
          <w:tab w:val="left" w:pos="543"/>
        </w:tabs>
        <w:spacing w:line="240" w:lineRule="auto"/>
        <w:ind w:firstLine="0"/>
        <w:jc w:val="both"/>
        <w:rPr>
          <w:color w:val="auto"/>
        </w:rPr>
      </w:pPr>
      <w:r w:rsidRPr="000D1D88">
        <w:rPr>
          <w:color w:val="auto"/>
        </w:rPr>
        <w:t>пересказывать прочитанное произведение, используя под</w:t>
      </w:r>
      <w:r w:rsidRPr="000D1D88">
        <w:rPr>
          <w:color w:val="auto"/>
        </w:rPr>
        <w:softHyphen/>
        <w:t>робный, сжатый, выборочный пересказ, отвечать на вопросы по прочитанному произведению и с помощью учителя формулиро</w:t>
      </w:r>
      <w:r w:rsidRPr="000D1D88">
        <w:rPr>
          <w:color w:val="auto"/>
        </w:rPr>
        <w:softHyphen/>
        <w:t>вать вопросы к тексту;</w:t>
      </w:r>
    </w:p>
    <w:p w:rsidR="006D0A13" w:rsidRPr="000D1D88" w:rsidRDefault="00DF4E82" w:rsidP="002322FC">
      <w:pPr>
        <w:pStyle w:val="14"/>
        <w:numPr>
          <w:ilvl w:val="0"/>
          <w:numId w:val="20"/>
        </w:numPr>
        <w:tabs>
          <w:tab w:val="left" w:pos="548"/>
        </w:tabs>
        <w:spacing w:line="240" w:lineRule="auto"/>
        <w:ind w:firstLine="0"/>
        <w:jc w:val="both"/>
        <w:rPr>
          <w:color w:val="auto"/>
        </w:rPr>
      </w:pPr>
      <w:r w:rsidRPr="000D1D88">
        <w:rPr>
          <w:color w:val="auto"/>
        </w:rPr>
        <w:t>участвовать в беседе и диалоге о прочитанном произведе</w:t>
      </w:r>
      <w:r w:rsidRPr="000D1D88">
        <w:rPr>
          <w:color w:val="auto"/>
        </w:rPr>
        <w:softHyphen/>
        <w:t xml:space="preserve">нии, подбирать аргументы для оценки прочитанного (с учётом литературного развития </w:t>
      </w:r>
      <w:r w:rsidR="00BA10F6" w:rsidRPr="000D1D88">
        <w:rPr>
          <w:color w:val="auto"/>
        </w:rPr>
        <w:t>учащихся</w:t>
      </w:r>
      <w:r w:rsidRPr="000D1D88">
        <w:rPr>
          <w:color w:val="auto"/>
        </w:rPr>
        <w:t>);</w:t>
      </w:r>
    </w:p>
    <w:p w:rsidR="006D0A13" w:rsidRPr="000D1D88" w:rsidRDefault="00DF4E82" w:rsidP="002322FC">
      <w:pPr>
        <w:pStyle w:val="14"/>
        <w:numPr>
          <w:ilvl w:val="0"/>
          <w:numId w:val="20"/>
        </w:numPr>
        <w:tabs>
          <w:tab w:val="left" w:pos="543"/>
        </w:tabs>
        <w:spacing w:line="240" w:lineRule="auto"/>
        <w:ind w:firstLine="0"/>
        <w:jc w:val="both"/>
        <w:rPr>
          <w:color w:val="auto"/>
        </w:rPr>
      </w:pPr>
      <w:r w:rsidRPr="000D1D88">
        <w:rPr>
          <w:color w:val="auto"/>
        </w:rPr>
        <w:t>создавать устные и письменные высказывания разных жанров объемом не менее 70 слов (с учётом литературного раз</w:t>
      </w:r>
      <w:r w:rsidRPr="000D1D88">
        <w:rPr>
          <w:color w:val="auto"/>
        </w:rPr>
        <w:softHyphen/>
        <w:t xml:space="preserve">вития </w:t>
      </w:r>
      <w:r w:rsidR="00BA10F6" w:rsidRPr="000D1D88">
        <w:rPr>
          <w:color w:val="auto"/>
        </w:rPr>
        <w:t>учащихся</w:t>
      </w:r>
      <w:r w:rsidRPr="000D1D88">
        <w:rPr>
          <w:color w:val="auto"/>
        </w:rPr>
        <w:t>);</w:t>
      </w:r>
    </w:p>
    <w:p w:rsidR="006D0A13" w:rsidRPr="000D1D88" w:rsidRDefault="00DF4E82" w:rsidP="002322FC">
      <w:pPr>
        <w:pStyle w:val="14"/>
        <w:numPr>
          <w:ilvl w:val="0"/>
          <w:numId w:val="20"/>
        </w:numPr>
        <w:tabs>
          <w:tab w:val="left" w:pos="543"/>
        </w:tabs>
        <w:spacing w:line="240" w:lineRule="auto"/>
        <w:ind w:firstLine="0"/>
        <w:jc w:val="both"/>
        <w:rPr>
          <w:color w:val="auto"/>
        </w:rPr>
      </w:pPr>
      <w:r w:rsidRPr="000D1D88">
        <w:rPr>
          <w:color w:val="auto"/>
        </w:rPr>
        <w:t>владеть начальными умениями интерпретации и оценки текстуально изученных произведений фольклора и литературы;</w:t>
      </w:r>
    </w:p>
    <w:p w:rsidR="006D0A13" w:rsidRPr="000D1D88" w:rsidRDefault="00DF4E82" w:rsidP="002322FC">
      <w:pPr>
        <w:pStyle w:val="14"/>
        <w:numPr>
          <w:ilvl w:val="0"/>
          <w:numId w:val="20"/>
        </w:numPr>
        <w:tabs>
          <w:tab w:val="left" w:pos="543"/>
        </w:tabs>
        <w:spacing w:line="240" w:lineRule="auto"/>
        <w:ind w:firstLine="0"/>
        <w:jc w:val="both"/>
        <w:rPr>
          <w:color w:val="auto"/>
        </w:rPr>
      </w:pPr>
      <w:r w:rsidRPr="000D1D88">
        <w:rPr>
          <w:color w:val="auto"/>
        </w:rPr>
        <w:t>осознавать важность чтения и изучения произведений уст</w:t>
      </w:r>
      <w:r w:rsidRPr="000D1D88">
        <w:rPr>
          <w:color w:val="auto"/>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0A13" w:rsidRPr="000D1D88" w:rsidRDefault="00DF4E82" w:rsidP="002322FC">
      <w:pPr>
        <w:pStyle w:val="14"/>
        <w:numPr>
          <w:ilvl w:val="0"/>
          <w:numId w:val="20"/>
        </w:numPr>
        <w:tabs>
          <w:tab w:val="left" w:pos="668"/>
        </w:tabs>
        <w:spacing w:line="240" w:lineRule="auto"/>
        <w:ind w:firstLine="0"/>
        <w:jc w:val="both"/>
        <w:rPr>
          <w:color w:val="auto"/>
        </w:rPr>
      </w:pPr>
      <w:r w:rsidRPr="000D1D88">
        <w:rPr>
          <w:color w:val="auto"/>
        </w:rPr>
        <w:t>планировать с помощью учителя собственное досуговое чтение, расширять свой круг чтения, в том числе за счёт произ</w:t>
      </w:r>
      <w:r w:rsidRPr="000D1D88">
        <w:rPr>
          <w:color w:val="auto"/>
        </w:rPr>
        <w:softHyphen/>
        <w:t>ведений современной литературы для детей и подростков;</w:t>
      </w:r>
    </w:p>
    <w:p w:rsidR="006D0A13" w:rsidRPr="000D1D88" w:rsidRDefault="00DF4E82" w:rsidP="002322FC">
      <w:pPr>
        <w:pStyle w:val="14"/>
        <w:numPr>
          <w:ilvl w:val="0"/>
          <w:numId w:val="20"/>
        </w:numPr>
        <w:tabs>
          <w:tab w:val="left" w:pos="663"/>
        </w:tabs>
        <w:spacing w:line="240" w:lineRule="auto"/>
        <w:ind w:firstLine="0"/>
        <w:jc w:val="both"/>
        <w:rPr>
          <w:color w:val="auto"/>
        </w:rPr>
      </w:pPr>
      <w:r w:rsidRPr="000D1D88">
        <w:rPr>
          <w:color w:val="auto"/>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w:t>
      </w:r>
      <w:r w:rsidR="00BA10F6" w:rsidRPr="000D1D88">
        <w:rPr>
          <w:color w:val="auto"/>
        </w:rPr>
        <w:t>учащихся</w:t>
      </w:r>
      <w:r w:rsidRPr="000D1D88">
        <w:rPr>
          <w:color w:val="auto"/>
        </w:rPr>
        <w:t>);</w:t>
      </w:r>
    </w:p>
    <w:p w:rsidR="006D0A13" w:rsidRPr="000D1D88" w:rsidRDefault="00DF4E82" w:rsidP="002322FC">
      <w:pPr>
        <w:pStyle w:val="14"/>
        <w:numPr>
          <w:ilvl w:val="0"/>
          <w:numId w:val="20"/>
        </w:numPr>
        <w:tabs>
          <w:tab w:val="left" w:pos="663"/>
        </w:tabs>
        <w:spacing w:line="240" w:lineRule="auto"/>
        <w:ind w:firstLine="0"/>
        <w:jc w:val="both"/>
        <w:rPr>
          <w:color w:val="auto"/>
        </w:rPr>
      </w:pPr>
      <w:r w:rsidRPr="000D1D88">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0D1D88">
        <w:rPr>
          <w:color w:val="auto"/>
        </w:rPr>
        <w:softHyphen/>
        <w:t>гими справочными материалами, в том числе из числа верифи</w:t>
      </w:r>
      <w:r w:rsidRPr="000D1D88">
        <w:rPr>
          <w:color w:val="auto"/>
        </w:rPr>
        <w:softHyphen/>
        <w:t>цированных электронных ресурсов, включённых в федераль</w:t>
      </w:r>
      <w:r w:rsidRPr="000D1D88">
        <w:rPr>
          <w:color w:val="auto"/>
        </w:rPr>
        <w:softHyphen/>
        <w:t>ный перечень.</w:t>
      </w:r>
    </w:p>
    <w:p w:rsidR="006D0A13" w:rsidRPr="000D1D88" w:rsidRDefault="00DF4E82" w:rsidP="002322FC">
      <w:pPr>
        <w:pStyle w:val="26"/>
        <w:keepNext/>
        <w:keepLines/>
        <w:spacing w:after="0"/>
        <w:jc w:val="both"/>
        <w:rPr>
          <w:rFonts w:ascii="Times New Roman" w:hAnsi="Times New Roman" w:cs="Times New Roman"/>
          <w:color w:val="auto"/>
        </w:rPr>
      </w:pPr>
      <w:bookmarkStart w:id="150" w:name="bookmark310"/>
      <w:r w:rsidRPr="000D1D88">
        <w:rPr>
          <w:rFonts w:ascii="Times New Roman" w:hAnsi="Times New Roman" w:cs="Times New Roman"/>
          <w:color w:val="auto"/>
        </w:rPr>
        <w:t>6 КЛАСС</w:t>
      </w:r>
      <w:bookmarkEnd w:id="150"/>
    </w:p>
    <w:p w:rsidR="006D0A13" w:rsidRPr="000D1D88" w:rsidRDefault="00DF4E82" w:rsidP="002322FC">
      <w:pPr>
        <w:pStyle w:val="14"/>
        <w:numPr>
          <w:ilvl w:val="0"/>
          <w:numId w:val="21"/>
        </w:numPr>
        <w:tabs>
          <w:tab w:val="left" w:pos="543"/>
        </w:tabs>
        <w:spacing w:line="240" w:lineRule="auto"/>
        <w:ind w:firstLine="0"/>
        <w:jc w:val="both"/>
        <w:rPr>
          <w:color w:val="auto"/>
        </w:rPr>
      </w:pPr>
      <w:r w:rsidRPr="000D1D88">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D0A13" w:rsidRPr="000D1D88" w:rsidRDefault="00DF4E82" w:rsidP="002322FC">
      <w:pPr>
        <w:pStyle w:val="14"/>
        <w:numPr>
          <w:ilvl w:val="0"/>
          <w:numId w:val="21"/>
        </w:numPr>
        <w:tabs>
          <w:tab w:val="left" w:pos="548"/>
        </w:tabs>
        <w:spacing w:line="240" w:lineRule="auto"/>
        <w:ind w:firstLine="0"/>
        <w:jc w:val="both"/>
        <w:rPr>
          <w:color w:val="auto"/>
        </w:rPr>
      </w:pPr>
      <w:r w:rsidRPr="000D1D88">
        <w:rPr>
          <w:color w:val="auto"/>
        </w:rPr>
        <w:t>понимать особенности литературы как вида словесного ис</w:t>
      </w:r>
      <w:r w:rsidRPr="000D1D88">
        <w:rPr>
          <w:color w:val="auto"/>
        </w:rPr>
        <w:softHyphen/>
        <w:t>кусства, отличать художественный текст от текста научного, делового, публицистического;</w:t>
      </w:r>
    </w:p>
    <w:p w:rsidR="006D0A13" w:rsidRPr="000D1D88" w:rsidRDefault="00DF4E82" w:rsidP="002322FC">
      <w:pPr>
        <w:pStyle w:val="14"/>
        <w:numPr>
          <w:ilvl w:val="0"/>
          <w:numId w:val="21"/>
        </w:numPr>
        <w:tabs>
          <w:tab w:val="left" w:pos="548"/>
        </w:tabs>
        <w:spacing w:line="240" w:lineRule="auto"/>
        <w:ind w:firstLine="0"/>
        <w:jc w:val="both"/>
        <w:rPr>
          <w:color w:val="auto"/>
        </w:rPr>
      </w:pPr>
      <w:r w:rsidRPr="000D1D88">
        <w:rPr>
          <w:color w:val="auto"/>
        </w:rPr>
        <w:t>осуществлять элементарный смысловой и эстетический ана</w:t>
      </w:r>
      <w:r w:rsidRPr="000D1D88">
        <w:rPr>
          <w:color w:val="auto"/>
        </w:rPr>
        <w:softHyphen/>
        <w:t xml:space="preserve">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sidR="00BA10F6" w:rsidRPr="000D1D88">
        <w:rPr>
          <w:color w:val="auto"/>
        </w:rPr>
        <w:t>учащихся</w:t>
      </w:r>
      <w:r w:rsidRPr="000D1D88">
        <w:rPr>
          <w:color w:val="auto"/>
        </w:rPr>
        <w:t>);</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00DF4E82" w:rsidRPr="000D1D88">
        <w:rPr>
          <w:color w:val="auto"/>
        </w:rPr>
        <w:softHyphen/>
        <w:t xml:space="preserve">вать их сравнительные </w:t>
      </w:r>
      <w:r w:rsidR="00DF4E82" w:rsidRPr="000D1D88">
        <w:rPr>
          <w:color w:val="auto"/>
        </w:rPr>
        <w:lastRenderedPageBreak/>
        <w:t>характеристики; выявлять основные особенности языка художественного произведения, поэтиче</w:t>
      </w:r>
      <w:r w:rsidR="00DF4E82" w:rsidRPr="000D1D88">
        <w:rPr>
          <w:color w:val="auto"/>
        </w:rPr>
        <w:softHyphen/>
        <w:t>ской и прозаической речи;</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00DF4E82" w:rsidRPr="000D1D88">
        <w:rPr>
          <w:color w:val="auto"/>
        </w:rPr>
        <w:softHyphen/>
        <w:t>ний: художественная литература и устное народное творче</w:t>
      </w:r>
      <w:r w:rsidR="00DF4E82" w:rsidRPr="000D1D88">
        <w:rPr>
          <w:color w:val="auto"/>
        </w:rPr>
        <w:softHyphen/>
        <w:t>ство; проза и поэзия; художественный образ; роды (лирика, эпос), жанры (рассказ, повесть, роман, басня, послание); фор</w:t>
      </w:r>
      <w:r w:rsidR="00DF4E82" w:rsidRPr="000D1D88">
        <w:rPr>
          <w:color w:val="auto"/>
        </w:rPr>
        <w:softHyphen/>
        <w:t>ма и содержание литературного произведения; тема, идея, проблематика; сюжет, композиция; стадии развития дей</w:t>
      </w:r>
      <w:r w:rsidR="00DF4E82" w:rsidRPr="000D1D88">
        <w:rPr>
          <w:color w:val="auto"/>
        </w:rPr>
        <w:softHyphen/>
        <w:t>ствия: экспозиция, завязка, развитие действия, кульмина</w:t>
      </w:r>
      <w:r w:rsidR="00DF4E82" w:rsidRPr="000D1D88">
        <w:rPr>
          <w:color w:val="auto"/>
        </w:rPr>
        <w:softHyphen/>
        <w:t>ция, развязка; повествователь, рассказчик, литературный герой (персонаж), лирический герой, речевая характеристи</w:t>
      </w:r>
      <w:r w:rsidR="00DF4E82" w:rsidRPr="000D1D88">
        <w:rPr>
          <w:color w:val="auto"/>
        </w:rPr>
        <w:softHyphen/>
        <w:t>ка героя; портрет, пейзаж, художественная деталь; юмор, ирония; эпитет, метафора, сравнение; олицетворение, гипер</w:t>
      </w:r>
      <w:r w:rsidR="00DF4E82" w:rsidRPr="000D1D88">
        <w:rPr>
          <w:color w:val="auto"/>
        </w:rPr>
        <w:softHyphen/>
        <w:t>бола; антитеза, аллегория; стихотворный метр (хорей, ямб), ритм, рифма, строфа;</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в произведениях элементы художественной формы и обнаруживать связи между ними;</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произведения, их фрагменты, образы персона</w:t>
      </w:r>
      <w:r w:rsidR="00DF4E82" w:rsidRPr="000D1D88">
        <w:rPr>
          <w:color w:val="auto"/>
        </w:rPr>
        <w:softHyphen/>
        <w:t>жей, сюжеты разных литературных произведений, темы, про</w:t>
      </w:r>
      <w:r w:rsidR="00DF4E82" w:rsidRPr="000D1D88">
        <w:rPr>
          <w:color w:val="auto"/>
        </w:rPr>
        <w:softHyphen/>
        <w:t xml:space="preserve">блемы, жанры (с учётом возраста и литературного развития </w:t>
      </w:r>
      <w:r w:rsidR="00BA10F6" w:rsidRPr="000D1D88">
        <w:rPr>
          <w:color w:val="auto"/>
        </w:rPr>
        <w:t>учащихся</w:t>
      </w:r>
      <w:r w:rsidR="00DF4E82" w:rsidRPr="000D1D88">
        <w:rPr>
          <w:color w:val="auto"/>
        </w:rPr>
        <w:t>);</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с помощью учителя изученные и самостоятель</w:t>
      </w:r>
      <w:r w:rsidR="00DF4E82" w:rsidRPr="000D1D88">
        <w:rPr>
          <w:color w:val="auto"/>
        </w:rPr>
        <w:softHyphen/>
        <w:t>но прочитанные произведения художественной литературы с произведениями других видов искусства (живопись, музы</w:t>
      </w:r>
      <w:r w:rsidR="00DF4E82" w:rsidRPr="000D1D88">
        <w:rPr>
          <w:color w:val="auto"/>
        </w:rPr>
        <w:softHyphen/>
        <w:t>ка, театр, кино);</w:t>
      </w:r>
    </w:p>
    <w:p w:rsidR="006D0A13" w:rsidRPr="000D1D88" w:rsidRDefault="00DF4E82" w:rsidP="002322FC">
      <w:pPr>
        <w:pStyle w:val="14"/>
        <w:numPr>
          <w:ilvl w:val="0"/>
          <w:numId w:val="22"/>
        </w:numPr>
        <w:tabs>
          <w:tab w:val="left" w:pos="543"/>
        </w:tabs>
        <w:spacing w:line="240" w:lineRule="auto"/>
        <w:ind w:firstLine="0"/>
        <w:jc w:val="both"/>
        <w:rPr>
          <w:color w:val="auto"/>
        </w:rPr>
      </w:pPr>
      <w:r w:rsidRPr="000D1D88">
        <w:rPr>
          <w:color w:val="auto"/>
        </w:rPr>
        <w:t>выразительно читать стихи и прозу, в том числе наизусть (не менее 7 поэтических произведений, не выученных ранее), пе</w:t>
      </w:r>
      <w:r w:rsidRPr="000D1D88">
        <w:rPr>
          <w:color w:val="auto"/>
        </w:rPr>
        <w:softHyphen/>
        <w:t>редавая личное отношение к произведению (с учётом литератур</w:t>
      </w:r>
      <w:r w:rsidRPr="000D1D88">
        <w:rPr>
          <w:color w:val="auto"/>
        </w:rPr>
        <w:softHyphen/>
        <w:t xml:space="preserve">ного развития, индивидуальных особенностей </w:t>
      </w:r>
      <w:r w:rsidR="00BA10F6" w:rsidRPr="000D1D88">
        <w:rPr>
          <w:color w:val="auto"/>
        </w:rPr>
        <w:t>учащихся</w:t>
      </w:r>
      <w:r w:rsidRPr="000D1D88">
        <w:rPr>
          <w:color w:val="auto"/>
        </w:rPr>
        <w:t>);</w:t>
      </w:r>
    </w:p>
    <w:p w:rsidR="006D0A13" w:rsidRPr="000D1D88" w:rsidRDefault="00DF4E82" w:rsidP="002322FC">
      <w:pPr>
        <w:pStyle w:val="14"/>
        <w:numPr>
          <w:ilvl w:val="0"/>
          <w:numId w:val="22"/>
        </w:numPr>
        <w:tabs>
          <w:tab w:val="left" w:pos="548"/>
        </w:tabs>
        <w:spacing w:line="240" w:lineRule="auto"/>
        <w:ind w:firstLine="0"/>
        <w:jc w:val="both"/>
        <w:rPr>
          <w:color w:val="auto"/>
        </w:rPr>
      </w:pPr>
      <w:r w:rsidRPr="000D1D88">
        <w:rPr>
          <w:color w:val="auto"/>
        </w:rPr>
        <w:t>пересказывать прочитанное произведение, используя под</w:t>
      </w:r>
      <w:r w:rsidRPr="000D1D88">
        <w:rPr>
          <w:color w:val="auto"/>
        </w:rPr>
        <w:softHyphen/>
        <w:t>робный, сжатый, выборочный, творческий пересказ, отвечать на вопросы по прочитанному произведению и с помощью учите</w:t>
      </w:r>
      <w:r w:rsidRPr="000D1D88">
        <w:rPr>
          <w:color w:val="auto"/>
        </w:rPr>
        <w:softHyphen/>
        <w:t>ля формулировать вопросы к тексту;</w:t>
      </w:r>
    </w:p>
    <w:p w:rsidR="006D0A13" w:rsidRPr="000D1D88" w:rsidRDefault="00DF4E82" w:rsidP="002322FC">
      <w:pPr>
        <w:pStyle w:val="14"/>
        <w:numPr>
          <w:ilvl w:val="0"/>
          <w:numId w:val="22"/>
        </w:numPr>
        <w:tabs>
          <w:tab w:val="left" w:pos="543"/>
        </w:tabs>
        <w:spacing w:line="240" w:lineRule="auto"/>
        <w:ind w:firstLine="0"/>
        <w:jc w:val="both"/>
        <w:rPr>
          <w:color w:val="auto"/>
        </w:rPr>
      </w:pPr>
      <w:r w:rsidRPr="000D1D88">
        <w:rPr>
          <w:color w:val="auto"/>
        </w:rPr>
        <w:t>участвовать в беседе и диалоге о прочитанном произведе</w:t>
      </w:r>
      <w:r w:rsidRPr="000D1D88">
        <w:rPr>
          <w:color w:val="auto"/>
        </w:rPr>
        <w:softHyphen/>
        <w:t>нии, давать аргументированную оценку прочитанному;</w:t>
      </w:r>
    </w:p>
    <w:p w:rsidR="006D0A13" w:rsidRPr="000D1D88" w:rsidRDefault="00DF4E82" w:rsidP="002322FC">
      <w:pPr>
        <w:pStyle w:val="14"/>
        <w:numPr>
          <w:ilvl w:val="0"/>
          <w:numId w:val="22"/>
        </w:numPr>
        <w:tabs>
          <w:tab w:val="left" w:pos="548"/>
        </w:tabs>
        <w:spacing w:line="240" w:lineRule="auto"/>
        <w:ind w:firstLine="0"/>
        <w:jc w:val="both"/>
        <w:rPr>
          <w:color w:val="auto"/>
        </w:rPr>
      </w:pPr>
      <w:r w:rsidRPr="000D1D88">
        <w:rPr>
          <w:color w:val="auto"/>
        </w:rPr>
        <w:t>создавать устные и письменные высказывания разных жанров (объёмом не менее 100 слов), писать сочинение-рассуж</w:t>
      </w:r>
      <w:r w:rsidRPr="000D1D88">
        <w:rPr>
          <w:color w:val="auto"/>
        </w:rPr>
        <w:softHyphen/>
        <w:t>дение по заданной теме с опорой на прочитанные произведения, аннотацию, отзыв;</w:t>
      </w:r>
    </w:p>
    <w:p w:rsidR="006D0A13" w:rsidRPr="000D1D88" w:rsidRDefault="00DF4E82" w:rsidP="002322FC">
      <w:pPr>
        <w:pStyle w:val="14"/>
        <w:numPr>
          <w:ilvl w:val="0"/>
          <w:numId w:val="22"/>
        </w:numPr>
        <w:tabs>
          <w:tab w:val="left" w:pos="543"/>
        </w:tabs>
        <w:spacing w:line="240" w:lineRule="auto"/>
        <w:ind w:firstLine="0"/>
        <w:jc w:val="both"/>
        <w:rPr>
          <w:color w:val="auto"/>
        </w:rPr>
      </w:pPr>
      <w:r w:rsidRPr="000D1D88">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0D1D88">
        <w:rPr>
          <w:color w:val="auto"/>
        </w:rPr>
        <w:softHyphen/>
        <w:t>нием методов смыслового чтения и эстетического анализа;</w:t>
      </w:r>
    </w:p>
    <w:p w:rsidR="006D0A13" w:rsidRPr="000D1D88" w:rsidRDefault="00DF4E82" w:rsidP="002322FC">
      <w:pPr>
        <w:pStyle w:val="14"/>
        <w:numPr>
          <w:ilvl w:val="0"/>
          <w:numId w:val="22"/>
        </w:numPr>
        <w:tabs>
          <w:tab w:val="left" w:pos="543"/>
        </w:tabs>
        <w:spacing w:line="240" w:lineRule="auto"/>
        <w:ind w:firstLine="0"/>
        <w:jc w:val="both"/>
        <w:rPr>
          <w:color w:val="auto"/>
        </w:rPr>
      </w:pPr>
      <w:r w:rsidRPr="000D1D88">
        <w:rPr>
          <w:color w:val="auto"/>
        </w:rPr>
        <w:t>осознавать важность чтения и изучения произведений уст</w:t>
      </w:r>
      <w:r w:rsidRPr="000D1D88">
        <w:rPr>
          <w:color w:val="auto"/>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0A13" w:rsidRPr="000D1D88" w:rsidRDefault="00DF4E82" w:rsidP="002322FC">
      <w:pPr>
        <w:pStyle w:val="14"/>
        <w:numPr>
          <w:ilvl w:val="0"/>
          <w:numId w:val="22"/>
        </w:numPr>
        <w:tabs>
          <w:tab w:val="left" w:pos="658"/>
        </w:tabs>
        <w:spacing w:line="240" w:lineRule="auto"/>
        <w:ind w:firstLine="0"/>
        <w:jc w:val="both"/>
        <w:rPr>
          <w:color w:val="auto"/>
        </w:rPr>
      </w:pPr>
      <w:r w:rsidRPr="000D1D88">
        <w:rPr>
          <w:color w:val="auto"/>
        </w:rPr>
        <w:t xml:space="preserve">планировать собственное досуговое чтение, обогащать свой круг </w:t>
      </w:r>
      <w:r w:rsidRPr="000D1D88">
        <w:rPr>
          <w:color w:val="auto"/>
        </w:rPr>
        <w:lastRenderedPageBreak/>
        <w:t>чтения по рекомендациям учителя, в том числе за счёт про</w:t>
      </w:r>
      <w:r w:rsidRPr="000D1D88">
        <w:rPr>
          <w:color w:val="auto"/>
        </w:rPr>
        <w:softHyphen/>
        <w:t>изведений современной литературы для детей и подростков;</w:t>
      </w:r>
    </w:p>
    <w:p w:rsidR="006D0A13" w:rsidRPr="000D1D88" w:rsidRDefault="00DF4E82" w:rsidP="002322FC">
      <w:pPr>
        <w:pStyle w:val="14"/>
        <w:numPr>
          <w:ilvl w:val="0"/>
          <w:numId w:val="22"/>
        </w:numPr>
        <w:tabs>
          <w:tab w:val="left" w:pos="663"/>
        </w:tabs>
        <w:spacing w:line="240" w:lineRule="auto"/>
        <w:ind w:firstLine="0"/>
        <w:jc w:val="both"/>
        <w:rPr>
          <w:color w:val="auto"/>
        </w:rPr>
      </w:pPr>
      <w:r w:rsidRPr="000D1D88">
        <w:rPr>
          <w:color w:val="auto"/>
        </w:rPr>
        <w:t>развивать умения коллективной проектной или исследо</w:t>
      </w:r>
      <w:r w:rsidRPr="000D1D88">
        <w:rPr>
          <w:color w:val="auto"/>
        </w:rPr>
        <w:softHyphen/>
        <w:t>вательской деятельности под руководством учителя и учиться публично представлять полученные результаты;</w:t>
      </w:r>
    </w:p>
    <w:p w:rsidR="006D0A13" w:rsidRPr="000D1D88" w:rsidRDefault="00DF4E82" w:rsidP="002322FC">
      <w:pPr>
        <w:pStyle w:val="14"/>
        <w:numPr>
          <w:ilvl w:val="0"/>
          <w:numId w:val="22"/>
        </w:numPr>
        <w:tabs>
          <w:tab w:val="left" w:pos="668"/>
        </w:tabs>
        <w:spacing w:line="240" w:lineRule="auto"/>
        <w:ind w:firstLine="0"/>
        <w:jc w:val="both"/>
        <w:rPr>
          <w:color w:val="auto"/>
        </w:rPr>
      </w:pPr>
      <w:r w:rsidRPr="000D1D88">
        <w:rPr>
          <w:color w:val="auto"/>
        </w:rPr>
        <w:t>развивать умение использовать словари и справочники, в том числе в электронной форме; пользоваться под руковод</w:t>
      </w:r>
      <w:r w:rsidRPr="000D1D88">
        <w:rPr>
          <w:color w:val="auto"/>
        </w:rPr>
        <w:softHyphen/>
        <w:t>ством учителя электронными библиотеками и другими спра</w:t>
      </w:r>
      <w:r w:rsidRPr="000D1D88">
        <w:rPr>
          <w:color w:val="auto"/>
        </w:rPr>
        <w:softHyphen/>
        <w:t>вочными материалами, в том числе из числа верифицирован</w:t>
      </w:r>
      <w:r w:rsidRPr="000D1D88">
        <w:rPr>
          <w:color w:val="auto"/>
        </w:rPr>
        <w:softHyphen/>
        <w:t>ных электронных ресурсов, включённых в федеральный пере</w:t>
      </w:r>
      <w:r w:rsidRPr="000D1D88">
        <w:rPr>
          <w:color w:val="auto"/>
        </w:rPr>
        <w:softHyphen/>
        <w:t>чень.</w:t>
      </w:r>
    </w:p>
    <w:p w:rsidR="006D0A13" w:rsidRPr="000D1D88" w:rsidRDefault="00DF4E82" w:rsidP="002322FC">
      <w:pPr>
        <w:pStyle w:val="26"/>
        <w:keepNext/>
        <w:keepLines/>
        <w:spacing w:after="0"/>
        <w:jc w:val="both"/>
        <w:rPr>
          <w:rFonts w:ascii="Times New Roman" w:hAnsi="Times New Roman" w:cs="Times New Roman"/>
          <w:color w:val="auto"/>
        </w:rPr>
      </w:pPr>
      <w:bookmarkStart w:id="151" w:name="bookmark312"/>
      <w:r w:rsidRPr="000D1D88">
        <w:rPr>
          <w:rFonts w:ascii="Times New Roman" w:hAnsi="Times New Roman" w:cs="Times New Roman"/>
          <w:color w:val="auto"/>
        </w:rPr>
        <w:t>7 КЛАСС</w:t>
      </w:r>
      <w:bookmarkEnd w:id="151"/>
    </w:p>
    <w:p w:rsidR="006D0A13" w:rsidRPr="000D1D88" w:rsidRDefault="00DF4E82" w:rsidP="002322FC">
      <w:pPr>
        <w:pStyle w:val="14"/>
        <w:numPr>
          <w:ilvl w:val="0"/>
          <w:numId w:val="23"/>
        </w:numPr>
        <w:tabs>
          <w:tab w:val="left" w:pos="548"/>
        </w:tabs>
        <w:spacing w:line="240" w:lineRule="auto"/>
        <w:ind w:firstLine="0"/>
        <w:jc w:val="both"/>
        <w:rPr>
          <w:color w:val="auto"/>
        </w:rPr>
      </w:pPr>
      <w:r w:rsidRPr="000D1D88">
        <w:rPr>
          <w:color w:val="auto"/>
        </w:rPr>
        <w:t>Понимать общечеловеческую и духовно-нравственную цен</w:t>
      </w:r>
      <w:r w:rsidRPr="000D1D88">
        <w:rPr>
          <w:color w:val="auto"/>
        </w:rPr>
        <w:softHyphen/>
        <w:t>ность литературы, осознавать её роль в воспитании любви к Ро</w:t>
      </w:r>
      <w:r w:rsidRPr="000D1D88">
        <w:rPr>
          <w:color w:val="auto"/>
        </w:rPr>
        <w:softHyphen/>
        <w:t>дине и укреплении единства многонационального народа Рос</w:t>
      </w:r>
      <w:r w:rsidRPr="000D1D88">
        <w:rPr>
          <w:color w:val="auto"/>
        </w:rPr>
        <w:softHyphen/>
        <w:t>сийской Федерации;</w:t>
      </w:r>
    </w:p>
    <w:p w:rsidR="006D0A13" w:rsidRPr="000D1D88" w:rsidRDefault="00DF4E82" w:rsidP="002322FC">
      <w:pPr>
        <w:pStyle w:val="14"/>
        <w:numPr>
          <w:ilvl w:val="0"/>
          <w:numId w:val="23"/>
        </w:numPr>
        <w:tabs>
          <w:tab w:val="left" w:pos="543"/>
        </w:tabs>
        <w:spacing w:line="240" w:lineRule="auto"/>
        <w:ind w:firstLine="0"/>
        <w:jc w:val="both"/>
        <w:rPr>
          <w:color w:val="auto"/>
        </w:rPr>
      </w:pPr>
      <w:r w:rsidRPr="000D1D88">
        <w:rPr>
          <w:color w:val="auto"/>
        </w:rPr>
        <w:t>понимать специфику литературы как вида словесного ис</w:t>
      </w:r>
      <w:r w:rsidRPr="000D1D88">
        <w:rPr>
          <w:color w:val="auto"/>
        </w:rPr>
        <w:softHyphen/>
        <w:t>кусства, выявлять отличия художественного текста от текста научного, делового, публицистического;</w:t>
      </w:r>
    </w:p>
    <w:p w:rsidR="006D0A13" w:rsidRPr="000D1D88" w:rsidRDefault="00DF4E82" w:rsidP="002322FC">
      <w:pPr>
        <w:pStyle w:val="14"/>
        <w:numPr>
          <w:ilvl w:val="0"/>
          <w:numId w:val="23"/>
        </w:numPr>
        <w:tabs>
          <w:tab w:val="left" w:pos="548"/>
        </w:tabs>
        <w:spacing w:line="240" w:lineRule="auto"/>
        <w:ind w:firstLine="0"/>
        <w:jc w:val="both"/>
        <w:rPr>
          <w:color w:val="auto"/>
        </w:rPr>
      </w:pPr>
      <w:r w:rsidRPr="000D1D88">
        <w:rPr>
          <w:color w:val="auto"/>
        </w:rPr>
        <w:t>проводить смысловой и эстетический анализ произведений фольклора и художественной литературы; воспринимать, ана</w:t>
      </w:r>
      <w:r w:rsidRPr="000D1D88">
        <w:rPr>
          <w:color w:val="auto"/>
        </w:rPr>
        <w:softHyphen/>
        <w:t>лизировать, интерпретировать и оценивать прочитанное (с учё</w:t>
      </w:r>
      <w:r w:rsidRPr="000D1D88">
        <w:rPr>
          <w:color w:val="auto"/>
        </w:rPr>
        <w:softHyphen/>
        <w:t xml:space="preserve">том литературного развития </w:t>
      </w:r>
      <w:r w:rsidR="00BA10F6" w:rsidRPr="000D1D88">
        <w:rPr>
          <w:color w:val="auto"/>
        </w:rPr>
        <w:t>учащихся</w:t>
      </w:r>
      <w:r w:rsidRPr="000D1D88">
        <w:rPr>
          <w:color w:val="auto"/>
        </w:rPr>
        <w:t>), понимать, что в ли</w:t>
      </w:r>
      <w:r w:rsidRPr="000D1D88">
        <w:rPr>
          <w:color w:val="auto"/>
        </w:rPr>
        <w:softHyphen/>
        <w:t>тературных произведениях отражена художественная картина мира:</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произведение в единстве формы и содержания; определять тему, главную мысль и проблематику произведе</w:t>
      </w:r>
      <w:r w:rsidR="00DF4E82" w:rsidRPr="000D1D88">
        <w:rPr>
          <w:color w:val="auto"/>
        </w:rPr>
        <w:softHyphen/>
        <w:t>ния, его родовую и жанровую принадлежность; выявлять по</w:t>
      </w:r>
      <w:r w:rsidR="00DF4E82" w:rsidRPr="000D1D88">
        <w:rPr>
          <w:color w:val="auto"/>
        </w:rPr>
        <w:softHyphen/>
        <w:t>зицию героя, рассказчика и авторскую позицию, учитывая ху</w:t>
      </w:r>
      <w:r w:rsidR="00DF4E82" w:rsidRPr="000D1D88">
        <w:rPr>
          <w:color w:val="auto"/>
        </w:rPr>
        <w:softHyphen/>
        <w:t>дожественные особенности произведения; характеризовать ге</w:t>
      </w:r>
      <w:r w:rsidR="00DF4E82" w:rsidRPr="000D1D88">
        <w:rPr>
          <w:color w:val="auto"/>
        </w:rPr>
        <w:softHyphen/>
        <w:t>роев-персонажей, давать их сравнительные характеристики, оценивать систему персонажей; определять особенности ком</w:t>
      </w:r>
      <w:r w:rsidR="00DF4E82" w:rsidRPr="000D1D88">
        <w:rPr>
          <w:color w:val="auto"/>
        </w:rPr>
        <w:softHyphen/>
        <w:t>позиции и основной конфликт произведения; объяснять своё понимание нравственно-философской, социально-историче</w:t>
      </w:r>
      <w:r w:rsidR="00DF4E82" w:rsidRPr="000D1D88">
        <w:rPr>
          <w:color w:val="auto"/>
        </w:rPr>
        <w:softHyphen/>
        <w:t>ской и эстетической проблематики произведений (с учётом ли</w:t>
      </w:r>
      <w:r w:rsidR="00DF4E82" w:rsidRPr="000D1D88">
        <w:rPr>
          <w:color w:val="auto"/>
        </w:rPr>
        <w:softHyphen/>
        <w:t xml:space="preserve">тературного развития </w:t>
      </w:r>
      <w:r w:rsidR="00BA10F6" w:rsidRPr="000D1D88">
        <w:rPr>
          <w:color w:val="auto"/>
        </w:rPr>
        <w:t>учащихся</w:t>
      </w:r>
      <w:r w:rsidR="00DF4E82" w:rsidRPr="000D1D88">
        <w:rPr>
          <w:color w:val="auto"/>
        </w:rPr>
        <w:t>); выявлять основные осо</w:t>
      </w:r>
      <w:r w:rsidR="00DF4E82" w:rsidRPr="000D1D88">
        <w:rPr>
          <w:color w:val="auto"/>
        </w:rPr>
        <w:softHyphen/>
        <w:t>бенности языка художественного произведения, поэтической и прозаической речи; находить основные изобразительно-вы</w:t>
      </w:r>
      <w:r w:rsidR="00DF4E82" w:rsidRPr="000D1D88">
        <w:rPr>
          <w:color w:val="auto"/>
        </w:rPr>
        <w:softHyphen/>
        <w:t>разительные средства, характерные для творческой манеры писателя, определять их художественные функции;</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сущность и элементарные смысловые функции тео</w:t>
      </w:r>
      <w:r w:rsidR="00DF4E82" w:rsidRPr="000D1D88">
        <w:rPr>
          <w:color w:val="auto"/>
        </w:rPr>
        <w:softHyphen/>
        <w:t>ретико-литературных понятий и учиться самостоятельно ис</w:t>
      </w:r>
      <w:r w:rsidR="00DF4E82" w:rsidRPr="000D1D88">
        <w:rPr>
          <w:color w:val="auto"/>
        </w:rPr>
        <w:softHyphen/>
        <w:t>пользовать их в процессе анализа и интерпретации произве</w:t>
      </w:r>
      <w:r w:rsidR="00DF4E82" w:rsidRPr="000D1D88">
        <w:rPr>
          <w:color w:val="auto"/>
        </w:rPr>
        <w:softHyphen/>
        <w:t>дений, оформления собственных оценок и наблюдений: худо</w:t>
      </w:r>
      <w:r w:rsidR="00DF4E82" w:rsidRPr="000D1D88">
        <w:rPr>
          <w:color w:val="auto"/>
        </w:rPr>
        <w:softHyphen/>
        <w:t>жественная литература и устное народное творчество; проза и поэзия; художественный образ; роды (лирика, эпос), жан</w:t>
      </w:r>
      <w:r w:rsidR="00DF4E82" w:rsidRPr="000D1D88">
        <w:rPr>
          <w:color w:val="auto"/>
        </w:rPr>
        <w:softHyphen/>
        <w:t>ры (рассказ, повесть, роман, послание, поэма, песня); форма и содержание литературного произведения; тема, идея, про</w:t>
      </w:r>
      <w:r w:rsidR="00DF4E82" w:rsidRPr="000D1D88">
        <w:rPr>
          <w:color w:val="auto"/>
        </w:rPr>
        <w:softHyphen/>
        <w:t>блематика; пафос (героический, патриотический, граждан</w:t>
      </w:r>
      <w:r w:rsidR="00DF4E82" w:rsidRPr="000D1D88">
        <w:rPr>
          <w:color w:val="auto"/>
        </w:rPr>
        <w:softHyphen/>
        <w:t xml:space="preserve">ский и др.); </w:t>
      </w:r>
      <w:r w:rsidR="00DF4E82" w:rsidRPr="000D1D88">
        <w:rPr>
          <w:color w:val="auto"/>
        </w:rPr>
        <w:lastRenderedPageBreak/>
        <w:t>сюжет, композиция, эпиграф; стадии развития действия: экспозиция, завязка, развитие действия, кульми</w:t>
      </w:r>
      <w:r w:rsidR="00DF4E82" w:rsidRPr="000D1D88">
        <w:rPr>
          <w:color w:val="auto"/>
        </w:rPr>
        <w:softHyphen/>
        <w:t>нация, развязка; автор, повествователь, рассказчик, литера</w:t>
      </w:r>
      <w:r w:rsidR="00DF4E82" w:rsidRPr="000D1D88">
        <w:rPr>
          <w:color w:val="auto"/>
        </w:rPr>
        <w:softHyphen/>
        <w:t>турный герой (персонаж), лирический герой, речевая харак</w:t>
      </w:r>
      <w:r w:rsidR="00DF4E82" w:rsidRPr="000D1D88">
        <w:rPr>
          <w:color w:val="auto"/>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00DF4E82" w:rsidRPr="000D1D88">
        <w:rPr>
          <w:color w:val="auto"/>
        </w:rPr>
        <w:softHyphen/>
        <w:t>пест), ритм, рифма, строфа;</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в произведениях элементы художественной формы и обнаруживать связи между ними;</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произведения, их фрагменты, образы персона</w:t>
      </w:r>
      <w:r w:rsidR="00DF4E82" w:rsidRPr="000D1D88">
        <w:rPr>
          <w:color w:val="auto"/>
        </w:rPr>
        <w:softHyphen/>
        <w:t>жей, сюжеты разных литературных произведений, темы, про</w:t>
      </w:r>
      <w:r w:rsidR="00DF4E82" w:rsidRPr="000D1D88">
        <w:rPr>
          <w:color w:val="auto"/>
        </w:rPr>
        <w:softHyphen/>
        <w:t>блемы, жанры, художественные приёмы, особенности языка;</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изученные и самостоятельно прочитанные про</w:t>
      </w:r>
      <w:r w:rsidR="00DF4E82" w:rsidRPr="000D1D88">
        <w:rPr>
          <w:color w:val="auto"/>
        </w:rPr>
        <w:softHyphen/>
        <w:t>изведения художественной литературы с произведениями других видов искусства (живопись, музыка, театр, кино);</w:t>
      </w:r>
    </w:p>
    <w:p w:rsidR="006D0A13" w:rsidRPr="000D1D88" w:rsidRDefault="00DF4E82" w:rsidP="002322FC">
      <w:pPr>
        <w:pStyle w:val="14"/>
        <w:numPr>
          <w:ilvl w:val="0"/>
          <w:numId w:val="24"/>
        </w:numPr>
        <w:tabs>
          <w:tab w:val="left" w:pos="543"/>
        </w:tabs>
        <w:spacing w:line="240" w:lineRule="auto"/>
        <w:ind w:firstLine="0"/>
        <w:jc w:val="both"/>
        <w:rPr>
          <w:color w:val="auto"/>
        </w:rPr>
      </w:pPr>
      <w:r w:rsidRPr="000D1D88">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0D1D88">
        <w:rPr>
          <w:color w:val="auto"/>
        </w:rPr>
        <w:softHyphen/>
        <w:t xml:space="preserve">ратурного развития, индивидуальных особенностей </w:t>
      </w:r>
      <w:r w:rsidR="00BA10F6" w:rsidRPr="000D1D88">
        <w:rPr>
          <w:color w:val="auto"/>
        </w:rPr>
        <w:t>учащихся</w:t>
      </w:r>
      <w:r w:rsidRPr="000D1D88">
        <w:rPr>
          <w:color w:val="auto"/>
        </w:rPr>
        <w:t>);</w:t>
      </w:r>
    </w:p>
    <w:p w:rsidR="006D0A13" w:rsidRPr="000D1D88" w:rsidRDefault="00DF4E82" w:rsidP="002322FC">
      <w:pPr>
        <w:pStyle w:val="14"/>
        <w:numPr>
          <w:ilvl w:val="0"/>
          <w:numId w:val="24"/>
        </w:numPr>
        <w:tabs>
          <w:tab w:val="left" w:pos="548"/>
        </w:tabs>
        <w:spacing w:line="240" w:lineRule="auto"/>
        <w:ind w:firstLine="0"/>
        <w:jc w:val="both"/>
        <w:rPr>
          <w:color w:val="auto"/>
        </w:rPr>
      </w:pPr>
      <w:r w:rsidRPr="000D1D88">
        <w:rPr>
          <w:color w:val="auto"/>
        </w:rPr>
        <w:t>пересказывать прочитанное произведение, используя раз</w:t>
      </w:r>
      <w:r w:rsidRPr="000D1D88">
        <w:rPr>
          <w:color w:val="auto"/>
        </w:rPr>
        <w:softHyphen/>
        <w:t>личные виды пересказов, отвечать на вопросы по прочитанному произведению и самостоятельно формулировать вопросы к тек</w:t>
      </w:r>
      <w:r w:rsidRPr="000D1D88">
        <w:rPr>
          <w:color w:val="auto"/>
        </w:rPr>
        <w:softHyphen/>
        <w:t>сту; пересказывать сюжет и вычленять фабулу;</w:t>
      </w:r>
    </w:p>
    <w:p w:rsidR="006D0A13" w:rsidRPr="000D1D88" w:rsidRDefault="00DF4E82" w:rsidP="002322FC">
      <w:pPr>
        <w:pStyle w:val="14"/>
        <w:numPr>
          <w:ilvl w:val="0"/>
          <w:numId w:val="24"/>
        </w:numPr>
        <w:tabs>
          <w:tab w:val="left" w:pos="543"/>
        </w:tabs>
        <w:spacing w:line="240" w:lineRule="auto"/>
        <w:ind w:firstLine="0"/>
        <w:jc w:val="both"/>
        <w:rPr>
          <w:color w:val="auto"/>
        </w:rPr>
      </w:pPr>
      <w:r w:rsidRPr="000D1D88">
        <w:rPr>
          <w:color w:val="auto"/>
        </w:rPr>
        <w:t>участвовать в беседе и диалоге о прочитанном произведе</w:t>
      </w:r>
      <w:r w:rsidRPr="000D1D88">
        <w:rPr>
          <w:color w:val="auto"/>
        </w:rPr>
        <w:softHyphen/>
        <w:t>нии, соотносить собственную позицию с позицией автора, да</w:t>
      </w:r>
      <w:r w:rsidRPr="000D1D88">
        <w:rPr>
          <w:color w:val="auto"/>
        </w:rPr>
        <w:softHyphen/>
        <w:t>вать аргументированную оценку прочитанному;</w:t>
      </w:r>
    </w:p>
    <w:p w:rsidR="006D0A13" w:rsidRPr="000D1D88" w:rsidRDefault="00DF4E82" w:rsidP="002322FC">
      <w:pPr>
        <w:pStyle w:val="14"/>
        <w:numPr>
          <w:ilvl w:val="0"/>
          <w:numId w:val="24"/>
        </w:numPr>
        <w:tabs>
          <w:tab w:val="left" w:pos="548"/>
        </w:tabs>
        <w:spacing w:line="240" w:lineRule="auto"/>
        <w:ind w:firstLine="0"/>
        <w:jc w:val="both"/>
        <w:rPr>
          <w:color w:val="auto"/>
        </w:rPr>
      </w:pPr>
      <w:r w:rsidRPr="000D1D88">
        <w:rPr>
          <w:color w:val="auto"/>
        </w:rPr>
        <w:t>создавать устные и письменные высказывания разных жан</w:t>
      </w:r>
      <w:r w:rsidRPr="000D1D88">
        <w:rPr>
          <w:color w:val="auto"/>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0D1D88">
        <w:rPr>
          <w:color w:val="auto"/>
        </w:rPr>
        <w:softHyphen/>
        <w:t>ственные письменные тексты; собирать материал и обрабаты</w:t>
      </w:r>
      <w:r w:rsidRPr="000D1D88">
        <w:rPr>
          <w:color w:val="auto"/>
        </w:rPr>
        <w:softHyphen/>
        <w:t>вать информацию, необходимую для составления плана, табли</w:t>
      </w:r>
      <w:r w:rsidRPr="000D1D88">
        <w:rPr>
          <w:color w:val="auto"/>
        </w:rPr>
        <w:softHyphen/>
        <w:t>цы, схемы, доклада, конспекта, аннотации, эссе, литератур</w:t>
      </w:r>
      <w:r w:rsidRPr="000D1D88">
        <w:rPr>
          <w:color w:val="auto"/>
        </w:rPr>
        <w:softHyphen/>
        <w:t>но-творческой работы на самостоятельно или под руководством учителя выбранную литературную или публицистическую тему;</w:t>
      </w:r>
    </w:p>
    <w:p w:rsidR="006D0A13" w:rsidRPr="000D1D88" w:rsidRDefault="00DF4E82" w:rsidP="002322FC">
      <w:pPr>
        <w:pStyle w:val="14"/>
        <w:numPr>
          <w:ilvl w:val="0"/>
          <w:numId w:val="24"/>
        </w:numPr>
        <w:tabs>
          <w:tab w:val="left" w:pos="548"/>
        </w:tabs>
        <w:spacing w:line="240" w:lineRule="auto"/>
        <w:ind w:firstLine="0"/>
        <w:jc w:val="both"/>
        <w:rPr>
          <w:color w:val="auto"/>
        </w:rPr>
      </w:pPr>
      <w:r w:rsidRPr="000D1D88">
        <w:rPr>
          <w:color w:val="auto"/>
        </w:rPr>
        <w:t>самостоятельно интерпретировать и оценивать текстуаль</w:t>
      </w:r>
      <w:r w:rsidRPr="000D1D88">
        <w:rPr>
          <w:color w:val="auto"/>
        </w:rPr>
        <w:softHyphen/>
        <w:t>но изученные художественные произведения древнерусской, русской и зарубежной литературы и современных авторов с ис</w:t>
      </w:r>
      <w:r w:rsidRPr="000D1D88">
        <w:rPr>
          <w:color w:val="auto"/>
        </w:rPr>
        <w:softHyphen/>
        <w:t>пользованием методов смыслового чтения и эстетического ана</w:t>
      </w:r>
      <w:r w:rsidRPr="000D1D88">
        <w:rPr>
          <w:color w:val="auto"/>
        </w:rPr>
        <w:softHyphen/>
        <w:t>лиза;</w:t>
      </w:r>
    </w:p>
    <w:p w:rsidR="006D0A13" w:rsidRPr="000D1D88" w:rsidRDefault="00DF4E82" w:rsidP="002322FC">
      <w:pPr>
        <w:pStyle w:val="14"/>
        <w:numPr>
          <w:ilvl w:val="0"/>
          <w:numId w:val="24"/>
        </w:numPr>
        <w:tabs>
          <w:tab w:val="left" w:pos="548"/>
        </w:tabs>
        <w:spacing w:line="240" w:lineRule="auto"/>
        <w:ind w:firstLine="0"/>
        <w:jc w:val="both"/>
        <w:rPr>
          <w:color w:val="auto"/>
        </w:rPr>
      </w:pPr>
      <w:r w:rsidRPr="000D1D88">
        <w:rPr>
          <w:color w:val="auto"/>
        </w:rPr>
        <w:t>понимать важность чтения и изучения произведений фоль</w:t>
      </w:r>
      <w:r w:rsidRPr="000D1D88">
        <w:rPr>
          <w:color w:val="auto"/>
        </w:rPr>
        <w:softHyphen/>
        <w:t>клора и художественной литературы для самостоятельного по</w:t>
      </w:r>
      <w:r w:rsidRPr="000D1D88">
        <w:rPr>
          <w:color w:val="auto"/>
        </w:rPr>
        <w:softHyphen/>
        <w:t>знания мира, развития собственных эмоциональных и эстети</w:t>
      </w:r>
      <w:r w:rsidRPr="000D1D88">
        <w:rPr>
          <w:color w:val="auto"/>
        </w:rPr>
        <w:softHyphen/>
        <w:t>ческих впечатлений;</w:t>
      </w:r>
    </w:p>
    <w:p w:rsidR="006D0A13" w:rsidRPr="000D1D88" w:rsidRDefault="00DF4E82" w:rsidP="002322FC">
      <w:pPr>
        <w:pStyle w:val="14"/>
        <w:numPr>
          <w:ilvl w:val="0"/>
          <w:numId w:val="24"/>
        </w:numPr>
        <w:tabs>
          <w:tab w:val="left" w:pos="668"/>
        </w:tabs>
        <w:spacing w:line="240" w:lineRule="auto"/>
        <w:ind w:firstLine="0"/>
        <w:jc w:val="both"/>
        <w:rPr>
          <w:color w:val="auto"/>
        </w:rPr>
      </w:pPr>
      <w:r w:rsidRPr="000D1D88">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0D1D88">
        <w:rPr>
          <w:color w:val="auto"/>
        </w:rPr>
        <w:softHyphen/>
        <w:t>ростков;</w:t>
      </w:r>
    </w:p>
    <w:p w:rsidR="006D0A13" w:rsidRPr="000D1D88" w:rsidRDefault="00DF4E82" w:rsidP="002322FC">
      <w:pPr>
        <w:pStyle w:val="14"/>
        <w:numPr>
          <w:ilvl w:val="0"/>
          <w:numId w:val="24"/>
        </w:numPr>
        <w:tabs>
          <w:tab w:val="left" w:pos="668"/>
        </w:tabs>
        <w:spacing w:line="240" w:lineRule="auto"/>
        <w:ind w:firstLine="0"/>
        <w:jc w:val="both"/>
        <w:rPr>
          <w:color w:val="auto"/>
        </w:rPr>
      </w:pPr>
      <w:r w:rsidRPr="000D1D88">
        <w:rPr>
          <w:color w:val="auto"/>
        </w:rPr>
        <w:t>участвовать в коллективной и индивидуальной проект</w:t>
      </w:r>
      <w:r w:rsidRPr="000D1D88">
        <w:rPr>
          <w:color w:val="auto"/>
        </w:rPr>
        <w:softHyphen/>
        <w:t xml:space="preserve">ной или </w:t>
      </w:r>
      <w:r w:rsidRPr="000D1D88">
        <w:rPr>
          <w:color w:val="auto"/>
        </w:rPr>
        <w:lastRenderedPageBreak/>
        <w:t>исследовательской деятельности и публично представ</w:t>
      </w:r>
      <w:r w:rsidRPr="000D1D88">
        <w:rPr>
          <w:color w:val="auto"/>
        </w:rPr>
        <w:softHyphen/>
        <w:t>лять полученные результаты;</w:t>
      </w:r>
    </w:p>
    <w:p w:rsidR="006D0A13" w:rsidRPr="000D1D88" w:rsidRDefault="00DF4E82" w:rsidP="002322FC">
      <w:pPr>
        <w:pStyle w:val="14"/>
        <w:numPr>
          <w:ilvl w:val="0"/>
          <w:numId w:val="24"/>
        </w:numPr>
        <w:tabs>
          <w:tab w:val="left" w:pos="668"/>
        </w:tabs>
        <w:spacing w:line="240" w:lineRule="auto"/>
        <w:ind w:firstLine="0"/>
        <w:jc w:val="both"/>
        <w:rPr>
          <w:color w:val="auto"/>
        </w:rPr>
      </w:pPr>
      <w:r w:rsidRPr="000D1D88">
        <w:rPr>
          <w:color w:val="auto"/>
        </w:rPr>
        <w:t>развивать умение использовать энциклопедии, словари и справочники, в том числе в электронной форме; самостоятель</w:t>
      </w:r>
      <w:r w:rsidRPr="000D1D88">
        <w:rPr>
          <w:color w:val="auto"/>
        </w:rPr>
        <w:softHyphen/>
        <w:t>но пользоваться электронными библиотеками и другими спра</w:t>
      </w:r>
      <w:r w:rsidRPr="000D1D88">
        <w:rPr>
          <w:color w:val="auto"/>
        </w:rPr>
        <w:softHyphen/>
        <w:t>вочными материалами, в том числе из числа верифицирован</w:t>
      </w:r>
      <w:r w:rsidRPr="000D1D88">
        <w:rPr>
          <w:color w:val="auto"/>
        </w:rPr>
        <w:softHyphen/>
        <w:t>ных электронных ресурсов, включённых в федеральный пере</w:t>
      </w:r>
      <w:r w:rsidRPr="000D1D88">
        <w:rPr>
          <w:color w:val="auto"/>
        </w:rPr>
        <w:softHyphen/>
        <w:t>чень.</w:t>
      </w:r>
    </w:p>
    <w:p w:rsidR="006D0A13" w:rsidRPr="000D1D88" w:rsidRDefault="00DF4E82" w:rsidP="002322FC">
      <w:pPr>
        <w:pStyle w:val="26"/>
        <w:keepNext/>
        <w:keepLines/>
        <w:spacing w:after="0"/>
        <w:jc w:val="both"/>
        <w:rPr>
          <w:rFonts w:ascii="Times New Roman" w:hAnsi="Times New Roman" w:cs="Times New Roman"/>
          <w:color w:val="auto"/>
        </w:rPr>
      </w:pPr>
      <w:bookmarkStart w:id="152" w:name="bookmark314"/>
      <w:r w:rsidRPr="000D1D88">
        <w:rPr>
          <w:rFonts w:ascii="Times New Roman" w:hAnsi="Times New Roman" w:cs="Times New Roman"/>
          <w:color w:val="auto"/>
        </w:rPr>
        <w:t>8 КЛАСС</w:t>
      </w:r>
      <w:bookmarkEnd w:id="152"/>
    </w:p>
    <w:p w:rsidR="006D0A13" w:rsidRPr="000D1D88" w:rsidRDefault="00DF4E82" w:rsidP="002322FC">
      <w:pPr>
        <w:pStyle w:val="14"/>
        <w:numPr>
          <w:ilvl w:val="0"/>
          <w:numId w:val="25"/>
        </w:numPr>
        <w:tabs>
          <w:tab w:val="left" w:pos="543"/>
        </w:tabs>
        <w:spacing w:line="240" w:lineRule="auto"/>
        <w:ind w:firstLine="0"/>
        <w:jc w:val="both"/>
        <w:rPr>
          <w:color w:val="auto"/>
        </w:rPr>
      </w:pPr>
      <w:r w:rsidRPr="000D1D88">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D0A13" w:rsidRPr="000D1D88" w:rsidRDefault="00DF4E82" w:rsidP="002322FC">
      <w:pPr>
        <w:pStyle w:val="14"/>
        <w:numPr>
          <w:ilvl w:val="0"/>
          <w:numId w:val="25"/>
        </w:numPr>
        <w:tabs>
          <w:tab w:val="left" w:pos="543"/>
        </w:tabs>
        <w:spacing w:line="240" w:lineRule="auto"/>
        <w:ind w:firstLine="0"/>
        <w:jc w:val="both"/>
        <w:rPr>
          <w:color w:val="auto"/>
        </w:rPr>
      </w:pPr>
      <w:r w:rsidRPr="000D1D88">
        <w:rPr>
          <w:color w:val="auto"/>
        </w:rPr>
        <w:t>понимать специфику литературы как вида словесного ис</w:t>
      </w:r>
      <w:r w:rsidRPr="000D1D88">
        <w:rPr>
          <w:color w:val="auto"/>
        </w:rPr>
        <w:softHyphen/>
        <w:t>кусства, выявлять отличия художественного текста от текста научного, делового, публицистического;</w:t>
      </w:r>
    </w:p>
    <w:p w:rsidR="006D0A13" w:rsidRPr="000D1D88" w:rsidRDefault="00DF4E82" w:rsidP="002322FC">
      <w:pPr>
        <w:pStyle w:val="14"/>
        <w:numPr>
          <w:ilvl w:val="0"/>
          <w:numId w:val="25"/>
        </w:numPr>
        <w:tabs>
          <w:tab w:val="left" w:pos="543"/>
        </w:tabs>
        <w:spacing w:line="240" w:lineRule="auto"/>
        <w:ind w:firstLine="0"/>
        <w:jc w:val="both"/>
        <w:rPr>
          <w:color w:val="auto"/>
        </w:rPr>
      </w:pPr>
      <w:r w:rsidRPr="000D1D88">
        <w:rPr>
          <w:color w:val="auto"/>
        </w:rPr>
        <w:t>проводить самостоятельный смысловой и эстетический анализ произведений художественной литературы; восприни</w:t>
      </w:r>
      <w:r w:rsidRPr="000D1D88">
        <w:rPr>
          <w:color w:val="auto"/>
        </w:rPr>
        <w:softHyphen/>
        <w:t>мать, анализировать, интерпретировать и оценивать прочитан</w:t>
      </w:r>
      <w:r w:rsidRPr="000D1D88">
        <w:rPr>
          <w:color w:val="auto"/>
        </w:rPr>
        <w:softHyphen/>
        <w:t xml:space="preserve">ное (с учётом литературного развития </w:t>
      </w:r>
      <w:r w:rsidR="00BA10F6" w:rsidRPr="000D1D88">
        <w:rPr>
          <w:color w:val="auto"/>
        </w:rPr>
        <w:t>учащихся</w:t>
      </w:r>
      <w:r w:rsidRPr="000D1D88">
        <w:rPr>
          <w:color w:val="auto"/>
        </w:rPr>
        <w:t>), понимать неоднозначность художественных смыслов, заложенных в ли</w:t>
      </w:r>
      <w:r w:rsidRPr="000D1D88">
        <w:rPr>
          <w:color w:val="auto"/>
        </w:rPr>
        <w:softHyphen/>
        <w:t>тературных произведениях:</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произведение в единстве формы и содержания; определять тематику и проблематику произведения, его родо</w:t>
      </w:r>
      <w:r w:rsidR="00DF4E82" w:rsidRPr="000D1D88">
        <w:rPr>
          <w:color w:val="auto"/>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00DF4E82" w:rsidRPr="000D1D88">
        <w:rPr>
          <w:color w:val="auto"/>
        </w:rPr>
        <w:softHyphen/>
        <w:t>изведения; характеризовать авторский пафос; выявлять и ос</w:t>
      </w:r>
      <w:r w:rsidR="00DF4E82" w:rsidRPr="000D1D88">
        <w:rPr>
          <w:color w:val="auto"/>
        </w:rPr>
        <w:softHyphen/>
        <w:t>мыслять формы авторской оценки героев, событий, характер авторских взаимоотношений с читателем как адресатом про</w:t>
      </w:r>
      <w:r w:rsidR="00DF4E82" w:rsidRPr="000D1D88">
        <w:rPr>
          <w:color w:val="auto"/>
        </w:rPr>
        <w:softHyphen/>
        <w:t>изведения; объяснять своё понимание нравственно-философ</w:t>
      </w:r>
      <w:r w:rsidR="00DF4E82" w:rsidRPr="000D1D88">
        <w:rPr>
          <w:color w:val="auto"/>
        </w:rPr>
        <w:softHyphen/>
        <w:t xml:space="preserve">ской, социально-исторической и эстетической проблематики произведений (с учётом возраста и литературного развития </w:t>
      </w:r>
      <w:r w:rsidR="00BA10F6" w:rsidRPr="000D1D88">
        <w:rPr>
          <w:color w:val="auto"/>
        </w:rPr>
        <w:t>учащихся</w:t>
      </w:r>
      <w:r w:rsidR="00DF4E82" w:rsidRPr="000D1D88">
        <w:rPr>
          <w:color w:val="auto"/>
        </w:rPr>
        <w:t>); выявлять языковые особенности художественно</w:t>
      </w:r>
      <w:r w:rsidR="00DF4E82" w:rsidRPr="000D1D88">
        <w:rPr>
          <w:color w:val="auto"/>
        </w:rPr>
        <w:softHyphen/>
        <w:t>го произведения, поэтической и прозаической речи; находить основные изобразительно-выразительные средства, характер</w:t>
      </w:r>
      <w:r w:rsidR="00DF4E82" w:rsidRPr="000D1D88">
        <w:rPr>
          <w:color w:val="auto"/>
        </w:rPr>
        <w:softHyphen/>
        <w:t>ные для творческой манеры и стиля писателя, определять их художественные функции;</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овладеть сущностью и пониманием смысловых функций тео</w:t>
      </w:r>
      <w:r w:rsidR="00DF4E82" w:rsidRPr="000D1D88">
        <w:rPr>
          <w:color w:val="auto"/>
        </w:rPr>
        <w:softHyphen/>
        <w:t>ретико-литературных понятий и самостоятельно использо</w:t>
      </w:r>
      <w:r w:rsidR="00DF4E82" w:rsidRPr="000D1D88">
        <w:rPr>
          <w:color w:val="auto"/>
        </w:rPr>
        <w:softHyphen/>
        <w:t>вать их в процессе анализа и интерпретации произведений, оформления собственных оценок и наблюдений: художествен</w:t>
      </w:r>
      <w:r w:rsidR="00DF4E82" w:rsidRPr="000D1D88">
        <w:rPr>
          <w:color w:val="auto"/>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00DF4E82" w:rsidRPr="000D1D88">
        <w:rPr>
          <w:color w:val="auto"/>
        </w:rPr>
        <w:softHyphen/>
        <w:t xml:space="preserve">матика; пафос (героический, патриотический, гражданский и др.); сюжет, композиция, </w:t>
      </w:r>
      <w:r w:rsidR="00DF4E82" w:rsidRPr="000D1D88">
        <w:rPr>
          <w:color w:val="auto"/>
        </w:rPr>
        <w:lastRenderedPageBreak/>
        <w:t>эпиграф; стадии развития дей</w:t>
      </w:r>
      <w:r w:rsidR="00DF4E82" w:rsidRPr="000D1D88">
        <w:rPr>
          <w:color w:val="auto"/>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00DF4E82" w:rsidRPr="000D1D88">
        <w:rPr>
          <w:color w:val="auto"/>
        </w:rPr>
        <w:softHyphen/>
        <w:t>рой, речевая характеристика героя; портрет, пейзаж, инте</w:t>
      </w:r>
      <w:r w:rsidR="00DF4E82" w:rsidRPr="000D1D88">
        <w:rPr>
          <w:color w:val="auto"/>
        </w:rPr>
        <w:softHyphen/>
        <w:t>рьер, художественная деталь, символ; юмор, ирония, сатира, сарказм, гротеск; эпитет, метафора, сравнение; олицетворе</w:t>
      </w:r>
      <w:r w:rsidR="00DF4E82" w:rsidRPr="000D1D88">
        <w:rPr>
          <w:color w:val="auto"/>
        </w:rPr>
        <w:softHyphen/>
        <w:t>ние, гипербола; антитеза, аллегория; анафора; звукопись (ал</w:t>
      </w:r>
      <w:r w:rsidR="00DF4E82" w:rsidRPr="000D1D88">
        <w:rPr>
          <w:color w:val="auto"/>
        </w:rPr>
        <w:softHyphen/>
        <w:t>литерация, ассонанс); стихотворный метр (хорей, ямб, дак</w:t>
      </w:r>
      <w:r w:rsidR="00DF4E82" w:rsidRPr="000D1D88">
        <w:rPr>
          <w:color w:val="auto"/>
        </w:rPr>
        <w:softHyphen/>
        <w:t>тиль, амфибрахий, анапест), ритм, рифма, строфа; афоризм;</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выделять в произведениях элементы художественной формы и обнаруживать связи между ними; определять родо-жанро</w:t>
      </w:r>
      <w:r w:rsidR="00DF4E82" w:rsidRPr="000D1D88">
        <w:rPr>
          <w:color w:val="auto"/>
        </w:rPr>
        <w:softHyphen/>
        <w:t>вую специфику изученного художественного произведения;</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произведения, их фрагменты, образы персона</w:t>
      </w:r>
      <w:r w:rsidR="00DF4E82" w:rsidRPr="000D1D88">
        <w:rPr>
          <w:color w:val="auto"/>
        </w:rPr>
        <w:softHyphen/>
        <w:t>жей, литературные явления и факты, сюжеты разных лите</w:t>
      </w:r>
      <w:r w:rsidR="00DF4E82" w:rsidRPr="000D1D88">
        <w:rPr>
          <w:color w:val="auto"/>
        </w:rPr>
        <w:softHyphen/>
        <w:t>ратурных произведений, темы, проблемы, жанры, художе</w:t>
      </w:r>
      <w:r w:rsidR="00DF4E82" w:rsidRPr="000D1D88">
        <w:rPr>
          <w:color w:val="auto"/>
        </w:rPr>
        <w:softHyphen/>
        <w:t>ственные приёмы, эпизоды текста, особенности языка;</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изученные и самостоятельно прочитанные про</w:t>
      </w:r>
      <w:r w:rsidR="00DF4E82" w:rsidRPr="000D1D88">
        <w:rPr>
          <w:color w:val="auto"/>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0A13" w:rsidRPr="000D1D88" w:rsidRDefault="00DF4E82" w:rsidP="002322FC">
      <w:pPr>
        <w:pStyle w:val="14"/>
        <w:numPr>
          <w:ilvl w:val="0"/>
          <w:numId w:val="26"/>
        </w:numPr>
        <w:tabs>
          <w:tab w:val="left" w:pos="543"/>
        </w:tabs>
        <w:spacing w:line="240" w:lineRule="auto"/>
        <w:ind w:firstLine="0"/>
        <w:jc w:val="both"/>
        <w:rPr>
          <w:color w:val="auto"/>
        </w:rPr>
      </w:pPr>
      <w:r w:rsidRPr="000D1D88">
        <w:rPr>
          <w:color w:val="auto"/>
        </w:rPr>
        <w:t>выразительно читать стихи и прозу, в том числе наизусть (не менее 11 поэтических произведений, не выученных ранее), пе</w:t>
      </w:r>
      <w:r w:rsidRPr="000D1D88">
        <w:rPr>
          <w:color w:val="auto"/>
        </w:rPr>
        <w:softHyphen/>
        <w:t>редавая личное отношение к произведению (с учётом литератур</w:t>
      </w:r>
      <w:r w:rsidRPr="000D1D88">
        <w:rPr>
          <w:color w:val="auto"/>
        </w:rPr>
        <w:softHyphen/>
        <w:t xml:space="preserve">ного развития, индивидуальных особенностей </w:t>
      </w:r>
      <w:r w:rsidR="00BA10F6" w:rsidRPr="000D1D88">
        <w:rPr>
          <w:color w:val="auto"/>
        </w:rPr>
        <w:t>учащихся</w:t>
      </w:r>
      <w:r w:rsidRPr="000D1D88">
        <w:rPr>
          <w:color w:val="auto"/>
        </w:rPr>
        <w:t>);</w:t>
      </w:r>
    </w:p>
    <w:p w:rsidR="006D0A13" w:rsidRPr="000D1D88" w:rsidRDefault="00DF4E82" w:rsidP="002322FC">
      <w:pPr>
        <w:pStyle w:val="14"/>
        <w:numPr>
          <w:ilvl w:val="0"/>
          <w:numId w:val="26"/>
        </w:numPr>
        <w:tabs>
          <w:tab w:val="left" w:pos="543"/>
        </w:tabs>
        <w:spacing w:line="240" w:lineRule="auto"/>
        <w:ind w:firstLine="0"/>
        <w:jc w:val="both"/>
        <w:rPr>
          <w:color w:val="auto"/>
        </w:rPr>
      </w:pPr>
      <w:r w:rsidRPr="000D1D88">
        <w:rPr>
          <w:color w:val="auto"/>
        </w:rPr>
        <w:t>пересказывать изученное и самостоятельно прочитанное произведение, используя различные виды пересказов, обстоя</w:t>
      </w:r>
      <w:r w:rsidRPr="000D1D88">
        <w:rPr>
          <w:color w:val="auto"/>
        </w:rPr>
        <w:softHyphen/>
        <w:t>тельно отвечать на вопросы и самостоятельно формулировать вопросы к тексту; пересказывать сюжет и вычленять фабулу;</w:t>
      </w:r>
    </w:p>
    <w:p w:rsidR="006D0A13" w:rsidRPr="000D1D88" w:rsidRDefault="00DF4E82" w:rsidP="002322FC">
      <w:pPr>
        <w:pStyle w:val="14"/>
        <w:numPr>
          <w:ilvl w:val="0"/>
          <w:numId w:val="26"/>
        </w:numPr>
        <w:tabs>
          <w:tab w:val="left" w:pos="543"/>
        </w:tabs>
        <w:spacing w:line="240" w:lineRule="auto"/>
        <w:ind w:firstLine="0"/>
        <w:jc w:val="both"/>
        <w:rPr>
          <w:color w:val="auto"/>
        </w:rPr>
      </w:pPr>
      <w:r w:rsidRPr="000D1D88">
        <w:rPr>
          <w:color w:val="auto"/>
        </w:rPr>
        <w:t>участвовать в беседе и диалоге о прочитанном произведе</w:t>
      </w:r>
      <w:r w:rsidRPr="000D1D88">
        <w:rPr>
          <w:color w:val="auto"/>
        </w:rPr>
        <w:softHyphen/>
        <w:t>нии, соотносить собственную позицию с позицией автора и по</w:t>
      </w:r>
      <w:r w:rsidRPr="000D1D88">
        <w:rPr>
          <w:color w:val="auto"/>
        </w:rPr>
        <w:softHyphen/>
        <w:t>зициями участников диалога, давать аргументированную оцен</w:t>
      </w:r>
      <w:r w:rsidRPr="000D1D88">
        <w:rPr>
          <w:color w:val="auto"/>
        </w:rPr>
        <w:softHyphen/>
        <w:t>ку прочитанному;</w:t>
      </w:r>
    </w:p>
    <w:p w:rsidR="006D0A13" w:rsidRPr="000D1D88" w:rsidRDefault="00DF4E82" w:rsidP="002322FC">
      <w:pPr>
        <w:pStyle w:val="14"/>
        <w:numPr>
          <w:ilvl w:val="0"/>
          <w:numId w:val="26"/>
        </w:numPr>
        <w:tabs>
          <w:tab w:val="left" w:pos="548"/>
        </w:tabs>
        <w:spacing w:line="240" w:lineRule="auto"/>
        <w:ind w:firstLine="0"/>
        <w:jc w:val="both"/>
        <w:rPr>
          <w:color w:val="auto"/>
        </w:rPr>
      </w:pPr>
      <w:r w:rsidRPr="000D1D88">
        <w:rPr>
          <w:color w:val="auto"/>
        </w:rPr>
        <w:t>создавать устные и письменные высказывания разных жанров (объёмом не менее 200 слов), писать сочинение-рассуж</w:t>
      </w:r>
      <w:r w:rsidRPr="000D1D88">
        <w:rPr>
          <w:color w:val="auto"/>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0D1D88">
        <w:rPr>
          <w:color w:val="auto"/>
        </w:rPr>
        <w:softHyphen/>
        <w:t>мостоятельно выбранную литературную или публицистиче</w:t>
      </w:r>
      <w:r w:rsidRPr="000D1D88">
        <w:rPr>
          <w:color w:val="auto"/>
        </w:rPr>
        <w:softHyphen/>
        <w:t>скую тему, применяя различные виды цитирования;</w:t>
      </w:r>
    </w:p>
    <w:p w:rsidR="006D0A13" w:rsidRPr="000D1D88" w:rsidRDefault="00DF4E82" w:rsidP="002322FC">
      <w:pPr>
        <w:pStyle w:val="14"/>
        <w:numPr>
          <w:ilvl w:val="0"/>
          <w:numId w:val="26"/>
        </w:numPr>
        <w:tabs>
          <w:tab w:val="left" w:pos="548"/>
        </w:tabs>
        <w:spacing w:line="240" w:lineRule="auto"/>
        <w:ind w:firstLine="0"/>
        <w:jc w:val="both"/>
        <w:rPr>
          <w:color w:val="auto"/>
        </w:rPr>
      </w:pPr>
      <w:r w:rsidRPr="000D1D88">
        <w:rPr>
          <w:color w:val="auto"/>
        </w:rPr>
        <w:t xml:space="preserve">интерпретировать и оценивать текстуально изученные и самостоятельно прочитанные художественные произведения </w:t>
      </w:r>
      <w:r w:rsidRPr="000D1D88">
        <w:rPr>
          <w:color w:val="auto"/>
        </w:rPr>
        <w:lastRenderedPageBreak/>
        <w:t>древнерусской, классической русской и зарубежной литерату</w:t>
      </w:r>
      <w:r w:rsidRPr="000D1D88">
        <w:rPr>
          <w:color w:val="auto"/>
        </w:rPr>
        <w:softHyphen/>
        <w:t>ры и современных авторов с использованием методов смыслово</w:t>
      </w:r>
      <w:r w:rsidRPr="000D1D88">
        <w:rPr>
          <w:color w:val="auto"/>
        </w:rPr>
        <w:softHyphen/>
        <w:t>го чтения и эстетического анализа;</w:t>
      </w:r>
    </w:p>
    <w:p w:rsidR="006D0A13" w:rsidRPr="000D1D88" w:rsidRDefault="00DF4E82" w:rsidP="002322FC">
      <w:pPr>
        <w:pStyle w:val="14"/>
        <w:numPr>
          <w:ilvl w:val="0"/>
          <w:numId w:val="26"/>
        </w:numPr>
        <w:tabs>
          <w:tab w:val="left" w:pos="543"/>
        </w:tabs>
        <w:spacing w:line="240" w:lineRule="auto"/>
        <w:ind w:firstLine="0"/>
        <w:jc w:val="both"/>
        <w:rPr>
          <w:color w:val="auto"/>
        </w:rPr>
      </w:pPr>
      <w:r w:rsidRPr="000D1D88">
        <w:rPr>
          <w:color w:val="auto"/>
        </w:rPr>
        <w:t>понимать важность чтения и изучения произведений фоль</w:t>
      </w:r>
      <w:r w:rsidRPr="000D1D88">
        <w:rPr>
          <w:color w:val="auto"/>
        </w:rPr>
        <w:softHyphen/>
        <w:t>клора и художественной литературы как способа познания ми</w:t>
      </w:r>
      <w:r w:rsidRPr="000D1D88">
        <w:rPr>
          <w:color w:val="auto"/>
        </w:rPr>
        <w:softHyphen/>
        <w:t>ра и окружающей действительности, источника эмоциональ</w:t>
      </w:r>
      <w:r w:rsidRPr="000D1D88">
        <w:rPr>
          <w:color w:val="auto"/>
        </w:rPr>
        <w:softHyphen/>
        <w:t>ных и эстетических впечатлений, а также средства собственно</w:t>
      </w:r>
      <w:r w:rsidRPr="000D1D88">
        <w:rPr>
          <w:color w:val="auto"/>
        </w:rPr>
        <w:softHyphen/>
        <w:t>го развития;</w:t>
      </w:r>
    </w:p>
    <w:p w:rsidR="006D0A13" w:rsidRPr="000D1D88" w:rsidRDefault="00DF4E82" w:rsidP="002322FC">
      <w:pPr>
        <w:pStyle w:val="14"/>
        <w:numPr>
          <w:ilvl w:val="0"/>
          <w:numId w:val="26"/>
        </w:numPr>
        <w:tabs>
          <w:tab w:val="left" w:pos="668"/>
        </w:tabs>
        <w:spacing w:line="240" w:lineRule="auto"/>
        <w:ind w:firstLine="0"/>
        <w:jc w:val="both"/>
        <w:rPr>
          <w:color w:val="auto"/>
        </w:rPr>
      </w:pPr>
      <w:r w:rsidRPr="000D1D88">
        <w:rPr>
          <w:color w:val="auto"/>
        </w:rPr>
        <w:t>самостоятельно планировать своё досуговое чтение, обо</w:t>
      </w:r>
      <w:r w:rsidRPr="000D1D88">
        <w:rPr>
          <w:color w:val="auto"/>
        </w:rPr>
        <w:softHyphen/>
        <w:t>гащать свой литературный кругозор по рекомендациям учите</w:t>
      </w:r>
      <w:r w:rsidRPr="000D1D88">
        <w:rPr>
          <w:color w:val="auto"/>
        </w:rPr>
        <w:softHyphen/>
        <w:t>ля и сверстников, а также проверенных интернет-ресурсов, в том числе за счёт произведений современной литературы;</w:t>
      </w:r>
    </w:p>
    <w:p w:rsidR="006D0A13" w:rsidRPr="000D1D88" w:rsidRDefault="00DF4E82" w:rsidP="002322FC">
      <w:pPr>
        <w:pStyle w:val="14"/>
        <w:numPr>
          <w:ilvl w:val="0"/>
          <w:numId w:val="26"/>
        </w:numPr>
        <w:tabs>
          <w:tab w:val="left" w:pos="668"/>
        </w:tabs>
        <w:spacing w:line="240" w:lineRule="auto"/>
        <w:ind w:firstLine="0"/>
        <w:jc w:val="both"/>
        <w:rPr>
          <w:color w:val="auto"/>
        </w:rPr>
      </w:pPr>
      <w:r w:rsidRPr="000D1D88">
        <w:rPr>
          <w:color w:val="auto"/>
        </w:rPr>
        <w:t>участвовать в коллективной и индивидуальной проект</w:t>
      </w:r>
      <w:r w:rsidRPr="000D1D88">
        <w:rPr>
          <w:color w:val="auto"/>
        </w:rPr>
        <w:softHyphen/>
        <w:t>ной и исследовательской деятельности и публично представ</w:t>
      </w:r>
      <w:r w:rsidRPr="000D1D88">
        <w:rPr>
          <w:color w:val="auto"/>
        </w:rPr>
        <w:softHyphen/>
        <w:t>лять полученные результаты;</w:t>
      </w:r>
    </w:p>
    <w:p w:rsidR="006D0A13" w:rsidRPr="000D1D88" w:rsidRDefault="00DF4E82" w:rsidP="002322FC">
      <w:pPr>
        <w:pStyle w:val="14"/>
        <w:numPr>
          <w:ilvl w:val="0"/>
          <w:numId w:val="26"/>
        </w:numPr>
        <w:tabs>
          <w:tab w:val="left" w:pos="668"/>
        </w:tabs>
        <w:spacing w:line="240" w:lineRule="auto"/>
        <w:ind w:firstLine="0"/>
        <w:jc w:val="both"/>
        <w:rPr>
          <w:color w:val="auto"/>
        </w:rPr>
      </w:pPr>
      <w:r w:rsidRPr="000D1D88">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0D1D88">
        <w:rPr>
          <w:color w:val="auto"/>
        </w:rPr>
        <w:softHyphen/>
        <w:t>лами, в том числе из числа верифицированных электронных ре</w:t>
      </w:r>
      <w:r w:rsidRPr="000D1D88">
        <w:rPr>
          <w:color w:val="auto"/>
        </w:rPr>
        <w:softHyphen/>
        <w:t>сурсов, включённых в федеральный перечень.</w:t>
      </w:r>
    </w:p>
    <w:p w:rsidR="006D0A13" w:rsidRPr="000D1D88" w:rsidRDefault="00DF4E82" w:rsidP="002322FC">
      <w:pPr>
        <w:pStyle w:val="26"/>
        <w:keepNext/>
        <w:keepLines/>
        <w:spacing w:after="0"/>
        <w:jc w:val="both"/>
        <w:rPr>
          <w:rFonts w:ascii="Times New Roman" w:hAnsi="Times New Roman" w:cs="Times New Roman"/>
          <w:color w:val="auto"/>
        </w:rPr>
      </w:pPr>
      <w:bookmarkStart w:id="153" w:name="bookmark316"/>
      <w:r w:rsidRPr="000D1D88">
        <w:rPr>
          <w:rFonts w:ascii="Times New Roman" w:hAnsi="Times New Roman" w:cs="Times New Roman"/>
          <w:color w:val="auto"/>
        </w:rPr>
        <w:t>9 КЛАСС</w:t>
      </w:r>
      <w:bookmarkEnd w:id="153"/>
    </w:p>
    <w:p w:rsidR="006D0A13" w:rsidRPr="000D1D88" w:rsidRDefault="00DF4E82" w:rsidP="002322FC">
      <w:pPr>
        <w:pStyle w:val="14"/>
        <w:numPr>
          <w:ilvl w:val="0"/>
          <w:numId w:val="27"/>
        </w:numPr>
        <w:tabs>
          <w:tab w:val="left" w:pos="543"/>
        </w:tabs>
        <w:spacing w:line="240" w:lineRule="auto"/>
        <w:ind w:firstLine="0"/>
        <w:jc w:val="both"/>
        <w:rPr>
          <w:color w:val="auto"/>
        </w:rPr>
      </w:pPr>
      <w:r w:rsidRPr="000D1D88">
        <w:rPr>
          <w:color w:val="auto"/>
        </w:rPr>
        <w:t>Понимать духовно-нравственную и культурно-эстетиче</w:t>
      </w:r>
      <w:r w:rsidRPr="000D1D88">
        <w:rPr>
          <w:color w:val="auto"/>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0D1D88">
        <w:rPr>
          <w:color w:val="auto"/>
        </w:rPr>
        <w:softHyphen/>
        <w:t>нального народа Российской Федерации;</w:t>
      </w:r>
    </w:p>
    <w:p w:rsidR="006D0A13" w:rsidRPr="000D1D88" w:rsidRDefault="00DF4E82" w:rsidP="002322FC">
      <w:pPr>
        <w:pStyle w:val="14"/>
        <w:numPr>
          <w:ilvl w:val="0"/>
          <w:numId w:val="27"/>
        </w:numPr>
        <w:tabs>
          <w:tab w:val="left" w:pos="543"/>
        </w:tabs>
        <w:spacing w:line="240" w:lineRule="auto"/>
        <w:ind w:firstLine="0"/>
        <w:jc w:val="both"/>
        <w:rPr>
          <w:color w:val="auto"/>
        </w:rPr>
      </w:pPr>
      <w:r w:rsidRPr="000D1D88">
        <w:rPr>
          <w:color w:val="auto"/>
        </w:rPr>
        <w:t>понимать специфические черты литературы как вида сло</w:t>
      </w:r>
      <w:r w:rsidRPr="000D1D88">
        <w:rPr>
          <w:color w:val="auto"/>
        </w:rPr>
        <w:softHyphen/>
        <w:t>весного искусства, выявлять главные отличия художественного текста от текста научного, делового, публицистического;</w:t>
      </w:r>
    </w:p>
    <w:p w:rsidR="006D0A13" w:rsidRPr="000D1D88" w:rsidRDefault="00DF4E82" w:rsidP="002322FC">
      <w:pPr>
        <w:pStyle w:val="14"/>
        <w:numPr>
          <w:ilvl w:val="0"/>
          <w:numId w:val="27"/>
        </w:numPr>
        <w:tabs>
          <w:tab w:val="left" w:pos="548"/>
        </w:tabs>
        <w:spacing w:line="240" w:lineRule="auto"/>
        <w:ind w:firstLine="0"/>
        <w:jc w:val="both"/>
        <w:rPr>
          <w:color w:val="auto"/>
        </w:rPr>
      </w:pPr>
      <w:r w:rsidRPr="000D1D88">
        <w:rPr>
          <w:color w:val="auto"/>
        </w:rPr>
        <w:t>владеть умением самостоятельного смыслового и эстетиче</w:t>
      </w:r>
      <w:r w:rsidRPr="000D1D88">
        <w:rPr>
          <w:color w:val="auto"/>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0D1D88">
        <w:rPr>
          <w:color w:val="auto"/>
        </w:rPr>
        <w:softHyphen/>
        <w:t xml:space="preserve">турного развития </w:t>
      </w:r>
      <w:r w:rsidR="00BA10F6" w:rsidRPr="000D1D88">
        <w:rPr>
          <w:color w:val="auto"/>
        </w:rPr>
        <w:t>учащихся</w:t>
      </w:r>
      <w:r w:rsidRPr="000D1D88">
        <w:rPr>
          <w:color w:val="auto"/>
        </w:rPr>
        <w:t>), понимать условность художе</w:t>
      </w:r>
      <w:r w:rsidRPr="000D1D88">
        <w:rPr>
          <w:color w:val="auto"/>
        </w:rPr>
        <w:softHyphen/>
        <w:t>ственной картины мира, отражённой в литературных произве</w:t>
      </w:r>
      <w:r w:rsidRPr="000D1D88">
        <w:rPr>
          <w:color w:val="auto"/>
        </w:rPr>
        <w:softHyphen/>
        <w:t>дениях с учётом неоднозначности заложенных в них художе</w:t>
      </w:r>
      <w:r w:rsidRPr="000D1D88">
        <w:rPr>
          <w:color w:val="auto"/>
        </w:rPr>
        <w:softHyphen/>
        <w:t>ственных смыслов:</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произведение в единстве формы и содержа</w:t>
      </w:r>
      <w:r w:rsidR="00DF4E82" w:rsidRPr="000D1D88">
        <w:rPr>
          <w:color w:val="auto"/>
        </w:rPr>
        <w:softHyphen/>
        <w:t>ния; определять тематику и проблематику произведения, его родовую и жанровую принадлежность; выявлять позицию ге</w:t>
      </w:r>
      <w:r w:rsidR="00DF4E82" w:rsidRPr="000D1D88">
        <w:rPr>
          <w:color w:val="auto"/>
        </w:rPr>
        <w:softHyphen/>
        <w:t>роя, повествователя, рассказчика и авторскую позицию, учи</w:t>
      </w:r>
      <w:r w:rsidR="00DF4E82" w:rsidRPr="000D1D88">
        <w:rPr>
          <w:color w:val="auto"/>
        </w:rPr>
        <w:softHyphen/>
        <w:t>тывая художественные особенности произведения и отра</w:t>
      </w:r>
      <w:r w:rsidR="00DF4E82" w:rsidRPr="000D1D88">
        <w:rPr>
          <w:color w:val="auto"/>
        </w:rPr>
        <w:softHyphen/>
        <w:t>женные в нём реалии; характеризовать героев-персонажей, давать их сравнительные характеристики, оценивать систе</w:t>
      </w:r>
      <w:r w:rsidR="00DF4E82" w:rsidRPr="000D1D88">
        <w:rPr>
          <w:color w:val="auto"/>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00DF4E82" w:rsidRPr="000D1D88">
        <w:rPr>
          <w:color w:val="auto"/>
        </w:rPr>
        <w:softHyphen/>
        <w:t xml:space="preserve">бытий, характер авторских </w:t>
      </w:r>
      <w:r w:rsidR="00DF4E82" w:rsidRPr="000D1D88">
        <w:rPr>
          <w:color w:val="auto"/>
        </w:rPr>
        <w:lastRenderedPageBreak/>
        <w:t>взаимоотношений с читателем как адресатом произведения; объяснять своё понимание нравственно-философской, социально-исторической и эсте</w:t>
      </w:r>
      <w:r w:rsidR="00DF4E82" w:rsidRPr="000D1D88">
        <w:rPr>
          <w:color w:val="auto"/>
        </w:rPr>
        <w:softHyphen/>
        <w:t>тической проблематики произведений (с учётом литератур</w:t>
      </w:r>
      <w:r w:rsidR="00DF4E82" w:rsidRPr="000D1D88">
        <w:rPr>
          <w:color w:val="auto"/>
        </w:rPr>
        <w:softHyphen/>
        <w:t xml:space="preserve">ного развития </w:t>
      </w:r>
      <w:r w:rsidR="00BA10F6" w:rsidRPr="000D1D88">
        <w:rPr>
          <w:color w:val="auto"/>
        </w:rPr>
        <w:t>учащихся</w:t>
      </w:r>
      <w:r w:rsidR="00DF4E82" w:rsidRPr="000D1D88">
        <w:rPr>
          <w:color w:val="auto"/>
        </w:rPr>
        <w:t>); выявлять языковые особенно</w:t>
      </w:r>
      <w:r w:rsidR="00DF4E82" w:rsidRPr="000D1D88">
        <w:rPr>
          <w:color w:val="auto"/>
        </w:rPr>
        <w:softHyphen/>
        <w:t>сти художественного произведения, поэтической и прозаиче</w:t>
      </w:r>
      <w:r w:rsidR="00DF4E82" w:rsidRPr="000D1D88">
        <w:rPr>
          <w:color w:val="auto"/>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00DF4E82" w:rsidRPr="000D1D88">
        <w:rPr>
          <w:color w:val="auto"/>
        </w:rPr>
        <w:softHyphen/>
        <w:t>сти авторского языка и стиля;</w:t>
      </w:r>
    </w:p>
    <w:p w:rsidR="006D0A13" w:rsidRPr="000D1D88" w:rsidRDefault="00B354BD"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овладеть сущностью и пониманием смысловых функций тео</w:t>
      </w:r>
      <w:r w:rsidR="00DF4E82" w:rsidRPr="000D1D88">
        <w:rPr>
          <w:color w:val="auto"/>
        </w:rPr>
        <w:softHyphen/>
        <w:t>ретико-литературных понятий и самостоятельно использовать их в процессе анализа и интерпретации произведений, оформ</w:t>
      </w:r>
      <w:r w:rsidR="00DF4E82" w:rsidRPr="000D1D88">
        <w:rPr>
          <w:color w:val="auto"/>
        </w:rPr>
        <w:softHyphen/>
        <w:t>ления собственных оценок и наблюдений: художественная ли</w:t>
      </w:r>
      <w:r w:rsidR="00DF4E82" w:rsidRPr="000D1D88">
        <w:rPr>
          <w:color w:val="auto"/>
        </w:rPr>
        <w:softHyphen/>
        <w:t>тература и устное народное творчество; проза и поэзия; худо</w:t>
      </w:r>
      <w:r w:rsidR="00DF4E82" w:rsidRPr="000D1D88">
        <w:rPr>
          <w:color w:val="auto"/>
        </w:rPr>
        <w:softHyphen/>
        <w:t>жественный образ, факт, вымысел; литературные направле</w:t>
      </w:r>
      <w:r w:rsidR="00DF4E82" w:rsidRPr="000D1D88">
        <w:rPr>
          <w:color w:val="auto"/>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00DF4E82" w:rsidRPr="000D1D88">
        <w:rPr>
          <w:color w:val="auto"/>
        </w:rPr>
        <w:softHyphen/>
        <w:t>ский, гражданский и др.); сюжет, композиция, эпиграф; ста</w:t>
      </w:r>
      <w:r w:rsidR="00DF4E82" w:rsidRPr="000D1D88">
        <w:rPr>
          <w:color w:val="auto"/>
        </w:rPr>
        <w:softHyphen/>
        <w:t>дии развития действия: экспозиция, завязка, развитие дей</w:t>
      </w:r>
      <w:r w:rsidR="00DF4E82" w:rsidRPr="000D1D88">
        <w:rPr>
          <w:color w:val="auto"/>
        </w:rPr>
        <w:softHyphen/>
        <w:t>ствия, кульминация, развязка, эпилог; авторское/лирическое отступление; конфликт; система образов; образ автора, пове</w:t>
      </w:r>
      <w:r w:rsidR="00DF4E82" w:rsidRPr="000D1D88">
        <w:rPr>
          <w:color w:val="auto"/>
        </w:rPr>
        <w:softHyphen/>
        <w:t>ствователь, рассказчик, литературный герой (персонаж), ли</w:t>
      </w:r>
      <w:r w:rsidR="00DF4E82" w:rsidRPr="000D1D88">
        <w:rPr>
          <w:color w:val="auto"/>
        </w:rPr>
        <w:softHyphen/>
        <w:t>рический герой, лирический персонаж; речевая характери</w:t>
      </w:r>
      <w:r w:rsidR="00DF4E82" w:rsidRPr="000D1D88">
        <w:rPr>
          <w:color w:val="auto"/>
        </w:rPr>
        <w:softHyphen/>
        <w:t>стика героя; портрет, пейзаж, интерьер, художественная де</w:t>
      </w:r>
      <w:r w:rsidR="00DF4E82" w:rsidRPr="000D1D88">
        <w:rPr>
          <w:color w:val="auto"/>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00DF4E82" w:rsidRPr="000D1D88">
        <w:rPr>
          <w:color w:val="auto"/>
        </w:rPr>
        <w:softHyphen/>
        <w:t>пербола, умолчание, параллелизм; антитеза, аллегория; рито</w:t>
      </w:r>
      <w:r w:rsidR="00DF4E82" w:rsidRPr="000D1D88">
        <w:rPr>
          <w:color w:val="auto"/>
        </w:rPr>
        <w:softHyphen/>
        <w:t>рический вопрос, риторическое восклицание; инверсия, ана</w:t>
      </w:r>
      <w:r w:rsidR="00DF4E82" w:rsidRPr="000D1D88">
        <w:rPr>
          <w:color w:val="auto"/>
        </w:rPr>
        <w:softHyphen/>
        <w:t>фора, повтор; художественное время и пространство; звуко</w:t>
      </w:r>
      <w:r w:rsidR="00DF4E82" w:rsidRPr="000D1D88">
        <w:rPr>
          <w:color w:val="auto"/>
        </w:rPr>
        <w:softHyphen/>
        <w:t>пись (аллитерация, ассонанс); стиль; стихотворный метр (хорей, ямб, дактиль, амфибрахий, анапест), ритм, рифма, строфа; афоризм;</w:t>
      </w:r>
    </w:p>
    <w:p w:rsidR="006D0A13" w:rsidRPr="000D1D88" w:rsidRDefault="00AA1FEE"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00DF4E82" w:rsidRPr="000D1D88">
        <w:rPr>
          <w:color w:val="auto"/>
        </w:rPr>
        <w:softHyphen/>
        <w:t>ведения к историческому времени, определённому литера</w:t>
      </w:r>
      <w:r w:rsidR="00DF4E82" w:rsidRPr="000D1D88">
        <w:rPr>
          <w:color w:val="auto"/>
        </w:rPr>
        <w:softHyphen/>
        <w:t>турному направлению);</w:t>
      </w:r>
    </w:p>
    <w:p w:rsidR="006D0A13" w:rsidRPr="000D1D88" w:rsidRDefault="00AA1FEE"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связь между важнейшими фактами биографии пи</w:t>
      </w:r>
      <w:r w:rsidR="00DF4E82" w:rsidRPr="000D1D88">
        <w:rPr>
          <w:color w:val="auto"/>
        </w:rPr>
        <w:softHyphen/>
        <w:t>сателей (в том числе А. С. Грибоедова, А. С. Пушкина, М. Ю. Лермонтова, Н. В. Гоголя) и особенностями историче</w:t>
      </w:r>
      <w:r w:rsidR="00DF4E82" w:rsidRPr="000D1D88">
        <w:rPr>
          <w:color w:val="auto"/>
        </w:rPr>
        <w:softHyphen/>
        <w:t>ской эпохи, авторского мировоззрения, проблематики произ</w:t>
      </w:r>
      <w:r w:rsidR="00DF4E82" w:rsidRPr="000D1D88">
        <w:rPr>
          <w:color w:val="auto"/>
        </w:rPr>
        <w:softHyphen/>
        <w:t>ведений;</w:t>
      </w:r>
    </w:p>
    <w:p w:rsidR="006D0A13" w:rsidRPr="000D1D88" w:rsidRDefault="00AA1FEE"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в произведениях элементы художественной формы и обнаруживать связи между ними; определять родо-жанро</w:t>
      </w:r>
      <w:r w:rsidR="00DF4E82" w:rsidRPr="000D1D88">
        <w:rPr>
          <w:color w:val="auto"/>
        </w:rPr>
        <w:softHyphen/>
        <w:t>вую специфику изученного и самостоятельно прочитанного художественного произведения;</w:t>
      </w:r>
    </w:p>
    <w:p w:rsidR="006D0A13" w:rsidRPr="000D1D88" w:rsidRDefault="00AA1FEE"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произведения, их фрагменты (с учётом внутри</w:t>
      </w:r>
      <w:r w:rsidR="00DF4E82" w:rsidRPr="000D1D88">
        <w:rPr>
          <w:color w:val="auto"/>
        </w:rPr>
        <w:softHyphen/>
        <w:t xml:space="preserve">текстовых и </w:t>
      </w:r>
      <w:r w:rsidR="00DF4E82" w:rsidRPr="000D1D88">
        <w:rPr>
          <w:color w:val="auto"/>
        </w:rPr>
        <w:lastRenderedPageBreak/>
        <w:t>межтекстовых связей), образы персонажей, ли</w:t>
      </w:r>
      <w:r w:rsidR="00DF4E82" w:rsidRPr="000D1D88">
        <w:rPr>
          <w:color w:val="auto"/>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D0A13" w:rsidRPr="000D1D88" w:rsidRDefault="00AA1FEE"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изученные и самостоятельно прочитанные про</w:t>
      </w:r>
      <w:r w:rsidR="00DF4E82" w:rsidRPr="000D1D88">
        <w:rPr>
          <w:color w:val="auto"/>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0A13" w:rsidRPr="000D1D88" w:rsidRDefault="00DF4E82" w:rsidP="002322FC">
      <w:pPr>
        <w:pStyle w:val="14"/>
        <w:numPr>
          <w:ilvl w:val="0"/>
          <w:numId w:val="28"/>
        </w:numPr>
        <w:tabs>
          <w:tab w:val="left" w:pos="543"/>
        </w:tabs>
        <w:spacing w:line="240" w:lineRule="auto"/>
        <w:ind w:firstLine="0"/>
        <w:jc w:val="both"/>
        <w:rPr>
          <w:color w:val="auto"/>
        </w:rPr>
      </w:pPr>
      <w:r w:rsidRPr="000D1D88">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0D1D88">
        <w:rPr>
          <w:color w:val="auto"/>
        </w:rPr>
        <w:softHyphen/>
        <w:t xml:space="preserve">ратурного развития, индивидуальных особенностей </w:t>
      </w:r>
      <w:r w:rsidR="00BA10F6" w:rsidRPr="000D1D88">
        <w:rPr>
          <w:color w:val="auto"/>
        </w:rPr>
        <w:t>учащихся</w:t>
      </w:r>
      <w:r w:rsidRPr="000D1D88">
        <w:rPr>
          <w:color w:val="auto"/>
        </w:rPr>
        <w:t>);</w:t>
      </w:r>
    </w:p>
    <w:p w:rsidR="006D0A13" w:rsidRPr="000D1D88" w:rsidRDefault="00DF4E82" w:rsidP="002322FC">
      <w:pPr>
        <w:pStyle w:val="14"/>
        <w:numPr>
          <w:ilvl w:val="0"/>
          <w:numId w:val="28"/>
        </w:numPr>
        <w:tabs>
          <w:tab w:val="left" w:pos="543"/>
        </w:tabs>
        <w:spacing w:line="240" w:lineRule="auto"/>
        <w:ind w:firstLine="0"/>
        <w:jc w:val="both"/>
        <w:rPr>
          <w:color w:val="auto"/>
        </w:rPr>
      </w:pPr>
      <w:r w:rsidRPr="000D1D88">
        <w:rPr>
          <w:color w:val="auto"/>
        </w:rPr>
        <w:t>пересказывать изученное и самостоятельно прочитанное произведение, используя различные виды устных и письмен</w:t>
      </w:r>
      <w:r w:rsidRPr="000D1D88">
        <w:rPr>
          <w:color w:val="auto"/>
        </w:rPr>
        <w:softHyphen/>
        <w:t>ных пересказов, обстоятельно отвечать на вопросы по прочи</w:t>
      </w:r>
      <w:r w:rsidRPr="000D1D88">
        <w:rPr>
          <w:color w:val="auto"/>
        </w:rPr>
        <w:softHyphen/>
        <w:t>танному произведению и самостоятельно формулировать во</w:t>
      </w:r>
      <w:r w:rsidRPr="000D1D88">
        <w:rPr>
          <w:color w:val="auto"/>
        </w:rPr>
        <w:softHyphen/>
        <w:t>просы к тексту; пересказывать сюжет и вычленять фабулу;</w:t>
      </w:r>
    </w:p>
    <w:p w:rsidR="006D0A13" w:rsidRPr="000D1D88" w:rsidRDefault="00DF4E82" w:rsidP="002322FC">
      <w:pPr>
        <w:pStyle w:val="14"/>
        <w:numPr>
          <w:ilvl w:val="0"/>
          <w:numId w:val="28"/>
        </w:numPr>
        <w:tabs>
          <w:tab w:val="left" w:pos="543"/>
        </w:tabs>
        <w:spacing w:line="240" w:lineRule="auto"/>
        <w:ind w:firstLine="0"/>
        <w:jc w:val="both"/>
        <w:rPr>
          <w:color w:val="auto"/>
        </w:rPr>
      </w:pPr>
      <w:r w:rsidRPr="000D1D88">
        <w:rPr>
          <w:color w:val="auto"/>
        </w:rPr>
        <w:t>участвовать в беседе и диалоге о прочитанном произведе</w:t>
      </w:r>
      <w:r w:rsidRPr="000D1D88">
        <w:rPr>
          <w:color w:val="auto"/>
        </w:rPr>
        <w:softHyphen/>
        <w:t>нии, в учебной дискуссии на литературные темы, соотносить собственную позицию с позицией автора и мнениями участни</w:t>
      </w:r>
      <w:r w:rsidRPr="000D1D88">
        <w:rPr>
          <w:color w:val="auto"/>
        </w:rPr>
        <w:softHyphen/>
        <w:t>ков дискуссии, давать аргументированную оценку прочитанно</w:t>
      </w:r>
      <w:r w:rsidRPr="000D1D88">
        <w:rPr>
          <w:color w:val="auto"/>
        </w:rPr>
        <w:softHyphen/>
        <w:t>му и отстаивать свою точку зрения, используя литературные аргументы;</w:t>
      </w:r>
    </w:p>
    <w:p w:rsidR="006D0A13" w:rsidRPr="000D1D88" w:rsidRDefault="00DF4E82" w:rsidP="002322FC">
      <w:pPr>
        <w:pStyle w:val="14"/>
        <w:numPr>
          <w:ilvl w:val="0"/>
          <w:numId w:val="28"/>
        </w:numPr>
        <w:tabs>
          <w:tab w:val="left" w:pos="548"/>
        </w:tabs>
        <w:spacing w:line="240" w:lineRule="auto"/>
        <w:ind w:firstLine="0"/>
        <w:jc w:val="both"/>
        <w:rPr>
          <w:color w:val="auto"/>
        </w:rPr>
      </w:pPr>
      <w:r w:rsidRPr="000D1D88">
        <w:rPr>
          <w:color w:val="auto"/>
        </w:rPr>
        <w:t>создавать устные и письменные высказывания разных жанров (объёмом не менее 250 слов), писать сочинение-рассуж</w:t>
      </w:r>
      <w:r w:rsidRPr="000D1D88">
        <w:rPr>
          <w:color w:val="auto"/>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rsidR="00AA1FEE" w:rsidRPr="000D1D88">
        <w:rPr>
          <w:color w:val="auto"/>
        </w:rPr>
        <w:t xml:space="preserve"> </w:t>
      </w:r>
      <w:r w:rsidRPr="000D1D88">
        <w:rPr>
          <w:color w:val="auto"/>
        </w:rPr>
        <w:t>-</w:t>
      </w:r>
      <w:r w:rsidR="00F7227D" w:rsidRPr="000D1D88">
        <w:rPr>
          <w:color w:val="auto"/>
        </w:rPr>
        <w:t xml:space="preserve"> </w:t>
      </w:r>
      <w:r w:rsidRPr="000D1D88">
        <w:rPr>
          <w:color w:val="auto"/>
        </w:rPr>
        <w:t>творческой работы на самостоятельно выбранную литературную или публицистическую тему, применяя различ</w:t>
      </w:r>
      <w:r w:rsidRPr="000D1D88">
        <w:rPr>
          <w:color w:val="auto"/>
        </w:rPr>
        <w:softHyphen/>
        <w:t>ные виды цитирования;</w:t>
      </w:r>
    </w:p>
    <w:p w:rsidR="006D0A13" w:rsidRPr="000D1D88" w:rsidRDefault="00DF4E82" w:rsidP="002322FC">
      <w:pPr>
        <w:pStyle w:val="14"/>
        <w:numPr>
          <w:ilvl w:val="0"/>
          <w:numId w:val="28"/>
        </w:numPr>
        <w:tabs>
          <w:tab w:val="left" w:pos="548"/>
        </w:tabs>
        <w:spacing w:line="240" w:lineRule="auto"/>
        <w:ind w:firstLine="0"/>
        <w:jc w:val="both"/>
        <w:rPr>
          <w:color w:val="auto"/>
        </w:rPr>
      </w:pPr>
      <w:r w:rsidRPr="000D1D88">
        <w:rPr>
          <w:color w:val="auto"/>
        </w:rPr>
        <w:t>самостоятельно интерпретировать и оценивать текстуаль</w:t>
      </w:r>
      <w:r w:rsidRPr="000D1D88">
        <w:rPr>
          <w:color w:val="auto"/>
        </w:rPr>
        <w:softHyphen/>
        <w:t>но изученные и самостоятельно прочитанные художественные произведения древнерусской, классической русской и зарубеж</w:t>
      </w:r>
      <w:r w:rsidRPr="000D1D88">
        <w:rPr>
          <w:color w:val="auto"/>
        </w:rPr>
        <w:softHyphen/>
        <w:t>ной литературы и современных авторов с использованием мето</w:t>
      </w:r>
      <w:r w:rsidRPr="000D1D88">
        <w:rPr>
          <w:color w:val="auto"/>
        </w:rPr>
        <w:softHyphen/>
        <w:t>дов смыслового чтения и эстетического анализа;</w:t>
      </w:r>
    </w:p>
    <w:p w:rsidR="006D0A13" w:rsidRPr="000D1D88" w:rsidRDefault="00DF4E82" w:rsidP="002322FC">
      <w:pPr>
        <w:pStyle w:val="14"/>
        <w:numPr>
          <w:ilvl w:val="0"/>
          <w:numId w:val="28"/>
        </w:numPr>
        <w:tabs>
          <w:tab w:val="left" w:pos="543"/>
        </w:tabs>
        <w:spacing w:line="240" w:lineRule="auto"/>
        <w:ind w:firstLine="0"/>
        <w:jc w:val="both"/>
        <w:rPr>
          <w:color w:val="auto"/>
        </w:rPr>
      </w:pPr>
      <w:r w:rsidRPr="000D1D88">
        <w:rPr>
          <w:color w:val="auto"/>
        </w:rPr>
        <w:t>понимать важность вдумчивого чтения и изучения произ</w:t>
      </w:r>
      <w:r w:rsidRPr="000D1D88">
        <w:rPr>
          <w:color w:val="auto"/>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D0A13" w:rsidRPr="000D1D88" w:rsidRDefault="00DF4E82" w:rsidP="002322FC">
      <w:pPr>
        <w:pStyle w:val="14"/>
        <w:numPr>
          <w:ilvl w:val="0"/>
          <w:numId w:val="28"/>
        </w:numPr>
        <w:tabs>
          <w:tab w:val="left" w:pos="668"/>
        </w:tabs>
        <w:spacing w:line="240" w:lineRule="auto"/>
        <w:ind w:firstLine="0"/>
        <w:jc w:val="both"/>
        <w:rPr>
          <w:color w:val="auto"/>
        </w:rPr>
      </w:pPr>
      <w:r w:rsidRPr="000D1D88">
        <w:rPr>
          <w:color w:val="auto"/>
        </w:rPr>
        <w:t>самостоятельно планировать своё досуговое чтение, обо</w:t>
      </w:r>
      <w:r w:rsidRPr="000D1D88">
        <w:rPr>
          <w:color w:val="auto"/>
        </w:rPr>
        <w:softHyphen/>
        <w:t>гащать свой литературный кругозор по рекомендациям учите</w:t>
      </w:r>
      <w:r w:rsidRPr="000D1D88">
        <w:rPr>
          <w:color w:val="auto"/>
        </w:rPr>
        <w:softHyphen/>
        <w:t>ля и сверстников, а также проверенных интернет-ресурсов, в том числе за счёт произведений современной литературы;</w:t>
      </w:r>
    </w:p>
    <w:p w:rsidR="006D0A13" w:rsidRPr="000D1D88" w:rsidRDefault="00DF4E82" w:rsidP="002322FC">
      <w:pPr>
        <w:pStyle w:val="14"/>
        <w:numPr>
          <w:ilvl w:val="0"/>
          <w:numId w:val="28"/>
        </w:numPr>
        <w:tabs>
          <w:tab w:val="left" w:pos="663"/>
        </w:tabs>
        <w:spacing w:line="240" w:lineRule="auto"/>
        <w:ind w:firstLine="0"/>
        <w:jc w:val="both"/>
        <w:rPr>
          <w:color w:val="auto"/>
        </w:rPr>
      </w:pPr>
      <w:r w:rsidRPr="000D1D88">
        <w:rPr>
          <w:color w:val="auto"/>
        </w:rPr>
        <w:t>участвовать в коллективной и индивидуальной проект</w:t>
      </w:r>
      <w:r w:rsidRPr="000D1D88">
        <w:rPr>
          <w:color w:val="auto"/>
        </w:rPr>
        <w:softHyphen/>
        <w:t xml:space="preserve">ной и </w:t>
      </w:r>
      <w:r w:rsidRPr="000D1D88">
        <w:rPr>
          <w:color w:val="auto"/>
        </w:rPr>
        <w:lastRenderedPageBreak/>
        <w:t>исследовательской деятельности и уметь публично пре</w:t>
      </w:r>
      <w:r w:rsidRPr="000D1D88">
        <w:rPr>
          <w:color w:val="auto"/>
        </w:rPr>
        <w:softHyphen/>
        <w:t>зентовать полученные результаты;</w:t>
      </w:r>
    </w:p>
    <w:p w:rsidR="006D0A13" w:rsidRPr="000D1D88" w:rsidRDefault="00DF4E82" w:rsidP="002322FC">
      <w:pPr>
        <w:pStyle w:val="14"/>
        <w:numPr>
          <w:ilvl w:val="0"/>
          <w:numId w:val="28"/>
        </w:numPr>
        <w:tabs>
          <w:tab w:val="left" w:pos="668"/>
        </w:tabs>
        <w:spacing w:line="240" w:lineRule="auto"/>
        <w:ind w:firstLine="0"/>
        <w:jc w:val="both"/>
        <w:rPr>
          <w:color w:val="auto"/>
        </w:rPr>
      </w:pPr>
      <w:r w:rsidRPr="000D1D88">
        <w:rPr>
          <w:color w:val="auto"/>
        </w:rPr>
        <w:t>уметь самостоятельно пользоваться энциклопедиями, словарями и справочной литературой, информационно-спра</w:t>
      </w:r>
      <w:r w:rsidRPr="000D1D88">
        <w:rPr>
          <w:color w:val="auto"/>
        </w:rPr>
        <w:softHyphen/>
        <w:t>вочными системами, в том числе в электронной форме; поль</w:t>
      </w:r>
      <w:r w:rsidRPr="000D1D88">
        <w:rPr>
          <w:color w:val="auto"/>
        </w:rPr>
        <w:softHyphen/>
        <w:t>зоваться каталогами библиотек, библиографическими указате</w:t>
      </w:r>
      <w:r w:rsidRPr="000D1D88">
        <w:rPr>
          <w:color w:val="auto"/>
        </w:rPr>
        <w:softHyphen/>
        <w:t>лями, системой поиска в Интернете; работать с электронными библиотеками и другими справочными материалами, в том чис</w:t>
      </w:r>
      <w:r w:rsidRPr="000D1D88">
        <w:rPr>
          <w:color w:val="auto"/>
        </w:rPr>
        <w:softHyphen/>
        <w:t>ле из числа верифицированных электронных ресурсов, вклю</w:t>
      </w:r>
      <w:r w:rsidRPr="000D1D88">
        <w:rPr>
          <w:color w:val="auto"/>
        </w:rPr>
        <w:softHyphen/>
        <w:t>чённых в федеральный перечень.</w:t>
      </w:r>
    </w:p>
    <w:p w:rsidR="006D0A13" w:rsidRPr="000D1D88" w:rsidRDefault="00DF4E82" w:rsidP="002322FC">
      <w:pPr>
        <w:pStyle w:val="14"/>
        <w:spacing w:line="240" w:lineRule="auto"/>
        <w:ind w:firstLine="0"/>
        <w:jc w:val="both"/>
        <w:rPr>
          <w:color w:val="auto"/>
        </w:rPr>
        <w:sectPr w:rsidR="006D0A13" w:rsidRPr="000D1D88">
          <w:footnotePr>
            <w:numFmt w:val="upperRoman"/>
          </w:footnotePr>
          <w:pgSz w:w="7824" w:h="12019"/>
          <w:pgMar w:top="588" w:right="710" w:bottom="970" w:left="716" w:header="0" w:footer="3" w:gutter="0"/>
          <w:cols w:space="720"/>
          <w:noEndnote/>
          <w:docGrid w:linePitch="360"/>
        </w:sectPr>
      </w:pPr>
      <w:r w:rsidRPr="000D1D88">
        <w:rPr>
          <w:color w:val="auto"/>
        </w:rPr>
        <w:t xml:space="preserve">При планировании предметных результатов освоения </w:t>
      </w:r>
      <w:r w:rsidR="00823413">
        <w:rPr>
          <w:color w:val="auto"/>
        </w:rPr>
        <w:t>рабочей программы</w:t>
      </w:r>
      <w:r w:rsidRPr="000D1D88">
        <w:rPr>
          <w:color w:val="auto"/>
        </w:rPr>
        <w:t xml:space="preserve"> следует учитывать, что формирование различ</w:t>
      </w:r>
      <w:r w:rsidRPr="000D1D88">
        <w:rPr>
          <w:color w:val="auto"/>
        </w:rPr>
        <w:softHyphen/>
        <w:t xml:space="preserve">ных умений, навыков, компетенций происходит у разных </w:t>
      </w:r>
      <w:r w:rsidR="00BA10F6" w:rsidRPr="000D1D88">
        <w:rPr>
          <w:color w:val="auto"/>
        </w:rPr>
        <w:t>учащихся</w:t>
      </w:r>
      <w:r w:rsidRPr="000D1D88">
        <w:rPr>
          <w:color w:val="auto"/>
        </w:rPr>
        <w:t xml:space="preserve"> с разной скоростью и в разной степени, что диктует необходимость дифференцированного и индивидуального под</w:t>
      </w:r>
      <w:r w:rsidRPr="000D1D88">
        <w:rPr>
          <w:color w:val="auto"/>
        </w:rPr>
        <w:softHyphen/>
        <w:t>хода к ним и применения разных стратегий и создания индиви</w:t>
      </w:r>
      <w:r w:rsidRPr="000D1D88">
        <w:rPr>
          <w:color w:val="auto"/>
        </w:rPr>
        <w:softHyphen/>
        <w:t>дуальных образовательных траекторий достижения этих ре</w:t>
      </w:r>
      <w:r w:rsidRPr="000D1D88">
        <w:rPr>
          <w:color w:val="auto"/>
        </w:rPr>
        <w:softHyphen/>
        <w:t>зультатов.</w:t>
      </w:r>
    </w:p>
    <w:p w:rsidR="006D0A13" w:rsidRPr="000D1D88" w:rsidRDefault="00632596" w:rsidP="002322FC">
      <w:pPr>
        <w:pStyle w:val="13"/>
        <w:keepNext/>
        <w:keepLines/>
        <w:pBdr>
          <w:bottom w:val="single" w:sz="4" w:space="0" w:color="auto"/>
        </w:pBdr>
        <w:spacing w:after="0" w:line="240" w:lineRule="auto"/>
        <w:rPr>
          <w:rFonts w:ascii="Times New Roman" w:hAnsi="Times New Roman" w:cs="Times New Roman"/>
          <w:color w:val="auto"/>
        </w:rPr>
      </w:pPr>
      <w:bookmarkStart w:id="154" w:name="bookmark535"/>
      <w:r w:rsidRPr="000D1D88">
        <w:rPr>
          <w:rFonts w:ascii="Times New Roman" w:hAnsi="Times New Roman" w:cs="Times New Roman"/>
          <w:color w:val="auto"/>
        </w:rPr>
        <w:t>2.1.3</w:t>
      </w:r>
      <w:r w:rsidR="00DF4E82" w:rsidRPr="000D1D88">
        <w:rPr>
          <w:rFonts w:ascii="Times New Roman" w:hAnsi="Times New Roman" w:cs="Times New Roman"/>
          <w:color w:val="auto"/>
        </w:rPr>
        <w:t xml:space="preserve"> АНГЛИЙСКИЙ ЯЗЫК</w:t>
      </w:r>
      <w:bookmarkEnd w:id="154"/>
    </w:p>
    <w:p w:rsidR="006D0A13" w:rsidRPr="000D1D88" w:rsidRDefault="00A05BFB"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155" w:name="bookmark537"/>
      <w:r w:rsidRPr="000D1D88">
        <w:rPr>
          <w:rFonts w:ascii="Times New Roman" w:hAnsi="Times New Roman" w:cs="Times New Roman"/>
          <w:color w:val="auto"/>
        </w:rPr>
        <w:t>РАБОЧАЯ ПРОГРАММА</w:t>
      </w:r>
      <w:r w:rsidR="00260177">
        <w:rPr>
          <w:rFonts w:ascii="Times New Roman" w:hAnsi="Times New Roman" w:cs="Times New Roman"/>
          <w:color w:val="auto"/>
        </w:rPr>
        <w:t xml:space="preserve">. АНГЛИЙСКИЙ ЯЗЫК (ДЛЯ 5-9 </w:t>
      </w:r>
      <w:r w:rsidR="00DF4E82" w:rsidRPr="000D1D88">
        <w:rPr>
          <w:rFonts w:ascii="Times New Roman" w:hAnsi="Times New Roman" w:cs="Times New Roman"/>
          <w:color w:val="auto"/>
        </w:rPr>
        <w:t>КЛА</w:t>
      </w:r>
      <w:r w:rsidR="00260177">
        <w:rPr>
          <w:rFonts w:ascii="Times New Roman" w:hAnsi="Times New Roman" w:cs="Times New Roman"/>
          <w:color w:val="auto"/>
        </w:rPr>
        <w:t>ССОВ</w:t>
      </w:r>
      <w:r w:rsidR="00DF4E82" w:rsidRPr="000D1D88">
        <w:rPr>
          <w:rFonts w:ascii="Times New Roman" w:hAnsi="Times New Roman" w:cs="Times New Roman"/>
          <w:color w:val="auto"/>
        </w:rPr>
        <w:t>)</w:t>
      </w:r>
      <w:bookmarkEnd w:id="155"/>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английскому языку на уров</w:t>
      </w:r>
      <w:r w:rsidR="00DF4E82" w:rsidRPr="000D1D88">
        <w:rPr>
          <w:color w:val="auto"/>
        </w:rPr>
        <w:softHyphen/>
        <w:t>не основного общего образования составлена на основе «Требова</w:t>
      </w:r>
      <w:r w:rsidR="00DF4E82" w:rsidRPr="000D1D88">
        <w:rPr>
          <w:color w:val="auto"/>
        </w:rPr>
        <w:softHyphen/>
        <w:t>ний к результатам освоения основной образовательной програм</w:t>
      </w:r>
      <w:r w:rsidR="00DF4E82" w:rsidRPr="000D1D88">
        <w:rPr>
          <w:color w:val="auto"/>
        </w:rPr>
        <w:softHyphen/>
        <w:t>мы», представленных в Федеральном государственном образова</w:t>
      </w:r>
      <w:r w:rsidR="00DF4E82" w:rsidRPr="000D1D88">
        <w:rPr>
          <w:color w:val="auto"/>
        </w:rPr>
        <w:softHyphen/>
        <w:t>тельном стандарте основного общего образования, с учётом распределённых по классам проверяемых требований к резуль</w:t>
      </w:r>
      <w:r w:rsidR="00DF4E82" w:rsidRPr="000D1D88">
        <w:rPr>
          <w:color w:val="auto"/>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DF4E82" w:rsidRPr="000D1D88">
        <w:rPr>
          <w:color w:val="auto"/>
        </w:rPr>
        <w:softHyphen/>
        <w:t>татов духовно-нравственного развития, воспитания и социали</w:t>
      </w:r>
      <w:r w:rsidR="00DF4E82" w:rsidRPr="000D1D88">
        <w:rPr>
          <w:color w:val="auto"/>
        </w:rPr>
        <w:softHyphen/>
        <w:t xml:space="preserve">зации </w:t>
      </w:r>
      <w:r w:rsidR="00BA10F6" w:rsidRPr="000D1D88">
        <w:rPr>
          <w:color w:val="auto"/>
        </w:rPr>
        <w:t>учащихся</w:t>
      </w:r>
      <w:r w:rsidR="00DF4E82" w:rsidRPr="000D1D88">
        <w:rPr>
          <w:color w:val="auto"/>
        </w:rPr>
        <w:t xml:space="preserve">, представленной в </w:t>
      </w:r>
      <w:r w:rsidR="00B42361">
        <w:rPr>
          <w:color w:val="auto"/>
        </w:rPr>
        <w:t xml:space="preserve"> программе воспитания</w:t>
      </w:r>
      <w:r w:rsidR="00DF4E82" w:rsidRPr="000D1D88">
        <w:rPr>
          <w:color w:val="auto"/>
        </w:rPr>
        <w:t xml:space="preserve"> (одобрено решением ФУМО от 02.06.2020 г.).</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156" w:name="bookmark539"/>
      <w:r w:rsidRPr="000D1D88">
        <w:rPr>
          <w:rFonts w:ascii="Times New Roman" w:hAnsi="Times New Roman" w:cs="Times New Roman"/>
          <w:color w:val="auto"/>
        </w:rPr>
        <w:t>ПОЯСНИТЕЛЬНАЯ ЗАПИСКА</w:t>
      </w:r>
      <w:bookmarkEnd w:id="156"/>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является ориентиром для со</w:t>
      </w:r>
      <w:r w:rsidR="00DF4E82" w:rsidRPr="000D1D88">
        <w:rPr>
          <w:color w:val="auto"/>
        </w:rPr>
        <w:softHyphen/>
        <w:t>ставления авторских рабочих программ: она даёт представле</w:t>
      </w:r>
      <w:r w:rsidR="00DF4E82" w:rsidRPr="000D1D88">
        <w:rPr>
          <w:color w:val="auto"/>
        </w:rPr>
        <w:softHyphen/>
        <w:t xml:space="preserve">ние </w:t>
      </w:r>
      <w:r w:rsidR="00B42361">
        <w:rPr>
          <w:color w:val="auto"/>
        </w:rPr>
        <w:t xml:space="preserve">о целях образования, развития и </w:t>
      </w:r>
      <w:r w:rsidR="00DF4E82" w:rsidRPr="000D1D88">
        <w:rPr>
          <w:color w:val="auto"/>
        </w:rPr>
        <w:t xml:space="preserve">воспитания </w:t>
      </w:r>
      <w:r w:rsidR="00BA10F6" w:rsidRPr="000D1D88">
        <w:rPr>
          <w:color w:val="auto"/>
        </w:rPr>
        <w:t>учащихся</w:t>
      </w:r>
      <w:r w:rsidR="00DF4E82" w:rsidRPr="000D1D88">
        <w:rPr>
          <w:color w:val="auto"/>
        </w:rPr>
        <w:t xml:space="preserve"> на уровне основного общего образования средствами учебного предмета «Иностранный (английский) язык», определяет обя</w:t>
      </w:r>
      <w:r w:rsidR="00DF4E82" w:rsidRPr="000D1D88">
        <w:rPr>
          <w:color w:val="auto"/>
        </w:rPr>
        <w:softHyphen/>
        <w:t>зательную (инвариантную) часть содержания учебного курса по английскому языку, за пределами которой остаётся возмож</w:t>
      </w:r>
      <w:r w:rsidR="00DF4E82" w:rsidRPr="000D1D88">
        <w:rPr>
          <w:color w:val="auto"/>
        </w:rPr>
        <w:softHyphen/>
        <w:t>ность авторского выбора вариативной составляющей содержа</w:t>
      </w:r>
      <w:r w:rsidR="00DF4E82" w:rsidRPr="000D1D88">
        <w:rPr>
          <w:color w:val="auto"/>
        </w:rPr>
        <w:softHyphen/>
        <w:t>ния образования по предмету. Рабочая программа устанавлива</w:t>
      </w:r>
      <w:r w:rsidR="00DF4E82" w:rsidRPr="000D1D88">
        <w:rPr>
          <w:color w:val="auto"/>
        </w:rPr>
        <w:softHyphen/>
        <w:t>ет распределение обязательного предметного содержания по го</w:t>
      </w:r>
      <w:r w:rsidR="00DF4E82" w:rsidRPr="000D1D88">
        <w:rPr>
          <w:color w:val="auto"/>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DF4E82" w:rsidRPr="000D1D88">
        <w:rPr>
          <w:color w:val="auto"/>
        </w:rPr>
        <w:softHyphen/>
        <w:t xml:space="preserve">туры английского языка и родного (русского) языка </w:t>
      </w:r>
      <w:r w:rsidR="00BA10F6" w:rsidRPr="000D1D88">
        <w:rPr>
          <w:color w:val="auto"/>
        </w:rPr>
        <w:t>учащихся</w:t>
      </w:r>
      <w:r w:rsidR="00DF4E82" w:rsidRPr="000D1D88">
        <w:rPr>
          <w:color w:val="auto"/>
        </w:rPr>
        <w:t>, межпредметных связей английского языка с содержа</w:t>
      </w:r>
      <w:r w:rsidR="00DF4E82" w:rsidRPr="000D1D88">
        <w:rPr>
          <w:color w:val="auto"/>
        </w:rPr>
        <w:softHyphen/>
      </w:r>
      <w:r w:rsidR="00DF4E82" w:rsidRPr="000D1D88">
        <w:rPr>
          <w:color w:val="auto"/>
        </w:rPr>
        <w:lastRenderedPageBreak/>
        <w:t xml:space="preserve">нием других общеобразовательных предметов, изучаемых в 5—9 классах, а также с учётом возрастных особенностей </w:t>
      </w:r>
      <w:r w:rsidR="00BA10F6" w:rsidRPr="000D1D88">
        <w:rPr>
          <w:color w:val="auto"/>
        </w:rPr>
        <w:t>учащихся</w:t>
      </w:r>
      <w:r w:rsidR="00DF4E82" w:rsidRPr="000D1D88">
        <w:rPr>
          <w:color w:val="auto"/>
        </w:rPr>
        <w:t>. В примерной рабочей программе для основной школы предусмотрено дальнейшее развитие всех речевых умений и ов</w:t>
      </w:r>
      <w:r w:rsidR="00DF4E82" w:rsidRPr="000D1D88">
        <w:rPr>
          <w:color w:val="auto"/>
        </w:rPr>
        <w:softHyphen/>
        <w:t>ладение языковыми средствами, представленными в пример</w:t>
      </w:r>
      <w:r w:rsidR="00DF4E82" w:rsidRPr="000D1D88">
        <w:rPr>
          <w:color w:val="auto"/>
        </w:rPr>
        <w:softHyphen/>
        <w:t>ных рабочих программах начального общего образования, что обеспечивает преемственность между этапами школьного обра</w:t>
      </w:r>
      <w:r w:rsidR="00DF4E82" w:rsidRPr="000D1D88">
        <w:rPr>
          <w:color w:val="auto"/>
        </w:rPr>
        <w:softHyphen/>
        <w:t>зования по английскому языку.</w:t>
      </w:r>
    </w:p>
    <w:p w:rsidR="006D0A13" w:rsidRPr="000D1D88" w:rsidRDefault="00DF4E82" w:rsidP="002322FC">
      <w:pPr>
        <w:pStyle w:val="26"/>
        <w:keepNext/>
        <w:keepLines/>
        <w:spacing w:after="0"/>
        <w:jc w:val="both"/>
        <w:rPr>
          <w:rFonts w:ascii="Times New Roman" w:hAnsi="Times New Roman" w:cs="Times New Roman"/>
          <w:color w:val="auto"/>
        </w:rPr>
      </w:pPr>
      <w:bookmarkStart w:id="157" w:name="bookmark541"/>
      <w:r w:rsidRPr="000D1D88">
        <w:rPr>
          <w:rFonts w:ascii="Times New Roman" w:hAnsi="Times New Roman" w:cs="Times New Roman"/>
          <w:color w:val="auto"/>
        </w:rPr>
        <w:t>ОБЩАЯ ХАРАКТЕРИСТИКА УЧЕБНОГО ПРЕДМЕТА «ИНОСТРАННЫЙ (АНГЛИЙСКИЙ) ЯЗЫК»</w:t>
      </w:r>
      <w:bookmarkEnd w:id="157"/>
    </w:p>
    <w:p w:rsidR="006D0A13" w:rsidRPr="000D1D88" w:rsidRDefault="00DF4E82" w:rsidP="002322FC">
      <w:pPr>
        <w:pStyle w:val="14"/>
        <w:spacing w:line="240" w:lineRule="auto"/>
        <w:ind w:firstLine="0"/>
        <w:jc w:val="both"/>
        <w:rPr>
          <w:color w:val="auto"/>
        </w:rPr>
      </w:pPr>
      <w:r w:rsidRPr="000D1D88">
        <w:rPr>
          <w:color w:val="auto"/>
        </w:rPr>
        <w:t>Предмету «Иностранный (английский) язык» принадлежит важное место в системе среднего общего образования и воспита</w:t>
      </w:r>
      <w:r w:rsidRPr="000D1D88">
        <w:rPr>
          <w:color w:val="auto"/>
        </w:rPr>
        <w:softHyphen/>
        <w:t xml:space="preserve">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w:t>
      </w:r>
      <w:r w:rsidR="00BA10F6" w:rsidRPr="000D1D88">
        <w:rPr>
          <w:color w:val="auto"/>
        </w:rPr>
        <w:t>учащихся</w:t>
      </w:r>
      <w:r w:rsidRPr="000D1D88">
        <w:rPr>
          <w:color w:val="auto"/>
        </w:rPr>
        <w:t>, осознание роли языков как инструмента межличностного и меж</w:t>
      </w:r>
      <w:r w:rsidRPr="000D1D88">
        <w:rPr>
          <w:color w:val="auto"/>
        </w:rPr>
        <w:softHyphen/>
        <w:t>культурного взаимодействия, способствует их общему речевому развитию, воспитанию гражданской идентичности, расшире</w:t>
      </w:r>
      <w:r w:rsidRPr="000D1D88">
        <w:rPr>
          <w:color w:val="auto"/>
        </w:rPr>
        <w:softHyphen/>
        <w:t>нию кругозора, воспитанию чувств и эмоций. Наряду с этим ино</w:t>
      </w:r>
      <w:r w:rsidRPr="000D1D88">
        <w:rPr>
          <w:color w:val="auto"/>
        </w:rPr>
        <w:softHyphen/>
        <w:t>странный язык выступает инструментом овладения другими предметными областями в сфере гуманитарных, математиче</w:t>
      </w:r>
      <w:r w:rsidRPr="000D1D88">
        <w:rPr>
          <w:color w:val="auto"/>
        </w:rPr>
        <w:softHyphen/>
        <w:t>ских, естественно-научных и других наук и становится важной составляющей базы для общего и специального образования.</w:t>
      </w:r>
    </w:p>
    <w:p w:rsidR="006D0A13" w:rsidRPr="000D1D88" w:rsidRDefault="00DF4E82" w:rsidP="002322FC">
      <w:pPr>
        <w:pStyle w:val="14"/>
        <w:spacing w:line="240" w:lineRule="auto"/>
        <w:ind w:firstLine="0"/>
        <w:jc w:val="both"/>
        <w:rPr>
          <w:color w:val="auto"/>
        </w:rPr>
      </w:pPr>
      <w:r w:rsidRPr="000D1D88">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w:t>
      </w:r>
      <w:r w:rsidR="00B42361">
        <w:rPr>
          <w:color w:val="auto"/>
        </w:rPr>
        <w:t>,</w:t>
      </w:r>
      <w:r w:rsidRPr="000D1D88">
        <w:rPr>
          <w:color w:val="auto"/>
        </w:rPr>
        <w:t xml:space="preserve"> освоенные на определённом этапе грамматические формы и кон</w:t>
      </w:r>
      <w:r w:rsidRPr="000D1D88">
        <w:rPr>
          <w:color w:val="auto"/>
        </w:rPr>
        <w:softHyphen/>
        <w:t>струкции повторяются и закрепляются на новом лексическом ма</w:t>
      </w:r>
      <w:r w:rsidRPr="000D1D88">
        <w:rPr>
          <w:color w:val="auto"/>
        </w:rPr>
        <w:softHyphen/>
        <w:t>териале и расширяющемся тематическом содержании речи.</w:t>
      </w:r>
    </w:p>
    <w:p w:rsidR="006D0A13" w:rsidRPr="000D1D88" w:rsidRDefault="00DF4E82" w:rsidP="002322FC">
      <w:pPr>
        <w:pStyle w:val="14"/>
        <w:spacing w:line="240" w:lineRule="auto"/>
        <w:ind w:firstLine="0"/>
        <w:jc w:val="both"/>
        <w:rPr>
          <w:color w:val="auto"/>
        </w:rPr>
      </w:pPr>
      <w:r w:rsidRPr="000D1D88">
        <w:rPr>
          <w:color w:val="auto"/>
        </w:rPr>
        <w:t>В последние десятилетия наблюдается трансформация взгля</w:t>
      </w:r>
      <w:r w:rsidRPr="000D1D88">
        <w:rPr>
          <w:color w:val="auto"/>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0D1D88">
        <w:rPr>
          <w:color w:val="auto"/>
        </w:rPr>
        <w:softHyphen/>
        <w:t>ства, овладевать новыми компетенциями. Владение иностран</w:t>
      </w:r>
      <w:r w:rsidRPr="000D1D88">
        <w:rPr>
          <w:color w:val="auto"/>
        </w:rPr>
        <w:softHyphen/>
        <w:t>ным языком обеспечивает быстрый доступ к передовым меж</w:t>
      </w:r>
      <w:r w:rsidRPr="000D1D88">
        <w:rPr>
          <w:color w:val="auto"/>
        </w:rPr>
        <w:softHyphen/>
        <w:t>дународным научным и технологическим достижениям и расши</w:t>
      </w:r>
      <w:r w:rsidRPr="000D1D88">
        <w:rPr>
          <w:color w:val="auto"/>
        </w:rPr>
        <w:softHyphen/>
        <w:t>ряет возможности образования и самообразования. Владение иностранным языком сейчас рассматривается как часть профес</w:t>
      </w:r>
      <w:r w:rsidRPr="000D1D88">
        <w:rPr>
          <w:color w:val="auto"/>
        </w:rPr>
        <w:softHyphen/>
        <w:t>сии, поэтому он является универсальным предметом, которым стремятся овладеть современные школьники независимо от вы</w:t>
      </w:r>
      <w:r w:rsidRPr="000D1D88">
        <w:rPr>
          <w:color w:val="auto"/>
        </w:rPr>
        <w:softHyphen/>
        <w:t>бранных ими профильных предметов (математика, история, хи</w:t>
      </w:r>
      <w:r w:rsidRPr="000D1D88">
        <w:rPr>
          <w:color w:val="auto"/>
        </w:rPr>
        <w:softHyphen/>
        <w:t>мия, физика и др.). Таким образом, владение иностранным язы</w:t>
      </w:r>
      <w:r w:rsidRPr="000D1D88">
        <w:rPr>
          <w:color w:val="auto"/>
        </w:rPr>
        <w:softHyphen/>
        <w:t>ком становится одним из важнейших средств социализации и успешной профессиональной деятельности выпускника школы.</w:t>
      </w:r>
    </w:p>
    <w:p w:rsidR="006D0A13" w:rsidRPr="000D1D88" w:rsidRDefault="00DF4E82" w:rsidP="002322FC">
      <w:pPr>
        <w:pStyle w:val="14"/>
        <w:spacing w:line="240" w:lineRule="auto"/>
        <w:ind w:firstLine="0"/>
        <w:jc w:val="both"/>
        <w:rPr>
          <w:color w:val="auto"/>
        </w:rPr>
      </w:pPr>
      <w:r w:rsidRPr="000D1D88">
        <w:rPr>
          <w:color w:val="auto"/>
        </w:rPr>
        <w:t>Возрастает значимость владения разными иностранными языками как в качестве первого, так и в качество второго. Рас</w:t>
      </w:r>
      <w:r w:rsidRPr="000D1D88">
        <w:rPr>
          <w:color w:val="auto"/>
        </w:rPr>
        <w:softHyphen/>
        <w:t>ширение номенклатуры изучаемых языков соответствует стра</w:t>
      </w:r>
      <w:r w:rsidRPr="000D1D88">
        <w:rPr>
          <w:color w:val="auto"/>
        </w:rPr>
        <w:softHyphen/>
        <w:t xml:space="preserve">тегическим интересам России в эпоху постглобализации и многополярного мира. Знание родного языка </w:t>
      </w:r>
      <w:r w:rsidRPr="000D1D88">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D0A13" w:rsidRPr="000D1D88" w:rsidRDefault="00DF4E82" w:rsidP="002322FC">
      <w:pPr>
        <w:pStyle w:val="14"/>
        <w:spacing w:line="240" w:lineRule="auto"/>
        <w:ind w:firstLine="0"/>
        <w:jc w:val="both"/>
        <w:rPr>
          <w:color w:val="auto"/>
        </w:rPr>
      </w:pPr>
      <w:r w:rsidRPr="000D1D88">
        <w:rPr>
          <w:color w:val="auto"/>
        </w:rPr>
        <w:t>Естественно, возрастание значимости владения иностранны</w:t>
      </w:r>
      <w:r w:rsidRPr="000D1D88">
        <w:rPr>
          <w:color w:val="auto"/>
        </w:rPr>
        <w:softHyphen/>
        <w:t>ми языками приводит к переосмыслению целей и содержания обучения предмету.</w:t>
      </w:r>
    </w:p>
    <w:p w:rsidR="006D0A13" w:rsidRPr="000D1D88" w:rsidRDefault="00DF4E82" w:rsidP="002322FC">
      <w:pPr>
        <w:pStyle w:val="26"/>
        <w:keepNext/>
        <w:keepLines/>
        <w:spacing w:after="0"/>
        <w:jc w:val="both"/>
        <w:rPr>
          <w:rFonts w:ascii="Times New Roman" w:hAnsi="Times New Roman" w:cs="Times New Roman"/>
          <w:color w:val="auto"/>
        </w:rPr>
      </w:pPr>
      <w:bookmarkStart w:id="158" w:name="bookmark543"/>
      <w:r w:rsidRPr="000D1D88">
        <w:rPr>
          <w:rFonts w:ascii="Times New Roman" w:hAnsi="Times New Roman" w:cs="Times New Roman"/>
          <w:color w:val="auto"/>
        </w:rPr>
        <w:t>ЦЕЛИ УЧЕБНОГО ПРЕДМЕТА</w:t>
      </w:r>
      <w:bookmarkEnd w:id="158"/>
    </w:p>
    <w:p w:rsidR="006D0A13" w:rsidRPr="000D1D88" w:rsidRDefault="00B42361" w:rsidP="002322FC">
      <w:pPr>
        <w:pStyle w:val="26"/>
        <w:keepNext/>
        <w:keepLines/>
        <w:spacing w:after="0"/>
        <w:jc w:val="both"/>
        <w:rPr>
          <w:rFonts w:ascii="Times New Roman" w:hAnsi="Times New Roman" w:cs="Times New Roman"/>
          <w:color w:val="auto"/>
        </w:rPr>
      </w:pPr>
      <w:r>
        <w:rPr>
          <w:rFonts w:ascii="Times New Roman" w:hAnsi="Times New Roman" w:cs="Times New Roman"/>
          <w:color w:val="auto"/>
        </w:rPr>
        <w:t>«</w:t>
      </w:r>
      <w:r w:rsidR="00DF4E82" w:rsidRPr="000D1D88">
        <w:rPr>
          <w:rFonts w:ascii="Times New Roman" w:hAnsi="Times New Roman" w:cs="Times New Roman"/>
          <w:color w:val="auto"/>
        </w:rPr>
        <w:t>ИНОСТРАННЫЙ (АНГЛИЙСКИЙ) ЯЗЫК»</w:t>
      </w:r>
    </w:p>
    <w:p w:rsidR="006D0A13" w:rsidRPr="000D1D88" w:rsidRDefault="00DF4E82" w:rsidP="002322FC">
      <w:pPr>
        <w:pStyle w:val="14"/>
        <w:spacing w:line="240" w:lineRule="auto"/>
        <w:ind w:firstLine="0"/>
        <w:jc w:val="both"/>
        <w:rPr>
          <w:color w:val="auto"/>
        </w:rPr>
      </w:pPr>
      <w:r w:rsidRPr="000D1D88">
        <w:rPr>
          <w:color w:val="auto"/>
        </w:rPr>
        <w:t>В свете сказанного выше цели иноязычного образования ста</w:t>
      </w:r>
      <w:r w:rsidRPr="000D1D88">
        <w:rPr>
          <w:color w:val="auto"/>
        </w:rPr>
        <w:softHyphen/>
        <w:t xml:space="preserve">новятся более сложными по структуре, формулируются на </w:t>
      </w:r>
      <w:r w:rsidRPr="000D1D88">
        <w:rPr>
          <w:i/>
          <w:iCs/>
          <w:color w:val="auto"/>
        </w:rPr>
        <w:t>цен</w:t>
      </w:r>
      <w:r w:rsidRPr="000D1D88">
        <w:rPr>
          <w:i/>
          <w:iCs/>
          <w:color w:val="auto"/>
        </w:rPr>
        <w:softHyphen/>
        <w:t>ностном, когнитивном и прагматическом</w:t>
      </w:r>
      <w:r w:rsidRPr="000D1D88">
        <w:rPr>
          <w:color w:val="auto"/>
        </w:rPr>
        <w:t xml:space="preserve"> уровнях и, соответ</w:t>
      </w:r>
      <w:r w:rsidRPr="000D1D88">
        <w:rPr>
          <w:color w:val="auto"/>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0D1D88">
        <w:rPr>
          <w:color w:val="auto"/>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D0A13" w:rsidRPr="000D1D88" w:rsidRDefault="00DF4E82" w:rsidP="002322FC">
      <w:pPr>
        <w:pStyle w:val="14"/>
        <w:spacing w:line="240" w:lineRule="auto"/>
        <w:ind w:firstLine="0"/>
        <w:jc w:val="both"/>
        <w:rPr>
          <w:color w:val="auto"/>
        </w:rPr>
      </w:pPr>
      <w:r w:rsidRPr="000D1D88">
        <w:rPr>
          <w:color w:val="auto"/>
        </w:rPr>
        <w:t xml:space="preserve">На прагматическом уровне </w:t>
      </w:r>
      <w:r w:rsidRPr="000D1D88">
        <w:rPr>
          <w:b/>
          <w:bCs/>
          <w:i/>
          <w:iCs/>
          <w:color w:val="auto"/>
          <w:sz w:val="19"/>
          <w:szCs w:val="19"/>
        </w:rPr>
        <w:t>целью иноязычного образова</w:t>
      </w:r>
      <w:r w:rsidRPr="000D1D88">
        <w:rPr>
          <w:b/>
          <w:bCs/>
          <w:i/>
          <w:iCs/>
          <w:color w:val="auto"/>
          <w:sz w:val="19"/>
          <w:szCs w:val="19"/>
        </w:rPr>
        <w:softHyphen/>
        <w:t>ния</w:t>
      </w:r>
      <w:r w:rsidRPr="000D1D88">
        <w:rPr>
          <w:color w:val="auto"/>
        </w:rPr>
        <w:t xml:space="preserve"> провозглашено формирование коммуникативной компетен</w:t>
      </w:r>
      <w:r w:rsidRPr="000D1D88">
        <w:rPr>
          <w:color w:val="auto"/>
        </w:rPr>
        <w:softHyphen/>
        <w:t xml:space="preserve">ции </w:t>
      </w:r>
      <w:r w:rsidR="00BA10F6" w:rsidRPr="000D1D88">
        <w:rPr>
          <w:color w:val="auto"/>
        </w:rPr>
        <w:t>учащихся</w:t>
      </w:r>
      <w:r w:rsidRPr="000D1D88">
        <w:rPr>
          <w:color w:val="auto"/>
        </w:rPr>
        <w:t xml:space="preserve"> в единстве таких её составляющих, как рече</w:t>
      </w:r>
      <w:r w:rsidRPr="000D1D88">
        <w:rPr>
          <w:color w:val="auto"/>
        </w:rPr>
        <w:softHyphen/>
        <w:t xml:space="preserve">вая, языковая, социокультурная, компенсаторная компетенции: — </w:t>
      </w:r>
      <w:r w:rsidRPr="000D1D88">
        <w:rPr>
          <w:i/>
          <w:iCs/>
          <w:color w:val="auto"/>
        </w:rPr>
        <w:t>речевая компетенция</w:t>
      </w:r>
      <w:r w:rsidRPr="000D1D88">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языковая компетенция</w:t>
      </w:r>
      <w:r w:rsidRPr="000D1D88">
        <w:rPr>
          <w:color w:val="auto"/>
        </w:rPr>
        <w:t xml:space="preserve"> — овладение новыми языковыми средствами (фонетическими, орфографическими, лексиче</w:t>
      </w:r>
      <w:r w:rsidRPr="000D1D88">
        <w:rPr>
          <w:color w:val="auto"/>
        </w:rPr>
        <w:softHyphen/>
        <w:t xml:space="preserve">скими, грамматическими) в соответствии </w:t>
      </w:r>
      <w:r w:rsidRPr="000D1D88">
        <w:rPr>
          <w:color w:val="auto"/>
          <w:lang w:val="en-US" w:eastAsia="en-US" w:bidi="en-US"/>
        </w:rPr>
        <w:t>c</w:t>
      </w:r>
      <w:r w:rsidRPr="000D1D88">
        <w:rPr>
          <w:color w:val="auto"/>
          <w:lang w:eastAsia="en-US" w:bidi="en-US"/>
        </w:rPr>
        <w:t xml:space="preserve"> </w:t>
      </w:r>
      <w:r w:rsidRPr="000D1D88">
        <w:rPr>
          <w:color w:val="auto"/>
        </w:rPr>
        <w:t>отобранными те</w:t>
      </w:r>
      <w:r w:rsidRPr="000D1D88">
        <w:rPr>
          <w:color w:val="auto"/>
        </w:rPr>
        <w:softHyphen/>
        <w:t>мами общения; освоение знаний о языковых явлениях изуча</w:t>
      </w:r>
      <w:r w:rsidRPr="000D1D88">
        <w:rPr>
          <w:color w:val="auto"/>
        </w:rPr>
        <w:softHyphen/>
        <w:t>емого языка, разных способах выражения мысли в родном и иностранном языках;</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социокультурная/межкультурная компетенция</w:t>
      </w:r>
      <w:r w:rsidRPr="000D1D88">
        <w:rPr>
          <w:color w:val="auto"/>
        </w:rPr>
        <w:t xml:space="preserve"> — приоб</w:t>
      </w:r>
      <w:r w:rsidRPr="000D1D88">
        <w:rPr>
          <w:color w:val="auto"/>
        </w:rPr>
        <w:softHyphen/>
        <w:t>щение к культуре, традициям реалиям стран/страны изучае</w:t>
      </w:r>
      <w:r w:rsidRPr="000D1D88">
        <w:rPr>
          <w:color w:val="auto"/>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0D1D88">
        <w:rPr>
          <w:color w:val="auto"/>
        </w:rPr>
        <w:softHyphen/>
        <w:t>турного общения;</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компенсаторная компетенция</w:t>
      </w:r>
      <w:r w:rsidRPr="000D1D88">
        <w:rPr>
          <w:color w:val="auto"/>
        </w:rPr>
        <w:t xml:space="preserve"> — развитие умений выхо</w:t>
      </w:r>
      <w:r w:rsidRPr="000D1D88">
        <w:rPr>
          <w:color w:val="auto"/>
        </w:rPr>
        <w:softHyphen/>
        <w:t>дить из положения в условиях дефицита языковых средств при получении и передаче информации.</w:t>
      </w:r>
    </w:p>
    <w:p w:rsidR="006D0A13" w:rsidRPr="000D1D88" w:rsidRDefault="00DF4E82" w:rsidP="002322FC">
      <w:pPr>
        <w:pStyle w:val="14"/>
        <w:spacing w:line="240" w:lineRule="auto"/>
        <w:ind w:firstLine="0"/>
        <w:jc w:val="both"/>
        <w:rPr>
          <w:color w:val="auto"/>
        </w:rPr>
      </w:pPr>
      <w:r w:rsidRPr="000D1D88">
        <w:rPr>
          <w:color w:val="auto"/>
        </w:rPr>
        <w:t>Наряду с иноязычной коммуникативной компетенцией сред</w:t>
      </w:r>
      <w:r w:rsidRPr="000D1D88">
        <w:rPr>
          <w:color w:val="auto"/>
        </w:rPr>
        <w:softHyphen/>
        <w:t xml:space="preserve">ствами иностранного языка формируются </w:t>
      </w:r>
      <w:r w:rsidRPr="000D1D88">
        <w:rPr>
          <w:i/>
          <w:iCs/>
          <w:color w:val="auto"/>
        </w:rPr>
        <w:t>ключевые универ</w:t>
      </w:r>
      <w:r w:rsidRPr="000D1D88">
        <w:rPr>
          <w:i/>
          <w:iCs/>
          <w:color w:val="auto"/>
        </w:rPr>
        <w:softHyphen/>
        <w:t>сальные учебные компетенции</w:t>
      </w:r>
      <w:r w:rsidRPr="000D1D88">
        <w:rPr>
          <w:color w:val="auto"/>
        </w:rPr>
        <w:t>, включающие образовательную, ценностно-ориентационную, общекультурную, учебно-познава</w:t>
      </w:r>
      <w:r w:rsidRPr="000D1D88">
        <w:rPr>
          <w:color w:val="auto"/>
        </w:rPr>
        <w:softHyphen/>
        <w:t>тельную, информационную, социально-трудовую и компетен</w:t>
      </w:r>
      <w:r w:rsidRPr="000D1D88">
        <w:rPr>
          <w:color w:val="auto"/>
        </w:rPr>
        <w:softHyphen/>
        <w:t>цию личностного самосовершенствования.</w:t>
      </w:r>
    </w:p>
    <w:p w:rsidR="006D0A13" w:rsidRPr="000D1D88" w:rsidRDefault="00DF4E82" w:rsidP="002322FC">
      <w:pPr>
        <w:pStyle w:val="14"/>
        <w:spacing w:line="240" w:lineRule="auto"/>
        <w:ind w:firstLine="0"/>
        <w:jc w:val="both"/>
        <w:rPr>
          <w:color w:val="auto"/>
        </w:rPr>
      </w:pPr>
      <w:r w:rsidRPr="000D1D88">
        <w:rPr>
          <w:color w:val="auto"/>
        </w:rPr>
        <w:lastRenderedPageBreak/>
        <w:t>В соответствии с личностно ориентированной парадигмой об</w:t>
      </w:r>
      <w:r w:rsidRPr="000D1D88">
        <w:rPr>
          <w:color w:val="auto"/>
        </w:rPr>
        <w:softHyphen/>
        <w:t xml:space="preserve">разования основными подходами к обучению </w:t>
      </w:r>
      <w:r w:rsidRPr="000D1D88">
        <w:rPr>
          <w:i/>
          <w:iCs/>
          <w:color w:val="auto"/>
        </w:rPr>
        <w:t>иностранным языкам</w:t>
      </w:r>
      <w:r w:rsidRPr="000D1D88">
        <w:rPr>
          <w:color w:val="auto"/>
        </w:rPr>
        <w:t xml:space="preserve"> признаются компетентностный, системно-деятельност</w:t>
      </w:r>
      <w:r w:rsidRPr="000D1D88">
        <w:rPr>
          <w:color w:val="auto"/>
        </w:rPr>
        <w:softHyphen/>
        <w:t>ный, межкультурный и коммуникативно-когнитивный. Сово</w:t>
      </w:r>
      <w:r w:rsidRPr="000D1D88">
        <w:rPr>
          <w:color w:val="auto"/>
        </w:rPr>
        <w:softHyphen/>
        <w:t>купность перечисленных подходов предполагает возможность реализовать поставленные цели, добиться достижения плани</w:t>
      </w:r>
      <w:r w:rsidRPr="000D1D88">
        <w:rPr>
          <w:color w:val="auto"/>
        </w:rPr>
        <w:softHyphen/>
        <w:t>руемых результатов в рамках содержания, отобранного для основной школы, использования новых педагогических техно</w:t>
      </w:r>
      <w:r w:rsidRPr="000D1D88">
        <w:rPr>
          <w:color w:val="auto"/>
        </w:rPr>
        <w:softHyphen/>
        <w:t>логий (дифференциация, индивидуализация, проектная дея</w:t>
      </w:r>
      <w:r w:rsidRPr="000D1D88">
        <w:rPr>
          <w:color w:val="auto"/>
        </w:rPr>
        <w:softHyphen/>
        <w:t>тельность и др.) и использования современных средств обу</w:t>
      </w:r>
      <w:r w:rsidRPr="000D1D88">
        <w:rPr>
          <w:color w:val="auto"/>
        </w:rPr>
        <w:softHyphen/>
        <w:t>чения.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МЕСТО УЧЕБНОГО ПРЕДМЕТА</w:t>
      </w:r>
      <w:bookmarkStart w:id="159" w:name="bookmark546"/>
      <w:r w:rsidR="00B42361">
        <w:rPr>
          <w:rFonts w:ascii="Times New Roman" w:hAnsi="Times New Roman" w:cs="Times New Roman"/>
          <w:color w:val="auto"/>
        </w:rPr>
        <w:t xml:space="preserve"> </w:t>
      </w:r>
      <w:r w:rsidRPr="000D1D88">
        <w:rPr>
          <w:rFonts w:ascii="Times New Roman" w:hAnsi="Times New Roman" w:cs="Times New Roman"/>
          <w:color w:val="auto"/>
        </w:rPr>
        <w:t>«ИНОСТРАННЫЙ (АНГЛИЙСКИЙ) ЯЗЫК» В УЧЕБНОМ ПЛАНЕ</w:t>
      </w:r>
      <w:bookmarkEnd w:id="159"/>
    </w:p>
    <w:p w:rsidR="006D0A13" w:rsidRPr="000D1D88" w:rsidRDefault="00DF4E82" w:rsidP="002322FC">
      <w:pPr>
        <w:pStyle w:val="14"/>
        <w:spacing w:line="240" w:lineRule="auto"/>
        <w:ind w:firstLine="0"/>
        <w:jc w:val="both"/>
        <w:rPr>
          <w:color w:val="auto"/>
        </w:rPr>
      </w:pPr>
      <w:r w:rsidRPr="000D1D88">
        <w:rPr>
          <w:color w:val="auto"/>
        </w:rPr>
        <w:t>Обязательный учебный предмет «Иностранный (английский) язык» входит в предметную область «Иностранные языки» на</w:t>
      </w:r>
      <w:r w:rsidRPr="000D1D88">
        <w:rPr>
          <w:color w:val="auto"/>
        </w:rPr>
        <w:softHyphen/>
        <w:t>ряду с предметом «Второй иностранный язык», изучение кото</w:t>
      </w:r>
      <w:r w:rsidRPr="000D1D88">
        <w:rPr>
          <w:color w:val="auto"/>
        </w:rPr>
        <w:softHyphen/>
        <w:t xml:space="preserve">рого происходит при наличии потребности </w:t>
      </w:r>
      <w:r w:rsidR="00BA10F6" w:rsidRPr="000D1D88">
        <w:rPr>
          <w:color w:val="auto"/>
        </w:rPr>
        <w:t>учащихся</w:t>
      </w:r>
      <w:r w:rsidRPr="000D1D88">
        <w:rPr>
          <w:color w:val="auto"/>
        </w:rPr>
        <w:t xml:space="preserve"> и при условии, что в </w:t>
      </w:r>
      <w:r w:rsidR="00AD4AAF" w:rsidRPr="000D1D88">
        <w:rPr>
          <w:color w:val="auto"/>
        </w:rPr>
        <w:t>школе</w:t>
      </w:r>
      <w:r w:rsidRPr="000D1D88">
        <w:rPr>
          <w:color w:val="auto"/>
        </w:rPr>
        <w:t xml:space="preserve"> имеются условия (кадровая обеспеченность, технические и материальные усло</w:t>
      </w:r>
      <w:r w:rsidRPr="000D1D88">
        <w:rPr>
          <w:color w:val="auto"/>
        </w:rPr>
        <w:softHyphen/>
        <w:t>вия), позволяющие достигнуть заявленных в ФГОС ООО пред</w:t>
      </w:r>
      <w:r w:rsidRPr="000D1D88">
        <w:rPr>
          <w:color w:val="auto"/>
        </w:rPr>
        <w:softHyphen/>
        <w:t>метных результатов.</w:t>
      </w:r>
    </w:p>
    <w:p w:rsidR="006D0A13" w:rsidRPr="000D1D88" w:rsidRDefault="00DF4E82" w:rsidP="002322FC">
      <w:pPr>
        <w:pStyle w:val="14"/>
        <w:spacing w:line="240" w:lineRule="auto"/>
        <w:ind w:firstLine="0"/>
        <w:jc w:val="both"/>
        <w:rPr>
          <w:color w:val="auto"/>
        </w:rPr>
      </w:pPr>
      <w:r w:rsidRPr="000D1D88">
        <w:rPr>
          <w:color w:val="auto"/>
        </w:rPr>
        <w:t>Учебный предмет «Иностранный (английский) язык» изуча</w:t>
      </w:r>
      <w:r w:rsidRPr="000D1D88">
        <w:rPr>
          <w:color w:val="auto"/>
        </w:rPr>
        <w:softHyphen/>
        <w:t>ется обязательно со 2 по 11 класс. На этапе основного общего об</w:t>
      </w:r>
      <w:r w:rsidRPr="000D1D88">
        <w:rPr>
          <w:color w:val="auto"/>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6D0A13" w:rsidRPr="000D1D88" w:rsidRDefault="00DF4E82" w:rsidP="002322FC">
      <w:pPr>
        <w:pStyle w:val="14"/>
        <w:spacing w:line="240" w:lineRule="auto"/>
        <w:ind w:firstLine="0"/>
        <w:jc w:val="both"/>
        <w:rPr>
          <w:color w:val="auto"/>
        </w:rPr>
      </w:pPr>
      <w:r w:rsidRPr="000D1D88">
        <w:rPr>
          <w:color w:val="auto"/>
        </w:rPr>
        <w:t xml:space="preserve">Требования к </w:t>
      </w:r>
      <w:r w:rsidRPr="000D1D88">
        <w:rPr>
          <w:i/>
          <w:iCs/>
          <w:color w:val="auto"/>
        </w:rPr>
        <w:t>предметным результатам</w:t>
      </w:r>
      <w:r w:rsidRPr="000D1D88">
        <w:rPr>
          <w:color w:val="auto"/>
        </w:rPr>
        <w:t xml:space="preserve"> для основного об</w:t>
      </w:r>
      <w:r w:rsidRPr="000D1D88">
        <w:rPr>
          <w:color w:val="auto"/>
        </w:rPr>
        <w:softHyphen/>
        <w:t>щего образования констатируют необходимость к окончанию 9 класса владения умением общаться на иностранном (англий</w:t>
      </w:r>
      <w:r w:rsidRPr="000D1D88">
        <w:rPr>
          <w:color w:val="auto"/>
        </w:rPr>
        <w:softHyphen/>
        <w:t>ском) языке в разных формах (устно/письменно, непосред- ственно/опосредованно, в том числе через Интернет) на допоро</w:t>
      </w:r>
      <w:r w:rsidRPr="000D1D88">
        <w:rPr>
          <w:color w:val="auto"/>
        </w:rPr>
        <w:softHyphen/>
        <w:t>говом уровне (уровне А2 в соответствии с Общеевропейскими компетенциями владения иностранным языком).</w:t>
      </w:r>
    </w:p>
    <w:p w:rsidR="006D0A13" w:rsidRPr="000D1D88" w:rsidRDefault="00DF4E82" w:rsidP="002322FC">
      <w:pPr>
        <w:pStyle w:val="14"/>
        <w:spacing w:line="240" w:lineRule="auto"/>
        <w:ind w:firstLine="0"/>
        <w:jc w:val="both"/>
        <w:rPr>
          <w:color w:val="auto"/>
        </w:rPr>
      </w:pPr>
      <w:r w:rsidRPr="000D1D88">
        <w:rPr>
          <w:color w:val="auto"/>
        </w:rPr>
        <w:t>Данный уровень позволит выпускникам основной школы ис</w:t>
      </w:r>
      <w:r w:rsidRPr="000D1D88">
        <w:rPr>
          <w:color w:val="auto"/>
        </w:rPr>
        <w:softHyphen/>
        <w:t>пользовать иностранный язык для продолжения образования на уровне среднего общего образования и для дальнейшего са</w:t>
      </w:r>
      <w:r w:rsidRPr="000D1D88">
        <w:rPr>
          <w:color w:val="auto"/>
        </w:rPr>
        <w:softHyphen/>
        <w:t>мообразования.</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состоит из четырёх разделов: введение; содержание образования по английскому языку по го</w:t>
      </w:r>
      <w:r w:rsidR="00DF4E82" w:rsidRPr="000D1D88">
        <w:rPr>
          <w:color w:val="auto"/>
        </w:rPr>
        <w:softHyphen/>
        <w:t>дам обучения (5—9 классы), планируемые результаты (лич</w:t>
      </w:r>
      <w:r w:rsidR="00DF4E82" w:rsidRPr="000D1D88">
        <w:rPr>
          <w:color w:val="auto"/>
        </w:rPr>
        <w:softHyphen/>
        <w:t>ностные, метапредметные результаты освоения учебного пред</w:t>
      </w:r>
      <w:r w:rsidR="00DF4E82" w:rsidRPr="000D1D88">
        <w:rPr>
          <w:color w:val="auto"/>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DF4E82" w:rsidRPr="000D1D88">
        <w:rPr>
          <w:color w:val="auto"/>
        </w:rPr>
        <w:softHyphen/>
        <w:t>вание по годам обучения (5—9 классы).</w:t>
      </w:r>
    </w:p>
    <w:p w:rsidR="00B42361" w:rsidRDefault="00B42361" w:rsidP="002322FC">
      <w:pPr>
        <w:pStyle w:val="26"/>
        <w:keepNext/>
        <w:keepLines/>
        <w:spacing w:after="0"/>
        <w:rPr>
          <w:rFonts w:ascii="Times New Roman" w:hAnsi="Times New Roman" w:cs="Times New Roman"/>
          <w:color w:val="auto"/>
          <w:w w:val="80"/>
          <w:sz w:val="24"/>
          <w:szCs w:val="24"/>
        </w:rPr>
      </w:pPr>
      <w:bookmarkStart w:id="160" w:name="bookmark548"/>
    </w:p>
    <w:p w:rsidR="00B42361" w:rsidRDefault="00B42361" w:rsidP="002322FC">
      <w:pPr>
        <w:pStyle w:val="26"/>
        <w:keepNext/>
        <w:keepLines/>
        <w:spacing w:after="0"/>
        <w:jc w:val="both"/>
        <w:rPr>
          <w:rFonts w:ascii="Times New Roman" w:hAnsi="Times New Roman" w:cs="Times New Roman"/>
          <w:color w:val="auto"/>
          <w:w w:val="80"/>
          <w:sz w:val="24"/>
          <w:szCs w:val="24"/>
        </w:rPr>
      </w:pPr>
    </w:p>
    <w:p w:rsidR="006D0A13" w:rsidRPr="000D1D88" w:rsidRDefault="00DF4E82" w:rsidP="002322FC">
      <w:pPr>
        <w:pStyle w:val="26"/>
        <w:keepNext/>
        <w:keepLines/>
        <w:spacing w:after="0"/>
        <w:jc w:val="both"/>
        <w:rPr>
          <w:rFonts w:ascii="Times New Roman" w:hAnsi="Times New Roman" w:cs="Times New Roman"/>
          <w:color w:val="auto"/>
          <w:sz w:val="24"/>
          <w:szCs w:val="24"/>
        </w:rPr>
      </w:pPr>
      <w:r w:rsidRPr="000D1D88">
        <w:rPr>
          <w:rFonts w:ascii="Times New Roman" w:hAnsi="Times New Roman" w:cs="Times New Roman"/>
          <w:color w:val="auto"/>
          <w:w w:val="80"/>
          <w:sz w:val="24"/>
          <w:szCs w:val="24"/>
        </w:rPr>
        <w:t>СОДЕРЖАНИЕ ОБУЧЕНИЯ</w:t>
      </w:r>
      <w:bookmarkEnd w:id="160"/>
      <w:r w:rsidR="00B42361">
        <w:rPr>
          <w:rFonts w:ascii="Times New Roman" w:hAnsi="Times New Roman" w:cs="Times New Roman"/>
          <w:color w:val="auto"/>
          <w:sz w:val="24"/>
          <w:szCs w:val="24"/>
        </w:rPr>
        <w:t xml:space="preserve"> </w:t>
      </w:r>
      <w:r w:rsidRPr="000D1D88">
        <w:rPr>
          <w:rFonts w:ascii="Times New Roman" w:hAnsi="Times New Roman" w:cs="Times New Roman"/>
          <w:color w:val="auto"/>
          <w:w w:val="80"/>
          <w:sz w:val="24"/>
          <w:szCs w:val="24"/>
        </w:rPr>
        <w:t>УЧЕБНОМУ ПРЕДМЕТУ «АНГЛИЙСКИЙ ЯЗЫК»</w:t>
      </w:r>
    </w:p>
    <w:p w:rsidR="006D0A13" w:rsidRPr="000D1D88" w:rsidRDefault="00DF4E82" w:rsidP="002322FC">
      <w:pPr>
        <w:pStyle w:val="26"/>
        <w:keepNext/>
        <w:keepLines/>
        <w:numPr>
          <w:ilvl w:val="0"/>
          <w:numId w:val="29"/>
        </w:numPr>
        <w:tabs>
          <w:tab w:val="left" w:pos="247"/>
        </w:tabs>
        <w:spacing w:after="0"/>
        <w:rPr>
          <w:rFonts w:ascii="Times New Roman" w:hAnsi="Times New Roman" w:cs="Times New Roman"/>
          <w:color w:val="auto"/>
        </w:rPr>
      </w:pPr>
      <w:bookmarkStart w:id="161" w:name="bookmark551"/>
      <w:r w:rsidRPr="000D1D88">
        <w:rPr>
          <w:rFonts w:ascii="Times New Roman" w:hAnsi="Times New Roman" w:cs="Times New Roman"/>
          <w:color w:val="auto"/>
        </w:rPr>
        <w:t>класс</w:t>
      </w:r>
      <w:bookmarkEnd w:id="161"/>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Коммуникативные умения</w:t>
      </w:r>
    </w:p>
    <w:p w:rsidR="006D0A13" w:rsidRPr="000D1D88" w:rsidRDefault="00DF4E82" w:rsidP="002322FC">
      <w:pPr>
        <w:pStyle w:val="14"/>
        <w:spacing w:line="240" w:lineRule="auto"/>
        <w:ind w:firstLine="0"/>
        <w:jc w:val="both"/>
        <w:rPr>
          <w:color w:val="auto"/>
        </w:rPr>
      </w:pPr>
      <w:r w:rsidRPr="000D1D88">
        <w:rPr>
          <w:color w:val="auto"/>
        </w:rPr>
        <w:t>Формирование умения общаться в устной и письменной фор</w:t>
      </w:r>
      <w:r w:rsidRPr="000D1D88">
        <w:rPr>
          <w:color w:val="auto"/>
        </w:rPr>
        <w:softHyphen/>
        <w:t>ме, используя рецептивные и продуктивные виды речевой дея</w:t>
      </w:r>
      <w:r w:rsidRPr="000D1D88">
        <w:rPr>
          <w:color w:val="auto"/>
        </w:rPr>
        <w:softHyphen/>
        <w:t>тельности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color w:val="auto"/>
        </w:rPr>
        <w:t>Моя семья. Мои друзья. Семейные праздники: день рожде</w:t>
      </w:r>
      <w:r w:rsidRPr="000D1D88">
        <w:rPr>
          <w:color w:val="auto"/>
        </w:rPr>
        <w:softHyphen/>
        <w:t>ния, Новый год.</w:t>
      </w:r>
    </w:p>
    <w:p w:rsidR="006D0A13" w:rsidRPr="000D1D88" w:rsidRDefault="00DF4E82" w:rsidP="002322FC">
      <w:pPr>
        <w:pStyle w:val="14"/>
        <w:spacing w:line="240" w:lineRule="auto"/>
        <w:ind w:firstLine="0"/>
        <w:jc w:val="both"/>
        <w:rPr>
          <w:color w:val="auto"/>
        </w:rPr>
      </w:pPr>
      <w:r w:rsidRPr="000D1D88">
        <w:rPr>
          <w:color w:val="auto"/>
        </w:rPr>
        <w:t>Внешность и характер человека/литературного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t>Досуг и увлечения/хобби современного подростка (чтение, кино, спорт).</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режим труда и отдыха, здоровое пи</w:t>
      </w:r>
      <w:r w:rsidRPr="000D1D88">
        <w:rPr>
          <w:color w:val="auto"/>
        </w:rPr>
        <w:softHyphen/>
        <w:t>тание.</w:t>
      </w:r>
    </w:p>
    <w:p w:rsidR="006D0A13" w:rsidRPr="000D1D88" w:rsidRDefault="00DF4E82" w:rsidP="002322FC">
      <w:pPr>
        <w:pStyle w:val="14"/>
        <w:spacing w:line="240" w:lineRule="auto"/>
        <w:ind w:firstLine="0"/>
        <w:jc w:val="both"/>
        <w:rPr>
          <w:color w:val="auto"/>
        </w:rPr>
      </w:pPr>
      <w:r w:rsidRPr="000D1D88">
        <w:rPr>
          <w:color w:val="auto"/>
        </w:rPr>
        <w:t>Покупки: одежда, обувь и продукты питания.</w:t>
      </w:r>
    </w:p>
    <w:p w:rsidR="006D0A13" w:rsidRPr="000D1D88" w:rsidRDefault="00DF4E82" w:rsidP="002322FC">
      <w:pPr>
        <w:pStyle w:val="14"/>
        <w:spacing w:line="240" w:lineRule="auto"/>
        <w:ind w:firstLine="0"/>
        <w:jc w:val="both"/>
        <w:rPr>
          <w:color w:val="auto"/>
        </w:rPr>
      </w:pPr>
      <w:r w:rsidRPr="000D1D88">
        <w:rPr>
          <w:color w:val="auto"/>
        </w:rPr>
        <w:t>Школа, школьная жизнь, школьная форма, изучаемые пред</w:t>
      </w:r>
      <w:r w:rsidRPr="000D1D88">
        <w:rPr>
          <w:color w:val="auto"/>
        </w:rPr>
        <w:softHyphen/>
        <w:t>меты. Переписка с зарубежными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Каникулы в различное время года. Виды отдыха.</w:t>
      </w:r>
    </w:p>
    <w:p w:rsidR="006D0A13" w:rsidRPr="000D1D88" w:rsidRDefault="00DF4E82" w:rsidP="002322FC">
      <w:pPr>
        <w:pStyle w:val="14"/>
        <w:spacing w:line="240" w:lineRule="auto"/>
        <w:ind w:firstLine="0"/>
        <w:jc w:val="both"/>
        <w:rPr>
          <w:color w:val="auto"/>
        </w:rPr>
      </w:pPr>
      <w:r w:rsidRPr="000D1D88">
        <w:rPr>
          <w:color w:val="auto"/>
        </w:rPr>
        <w:t>Природа: дикие и домашние животные. Погода.</w:t>
      </w:r>
    </w:p>
    <w:p w:rsidR="006D0A13" w:rsidRPr="000D1D88" w:rsidRDefault="00DF4E82" w:rsidP="002322FC">
      <w:pPr>
        <w:pStyle w:val="14"/>
        <w:spacing w:line="240" w:lineRule="auto"/>
        <w:ind w:firstLine="0"/>
        <w:jc w:val="both"/>
        <w:rPr>
          <w:color w:val="auto"/>
        </w:rPr>
      </w:pPr>
      <w:r w:rsidRPr="000D1D88">
        <w:rPr>
          <w:color w:val="auto"/>
        </w:rPr>
        <w:t>Родной город/село. Транспорт.</w:t>
      </w:r>
    </w:p>
    <w:p w:rsidR="006D0A13" w:rsidRPr="000D1D88" w:rsidRDefault="00DF4E82" w:rsidP="002322FC">
      <w:pPr>
        <w:pStyle w:val="14"/>
        <w:spacing w:line="240" w:lineRule="auto"/>
        <w:ind w:firstLine="0"/>
        <w:jc w:val="both"/>
        <w:rPr>
          <w:color w:val="auto"/>
        </w:rPr>
      </w:pPr>
      <w:r w:rsidRPr="000D1D88">
        <w:rPr>
          <w:color w:val="auto"/>
        </w:rPr>
        <w:t>Родная страна и страна/страны изучаемого языка. Их геогра</w:t>
      </w:r>
      <w:r w:rsidRPr="000D1D88">
        <w:rPr>
          <w:color w:val="auto"/>
        </w:rPr>
        <w:softHyphen/>
        <w:t>фическое положение, столицы; достопримечательности, куль</w:t>
      </w:r>
      <w:r w:rsidRPr="000D1D88">
        <w:rPr>
          <w:color w:val="auto"/>
        </w:rPr>
        <w:softHyphen/>
        <w:t>турные особенности (национальные праздники, традиции, обы</w:t>
      </w:r>
      <w:r w:rsidRPr="000D1D88">
        <w:rPr>
          <w:color w:val="auto"/>
        </w:rPr>
        <w:softHyphen/>
        <w:t>чаи).</w:t>
      </w:r>
    </w:p>
    <w:p w:rsidR="006D0A13" w:rsidRPr="000D1D88" w:rsidRDefault="00DF4E82" w:rsidP="002322FC">
      <w:pPr>
        <w:pStyle w:val="14"/>
        <w:spacing w:line="240" w:lineRule="auto"/>
        <w:ind w:firstLine="0"/>
        <w:jc w:val="both"/>
        <w:rPr>
          <w:color w:val="auto"/>
        </w:rPr>
      </w:pPr>
      <w:r w:rsidRPr="000D1D88">
        <w:rPr>
          <w:color w:val="auto"/>
        </w:rPr>
        <w:t>Выдающиеся люди родной страны и страны/стран изучаемо</w:t>
      </w:r>
      <w:r w:rsidRPr="000D1D88">
        <w:rPr>
          <w:color w:val="auto"/>
        </w:rPr>
        <w:softHyphen/>
        <w:t>го языка: писатели, поэты.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Говорение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 xml:space="preserve">диалогической речи </w:t>
      </w:r>
      <w:r w:rsidRPr="000D1D88">
        <w:rPr>
          <w:color w:val="auto"/>
        </w:rPr>
        <w:t>на базе умений, сформированных в начальной школе:</w:t>
      </w:r>
    </w:p>
    <w:p w:rsidR="006D0A13" w:rsidRPr="000D1D88" w:rsidRDefault="00DF4E82" w:rsidP="002322FC">
      <w:pPr>
        <w:pStyle w:val="14"/>
        <w:spacing w:line="240" w:lineRule="auto"/>
        <w:ind w:firstLine="0"/>
        <w:jc w:val="both"/>
        <w:rPr>
          <w:color w:val="auto"/>
        </w:rPr>
      </w:pPr>
      <w:r w:rsidRPr="000D1D88">
        <w:rPr>
          <w:i/>
          <w:iCs/>
          <w:color w:val="auto"/>
        </w:rPr>
        <w:t>диалог этикетного характера</w:t>
      </w:r>
      <w:r w:rsidRPr="000D1D88">
        <w:rPr>
          <w:color w:val="auto"/>
        </w:rPr>
        <w:t>: начинать, поддерживать и заканчивать разговор (в том числе разговор по телефону); по</w:t>
      </w:r>
      <w:r w:rsidRPr="000D1D88">
        <w:rPr>
          <w:color w:val="auto"/>
        </w:rPr>
        <w:softHyphen/>
        <w:t>здравлять с праздником и вежливо реагировать на поздравле</w:t>
      </w:r>
      <w:r w:rsidRPr="000D1D88">
        <w:rPr>
          <w:color w:val="auto"/>
        </w:rPr>
        <w:softHyphen/>
        <w:t>ние; выражать благодарность;</w:t>
      </w:r>
      <w:r w:rsidR="00B42361">
        <w:rPr>
          <w:color w:val="auto"/>
        </w:rPr>
        <w:t xml:space="preserve"> вежливо соглашаться на предло</w:t>
      </w:r>
      <w:r w:rsidRPr="000D1D88">
        <w:rPr>
          <w:color w:val="auto"/>
        </w:rPr>
        <w:t>жение/отказываться от предложения собеседника;</w:t>
      </w:r>
    </w:p>
    <w:p w:rsidR="006D0A13" w:rsidRPr="000D1D88" w:rsidRDefault="00DF4E82" w:rsidP="002322FC">
      <w:pPr>
        <w:pStyle w:val="14"/>
        <w:spacing w:line="240" w:lineRule="auto"/>
        <w:ind w:firstLine="0"/>
        <w:jc w:val="both"/>
        <w:rPr>
          <w:color w:val="auto"/>
        </w:rPr>
      </w:pPr>
      <w:r w:rsidRPr="000D1D88">
        <w:rPr>
          <w:i/>
          <w:iCs/>
          <w:color w:val="auto"/>
        </w:rPr>
        <w:t>диалог — побуждение к действию</w:t>
      </w:r>
      <w:r w:rsidRPr="000D1D88">
        <w:rPr>
          <w:color w:val="auto"/>
        </w:rPr>
        <w:t>: обращаться с просьбой, вежливо соглашаться/не соглашаться выполнить просьбу; при</w:t>
      </w:r>
      <w:r w:rsidRPr="000D1D88">
        <w:rPr>
          <w:color w:val="auto"/>
        </w:rPr>
        <w:softHyphen/>
        <w:t>глашать собеседника к совме</w:t>
      </w:r>
      <w:r w:rsidR="00B42361">
        <w:rPr>
          <w:color w:val="auto"/>
        </w:rPr>
        <w:t>стной деятельности, вежливо со</w:t>
      </w:r>
      <w:r w:rsidRPr="000D1D88">
        <w:rPr>
          <w:color w:val="auto"/>
        </w:rPr>
        <w:t>глашаться/не соглашаться на предложение собеседника;</w:t>
      </w:r>
    </w:p>
    <w:p w:rsidR="006D0A13" w:rsidRPr="000D1D88" w:rsidRDefault="00DF4E82" w:rsidP="002322FC">
      <w:pPr>
        <w:pStyle w:val="14"/>
        <w:spacing w:line="240" w:lineRule="auto"/>
        <w:ind w:firstLine="0"/>
        <w:jc w:val="both"/>
        <w:rPr>
          <w:color w:val="auto"/>
        </w:rPr>
      </w:pPr>
      <w:r w:rsidRPr="000D1D88">
        <w:rPr>
          <w:i/>
          <w:iCs/>
          <w:color w:val="auto"/>
        </w:rPr>
        <w:t>диалог-расспрос</w:t>
      </w:r>
      <w:r w:rsidRPr="000D1D88">
        <w:rPr>
          <w:color w:val="auto"/>
        </w:rPr>
        <w:t>: сообщать фактическую информацию, отве</w:t>
      </w:r>
      <w:r w:rsidRPr="000D1D88">
        <w:rPr>
          <w:color w:val="auto"/>
        </w:rPr>
        <w:softHyphen/>
        <w:t>чая на вопросы разных видов; запрашивать интересующую ин</w:t>
      </w:r>
      <w:r w:rsidRPr="000D1D88">
        <w:rPr>
          <w:color w:val="auto"/>
        </w:rPr>
        <w:softHyphen/>
        <w:t>формацию.</w:t>
      </w:r>
    </w:p>
    <w:p w:rsidR="006D0A13" w:rsidRPr="000D1D88" w:rsidRDefault="00DF4E82" w:rsidP="002322FC">
      <w:pPr>
        <w:pStyle w:val="14"/>
        <w:spacing w:line="240" w:lineRule="auto"/>
        <w:ind w:firstLine="0"/>
        <w:jc w:val="both"/>
        <w:rPr>
          <w:color w:val="auto"/>
        </w:rPr>
      </w:pPr>
      <w:r w:rsidRPr="000D1D88">
        <w:rPr>
          <w:color w:val="auto"/>
        </w:rPr>
        <w:t>Вышеперечисленные умения диалогической речи развивают</w:t>
      </w:r>
      <w:r w:rsidRPr="000D1D88">
        <w:rPr>
          <w:color w:val="auto"/>
        </w:rPr>
        <w:softHyphen/>
        <w:t>ся в стандартных ситуациях неофициального общения в рамках тематического содержания речи класса с опорой на речевые си</w:t>
      </w:r>
      <w:r w:rsidRPr="000D1D88">
        <w:rPr>
          <w:color w:val="auto"/>
        </w:rPr>
        <w:softHyphen/>
        <w:t>туации, ключевые слова и/или иллюстрации, фотографии с со</w:t>
      </w:r>
      <w:r w:rsidRPr="000D1D88">
        <w:rPr>
          <w:color w:val="auto"/>
        </w:rPr>
        <w:softHyphen/>
        <w:t>блюдением норм речевого этикета, принятых в стране/странах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Объём диалога — до 5 реплик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 xml:space="preserve">монологической речи </w:t>
      </w:r>
      <w:r w:rsidRPr="000D1D88">
        <w:rPr>
          <w:color w:val="auto"/>
        </w:rPr>
        <w:t xml:space="preserve">на базе умений, </w:t>
      </w:r>
      <w:r w:rsidRPr="000D1D88">
        <w:rPr>
          <w:color w:val="auto"/>
        </w:rPr>
        <w:lastRenderedPageBreak/>
        <w:t>сформированных в начальной школе:</w:t>
      </w:r>
    </w:p>
    <w:p w:rsidR="006D0A13" w:rsidRPr="000D1D88" w:rsidRDefault="001504A7" w:rsidP="002322FC">
      <w:pPr>
        <w:pStyle w:val="14"/>
        <w:tabs>
          <w:tab w:val="left" w:pos="207"/>
        </w:tabs>
        <w:spacing w:line="240" w:lineRule="auto"/>
        <w:ind w:firstLine="0"/>
        <w:jc w:val="both"/>
        <w:rPr>
          <w:color w:val="auto"/>
        </w:rPr>
      </w:pPr>
      <w:r w:rsidRPr="000D1D88">
        <w:rPr>
          <w:color w:val="auto"/>
        </w:rPr>
        <w:t>-</w:t>
      </w:r>
      <w:r w:rsidR="00DF4E82" w:rsidRPr="000D1D88">
        <w:rPr>
          <w:color w:val="auto"/>
        </w:rPr>
        <w:t>создание устных связных монологических высказываний с использованием основных коммуникативных типов речи:</w:t>
      </w:r>
    </w:p>
    <w:p w:rsidR="006D0A13" w:rsidRPr="000D1D88" w:rsidRDefault="001504A7" w:rsidP="002322FC">
      <w:pPr>
        <w:pStyle w:val="14"/>
        <w:tabs>
          <w:tab w:val="left" w:pos="298"/>
        </w:tabs>
        <w:spacing w:line="240" w:lineRule="auto"/>
        <w:ind w:firstLine="0"/>
        <w:jc w:val="both"/>
        <w:rPr>
          <w:color w:val="auto"/>
        </w:rPr>
      </w:pPr>
      <w:r w:rsidRPr="000D1D88">
        <w:rPr>
          <w:color w:val="auto"/>
        </w:rPr>
        <w:t>-</w:t>
      </w:r>
      <w:r w:rsidR="00DF4E82" w:rsidRPr="000D1D88">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D0A13" w:rsidRPr="000D1D88" w:rsidRDefault="001504A7" w:rsidP="002322FC">
      <w:pPr>
        <w:pStyle w:val="14"/>
        <w:tabs>
          <w:tab w:val="left" w:pos="298"/>
        </w:tabs>
        <w:spacing w:line="240" w:lineRule="auto"/>
        <w:ind w:firstLine="0"/>
        <w:jc w:val="both"/>
        <w:rPr>
          <w:color w:val="auto"/>
        </w:rPr>
      </w:pPr>
      <w:r w:rsidRPr="000D1D88">
        <w:rPr>
          <w:color w:val="auto"/>
        </w:rPr>
        <w:t>-</w:t>
      </w:r>
      <w:r w:rsidR="00DF4E82" w:rsidRPr="000D1D88">
        <w:rPr>
          <w:color w:val="auto"/>
        </w:rPr>
        <w:t>повествование/сообщение;</w:t>
      </w:r>
    </w:p>
    <w:p w:rsidR="006D0A13" w:rsidRPr="000D1D88" w:rsidRDefault="001504A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изложение (пересказ) основного содержания прочитанного текста;</w:t>
      </w:r>
    </w:p>
    <w:p w:rsidR="006D0A13" w:rsidRPr="000D1D88" w:rsidRDefault="001504A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краткое изложение результатов выполненной проектной ра</w:t>
      </w:r>
      <w:r w:rsidR="00DF4E82" w:rsidRPr="000D1D88">
        <w:rPr>
          <w:color w:val="auto"/>
        </w:rPr>
        <w:softHyphen/>
        <w:t>боты.</w:t>
      </w:r>
    </w:p>
    <w:p w:rsidR="006D0A13" w:rsidRPr="000D1D88" w:rsidRDefault="00DF4E82" w:rsidP="002322FC">
      <w:pPr>
        <w:pStyle w:val="14"/>
        <w:spacing w:line="240" w:lineRule="auto"/>
        <w:ind w:firstLine="0"/>
        <w:jc w:val="both"/>
        <w:rPr>
          <w:color w:val="auto"/>
        </w:rPr>
      </w:pPr>
      <w:r w:rsidRPr="000D1D88">
        <w:rPr>
          <w:color w:val="auto"/>
        </w:rPr>
        <w:t>Данные умения монологической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опорой на ключевые слова, вопросы, план и/или иллюстрации, фотографии.</w:t>
      </w:r>
    </w:p>
    <w:p w:rsidR="006D0A13" w:rsidRPr="000D1D88" w:rsidRDefault="00DF4E82" w:rsidP="002322FC">
      <w:pPr>
        <w:pStyle w:val="14"/>
        <w:spacing w:line="240" w:lineRule="auto"/>
        <w:ind w:firstLine="0"/>
        <w:jc w:val="both"/>
        <w:rPr>
          <w:color w:val="auto"/>
        </w:rPr>
      </w:pPr>
      <w:r w:rsidRPr="000D1D88">
        <w:rPr>
          <w:color w:val="auto"/>
        </w:rPr>
        <w:t>Объём монологического высказывания — 5—6 фраз.</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Аудирование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аудирования</w:t>
      </w:r>
      <w:r w:rsidRPr="000D1D88">
        <w:rPr>
          <w:color w:val="auto"/>
        </w:rPr>
        <w:t xml:space="preserve"> на базе умений, сформированных в начальной школе:</w:t>
      </w:r>
    </w:p>
    <w:p w:rsidR="006D0A13" w:rsidRPr="000D1D88" w:rsidRDefault="00DF4E82" w:rsidP="002322FC">
      <w:pPr>
        <w:pStyle w:val="14"/>
        <w:spacing w:line="240" w:lineRule="auto"/>
        <w:ind w:firstLine="0"/>
        <w:jc w:val="both"/>
        <w:rPr>
          <w:color w:val="auto"/>
        </w:rPr>
      </w:pPr>
      <w:r w:rsidRPr="000D1D88">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6D0A13" w:rsidRPr="000D1D88" w:rsidRDefault="00DF4E82" w:rsidP="002322FC">
      <w:pPr>
        <w:pStyle w:val="14"/>
        <w:spacing w:line="240" w:lineRule="auto"/>
        <w:ind w:firstLine="0"/>
        <w:jc w:val="both"/>
        <w:rPr>
          <w:color w:val="auto"/>
        </w:rPr>
      </w:pPr>
      <w:r w:rsidRPr="000D1D88">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0D1D88">
        <w:rPr>
          <w:color w:val="auto"/>
        </w:rPr>
        <w:softHyphen/>
        <w:t>ва, с разной глубиной проникновения в их содержание в зависи</w:t>
      </w:r>
      <w:r w:rsidRPr="000D1D88">
        <w:rPr>
          <w:color w:val="auto"/>
        </w:rPr>
        <w:softHyphen/>
        <w:t>мости от поставленной коммуникативной задачи: с понимани</w:t>
      </w:r>
      <w:r w:rsidRPr="000D1D88">
        <w:rPr>
          <w:color w:val="auto"/>
        </w:rPr>
        <w:softHyphen/>
        <w:t>ем основного содержания, с пониманием запрашиваемой ин</w:t>
      </w:r>
      <w:r w:rsidRPr="000D1D88">
        <w:rPr>
          <w:color w:val="auto"/>
        </w:rPr>
        <w:softHyphen/>
        <w:t>формации с опорой и без опоры на иллюстрации.</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основного содержания текста предполагает умение определя</w:t>
      </w:r>
      <w:r w:rsidR="00B42361">
        <w:rPr>
          <w:color w:val="auto"/>
        </w:rPr>
        <w:t>ть основную тему и главные фак</w:t>
      </w:r>
      <w:r w:rsidRPr="000D1D88">
        <w:rPr>
          <w:color w:val="auto"/>
        </w:rPr>
        <w:t>ты/события в воспринимаемом на слух тексте; игнорировать незнакомые слова, несущественные для понимания основного содержания.</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0D1D88">
        <w:rPr>
          <w:color w:val="auto"/>
        </w:rPr>
        <w:softHyphen/>
        <w:t>мом на слух тексте.</w:t>
      </w:r>
    </w:p>
    <w:p w:rsidR="006D0A13" w:rsidRPr="000D1D88" w:rsidRDefault="00DF4E82" w:rsidP="002322FC">
      <w:pPr>
        <w:pStyle w:val="14"/>
        <w:spacing w:line="240" w:lineRule="auto"/>
        <w:ind w:firstLine="0"/>
        <w:jc w:val="both"/>
        <w:rPr>
          <w:color w:val="auto"/>
        </w:rPr>
      </w:pPr>
      <w:r w:rsidRPr="000D1D88">
        <w:rPr>
          <w:color w:val="auto"/>
        </w:rPr>
        <w:t>Тексты для аудирования: диалог (беседа), высказывания со</w:t>
      </w:r>
      <w:r w:rsidRPr="000D1D88">
        <w:rPr>
          <w:color w:val="auto"/>
        </w:rPr>
        <w:softHyphen/>
        <w:t>беседников в ситуациях повседневного общения, рассказ, сооб</w:t>
      </w:r>
      <w:r w:rsidRPr="000D1D88">
        <w:rPr>
          <w:color w:val="auto"/>
        </w:rPr>
        <w:softHyphen/>
        <w:t>щение информационного характера.</w:t>
      </w:r>
    </w:p>
    <w:p w:rsidR="006D0A13" w:rsidRPr="000D1D88" w:rsidRDefault="00DF4E82" w:rsidP="002322FC">
      <w:pPr>
        <w:pStyle w:val="14"/>
        <w:spacing w:line="240" w:lineRule="auto"/>
        <w:ind w:firstLine="0"/>
        <w:jc w:val="both"/>
        <w:rPr>
          <w:color w:val="auto"/>
        </w:rPr>
      </w:pPr>
      <w:r w:rsidRPr="000D1D88">
        <w:rPr>
          <w:color w:val="auto"/>
        </w:rPr>
        <w:t>Время звучания текста/текстов для аудирования — до 1 ми</w:t>
      </w:r>
      <w:r w:rsidRPr="000D1D88">
        <w:rPr>
          <w:color w:val="auto"/>
        </w:rPr>
        <w:softHyphen/>
        <w:t>нуты.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Смысловое чтение</w:t>
      </w:r>
    </w:p>
    <w:p w:rsidR="006D0A13" w:rsidRPr="000D1D88" w:rsidRDefault="00DF4E82" w:rsidP="002322FC">
      <w:pPr>
        <w:pStyle w:val="14"/>
        <w:spacing w:line="240" w:lineRule="auto"/>
        <w:ind w:firstLine="0"/>
        <w:jc w:val="both"/>
        <w:rPr>
          <w:color w:val="auto"/>
        </w:rPr>
      </w:pPr>
      <w:r w:rsidRPr="000D1D88">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0D1D88">
        <w:rPr>
          <w:color w:val="auto"/>
        </w:rPr>
        <w:softHyphen/>
        <w:t>дельные незнакомые слова, с различной глубиной проникнове</w:t>
      </w:r>
      <w:r w:rsidRPr="000D1D88">
        <w:rPr>
          <w:color w:val="auto"/>
        </w:rPr>
        <w:softHyphen/>
        <w:t>ния в их содержание в зависимости от поставленной коммуни</w:t>
      </w:r>
      <w:r w:rsidRPr="000D1D88">
        <w:rPr>
          <w:color w:val="auto"/>
        </w:rPr>
        <w:softHyphen/>
        <w:t>кативной задачи: с пониманием основного содержания, с пони</w:t>
      </w:r>
      <w:r w:rsidRPr="000D1D88">
        <w:rPr>
          <w:color w:val="auto"/>
        </w:rPr>
        <w:softHyphen/>
        <w:t>манием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основного содержания текста предпо</w:t>
      </w:r>
      <w:r w:rsidRPr="000D1D88">
        <w:rPr>
          <w:color w:val="auto"/>
        </w:rPr>
        <w:softHyphen/>
        <w:t xml:space="preserve">лагает умение </w:t>
      </w:r>
      <w:r w:rsidRPr="000D1D88">
        <w:rPr>
          <w:color w:val="auto"/>
        </w:rPr>
        <w:lastRenderedPageBreak/>
        <w:t>определять ос</w:t>
      </w:r>
      <w:r w:rsidR="00B42361">
        <w:rPr>
          <w:color w:val="auto"/>
        </w:rPr>
        <w:t>новную тему и главные факты/со</w:t>
      </w:r>
      <w:r w:rsidRPr="000D1D88">
        <w:rPr>
          <w:color w:val="auto"/>
        </w:rPr>
        <w:t>бытия в прочитанном тексте, игнорировать незнакомые слова, несущественные для понимания основного содержания.</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запрашиваемой информации предпола</w:t>
      </w:r>
      <w:r w:rsidRPr="000D1D88">
        <w:rPr>
          <w:color w:val="auto"/>
        </w:rPr>
        <w:softHyphen/>
        <w:t>гает умение находить в прочитанном тексте и понимать запра</w:t>
      </w:r>
      <w:r w:rsidRPr="000D1D88">
        <w:rPr>
          <w:color w:val="auto"/>
        </w:rPr>
        <w:softHyphen/>
        <w:t>шиваемую информацию, представленную в эксплицитной (яв</w:t>
      </w:r>
      <w:r w:rsidRPr="000D1D88">
        <w:rPr>
          <w:color w:val="auto"/>
        </w:rPr>
        <w:softHyphen/>
        <w:t>ной) форме.</w:t>
      </w:r>
    </w:p>
    <w:p w:rsidR="006D0A13" w:rsidRPr="000D1D88" w:rsidRDefault="00DF4E82" w:rsidP="002322FC">
      <w:pPr>
        <w:pStyle w:val="14"/>
        <w:spacing w:line="240" w:lineRule="auto"/>
        <w:ind w:firstLine="0"/>
        <w:jc w:val="both"/>
        <w:rPr>
          <w:color w:val="auto"/>
        </w:rPr>
      </w:pPr>
      <w:r w:rsidRPr="000D1D88">
        <w:rPr>
          <w:color w:val="auto"/>
        </w:rPr>
        <w:t>Чтение несплошных текстов (таблиц) и понимание представ</w:t>
      </w:r>
      <w:r w:rsidRPr="000D1D88">
        <w:rPr>
          <w:color w:val="auto"/>
        </w:rPr>
        <w:softHyphen/>
        <w:t>ленной в них информации.</w:t>
      </w:r>
    </w:p>
    <w:p w:rsidR="006D0A13" w:rsidRPr="000D1D88" w:rsidRDefault="00DF4E82" w:rsidP="002322FC">
      <w:pPr>
        <w:pStyle w:val="14"/>
        <w:spacing w:line="240" w:lineRule="auto"/>
        <w:ind w:firstLine="0"/>
        <w:jc w:val="both"/>
        <w:rPr>
          <w:color w:val="auto"/>
        </w:rPr>
      </w:pPr>
      <w:r w:rsidRPr="000D1D88">
        <w:rPr>
          <w:color w:val="auto"/>
        </w:rPr>
        <w:t>Тексты для чтения: беседа/диалог, рассказ, сказка, сообще</w:t>
      </w:r>
      <w:r w:rsidRPr="000D1D88">
        <w:rPr>
          <w:color w:val="auto"/>
        </w:rPr>
        <w:softHyphen/>
        <w:t>ние личного характера, отрывок из статьи научно-популярного характера, сообщение информационного характера, стихотво</w:t>
      </w:r>
      <w:r w:rsidRPr="000D1D88">
        <w:rPr>
          <w:color w:val="auto"/>
        </w:rPr>
        <w:softHyphen/>
        <w:t>рение; несплошной текст (таблица).</w:t>
      </w:r>
    </w:p>
    <w:p w:rsidR="006D0A13" w:rsidRPr="000D1D88" w:rsidRDefault="00DF4E82" w:rsidP="002322FC">
      <w:pPr>
        <w:pStyle w:val="14"/>
        <w:spacing w:line="240" w:lineRule="auto"/>
        <w:ind w:firstLine="0"/>
        <w:jc w:val="both"/>
        <w:rPr>
          <w:color w:val="auto"/>
        </w:rPr>
      </w:pPr>
      <w:r w:rsidRPr="000D1D88">
        <w:rPr>
          <w:color w:val="auto"/>
        </w:rPr>
        <w:t>Объём текста/текстов для чтения — 180—200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Письменная речь</w:t>
      </w:r>
    </w:p>
    <w:p w:rsidR="006D0A13" w:rsidRPr="000D1D88" w:rsidRDefault="00DF4E82" w:rsidP="002322FC">
      <w:pPr>
        <w:pStyle w:val="14"/>
        <w:spacing w:line="240" w:lineRule="auto"/>
        <w:ind w:firstLine="0"/>
        <w:jc w:val="both"/>
        <w:rPr>
          <w:color w:val="auto"/>
        </w:rPr>
      </w:pPr>
      <w:r w:rsidRPr="000D1D88">
        <w:rPr>
          <w:color w:val="auto"/>
        </w:rPr>
        <w:t>Развитие умений письменной речи на базе умений, сформи</w:t>
      </w:r>
      <w:r w:rsidRPr="000D1D88">
        <w:rPr>
          <w:color w:val="auto"/>
        </w:rPr>
        <w:softHyphen/>
        <w:t>рованных в начальной школе:</w:t>
      </w:r>
    </w:p>
    <w:p w:rsidR="006D0A13" w:rsidRPr="000D1D88" w:rsidRDefault="00DF4E82" w:rsidP="002322FC">
      <w:pPr>
        <w:pStyle w:val="14"/>
        <w:spacing w:line="240" w:lineRule="auto"/>
        <w:ind w:firstLine="0"/>
        <w:jc w:val="both"/>
        <w:rPr>
          <w:color w:val="auto"/>
        </w:rPr>
      </w:pPr>
      <w:r w:rsidRPr="000D1D88">
        <w:rPr>
          <w:color w:val="auto"/>
        </w:rPr>
        <w:t>списывание текста и выписывание из него слов, словосочета</w:t>
      </w:r>
      <w:r w:rsidRPr="000D1D88">
        <w:rPr>
          <w:color w:val="auto"/>
        </w:rPr>
        <w:softHyphen/>
        <w:t>ний, предложений в соответствии с решаемой коммуникатив</w:t>
      </w:r>
      <w:r w:rsidRPr="000D1D88">
        <w:rPr>
          <w:color w:val="auto"/>
        </w:rPr>
        <w:softHyphen/>
        <w:t>ной задачей;</w:t>
      </w:r>
    </w:p>
    <w:p w:rsidR="006D0A13" w:rsidRPr="000D1D88" w:rsidRDefault="00DF4E82" w:rsidP="002322FC">
      <w:pPr>
        <w:pStyle w:val="14"/>
        <w:spacing w:line="240" w:lineRule="auto"/>
        <w:ind w:firstLine="0"/>
        <w:jc w:val="both"/>
        <w:rPr>
          <w:color w:val="auto"/>
        </w:rPr>
      </w:pPr>
      <w:r w:rsidRPr="000D1D88">
        <w:rPr>
          <w:color w:val="auto"/>
        </w:rPr>
        <w:t>написание коротких поздравлений с праздниками (с Новым годом, Рождеством, днём рождения);</w:t>
      </w:r>
    </w:p>
    <w:p w:rsidR="006D0A13" w:rsidRPr="000D1D88" w:rsidRDefault="00DF4E82" w:rsidP="002322FC">
      <w:pPr>
        <w:pStyle w:val="14"/>
        <w:spacing w:line="240" w:lineRule="auto"/>
        <w:ind w:firstLine="0"/>
        <w:jc w:val="both"/>
        <w:rPr>
          <w:color w:val="auto"/>
        </w:rPr>
      </w:pPr>
      <w:r w:rsidRPr="000D1D88">
        <w:rPr>
          <w:color w:val="auto"/>
        </w:rPr>
        <w:t>заполнение анкет и формуляров: сообщение о себе основных сведений в соответствии с но</w:t>
      </w:r>
      <w:r w:rsidR="00B42361">
        <w:rPr>
          <w:color w:val="auto"/>
        </w:rPr>
        <w:t>рмами, принятыми в стране/стра</w:t>
      </w:r>
      <w:r w:rsidRPr="000D1D88">
        <w:rPr>
          <w:color w:val="auto"/>
        </w:rPr>
        <w:t>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написание электронного сообщения личного характера: сооб</w:t>
      </w:r>
      <w:r w:rsidRPr="000D1D88">
        <w:rPr>
          <w:color w:val="auto"/>
        </w:rPr>
        <w:softHyphen/>
        <w:t>щение кратких сведений о себе; оформление обращения, завер</w:t>
      </w:r>
      <w:r w:rsidRPr="000D1D88">
        <w:rPr>
          <w:color w:val="auto"/>
        </w:rPr>
        <w:softHyphen/>
        <w:t>шающей фразы и подписи в соответствии с нормами неофици</w:t>
      </w:r>
      <w:r w:rsidRPr="000D1D88">
        <w:rPr>
          <w:color w:val="auto"/>
        </w:rPr>
        <w:softHyphen/>
        <w:t>ального общения, принятыми в стране/странах изучаемого языка. Объём сообщения — до 60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Языковые знания и умения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Фонетическая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и адекватное, без ошибок, ведущих к сбою в коммуникации, произнесение слов с соблюдением пра</w:t>
      </w:r>
      <w:r w:rsidRPr="000D1D88">
        <w:rPr>
          <w:color w:val="auto"/>
        </w:rPr>
        <w:softHyphen/>
        <w:t>вильного ударения и фраз с соблюдением их ритмико-интона</w:t>
      </w:r>
      <w:r w:rsidRPr="000D1D88">
        <w:rPr>
          <w:color w:val="auto"/>
        </w:rPr>
        <w:softHyphen/>
        <w:t>ционных особенностей, в том числе отсутствия фразового уда</w:t>
      </w:r>
      <w:r w:rsidRPr="000D1D88">
        <w:rPr>
          <w:color w:val="auto"/>
        </w:rPr>
        <w:softHyphen/>
        <w:t>рения на служебных словах; чтение новых слов согласно основ</w:t>
      </w:r>
      <w:r w:rsidRPr="000D1D88">
        <w:rPr>
          <w:color w:val="auto"/>
        </w:rPr>
        <w:softHyphen/>
        <w:t>ным правилам чтения.</w:t>
      </w:r>
    </w:p>
    <w:p w:rsidR="006D0A13" w:rsidRPr="000D1D88" w:rsidRDefault="00DF4E82" w:rsidP="002322FC">
      <w:pPr>
        <w:pStyle w:val="14"/>
        <w:spacing w:line="240" w:lineRule="auto"/>
        <w:ind w:firstLine="0"/>
        <w:jc w:val="both"/>
        <w:rPr>
          <w:color w:val="auto"/>
        </w:rPr>
      </w:pPr>
      <w:r w:rsidRPr="000D1D88">
        <w:rPr>
          <w:color w:val="auto"/>
        </w:rPr>
        <w:t>Чтение вслух небольших адаптированных аутентичных тек</w:t>
      </w:r>
      <w:r w:rsidRPr="000D1D88">
        <w:rPr>
          <w:color w:val="auto"/>
        </w:rPr>
        <w:softHyphen/>
        <w:t>стов, построенных на изученном языковом материале, с соблю</w:t>
      </w:r>
      <w:r w:rsidRPr="000D1D88">
        <w:rPr>
          <w:color w:val="auto"/>
        </w:rPr>
        <w:softHyphen/>
        <w:t>дением правил чтения и соответствующей интонации, демон</w:t>
      </w:r>
      <w:r w:rsidRPr="000D1D88">
        <w:rPr>
          <w:color w:val="auto"/>
        </w:rPr>
        <w:softHyphen/>
        <w:t>стрирующее понимание текста.</w:t>
      </w:r>
    </w:p>
    <w:p w:rsidR="006D0A13" w:rsidRPr="000D1D88" w:rsidRDefault="00DF4E82" w:rsidP="002322FC">
      <w:pPr>
        <w:pStyle w:val="14"/>
        <w:spacing w:line="240" w:lineRule="auto"/>
        <w:ind w:firstLine="0"/>
        <w:jc w:val="both"/>
        <w:rPr>
          <w:color w:val="auto"/>
        </w:rPr>
      </w:pPr>
      <w:r w:rsidRPr="000D1D88">
        <w:rPr>
          <w:color w:val="auto"/>
        </w:rPr>
        <w:t>Тексты для чтения вслух: беседа/диалог, рассказ, отрывок из статьи научно-популярного характера, сообщение информаци</w:t>
      </w:r>
      <w:r w:rsidRPr="000D1D88">
        <w:rPr>
          <w:color w:val="auto"/>
        </w:rPr>
        <w:softHyphen/>
        <w:t>онного характера.</w:t>
      </w:r>
    </w:p>
    <w:p w:rsidR="006D0A13" w:rsidRPr="000D1D88" w:rsidRDefault="00DF4E82" w:rsidP="002322FC">
      <w:pPr>
        <w:pStyle w:val="14"/>
        <w:spacing w:line="240" w:lineRule="auto"/>
        <w:ind w:firstLine="0"/>
        <w:jc w:val="both"/>
        <w:rPr>
          <w:color w:val="auto"/>
        </w:rPr>
      </w:pPr>
      <w:r w:rsidRPr="000D1D88">
        <w:rPr>
          <w:color w:val="auto"/>
        </w:rPr>
        <w:t>Объём текста для чтения вслух — до 90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Графика, орфография и пунктуация</w:t>
      </w:r>
    </w:p>
    <w:p w:rsidR="006D0A13" w:rsidRPr="000D1D88" w:rsidRDefault="00DF4E82" w:rsidP="002322FC">
      <w:pPr>
        <w:pStyle w:val="14"/>
        <w:spacing w:line="240" w:lineRule="auto"/>
        <w:ind w:firstLine="0"/>
        <w:jc w:val="both"/>
        <w:rPr>
          <w:color w:val="auto"/>
        </w:rPr>
      </w:pPr>
      <w:r w:rsidRPr="000D1D88">
        <w:rPr>
          <w:color w:val="auto"/>
        </w:rPr>
        <w:t>Правильное написание изученных слов.</w:t>
      </w:r>
    </w:p>
    <w:p w:rsidR="006D0A13" w:rsidRPr="000D1D88" w:rsidRDefault="00DF4E82" w:rsidP="002322FC">
      <w:pPr>
        <w:pStyle w:val="14"/>
        <w:spacing w:line="240" w:lineRule="auto"/>
        <w:ind w:firstLine="0"/>
        <w:jc w:val="both"/>
        <w:rPr>
          <w:color w:val="auto"/>
        </w:rPr>
      </w:pPr>
      <w:r w:rsidRPr="000D1D88">
        <w:rPr>
          <w:color w:val="auto"/>
        </w:rPr>
        <w:t>Правильное использование знаков препинания: точки, во</w:t>
      </w:r>
      <w:r w:rsidRPr="000D1D88">
        <w:rPr>
          <w:color w:val="auto"/>
        </w:rPr>
        <w:softHyphen/>
        <w:t>просительного и восклицательного знаков в конце предложе</w:t>
      </w:r>
      <w:r w:rsidRPr="000D1D88">
        <w:rPr>
          <w:color w:val="auto"/>
        </w:rPr>
        <w:softHyphen/>
        <w:t>ния; запятой при перечислении и обращении; апострофа.</w:t>
      </w:r>
    </w:p>
    <w:p w:rsidR="006D0A13" w:rsidRPr="000D1D88" w:rsidRDefault="00DF4E82" w:rsidP="002322FC">
      <w:pPr>
        <w:pStyle w:val="14"/>
        <w:spacing w:line="240" w:lineRule="auto"/>
        <w:ind w:firstLine="0"/>
        <w:jc w:val="both"/>
        <w:rPr>
          <w:color w:val="auto"/>
        </w:rPr>
      </w:pPr>
      <w:r w:rsidRPr="000D1D88">
        <w:rPr>
          <w:color w:val="auto"/>
        </w:rPr>
        <w:t>Пунктуационно правильное, в соответствии с нормами рече</w:t>
      </w:r>
      <w:r w:rsidRPr="000D1D88">
        <w:rPr>
          <w:color w:val="auto"/>
        </w:rPr>
        <w:softHyphen/>
        <w:t xml:space="preserve">вого этикета, </w:t>
      </w:r>
      <w:r w:rsidRPr="000D1D88">
        <w:rPr>
          <w:color w:val="auto"/>
        </w:rPr>
        <w:lastRenderedPageBreak/>
        <w:t>принятыми в стране/странах изучаемого языка, оформление электронного сообщения личного характера.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Лексическая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лексических единиц (слов, сло</w:t>
      </w:r>
      <w:r w:rsidRPr="000D1D88">
        <w:rPr>
          <w:color w:val="auto"/>
        </w:rPr>
        <w:softHyphen/>
        <w:t>восочетаний, речевых клише), обслуживающих ситуации об</w:t>
      </w:r>
      <w:r w:rsidRPr="000D1D88">
        <w:rPr>
          <w:color w:val="auto"/>
        </w:rPr>
        <w:softHyphen/>
        <w:t>щения в рамках тематического содержания речи, с соблюдени</w:t>
      </w:r>
      <w:r w:rsidRPr="000D1D88">
        <w:rPr>
          <w:color w:val="auto"/>
        </w:rPr>
        <w:softHyphen/>
        <w:t>ем существующей в английском языке нормы лексической сочетаемости.</w:t>
      </w:r>
    </w:p>
    <w:p w:rsidR="006D0A13" w:rsidRPr="000D1D88" w:rsidRDefault="00DF4E82" w:rsidP="002322FC">
      <w:pPr>
        <w:pStyle w:val="14"/>
        <w:spacing w:line="240" w:lineRule="auto"/>
        <w:ind w:firstLine="0"/>
        <w:jc w:val="both"/>
        <w:rPr>
          <w:color w:val="auto"/>
        </w:rPr>
      </w:pPr>
      <w:r w:rsidRPr="000D1D88">
        <w:rPr>
          <w:color w:val="auto"/>
        </w:rPr>
        <w:t>Объём изучаемой лексики: 625 лексических единиц для про</w:t>
      </w:r>
      <w:r w:rsidRPr="000D1D88">
        <w:rPr>
          <w:color w:val="auto"/>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0D1D88">
        <w:rPr>
          <w:color w:val="auto"/>
        </w:rPr>
        <w:softHyphen/>
        <w:t>дуктивного минимума).</w:t>
      </w:r>
    </w:p>
    <w:p w:rsidR="006D0A13" w:rsidRPr="000D1D88" w:rsidRDefault="00DF4E82" w:rsidP="002322FC">
      <w:pPr>
        <w:pStyle w:val="14"/>
        <w:spacing w:line="240" w:lineRule="auto"/>
        <w:ind w:firstLine="0"/>
        <w:jc w:val="both"/>
        <w:rPr>
          <w:color w:val="auto"/>
        </w:rPr>
      </w:pPr>
      <w:r w:rsidRPr="000D1D88">
        <w:rPr>
          <w:color w:val="auto"/>
        </w:rPr>
        <w:t>Основные способы словообразования:</w:t>
      </w:r>
    </w:p>
    <w:p w:rsidR="006D0A13" w:rsidRPr="000D1D88" w:rsidRDefault="00DF4E82" w:rsidP="002322FC">
      <w:pPr>
        <w:pStyle w:val="14"/>
        <w:spacing w:line="240" w:lineRule="auto"/>
        <w:ind w:firstLine="0"/>
        <w:jc w:val="both"/>
        <w:rPr>
          <w:color w:val="auto"/>
        </w:rPr>
      </w:pPr>
      <w:r w:rsidRPr="000D1D88">
        <w:rPr>
          <w:color w:val="auto"/>
        </w:rPr>
        <w:t>а) аффиксация:</w:t>
      </w:r>
    </w:p>
    <w:p w:rsidR="006D0A13" w:rsidRPr="000D1D88" w:rsidRDefault="00DF4E82" w:rsidP="002322FC">
      <w:pPr>
        <w:pStyle w:val="14"/>
        <w:spacing w:line="240" w:lineRule="auto"/>
        <w:ind w:firstLine="0"/>
        <w:jc w:val="both"/>
        <w:rPr>
          <w:color w:val="auto"/>
          <w:lang w:val="en-US"/>
        </w:rPr>
      </w:pPr>
      <w:r w:rsidRPr="000D1D88">
        <w:rPr>
          <w:color w:val="auto"/>
        </w:rPr>
        <w:t>образование</w:t>
      </w:r>
      <w:r w:rsidRPr="000D1D88">
        <w:rPr>
          <w:color w:val="auto"/>
          <w:lang w:val="en-US"/>
        </w:rPr>
        <w:t xml:space="preserve"> </w:t>
      </w:r>
      <w:r w:rsidRPr="000D1D88">
        <w:rPr>
          <w:color w:val="auto"/>
        </w:rPr>
        <w:t>имён</w:t>
      </w:r>
      <w:r w:rsidRPr="000D1D88">
        <w:rPr>
          <w:color w:val="auto"/>
          <w:lang w:val="en-US"/>
        </w:rPr>
        <w:t xml:space="preserve"> </w:t>
      </w:r>
      <w:r w:rsidRPr="000D1D88">
        <w:rPr>
          <w:color w:val="auto"/>
        </w:rPr>
        <w:t>существительных</w:t>
      </w:r>
      <w:r w:rsidRPr="000D1D88">
        <w:rPr>
          <w:color w:val="auto"/>
          <w:lang w:val="en-US"/>
        </w:rPr>
        <w:t xml:space="preserve"> </w:t>
      </w:r>
      <w:r w:rsidRPr="000D1D88">
        <w:rPr>
          <w:color w:val="auto"/>
        </w:rPr>
        <w:t>при</w:t>
      </w:r>
      <w:r w:rsidRPr="000D1D88">
        <w:rPr>
          <w:color w:val="auto"/>
          <w:lang w:val="en-US"/>
        </w:rPr>
        <w:t xml:space="preserve"> </w:t>
      </w:r>
      <w:r w:rsidRPr="000D1D88">
        <w:rPr>
          <w:color w:val="auto"/>
        </w:rPr>
        <w:t>помощи</w:t>
      </w:r>
      <w:r w:rsidRPr="000D1D88">
        <w:rPr>
          <w:color w:val="auto"/>
          <w:lang w:val="en-US"/>
        </w:rPr>
        <w:t xml:space="preserve"> </w:t>
      </w:r>
      <w:r w:rsidRPr="000D1D88">
        <w:rPr>
          <w:color w:val="auto"/>
        </w:rPr>
        <w:t>суффиксов</w:t>
      </w:r>
      <w:r w:rsidRPr="000D1D88">
        <w:rPr>
          <w:color w:val="auto"/>
          <w:lang w:val="en-US"/>
        </w:rPr>
        <w:t xml:space="preserve"> </w:t>
      </w:r>
      <w:r w:rsidRPr="000D1D88">
        <w:rPr>
          <w:color w:val="auto"/>
          <w:lang w:val="en-US" w:eastAsia="en-US" w:bidi="en-US"/>
        </w:rPr>
        <w:t>-er/-or (teacher/visitor), -ist (scientist, tourist), -sion/-tion (dis- cussion/invitation);</w:t>
      </w:r>
    </w:p>
    <w:p w:rsidR="006D0A13" w:rsidRPr="000D1D88" w:rsidRDefault="00DF4E82" w:rsidP="002322FC">
      <w:pPr>
        <w:pStyle w:val="14"/>
        <w:spacing w:line="240" w:lineRule="auto"/>
        <w:ind w:firstLine="0"/>
        <w:jc w:val="both"/>
        <w:rPr>
          <w:color w:val="auto"/>
          <w:lang w:val="en-US"/>
        </w:rPr>
      </w:pPr>
      <w:r w:rsidRPr="000D1D88">
        <w:rPr>
          <w:color w:val="auto"/>
        </w:rPr>
        <w:t>образование</w:t>
      </w:r>
      <w:r w:rsidRPr="000D1D88">
        <w:rPr>
          <w:color w:val="auto"/>
          <w:lang w:val="en-US"/>
        </w:rPr>
        <w:t xml:space="preserve"> </w:t>
      </w:r>
      <w:r w:rsidRPr="000D1D88">
        <w:rPr>
          <w:color w:val="auto"/>
        </w:rPr>
        <w:t>имён</w:t>
      </w:r>
      <w:r w:rsidRPr="000D1D88">
        <w:rPr>
          <w:color w:val="auto"/>
          <w:lang w:val="en-US"/>
        </w:rPr>
        <w:t xml:space="preserve"> </w:t>
      </w:r>
      <w:r w:rsidRPr="000D1D88">
        <w:rPr>
          <w:color w:val="auto"/>
        </w:rPr>
        <w:t>прилагательных</w:t>
      </w:r>
      <w:r w:rsidRPr="000D1D88">
        <w:rPr>
          <w:color w:val="auto"/>
          <w:lang w:val="en-US"/>
        </w:rPr>
        <w:t xml:space="preserve"> </w:t>
      </w:r>
      <w:r w:rsidRPr="000D1D88">
        <w:rPr>
          <w:color w:val="auto"/>
        </w:rPr>
        <w:t>при</w:t>
      </w:r>
      <w:r w:rsidRPr="000D1D88">
        <w:rPr>
          <w:color w:val="auto"/>
          <w:lang w:val="en-US"/>
        </w:rPr>
        <w:t xml:space="preserve"> </w:t>
      </w:r>
      <w:r w:rsidRPr="000D1D88">
        <w:rPr>
          <w:color w:val="auto"/>
        </w:rPr>
        <w:t>помощи</w:t>
      </w:r>
      <w:r w:rsidRPr="000D1D88">
        <w:rPr>
          <w:color w:val="auto"/>
          <w:lang w:val="en-US"/>
        </w:rPr>
        <w:t xml:space="preserve"> </w:t>
      </w:r>
      <w:r w:rsidRPr="000D1D88">
        <w:rPr>
          <w:color w:val="auto"/>
        </w:rPr>
        <w:t>суффиксов</w:t>
      </w:r>
      <w:r w:rsidRPr="000D1D88">
        <w:rPr>
          <w:color w:val="auto"/>
          <w:lang w:val="en-US"/>
        </w:rPr>
        <w:t xml:space="preserve"> </w:t>
      </w:r>
      <w:r w:rsidRPr="000D1D88">
        <w:rPr>
          <w:color w:val="auto"/>
          <w:lang w:val="en-US" w:eastAsia="en-US" w:bidi="en-US"/>
        </w:rPr>
        <w:t>-ful (wonderful), -ian/-an (Russian/American);</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наречий при помощи суффикса </w:t>
      </w:r>
      <w:r w:rsidRPr="000D1D88">
        <w:rPr>
          <w:color w:val="auto"/>
          <w:lang w:eastAsia="en-US" w:bidi="en-US"/>
        </w:rPr>
        <w:t>-</w:t>
      </w:r>
      <w:r w:rsidRPr="000D1D88">
        <w:rPr>
          <w:color w:val="auto"/>
          <w:lang w:val="en-US" w:eastAsia="en-US" w:bidi="en-US"/>
        </w:rPr>
        <w:t>ly</w:t>
      </w:r>
      <w:r w:rsidRPr="000D1D88">
        <w:rPr>
          <w:color w:val="auto"/>
          <w:lang w:eastAsia="en-US" w:bidi="en-US"/>
        </w:rPr>
        <w:t xml:space="preserve"> (</w:t>
      </w:r>
      <w:r w:rsidRPr="000D1D88">
        <w:rPr>
          <w:color w:val="auto"/>
          <w:lang w:val="en-US" w:eastAsia="en-US" w:bidi="en-US"/>
        </w:rPr>
        <w:t>recently</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прилагательных, имён существительных и наречий при помощи отрицательного префикса </w:t>
      </w:r>
      <w:r w:rsidRPr="000D1D88">
        <w:rPr>
          <w:color w:val="auto"/>
          <w:lang w:val="en-US" w:eastAsia="en-US" w:bidi="en-US"/>
        </w:rPr>
        <w:t>un</w:t>
      </w:r>
      <w:r w:rsidRPr="000D1D88">
        <w:rPr>
          <w:color w:val="auto"/>
          <w:lang w:eastAsia="en-US" w:bidi="en-US"/>
        </w:rPr>
        <w:t>- (</w:t>
      </w:r>
      <w:r w:rsidRPr="000D1D88">
        <w:rPr>
          <w:color w:val="auto"/>
          <w:lang w:val="en-US" w:eastAsia="en-US" w:bidi="en-US"/>
        </w:rPr>
        <w:t>unhappy</w:t>
      </w:r>
      <w:r w:rsidRPr="000D1D88">
        <w:rPr>
          <w:color w:val="auto"/>
          <w:lang w:eastAsia="en-US" w:bidi="en-US"/>
        </w:rPr>
        <w:t xml:space="preserve">, </w:t>
      </w:r>
      <w:r w:rsidRPr="000D1D88">
        <w:rPr>
          <w:color w:val="auto"/>
          <w:lang w:val="en-US" w:eastAsia="en-US" w:bidi="en-US"/>
        </w:rPr>
        <w:t>unreality</w:t>
      </w:r>
      <w:r w:rsidRPr="000D1D88">
        <w:rPr>
          <w:color w:val="auto"/>
          <w:lang w:eastAsia="en-US" w:bidi="en-US"/>
        </w:rPr>
        <w:t xml:space="preserve">, </w:t>
      </w:r>
      <w:r w:rsidRPr="000D1D88">
        <w:rPr>
          <w:color w:val="auto"/>
          <w:lang w:val="en-US" w:eastAsia="en-US" w:bidi="en-US"/>
        </w:rPr>
        <w:t>unusually</w:t>
      </w:r>
      <w:r w:rsidRPr="000D1D88">
        <w:rPr>
          <w:color w:val="auto"/>
          <w:lang w:eastAsia="en-US" w:bidi="en-US"/>
        </w:rPr>
        <w:t>).</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Грамматическая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w:t>
      </w:r>
      <w:r w:rsidRPr="000D1D88">
        <w:rPr>
          <w:color w:val="auto"/>
        </w:rPr>
        <w:softHyphen/>
        <w:t>ление в устной и письменной речи изученных морфологических форм и синтаксических конструкций английского языка.</w:t>
      </w:r>
    </w:p>
    <w:p w:rsidR="006D0A13" w:rsidRPr="000D1D88" w:rsidRDefault="00DF4E82" w:rsidP="002322FC">
      <w:pPr>
        <w:pStyle w:val="14"/>
        <w:spacing w:line="240" w:lineRule="auto"/>
        <w:ind w:firstLine="0"/>
        <w:jc w:val="both"/>
        <w:rPr>
          <w:color w:val="auto"/>
        </w:rPr>
      </w:pPr>
      <w:r w:rsidRPr="000D1D88">
        <w:rPr>
          <w:color w:val="auto"/>
        </w:rPr>
        <w:t>Предложения с несколькими обстоятельствами, следующи</w:t>
      </w:r>
      <w:r w:rsidRPr="000D1D88">
        <w:rPr>
          <w:color w:val="auto"/>
        </w:rPr>
        <w:softHyphen/>
        <w:t>ми в определённом порядке.</w:t>
      </w:r>
    </w:p>
    <w:p w:rsidR="006D0A13" w:rsidRPr="000D1D88" w:rsidRDefault="00DF4E82" w:rsidP="002322FC">
      <w:pPr>
        <w:pStyle w:val="14"/>
        <w:spacing w:line="240" w:lineRule="auto"/>
        <w:ind w:firstLine="0"/>
        <w:jc w:val="both"/>
        <w:rPr>
          <w:color w:val="auto"/>
        </w:rPr>
      </w:pPr>
      <w:r w:rsidRPr="000D1D88">
        <w:rPr>
          <w:color w:val="auto"/>
        </w:rPr>
        <w:t>Вопросительные предложения (альтернативный и раздели</w:t>
      </w:r>
      <w:r w:rsidRPr="000D1D88">
        <w:rPr>
          <w:color w:val="auto"/>
        </w:rPr>
        <w:softHyphen/>
        <w:t xml:space="preserve">тельный вопросы в </w:t>
      </w:r>
      <w:r w:rsidRPr="000D1D88">
        <w:rPr>
          <w:color w:val="auto"/>
          <w:lang w:val="en-US" w:eastAsia="en-US" w:bidi="en-US"/>
        </w:rPr>
        <w:t>Present</w:t>
      </w:r>
      <w:r w:rsidRPr="000D1D88">
        <w:rPr>
          <w:color w:val="auto"/>
          <w:lang w:eastAsia="en-US" w:bidi="en-US"/>
        </w:rPr>
        <w:t>/</w:t>
      </w:r>
      <w:r w:rsidRPr="000D1D88">
        <w:rPr>
          <w:color w:val="auto"/>
          <w:lang w:val="en-US" w:eastAsia="en-US" w:bidi="en-US"/>
        </w:rPr>
        <w:t>Past</w:t>
      </w:r>
      <w:r w:rsidRPr="000D1D88">
        <w:rPr>
          <w:color w:val="auto"/>
          <w:lang w:eastAsia="en-US" w:bidi="en-US"/>
        </w:rPr>
        <w:t>/</w:t>
      </w:r>
      <w:r w:rsidRPr="000D1D88">
        <w:rPr>
          <w:color w:val="auto"/>
          <w:lang w:val="en-US" w:eastAsia="en-US" w:bidi="en-US"/>
        </w:rPr>
        <w:t>Future</w:t>
      </w:r>
      <w:r w:rsidRPr="000D1D88">
        <w:rPr>
          <w:color w:val="auto"/>
          <w:lang w:eastAsia="en-US" w:bidi="en-US"/>
        </w:rPr>
        <w:t xml:space="preserve"> </w:t>
      </w:r>
      <w:r w:rsidRPr="000D1D88">
        <w:rPr>
          <w:color w:val="auto"/>
          <w:lang w:val="en-US" w:eastAsia="en-US" w:bidi="en-US"/>
        </w:rPr>
        <w:t>Simple</w:t>
      </w:r>
      <w:r w:rsidRPr="000D1D88">
        <w:rPr>
          <w:color w:val="auto"/>
          <w:lang w:eastAsia="en-US" w:bidi="en-US"/>
        </w:rPr>
        <w:t xml:space="preserve"> </w:t>
      </w:r>
      <w:r w:rsidRPr="000D1D88">
        <w:rPr>
          <w:color w:val="auto"/>
          <w:lang w:val="en-US" w:eastAsia="en-US" w:bidi="en-US"/>
        </w:rPr>
        <w:t>Tense</w:t>
      </w:r>
      <w:r w:rsidRPr="000D1D88">
        <w:rPr>
          <w:color w:val="auto"/>
          <w:lang w:eastAsia="en-US" w:bidi="en-US"/>
        </w:rPr>
        <w:t>).</w:t>
      </w:r>
    </w:p>
    <w:p w:rsidR="006D0A13" w:rsidRPr="000D1D88" w:rsidRDefault="00B42361" w:rsidP="002322FC">
      <w:pPr>
        <w:pStyle w:val="14"/>
        <w:spacing w:line="240" w:lineRule="auto"/>
        <w:ind w:firstLine="0"/>
        <w:jc w:val="both"/>
        <w:rPr>
          <w:color w:val="auto"/>
        </w:rPr>
      </w:pPr>
      <w:r>
        <w:rPr>
          <w:color w:val="auto"/>
        </w:rPr>
        <w:t>Глаголы в видо</w:t>
      </w:r>
      <w:r w:rsidR="00DF4E82" w:rsidRPr="000D1D88">
        <w:rPr>
          <w:color w:val="auto"/>
        </w:rPr>
        <w:t xml:space="preserve">временных формах действительного залога в изъявительном наклонении в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rPr>
        <w:t>в повество</w:t>
      </w:r>
      <w:r w:rsidR="00DF4E82" w:rsidRPr="000D1D88">
        <w:rPr>
          <w:color w:val="auto"/>
        </w:rPr>
        <w:softHyphen/>
        <w:t>вательных (утвердительных и отрицательных) и вопроситель</w:t>
      </w:r>
      <w:r w:rsidR="00DF4E82" w:rsidRPr="000D1D88">
        <w:rPr>
          <w:color w:val="auto"/>
        </w:rPr>
        <w:softHyphen/>
        <w:t>ных предложениях.</w:t>
      </w:r>
    </w:p>
    <w:p w:rsidR="006D0A13" w:rsidRPr="000D1D88" w:rsidRDefault="00DF4E82" w:rsidP="002322FC">
      <w:pPr>
        <w:pStyle w:val="14"/>
        <w:spacing w:line="240" w:lineRule="auto"/>
        <w:ind w:firstLine="0"/>
        <w:jc w:val="both"/>
        <w:rPr>
          <w:color w:val="auto"/>
        </w:rPr>
      </w:pPr>
      <w:r w:rsidRPr="000D1D88">
        <w:rPr>
          <w:color w:val="auto"/>
        </w:rPr>
        <w:t>Имена существительные во множественном числе, в том чис</w:t>
      </w:r>
      <w:r w:rsidRPr="000D1D88">
        <w:rPr>
          <w:color w:val="auto"/>
        </w:rPr>
        <w:softHyphen/>
        <w:t>ле имена существительные, имеющие форму только множе</w:t>
      </w:r>
      <w:r w:rsidRPr="000D1D88">
        <w:rPr>
          <w:color w:val="auto"/>
        </w:rPr>
        <w:softHyphen/>
        <w:t>ственного числа.</w:t>
      </w:r>
    </w:p>
    <w:p w:rsidR="006D0A13" w:rsidRPr="000D1D88" w:rsidRDefault="00DF4E82" w:rsidP="002322FC">
      <w:pPr>
        <w:pStyle w:val="14"/>
        <w:spacing w:line="240" w:lineRule="auto"/>
        <w:ind w:firstLine="0"/>
        <w:jc w:val="both"/>
        <w:rPr>
          <w:color w:val="auto"/>
        </w:rPr>
      </w:pPr>
      <w:r w:rsidRPr="000D1D88">
        <w:rPr>
          <w:color w:val="auto"/>
        </w:rPr>
        <w:t>Имена существительные с причастиями настоящего и про</w:t>
      </w:r>
      <w:r w:rsidRPr="000D1D88">
        <w:rPr>
          <w:color w:val="auto"/>
        </w:rPr>
        <w:softHyphen/>
        <w:t>шедшего времени.</w:t>
      </w:r>
    </w:p>
    <w:p w:rsidR="006D0A13" w:rsidRPr="000D1D88" w:rsidRDefault="00DF4E82" w:rsidP="002322FC">
      <w:pPr>
        <w:pStyle w:val="14"/>
        <w:spacing w:line="240" w:lineRule="auto"/>
        <w:ind w:firstLine="0"/>
        <w:jc w:val="both"/>
        <w:rPr>
          <w:color w:val="auto"/>
        </w:rPr>
      </w:pPr>
      <w:r w:rsidRPr="000D1D88">
        <w:rPr>
          <w:color w:val="auto"/>
        </w:rPr>
        <w:t>Наречия в положительной, сравнительной и превосходной степенях, образованные по правилу, и исключения.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Социокультурные знания и умения</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социокультурных элементов речево</w:t>
      </w:r>
      <w:r w:rsidRPr="000D1D88">
        <w:rPr>
          <w:color w:val="auto"/>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в устной и письменной речи наибо</w:t>
      </w:r>
      <w:r w:rsidRPr="000D1D88">
        <w:rPr>
          <w:color w:val="auto"/>
        </w:rPr>
        <w:softHyphen/>
        <w:t xml:space="preserve">лее употребительной тематической фоновой лексики и реалий в рамках </w:t>
      </w:r>
      <w:r w:rsidRPr="000D1D88">
        <w:rPr>
          <w:color w:val="auto"/>
        </w:rPr>
        <w:lastRenderedPageBreak/>
        <w:t>отобранного тематического содержания (некоторые национальные праздники, традиции в проведении досуга и пи</w:t>
      </w:r>
      <w:r w:rsidRPr="000D1D88">
        <w:rPr>
          <w:color w:val="auto"/>
        </w:rPr>
        <w:softHyphen/>
        <w:t>тании).</w:t>
      </w:r>
    </w:p>
    <w:p w:rsidR="006D0A13" w:rsidRPr="000D1D88" w:rsidRDefault="00DF4E82" w:rsidP="002322FC">
      <w:pPr>
        <w:pStyle w:val="14"/>
        <w:spacing w:line="240" w:lineRule="auto"/>
        <w:ind w:firstLine="0"/>
        <w:jc w:val="both"/>
        <w:rPr>
          <w:color w:val="auto"/>
        </w:rPr>
      </w:pPr>
      <w:r w:rsidRPr="000D1D88">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0D1D88">
        <w:rPr>
          <w:color w:val="auto"/>
        </w:rPr>
        <w:softHyphen/>
        <w:t>разцами детской поэзии и прозы на английском языке.</w:t>
      </w:r>
    </w:p>
    <w:p w:rsidR="006D0A13" w:rsidRPr="000D1D88" w:rsidRDefault="00DF4E82" w:rsidP="002322FC">
      <w:pPr>
        <w:pStyle w:val="14"/>
        <w:spacing w:line="240" w:lineRule="auto"/>
        <w:ind w:firstLine="0"/>
        <w:jc w:val="both"/>
        <w:rPr>
          <w:color w:val="auto"/>
        </w:rPr>
      </w:pPr>
      <w:r w:rsidRPr="000D1D88">
        <w:rPr>
          <w:color w:val="auto"/>
        </w:rPr>
        <w:t>Формирование умений:</w:t>
      </w:r>
    </w:p>
    <w:p w:rsidR="006D0A13" w:rsidRPr="000D1D88" w:rsidRDefault="00DF4E82" w:rsidP="002322FC">
      <w:pPr>
        <w:pStyle w:val="14"/>
        <w:spacing w:line="240" w:lineRule="auto"/>
        <w:ind w:firstLine="0"/>
        <w:jc w:val="both"/>
        <w:rPr>
          <w:color w:val="auto"/>
        </w:rPr>
      </w:pPr>
      <w:r w:rsidRPr="000D1D88">
        <w:rPr>
          <w:color w:val="auto"/>
        </w:rPr>
        <w:t>писать свои имя и фамилию, а также имена и фамилии своих родственников и друзей на английском языке;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свой адрес на английском языке (в ан</w:t>
      </w:r>
      <w:r w:rsidRPr="000D1D88">
        <w:rPr>
          <w:color w:val="auto"/>
        </w:rPr>
        <w:softHyphen/>
        <w:t>кете, формуляре);</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Россию и страну/страны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некоторые культурные явления родной страны и страны/стран изучаемого языка (основные нацио</w:t>
      </w:r>
      <w:r w:rsidRPr="000D1D88">
        <w:rPr>
          <w:color w:val="auto"/>
        </w:rPr>
        <w:softHyphen/>
        <w:t>нальные праздники, традиции в проведении досуга и питании).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Компенсаторные умения</w:t>
      </w:r>
    </w:p>
    <w:p w:rsidR="006D0A13" w:rsidRPr="000D1D88" w:rsidRDefault="00DF4E82" w:rsidP="002322FC">
      <w:pPr>
        <w:pStyle w:val="14"/>
        <w:spacing w:line="240" w:lineRule="auto"/>
        <w:ind w:firstLine="0"/>
        <w:jc w:val="both"/>
        <w:rPr>
          <w:color w:val="auto"/>
        </w:rPr>
      </w:pPr>
      <w:r w:rsidRPr="000D1D88">
        <w:rPr>
          <w:color w:val="auto"/>
        </w:rPr>
        <w:t>Использование при чтении и аудировании языковой, в том числе контекстуальной, догадки.</w:t>
      </w:r>
    </w:p>
    <w:p w:rsidR="006D0A13" w:rsidRPr="000D1D88" w:rsidRDefault="00DF4E82" w:rsidP="002322FC">
      <w:pPr>
        <w:pStyle w:val="14"/>
        <w:spacing w:line="240" w:lineRule="auto"/>
        <w:ind w:firstLine="0"/>
        <w:jc w:val="both"/>
        <w:rPr>
          <w:color w:val="auto"/>
        </w:rPr>
      </w:pPr>
      <w:r w:rsidRPr="000D1D88">
        <w:rPr>
          <w:color w:val="auto"/>
        </w:rPr>
        <w:t>Использование в качестве опоры при порождении собствен</w:t>
      </w:r>
      <w:r w:rsidRPr="000D1D88">
        <w:rPr>
          <w:color w:val="auto"/>
        </w:rPr>
        <w:softHyphen/>
        <w:t>ных высказываний ключевых слов, плана.</w:t>
      </w:r>
    </w:p>
    <w:p w:rsidR="006D0A13" w:rsidRPr="000D1D88" w:rsidRDefault="00DF4E82" w:rsidP="002322FC">
      <w:pPr>
        <w:pStyle w:val="14"/>
        <w:spacing w:line="240" w:lineRule="auto"/>
        <w:ind w:firstLine="0"/>
        <w:jc w:val="both"/>
        <w:rPr>
          <w:color w:val="auto"/>
        </w:rPr>
      </w:pPr>
      <w:r w:rsidRPr="000D1D88">
        <w:rPr>
          <w:color w:val="auto"/>
        </w:rPr>
        <w:t>Игнорирование информации, не являющейся необходимой для понимания основного содержания про</w:t>
      </w:r>
      <w:r w:rsidR="00B42361">
        <w:rPr>
          <w:color w:val="auto"/>
        </w:rPr>
        <w:t>читанного/прослу</w:t>
      </w:r>
      <w:r w:rsidRPr="000D1D88">
        <w:rPr>
          <w:color w:val="auto"/>
        </w:rPr>
        <w:t>шанного текста или для нахождения в тексте запрашиваемой информации.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162" w:name="bookmark553"/>
      <w:r w:rsidRPr="000D1D88">
        <w:rPr>
          <w:rFonts w:ascii="Times New Roman" w:hAnsi="Times New Roman" w:cs="Times New Roman"/>
          <w:color w:val="auto"/>
        </w:rPr>
        <w:t>6 класс</w:t>
      </w:r>
      <w:bookmarkEnd w:id="162"/>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Коммуникативные умения</w:t>
      </w:r>
    </w:p>
    <w:p w:rsidR="006D0A13" w:rsidRPr="000D1D88" w:rsidRDefault="00DF4E82" w:rsidP="002322FC">
      <w:pPr>
        <w:pStyle w:val="14"/>
        <w:spacing w:line="240" w:lineRule="auto"/>
        <w:ind w:firstLine="0"/>
        <w:jc w:val="both"/>
        <w:rPr>
          <w:color w:val="auto"/>
        </w:rPr>
      </w:pPr>
      <w:r w:rsidRPr="000D1D88">
        <w:rPr>
          <w:color w:val="auto"/>
        </w:rPr>
        <w:t>Формирование умения общаться в устной и письменной фор</w:t>
      </w:r>
      <w:r w:rsidRPr="000D1D88">
        <w:rPr>
          <w:color w:val="auto"/>
        </w:rPr>
        <w:softHyphen/>
        <w:t>ме, используя рецептивные и продуктивные виды речевой дея</w:t>
      </w:r>
      <w:r w:rsidRPr="000D1D88">
        <w:rPr>
          <w:color w:val="auto"/>
        </w:rPr>
        <w:softHyphen/>
        <w:t>тельности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color w:val="auto"/>
        </w:rPr>
        <w:t>Взаимоотношения в семье и с друзьями. Семейные праздники.</w:t>
      </w:r>
    </w:p>
    <w:p w:rsidR="006D0A13" w:rsidRPr="000D1D88" w:rsidRDefault="00DF4E82" w:rsidP="002322FC">
      <w:pPr>
        <w:pStyle w:val="14"/>
        <w:spacing w:line="240" w:lineRule="auto"/>
        <w:ind w:firstLine="0"/>
        <w:jc w:val="both"/>
        <w:rPr>
          <w:color w:val="auto"/>
        </w:rPr>
      </w:pPr>
      <w:r w:rsidRPr="000D1D88">
        <w:rPr>
          <w:color w:val="auto"/>
        </w:rPr>
        <w:t>Внешность и характер человека/литературного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t>Досуг и увлечения/хобби современного подростка (чтение, кино, театр, спорт).</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режим труда и отдыха, фитнес, сба</w:t>
      </w:r>
      <w:r w:rsidRPr="000D1D88">
        <w:rPr>
          <w:color w:val="auto"/>
        </w:rPr>
        <w:softHyphen/>
        <w:t>лансированное питание.</w:t>
      </w:r>
    </w:p>
    <w:p w:rsidR="006D0A13" w:rsidRPr="000D1D88" w:rsidRDefault="00DF4E82" w:rsidP="002322FC">
      <w:pPr>
        <w:pStyle w:val="14"/>
        <w:spacing w:line="240" w:lineRule="auto"/>
        <w:ind w:firstLine="0"/>
        <w:jc w:val="both"/>
        <w:rPr>
          <w:color w:val="auto"/>
        </w:rPr>
      </w:pPr>
      <w:r w:rsidRPr="000D1D88">
        <w:rPr>
          <w:color w:val="auto"/>
        </w:rPr>
        <w:t>Покупки: одежда, обувь и продукты питания.</w:t>
      </w:r>
    </w:p>
    <w:p w:rsidR="006D0A13" w:rsidRPr="000D1D88" w:rsidRDefault="00DF4E82" w:rsidP="002322FC">
      <w:pPr>
        <w:pStyle w:val="14"/>
        <w:spacing w:line="240" w:lineRule="auto"/>
        <w:ind w:firstLine="0"/>
        <w:jc w:val="both"/>
        <w:rPr>
          <w:color w:val="auto"/>
        </w:rPr>
      </w:pPr>
      <w:r w:rsidRPr="000D1D88">
        <w:rPr>
          <w:color w:val="auto"/>
        </w:rPr>
        <w:t>Школа, школьная жизнь, школьная форма, изучаемые пред</w:t>
      </w:r>
      <w:r w:rsidRPr="000D1D88">
        <w:rPr>
          <w:color w:val="auto"/>
        </w:rPr>
        <w:softHyphen/>
        <w:t>меты, любимый предмет, правила поведения в школе. Перепи</w:t>
      </w:r>
      <w:r w:rsidRPr="000D1D88">
        <w:rPr>
          <w:color w:val="auto"/>
        </w:rPr>
        <w:softHyphen/>
        <w:t>ска с зарубежными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Переписка с зарубежными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Каникулы в различное время года. Виды отдыха.</w:t>
      </w:r>
    </w:p>
    <w:p w:rsidR="006D0A13" w:rsidRPr="000D1D88" w:rsidRDefault="00DF4E82" w:rsidP="002322FC">
      <w:pPr>
        <w:pStyle w:val="14"/>
        <w:spacing w:line="240" w:lineRule="auto"/>
        <w:ind w:firstLine="0"/>
        <w:jc w:val="both"/>
        <w:rPr>
          <w:color w:val="auto"/>
        </w:rPr>
      </w:pPr>
      <w:r w:rsidRPr="000D1D88">
        <w:rPr>
          <w:color w:val="auto"/>
        </w:rPr>
        <w:t>Путешествия по России и зарубежным странам.</w:t>
      </w:r>
    </w:p>
    <w:p w:rsidR="006D0A13" w:rsidRPr="000D1D88" w:rsidRDefault="00DF4E82" w:rsidP="002322FC">
      <w:pPr>
        <w:pStyle w:val="14"/>
        <w:spacing w:line="240" w:lineRule="auto"/>
        <w:ind w:firstLine="0"/>
        <w:jc w:val="both"/>
        <w:rPr>
          <w:color w:val="auto"/>
        </w:rPr>
      </w:pPr>
      <w:r w:rsidRPr="000D1D88">
        <w:rPr>
          <w:color w:val="auto"/>
        </w:rPr>
        <w:t>Природа: дикие и домашние животные. Климат, погода.</w:t>
      </w:r>
    </w:p>
    <w:p w:rsidR="006D0A13" w:rsidRPr="000D1D88" w:rsidRDefault="00DF4E82" w:rsidP="002322FC">
      <w:pPr>
        <w:pStyle w:val="14"/>
        <w:spacing w:line="240" w:lineRule="auto"/>
        <w:ind w:firstLine="0"/>
        <w:jc w:val="both"/>
        <w:rPr>
          <w:color w:val="auto"/>
        </w:rPr>
      </w:pPr>
      <w:r w:rsidRPr="000D1D88">
        <w:rPr>
          <w:color w:val="auto"/>
        </w:rPr>
        <w:lastRenderedPageBreak/>
        <w:t>Жизнь в городе и сельской местности. Описание родного го- рода/села. Транспорт.</w:t>
      </w:r>
    </w:p>
    <w:p w:rsidR="006D0A13" w:rsidRPr="000D1D88" w:rsidRDefault="00DF4E82" w:rsidP="002322FC">
      <w:pPr>
        <w:pStyle w:val="14"/>
        <w:spacing w:line="240" w:lineRule="auto"/>
        <w:ind w:firstLine="0"/>
        <w:jc w:val="both"/>
        <w:rPr>
          <w:color w:val="auto"/>
        </w:rPr>
      </w:pPr>
      <w:r w:rsidRPr="000D1D88">
        <w:rPr>
          <w:color w:val="auto"/>
        </w:rPr>
        <w:t>Родная страна и страна/страны изучаемого языка. Их геогра</w:t>
      </w:r>
      <w:r w:rsidRPr="000D1D88">
        <w:rPr>
          <w:color w:val="auto"/>
        </w:rPr>
        <w:softHyphen/>
        <w:t>фическое положение, столицы, население; официальные язы</w:t>
      </w:r>
      <w:r w:rsidRPr="000D1D88">
        <w:rPr>
          <w:color w:val="auto"/>
        </w:rPr>
        <w:softHyphen/>
        <w:t>ки, достопримечательности, культурные особенности (нацио</w:t>
      </w:r>
      <w:r w:rsidRPr="000D1D88">
        <w:rPr>
          <w:color w:val="auto"/>
        </w:rPr>
        <w:softHyphen/>
        <w:t>нальные праздники, традиции, обычаи).</w:t>
      </w:r>
    </w:p>
    <w:p w:rsidR="006D0A13" w:rsidRPr="000D1D88" w:rsidRDefault="00DF4E82" w:rsidP="002322FC">
      <w:pPr>
        <w:pStyle w:val="14"/>
        <w:spacing w:line="240" w:lineRule="auto"/>
        <w:ind w:firstLine="0"/>
        <w:jc w:val="both"/>
        <w:rPr>
          <w:color w:val="auto"/>
        </w:rPr>
      </w:pPr>
      <w:r w:rsidRPr="000D1D88">
        <w:rPr>
          <w:color w:val="auto"/>
        </w:rPr>
        <w:t>Выдающиеся люди родной страны и страны/стран изучаемо</w:t>
      </w:r>
      <w:r w:rsidRPr="000D1D88">
        <w:rPr>
          <w:color w:val="auto"/>
        </w:rPr>
        <w:softHyphen/>
        <w:t>го языка: писатели, поэты, учёные.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Говорение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диалогической речи</w:t>
      </w:r>
      <w:r w:rsidRPr="000D1D88">
        <w:rPr>
          <w:color w:val="auto"/>
        </w:rPr>
        <w:t>, а именно умений вести:</w:t>
      </w:r>
    </w:p>
    <w:p w:rsidR="006D0A13" w:rsidRPr="000D1D88" w:rsidRDefault="00DF4E82" w:rsidP="002322FC">
      <w:pPr>
        <w:pStyle w:val="14"/>
        <w:spacing w:line="240" w:lineRule="auto"/>
        <w:ind w:firstLine="0"/>
        <w:jc w:val="both"/>
        <w:rPr>
          <w:color w:val="auto"/>
        </w:rPr>
      </w:pPr>
      <w:r w:rsidRPr="000D1D88">
        <w:rPr>
          <w:i/>
          <w:iCs/>
          <w:color w:val="auto"/>
        </w:rPr>
        <w:t>диалог этикетного характера:</w:t>
      </w:r>
      <w:r w:rsidRPr="000D1D88">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D0A13" w:rsidRPr="000D1D88" w:rsidRDefault="00DF4E82" w:rsidP="002322FC">
      <w:pPr>
        <w:pStyle w:val="14"/>
        <w:spacing w:line="240" w:lineRule="auto"/>
        <w:ind w:firstLine="0"/>
        <w:jc w:val="both"/>
        <w:rPr>
          <w:color w:val="auto"/>
        </w:rPr>
      </w:pPr>
      <w:r w:rsidRPr="000D1D88">
        <w:rPr>
          <w:i/>
          <w:iCs/>
          <w:color w:val="auto"/>
        </w:rPr>
        <w:t>диалог — побуждение к действию:</w:t>
      </w:r>
      <w:r w:rsidRPr="000D1D88">
        <w:rPr>
          <w:color w:val="auto"/>
        </w:rPr>
        <w:t xml:space="preserve"> обращаться с просьбой, вежливо соглашаться/не соглашаться выполнить просьбу; при</w:t>
      </w:r>
      <w:r w:rsidRPr="000D1D88">
        <w:rPr>
          <w:color w:val="auto"/>
        </w:rPr>
        <w:softHyphen/>
        <w:t>глашать собеседника к совме</w:t>
      </w:r>
      <w:r w:rsidR="00B42361">
        <w:rPr>
          <w:color w:val="auto"/>
        </w:rPr>
        <w:t>стной деятельности, вежливо со</w:t>
      </w:r>
      <w:r w:rsidRPr="000D1D88">
        <w:rPr>
          <w:color w:val="auto"/>
        </w:rPr>
        <w:t>глашаться/не соглашаться на предложение собеседника, объяс</w:t>
      </w:r>
      <w:r w:rsidRPr="000D1D88">
        <w:rPr>
          <w:color w:val="auto"/>
        </w:rPr>
        <w:softHyphen/>
        <w:t>няя причину своего решения;</w:t>
      </w:r>
    </w:p>
    <w:p w:rsidR="006D0A13" w:rsidRPr="000D1D88" w:rsidRDefault="00DF4E82" w:rsidP="002322FC">
      <w:pPr>
        <w:pStyle w:val="14"/>
        <w:spacing w:line="240" w:lineRule="auto"/>
        <w:ind w:firstLine="0"/>
        <w:jc w:val="both"/>
        <w:rPr>
          <w:color w:val="auto"/>
        </w:rPr>
      </w:pPr>
      <w:r w:rsidRPr="000D1D88">
        <w:rPr>
          <w:i/>
          <w:iCs/>
          <w:color w:val="auto"/>
        </w:rPr>
        <w:t>диалог-расспрос:</w:t>
      </w:r>
      <w:r w:rsidRPr="000D1D88">
        <w:rPr>
          <w:color w:val="auto"/>
        </w:rPr>
        <w:t xml:space="preserve"> сообщать фактическую информацию, отве</w:t>
      </w:r>
      <w:r w:rsidRPr="000D1D88">
        <w:rPr>
          <w:color w:val="auto"/>
        </w:rPr>
        <w:softHyphen/>
        <w:t>чая на вопросы разных видов; выражать своё отношение к об</w:t>
      </w:r>
      <w:r w:rsidRPr="000D1D88">
        <w:rPr>
          <w:color w:val="auto"/>
        </w:rPr>
        <w:softHyphen/>
        <w:t>суждаемым фактам и событиям; запрашивать интересующую информацию; переходить с позиции спрашивающего на пози</w:t>
      </w:r>
      <w:r w:rsidRPr="000D1D88">
        <w:rPr>
          <w:color w:val="auto"/>
        </w:rPr>
        <w:softHyphen/>
        <w:t>цию отвечающего и наоборот.</w:t>
      </w:r>
    </w:p>
    <w:p w:rsidR="006D0A13" w:rsidRPr="000D1D88" w:rsidRDefault="00DF4E82" w:rsidP="002322FC">
      <w:pPr>
        <w:pStyle w:val="14"/>
        <w:spacing w:line="240" w:lineRule="auto"/>
        <w:ind w:firstLine="0"/>
        <w:jc w:val="both"/>
        <w:rPr>
          <w:color w:val="auto"/>
        </w:rPr>
      </w:pPr>
      <w:r w:rsidRPr="000D1D88">
        <w:rPr>
          <w:color w:val="auto"/>
        </w:rPr>
        <w:t>Вышеперечисленные умения диалогической речи развивают</w:t>
      </w:r>
      <w:r w:rsidRPr="000D1D88">
        <w:rPr>
          <w:color w:val="auto"/>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0D1D88">
        <w:rPr>
          <w:color w:val="auto"/>
        </w:rPr>
        <w:softHyphen/>
        <w:t>ем норм речевого этикета, принятых в стране/странах изучае</w:t>
      </w:r>
      <w:r w:rsidRPr="000D1D88">
        <w:rPr>
          <w:color w:val="auto"/>
        </w:rPr>
        <w:softHyphen/>
        <w:t>мого языка.</w:t>
      </w:r>
    </w:p>
    <w:p w:rsidR="006D0A13" w:rsidRPr="000D1D88" w:rsidRDefault="00DF4E82" w:rsidP="002322FC">
      <w:pPr>
        <w:pStyle w:val="14"/>
        <w:spacing w:line="240" w:lineRule="auto"/>
        <w:ind w:firstLine="0"/>
        <w:jc w:val="both"/>
        <w:rPr>
          <w:color w:val="auto"/>
        </w:rPr>
      </w:pPr>
      <w:r w:rsidRPr="000D1D88">
        <w:rPr>
          <w:color w:val="auto"/>
        </w:rPr>
        <w:t>Объём диалога — до 5 реплик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монологической речи</w:t>
      </w:r>
      <w:r w:rsidRPr="000D1D88">
        <w:rPr>
          <w:color w:val="auto"/>
        </w:rPr>
        <w:t xml:space="preserve">: </w:t>
      </w:r>
      <w:r w:rsidRPr="000D1D88">
        <w:rPr>
          <w:rFonts w:eastAsia="Arial"/>
          <w:color w:val="auto"/>
          <w:sz w:val="14"/>
          <w:szCs w:val="14"/>
        </w:rPr>
        <w:t xml:space="preserve">6 </w:t>
      </w:r>
      <w:r w:rsidRPr="000D1D88">
        <w:rPr>
          <w:color w:val="auto"/>
        </w:rPr>
        <w:t>создание устных связных монологических высказываний с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t>— повествование/сообщение;</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изложение (пересказ) основного содержания прочитанного текста;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краткое изложение результатов выполненной проектной ра</w:t>
      </w:r>
      <w:r w:rsidRPr="000D1D88">
        <w:rPr>
          <w:color w:val="auto"/>
        </w:rPr>
        <w:softHyphen/>
        <w:t>боты.</w:t>
      </w:r>
    </w:p>
    <w:p w:rsidR="006D0A13" w:rsidRPr="000D1D88" w:rsidRDefault="00DF4E82" w:rsidP="002322FC">
      <w:pPr>
        <w:pStyle w:val="14"/>
        <w:spacing w:line="240" w:lineRule="auto"/>
        <w:ind w:firstLine="0"/>
        <w:jc w:val="both"/>
        <w:rPr>
          <w:color w:val="auto"/>
        </w:rPr>
      </w:pPr>
      <w:r w:rsidRPr="000D1D88">
        <w:rPr>
          <w:color w:val="auto"/>
        </w:rPr>
        <w:t>Данные умения монологической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опорой на ключевые слова, план, во</w:t>
      </w:r>
      <w:r w:rsidRPr="000D1D88">
        <w:rPr>
          <w:color w:val="auto"/>
        </w:rPr>
        <w:softHyphen/>
        <w:t>просы, таблицы и/или иллюстрации, фотографии.</w:t>
      </w:r>
    </w:p>
    <w:p w:rsidR="006D0A13" w:rsidRPr="000D1D88" w:rsidRDefault="00DF4E82" w:rsidP="002322FC">
      <w:pPr>
        <w:pStyle w:val="14"/>
        <w:spacing w:line="240" w:lineRule="auto"/>
        <w:ind w:firstLine="0"/>
        <w:jc w:val="both"/>
        <w:rPr>
          <w:color w:val="auto"/>
        </w:rPr>
      </w:pPr>
      <w:r w:rsidRPr="000D1D88">
        <w:rPr>
          <w:color w:val="auto"/>
        </w:rPr>
        <w:t>Объём монологического высказывания — 7—8 фраз.</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Аудирование</w:t>
      </w:r>
    </w:p>
    <w:p w:rsidR="006D0A13" w:rsidRPr="000D1D88" w:rsidRDefault="00DF4E82" w:rsidP="002322FC">
      <w:pPr>
        <w:pStyle w:val="14"/>
        <w:spacing w:line="240" w:lineRule="auto"/>
        <w:ind w:firstLine="0"/>
        <w:jc w:val="both"/>
        <w:rPr>
          <w:color w:val="auto"/>
        </w:rPr>
      </w:pPr>
      <w:r w:rsidRPr="000D1D88">
        <w:rPr>
          <w:color w:val="auto"/>
        </w:rPr>
        <w:t xml:space="preserve">При непосредственном общении: понимание на слух речи учителя и </w:t>
      </w:r>
      <w:r w:rsidRPr="000D1D88">
        <w:rPr>
          <w:color w:val="auto"/>
        </w:rPr>
        <w:lastRenderedPageBreak/>
        <w:t>одноклассников и вербальная/невербальная реакция на услышанное.</w:t>
      </w:r>
    </w:p>
    <w:p w:rsidR="006D0A13" w:rsidRPr="000D1D88" w:rsidRDefault="00DF4E82" w:rsidP="002322FC">
      <w:pPr>
        <w:pStyle w:val="14"/>
        <w:spacing w:line="240" w:lineRule="auto"/>
        <w:ind w:firstLine="0"/>
        <w:jc w:val="both"/>
        <w:rPr>
          <w:color w:val="auto"/>
        </w:rPr>
      </w:pPr>
      <w:r w:rsidRPr="000D1D88">
        <w:rPr>
          <w:color w:val="auto"/>
        </w:rPr>
        <w:t>При опосредованном общении: дальнейшее развитие восприя</w:t>
      </w:r>
      <w:r w:rsidRPr="000D1D88">
        <w:rPr>
          <w:color w:val="auto"/>
        </w:rPr>
        <w:softHyphen/>
        <w:t>тия и понимания на слух несложных адаптированных аутентич</w:t>
      </w:r>
      <w:r w:rsidRPr="000D1D88">
        <w:rPr>
          <w:color w:val="auto"/>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0D1D88">
        <w:rPr>
          <w:color w:val="auto"/>
        </w:rPr>
        <w:softHyphen/>
        <w:t>ного содержания, с пониманием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основного содержания текста предполагает умение определять основную те</w:t>
      </w:r>
      <w:r w:rsidR="00B42361">
        <w:rPr>
          <w:color w:val="auto"/>
        </w:rPr>
        <w:t>му и главные фак</w:t>
      </w:r>
      <w:r w:rsidRPr="000D1D88">
        <w:rPr>
          <w:color w:val="auto"/>
        </w:rPr>
        <w:t>ты/события в воспринимаемом на слух тексте; игнорировать незнакомые слова, несущественные для понимания основного содержания.</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0D1D88">
        <w:rPr>
          <w:color w:val="auto"/>
        </w:rPr>
        <w:softHyphen/>
        <w:t>мом на слух тексте.</w:t>
      </w:r>
    </w:p>
    <w:p w:rsidR="006D0A13" w:rsidRPr="000D1D88" w:rsidRDefault="00DF4E82" w:rsidP="002322FC">
      <w:pPr>
        <w:pStyle w:val="14"/>
        <w:spacing w:line="240" w:lineRule="auto"/>
        <w:ind w:firstLine="0"/>
        <w:jc w:val="both"/>
        <w:rPr>
          <w:color w:val="auto"/>
        </w:rPr>
      </w:pPr>
      <w:r w:rsidRPr="000D1D88">
        <w:rPr>
          <w:color w:val="auto"/>
        </w:rPr>
        <w:t>Тексты для аудирования: высказывания собеседников в ситу</w:t>
      </w:r>
      <w:r w:rsidRPr="000D1D88">
        <w:rPr>
          <w:color w:val="auto"/>
        </w:rPr>
        <w:softHyphen/>
        <w:t>ациях повседневного общения, диалог (беседа), рассказ, сооб</w:t>
      </w:r>
      <w:r w:rsidRPr="000D1D88">
        <w:rPr>
          <w:color w:val="auto"/>
        </w:rPr>
        <w:softHyphen/>
        <w:t>щение информационного характера.</w:t>
      </w:r>
    </w:p>
    <w:p w:rsidR="006D0A13" w:rsidRPr="000D1D88" w:rsidRDefault="00DF4E82" w:rsidP="002322FC">
      <w:pPr>
        <w:pStyle w:val="14"/>
        <w:spacing w:line="240" w:lineRule="auto"/>
        <w:ind w:firstLine="0"/>
        <w:jc w:val="both"/>
        <w:rPr>
          <w:color w:val="auto"/>
        </w:rPr>
      </w:pPr>
      <w:r w:rsidRPr="000D1D88">
        <w:rPr>
          <w:color w:val="auto"/>
        </w:rPr>
        <w:t>Время звучания текста/текстов для аудирования — до 1,5 ми</w:t>
      </w:r>
      <w:r w:rsidRPr="000D1D88">
        <w:rPr>
          <w:color w:val="auto"/>
        </w:rPr>
        <w:softHyphen/>
        <w:t>нут.</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Смысловое чтение</w:t>
      </w:r>
    </w:p>
    <w:p w:rsidR="006D0A13" w:rsidRPr="000D1D88" w:rsidRDefault="00DF4E82" w:rsidP="002322FC">
      <w:pPr>
        <w:pStyle w:val="14"/>
        <w:spacing w:line="240" w:lineRule="auto"/>
        <w:ind w:firstLine="0"/>
        <w:jc w:val="both"/>
        <w:rPr>
          <w:color w:val="auto"/>
        </w:rPr>
      </w:pPr>
      <w:r w:rsidRPr="000D1D88">
        <w:rPr>
          <w:color w:val="auto"/>
        </w:rPr>
        <w:t>Развитие умения читать про себя и понимать адаптирован</w:t>
      </w:r>
      <w:r w:rsidRPr="000D1D88">
        <w:rPr>
          <w:color w:val="auto"/>
        </w:rPr>
        <w:softHyphen/>
        <w:t>ные аутентичные тексты разных жанров и стилей, содержащие отдельные незнакомые слова, с различной глубиной проникно</w:t>
      </w:r>
      <w:r w:rsidRPr="000D1D88">
        <w:rPr>
          <w:color w:val="auto"/>
        </w:rPr>
        <w:softHyphen/>
        <w:t>вения в их содержание в зависимости от поставленной комму</w:t>
      </w:r>
      <w:r w:rsidRPr="000D1D88">
        <w:rPr>
          <w:color w:val="auto"/>
        </w:rPr>
        <w:softHyphen/>
        <w:t>никативной задачи: с пониманием основного содержания, с по</w:t>
      </w:r>
      <w:r w:rsidRPr="000D1D88">
        <w:rPr>
          <w:color w:val="auto"/>
        </w:rPr>
        <w:softHyphen/>
        <w:t>ниманием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основного содержания текста предпо</w:t>
      </w:r>
      <w:r w:rsidRPr="000D1D88">
        <w:rPr>
          <w:color w:val="auto"/>
        </w:rPr>
        <w:softHyphen/>
        <w:t>лагает умение определять те</w:t>
      </w:r>
      <w:r w:rsidR="00B42361">
        <w:rPr>
          <w:color w:val="auto"/>
        </w:rPr>
        <w:t>му/основную мысль, главные фак</w:t>
      </w:r>
      <w:r w:rsidRPr="000D1D88">
        <w:rPr>
          <w:color w:val="auto"/>
        </w:rPr>
        <w:t>ты/события; прогнозировать содержание текста по заголовку/ началу текста; игнорировать незнакомые слова, несуществен</w:t>
      </w:r>
      <w:r w:rsidRPr="000D1D88">
        <w:rPr>
          <w:color w:val="auto"/>
        </w:rPr>
        <w:softHyphen/>
        <w:t>ные для понимания основного содержания; понимать интерна</w:t>
      </w:r>
      <w:r w:rsidRPr="000D1D88">
        <w:rPr>
          <w:color w:val="auto"/>
        </w:rPr>
        <w:softHyphen/>
        <w:t>циональные слова в контексте.</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запрашиваемой информации предпола</w:t>
      </w:r>
      <w:r w:rsidRPr="000D1D88">
        <w:rPr>
          <w:color w:val="auto"/>
        </w:rPr>
        <w:softHyphen/>
        <w:t>гает умения находить в прочитанном тексте и понимать запра</w:t>
      </w:r>
      <w:r w:rsidRPr="000D1D88">
        <w:rPr>
          <w:color w:val="auto"/>
        </w:rPr>
        <w:softHyphen/>
        <w:t>шиваемую информацию.</w:t>
      </w:r>
    </w:p>
    <w:p w:rsidR="006D0A13" w:rsidRPr="000D1D88" w:rsidRDefault="00DF4E82" w:rsidP="002322FC">
      <w:pPr>
        <w:pStyle w:val="14"/>
        <w:spacing w:line="240" w:lineRule="auto"/>
        <w:ind w:firstLine="0"/>
        <w:jc w:val="both"/>
        <w:rPr>
          <w:color w:val="auto"/>
        </w:rPr>
      </w:pPr>
      <w:r w:rsidRPr="000D1D88">
        <w:rPr>
          <w:color w:val="auto"/>
        </w:rPr>
        <w:t>Чтение несплошных текстов (таблиц) и понимание представ</w:t>
      </w:r>
      <w:r w:rsidRPr="000D1D88">
        <w:rPr>
          <w:color w:val="auto"/>
        </w:rPr>
        <w:softHyphen/>
        <w:t>ленной в них информации.</w:t>
      </w:r>
    </w:p>
    <w:p w:rsidR="006D0A13" w:rsidRPr="000D1D88" w:rsidRDefault="00DF4E82" w:rsidP="002322FC">
      <w:pPr>
        <w:pStyle w:val="14"/>
        <w:spacing w:line="240" w:lineRule="auto"/>
        <w:ind w:firstLine="0"/>
        <w:jc w:val="both"/>
        <w:rPr>
          <w:color w:val="auto"/>
        </w:rPr>
      </w:pPr>
      <w:r w:rsidRPr="000D1D88">
        <w:rPr>
          <w:color w:val="auto"/>
        </w:rPr>
        <w:t>Тексты для чтения: беседа; отрывок из художественного про</w:t>
      </w:r>
      <w:r w:rsidRPr="000D1D88">
        <w:rPr>
          <w:color w:val="auto"/>
        </w:rPr>
        <w:softHyphen/>
        <w:t>изведения, в том числе рассказ, сказка; отрывок из статьи науч</w:t>
      </w:r>
      <w:r w:rsidRPr="000D1D88">
        <w:rPr>
          <w:color w:val="auto"/>
        </w:rPr>
        <w:softHyphen/>
        <w:t>но-популярного характера; сообщение информационного ха</w:t>
      </w:r>
      <w:r w:rsidRPr="000D1D88">
        <w:rPr>
          <w:color w:val="auto"/>
        </w:rPr>
        <w:softHyphen/>
        <w:t>рактера; сообщение личного характера; объявление; кулинар</w:t>
      </w:r>
      <w:r w:rsidRPr="000D1D88">
        <w:rPr>
          <w:color w:val="auto"/>
        </w:rPr>
        <w:softHyphen/>
        <w:t>ный рецепт; стихотворение; несплошной текст (таблица).</w:t>
      </w:r>
    </w:p>
    <w:p w:rsidR="006D0A13" w:rsidRPr="000D1D88" w:rsidRDefault="00DF4E82" w:rsidP="002322FC">
      <w:pPr>
        <w:pStyle w:val="14"/>
        <w:spacing w:line="240" w:lineRule="auto"/>
        <w:ind w:firstLine="0"/>
        <w:jc w:val="both"/>
        <w:rPr>
          <w:color w:val="auto"/>
        </w:rPr>
      </w:pPr>
      <w:r w:rsidRPr="000D1D88">
        <w:rPr>
          <w:color w:val="auto"/>
        </w:rPr>
        <w:t>Объём текста/текстов для чтения — 250—300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Письменная речь</w:t>
      </w:r>
    </w:p>
    <w:p w:rsidR="006D0A13" w:rsidRPr="000D1D88" w:rsidRDefault="00DF4E82" w:rsidP="002322FC">
      <w:pPr>
        <w:pStyle w:val="14"/>
        <w:spacing w:line="240" w:lineRule="auto"/>
        <w:ind w:firstLine="0"/>
        <w:jc w:val="both"/>
        <w:rPr>
          <w:color w:val="auto"/>
        </w:rPr>
      </w:pPr>
      <w:r w:rsidRPr="000D1D88">
        <w:rPr>
          <w:color w:val="auto"/>
        </w:rPr>
        <w:t>Развитие умений письменной речи:</w:t>
      </w:r>
    </w:p>
    <w:p w:rsidR="006D0A13" w:rsidRPr="000D1D88" w:rsidRDefault="00DF4E82" w:rsidP="002322FC">
      <w:pPr>
        <w:pStyle w:val="14"/>
        <w:spacing w:line="240" w:lineRule="auto"/>
        <w:ind w:firstLine="0"/>
        <w:jc w:val="both"/>
        <w:rPr>
          <w:color w:val="auto"/>
        </w:rPr>
      </w:pPr>
      <w:r w:rsidRPr="000D1D88">
        <w:rPr>
          <w:color w:val="auto"/>
        </w:rPr>
        <w:t>списывание текста и выписывание из него слов, словосочета</w:t>
      </w:r>
      <w:r w:rsidRPr="000D1D88">
        <w:rPr>
          <w:color w:val="auto"/>
        </w:rPr>
        <w:softHyphen/>
        <w:t>ний, предложений в соответствии с решаемой коммуникатив</w:t>
      </w:r>
      <w:r w:rsidRPr="000D1D88">
        <w:rPr>
          <w:color w:val="auto"/>
        </w:rPr>
        <w:softHyphen/>
        <w:t>ной задачей;</w:t>
      </w:r>
    </w:p>
    <w:p w:rsidR="006D0A13" w:rsidRPr="000D1D88" w:rsidRDefault="00DF4E82" w:rsidP="002322FC">
      <w:pPr>
        <w:pStyle w:val="14"/>
        <w:spacing w:line="240" w:lineRule="auto"/>
        <w:ind w:firstLine="0"/>
        <w:jc w:val="both"/>
        <w:rPr>
          <w:color w:val="auto"/>
        </w:rPr>
      </w:pPr>
      <w:r w:rsidRPr="000D1D88">
        <w:rPr>
          <w:color w:val="auto"/>
        </w:rPr>
        <w:t>заполнение анкет и формуляров: сообщение о себе основных сведений в соответствии с нормами, принятыми в англоговоря</w:t>
      </w:r>
      <w:r w:rsidRPr="000D1D88">
        <w:rPr>
          <w:color w:val="auto"/>
        </w:rPr>
        <w:softHyphen/>
        <w:t>щих странах;</w:t>
      </w:r>
    </w:p>
    <w:p w:rsidR="006D0A13" w:rsidRPr="000D1D88" w:rsidRDefault="00DF4E82" w:rsidP="002322FC">
      <w:pPr>
        <w:pStyle w:val="14"/>
        <w:spacing w:line="240" w:lineRule="auto"/>
        <w:ind w:firstLine="0"/>
        <w:jc w:val="both"/>
        <w:rPr>
          <w:color w:val="auto"/>
        </w:rPr>
      </w:pPr>
      <w:r w:rsidRPr="000D1D88">
        <w:rPr>
          <w:color w:val="auto"/>
        </w:rPr>
        <w:lastRenderedPageBreak/>
        <w:t>написание электронного сообщения личного характера: сооб</w:t>
      </w:r>
      <w:r w:rsidRPr="000D1D88">
        <w:rPr>
          <w:color w:val="auto"/>
        </w:rPr>
        <w:softHyphen/>
        <w:t>щать краткие сведения о себе; расспрашивать друга/подругу по переписке о его/её увлечениях; выражать благодарность, изви</w:t>
      </w:r>
      <w:r w:rsidRPr="000D1D88">
        <w:rPr>
          <w:color w:val="auto"/>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6D0A13" w:rsidRPr="000D1D88" w:rsidRDefault="00DF4E82" w:rsidP="002322FC">
      <w:pPr>
        <w:pStyle w:val="14"/>
        <w:spacing w:line="240" w:lineRule="auto"/>
        <w:ind w:firstLine="0"/>
        <w:jc w:val="both"/>
        <w:rPr>
          <w:color w:val="auto"/>
        </w:rPr>
      </w:pPr>
      <w:r w:rsidRPr="000D1D88">
        <w:rPr>
          <w:color w:val="auto"/>
        </w:rPr>
        <w:t>создание небольшого письменного высказывания с опорой на образец, план, иллюстрацию. Объём письменного высказыва</w:t>
      </w:r>
      <w:r w:rsidRPr="000D1D88">
        <w:rPr>
          <w:color w:val="auto"/>
        </w:rPr>
        <w:softHyphen/>
        <w:t>ния — до 70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Языковые знания и умения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Фонетическая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и адекватное, без фонематических оши</w:t>
      </w:r>
      <w:r w:rsidRPr="000D1D88">
        <w:rPr>
          <w:color w:val="auto"/>
        </w:rPr>
        <w:softHyphen/>
        <w:t>бок, ведущих к сбою в коммуникации, произнесение слов с со</w:t>
      </w:r>
      <w:r w:rsidRPr="000D1D88">
        <w:rPr>
          <w:color w:val="auto"/>
        </w:rPr>
        <w:softHyphen/>
        <w:t>блюдением правильного ударения и фраз с соблюдением их рит</w:t>
      </w:r>
      <w:r w:rsidRPr="000D1D88">
        <w:rPr>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A13" w:rsidRPr="000D1D88" w:rsidRDefault="00DF4E82" w:rsidP="002322FC">
      <w:pPr>
        <w:pStyle w:val="14"/>
        <w:spacing w:line="240" w:lineRule="auto"/>
        <w:ind w:firstLine="0"/>
        <w:jc w:val="both"/>
        <w:rPr>
          <w:color w:val="auto"/>
        </w:rPr>
      </w:pPr>
      <w:r w:rsidRPr="000D1D88">
        <w:rPr>
          <w:color w:val="auto"/>
        </w:rPr>
        <w:t>Чтение вслух небольших адаптированных аутентичных тек</w:t>
      </w:r>
      <w:r w:rsidRPr="000D1D88">
        <w:rPr>
          <w:color w:val="auto"/>
        </w:rPr>
        <w:softHyphen/>
        <w:t>стов, построенных на изученном языковом материале, с соблю</w:t>
      </w:r>
      <w:r w:rsidRPr="000D1D88">
        <w:rPr>
          <w:color w:val="auto"/>
        </w:rPr>
        <w:softHyphen/>
        <w:t>дением правил чтения и соответствующей интонации, демон</w:t>
      </w:r>
      <w:r w:rsidRPr="000D1D88">
        <w:rPr>
          <w:color w:val="auto"/>
        </w:rPr>
        <w:softHyphen/>
        <w:t>стрирующее понимание текста.</w:t>
      </w:r>
    </w:p>
    <w:p w:rsidR="006D0A13" w:rsidRPr="000D1D88" w:rsidRDefault="00DF4E82" w:rsidP="002322FC">
      <w:pPr>
        <w:pStyle w:val="14"/>
        <w:spacing w:line="240" w:lineRule="auto"/>
        <w:ind w:firstLine="0"/>
        <w:jc w:val="both"/>
        <w:rPr>
          <w:color w:val="auto"/>
        </w:rPr>
      </w:pPr>
      <w:r w:rsidRPr="000D1D88">
        <w:rPr>
          <w:color w:val="auto"/>
        </w:rPr>
        <w:t>Тексты для чтения вслух: сообщение информационного ха</w:t>
      </w:r>
      <w:r w:rsidRPr="000D1D88">
        <w:rPr>
          <w:color w:val="auto"/>
        </w:rPr>
        <w:softHyphen/>
        <w:t>рактера, отрывок из статьи научно-популярного характера, рассказ, диалог (беседа).</w:t>
      </w:r>
    </w:p>
    <w:p w:rsidR="006D0A13" w:rsidRPr="000D1D88" w:rsidRDefault="00DF4E82" w:rsidP="002322FC">
      <w:pPr>
        <w:pStyle w:val="14"/>
        <w:spacing w:line="240" w:lineRule="auto"/>
        <w:ind w:firstLine="0"/>
        <w:jc w:val="both"/>
        <w:rPr>
          <w:color w:val="auto"/>
        </w:rPr>
      </w:pPr>
      <w:r w:rsidRPr="000D1D88">
        <w:rPr>
          <w:color w:val="auto"/>
        </w:rPr>
        <w:t>Объём текста для чтения вслух — до 95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Графика, орфография и пунктуация</w:t>
      </w:r>
    </w:p>
    <w:p w:rsidR="006D0A13" w:rsidRPr="000D1D88" w:rsidRDefault="00DF4E82" w:rsidP="002322FC">
      <w:pPr>
        <w:pStyle w:val="14"/>
        <w:spacing w:line="240" w:lineRule="auto"/>
        <w:ind w:firstLine="0"/>
        <w:jc w:val="both"/>
        <w:rPr>
          <w:color w:val="auto"/>
        </w:rPr>
      </w:pPr>
      <w:r w:rsidRPr="000D1D88">
        <w:rPr>
          <w:color w:val="auto"/>
        </w:rPr>
        <w:t>Правильное написание изученных слов.</w:t>
      </w:r>
    </w:p>
    <w:p w:rsidR="006D0A13" w:rsidRPr="000D1D88" w:rsidRDefault="00DF4E82" w:rsidP="002322FC">
      <w:pPr>
        <w:pStyle w:val="14"/>
        <w:spacing w:line="240" w:lineRule="auto"/>
        <w:ind w:firstLine="0"/>
        <w:jc w:val="both"/>
        <w:rPr>
          <w:color w:val="auto"/>
        </w:rPr>
      </w:pPr>
      <w:r w:rsidRPr="000D1D88">
        <w:rPr>
          <w:color w:val="auto"/>
        </w:rPr>
        <w:t>Правильное использование знаков препинания: точки, во</w:t>
      </w:r>
      <w:r w:rsidRPr="000D1D88">
        <w:rPr>
          <w:color w:val="auto"/>
        </w:rPr>
        <w:softHyphen/>
        <w:t>просительного и восклицательного знаков в конце предложе</w:t>
      </w:r>
      <w:r w:rsidRPr="000D1D88">
        <w:rPr>
          <w:color w:val="auto"/>
        </w:rPr>
        <w:softHyphen/>
        <w:t>ния; запятой при перечислении и обращении; апострофа.</w:t>
      </w:r>
    </w:p>
    <w:p w:rsidR="006D0A13" w:rsidRPr="000D1D88" w:rsidRDefault="00DF4E82" w:rsidP="002322FC">
      <w:pPr>
        <w:pStyle w:val="14"/>
        <w:spacing w:line="240" w:lineRule="auto"/>
        <w:ind w:firstLine="0"/>
        <w:jc w:val="both"/>
        <w:rPr>
          <w:color w:val="auto"/>
        </w:rPr>
      </w:pPr>
      <w:r w:rsidRPr="000D1D88">
        <w:rPr>
          <w:color w:val="auto"/>
        </w:rPr>
        <w:t>Пунктуационно правильное, в соответствии с нормами рече</w:t>
      </w:r>
      <w:r w:rsidRPr="000D1D88">
        <w:rPr>
          <w:color w:val="auto"/>
        </w:rPr>
        <w:softHyphen/>
        <w:t>вого этикета, принятыми в стране/странах изучаемого языка, оформление электронного сообщения личного характера.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Лексическая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лексических единиц (слов, сло</w:t>
      </w:r>
      <w:r w:rsidRPr="000D1D88">
        <w:rPr>
          <w:color w:val="auto"/>
        </w:rPr>
        <w:softHyphen/>
        <w:t>восочетаний, речевых клише), обслуживающих ситуации об</w:t>
      </w:r>
      <w:r w:rsidRPr="000D1D88">
        <w:rPr>
          <w:color w:val="auto"/>
        </w:rPr>
        <w:softHyphen/>
        <w:t>щения в рамках тематического содержания речи, с соблюдени</w:t>
      </w:r>
      <w:r w:rsidRPr="000D1D88">
        <w:rPr>
          <w:color w:val="auto"/>
        </w:rPr>
        <w:softHyphen/>
        <w:t>ем существующей в английском языке нормы лексической сочетаемости.</w:t>
      </w:r>
    </w:p>
    <w:p w:rsidR="006D0A13" w:rsidRPr="000D1D88" w:rsidRDefault="00DF4E82" w:rsidP="002322FC">
      <w:pPr>
        <w:pStyle w:val="14"/>
        <w:spacing w:line="240" w:lineRule="auto"/>
        <w:ind w:firstLine="0"/>
        <w:jc w:val="both"/>
        <w:rPr>
          <w:color w:val="auto"/>
        </w:rPr>
      </w:pPr>
      <w:r w:rsidRPr="000D1D88">
        <w:rPr>
          <w:color w:val="auto"/>
        </w:rPr>
        <w:t>Распознавание в звучащем и письменном тексте и употребле</w:t>
      </w:r>
      <w:r w:rsidRPr="000D1D88">
        <w:rPr>
          <w:color w:val="auto"/>
        </w:rPr>
        <w:softHyphen/>
        <w:t>ние в устной и письменной речи различных средств связи для обеспечения логичности и целостности высказывания.</w:t>
      </w:r>
    </w:p>
    <w:p w:rsidR="006D0A13" w:rsidRPr="000D1D88" w:rsidRDefault="00DF4E82" w:rsidP="002322FC">
      <w:pPr>
        <w:pStyle w:val="14"/>
        <w:spacing w:line="240" w:lineRule="auto"/>
        <w:ind w:firstLine="0"/>
        <w:jc w:val="both"/>
        <w:rPr>
          <w:color w:val="auto"/>
        </w:rPr>
      </w:pPr>
      <w:r w:rsidRPr="000D1D88">
        <w:rPr>
          <w:color w:val="auto"/>
        </w:rPr>
        <w:t>Объём: около 750 лексических единиц для продуктивного ис</w:t>
      </w:r>
      <w:r w:rsidRPr="000D1D88">
        <w:rPr>
          <w:color w:val="auto"/>
        </w:rPr>
        <w:softHyphen/>
        <w:t>пользования (включая 650 лексических единиц, изученных ра</w:t>
      </w:r>
      <w:r w:rsidRPr="000D1D88">
        <w:rPr>
          <w:color w:val="auto"/>
        </w:rPr>
        <w:softHyphen/>
        <w:t>нее) и около 800 лексических единиц для рецептивного усвоения (включая 750 лексических единиц продуктивного минимума).</w:t>
      </w:r>
    </w:p>
    <w:p w:rsidR="006D0A13" w:rsidRPr="000D1D88" w:rsidRDefault="00DF4E82" w:rsidP="002322FC">
      <w:pPr>
        <w:pStyle w:val="14"/>
        <w:spacing w:line="240" w:lineRule="auto"/>
        <w:ind w:firstLine="0"/>
        <w:jc w:val="both"/>
        <w:rPr>
          <w:color w:val="auto"/>
        </w:rPr>
      </w:pPr>
      <w:r w:rsidRPr="000D1D88">
        <w:rPr>
          <w:color w:val="auto"/>
        </w:rPr>
        <w:t>Основные способы словообразования:</w:t>
      </w:r>
    </w:p>
    <w:p w:rsidR="006D0A13" w:rsidRPr="000D1D88" w:rsidRDefault="00DF4E82" w:rsidP="002322FC">
      <w:pPr>
        <w:pStyle w:val="14"/>
        <w:spacing w:line="240" w:lineRule="auto"/>
        <w:ind w:firstLine="0"/>
        <w:jc w:val="both"/>
        <w:rPr>
          <w:color w:val="auto"/>
        </w:rPr>
      </w:pPr>
      <w:r w:rsidRPr="000D1D88">
        <w:rPr>
          <w:color w:val="auto"/>
        </w:rPr>
        <w:lastRenderedPageBreak/>
        <w:t>аффиксация:</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существительных при помощи суффикса </w:t>
      </w:r>
      <w:r w:rsidRPr="000D1D88">
        <w:rPr>
          <w:color w:val="auto"/>
          <w:lang w:eastAsia="en-US" w:bidi="en-US"/>
        </w:rPr>
        <w:t>-</w:t>
      </w:r>
      <w:r w:rsidRPr="000D1D88">
        <w:rPr>
          <w:color w:val="auto"/>
          <w:lang w:val="en-US" w:eastAsia="en-US" w:bidi="en-US"/>
        </w:rPr>
        <w:t>ing</w:t>
      </w:r>
      <w:r w:rsidRPr="000D1D88">
        <w:rPr>
          <w:color w:val="auto"/>
          <w:lang w:eastAsia="en-US" w:bidi="en-US"/>
        </w:rPr>
        <w:t xml:space="preserve"> (</w:t>
      </w:r>
      <w:r w:rsidRPr="000D1D88">
        <w:rPr>
          <w:color w:val="auto"/>
          <w:lang w:val="en-US" w:eastAsia="en-US" w:bidi="en-US"/>
        </w:rPr>
        <w:t>reading</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прилагательных при помощи суффиксов </w:t>
      </w:r>
      <w:r w:rsidRPr="000D1D88">
        <w:rPr>
          <w:color w:val="auto"/>
          <w:lang w:eastAsia="en-US" w:bidi="en-US"/>
        </w:rPr>
        <w:t>-</w:t>
      </w:r>
      <w:r w:rsidRPr="000D1D88">
        <w:rPr>
          <w:color w:val="auto"/>
          <w:lang w:val="en-US" w:eastAsia="en-US" w:bidi="en-US"/>
        </w:rPr>
        <w:t>al</w:t>
      </w:r>
      <w:r w:rsidRPr="000D1D88">
        <w:rPr>
          <w:color w:val="auto"/>
          <w:lang w:eastAsia="en-US" w:bidi="en-US"/>
        </w:rPr>
        <w:t xml:space="preserve"> (</w:t>
      </w:r>
      <w:r w:rsidRPr="000D1D88">
        <w:rPr>
          <w:color w:val="auto"/>
          <w:lang w:val="en-US" w:eastAsia="en-US" w:bidi="en-US"/>
        </w:rPr>
        <w:t>typical</w:t>
      </w:r>
      <w:r w:rsidRPr="000D1D88">
        <w:rPr>
          <w:color w:val="auto"/>
          <w:lang w:eastAsia="en-US" w:bidi="en-US"/>
        </w:rPr>
        <w:t>), -</w:t>
      </w:r>
      <w:r w:rsidRPr="000D1D88">
        <w:rPr>
          <w:color w:val="auto"/>
          <w:lang w:val="en-US" w:eastAsia="en-US" w:bidi="en-US"/>
        </w:rPr>
        <w:t>ing</w:t>
      </w:r>
      <w:r w:rsidRPr="000D1D88">
        <w:rPr>
          <w:color w:val="auto"/>
          <w:lang w:eastAsia="en-US" w:bidi="en-US"/>
        </w:rPr>
        <w:t xml:space="preserve"> (</w:t>
      </w:r>
      <w:r w:rsidRPr="000D1D88">
        <w:rPr>
          <w:color w:val="auto"/>
          <w:lang w:val="en-US" w:eastAsia="en-US" w:bidi="en-US"/>
        </w:rPr>
        <w:t>amazing</w:t>
      </w:r>
      <w:r w:rsidRPr="000D1D88">
        <w:rPr>
          <w:color w:val="auto"/>
          <w:lang w:eastAsia="en-US" w:bidi="en-US"/>
        </w:rPr>
        <w:t>), -</w:t>
      </w:r>
      <w:r w:rsidRPr="000D1D88">
        <w:rPr>
          <w:color w:val="auto"/>
          <w:lang w:val="en-US" w:eastAsia="en-US" w:bidi="en-US"/>
        </w:rPr>
        <w:t>less</w:t>
      </w:r>
      <w:r w:rsidRPr="000D1D88">
        <w:rPr>
          <w:color w:val="auto"/>
          <w:lang w:eastAsia="en-US" w:bidi="en-US"/>
        </w:rPr>
        <w:t xml:space="preserve"> (</w:t>
      </w:r>
      <w:r w:rsidRPr="000D1D88">
        <w:rPr>
          <w:color w:val="auto"/>
          <w:lang w:val="en-US" w:eastAsia="en-US" w:bidi="en-US"/>
        </w:rPr>
        <w:t>useless</w:t>
      </w:r>
      <w:r w:rsidRPr="000D1D88">
        <w:rPr>
          <w:color w:val="auto"/>
          <w:lang w:eastAsia="en-US" w:bidi="en-US"/>
        </w:rPr>
        <w:t>), -</w:t>
      </w:r>
      <w:r w:rsidRPr="000D1D88">
        <w:rPr>
          <w:color w:val="auto"/>
          <w:lang w:val="en-US" w:eastAsia="en-US" w:bidi="en-US"/>
        </w:rPr>
        <w:t>ive</w:t>
      </w:r>
      <w:r w:rsidRPr="000D1D88">
        <w:rPr>
          <w:color w:val="auto"/>
          <w:lang w:eastAsia="en-US" w:bidi="en-US"/>
        </w:rPr>
        <w:t xml:space="preserve"> (</w:t>
      </w:r>
      <w:r w:rsidRPr="000D1D88">
        <w:rPr>
          <w:color w:val="auto"/>
          <w:lang w:val="en-US" w:eastAsia="en-US" w:bidi="en-US"/>
        </w:rPr>
        <w:t>impressive</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Синонимы. Антонимы. Интернациональные слова.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Грамматическая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изученных морфологических форм и синтаксических конструкций английского языка.</w:t>
      </w:r>
    </w:p>
    <w:p w:rsidR="006D0A13" w:rsidRPr="000D1D88" w:rsidRDefault="00DF4E82" w:rsidP="002322FC">
      <w:pPr>
        <w:pStyle w:val="14"/>
        <w:spacing w:line="240" w:lineRule="auto"/>
        <w:ind w:firstLine="0"/>
        <w:jc w:val="both"/>
        <w:rPr>
          <w:color w:val="auto"/>
        </w:rPr>
      </w:pPr>
      <w:r w:rsidRPr="000D1D88">
        <w:rPr>
          <w:color w:val="auto"/>
        </w:rPr>
        <w:t>Сложноподчинённые предложения с придаточными опреде</w:t>
      </w:r>
      <w:r w:rsidRPr="000D1D88">
        <w:rPr>
          <w:color w:val="auto"/>
        </w:rPr>
        <w:softHyphen/>
        <w:t xml:space="preserve">лительными с союзными словами </w:t>
      </w:r>
      <w:r w:rsidRPr="000D1D88">
        <w:rPr>
          <w:color w:val="auto"/>
          <w:lang w:val="en-US" w:eastAsia="en-US" w:bidi="en-US"/>
        </w:rPr>
        <w:t>who</w:t>
      </w:r>
      <w:r w:rsidRPr="000D1D88">
        <w:rPr>
          <w:color w:val="auto"/>
          <w:lang w:eastAsia="en-US" w:bidi="en-US"/>
        </w:rPr>
        <w:t xml:space="preserve">, </w:t>
      </w:r>
      <w:r w:rsidRPr="000D1D88">
        <w:rPr>
          <w:color w:val="auto"/>
          <w:lang w:val="en-US" w:eastAsia="en-US" w:bidi="en-US"/>
        </w:rPr>
        <w:t>which</w:t>
      </w:r>
      <w:r w:rsidRPr="000D1D88">
        <w:rPr>
          <w:color w:val="auto"/>
          <w:lang w:eastAsia="en-US" w:bidi="en-US"/>
        </w:rPr>
        <w:t xml:space="preserve">, </w:t>
      </w:r>
      <w:r w:rsidRPr="000D1D88">
        <w:rPr>
          <w:color w:val="auto"/>
          <w:lang w:val="en-US" w:eastAsia="en-US" w:bidi="en-US"/>
        </w:rPr>
        <w:t>that</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Сложноподчинённые предложения с придаточными времени с союзами </w:t>
      </w:r>
      <w:r w:rsidRPr="000D1D88">
        <w:rPr>
          <w:color w:val="auto"/>
          <w:lang w:val="en-US" w:eastAsia="en-US" w:bidi="en-US"/>
        </w:rPr>
        <w:t>for</w:t>
      </w:r>
      <w:r w:rsidRPr="000D1D88">
        <w:rPr>
          <w:color w:val="auto"/>
          <w:lang w:eastAsia="en-US" w:bidi="en-US"/>
        </w:rPr>
        <w:t xml:space="preserve">, </w:t>
      </w:r>
      <w:r w:rsidRPr="000D1D88">
        <w:rPr>
          <w:color w:val="auto"/>
          <w:lang w:val="en-US" w:eastAsia="en-US" w:bidi="en-US"/>
        </w:rPr>
        <w:t>since</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Предложения с конструкциями </w:t>
      </w:r>
      <w:r w:rsidRPr="000D1D88">
        <w:rPr>
          <w:color w:val="auto"/>
          <w:lang w:val="en-US" w:eastAsia="en-US" w:bidi="en-US"/>
        </w:rPr>
        <w:t>as</w:t>
      </w:r>
      <w:r w:rsidRPr="000D1D88">
        <w:rPr>
          <w:color w:val="auto"/>
          <w:lang w:eastAsia="en-US" w:bidi="en-US"/>
        </w:rPr>
        <w:t xml:space="preserve"> </w:t>
      </w:r>
      <w:r w:rsidRPr="000D1D88">
        <w:rPr>
          <w:color w:val="auto"/>
        </w:rPr>
        <w:t xml:space="preserve">... </w:t>
      </w:r>
      <w:r w:rsidRPr="000D1D88">
        <w:rPr>
          <w:color w:val="auto"/>
          <w:lang w:val="en-US" w:eastAsia="en-US" w:bidi="en-US"/>
        </w:rPr>
        <w:t>as</w:t>
      </w:r>
      <w:r w:rsidRPr="000D1D88">
        <w:rPr>
          <w:color w:val="auto"/>
          <w:lang w:eastAsia="en-US" w:bidi="en-US"/>
        </w:rPr>
        <w:t xml:space="preserve">, </w:t>
      </w:r>
      <w:r w:rsidRPr="000D1D88">
        <w:rPr>
          <w:color w:val="auto"/>
          <w:lang w:val="en-US" w:eastAsia="en-US" w:bidi="en-US"/>
        </w:rPr>
        <w:t>not</w:t>
      </w:r>
      <w:r w:rsidRPr="000D1D88">
        <w:rPr>
          <w:color w:val="auto"/>
          <w:lang w:eastAsia="en-US" w:bidi="en-US"/>
        </w:rPr>
        <w:t xml:space="preserve"> </w:t>
      </w:r>
      <w:r w:rsidRPr="000D1D88">
        <w:rPr>
          <w:color w:val="auto"/>
          <w:lang w:val="en-US" w:eastAsia="en-US" w:bidi="en-US"/>
        </w:rPr>
        <w:t>so</w:t>
      </w:r>
      <w:r w:rsidRPr="000D1D88">
        <w:rPr>
          <w:color w:val="auto"/>
          <w:lang w:eastAsia="en-US" w:bidi="en-US"/>
        </w:rPr>
        <w:t xml:space="preserve"> ... </w:t>
      </w:r>
      <w:r w:rsidRPr="000D1D88">
        <w:rPr>
          <w:color w:val="auto"/>
          <w:lang w:val="en-US" w:eastAsia="en-US" w:bidi="en-US"/>
        </w:rPr>
        <w:t>as</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Все типы вопросительных предложений (общий, специаль</w:t>
      </w:r>
      <w:r w:rsidRPr="000D1D88">
        <w:rPr>
          <w:color w:val="auto"/>
        </w:rPr>
        <w:softHyphen/>
        <w:t xml:space="preserve">ный, альтернативный, разделительный вопросы) в </w:t>
      </w:r>
      <w:r w:rsidRPr="000D1D88">
        <w:rPr>
          <w:color w:val="auto"/>
          <w:lang w:val="en-US" w:eastAsia="en-US" w:bidi="en-US"/>
        </w:rPr>
        <w:t>Present</w:t>
      </w:r>
      <w:r w:rsidRPr="000D1D88">
        <w:rPr>
          <w:color w:val="auto"/>
          <w:lang w:eastAsia="en-US" w:bidi="en-US"/>
        </w:rPr>
        <w:t>/</w:t>
      </w:r>
      <w:r w:rsidRPr="000D1D88">
        <w:rPr>
          <w:color w:val="auto"/>
          <w:lang w:val="en-US" w:eastAsia="en-US" w:bidi="en-US"/>
        </w:rPr>
        <w:t>Past</w:t>
      </w:r>
      <w:r w:rsidRPr="000D1D88">
        <w:rPr>
          <w:color w:val="auto"/>
          <w:lang w:eastAsia="en-US" w:bidi="en-US"/>
        </w:rPr>
        <w:t xml:space="preserve"> </w:t>
      </w:r>
      <w:r w:rsidRPr="000D1D88">
        <w:rPr>
          <w:color w:val="auto"/>
          <w:lang w:val="en-US" w:eastAsia="en-US" w:bidi="en-US"/>
        </w:rPr>
        <w:t>Continuous</w:t>
      </w:r>
      <w:r w:rsidRPr="000D1D88">
        <w:rPr>
          <w:color w:val="auto"/>
          <w:lang w:eastAsia="en-US" w:bidi="en-US"/>
        </w:rPr>
        <w:t xml:space="preserve"> </w:t>
      </w:r>
      <w:r w:rsidRPr="000D1D88">
        <w:rPr>
          <w:color w:val="auto"/>
          <w:lang w:val="en-US" w:eastAsia="en-US" w:bidi="en-US"/>
        </w:rPr>
        <w:t>Tense</w:t>
      </w:r>
      <w:r w:rsidRPr="000D1D88">
        <w:rPr>
          <w:color w:val="auto"/>
          <w:lang w:eastAsia="en-US" w:bidi="en-US"/>
        </w:rPr>
        <w:t>.</w:t>
      </w:r>
    </w:p>
    <w:p w:rsidR="006D0A13" w:rsidRPr="000D1D88" w:rsidRDefault="00B42361" w:rsidP="002322FC">
      <w:pPr>
        <w:pStyle w:val="14"/>
        <w:spacing w:line="240" w:lineRule="auto"/>
        <w:ind w:firstLine="0"/>
        <w:jc w:val="both"/>
        <w:rPr>
          <w:color w:val="auto"/>
        </w:rPr>
      </w:pPr>
      <w:r>
        <w:rPr>
          <w:color w:val="auto"/>
        </w:rPr>
        <w:t>Глаголы в видо</w:t>
      </w:r>
      <w:r w:rsidR="00DF4E82" w:rsidRPr="000D1D88">
        <w:rPr>
          <w:color w:val="auto"/>
        </w:rPr>
        <w:t xml:space="preserve">временных формах действительного залога в изъявительном наклонении в </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Continuous</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w:t>
      </w:r>
    </w:p>
    <w:p w:rsidR="006D0A13" w:rsidRPr="000D1D88" w:rsidRDefault="00DF4E82" w:rsidP="002322FC">
      <w:pPr>
        <w:pStyle w:val="14"/>
        <w:spacing w:line="240" w:lineRule="auto"/>
        <w:ind w:firstLine="0"/>
        <w:jc w:val="both"/>
        <w:rPr>
          <w:color w:val="auto"/>
          <w:lang w:val="en-US"/>
        </w:rPr>
      </w:pPr>
      <w:r w:rsidRPr="000D1D88">
        <w:rPr>
          <w:color w:val="auto"/>
        </w:rPr>
        <w:t>Модальные</w:t>
      </w:r>
      <w:r w:rsidRPr="000D1D88">
        <w:rPr>
          <w:color w:val="auto"/>
          <w:lang w:val="en-US"/>
        </w:rPr>
        <w:t xml:space="preserve"> </w:t>
      </w:r>
      <w:r w:rsidRPr="000D1D88">
        <w:rPr>
          <w:color w:val="auto"/>
        </w:rPr>
        <w:t>глаголы</w:t>
      </w:r>
      <w:r w:rsidRPr="000D1D88">
        <w:rPr>
          <w:color w:val="auto"/>
          <w:lang w:val="en-US"/>
        </w:rPr>
        <w:t xml:space="preserve"> </w:t>
      </w:r>
      <w:r w:rsidRPr="000D1D88">
        <w:rPr>
          <w:color w:val="auto"/>
        </w:rPr>
        <w:t>и</w:t>
      </w:r>
      <w:r w:rsidRPr="000D1D88">
        <w:rPr>
          <w:color w:val="auto"/>
          <w:lang w:val="en-US"/>
        </w:rPr>
        <w:t xml:space="preserve"> </w:t>
      </w:r>
      <w:r w:rsidRPr="000D1D88">
        <w:rPr>
          <w:color w:val="auto"/>
        </w:rPr>
        <w:t>их</w:t>
      </w:r>
      <w:r w:rsidRPr="000D1D88">
        <w:rPr>
          <w:color w:val="auto"/>
          <w:lang w:val="en-US"/>
        </w:rPr>
        <w:t xml:space="preserve"> </w:t>
      </w:r>
      <w:r w:rsidRPr="000D1D88">
        <w:rPr>
          <w:color w:val="auto"/>
        </w:rPr>
        <w:t>эквиваленты</w:t>
      </w:r>
      <w:r w:rsidRPr="000D1D88">
        <w:rPr>
          <w:color w:val="auto"/>
          <w:lang w:val="en-US"/>
        </w:rPr>
        <w:t xml:space="preserve"> </w:t>
      </w:r>
      <w:r w:rsidRPr="000D1D88">
        <w:rPr>
          <w:color w:val="auto"/>
          <w:lang w:val="en-US" w:eastAsia="en-US" w:bidi="en-US"/>
        </w:rPr>
        <w:t>(can/be able to, must/ have to, may, should, need).</w:t>
      </w:r>
    </w:p>
    <w:p w:rsidR="006D0A13" w:rsidRPr="000D1D88" w:rsidRDefault="00DF4E82" w:rsidP="002322FC">
      <w:pPr>
        <w:pStyle w:val="14"/>
        <w:spacing w:line="240" w:lineRule="auto"/>
        <w:ind w:firstLine="0"/>
        <w:jc w:val="both"/>
        <w:rPr>
          <w:color w:val="auto"/>
          <w:lang w:val="en-US"/>
        </w:rPr>
      </w:pPr>
      <w:r w:rsidRPr="000D1D88">
        <w:rPr>
          <w:color w:val="auto"/>
        </w:rPr>
        <w:t>Слова</w:t>
      </w:r>
      <w:r w:rsidRPr="000D1D88">
        <w:rPr>
          <w:color w:val="auto"/>
          <w:lang w:val="en-US"/>
        </w:rPr>
        <w:t xml:space="preserve">, </w:t>
      </w:r>
      <w:r w:rsidRPr="000D1D88">
        <w:rPr>
          <w:color w:val="auto"/>
        </w:rPr>
        <w:t>выражающие</w:t>
      </w:r>
      <w:r w:rsidRPr="000D1D88">
        <w:rPr>
          <w:color w:val="auto"/>
          <w:lang w:val="en-US"/>
        </w:rPr>
        <w:t xml:space="preserve"> </w:t>
      </w:r>
      <w:r w:rsidRPr="000D1D88">
        <w:rPr>
          <w:color w:val="auto"/>
        </w:rPr>
        <w:t>количество</w:t>
      </w:r>
      <w:r w:rsidRPr="000D1D88">
        <w:rPr>
          <w:color w:val="auto"/>
          <w:lang w:val="en-US"/>
        </w:rPr>
        <w:t xml:space="preserve"> </w:t>
      </w:r>
      <w:r w:rsidRPr="000D1D88">
        <w:rPr>
          <w:color w:val="auto"/>
          <w:lang w:val="en-US" w:eastAsia="en-US" w:bidi="en-US"/>
        </w:rPr>
        <w:t>(little/a little, few/a few).</w:t>
      </w:r>
    </w:p>
    <w:p w:rsidR="006D0A13" w:rsidRPr="000D1D88" w:rsidRDefault="00DF4E82" w:rsidP="002322FC">
      <w:pPr>
        <w:pStyle w:val="14"/>
        <w:spacing w:line="240" w:lineRule="auto"/>
        <w:ind w:firstLine="0"/>
        <w:jc w:val="both"/>
        <w:rPr>
          <w:color w:val="auto"/>
        </w:rPr>
      </w:pPr>
      <w:r w:rsidRPr="000D1D88">
        <w:rPr>
          <w:color w:val="auto"/>
        </w:rPr>
        <w:t xml:space="preserve">Возвратные, неопределённые местоимения </w:t>
      </w:r>
      <w:r w:rsidRPr="000D1D88">
        <w:rPr>
          <w:color w:val="auto"/>
          <w:lang w:eastAsia="en-US" w:bidi="en-US"/>
        </w:rPr>
        <w:t>(</w:t>
      </w:r>
      <w:r w:rsidRPr="000D1D88">
        <w:rPr>
          <w:color w:val="auto"/>
          <w:lang w:val="en-US" w:eastAsia="en-US" w:bidi="en-US"/>
        </w:rPr>
        <w:t>some</w:t>
      </w:r>
      <w:r w:rsidRPr="000D1D88">
        <w:rPr>
          <w:color w:val="auto"/>
          <w:lang w:eastAsia="en-US" w:bidi="en-US"/>
        </w:rPr>
        <w:t xml:space="preserve">, </w:t>
      </w:r>
      <w:r w:rsidRPr="000D1D88">
        <w:rPr>
          <w:color w:val="auto"/>
          <w:lang w:val="en-US" w:eastAsia="en-US" w:bidi="en-US"/>
        </w:rPr>
        <w:t>any</w:t>
      </w:r>
      <w:r w:rsidRPr="000D1D88">
        <w:rPr>
          <w:color w:val="auto"/>
          <w:lang w:eastAsia="en-US" w:bidi="en-US"/>
        </w:rPr>
        <w:t xml:space="preserve">) </w:t>
      </w:r>
      <w:r w:rsidRPr="000D1D88">
        <w:rPr>
          <w:color w:val="auto"/>
        </w:rPr>
        <w:t xml:space="preserve">и их производные </w:t>
      </w:r>
      <w:r w:rsidRPr="000D1D88">
        <w:rPr>
          <w:color w:val="auto"/>
          <w:lang w:eastAsia="en-US" w:bidi="en-US"/>
        </w:rPr>
        <w:t>(</w:t>
      </w:r>
      <w:r w:rsidRPr="000D1D88">
        <w:rPr>
          <w:color w:val="auto"/>
          <w:lang w:val="en-US" w:eastAsia="en-US" w:bidi="en-US"/>
        </w:rPr>
        <w:t>somebody</w:t>
      </w:r>
      <w:r w:rsidRPr="000D1D88">
        <w:rPr>
          <w:color w:val="auto"/>
          <w:lang w:eastAsia="en-US" w:bidi="en-US"/>
        </w:rPr>
        <w:t xml:space="preserve">, </w:t>
      </w:r>
      <w:r w:rsidRPr="000D1D88">
        <w:rPr>
          <w:color w:val="auto"/>
          <w:lang w:val="en-US" w:eastAsia="en-US" w:bidi="en-US"/>
        </w:rPr>
        <w:t>anybody</w:t>
      </w:r>
      <w:r w:rsidRPr="000D1D88">
        <w:rPr>
          <w:color w:val="auto"/>
          <w:lang w:eastAsia="en-US" w:bidi="en-US"/>
        </w:rPr>
        <w:t xml:space="preserve">; </w:t>
      </w:r>
      <w:r w:rsidRPr="000D1D88">
        <w:rPr>
          <w:color w:val="auto"/>
          <w:lang w:val="en-US" w:eastAsia="en-US" w:bidi="en-US"/>
        </w:rPr>
        <w:t>something</w:t>
      </w:r>
      <w:r w:rsidRPr="000D1D88">
        <w:rPr>
          <w:color w:val="auto"/>
          <w:lang w:eastAsia="en-US" w:bidi="en-US"/>
        </w:rPr>
        <w:t xml:space="preserve">, </w:t>
      </w:r>
      <w:r w:rsidRPr="000D1D88">
        <w:rPr>
          <w:color w:val="auto"/>
          <w:lang w:val="en-US" w:eastAsia="en-US" w:bidi="en-US"/>
        </w:rPr>
        <w:t>anything</w:t>
      </w:r>
      <w:r w:rsidRPr="000D1D88">
        <w:rPr>
          <w:color w:val="auto"/>
          <w:lang w:eastAsia="en-US" w:bidi="en-US"/>
        </w:rPr>
        <w:t xml:space="preserve">, </w:t>
      </w:r>
      <w:r w:rsidRPr="000D1D88">
        <w:rPr>
          <w:color w:val="auto"/>
          <w:lang w:val="en-US" w:eastAsia="en-US" w:bidi="en-US"/>
        </w:rPr>
        <w:t>etc</w:t>
      </w:r>
      <w:r w:rsidRPr="000D1D88">
        <w:rPr>
          <w:color w:val="auto"/>
          <w:lang w:eastAsia="en-US" w:bidi="en-US"/>
        </w:rPr>
        <w:t xml:space="preserve">.) </w:t>
      </w:r>
      <w:r w:rsidRPr="000D1D88">
        <w:rPr>
          <w:color w:val="auto"/>
          <w:lang w:val="en-US" w:eastAsia="en-US" w:bidi="en-US"/>
        </w:rPr>
        <w:t>every</w:t>
      </w:r>
      <w:r w:rsidRPr="000D1D88">
        <w:rPr>
          <w:color w:val="auto"/>
          <w:lang w:eastAsia="en-US" w:bidi="en-US"/>
        </w:rPr>
        <w:t xml:space="preserve"> </w:t>
      </w:r>
      <w:r w:rsidRPr="000D1D88">
        <w:rPr>
          <w:color w:val="auto"/>
        </w:rPr>
        <w:t xml:space="preserve">и производные </w:t>
      </w:r>
      <w:r w:rsidRPr="000D1D88">
        <w:rPr>
          <w:color w:val="auto"/>
          <w:lang w:eastAsia="en-US" w:bidi="en-US"/>
        </w:rPr>
        <w:t>(</w:t>
      </w:r>
      <w:r w:rsidRPr="000D1D88">
        <w:rPr>
          <w:color w:val="auto"/>
          <w:lang w:val="en-US" w:eastAsia="en-US" w:bidi="en-US"/>
        </w:rPr>
        <w:t>everybody</w:t>
      </w:r>
      <w:r w:rsidRPr="000D1D88">
        <w:rPr>
          <w:color w:val="auto"/>
          <w:lang w:eastAsia="en-US" w:bidi="en-US"/>
        </w:rPr>
        <w:t xml:space="preserve">, </w:t>
      </w:r>
      <w:r w:rsidRPr="000D1D88">
        <w:rPr>
          <w:color w:val="auto"/>
          <w:lang w:val="en-US" w:eastAsia="en-US" w:bidi="en-US"/>
        </w:rPr>
        <w:t>everything</w:t>
      </w:r>
      <w:r w:rsidRPr="000D1D88">
        <w:rPr>
          <w:color w:val="auto"/>
          <w:lang w:eastAsia="en-US" w:bidi="en-US"/>
        </w:rPr>
        <w:t xml:space="preserve">, </w:t>
      </w:r>
      <w:r w:rsidRPr="000D1D88">
        <w:rPr>
          <w:color w:val="auto"/>
          <w:lang w:val="en-US" w:eastAsia="en-US" w:bidi="en-US"/>
        </w:rPr>
        <w:t>etc</w:t>
      </w:r>
      <w:r w:rsidRPr="000D1D88">
        <w:rPr>
          <w:color w:val="auto"/>
          <w:lang w:eastAsia="en-US" w:bidi="en-US"/>
        </w:rPr>
        <w:t xml:space="preserve">.) </w:t>
      </w:r>
      <w:r w:rsidRPr="000D1D88">
        <w:rPr>
          <w:color w:val="auto"/>
        </w:rPr>
        <w:t>в повествова</w:t>
      </w:r>
      <w:r w:rsidRPr="000D1D88">
        <w:rPr>
          <w:color w:val="auto"/>
        </w:rPr>
        <w:softHyphen/>
        <w:t>тельных (утвердительных и отрицательных) и вопросительных предложениях.</w:t>
      </w:r>
    </w:p>
    <w:p w:rsidR="006D0A13" w:rsidRPr="000D1D88" w:rsidRDefault="00DF4E82" w:rsidP="002322FC">
      <w:pPr>
        <w:pStyle w:val="14"/>
        <w:spacing w:line="240" w:lineRule="auto"/>
        <w:ind w:firstLine="0"/>
        <w:jc w:val="both"/>
        <w:rPr>
          <w:color w:val="auto"/>
        </w:rPr>
      </w:pPr>
      <w:r w:rsidRPr="000D1D88">
        <w:rPr>
          <w:color w:val="auto"/>
        </w:rPr>
        <w:t xml:space="preserve">Числительные для обозначения дат и больших чисел </w:t>
      </w:r>
      <w:r w:rsidRPr="000D1D88">
        <w:rPr>
          <w:color w:val="auto"/>
          <w:lang w:eastAsia="en-US" w:bidi="en-US"/>
        </w:rPr>
        <w:t>(100— 1000).</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Социокультурные знания и умения</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отдельных социокультурных эле</w:t>
      </w:r>
      <w:r w:rsidRPr="000D1D88">
        <w:rPr>
          <w:color w:val="auto"/>
        </w:rPr>
        <w:softHyphen/>
        <w:t>ментов речевого поведенческого этикета в стране/странах изу</w:t>
      </w:r>
      <w:r w:rsidRPr="000D1D88">
        <w:rPr>
          <w:color w:val="auto"/>
        </w:rPr>
        <w:softHyphen/>
        <w:t>чаемого языка в рамках тематического содержания речи (в си</w:t>
      </w:r>
      <w:r w:rsidRPr="000D1D88">
        <w:rPr>
          <w:color w:val="auto"/>
        </w:rPr>
        <w:softHyphen/>
        <w:t>туациях общения, в том числе «Дома», «В магазине»).</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в устной и письменной речи наибо</w:t>
      </w:r>
      <w:r w:rsidRPr="000D1D88">
        <w:rPr>
          <w:color w:val="auto"/>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0D1D88">
        <w:rPr>
          <w:color w:val="auto"/>
        </w:rPr>
        <w:softHyphen/>
        <w:t>ные особенности посещения гостей).</w:t>
      </w:r>
    </w:p>
    <w:p w:rsidR="006D0A13" w:rsidRPr="000D1D88" w:rsidRDefault="00DF4E82" w:rsidP="002322FC">
      <w:pPr>
        <w:pStyle w:val="14"/>
        <w:spacing w:line="240" w:lineRule="auto"/>
        <w:ind w:firstLine="0"/>
        <w:jc w:val="both"/>
        <w:rPr>
          <w:color w:val="auto"/>
        </w:rPr>
      </w:pPr>
      <w:r w:rsidRPr="000D1D88">
        <w:rPr>
          <w:color w:val="auto"/>
        </w:rPr>
        <w:t>Знание социокультурного портрета родной страны и страны/ стран изучаемого языка: знакомство с государственной симво</w:t>
      </w:r>
      <w:r w:rsidRPr="000D1D88">
        <w:rPr>
          <w:color w:val="auto"/>
        </w:rPr>
        <w:softHyphen/>
        <w:t>ликой (флагом), некоторыми национальными символами; тра</w:t>
      </w:r>
      <w:r w:rsidRPr="000D1D88">
        <w:rPr>
          <w:color w:val="auto"/>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0D1D88">
        <w:rPr>
          <w:color w:val="auto"/>
        </w:rPr>
        <w:softHyphen/>
        <w:t>вестными достопримечательностями, некоторыми выдающи</w:t>
      </w:r>
      <w:r w:rsidRPr="000D1D88">
        <w:rPr>
          <w:color w:val="auto"/>
        </w:rPr>
        <w:softHyphen/>
        <w:t>мися людьми); с доступными в языковом отношении образцами детской поэзии и прозы на английском языке.</w:t>
      </w:r>
    </w:p>
    <w:p w:rsidR="006D0A13" w:rsidRPr="000D1D88" w:rsidRDefault="00DF4E82" w:rsidP="002322FC">
      <w:pPr>
        <w:pStyle w:val="14"/>
        <w:spacing w:line="240" w:lineRule="auto"/>
        <w:ind w:firstLine="0"/>
        <w:jc w:val="both"/>
        <w:rPr>
          <w:color w:val="auto"/>
        </w:rPr>
      </w:pPr>
      <w:r w:rsidRPr="000D1D88">
        <w:rPr>
          <w:color w:val="auto"/>
        </w:rPr>
        <w:lastRenderedPageBreak/>
        <w:t>Развитие умений:</w:t>
      </w:r>
    </w:p>
    <w:p w:rsidR="006D0A13" w:rsidRPr="000D1D88" w:rsidRDefault="00DF4E82" w:rsidP="002322FC">
      <w:pPr>
        <w:pStyle w:val="14"/>
        <w:spacing w:line="240" w:lineRule="auto"/>
        <w:ind w:firstLine="0"/>
        <w:jc w:val="both"/>
        <w:rPr>
          <w:color w:val="auto"/>
        </w:rPr>
      </w:pPr>
      <w:r w:rsidRPr="000D1D88">
        <w:rPr>
          <w:color w:val="auto"/>
        </w:rPr>
        <w:t>писать свои имя и фамилию, а также имена и фамилии своих родственников и друзей на английском языке;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свой адрес на английском языке (в ан</w:t>
      </w:r>
      <w:r w:rsidRPr="000D1D88">
        <w:rPr>
          <w:color w:val="auto"/>
        </w:rPr>
        <w:softHyphen/>
        <w:t>кете, формуляре);</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Россию и страну/страны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некоторые культурные явления родной страны и страны/стран изучаемого языка (основные нацио</w:t>
      </w:r>
      <w:r w:rsidRPr="000D1D88">
        <w:rPr>
          <w:color w:val="auto"/>
        </w:rPr>
        <w:softHyphen/>
        <w:t>нальные праздники, традиции в проведении досуга и питании); наиболее известные достопримечательности;</w:t>
      </w:r>
    </w:p>
    <w:p w:rsidR="006D0A13" w:rsidRPr="000D1D88" w:rsidRDefault="00DF4E82" w:rsidP="002322FC">
      <w:pPr>
        <w:pStyle w:val="14"/>
        <w:spacing w:line="240" w:lineRule="auto"/>
        <w:ind w:firstLine="0"/>
        <w:jc w:val="both"/>
        <w:rPr>
          <w:color w:val="auto"/>
        </w:rPr>
      </w:pPr>
      <w:r w:rsidRPr="000D1D88">
        <w:rPr>
          <w:color w:val="auto"/>
        </w:rPr>
        <w:t>кратко рассказывать о выдающихся людях родной страны и страны/стран изучаемого языка (учёных, писателях, поэтах).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Компенсаторные умения</w:t>
      </w:r>
    </w:p>
    <w:p w:rsidR="006D0A13" w:rsidRPr="000D1D88" w:rsidRDefault="00DF4E82" w:rsidP="002322FC">
      <w:pPr>
        <w:pStyle w:val="14"/>
        <w:spacing w:line="240" w:lineRule="auto"/>
        <w:ind w:firstLine="0"/>
        <w:jc w:val="both"/>
        <w:rPr>
          <w:color w:val="auto"/>
        </w:rPr>
      </w:pPr>
      <w:r w:rsidRPr="000D1D88">
        <w:rPr>
          <w:color w:val="auto"/>
        </w:rPr>
        <w:t>Использование при чтении и аудировании языковой догадки, в том числе контекстуальной.</w:t>
      </w:r>
    </w:p>
    <w:p w:rsidR="006D0A13" w:rsidRPr="000D1D88" w:rsidRDefault="00DF4E82" w:rsidP="002322FC">
      <w:pPr>
        <w:pStyle w:val="14"/>
        <w:spacing w:line="240" w:lineRule="auto"/>
        <w:ind w:firstLine="0"/>
        <w:jc w:val="both"/>
        <w:rPr>
          <w:color w:val="auto"/>
        </w:rPr>
      </w:pPr>
      <w:r w:rsidRPr="000D1D88">
        <w:rPr>
          <w:color w:val="auto"/>
        </w:rPr>
        <w:t>Использование в качестве опоры при порождении собствен</w:t>
      </w:r>
      <w:r w:rsidRPr="000D1D88">
        <w:rPr>
          <w:color w:val="auto"/>
        </w:rPr>
        <w:softHyphen/>
        <w:t>ных высказываний ключевых слов, плана.</w:t>
      </w:r>
    </w:p>
    <w:p w:rsidR="006D0A13" w:rsidRPr="000D1D88" w:rsidRDefault="00DF4E82" w:rsidP="002322FC">
      <w:pPr>
        <w:pStyle w:val="14"/>
        <w:spacing w:line="240" w:lineRule="auto"/>
        <w:ind w:firstLine="0"/>
        <w:jc w:val="both"/>
        <w:rPr>
          <w:color w:val="auto"/>
        </w:rPr>
      </w:pPr>
      <w:r w:rsidRPr="000D1D88">
        <w:rPr>
          <w:color w:val="auto"/>
        </w:rPr>
        <w:t xml:space="preserve">Игнорирование информации, не являющейся необходимой для понимания основного </w:t>
      </w:r>
      <w:r w:rsidR="00B42361">
        <w:rPr>
          <w:color w:val="auto"/>
        </w:rPr>
        <w:t>содержания прочитанного/прослу</w:t>
      </w:r>
      <w:r w:rsidRPr="000D1D88">
        <w:rPr>
          <w:color w:val="auto"/>
        </w:rPr>
        <w:t>шанного текста или для нахождения в тексте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Сравнение (в том числе установление основания для сравне</w:t>
      </w:r>
      <w:r w:rsidRPr="000D1D88">
        <w:rPr>
          <w:color w:val="auto"/>
        </w:rPr>
        <w:softHyphen/>
        <w:t>ния) объектов, явлений, процессов, их элементов и основных функций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63" w:name="bookmark555"/>
      <w:r w:rsidRPr="000D1D88">
        <w:rPr>
          <w:rFonts w:ascii="Times New Roman" w:hAnsi="Times New Roman" w:cs="Times New Roman"/>
          <w:color w:val="auto"/>
        </w:rPr>
        <w:t>7 класс</w:t>
      </w:r>
      <w:bookmarkEnd w:id="163"/>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Коммуникативные умения</w:t>
      </w:r>
    </w:p>
    <w:p w:rsidR="006D0A13" w:rsidRPr="000D1D88" w:rsidRDefault="00DF4E82" w:rsidP="002322FC">
      <w:pPr>
        <w:pStyle w:val="14"/>
        <w:spacing w:line="240" w:lineRule="auto"/>
        <w:ind w:firstLine="0"/>
        <w:jc w:val="both"/>
        <w:rPr>
          <w:color w:val="auto"/>
        </w:rPr>
      </w:pPr>
      <w:r w:rsidRPr="000D1D88">
        <w:rPr>
          <w:color w:val="auto"/>
        </w:rPr>
        <w:t>Формирование умения общаться в устной и письменной фор</w:t>
      </w:r>
      <w:r w:rsidRPr="000D1D88">
        <w:rPr>
          <w:color w:val="auto"/>
        </w:rPr>
        <w:softHyphen/>
        <w:t>ме, используя рецептивные и продуктивные виды речевой дея</w:t>
      </w:r>
      <w:r w:rsidRPr="000D1D88">
        <w:rPr>
          <w:color w:val="auto"/>
        </w:rPr>
        <w:softHyphen/>
        <w:t>тельности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color w:val="auto"/>
        </w:rPr>
        <w:t>Взаимоотношения в семье и с друзьями. Семейные праздни</w:t>
      </w:r>
      <w:r w:rsidRPr="000D1D88">
        <w:rPr>
          <w:color w:val="auto"/>
        </w:rPr>
        <w:softHyphen/>
        <w:t>ки. Обязанности по дому.</w:t>
      </w:r>
    </w:p>
    <w:p w:rsidR="006D0A13" w:rsidRPr="000D1D88" w:rsidRDefault="00DF4E82" w:rsidP="002322FC">
      <w:pPr>
        <w:pStyle w:val="14"/>
        <w:spacing w:line="240" w:lineRule="auto"/>
        <w:ind w:firstLine="0"/>
        <w:jc w:val="both"/>
        <w:rPr>
          <w:color w:val="auto"/>
        </w:rPr>
      </w:pPr>
      <w:r w:rsidRPr="000D1D88">
        <w:rPr>
          <w:color w:val="auto"/>
        </w:rPr>
        <w:t>Внешность и характер человека/литературного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t>Досуг и увлечения/хобби современного подростка (чтение, кино, театр, музей, спорт, музыка).</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режим труда и отдыха, фитнес, сба</w:t>
      </w:r>
      <w:r w:rsidRPr="000D1D88">
        <w:rPr>
          <w:color w:val="auto"/>
        </w:rPr>
        <w:softHyphen/>
        <w:t>лансированное питание.</w:t>
      </w:r>
    </w:p>
    <w:p w:rsidR="006D0A13" w:rsidRPr="000D1D88" w:rsidRDefault="00DF4E82" w:rsidP="002322FC">
      <w:pPr>
        <w:pStyle w:val="14"/>
        <w:spacing w:line="240" w:lineRule="auto"/>
        <w:ind w:firstLine="0"/>
        <w:jc w:val="both"/>
        <w:rPr>
          <w:color w:val="auto"/>
        </w:rPr>
      </w:pPr>
      <w:r w:rsidRPr="000D1D88">
        <w:rPr>
          <w:color w:val="auto"/>
        </w:rPr>
        <w:t>Покупки: одежда, обувь и продукты питания.</w:t>
      </w:r>
    </w:p>
    <w:p w:rsidR="006D0A13" w:rsidRPr="000D1D88" w:rsidRDefault="00DF4E82" w:rsidP="002322FC">
      <w:pPr>
        <w:pStyle w:val="14"/>
        <w:spacing w:line="240" w:lineRule="auto"/>
        <w:ind w:firstLine="0"/>
        <w:jc w:val="both"/>
        <w:rPr>
          <w:color w:val="auto"/>
        </w:rPr>
      </w:pPr>
      <w:r w:rsidRPr="000D1D88">
        <w:rPr>
          <w:color w:val="auto"/>
        </w:rPr>
        <w:t>Школа, школьная жизнь, школьная форма, изучаемые пред</w:t>
      </w:r>
      <w:r w:rsidRPr="000D1D88">
        <w:rPr>
          <w:color w:val="auto"/>
        </w:rPr>
        <w:softHyphen/>
        <w:t>меты, любимый предмет, правила поведения в школе, посеще</w:t>
      </w:r>
      <w:r w:rsidRPr="000D1D88">
        <w:rPr>
          <w:color w:val="auto"/>
        </w:rPr>
        <w:softHyphen/>
        <w:t>ние школьной библиотеки/ресурсного центра. Переписка с за</w:t>
      </w:r>
      <w:r w:rsidRPr="000D1D88">
        <w:rPr>
          <w:color w:val="auto"/>
        </w:rPr>
        <w:softHyphen/>
        <w:t>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Каникулы в различное время года. Виды отдыха. Путеше</w:t>
      </w:r>
      <w:r w:rsidRPr="000D1D88">
        <w:rPr>
          <w:color w:val="auto"/>
        </w:rPr>
        <w:softHyphen/>
        <w:t>ствия по России и зарубежным странам.</w:t>
      </w:r>
    </w:p>
    <w:p w:rsidR="006D0A13" w:rsidRPr="000D1D88" w:rsidRDefault="00DF4E82" w:rsidP="002322FC">
      <w:pPr>
        <w:pStyle w:val="14"/>
        <w:spacing w:line="240" w:lineRule="auto"/>
        <w:ind w:firstLine="0"/>
        <w:jc w:val="both"/>
        <w:rPr>
          <w:color w:val="auto"/>
        </w:rPr>
      </w:pPr>
      <w:r w:rsidRPr="000D1D88">
        <w:rPr>
          <w:color w:val="auto"/>
        </w:rPr>
        <w:t>Природа: дикие и домашние животные. Климат, погода.</w:t>
      </w:r>
    </w:p>
    <w:p w:rsidR="006D0A13" w:rsidRPr="000D1D88" w:rsidRDefault="00DF4E82" w:rsidP="002322FC">
      <w:pPr>
        <w:pStyle w:val="14"/>
        <w:spacing w:line="240" w:lineRule="auto"/>
        <w:ind w:firstLine="0"/>
        <w:jc w:val="both"/>
        <w:rPr>
          <w:color w:val="auto"/>
        </w:rPr>
      </w:pPr>
      <w:r w:rsidRPr="000D1D88">
        <w:rPr>
          <w:color w:val="auto"/>
        </w:rPr>
        <w:t xml:space="preserve">Жизнь в городе и сельской </w:t>
      </w:r>
      <w:r w:rsidR="00B42361">
        <w:rPr>
          <w:color w:val="auto"/>
        </w:rPr>
        <w:t>местности. Описание родного го</w:t>
      </w:r>
      <w:r w:rsidRPr="000D1D88">
        <w:rPr>
          <w:color w:val="auto"/>
        </w:rPr>
        <w:t>рода/села. Транспорт.</w:t>
      </w:r>
    </w:p>
    <w:p w:rsidR="006D0A13" w:rsidRPr="000D1D88" w:rsidRDefault="00DF4E82" w:rsidP="002322FC">
      <w:pPr>
        <w:pStyle w:val="14"/>
        <w:spacing w:line="240" w:lineRule="auto"/>
        <w:ind w:firstLine="0"/>
        <w:jc w:val="both"/>
        <w:rPr>
          <w:color w:val="auto"/>
        </w:rPr>
      </w:pPr>
      <w:r w:rsidRPr="000D1D88">
        <w:rPr>
          <w:color w:val="auto"/>
        </w:rPr>
        <w:t>Средства массовой информации (телевидение, журналы, Ин</w:t>
      </w:r>
      <w:r w:rsidRPr="000D1D88">
        <w:rPr>
          <w:color w:val="auto"/>
        </w:rPr>
        <w:softHyphen/>
        <w:t>тернет).</w:t>
      </w:r>
    </w:p>
    <w:p w:rsidR="006D0A13" w:rsidRPr="000D1D88" w:rsidRDefault="00DF4E82" w:rsidP="002322FC">
      <w:pPr>
        <w:pStyle w:val="14"/>
        <w:spacing w:line="240" w:lineRule="auto"/>
        <w:ind w:firstLine="0"/>
        <w:jc w:val="both"/>
        <w:rPr>
          <w:color w:val="auto"/>
        </w:rPr>
      </w:pPr>
      <w:r w:rsidRPr="000D1D88">
        <w:rPr>
          <w:color w:val="auto"/>
        </w:rPr>
        <w:lastRenderedPageBreak/>
        <w:t>Родная страна и страна/страны изучаемого языка. Их геогра</w:t>
      </w:r>
      <w:r w:rsidRPr="000D1D88">
        <w:rPr>
          <w:color w:val="auto"/>
        </w:rPr>
        <w:softHyphen/>
        <w:t>фическое положение, столицы; население; официальные язы</w:t>
      </w:r>
      <w:r w:rsidRPr="000D1D88">
        <w:rPr>
          <w:color w:val="auto"/>
        </w:rPr>
        <w:softHyphen/>
        <w:t>ки; достопримечательности, культурные особенности (нацио</w:t>
      </w:r>
      <w:r w:rsidRPr="000D1D88">
        <w:rPr>
          <w:color w:val="auto"/>
        </w:rPr>
        <w:softHyphen/>
        <w:t>нальные праздники, традиции, обычаи).</w:t>
      </w:r>
    </w:p>
    <w:p w:rsidR="006D0A13" w:rsidRPr="000D1D88" w:rsidRDefault="00DF4E82" w:rsidP="002322FC">
      <w:pPr>
        <w:pStyle w:val="14"/>
        <w:spacing w:line="240" w:lineRule="auto"/>
        <w:ind w:firstLine="0"/>
        <w:jc w:val="both"/>
        <w:rPr>
          <w:color w:val="auto"/>
        </w:rPr>
      </w:pPr>
      <w:r w:rsidRPr="000D1D88">
        <w:rPr>
          <w:color w:val="auto"/>
        </w:rPr>
        <w:t>Выдающиеся люди родной страны и страны/стран изучаемо</w:t>
      </w:r>
      <w:r w:rsidRPr="000D1D88">
        <w:rPr>
          <w:color w:val="auto"/>
        </w:rPr>
        <w:softHyphen/>
        <w:t>го языка: учёные, писатели, поэты, спортсмены.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Говорение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диалогической речи</w:t>
      </w:r>
      <w:r w:rsidRPr="000D1D88">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6D0A13" w:rsidRPr="000D1D88" w:rsidRDefault="00DF4E82" w:rsidP="002322FC">
      <w:pPr>
        <w:pStyle w:val="14"/>
        <w:spacing w:line="240" w:lineRule="auto"/>
        <w:ind w:firstLine="0"/>
        <w:jc w:val="both"/>
        <w:rPr>
          <w:color w:val="auto"/>
        </w:rPr>
      </w:pPr>
      <w:r w:rsidRPr="000D1D88">
        <w:rPr>
          <w:i/>
          <w:iCs/>
          <w:color w:val="auto"/>
        </w:rPr>
        <w:t>диалог этикетного характера:</w:t>
      </w:r>
      <w:r w:rsidRPr="000D1D88">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D0A13" w:rsidRPr="000D1D88" w:rsidRDefault="00DF4E82" w:rsidP="002322FC">
      <w:pPr>
        <w:pStyle w:val="14"/>
        <w:spacing w:line="240" w:lineRule="auto"/>
        <w:ind w:firstLine="0"/>
        <w:jc w:val="both"/>
        <w:rPr>
          <w:color w:val="auto"/>
        </w:rPr>
      </w:pPr>
      <w:r w:rsidRPr="000D1D88">
        <w:rPr>
          <w:i/>
          <w:iCs/>
          <w:color w:val="auto"/>
        </w:rPr>
        <w:t>диалог</w:t>
      </w:r>
      <w:r w:rsidRPr="000D1D88">
        <w:rPr>
          <w:color w:val="auto"/>
        </w:rPr>
        <w:t xml:space="preserve"> — </w:t>
      </w:r>
      <w:r w:rsidRPr="000D1D88">
        <w:rPr>
          <w:i/>
          <w:iCs/>
          <w:color w:val="auto"/>
        </w:rPr>
        <w:t>побуждение к действию:</w:t>
      </w:r>
      <w:r w:rsidRPr="000D1D88">
        <w:rPr>
          <w:color w:val="auto"/>
        </w:rPr>
        <w:t xml:space="preserve"> обращаться с просьбой, вежливо соглашаться/не соглашаться выполнить просьбу; при</w:t>
      </w:r>
      <w:r w:rsidRPr="000D1D88">
        <w:rPr>
          <w:color w:val="auto"/>
        </w:rPr>
        <w:softHyphen/>
        <w:t>глашать собеседника к совмес</w:t>
      </w:r>
      <w:r w:rsidR="00B42361">
        <w:rPr>
          <w:color w:val="auto"/>
        </w:rPr>
        <w:t>тной деятельности, вежливо согл</w:t>
      </w:r>
      <w:r w:rsidRPr="000D1D88">
        <w:rPr>
          <w:color w:val="auto"/>
        </w:rPr>
        <w:t>лашаться/не соглашаться на предложение собеседника, объяс</w:t>
      </w:r>
      <w:r w:rsidRPr="000D1D88">
        <w:rPr>
          <w:color w:val="auto"/>
        </w:rPr>
        <w:softHyphen/>
        <w:t>няя причину своего решения;</w:t>
      </w:r>
    </w:p>
    <w:p w:rsidR="006D0A13" w:rsidRPr="000D1D88" w:rsidRDefault="00DF4E82" w:rsidP="002322FC">
      <w:pPr>
        <w:pStyle w:val="14"/>
        <w:spacing w:line="240" w:lineRule="auto"/>
        <w:ind w:firstLine="0"/>
        <w:jc w:val="both"/>
        <w:rPr>
          <w:color w:val="auto"/>
        </w:rPr>
      </w:pPr>
      <w:r w:rsidRPr="000D1D88">
        <w:rPr>
          <w:i/>
          <w:iCs/>
          <w:color w:val="auto"/>
        </w:rPr>
        <w:t>диалог-расспрос:</w:t>
      </w:r>
      <w:r w:rsidRPr="000D1D88">
        <w:rPr>
          <w:color w:val="auto"/>
        </w:rPr>
        <w:t xml:space="preserve"> сообщать фактическую информацию, отве</w:t>
      </w:r>
      <w:r w:rsidRPr="000D1D88">
        <w:rPr>
          <w:color w:val="auto"/>
        </w:rPr>
        <w:softHyphen/>
        <w:t>чая на вопросы разных видов; выражать своё отношение к об</w:t>
      </w:r>
      <w:r w:rsidRPr="000D1D88">
        <w:rPr>
          <w:color w:val="auto"/>
        </w:rPr>
        <w:softHyphen/>
        <w:t>суждаемым фактам и событиям; запрашивать интересующую информацию; переходить с позиции спрашивающего на пози</w:t>
      </w:r>
      <w:r w:rsidRPr="000D1D88">
        <w:rPr>
          <w:color w:val="auto"/>
        </w:rPr>
        <w:softHyphen/>
        <w:t>цию отвечающего и наоборот.</w:t>
      </w:r>
    </w:p>
    <w:p w:rsidR="006D0A13" w:rsidRPr="000D1D88" w:rsidRDefault="00DF4E82" w:rsidP="002322FC">
      <w:pPr>
        <w:pStyle w:val="14"/>
        <w:spacing w:line="240" w:lineRule="auto"/>
        <w:ind w:firstLine="0"/>
        <w:jc w:val="both"/>
        <w:rPr>
          <w:color w:val="auto"/>
        </w:rPr>
      </w:pPr>
      <w:r w:rsidRPr="000D1D88">
        <w:rPr>
          <w:color w:val="auto"/>
        </w:rPr>
        <w:t>Названные умения диалогической речи развиваются в стан</w:t>
      </w:r>
      <w:r w:rsidRPr="000D1D88">
        <w:rPr>
          <w:color w:val="auto"/>
        </w:rPr>
        <w:softHyphen/>
        <w:t>дартных ситуациях неофициального общения в рамках тема</w:t>
      </w:r>
      <w:r w:rsidRPr="000D1D88">
        <w:rPr>
          <w:color w:val="auto"/>
        </w:rPr>
        <w:softHyphen/>
        <w:t>тического содержания речи с использованием ключевых слов, речевых ситуаций и/или иллюстраций, фотографий с соблюде</w:t>
      </w:r>
      <w:r w:rsidRPr="000D1D88">
        <w:rPr>
          <w:color w:val="auto"/>
        </w:rPr>
        <w:softHyphen/>
        <w:t>нием норм речевого этикета, принятых в стране/странах изуча</w:t>
      </w:r>
      <w:r w:rsidRPr="000D1D88">
        <w:rPr>
          <w:color w:val="auto"/>
        </w:rPr>
        <w:softHyphen/>
        <w:t>емого языка.</w:t>
      </w:r>
    </w:p>
    <w:p w:rsidR="006D0A13" w:rsidRPr="000D1D88" w:rsidRDefault="00DF4E82" w:rsidP="002322FC">
      <w:pPr>
        <w:pStyle w:val="14"/>
        <w:spacing w:line="240" w:lineRule="auto"/>
        <w:ind w:firstLine="0"/>
        <w:jc w:val="both"/>
        <w:rPr>
          <w:color w:val="auto"/>
        </w:rPr>
      </w:pPr>
      <w:r w:rsidRPr="000D1D88">
        <w:rPr>
          <w:color w:val="auto"/>
        </w:rPr>
        <w:t>Объём диалога — до 6 реплик со стороны каждого собесед</w:t>
      </w:r>
      <w:r w:rsidRPr="000D1D88">
        <w:rPr>
          <w:color w:val="auto"/>
        </w:rPr>
        <w:softHyphen/>
        <w:t>ника.</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монологической ре</w:t>
      </w:r>
      <w:r w:rsidRPr="000D1D88">
        <w:rPr>
          <w:b/>
          <w:bCs/>
          <w:i/>
          <w:iCs/>
          <w:color w:val="auto"/>
          <w:sz w:val="19"/>
          <w:szCs w:val="19"/>
        </w:rPr>
        <w:softHyphen/>
        <w:t>чи</w:t>
      </w:r>
      <w:r w:rsidRPr="000D1D88">
        <w:rPr>
          <w:color w:val="auto"/>
        </w:rPr>
        <w:t>:</w:t>
      </w:r>
    </w:p>
    <w:p w:rsidR="006D0A13" w:rsidRPr="000D1D88" w:rsidRDefault="001504A7"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color w:val="auto"/>
        </w:rPr>
        <w:t>создание устных связных монологических высказываний с использованием основных коммуникативных типов речи:</w:t>
      </w:r>
    </w:p>
    <w:p w:rsidR="001504A7" w:rsidRPr="000D1D88" w:rsidRDefault="001504A7" w:rsidP="002322FC">
      <w:pPr>
        <w:pStyle w:val="14"/>
        <w:tabs>
          <w:tab w:val="left" w:pos="289"/>
        </w:tabs>
        <w:spacing w:line="240" w:lineRule="auto"/>
        <w:ind w:firstLine="0"/>
        <w:jc w:val="both"/>
        <w:rPr>
          <w:color w:val="auto"/>
        </w:rPr>
      </w:pPr>
      <w:r w:rsidRPr="000D1D88">
        <w:rPr>
          <w:color w:val="auto"/>
        </w:rPr>
        <w:t>-</w:t>
      </w:r>
      <w:r w:rsidR="00DF4E82" w:rsidRPr="000D1D88">
        <w:rPr>
          <w:color w:val="auto"/>
        </w:rPr>
        <w:t>описание (предмета, местности, внешности и одежды челове</w:t>
      </w:r>
      <w:r w:rsidR="00DF4E82" w:rsidRPr="000D1D88">
        <w:rPr>
          <w:color w:val="auto"/>
        </w:rPr>
        <w:softHyphen/>
        <w:t>ка), в том числе характеристика (черты характера реального человека или литературного персонажа);</w:t>
      </w:r>
    </w:p>
    <w:p w:rsidR="006D0A13" w:rsidRPr="000D1D88" w:rsidRDefault="001504A7" w:rsidP="002322FC">
      <w:pPr>
        <w:pStyle w:val="14"/>
        <w:tabs>
          <w:tab w:val="left" w:pos="289"/>
        </w:tabs>
        <w:spacing w:line="240" w:lineRule="auto"/>
        <w:ind w:firstLine="0"/>
        <w:jc w:val="both"/>
        <w:rPr>
          <w:color w:val="auto"/>
        </w:rPr>
      </w:pPr>
      <w:r w:rsidRPr="000D1D88">
        <w:rPr>
          <w:color w:val="auto"/>
        </w:rPr>
        <w:t>-</w:t>
      </w:r>
      <w:r w:rsidR="00DF4E82" w:rsidRPr="000D1D88">
        <w:rPr>
          <w:color w:val="auto"/>
        </w:rPr>
        <w:t>повествование/сообщение;</w:t>
      </w:r>
    </w:p>
    <w:p w:rsidR="006D0A13" w:rsidRPr="000D1D88" w:rsidRDefault="001504A7"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color w:val="auto"/>
        </w:rPr>
        <w:t>изложение (пересказ) основного содержания прочитанного/ прослушанного текста;</w:t>
      </w:r>
    </w:p>
    <w:p w:rsidR="006D0A13" w:rsidRPr="000D1D88" w:rsidRDefault="001504A7"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color w:val="auto"/>
        </w:rPr>
        <w:t>краткое изложение результатов выполненной проектной ра</w:t>
      </w:r>
      <w:r w:rsidR="00DF4E82" w:rsidRPr="000D1D88">
        <w:rPr>
          <w:color w:val="auto"/>
        </w:rPr>
        <w:softHyphen/>
        <w:t>боты.</w:t>
      </w:r>
    </w:p>
    <w:p w:rsidR="006D0A13" w:rsidRPr="000D1D88" w:rsidRDefault="00DF4E82" w:rsidP="002322FC">
      <w:pPr>
        <w:pStyle w:val="14"/>
        <w:spacing w:line="240" w:lineRule="auto"/>
        <w:ind w:firstLine="0"/>
        <w:jc w:val="both"/>
        <w:rPr>
          <w:color w:val="auto"/>
        </w:rPr>
      </w:pPr>
      <w:r w:rsidRPr="000D1D88">
        <w:rPr>
          <w:color w:val="auto"/>
        </w:rPr>
        <w:t>Данные умения монологической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опорой на ключевые слова, план, во</w:t>
      </w:r>
      <w:r w:rsidRPr="000D1D88">
        <w:rPr>
          <w:color w:val="auto"/>
        </w:rPr>
        <w:softHyphen/>
        <w:t>просы и/или иллюстрации, фотографии, таблицы.</w:t>
      </w:r>
    </w:p>
    <w:p w:rsidR="006D0A13" w:rsidRPr="000D1D88" w:rsidRDefault="00DF4E82" w:rsidP="002322FC">
      <w:pPr>
        <w:pStyle w:val="14"/>
        <w:spacing w:line="240" w:lineRule="auto"/>
        <w:ind w:firstLine="0"/>
        <w:jc w:val="both"/>
        <w:rPr>
          <w:color w:val="auto"/>
        </w:rPr>
      </w:pPr>
      <w:r w:rsidRPr="000D1D88">
        <w:rPr>
          <w:color w:val="auto"/>
        </w:rPr>
        <w:t>Объём монологического высказывания — 8—9 фраз.</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lastRenderedPageBreak/>
        <w:t>Аудирование</w:t>
      </w:r>
    </w:p>
    <w:p w:rsidR="006D0A13" w:rsidRPr="000D1D88" w:rsidRDefault="00DF4E82" w:rsidP="002322FC">
      <w:pPr>
        <w:pStyle w:val="14"/>
        <w:spacing w:line="240" w:lineRule="auto"/>
        <w:ind w:firstLine="0"/>
        <w:jc w:val="both"/>
        <w:rPr>
          <w:color w:val="auto"/>
        </w:rPr>
      </w:pPr>
      <w:r w:rsidRPr="000D1D88">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6D0A13" w:rsidRPr="000D1D88" w:rsidRDefault="00DF4E82" w:rsidP="002322FC">
      <w:pPr>
        <w:pStyle w:val="14"/>
        <w:spacing w:line="240" w:lineRule="auto"/>
        <w:ind w:firstLine="0"/>
        <w:jc w:val="both"/>
        <w:rPr>
          <w:color w:val="auto"/>
        </w:rPr>
      </w:pPr>
      <w:r w:rsidRPr="000D1D88">
        <w:rPr>
          <w:color w:val="auto"/>
        </w:rPr>
        <w:t>При опосредованном общении: дальнейшее развитие воспри</w:t>
      </w:r>
      <w:r w:rsidRPr="000D1D88">
        <w:rPr>
          <w:color w:val="auto"/>
        </w:rPr>
        <w:softHyphen/>
        <w:t>ятия и понимания на слух несложных аутентичных текстов, со</w:t>
      </w:r>
      <w:r w:rsidRPr="000D1D88">
        <w:rPr>
          <w:color w:val="auto"/>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0D1D88">
        <w:rPr>
          <w:color w:val="auto"/>
        </w:rPr>
        <w:softHyphen/>
        <w:t>ния; с пониманием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основного содержания текста предполагает умение определять основную тему/идею и глав</w:t>
      </w:r>
      <w:r w:rsidRPr="000D1D88">
        <w:rPr>
          <w:color w:val="auto"/>
        </w:rPr>
        <w:softHyphen/>
        <w:t>ные факты/события в воспринимаемом на слух тексте; игнори</w:t>
      </w:r>
      <w:r w:rsidRPr="000D1D88">
        <w:rPr>
          <w:color w:val="auto"/>
        </w:rPr>
        <w:softHyphen/>
        <w:t>ровать незнакомые слова, не существенные для понимания ос</w:t>
      </w:r>
      <w:r w:rsidRPr="000D1D88">
        <w:rPr>
          <w:color w:val="auto"/>
        </w:rPr>
        <w:softHyphen/>
        <w:t>новного содержания.</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0D1D88">
        <w:rPr>
          <w:color w:val="auto"/>
        </w:rPr>
        <w:softHyphen/>
        <w:t>мом на слух тексте.</w:t>
      </w:r>
    </w:p>
    <w:p w:rsidR="006D0A13" w:rsidRPr="000D1D88" w:rsidRDefault="00DF4E82" w:rsidP="002322FC">
      <w:pPr>
        <w:pStyle w:val="14"/>
        <w:spacing w:line="240" w:lineRule="auto"/>
        <w:ind w:firstLine="0"/>
        <w:jc w:val="both"/>
        <w:rPr>
          <w:color w:val="auto"/>
        </w:rPr>
      </w:pPr>
      <w:r w:rsidRPr="000D1D88">
        <w:rPr>
          <w:color w:val="auto"/>
        </w:rPr>
        <w:t>Тексты для аудирования: диалог (беседа), высказывания со</w:t>
      </w:r>
      <w:r w:rsidRPr="000D1D88">
        <w:rPr>
          <w:color w:val="auto"/>
        </w:rPr>
        <w:softHyphen/>
        <w:t>беседников в ситуациях повседневного общения, рассказ, сооб</w:t>
      </w:r>
      <w:r w:rsidRPr="000D1D88">
        <w:rPr>
          <w:color w:val="auto"/>
        </w:rPr>
        <w:softHyphen/>
        <w:t>щение информационного характера.</w:t>
      </w:r>
    </w:p>
    <w:p w:rsidR="006D0A13" w:rsidRPr="000D1D88" w:rsidRDefault="00DF4E82" w:rsidP="002322FC">
      <w:pPr>
        <w:pStyle w:val="14"/>
        <w:spacing w:line="240" w:lineRule="auto"/>
        <w:ind w:firstLine="0"/>
        <w:jc w:val="both"/>
        <w:rPr>
          <w:color w:val="auto"/>
        </w:rPr>
      </w:pPr>
      <w:r w:rsidRPr="000D1D88">
        <w:rPr>
          <w:color w:val="auto"/>
        </w:rPr>
        <w:t>Время звучания текста/текстов для аудирования — до 1,5 ми</w:t>
      </w:r>
      <w:r w:rsidRPr="000D1D88">
        <w:rPr>
          <w:color w:val="auto"/>
        </w:rPr>
        <w:softHyphen/>
        <w:t>нут.</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Смысловое чтение</w:t>
      </w:r>
    </w:p>
    <w:p w:rsidR="006D0A13" w:rsidRPr="000D1D88" w:rsidRDefault="00DF4E82" w:rsidP="002322FC">
      <w:pPr>
        <w:pStyle w:val="14"/>
        <w:spacing w:line="240" w:lineRule="auto"/>
        <w:ind w:firstLine="0"/>
        <w:jc w:val="both"/>
        <w:rPr>
          <w:color w:val="auto"/>
        </w:rPr>
      </w:pPr>
      <w:r w:rsidRPr="000D1D88">
        <w:rPr>
          <w:color w:val="auto"/>
        </w:rPr>
        <w:t>Развитие умения читать про себя и понимать несложные аутентичные тексты разных жанров и стилей, содержащие от</w:t>
      </w:r>
      <w:r w:rsidRPr="000D1D88">
        <w:rPr>
          <w:color w:val="auto"/>
        </w:rPr>
        <w:softHyphen/>
        <w:t>дельные незнакомые слова, с различной глубиной проникнове</w:t>
      </w:r>
      <w:r w:rsidRPr="000D1D88">
        <w:rPr>
          <w:color w:val="auto"/>
        </w:rPr>
        <w:softHyphen/>
        <w:t>ния в их содержание в зависимости от поставленной ком</w:t>
      </w:r>
      <w:r w:rsidRPr="000D1D88">
        <w:rPr>
          <w:color w:val="auto"/>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основного содержания текста предпо</w:t>
      </w:r>
      <w:r w:rsidRPr="000D1D88">
        <w:rPr>
          <w:color w:val="auto"/>
        </w:rPr>
        <w:softHyphen/>
        <w:t>лагает умение определять те</w:t>
      </w:r>
      <w:r w:rsidR="00B42361">
        <w:rPr>
          <w:color w:val="auto"/>
        </w:rPr>
        <w:t>му/основную мысль, главные фак</w:t>
      </w:r>
      <w:r w:rsidRPr="000D1D88">
        <w:rPr>
          <w:color w:val="auto"/>
        </w:rPr>
        <w:t>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0D1D88">
        <w:rPr>
          <w:color w:val="auto"/>
        </w:rPr>
        <w:softHyphen/>
        <w:t>ные слова.</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нужной/запрашиваемой информации предполагает умение находить в прочитанном тексте и пони</w:t>
      </w:r>
      <w:r w:rsidRPr="000D1D88">
        <w:rPr>
          <w:color w:val="auto"/>
        </w:rPr>
        <w:softHyphen/>
        <w:t>мать запрашиваемую информацию.</w:t>
      </w:r>
    </w:p>
    <w:p w:rsidR="006D0A13" w:rsidRPr="000D1D88" w:rsidRDefault="00DF4E82" w:rsidP="002322FC">
      <w:pPr>
        <w:pStyle w:val="14"/>
        <w:spacing w:line="240" w:lineRule="auto"/>
        <w:ind w:firstLine="0"/>
        <w:jc w:val="both"/>
        <w:rPr>
          <w:color w:val="auto"/>
        </w:rPr>
      </w:pPr>
      <w:r w:rsidRPr="000D1D88">
        <w:rPr>
          <w:color w:val="auto"/>
        </w:rPr>
        <w:t>Чтение с полным пониманием предполагает полное и точное понимание информации, представленной в тексте, в эксплицит</w:t>
      </w:r>
      <w:r w:rsidRPr="000D1D88">
        <w:rPr>
          <w:color w:val="auto"/>
        </w:rPr>
        <w:softHyphen/>
        <w:t>ной (явной) форме.</w:t>
      </w:r>
    </w:p>
    <w:p w:rsidR="006D0A13" w:rsidRPr="000D1D88" w:rsidRDefault="00DF4E82" w:rsidP="002322FC">
      <w:pPr>
        <w:pStyle w:val="14"/>
        <w:spacing w:line="240" w:lineRule="auto"/>
        <w:ind w:firstLine="0"/>
        <w:jc w:val="both"/>
        <w:rPr>
          <w:color w:val="auto"/>
        </w:rPr>
      </w:pPr>
      <w:r w:rsidRPr="000D1D88">
        <w:rPr>
          <w:color w:val="auto"/>
        </w:rPr>
        <w:t>Чтение несплошных текстов (таблиц, диаграмм) и понимание представленной в них информации.</w:t>
      </w:r>
    </w:p>
    <w:p w:rsidR="006D0A13" w:rsidRPr="000D1D88" w:rsidRDefault="00DF4E82" w:rsidP="002322FC">
      <w:pPr>
        <w:pStyle w:val="14"/>
        <w:spacing w:line="240" w:lineRule="auto"/>
        <w:ind w:firstLine="0"/>
        <w:jc w:val="both"/>
        <w:rPr>
          <w:color w:val="auto"/>
        </w:rPr>
      </w:pPr>
      <w:r w:rsidRPr="000D1D88">
        <w:rPr>
          <w:color w:val="auto"/>
        </w:rPr>
        <w:t>Тексты для чтения: интервью; диалог (беседа); отрывок из ху</w:t>
      </w:r>
      <w:r w:rsidRPr="000D1D88">
        <w:rPr>
          <w:color w:val="auto"/>
        </w:rPr>
        <w:softHyphen/>
        <w:t>дожественного произведения, в том числе рассказа; отрывок из статьи научно-популярного характера; сообщение информаци</w:t>
      </w:r>
      <w:r w:rsidRPr="000D1D88">
        <w:rPr>
          <w:color w:val="auto"/>
        </w:rPr>
        <w:softHyphen/>
        <w:t>онного характера; объявление; кулинарный рецепт; сообщение личного характера; стихотворение; несплошной текст (таблица, диаграмма).</w:t>
      </w:r>
    </w:p>
    <w:p w:rsidR="006D0A13" w:rsidRPr="000D1D88" w:rsidRDefault="00DF4E82" w:rsidP="002322FC">
      <w:pPr>
        <w:pStyle w:val="14"/>
        <w:spacing w:line="240" w:lineRule="auto"/>
        <w:ind w:firstLine="0"/>
        <w:jc w:val="both"/>
        <w:rPr>
          <w:color w:val="auto"/>
        </w:rPr>
      </w:pPr>
      <w:r w:rsidRPr="000D1D88">
        <w:rPr>
          <w:color w:val="auto"/>
        </w:rPr>
        <w:lastRenderedPageBreak/>
        <w:t>Объём текста/текстов для чтения — до 350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Письменная речь</w:t>
      </w:r>
    </w:p>
    <w:p w:rsidR="006D0A13" w:rsidRPr="000D1D88" w:rsidRDefault="00DF4E82" w:rsidP="002322FC">
      <w:pPr>
        <w:pStyle w:val="14"/>
        <w:spacing w:line="240" w:lineRule="auto"/>
        <w:ind w:firstLine="0"/>
        <w:jc w:val="both"/>
        <w:rPr>
          <w:color w:val="auto"/>
        </w:rPr>
      </w:pPr>
      <w:r w:rsidRPr="000D1D88">
        <w:rPr>
          <w:color w:val="auto"/>
        </w:rPr>
        <w:t>Развитие умений письменной речи:</w:t>
      </w:r>
    </w:p>
    <w:p w:rsidR="006D0A13" w:rsidRPr="000D1D88" w:rsidRDefault="00DF4E82" w:rsidP="002322FC">
      <w:pPr>
        <w:pStyle w:val="14"/>
        <w:spacing w:line="240" w:lineRule="auto"/>
        <w:ind w:firstLine="0"/>
        <w:jc w:val="both"/>
        <w:rPr>
          <w:color w:val="auto"/>
        </w:rPr>
      </w:pPr>
      <w:r w:rsidRPr="000D1D88">
        <w:rPr>
          <w:color w:val="auto"/>
        </w:rPr>
        <w:t>списывание текста и выписывание из него слов, словосочета</w:t>
      </w:r>
      <w:r w:rsidRPr="000D1D88">
        <w:rPr>
          <w:color w:val="auto"/>
        </w:rPr>
        <w:softHyphen/>
        <w:t>ний, предложений в соответствии с решаемой коммуникатив</w:t>
      </w:r>
      <w:r w:rsidRPr="000D1D88">
        <w:rPr>
          <w:color w:val="auto"/>
        </w:rPr>
        <w:softHyphen/>
        <w:t>ной задачей; составление плана прочитанного текста;</w:t>
      </w:r>
    </w:p>
    <w:p w:rsidR="006D0A13" w:rsidRPr="000D1D88" w:rsidRDefault="00DF4E82" w:rsidP="002322FC">
      <w:pPr>
        <w:pStyle w:val="14"/>
        <w:spacing w:line="240" w:lineRule="auto"/>
        <w:ind w:firstLine="0"/>
        <w:jc w:val="both"/>
        <w:rPr>
          <w:color w:val="auto"/>
        </w:rPr>
      </w:pPr>
      <w:r w:rsidRPr="000D1D88">
        <w:rPr>
          <w:color w:val="auto"/>
        </w:rPr>
        <w:t>заполнение анкет и формуляров: сообщение о себе основных сведений в соответствии с нормами, принятыми в стране/ст</w:t>
      </w:r>
      <w:r w:rsidR="00B42361">
        <w:rPr>
          <w:color w:val="auto"/>
        </w:rPr>
        <w:t>ра</w:t>
      </w:r>
      <w:r w:rsidRPr="000D1D88">
        <w:rPr>
          <w:color w:val="auto"/>
        </w:rPr>
        <w:t>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написание электронного сообщения личного характера: сооб</w:t>
      </w:r>
      <w:r w:rsidRPr="000D1D88">
        <w:rPr>
          <w:color w:val="auto"/>
        </w:rPr>
        <w:softHyphen/>
        <w:t>щать краткие сведения о себе, расспрашивать друга/подругу по переписке о его/её увлечениях, выражать благодарность, из</w:t>
      </w:r>
      <w:r w:rsidRPr="000D1D88">
        <w:rPr>
          <w:color w:val="auto"/>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0D1D88">
        <w:rPr>
          <w:color w:val="auto"/>
        </w:rPr>
        <w:softHyphen/>
        <w:t>ма — до 90 слов;</w:t>
      </w:r>
    </w:p>
    <w:p w:rsidR="006D0A13" w:rsidRPr="000D1D88" w:rsidRDefault="00DF4E82" w:rsidP="002322FC">
      <w:pPr>
        <w:pStyle w:val="14"/>
        <w:spacing w:line="240" w:lineRule="auto"/>
        <w:ind w:firstLine="0"/>
        <w:jc w:val="both"/>
        <w:rPr>
          <w:color w:val="auto"/>
        </w:rPr>
      </w:pPr>
      <w:r w:rsidRPr="000D1D88">
        <w:rPr>
          <w:color w:val="auto"/>
        </w:rPr>
        <w:t>создание небольшого письменного высказывания с опорой на образец, план, таблицу. Объём письменного высказывания — до 90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Языковые знания и умения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Фонетическая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и адекватное, без фонематических оши</w:t>
      </w:r>
      <w:r w:rsidRPr="000D1D88">
        <w:rPr>
          <w:color w:val="auto"/>
        </w:rPr>
        <w:softHyphen/>
        <w:t>бок, ведущих к сбою в коммуникации, произнесение слов с со</w:t>
      </w:r>
      <w:r w:rsidRPr="000D1D88">
        <w:rPr>
          <w:color w:val="auto"/>
        </w:rPr>
        <w:softHyphen/>
        <w:t>блюдением правильного ударения и фраз с соблюдением их рит</w:t>
      </w:r>
      <w:r w:rsidRPr="000D1D88">
        <w:rPr>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A13" w:rsidRPr="000D1D88" w:rsidRDefault="00DF4E82" w:rsidP="002322FC">
      <w:pPr>
        <w:pStyle w:val="14"/>
        <w:spacing w:line="240" w:lineRule="auto"/>
        <w:ind w:firstLine="0"/>
        <w:jc w:val="both"/>
        <w:rPr>
          <w:color w:val="auto"/>
        </w:rPr>
      </w:pPr>
      <w:r w:rsidRPr="000D1D88">
        <w:rPr>
          <w:color w:val="auto"/>
        </w:rPr>
        <w:t>Чтение вслух небольших аутентичных текстов, построенных на изученном языковом материале, с соблюдением правил чте</w:t>
      </w:r>
      <w:r w:rsidRPr="000D1D88">
        <w:rPr>
          <w:color w:val="auto"/>
        </w:rPr>
        <w:softHyphen/>
        <w:t>ния и соответствующей интонации, демонстрирующее понима</w:t>
      </w:r>
      <w:r w:rsidRPr="000D1D88">
        <w:rPr>
          <w:color w:val="auto"/>
        </w:rPr>
        <w:softHyphen/>
        <w:t>ние текста.</w:t>
      </w:r>
    </w:p>
    <w:p w:rsidR="006D0A13" w:rsidRPr="000D1D88" w:rsidRDefault="00DF4E82" w:rsidP="002322FC">
      <w:pPr>
        <w:pStyle w:val="14"/>
        <w:spacing w:line="240" w:lineRule="auto"/>
        <w:ind w:firstLine="0"/>
        <w:jc w:val="both"/>
        <w:rPr>
          <w:color w:val="auto"/>
        </w:rPr>
      </w:pPr>
      <w:r w:rsidRPr="000D1D88">
        <w:rPr>
          <w:color w:val="auto"/>
        </w:rPr>
        <w:t>Тексты для чтения вслух: диалог (беседа), рассказ, сообще</w:t>
      </w:r>
      <w:r w:rsidRPr="000D1D88">
        <w:rPr>
          <w:color w:val="auto"/>
        </w:rPr>
        <w:softHyphen/>
        <w:t>ние информационного характера, отрывок из статьи научно-по</w:t>
      </w:r>
      <w:r w:rsidRPr="000D1D88">
        <w:rPr>
          <w:color w:val="auto"/>
        </w:rPr>
        <w:softHyphen/>
        <w:t>пулярного характера.</w:t>
      </w:r>
    </w:p>
    <w:p w:rsidR="006D0A13" w:rsidRPr="000D1D88" w:rsidRDefault="00DF4E82" w:rsidP="002322FC">
      <w:pPr>
        <w:pStyle w:val="14"/>
        <w:spacing w:line="240" w:lineRule="auto"/>
        <w:ind w:firstLine="0"/>
        <w:jc w:val="both"/>
        <w:rPr>
          <w:color w:val="auto"/>
        </w:rPr>
      </w:pPr>
      <w:r w:rsidRPr="000D1D88">
        <w:rPr>
          <w:color w:val="auto"/>
        </w:rPr>
        <w:t>Объём текста для чтения вслух — до 100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Графика, орфография и пунктуация</w:t>
      </w:r>
    </w:p>
    <w:p w:rsidR="006D0A13" w:rsidRPr="000D1D88" w:rsidRDefault="00DF4E82" w:rsidP="002322FC">
      <w:pPr>
        <w:pStyle w:val="14"/>
        <w:spacing w:line="240" w:lineRule="auto"/>
        <w:ind w:firstLine="0"/>
        <w:jc w:val="both"/>
        <w:rPr>
          <w:color w:val="auto"/>
        </w:rPr>
      </w:pPr>
      <w:r w:rsidRPr="000D1D88">
        <w:rPr>
          <w:color w:val="auto"/>
        </w:rPr>
        <w:t>Правильное написание изученных слов.</w:t>
      </w:r>
    </w:p>
    <w:p w:rsidR="006D0A13" w:rsidRPr="000D1D88" w:rsidRDefault="00DF4E82" w:rsidP="002322FC">
      <w:pPr>
        <w:pStyle w:val="14"/>
        <w:spacing w:line="240" w:lineRule="auto"/>
        <w:ind w:firstLine="0"/>
        <w:jc w:val="both"/>
        <w:rPr>
          <w:color w:val="auto"/>
        </w:rPr>
      </w:pPr>
      <w:r w:rsidRPr="000D1D88">
        <w:rPr>
          <w:color w:val="auto"/>
        </w:rPr>
        <w:t>Правильное использование знаков препинания: точки, во</w:t>
      </w:r>
      <w:r w:rsidRPr="000D1D88">
        <w:rPr>
          <w:color w:val="auto"/>
        </w:rPr>
        <w:softHyphen/>
        <w:t>просительного и восклицательного знаков в конце предложе</w:t>
      </w:r>
      <w:r w:rsidRPr="000D1D88">
        <w:rPr>
          <w:color w:val="auto"/>
        </w:rPr>
        <w:softHyphen/>
        <w:t>ния; запятой при перечислении и обращении; апострофа.</w:t>
      </w:r>
    </w:p>
    <w:p w:rsidR="006D0A13" w:rsidRPr="000D1D88" w:rsidRDefault="00DF4E82" w:rsidP="002322FC">
      <w:pPr>
        <w:pStyle w:val="14"/>
        <w:spacing w:line="240" w:lineRule="auto"/>
        <w:ind w:firstLine="0"/>
        <w:jc w:val="both"/>
        <w:rPr>
          <w:color w:val="auto"/>
        </w:rPr>
      </w:pPr>
      <w:r w:rsidRPr="000D1D88">
        <w:rPr>
          <w:color w:val="auto"/>
        </w:rPr>
        <w:t>Пунктуационно правильное, в соответствии с нормами рече</w:t>
      </w:r>
      <w:r w:rsidRPr="000D1D88">
        <w:rPr>
          <w:color w:val="auto"/>
        </w:rPr>
        <w:softHyphen/>
        <w:t>вого этикета, принятыми в стране/странах изучаемого языка, оформление электронного сообщения личного характера.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Лексическая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лексических единиц (слов, сло</w:t>
      </w:r>
      <w:r w:rsidRPr="000D1D88">
        <w:rPr>
          <w:color w:val="auto"/>
        </w:rPr>
        <w:softHyphen/>
        <w:t>восочетаний, речевых клише), обслуживающих ситуации об</w:t>
      </w:r>
      <w:r w:rsidRPr="000D1D88">
        <w:rPr>
          <w:color w:val="auto"/>
        </w:rPr>
        <w:softHyphen/>
        <w:t>щения в рамках тематического содержания речи, с соблюде</w:t>
      </w:r>
      <w:r w:rsidRPr="000D1D88">
        <w:rPr>
          <w:color w:val="auto"/>
        </w:rPr>
        <w:softHyphen/>
        <w:t>нием существующей в английском языке нормы лексической сочетаемости.</w:t>
      </w:r>
    </w:p>
    <w:p w:rsidR="006D0A13" w:rsidRPr="000D1D88" w:rsidRDefault="00DF4E82" w:rsidP="002322FC">
      <w:pPr>
        <w:pStyle w:val="14"/>
        <w:spacing w:line="240" w:lineRule="auto"/>
        <w:ind w:firstLine="0"/>
        <w:jc w:val="both"/>
        <w:rPr>
          <w:color w:val="auto"/>
        </w:rPr>
      </w:pPr>
      <w:r w:rsidRPr="000D1D88">
        <w:rPr>
          <w:color w:val="auto"/>
        </w:rPr>
        <w:t>Распознавание в звучащем и письменном тексте и употребле</w:t>
      </w:r>
      <w:r w:rsidRPr="000D1D88">
        <w:rPr>
          <w:color w:val="auto"/>
        </w:rPr>
        <w:softHyphen/>
        <w:t xml:space="preserve">ние в устной </w:t>
      </w:r>
      <w:r w:rsidRPr="000D1D88">
        <w:rPr>
          <w:color w:val="auto"/>
        </w:rPr>
        <w:lastRenderedPageBreak/>
        <w:t>и письменной речи различных средств связи для обеспечения логичности и целостности высказывания.</w:t>
      </w:r>
    </w:p>
    <w:p w:rsidR="006D0A13" w:rsidRPr="000D1D88" w:rsidRDefault="00DF4E82" w:rsidP="002322FC">
      <w:pPr>
        <w:pStyle w:val="14"/>
        <w:spacing w:line="240" w:lineRule="auto"/>
        <w:ind w:firstLine="0"/>
        <w:jc w:val="both"/>
        <w:rPr>
          <w:color w:val="auto"/>
        </w:rPr>
      </w:pPr>
      <w:r w:rsidRPr="000D1D88">
        <w:rPr>
          <w:color w:val="auto"/>
        </w:rPr>
        <w:t>Объём — 900 лексических единиц для продуктивного исполь</w:t>
      </w:r>
      <w:r w:rsidRPr="000D1D88">
        <w:rPr>
          <w:color w:val="auto"/>
        </w:rPr>
        <w:softHyphen/>
        <w:t>зования (включая 750 лексических единиц, изученных ранее) и 1000 лексических единиц для рецептивного усвоения (вклю</w:t>
      </w:r>
      <w:r w:rsidRPr="000D1D88">
        <w:rPr>
          <w:color w:val="auto"/>
        </w:rPr>
        <w:softHyphen/>
        <w:t>чая 900 лексических единиц продуктивного минимума).</w:t>
      </w:r>
    </w:p>
    <w:p w:rsidR="006D0A13" w:rsidRPr="000D1D88" w:rsidRDefault="00DF4E82" w:rsidP="002322FC">
      <w:pPr>
        <w:pStyle w:val="14"/>
        <w:spacing w:line="240" w:lineRule="auto"/>
        <w:ind w:firstLine="0"/>
        <w:jc w:val="both"/>
        <w:rPr>
          <w:color w:val="auto"/>
        </w:rPr>
      </w:pPr>
      <w:r w:rsidRPr="000D1D88">
        <w:rPr>
          <w:color w:val="auto"/>
        </w:rPr>
        <w:t>Основные способы словообразования:</w:t>
      </w:r>
    </w:p>
    <w:p w:rsidR="006D0A13" w:rsidRPr="000D1D88" w:rsidRDefault="00DF4E82" w:rsidP="002322FC">
      <w:pPr>
        <w:pStyle w:val="14"/>
        <w:numPr>
          <w:ilvl w:val="0"/>
          <w:numId w:val="30"/>
        </w:numPr>
        <w:tabs>
          <w:tab w:val="left" w:pos="589"/>
        </w:tabs>
        <w:spacing w:line="240" w:lineRule="auto"/>
        <w:ind w:firstLine="0"/>
        <w:jc w:val="both"/>
        <w:rPr>
          <w:color w:val="auto"/>
        </w:rPr>
      </w:pPr>
      <w:r w:rsidRPr="000D1D88">
        <w:rPr>
          <w:color w:val="auto"/>
        </w:rPr>
        <w:t>аффиксация:</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существительных при помощи префикса </w:t>
      </w:r>
      <w:r w:rsidRPr="000D1D88">
        <w:rPr>
          <w:color w:val="auto"/>
          <w:lang w:val="en-US" w:eastAsia="en-US" w:bidi="en-US"/>
        </w:rPr>
        <w:t>un</w:t>
      </w:r>
      <w:r w:rsidRPr="000D1D88">
        <w:rPr>
          <w:color w:val="auto"/>
          <w:lang w:eastAsia="en-US" w:bidi="en-US"/>
        </w:rPr>
        <w:t>- (</w:t>
      </w:r>
      <w:r w:rsidRPr="000D1D88">
        <w:rPr>
          <w:color w:val="auto"/>
          <w:lang w:val="en-US" w:eastAsia="en-US" w:bidi="en-US"/>
        </w:rPr>
        <w:t>unreality</w:t>
      </w:r>
      <w:r w:rsidRPr="000D1D88">
        <w:rPr>
          <w:color w:val="auto"/>
          <w:lang w:eastAsia="en-US" w:bidi="en-US"/>
        </w:rPr>
        <w:t xml:space="preserve">) </w:t>
      </w:r>
      <w:r w:rsidRPr="000D1D88">
        <w:rPr>
          <w:color w:val="auto"/>
        </w:rPr>
        <w:t xml:space="preserve">и при помощи суффиксов: </w:t>
      </w:r>
      <w:r w:rsidRPr="000D1D88">
        <w:rPr>
          <w:color w:val="auto"/>
          <w:lang w:eastAsia="en-US" w:bidi="en-US"/>
        </w:rPr>
        <w:t>-</w:t>
      </w:r>
      <w:r w:rsidRPr="000D1D88">
        <w:rPr>
          <w:color w:val="auto"/>
          <w:lang w:val="en-US" w:eastAsia="en-US" w:bidi="en-US"/>
        </w:rPr>
        <w:t>ment</w:t>
      </w:r>
      <w:r w:rsidRPr="000D1D88">
        <w:rPr>
          <w:color w:val="auto"/>
          <w:lang w:eastAsia="en-US" w:bidi="en-US"/>
        </w:rPr>
        <w:t xml:space="preserve"> (</w:t>
      </w:r>
      <w:r w:rsidRPr="000D1D88">
        <w:rPr>
          <w:color w:val="auto"/>
          <w:lang w:val="en-US" w:eastAsia="en-US" w:bidi="en-US"/>
        </w:rPr>
        <w:t>development</w:t>
      </w:r>
      <w:r w:rsidRPr="000D1D88">
        <w:rPr>
          <w:color w:val="auto"/>
          <w:lang w:eastAsia="en-US" w:bidi="en-US"/>
        </w:rPr>
        <w:t>), -</w:t>
      </w:r>
      <w:r w:rsidRPr="000D1D88">
        <w:rPr>
          <w:color w:val="auto"/>
          <w:lang w:val="en-US" w:eastAsia="en-US" w:bidi="en-US"/>
        </w:rPr>
        <w:t>ness</w:t>
      </w:r>
      <w:r w:rsidRPr="000D1D88">
        <w:rPr>
          <w:color w:val="auto"/>
          <w:lang w:eastAsia="en-US" w:bidi="en-US"/>
        </w:rPr>
        <w:t xml:space="preserve"> (</w:t>
      </w:r>
      <w:r w:rsidRPr="000D1D88">
        <w:rPr>
          <w:color w:val="auto"/>
          <w:lang w:val="en-US" w:eastAsia="en-US" w:bidi="en-US"/>
        </w:rPr>
        <w:t>darkness</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прилагательных при помощи суффиксов </w:t>
      </w:r>
      <w:r w:rsidRPr="000D1D88">
        <w:rPr>
          <w:color w:val="auto"/>
          <w:lang w:eastAsia="en-US" w:bidi="en-US"/>
        </w:rPr>
        <w:t>-</w:t>
      </w:r>
      <w:r w:rsidRPr="000D1D88">
        <w:rPr>
          <w:color w:val="auto"/>
          <w:lang w:val="en-US" w:eastAsia="en-US" w:bidi="en-US"/>
        </w:rPr>
        <w:t>ly</w:t>
      </w:r>
      <w:r w:rsidRPr="000D1D88">
        <w:rPr>
          <w:color w:val="auto"/>
          <w:lang w:eastAsia="en-US" w:bidi="en-US"/>
        </w:rPr>
        <w:t xml:space="preserve"> (</w:t>
      </w:r>
      <w:r w:rsidRPr="000D1D88">
        <w:rPr>
          <w:color w:val="auto"/>
          <w:lang w:val="en-US" w:eastAsia="en-US" w:bidi="en-US"/>
        </w:rPr>
        <w:t>friendly</w:t>
      </w:r>
      <w:r w:rsidRPr="000D1D88">
        <w:rPr>
          <w:color w:val="auto"/>
          <w:lang w:eastAsia="en-US" w:bidi="en-US"/>
        </w:rPr>
        <w:t>), -</w:t>
      </w:r>
      <w:r w:rsidRPr="000D1D88">
        <w:rPr>
          <w:color w:val="auto"/>
          <w:lang w:val="en-US" w:eastAsia="en-US" w:bidi="en-US"/>
        </w:rPr>
        <w:t>ous</w:t>
      </w:r>
      <w:r w:rsidRPr="000D1D88">
        <w:rPr>
          <w:color w:val="auto"/>
          <w:lang w:eastAsia="en-US" w:bidi="en-US"/>
        </w:rPr>
        <w:t xml:space="preserve"> (</w:t>
      </w:r>
      <w:r w:rsidRPr="000D1D88">
        <w:rPr>
          <w:color w:val="auto"/>
          <w:lang w:val="en-US" w:eastAsia="en-US" w:bidi="en-US"/>
        </w:rPr>
        <w:t>famous</w:t>
      </w:r>
      <w:r w:rsidRPr="000D1D88">
        <w:rPr>
          <w:color w:val="auto"/>
          <w:lang w:eastAsia="en-US" w:bidi="en-US"/>
        </w:rPr>
        <w:t>), -</w:t>
      </w:r>
      <w:r w:rsidRPr="000D1D88">
        <w:rPr>
          <w:color w:val="auto"/>
          <w:lang w:val="en-US" w:eastAsia="en-US" w:bidi="en-US"/>
        </w:rPr>
        <w:t>y</w:t>
      </w:r>
      <w:r w:rsidRPr="000D1D88">
        <w:rPr>
          <w:color w:val="auto"/>
          <w:lang w:eastAsia="en-US" w:bidi="en-US"/>
        </w:rPr>
        <w:t xml:space="preserve"> (</w:t>
      </w:r>
      <w:r w:rsidRPr="000D1D88">
        <w:rPr>
          <w:color w:val="auto"/>
          <w:lang w:val="en-US" w:eastAsia="en-US" w:bidi="en-US"/>
        </w:rPr>
        <w:t>busy</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имён прилагательных и наречий при помощи префиксов </w:t>
      </w:r>
      <w:r w:rsidRPr="000D1D88">
        <w:rPr>
          <w:color w:val="auto"/>
          <w:lang w:val="en-US" w:eastAsia="en-US" w:bidi="en-US"/>
        </w:rPr>
        <w:t>in</w:t>
      </w:r>
      <w:r w:rsidRPr="000D1D88">
        <w:rPr>
          <w:color w:val="auto"/>
          <w:lang w:eastAsia="en-US" w:bidi="en-US"/>
        </w:rPr>
        <w:t>-/</w:t>
      </w:r>
      <w:r w:rsidRPr="000D1D88">
        <w:rPr>
          <w:color w:val="auto"/>
          <w:lang w:val="en-US" w:eastAsia="en-US" w:bidi="en-US"/>
        </w:rPr>
        <w:t>im</w:t>
      </w:r>
      <w:r w:rsidRPr="000D1D88">
        <w:rPr>
          <w:color w:val="auto"/>
          <w:lang w:eastAsia="en-US" w:bidi="en-US"/>
        </w:rPr>
        <w:t>- (</w:t>
      </w:r>
      <w:r w:rsidRPr="000D1D88">
        <w:rPr>
          <w:color w:val="auto"/>
          <w:lang w:val="en-US" w:eastAsia="en-US" w:bidi="en-US"/>
        </w:rPr>
        <w:t>informal</w:t>
      </w:r>
      <w:r w:rsidRPr="000D1D88">
        <w:rPr>
          <w:color w:val="auto"/>
          <w:lang w:eastAsia="en-US" w:bidi="en-US"/>
        </w:rPr>
        <w:t xml:space="preserve">, </w:t>
      </w:r>
      <w:r w:rsidRPr="000D1D88">
        <w:rPr>
          <w:color w:val="auto"/>
          <w:lang w:val="en-US" w:eastAsia="en-US" w:bidi="en-US"/>
        </w:rPr>
        <w:t>independently</w:t>
      </w:r>
      <w:r w:rsidRPr="000D1D88">
        <w:rPr>
          <w:color w:val="auto"/>
          <w:lang w:eastAsia="en-US" w:bidi="en-US"/>
        </w:rPr>
        <w:t xml:space="preserve">, </w:t>
      </w:r>
      <w:r w:rsidRPr="000D1D88">
        <w:rPr>
          <w:color w:val="auto"/>
          <w:lang w:val="en-US" w:eastAsia="en-US" w:bidi="en-US"/>
        </w:rPr>
        <w:t>impossible</w:t>
      </w:r>
      <w:r w:rsidRPr="000D1D88">
        <w:rPr>
          <w:color w:val="auto"/>
          <w:lang w:eastAsia="en-US" w:bidi="en-US"/>
        </w:rPr>
        <w:t>);</w:t>
      </w:r>
    </w:p>
    <w:p w:rsidR="006D0A13" w:rsidRPr="000D1D88" w:rsidRDefault="00DF4E82" w:rsidP="002322FC">
      <w:pPr>
        <w:pStyle w:val="14"/>
        <w:numPr>
          <w:ilvl w:val="0"/>
          <w:numId w:val="30"/>
        </w:numPr>
        <w:tabs>
          <w:tab w:val="left" w:pos="584"/>
        </w:tabs>
        <w:spacing w:line="240" w:lineRule="auto"/>
        <w:ind w:firstLine="0"/>
        <w:jc w:val="both"/>
        <w:rPr>
          <w:color w:val="auto"/>
        </w:rPr>
      </w:pPr>
      <w:r w:rsidRPr="000D1D88">
        <w:rPr>
          <w:color w:val="auto"/>
        </w:rPr>
        <w:t>словосложение:</w:t>
      </w:r>
    </w:p>
    <w:p w:rsidR="006D0A13" w:rsidRPr="000D1D88" w:rsidRDefault="00DF4E82" w:rsidP="002322FC">
      <w:pPr>
        <w:pStyle w:val="14"/>
        <w:spacing w:line="240" w:lineRule="auto"/>
        <w:ind w:firstLine="0"/>
        <w:jc w:val="both"/>
        <w:rPr>
          <w:color w:val="auto"/>
        </w:rPr>
      </w:pPr>
      <w:r w:rsidRPr="000D1D88">
        <w:rPr>
          <w:color w:val="auto"/>
        </w:rPr>
        <w:t>образование сложных прилагательных путём соединения ос</w:t>
      </w:r>
      <w:r w:rsidRPr="000D1D88">
        <w:rPr>
          <w:color w:val="auto"/>
        </w:rPr>
        <w:softHyphen/>
        <w:t>новы прилагательного с основой существительного с добавлени</w:t>
      </w:r>
      <w:r w:rsidRPr="000D1D88">
        <w:rPr>
          <w:color w:val="auto"/>
        </w:rPr>
        <w:softHyphen/>
        <w:t xml:space="preserve">ем суффикса </w:t>
      </w:r>
      <w:r w:rsidRPr="000D1D88">
        <w:rPr>
          <w:color w:val="auto"/>
          <w:lang w:eastAsia="en-US" w:bidi="en-US"/>
        </w:rPr>
        <w:t>-</w:t>
      </w:r>
      <w:r w:rsidRPr="000D1D88">
        <w:rPr>
          <w:color w:val="auto"/>
          <w:lang w:val="en-US" w:eastAsia="en-US" w:bidi="en-US"/>
        </w:rPr>
        <w:t>ed</w:t>
      </w:r>
      <w:r w:rsidRPr="000D1D88">
        <w:rPr>
          <w:color w:val="auto"/>
          <w:lang w:eastAsia="en-US" w:bidi="en-US"/>
        </w:rPr>
        <w:t xml:space="preserve"> (</w:t>
      </w:r>
      <w:r w:rsidRPr="000D1D88">
        <w:rPr>
          <w:color w:val="auto"/>
          <w:lang w:val="en-US" w:eastAsia="en-US" w:bidi="en-US"/>
        </w:rPr>
        <w:t>blue</w:t>
      </w:r>
      <w:r w:rsidRPr="000D1D88">
        <w:rPr>
          <w:color w:val="auto"/>
          <w:lang w:eastAsia="en-US" w:bidi="en-US"/>
        </w:rPr>
        <w:t>-</w:t>
      </w:r>
      <w:r w:rsidRPr="000D1D88">
        <w:rPr>
          <w:color w:val="auto"/>
          <w:lang w:val="en-US" w:eastAsia="en-US" w:bidi="en-US"/>
        </w:rPr>
        <w:t>eyed</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Многозначные лексические единицы. Синонимы. Антонимы. Интернациональные слова. Наиболее частотные фразовые гла</w:t>
      </w:r>
      <w:r w:rsidRPr="000D1D88">
        <w:rPr>
          <w:color w:val="auto"/>
        </w:rPr>
        <w:softHyphen/>
        <w:t>голы.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Грамматическая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изученных морфологических форм и синтаксических конструкций английского языка.</w:t>
      </w:r>
    </w:p>
    <w:p w:rsidR="006D0A13" w:rsidRPr="000D1D88" w:rsidRDefault="00DF4E82" w:rsidP="002322FC">
      <w:pPr>
        <w:pStyle w:val="14"/>
        <w:spacing w:line="240" w:lineRule="auto"/>
        <w:ind w:firstLine="0"/>
        <w:jc w:val="both"/>
        <w:rPr>
          <w:color w:val="auto"/>
        </w:rPr>
      </w:pPr>
      <w:r w:rsidRPr="000D1D88">
        <w:rPr>
          <w:color w:val="auto"/>
        </w:rPr>
        <w:t xml:space="preserve">Предложения со сложным дополнением </w:t>
      </w:r>
      <w:r w:rsidRPr="000D1D88">
        <w:rPr>
          <w:color w:val="auto"/>
          <w:lang w:eastAsia="en-US" w:bidi="en-US"/>
        </w:rPr>
        <w:t>(</w:t>
      </w:r>
      <w:r w:rsidRPr="000D1D88">
        <w:rPr>
          <w:color w:val="auto"/>
          <w:lang w:val="en-US" w:eastAsia="en-US" w:bidi="en-US"/>
        </w:rPr>
        <w:t>Complex</w:t>
      </w:r>
      <w:r w:rsidRPr="000D1D88">
        <w:rPr>
          <w:color w:val="auto"/>
          <w:lang w:eastAsia="en-US" w:bidi="en-US"/>
        </w:rPr>
        <w:t xml:space="preserve"> </w:t>
      </w:r>
      <w:r w:rsidRPr="000D1D88">
        <w:rPr>
          <w:color w:val="auto"/>
          <w:lang w:val="en-US" w:eastAsia="en-US" w:bidi="en-US"/>
        </w:rPr>
        <w:t>Object</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Условные предложения реального </w:t>
      </w:r>
      <w:r w:rsidRPr="000D1D88">
        <w:rPr>
          <w:color w:val="auto"/>
          <w:lang w:eastAsia="en-US" w:bidi="en-US"/>
        </w:rPr>
        <w:t>(</w:t>
      </w:r>
      <w:r w:rsidRPr="000D1D88">
        <w:rPr>
          <w:color w:val="auto"/>
          <w:lang w:val="en-US" w:eastAsia="en-US" w:bidi="en-US"/>
        </w:rPr>
        <w:t>Conditional</w:t>
      </w:r>
      <w:r w:rsidRPr="000D1D88">
        <w:rPr>
          <w:color w:val="auto"/>
          <w:lang w:eastAsia="en-US" w:bidi="en-US"/>
        </w:rPr>
        <w:t xml:space="preserve"> </w:t>
      </w:r>
      <w:r w:rsidRPr="000D1D88">
        <w:rPr>
          <w:color w:val="auto"/>
        </w:rPr>
        <w:t xml:space="preserve">0, </w:t>
      </w:r>
      <w:r w:rsidRPr="000D1D88">
        <w:rPr>
          <w:color w:val="auto"/>
          <w:lang w:val="en-US" w:eastAsia="en-US" w:bidi="en-US"/>
        </w:rPr>
        <w:t>Condition</w:t>
      </w:r>
      <w:r w:rsidRPr="000D1D88">
        <w:rPr>
          <w:color w:val="auto"/>
          <w:lang w:eastAsia="en-US" w:bidi="en-US"/>
        </w:rPr>
        <w:softHyphen/>
      </w:r>
      <w:r w:rsidRPr="000D1D88">
        <w:rPr>
          <w:color w:val="auto"/>
          <w:lang w:val="en-US" w:eastAsia="en-US" w:bidi="en-US"/>
        </w:rPr>
        <w:t>al</w:t>
      </w:r>
      <w:r w:rsidRPr="000D1D88">
        <w:rPr>
          <w:color w:val="auto"/>
          <w:lang w:eastAsia="en-US" w:bidi="en-US"/>
        </w:rPr>
        <w:t xml:space="preserve"> </w:t>
      </w:r>
      <w:r w:rsidRPr="000D1D88">
        <w:rPr>
          <w:color w:val="auto"/>
          <w:lang w:val="en-US" w:eastAsia="en-US" w:bidi="en-US"/>
        </w:rPr>
        <w:t>I</w:t>
      </w:r>
      <w:r w:rsidRPr="000D1D88">
        <w:rPr>
          <w:color w:val="auto"/>
          <w:lang w:eastAsia="en-US" w:bidi="en-US"/>
        </w:rPr>
        <w:t xml:space="preserve">) </w:t>
      </w:r>
      <w:r w:rsidRPr="000D1D88">
        <w:rPr>
          <w:color w:val="auto"/>
        </w:rPr>
        <w:t>характера;</w:t>
      </w:r>
    </w:p>
    <w:p w:rsidR="006D0A13" w:rsidRPr="000D1D88" w:rsidRDefault="00DF4E82" w:rsidP="002322FC">
      <w:pPr>
        <w:pStyle w:val="14"/>
        <w:spacing w:line="240" w:lineRule="auto"/>
        <w:ind w:firstLine="0"/>
        <w:jc w:val="both"/>
        <w:rPr>
          <w:color w:val="auto"/>
        </w:rPr>
      </w:pPr>
      <w:r w:rsidRPr="000D1D88">
        <w:rPr>
          <w:color w:val="auto"/>
        </w:rPr>
        <w:t xml:space="preserve">предложения с конструкцией </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be</w:t>
      </w:r>
      <w:r w:rsidRPr="000D1D88">
        <w:rPr>
          <w:color w:val="auto"/>
          <w:lang w:eastAsia="en-US" w:bidi="en-US"/>
        </w:rPr>
        <w:t xml:space="preserve"> </w:t>
      </w:r>
      <w:r w:rsidRPr="000D1D88">
        <w:rPr>
          <w:color w:val="auto"/>
          <w:lang w:val="en-US" w:eastAsia="en-US" w:bidi="en-US"/>
        </w:rPr>
        <w:t>going</w:t>
      </w:r>
      <w:r w:rsidRPr="000D1D88">
        <w:rPr>
          <w:color w:val="auto"/>
          <w:lang w:eastAsia="en-US" w:bidi="en-US"/>
        </w:rPr>
        <w:t xml:space="preserve"> </w:t>
      </w:r>
      <w:r w:rsidRPr="000D1D88">
        <w:rPr>
          <w:color w:val="auto"/>
          <w:lang w:val="en-US" w:eastAsia="en-US" w:bidi="en-US"/>
        </w:rPr>
        <w:t>to</w:t>
      </w:r>
      <w:r w:rsidRPr="000D1D88">
        <w:rPr>
          <w:color w:val="auto"/>
          <w:lang w:eastAsia="en-US" w:bidi="en-US"/>
        </w:rPr>
        <w:t xml:space="preserve"> </w:t>
      </w:r>
      <w:r w:rsidRPr="000D1D88">
        <w:rPr>
          <w:color w:val="auto"/>
        </w:rPr>
        <w:t xml:space="preserve">+ инфинитив и формы </w:t>
      </w:r>
      <w:r w:rsidRPr="000D1D88">
        <w:rPr>
          <w:color w:val="auto"/>
          <w:lang w:val="en-US" w:eastAsia="en-US" w:bidi="en-US"/>
        </w:rPr>
        <w:t>Future</w:t>
      </w:r>
      <w:r w:rsidRPr="000D1D88">
        <w:rPr>
          <w:color w:val="auto"/>
          <w:lang w:eastAsia="en-US" w:bidi="en-US"/>
        </w:rPr>
        <w:t xml:space="preserve"> </w:t>
      </w:r>
      <w:r w:rsidRPr="000D1D88">
        <w:rPr>
          <w:color w:val="auto"/>
          <w:lang w:val="en-US" w:eastAsia="en-US" w:bidi="en-US"/>
        </w:rPr>
        <w:t>Simple</w:t>
      </w:r>
      <w:r w:rsidRPr="000D1D88">
        <w:rPr>
          <w:color w:val="auto"/>
          <w:lang w:eastAsia="en-US" w:bidi="en-US"/>
        </w:rPr>
        <w:t xml:space="preserve"> </w:t>
      </w:r>
      <w:r w:rsidRPr="000D1D88">
        <w:rPr>
          <w:color w:val="auto"/>
          <w:lang w:val="en-US" w:eastAsia="en-US" w:bidi="en-US"/>
        </w:rPr>
        <w:t>Tense</w:t>
      </w:r>
      <w:r w:rsidRPr="000D1D88">
        <w:rPr>
          <w:color w:val="auto"/>
          <w:lang w:eastAsia="en-US" w:bidi="en-US"/>
        </w:rPr>
        <w:t xml:space="preserve"> </w:t>
      </w:r>
      <w:r w:rsidRPr="000D1D88">
        <w:rPr>
          <w:color w:val="auto"/>
        </w:rPr>
        <w:t xml:space="preserve">и </w:t>
      </w:r>
      <w:r w:rsidRPr="000D1D88">
        <w:rPr>
          <w:color w:val="auto"/>
          <w:lang w:val="en-US" w:eastAsia="en-US" w:bidi="en-US"/>
        </w:rPr>
        <w:t>Present</w:t>
      </w:r>
      <w:r w:rsidRPr="000D1D88">
        <w:rPr>
          <w:color w:val="auto"/>
          <w:lang w:eastAsia="en-US" w:bidi="en-US"/>
        </w:rPr>
        <w:t xml:space="preserve"> </w:t>
      </w:r>
      <w:r w:rsidRPr="000D1D88">
        <w:rPr>
          <w:color w:val="auto"/>
          <w:lang w:val="en-US" w:eastAsia="en-US" w:bidi="en-US"/>
        </w:rPr>
        <w:t>Continuous</w:t>
      </w:r>
      <w:r w:rsidRPr="000D1D88">
        <w:rPr>
          <w:color w:val="auto"/>
          <w:lang w:eastAsia="en-US" w:bidi="en-US"/>
        </w:rPr>
        <w:t xml:space="preserve"> </w:t>
      </w:r>
      <w:r w:rsidRPr="000D1D88">
        <w:rPr>
          <w:color w:val="auto"/>
          <w:lang w:val="en-US" w:eastAsia="en-US" w:bidi="en-US"/>
        </w:rPr>
        <w:t>Tense</w:t>
      </w:r>
      <w:r w:rsidRPr="000D1D88">
        <w:rPr>
          <w:color w:val="auto"/>
          <w:lang w:eastAsia="en-US" w:bidi="en-US"/>
        </w:rPr>
        <w:t xml:space="preserve"> </w:t>
      </w:r>
      <w:r w:rsidRPr="000D1D88">
        <w:rPr>
          <w:color w:val="auto"/>
        </w:rPr>
        <w:t>для вы</w:t>
      </w:r>
      <w:r w:rsidRPr="000D1D88">
        <w:rPr>
          <w:color w:val="auto"/>
        </w:rPr>
        <w:softHyphen/>
        <w:t>ражения будущего действия.</w:t>
      </w:r>
    </w:p>
    <w:p w:rsidR="006D0A13" w:rsidRPr="000D1D88" w:rsidRDefault="00DF4E82" w:rsidP="002322FC">
      <w:pPr>
        <w:pStyle w:val="14"/>
        <w:spacing w:line="240" w:lineRule="auto"/>
        <w:ind w:firstLine="0"/>
        <w:jc w:val="both"/>
        <w:rPr>
          <w:color w:val="auto"/>
        </w:rPr>
      </w:pPr>
      <w:r w:rsidRPr="000D1D88">
        <w:rPr>
          <w:color w:val="auto"/>
        </w:rPr>
        <w:t xml:space="preserve">Конструкция </w:t>
      </w:r>
      <w:r w:rsidRPr="000D1D88">
        <w:rPr>
          <w:color w:val="auto"/>
          <w:lang w:val="en-US" w:eastAsia="en-US" w:bidi="en-US"/>
        </w:rPr>
        <w:t>used</w:t>
      </w:r>
      <w:r w:rsidRPr="000D1D88">
        <w:rPr>
          <w:color w:val="auto"/>
          <w:lang w:eastAsia="en-US" w:bidi="en-US"/>
        </w:rPr>
        <w:t xml:space="preserve"> </w:t>
      </w:r>
      <w:r w:rsidRPr="000D1D88">
        <w:rPr>
          <w:color w:val="auto"/>
          <w:lang w:val="en-US" w:eastAsia="en-US" w:bidi="en-US"/>
        </w:rPr>
        <w:t>to</w:t>
      </w:r>
      <w:r w:rsidRPr="000D1D88">
        <w:rPr>
          <w:color w:val="auto"/>
          <w:lang w:eastAsia="en-US" w:bidi="en-US"/>
        </w:rPr>
        <w:t xml:space="preserve"> </w:t>
      </w:r>
      <w:r w:rsidRPr="000D1D88">
        <w:rPr>
          <w:color w:val="auto"/>
        </w:rPr>
        <w:t>+ инфинитив глагола.</w:t>
      </w:r>
    </w:p>
    <w:p w:rsidR="006D0A13" w:rsidRPr="000D1D88" w:rsidRDefault="00DF4E82" w:rsidP="002322FC">
      <w:pPr>
        <w:pStyle w:val="14"/>
        <w:spacing w:line="240" w:lineRule="auto"/>
        <w:ind w:firstLine="0"/>
        <w:jc w:val="both"/>
        <w:rPr>
          <w:color w:val="auto"/>
        </w:rPr>
      </w:pPr>
      <w:r w:rsidRPr="000D1D88">
        <w:rPr>
          <w:color w:val="auto"/>
        </w:rPr>
        <w:t xml:space="preserve">Глаголы в наиболее употребительных формах страдательного залога </w:t>
      </w:r>
      <w:r w:rsidRPr="000D1D88">
        <w:rPr>
          <w:color w:val="auto"/>
          <w:lang w:eastAsia="en-US" w:bidi="en-US"/>
        </w:rPr>
        <w:t>(</w:t>
      </w:r>
      <w:r w:rsidRPr="000D1D88">
        <w:rPr>
          <w:color w:val="auto"/>
          <w:lang w:val="en-US" w:eastAsia="en-US" w:bidi="en-US"/>
        </w:rPr>
        <w:t>Present</w:t>
      </w:r>
      <w:r w:rsidRPr="000D1D88">
        <w:rPr>
          <w:color w:val="auto"/>
          <w:lang w:eastAsia="en-US" w:bidi="en-US"/>
        </w:rPr>
        <w:t>/</w:t>
      </w:r>
      <w:r w:rsidRPr="000D1D88">
        <w:rPr>
          <w:color w:val="auto"/>
          <w:lang w:val="en-US" w:eastAsia="en-US" w:bidi="en-US"/>
        </w:rPr>
        <w:t>Past</w:t>
      </w:r>
      <w:r w:rsidRPr="000D1D88">
        <w:rPr>
          <w:color w:val="auto"/>
          <w:lang w:eastAsia="en-US" w:bidi="en-US"/>
        </w:rPr>
        <w:t xml:space="preserve"> </w:t>
      </w:r>
      <w:r w:rsidRPr="000D1D88">
        <w:rPr>
          <w:color w:val="auto"/>
          <w:lang w:val="en-US" w:eastAsia="en-US" w:bidi="en-US"/>
        </w:rPr>
        <w:t>Simple</w:t>
      </w:r>
      <w:r w:rsidRPr="000D1D88">
        <w:rPr>
          <w:color w:val="auto"/>
          <w:lang w:eastAsia="en-US" w:bidi="en-US"/>
        </w:rPr>
        <w:t xml:space="preserve"> </w:t>
      </w:r>
      <w:r w:rsidRPr="000D1D88">
        <w:rPr>
          <w:color w:val="auto"/>
          <w:lang w:val="en-US" w:eastAsia="en-US" w:bidi="en-US"/>
        </w:rPr>
        <w:t>Passive</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Предлоги, употребляемые с глаголами в страдательном залоге.</w:t>
      </w:r>
    </w:p>
    <w:p w:rsidR="006D0A13" w:rsidRPr="000D1D88" w:rsidRDefault="00DF4E82" w:rsidP="002322FC">
      <w:pPr>
        <w:pStyle w:val="14"/>
        <w:spacing w:line="240" w:lineRule="auto"/>
        <w:ind w:firstLine="0"/>
        <w:jc w:val="both"/>
        <w:rPr>
          <w:color w:val="auto"/>
        </w:rPr>
      </w:pPr>
      <w:r w:rsidRPr="000D1D88">
        <w:rPr>
          <w:color w:val="auto"/>
        </w:rPr>
        <w:t xml:space="preserve">Модальный глагол </w:t>
      </w:r>
      <w:r w:rsidRPr="000D1D88">
        <w:rPr>
          <w:color w:val="auto"/>
          <w:lang w:val="en-US" w:eastAsia="en-US" w:bidi="en-US"/>
        </w:rPr>
        <w:t>might</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Наречия, совпадающие по форме с прилагательными </w:t>
      </w:r>
      <w:r w:rsidRPr="000D1D88">
        <w:rPr>
          <w:color w:val="auto"/>
          <w:lang w:eastAsia="en-US" w:bidi="en-US"/>
        </w:rPr>
        <w:t>(</w:t>
      </w:r>
      <w:r w:rsidRPr="000D1D88">
        <w:rPr>
          <w:color w:val="auto"/>
          <w:lang w:val="en-US" w:eastAsia="en-US" w:bidi="en-US"/>
        </w:rPr>
        <w:t>fast</w:t>
      </w:r>
      <w:r w:rsidRPr="000D1D88">
        <w:rPr>
          <w:color w:val="auto"/>
          <w:lang w:eastAsia="en-US" w:bidi="en-US"/>
        </w:rPr>
        <w:t xml:space="preserve">, </w:t>
      </w:r>
      <w:r w:rsidRPr="000D1D88">
        <w:rPr>
          <w:color w:val="auto"/>
          <w:lang w:val="en-US" w:eastAsia="en-US" w:bidi="en-US"/>
        </w:rPr>
        <w:t>high</w:t>
      </w:r>
      <w:r w:rsidRPr="000D1D88">
        <w:rPr>
          <w:color w:val="auto"/>
          <w:lang w:eastAsia="en-US" w:bidi="en-US"/>
        </w:rPr>
        <w:t xml:space="preserve">; </w:t>
      </w:r>
      <w:r w:rsidRPr="000D1D88">
        <w:rPr>
          <w:color w:val="auto"/>
          <w:lang w:val="en-US" w:eastAsia="en-US" w:bidi="en-US"/>
        </w:rPr>
        <w:t>early</w:t>
      </w:r>
      <w:r w:rsidRPr="000D1D88">
        <w:rPr>
          <w:color w:val="auto"/>
          <w:lang w:eastAsia="en-US" w:bidi="en-US"/>
        </w:rPr>
        <w:t>).</w:t>
      </w:r>
    </w:p>
    <w:p w:rsidR="006D0A13" w:rsidRPr="000D1D88" w:rsidRDefault="00DF4E82" w:rsidP="002322FC">
      <w:pPr>
        <w:pStyle w:val="14"/>
        <w:spacing w:line="240" w:lineRule="auto"/>
        <w:ind w:firstLine="0"/>
        <w:jc w:val="both"/>
        <w:rPr>
          <w:color w:val="auto"/>
          <w:lang w:val="en-US"/>
        </w:rPr>
      </w:pPr>
      <w:r w:rsidRPr="000D1D88">
        <w:rPr>
          <w:color w:val="auto"/>
        </w:rPr>
        <w:t>Местоимения</w:t>
      </w:r>
      <w:r w:rsidRPr="000D1D88">
        <w:rPr>
          <w:color w:val="auto"/>
          <w:lang w:val="en-US"/>
        </w:rPr>
        <w:t xml:space="preserve"> </w:t>
      </w:r>
      <w:r w:rsidRPr="000D1D88">
        <w:rPr>
          <w:color w:val="auto"/>
          <w:lang w:val="en-US" w:eastAsia="en-US" w:bidi="en-US"/>
        </w:rPr>
        <w:t>other/another, both, all, one.</w:t>
      </w:r>
    </w:p>
    <w:p w:rsidR="006D0A13" w:rsidRPr="000D1D88" w:rsidRDefault="00DF4E82" w:rsidP="002322FC">
      <w:pPr>
        <w:pStyle w:val="14"/>
        <w:spacing w:line="240" w:lineRule="auto"/>
        <w:ind w:firstLine="0"/>
        <w:jc w:val="both"/>
        <w:rPr>
          <w:color w:val="auto"/>
        </w:rPr>
      </w:pPr>
      <w:r w:rsidRPr="000D1D88">
        <w:rPr>
          <w:color w:val="auto"/>
        </w:rPr>
        <w:t>Количественные числительные для обозначения больших чи</w:t>
      </w:r>
      <w:r w:rsidRPr="000D1D88">
        <w:rPr>
          <w:color w:val="auto"/>
        </w:rPr>
        <w:softHyphen/>
        <w:t>сел (до 1 000 000).</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Социокультурные знания и умения</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отдельных социокультурных эле</w:t>
      </w:r>
      <w:r w:rsidRPr="000D1D88">
        <w:rPr>
          <w:color w:val="auto"/>
        </w:rPr>
        <w:softHyphen/>
        <w:t>ментов речевого поведенческого этикета в стране/странах изу</w:t>
      </w:r>
      <w:r w:rsidRPr="000D1D88">
        <w:rPr>
          <w:color w:val="auto"/>
        </w:rPr>
        <w:softHyphen/>
        <w:t>чаемого языка в рамках тематического содержания (в ситуаци</w:t>
      </w:r>
      <w:r w:rsidRPr="000D1D88">
        <w:rPr>
          <w:color w:val="auto"/>
        </w:rPr>
        <w:softHyphen/>
        <w:t>ях общения, в том числе «В городе», «Проведение досуга», «Во время путешествия»).</w:t>
      </w:r>
    </w:p>
    <w:p w:rsidR="006D0A13" w:rsidRPr="000D1D88" w:rsidRDefault="00DF4E82" w:rsidP="002322FC">
      <w:pPr>
        <w:pStyle w:val="14"/>
        <w:spacing w:line="240" w:lineRule="auto"/>
        <w:ind w:firstLine="0"/>
        <w:jc w:val="both"/>
        <w:rPr>
          <w:color w:val="auto"/>
        </w:rPr>
      </w:pPr>
      <w:r w:rsidRPr="000D1D88">
        <w:rPr>
          <w:color w:val="auto"/>
        </w:rPr>
        <w:t>Знание и использование в устной и письменной речи наибо</w:t>
      </w:r>
      <w:r w:rsidRPr="000D1D88">
        <w:rPr>
          <w:color w:val="auto"/>
        </w:rPr>
        <w:softHyphen/>
        <w:t xml:space="preserve">лее употребительной тематической фоновой лексики и реалий в рамках </w:t>
      </w:r>
      <w:r w:rsidRPr="000D1D88">
        <w:rPr>
          <w:color w:val="auto"/>
        </w:rPr>
        <w:lastRenderedPageBreak/>
        <w:t>отобранного тематического содержания (основные на</w:t>
      </w:r>
      <w:r w:rsidRPr="000D1D88">
        <w:rPr>
          <w:color w:val="auto"/>
        </w:rPr>
        <w:softHyphen/>
        <w:t>циональные праздники, традиции в питании и проведении до</w:t>
      </w:r>
      <w:r w:rsidRPr="000D1D88">
        <w:rPr>
          <w:color w:val="auto"/>
        </w:rPr>
        <w:softHyphen/>
        <w:t>суга, система образования).</w:t>
      </w:r>
    </w:p>
    <w:p w:rsidR="006D0A13" w:rsidRPr="000D1D88" w:rsidRDefault="00DF4E82" w:rsidP="002322FC">
      <w:pPr>
        <w:pStyle w:val="14"/>
        <w:spacing w:line="240" w:lineRule="auto"/>
        <w:ind w:firstLine="0"/>
        <w:jc w:val="both"/>
        <w:rPr>
          <w:color w:val="auto"/>
        </w:rPr>
      </w:pPr>
      <w:r w:rsidRPr="000D1D88">
        <w:rPr>
          <w:color w:val="auto"/>
        </w:rPr>
        <w:t>Социокультурный портрет родной страны и страны/стран из</w:t>
      </w:r>
      <w:r w:rsidRPr="000D1D88">
        <w:rPr>
          <w:color w:val="auto"/>
        </w:rPr>
        <w:softHyphen/>
        <w:t>учаемого языка: знакомство с традициями проведения основ</w:t>
      </w:r>
      <w:r w:rsidRPr="000D1D88">
        <w:rPr>
          <w:color w:val="auto"/>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0D1D88">
        <w:rPr>
          <w:color w:val="auto"/>
        </w:rPr>
        <w:softHyphen/>
        <w:t>стями; некоторыми выдающимися людьми); с доступными в языковом отношении образцами поэзии и прозы для подрост</w:t>
      </w:r>
      <w:r w:rsidRPr="000D1D88">
        <w:rPr>
          <w:color w:val="auto"/>
        </w:rPr>
        <w:softHyphen/>
        <w:t>ков на английском языке.</w:t>
      </w:r>
    </w:p>
    <w:p w:rsidR="006D0A13" w:rsidRPr="000D1D88" w:rsidRDefault="00DF4E82" w:rsidP="002322FC">
      <w:pPr>
        <w:pStyle w:val="14"/>
        <w:spacing w:line="240" w:lineRule="auto"/>
        <w:ind w:firstLine="0"/>
        <w:jc w:val="both"/>
        <w:rPr>
          <w:color w:val="auto"/>
        </w:rPr>
      </w:pPr>
      <w:r w:rsidRPr="000D1D88">
        <w:rPr>
          <w:color w:val="auto"/>
        </w:rPr>
        <w:t>Развитие умений:</w:t>
      </w:r>
    </w:p>
    <w:p w:rsidR="006D0A13" w:rsidRPr="000D1D88" w:rsidRDefault="00DF4E82" w:rsidP="002322FC">
      <w:pPr>
        <w:pStyle w:val="14"/>
        <w:spacing w:line="240" w:lineRule="auto"/>
        <w:ind w:firstLine="0"/>
        <w:jc w:val="both"/>
        <w:rPr>
          <w:color w:val="auto"/>
        </w:rPr>
      </w:pPr>
      <w:r w:rsidRPr="000D1D88">
        <w:rPr>
          <w:color w:val="auto"/>
        </w:rPr>
        <w:t>писать свои имя и фамилию, а также имена и фамилии своих родственников и друзей на английском языке;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свой адрес на английском языке (в ан</w:t>
      </w:r>
      <w:r w:rsidRPr="000D1D88">
        <w:rPr>
          <w:color w:val="auto"/>
        </w:rPr>
        <w:softHyphen/>
        <w:t>кете);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электронное сообщение личного ха</w:t>
      </w:r>
      <w:r w:rsidRPr="000D1D88">
        <w:rPr>
          <w:color w:val="auto"/>
        </w:rPr>
        <w:softHyphen/>
        <w:t>рактера в соответствии с нормами неофициального общения, принятыми в стране/странах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Россию и страну/страны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некоторые культурные явления родной страны и страны/стран изучаемого языка (основные нацио</w:t>
      </w:r>
      <w:r w:rsidRPr="000D1D88">
        <w:rPr>
          <w:color w:val="auto"/>
        </w:rPr>
        <w:softHyphen/>
        <w:t>нальные праздники, традиции в проведении досуга и питании); наиболее известные достопримечательности;</w:t>
      </w:r>
    </w:p>
    <w:p w:rsidR="006D0A13" w:rsidRPr="000D1D88" w:rsidRDefault="00DF4E82" w:rsidP="002322FC">
      <w:pPr>
        <w:pStyle w:val="14"/>
        <w:spacing w:line="240" w:lineRule="auto"/>
        <w:ind w:firstLine="0"/>
        <w:jc w:val="both"/>
        <w:rPr>
          <w:color w:val="auto"/>
        </w:rPr>
      </w:pPr>
      <w:r w:rsidRPr="000D1D88">
        <w:rPr>
          <w:color w:val="auto"/>
        </w:rPr>
        <w:t>кратко рассказывать о выдающихся людях родной страны и страны/стран изучаемого языка (учёных, писателях, поэтах, спортсменах).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Компенсаторные умения</w:t>
      </w:r>
    </w:p>
    <w:p w:rsidR="006D0A13" w:rsidRPr="000D1D88" w:rsidRDefault="00DF4E82" w:rsidP="002322FC">
      <w:pPr>
        <w:pStyle w:val="14"/>
        <w:spacing w:line="240" w:lineRule="auto"/>
        <w:ind w:firstLine="0"/>
        <w:jc w:val="both"/>
        <w:rPr>
          <w:color w:val="auto"/>
        </w:rPr>
      </w:pPr>
      <w:r w:rsidRPr="000D1D88">
        <w:rPr>
          <w:color w:val="auto"/>
        </w:rPr>
        <w:t>Использование при чтении и аудировании языковой, в том числе контекстуальной, догадки; при непосредственном обще</w:t>
      </w:r>
      <w:r w:rsidRPr="000D1D88">
        <w:rPr>
          <w:color w:val="auto"/>
        </w:rPr>
        <w:softHyphen/>
        <w:t>нии догадываться о значении незнакомых слов с помощью ис</w:t>
      </w:r>
      <w:r w:rsidRPr="000D1D88">
        <w:rPr>
          <w:color w:val="auto"/>
        </w:rPr>
        <w:softHyphen/>
        <w:t>пользуемых собеседником жестов и мимики.</w:t>
      </w:r>
    </w:p>
    <w:p w:rsidR="006D0A13" w:rsidRPr="000D1D88" w:rsidRDefault="00DF4E82" w:rsidP="002322FC">
      <w:pPr>
        <w:pStyle w:val="14"/>
        <w:spacing w:line="240" w:lineRule="auto"/>
        <w:ind w:firstLine="0"/>
        <w:jc w:val="both"/>
        <w:rPr>
          <w:color w:val="auto"/>
        </w:rPr>
      </w:pPr>
      <w:r w:rsidRPr="000D1D88">
        <w:rPr>
          <w:color w:val="auto"/>
        </w:rPr>
        <w:t>Переспрашивать, просить повторить, уточняя значение не</w:t>
      </w:r>
      <w:r w:rsidRPr="000D1D88">
        <w:rPr>
          <w:color w:val="auto"/>
        </w:rPr>
        <w:softHyphen/>
        <w:t>знакомых слов.</w:t>
      </w:r>
    </w:p>
    <w:p w:rsidR="006D0A13" w:rsidRPr="000D1D88" w:rsidRDefault="00DF4E82" w:rsidP="002322FC">
      <w:pPr>
        <w:pStyle w:val="14"/>
        <w:spacing w:line="240" w:lineRule="auto"/>
        <w:ind w:firstLine="0"/>
        <w:jc w:val="both"/>
        <w:rPr>
          <w:color w:val="auto"/>
        </w:rPr>
      </w:pPr>
      <w:r w:rsidRPr="000D1D88">
        <w:rPr>
          <w:color w:val="auto"/>
        </w:rPr>
        <w:t>Использование в качестве опоры при порождении собствен</w:t>
      </w:r>
      <w:r w:rsidRPr="000D1D88">
        <w:rPr>
          <w:color w:val="auto"/>
        </w:rPr>
        <w:softHyphen/>
        <w:t>ных высказываний ключевых слов, плана.</w:t>
      </w:r>
    </w:p>
    <w:p w:rsidR="006D0A13" w:rsidRPr="000D1D88" w:rsidRDefault="00DF4E82" w:rsidP="002322FC">
      <w:pPr>
        <w:pStyle w:val="14"/>
        <w:spacing w:line="240" w:lineRule="auto"/>
        <w:ind w:firstLine="0"/>
        <w:jc w:val="both"/>
        <w:rPr>
          <w:color w:val="auto"/>
        </w:rPr>
      </w:pPr>
      <w:r w:rsidRPr="000D1D88">
        <w:rPr>
          <w:color w:val="auto"/>
        </w:rPr>
        <w:t xml:space="preserve">Игнорирование информации, не являющейся необходимой для понимания основного </w:t>
      </w:r>
      <w:r w:rsidR="00B42361">
        <w:rPr>
          <w:color w:val="auto"/>
        </w:rPr>
        <w:t>содержания прочитанного/прослу</w:t>
      </w:r>
      <w:r w:rsidRPr="000D1D88">
        <w:rPr>
          <w:color w:val="auto"/>
        </w:rPr>
        <w:t>шанного текста или для нахождения в тексте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Сравнение (в том числе установление основания для сравне</w:t>
      </w:r>
      <w:r w:rsidRPr="000D1D88">
        <w:rPr>
          <w:color w:val="auto"/>
        </w:rPr>
        <w:softHyphen/>
        <w:t>ния) объектов, явлений, процессов, их элементов и основных функций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64" w:name="bookmark557"/>
      <w:r w:rsidRPr="000D1D88">
        <w:rPr>
          <w:rFonts w:ascii="Times New Roman" w:hAnsi="Times New Roman" w:cs="Times New Roman"/>
          <w:color w:val="auto"/>
        </w:rPr>
        <w:t>8 класс</w:t>
      </w:r>
      <w:bookmarkEnd w:id="164"/>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Коммуникативные умения</w:t>
      </w:r>
    </w:p>
    <w:p w:rsidR="006D0A13" w:rsidRPr="000D1D88" w:rsidRDefault="00DF4E82" w:rsidP="002322FC">
      <w:pPr>
        <w:pStyle w:val="14"/>
        <w:spacing w:line="240" w:lineRule="auto"/>
        <w:ind w:firstLine="0"/>
        <w:jc w:val="both"/>
        <w:rPr>
          <w:color w:val="auto"/>
        </w:rPr>
      </w:pPr>
      <w:r w:rsidRPr="000D1D88">
        <w:rPr>
          <w:color w:val="auto"/>
        </w:rPr>
        <w:t>Формирование умения общаться в устной и письменной фор</w:t>
      </w:r>
      <w:r w:rsidRPr="000D1D88">
        <w:rPr>
          <w:color w:val="auto"/>
        </w:rPr>
        <w:softHyphen/>
        <w:t>ме, используя рецептивные и продуктивные виды речевой дея</w:t>
      </w:r>
      <w:r w:rsidRPr="000D1D88">
        <w:rPr>
          <w:color w:val="auto"/>
        </w:rPr>
        <w:softHyphen/>
        <w:t>тельности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color w:val="auto"/>
        </w:rPr>
        <w:t>Взаимоотношения в семье и с друзьями.</w:t>
      </w:r>
    </w:p>
    <w:p w:rsidR="006D0A13" w:rsidRPr="000D1D88" w:rsidRDefault="00DF4E82" w:rsidP="002322FC">
      <w:pPr>
        <w:pStyle w:val="14"/>
        <w:spacing w:line="240" w:lineRule="auto"/>
        <w:ind w:firstLine="0"/>
        <w:jc w:val="both"/>
        <w:rPr>
          <w:color w:val="auto"/>
        </w:rPr>
      </w:pPr>
      <w:r w:rsidRPr="000D1D88">
        <w:rPr>
          <w:color w:val="auto"/>
        </w:rPr>
        <w:t>Внешность и характер человека/литературного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lastRenderedPageBreak/>
        <w:t>Досуг и увлечения/хобби современного подростка (чтение, кино, театр, музей, спорт, музыка).</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режим труда и отдыха, фитнес, сба</w:t>
      </w:r>
      <w:r w:rsidRPr="000D1D88">
        <w:rPr>
          <w:color w:val="auto"/>
        </w:rPr>
        <w:softHyphen/>
        <w:t>лансированное питание. Посещение врача.</w:t>
      </w:r>
    </w:p>
    <w:p w:rsidR="006D0A13" w:rsidRPr="000D1D88" w:rsidRDefault="00DF4E82" w:rsidP="002322FC">
      <w:pPr>
        <w:pStyle w:val="14"/>
        <w:spacing w:line="240" w:lineRule="auto"/>
        <w:ind w:firstLine="0"/>
        <w:jc w:val="both"/>
        <w:rPr>
          <w:color w:val="auto"/>
        </w:rPr>
      </w:pPr>
      <w:r w:rsidRPr="000D1D88">
        <w:rPr>
          <w:color w:val="auto"/>
        </w:rPr>
        <w:t>Покупки: одежда, обувь и продукты питания. Карманные деньги.</w:t>
      </w:r>
    </w:p>
    <w:p w:rsidR="006D0A13" w:rsidRPr="000D1D88" w:rsidRDefault="00DF4E82" w:rsidP="002322FC">
      <w:pPr>
        <w:pStyle w:val="14"/>
        <w:spacing w:line="240" w:lineRule="auto"/>
        <w:ind w:firstLine="0"/>
        <w:jc w:val="both"/>
        <w:rPr>
          <w:color w:val="auto"/>
        </w:rPr>
      </w:pPr>
      <w:r w:rsidRPr="000D1D88">
        <w:rPr>
          <w:color w:val="auto"/>
        </w:rPr>
        <w:t>Школа, школьная жизнь, школьная форма, изучаемые пред</w:t>
      </w:r>
      <w:r w:rsidRPr="000D1D88">
        <w:rPr>
          <w:color w:val="auto"/>
        </w:rPr>
        <w:softHyphen/>
        <w:t>меты и отношение к ним. По</w:t>
      </w:r>
      <w:r w:rsidR="00B42361">
        <w:rPr>
          <w:color w:val="auto"/>
        </w:rPr>
        <w:t>сещение школьной библиотеки/ре</w:t>
      </w:r>
      <w:r w:rsidRPr="000D1D88">
        <w:rPr>
          <w:color w:val="auto"/>
        </w:rPr>
        <w:t>сурсного центра. Переписка с зарубежными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Виды отдыха в различное время года. Путешествия по России и зарубежным странам.</w:t>
      </w:r>
    </w:p>
    <w:p w:rsidR="006D0A13" w:rsidRPr="000D1D88" w:rsidRDefault="00DF4E82" w:rsidP="002322FC">
      <w:pPr>
        <w:pStyle w:val="14"/>
        <w:spacing w:line="240" w:lineRule="auto"/>
        <w:ind w:firstLine="0"/>
        <w:jc w:val="both"/>
        <w:rPr>
          <w:color w:val="auto"/>
        </w:rPr>
      </w:pPr>
      <w:r w:rsidRPr="000D1D88">
        <w:rPr>
          <w:color w:val="auto"/>
        </w:rPr>
        <w:t>Природа: флора и фауна. Проблемы экологии. Климат, пого</w:t>
      </w:r>
      <w:r w:rsidRPr="000D1D88">
        <w:rPr>
          <w:color w:val="auto"/>
        </w:rPr>
        <w:softHyphen/>
        <w:t>да. Стихийные бедствия.</w:t>
      </w:r>
    </w:p>
    <w:p w:rsidR="006D0A13" w:rsidRPr="000D1D88" w:rsidRDefault="00DF4E82" w:rsidP="002322FC">
      <w:pPr>
        <w:pStyle w:val="14"/>
        <w:spacing w:line="240" w:lineRule="auto"/>
        <w:ind w:firstLine="0"/>
        <w:jc w:val="both"/>
        <w:rPr>
          <w:color w:val="auto"/>
        </w:rPr>
      </w:pPr>
      <w:r w:rsidRPr="000D1D88">
        <w:rPr>
          <w:color w:val="auto"/>
        </w:rPr>
        <w:t>Условия проживания в городской/сельской местности. Транспорт.</w:t>
      </w:r>
    </w:p>
    <w:p w:rsidR="006D0A13" w:rsidRPr="000D1D88" w:rsidRDefault="00DF4E82" w:rsidP="002322FC">
      <w:pPr>
        <w:pStyle w:val="14"/>
        <w:spacing w:line="240" w:lineRule="auto"/>
        <w:ind w:firstLine="0"/>
        <w:jc w:val="both"/>
        <w:rPr>
          <w:color w:val="auto"/>
        </w:rPr>
      </w:pPr>
      <w:r w:rsidRPr="000D1D88">
        <w:rPr>
          <w:color w:val="auto"/>
        </w:rPr>
        <w:t>Средства массовой информации (телевидение, радио, пресса, Интернет).</w:t>
      </w:r>
    </w:p>
    <w:p w:rsidR="006D0A13" w:rsidRPr="000D1D88" w:rsidRDefault="00DF4E82" w:rsidP="002322FC">
      <w:pPr>
        <w:pStyle w:val="14"/>
        <w:spacing w:line="240" w:lineRule="auto"/>
        <w:ind w:firstLine="0"/>
        <w:jc w:val="both"/>
        <w:rPr>
          <w:color w:val="auto"/>
        </w:rPr>
      </w:pPr>
      <w:r w:rsidRPr="000D1D88">
        <w:rPr>
          <w:color w:val="auto"/>
        </w:rPr>
        <w:t>Родная страна и страна/страны изучаемого языка. Их геогра</w:t>
      </w:r>
      <w:r w:rsidRPr="000D1D88">
        <w:rPr>
          <w:color w:val="auto"/>
        </w:rPr>
        <w:softHyphen/>
        <w:t>фическое положение, столицы; население; официальные язы</w:t>
      </w:r>
      <w:r w:rsidRPr="000D1D88">
        <w:rPr>
          <w:color w:val="auto"/>
        </w:rPr>
        <w:softHyphen/>
        <w:t>ки; достопримечательности, культурные особенности (нацио</w:t>
      </w:r>
      <w:r w:rsidRPr="000D1D88">
        <w:rPr>
          <w:color w:val="auto"/>
        </w:rPr>
        <w:softHyphen/>
        <w:t>нальные праздники, традиции, обычаи).</w:t>
      </w:r>
    </w:p>
    <w:p w:rsidR="006D0A13" w:rsidRPr="000D1D88" w:rsidRDefault="00DF4E82" w:rsidP="002322FC">
      <w:pPr>
        <w:pStyle w:val="14"/>
        <w:spacing w:line="240" w:lineRule="auto"/>
        <w:ind w:firstLine="0"/>
        <w:jc w:val="both"/>
        <w:rPr>
          <w:color w:val="auto"/>
        </w:rPr>
      </w:pPr>
      <w:r w:rsidRPr="000D1D88">
        <w:rPr>
          <w:color w:val="auto"/>
        </w:rPr>
        <w:t>Выдающиеся люди родной страны и страны/стран изучаемо</w:t>
      </w:r>
      <w:r w:rsidRPr="000D1D88">
        <w:rPr>
          <w:color w:val="auto"/>
        </w:rPr>
        <w:softHyphen/>
        <w:t>го языка: учёные, писатели, поэты, художники, музыканты, спортсмены.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Говорение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диалогической речи</w:t>
      </w:r>
      <w:r w:rsidRPr="000D1D88">
        <w:rPr>
          <w:color w:val="auto"/>
        </w:rPr>
        <w:t>, а именно умений вести разные виды диалогов (диалог этикетно</w:t>
      </w:r>
      <w:r w:rsidRPr="000D1D88">
        <w:rPr>
          <w:color w:val="auto"/>
        </w:rPr>
        <w:softHyphen/>
        <w:t>го характера, диалог — побуждение к действию, диалог-рас</w:t>
      </w:r>
      <w:r w:rsidRPr="000D1D88">
        <w:rPr>
          <w:color w:val="auto"/>
        </w:rPr>
        <w:softHyphen/>
        <w:t>спрос; комбинированный диалог, включающий различные ви</w:t>
      </w:r>
      <w:r w:rsidRPr="000D1D88">
        <w:rPr>
          <w:color w:val="auto"/>
        </w:rPr>
        <w:softHyphen/>
        <w:t>ды диалогов):</w:t>
      </w:r>
    </w:p>
    <w:p w:rsidR="006D0A13" w:rsidRPr="000D1D88" w:rsidRDefault="00DF4E82" w:rsidP="002322FC">
      <w:pPr>
        <w:pStyle w:val="14"/>
        <w:spacing w:line="240" w:lineRule="auto"/>
        <w:ind w:firstLine="0"/>
        <w:jc w:val="both"/>
        <w:rPr>
          <w:color w:val="auto"/>
        </w:rPr>
      </w:pPr>
      <w:r w:rsidRPr="000D1D88">
        <w:rPr>
          <w:i/>
          <w:iCs/>
          <w:color w:val="auto"/>
        </w:rPr>
        <w:t>диалог этикетного характера:</w:t>
      </w:r>
      <w:r w:rsidRPr="000D1D88">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0D1D88">
        <w:rPr>
          <w:color w:val="auto"/>
        </w:rPr>
        <w:softHyphen/>
        <w:t>шаться на предложение/отказываться от предложения собе</w:t>
      </w:r>
      <w:r w:rsidRPr="000D1D88">
        <w:rPr>
          <w:color w:val="auto"/>
        </w:rPr>
        <w:softHyphen/>
        <w:t>седника;</w:t>
      </w:r>
    </w:p>
    <w:p w:rsidR="006D0A13" w:rsidRPr="000D1D88" w:rsidRDefault="00DF4E82" w:rsidP="002322FC">
      <w:pPr>
        <w:pStyle w:val="14"/>
        <w:spacing w:line="240" w:lineRule="auto"/>
        <w:ind w:firstLine="0"/>
        <w:jc w:val="both"/>
        <w:rPr>
          <w:color w:val="auto"/>
        </w:rPr>
      </w:pPr>
      <w:r w:rsidRPr="000D1D88">
        <w:rPr>
          <w:i/>
          <w:iCs/>
          <w:color w:val="auto"/>
        </w:rPr>
        <w:t>диалог — побуждение к действию:</w:t>
      </w:r>
      <w:r w:rsidRPr="000D1D88">
        <w:rPr>
          <w:color w:val="auto"/>
        </w:rPr>
        <w:t xml:space="preserve"> обращаться с просьбой, вежливо соглашаться/не соглашаться выполнить просьбу; при</w:t>
      </w:r>
      <w:r w:rsidRPr="000D1D88">
        <w:rPr>
          <w:color w:val="auto"/>
        </w:rPr>
        <w:softHyphen/>
        <w:t>глашать собеседника к совме</w:t>
      </w:r>
      <w:r w:rsidR="00B42361">
        <w:rPr>
          <w:color w:val="auto"/>
        </w:rPr>
        <w:t>стной деятельности, вежливо со</w:t>
      </w:r>
      <w:r w:rsidRPr="000D1D88">
        <w:rPr>
          <w:color w:val="auto"/>
        </w:rPr>
        <w:t>глашаться/не соглашаться на предложение собеседника, объяс</w:t>
      </w:r>
      <w:r w:rsidRPr="000D1D88">
        <w:rPr>
          <w:color w:val="auto"/>
        </w:rPr>
        <w:softHyphen/>
        <w:t>няя причину своего решения;</w:t>
      </w:r>
    </w:p>
    <w:p w:rsidR="006D0A13" w:rsidRPr="000D1D88" w:rsidRDefault="00DF4E82" w:rsidP="002322FC">
      <w:pPr>
        <w:pStyle w:val="14"/>
        <w:spacing w:line="240" w:lineRule="auto"/>
        <w:ind w:firstLine="0"/>
        <w:jc w:val="both"/>
        <w:rPr>
          <w:color w:val="auto"/>
        </w:rPr>
      </w:pPr>
      <w:r w:rsidRPr="000D1D88">
        <w:rPr>
          <w:i/>
          <w:iCs/>
          <w:color w:val="auto"/>
        </w:rPr>
        <w:t>диалог-расспрос:</w:t>
      </w:r>
      <w:r w:rsidRPr="000D1D88">
        <w:rPr>
          <w:color w:val="auto"/>
        </w:rPr>
        <w:t xml:space="preserve"> сообщать фактическую информацию, отве</w:t>
      </w:r>
      <w:r w:rsidRPr="000D1D88">
        <w:rPr>
          <w:color w:val="auto"/>
        </w:rPr>
        <w:softHyphen/>
        <w:t>чая на вопросы разных видов; выражать своё отношение к об</w:t>
      </w:r>
      <w:r w:rsidRPr="000D1D88">
        <w:rPr>
          <w:color w:val="auto"/>
        </w:rPr>
        <w:softHyphen/>
        <w:t>суждаемым фактам и событиям; запрашивать интересующую информацию; переходить с позиции спрашивающего на пози</w:t>
      </w:r>
      <w:r w:rsidRPr="000D1D88">
        <w:rPr>
          <w:color w:val="auto"/>
        </w:rPr>
        <w:softHyphen/>
        <w:t>цию отвечающего и наоборот.</w:t>
      </w:r>
    </w:p>
    <w:p w:rsidR="006D0A13" w:rsidRPr="000D1D88" w:rsidRDefault="00DF4E82" w:rsidP="002322FC">
      <w:pPr>
        <w:pStyle w:val="14"/>
        <w:spacing w:line="240" w:lineRule="auto"/>
        <w:ind w:firstLine="0"/>
        <w:jc w:val="both"/>
        <w:rPr>
          <w:color w:val="auto"/>
        </w:rPr>
      </w:pPr>
      <w:r w:rsidRPr="000D1D88">
        <w:rPr>
          <w:color w:val="auto"/>
        </w:rPr>
        <w:t>Названные умения диалогической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использованием ключевых слов, ре</w:t>
      </w:r>
      <w:r w:rsidRPr="000D1D88">
        <w:rPr>
          <w:color w:val="auto"/>
        </w:rPr>
        <w:softHyphen/>
        <w:t>чевых ситуаций и/или иллюстраций, фотографий с соблюдени</w:t>
      </w:r>
      <w:r w:rsidRPr="000D1D88">
        <w:rPr>
          <w:color w:val="auto"/>
        </w:rPr>
        <w:softHyphen/>
        <w:t>ем нормы речевого этикета, принятых в стране/странах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Объём диалога — до 7 реплик со стороны каждого собесед</w:t>
      </w:r>
      <w:r w:rsidRPr="000D1D88">
        <w:rPr>
          <w:color w:val="auto"/>
        </w:rPr>
        <w:softHyphen/>
        <w:t>ника.</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монологической ре</w:t>
      </w:r>
      <w:r w:rsidRPr="000D1D88">
        <w:rPr>
          <w:b/>
          <w:bCs/>
          <w:i/>
          <w:iCs/>
          <w:color w:val="auto"/>
          <w:sz w:val="19"/>
          <w:szCs w:val="19"/>
        </w:rPr>
        <w:softHyphen/>
        <w:t>чи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lastRenderedPageBreak/>
        <w:t>создание устных связных монологических высказываний с использованием основных коммуникативных типов речи:</w:t>
      </w:r>
    </w:p>
    <w:p w:rsidR="006D0A13" w:rsidRPr="000D1D88" w:rsidRDefault="00DF4E82" w:rsidP="002322FC">
      <w:pPr>
        <w:pStyle w:val="14"/>
        <w:numPr>
          <w:ilvl w:val="0"/>
          <w:numId w:val="31"/>
        </w:numPr>
        <w:tabs>
          <w:tab w:val="left" w:pos="289"/>
        </w:tabs>
        <w:spacing w:line="240" w:lineRule="auto"/>
        <w:ind w:firstLine="0"/>
        <w:jc w:val="both"/>
        <w:rPr>
          <w:color w:val="auto"/>
        </w:rPr>
      </w:pPr>
      <w:r w:rsidRPr="000D1D88">
        <w:rPr>
          <w:color w:val="auto"/>
        </w:rPr>
        <w:t>описание (предмета, местности, внешности и одежды челове</w:t>
      </w:r>
      <w:r w:rsidRPr="000D1D88">
        <w:rPr>
          <w:color w:val="auto"/>
        </w:rPr>
        <w:softHyphen/>
        <w:t>ка), в том числе характеристика (черты характера реального человека или литературного персонажа);</w:t>
      </w:r>
    </w:p>
    <w:p w:rsidR="006D0A13" w:rsidRPr="000D1D88" w:rsidRDefault="00DF4E82" w:rsidP="002322FC">
      <w:pPr>
        <w:pStyle w:val="14"/>
        <w:numPr>
          <w:ilvl w:val="0"/>
          <w:numId w:val="31"/>
        </w:numPr>
        <w:tabs>
          <w:tab w:val="left" w:pos="289"/>
        </w:tabs>
        <w:spacing w:line="240" w:lineRule="auto"/>
        <w:ind w:firstLine="0"/>
        <w:jc w:val="both"/>
        <w:rPr>
          <w:color w:val="auto"/>
        </w:rPr>
      </w:pPr>
      <w:r w:rsidRPr="000D1D88">
        <w:rPr>
          <w:color w:val="auto"/>
        </w:rPr>
        <w:t>повествование/сообщение;</w:t>
      </w:r>
    </w:p>
    <w:p w:rsidR="006D0A13" w:rsidRPr="000D1D88" w:rsidRDefault="00DF4E82" w:rsidP="002322FC">
      <w:pPr>
        <w:pStyle w:val="14"/>
        <w:spacing w:line="240" w:lineRule="auto"/>
        <w:ind w:firstLine="0"/>
        <w:jc w:val="both"/>
        <w:rPr>
          <w:color w:val="auto"/>
        </w:rPr>
      </w:pPr>
      <w:r w:rsidRPr="000D1D88">
        <w:rPr>
          <w:color w:val="auto"/>
        </w:rPr>
        <w:t>выражение и аргументирование своего мнения по отношению к услышанному/прочитанному;</w:t>
      </w:r>
    </w:p>
    <w:p w:rsidR="006D0A13" w:rsidRPr="000D1D88" w:rsidRDefault="00DF4E82" w:rsidP="002322FC">
      <w:pPr>
        <w:pStyle w:val="14"/>
        <w:spacing w:line="240" w:lineRule="auto"/>
        <w:ind w:firstLine="0"/>
        <w:jc w:val="both"/>
        <w:rPr>
          <w:color w:val="auto"/>
        </w:rPr>
      </w:pPr>
      <w:r w:rsidRPr="000D1D88">
        <w:rPr>
          <w:color w:val="auto"/>
        </w:rPr>
        <w:t>изложение (пересказ) основного содержания прочитанного/ прослушанного текста;</w:t>
      </w:r>
    </w:p>
    <w:p w:rsidR="006D0A13" w:rsidRPr="000D1D88" w:rsidRDefault="00DF4E82" w:rsidP="002322FC">
      <w:pPr>
        <w:pStyle w:val="14"/>
        <w:spacing w:line="240" w:lineRule="auto"/>
        <w:ind w:firstLine="0"/>
        <w:jc w:val="both"/>
        <w:rPr>
          <w:color w:val="auto"/>
        </w:rPr>
      </w:pPr>
      <w:r w:rsidRPr="000D1D88">
        <w:rPr>
          <w:color w:val="auto"/>
        </w:rPr>
        <w:t>составление рассказа по картинкам;</w:t>
      </w:r>
    </w:p>
    <w:p w:rsidR="006D0A13" w:rsidRPr="000D1D88" w:rsidRDefault="00DF4E82" w:rsidP="002322FC">
      <w:pPr>
        <w:pStyle w:val="14"/>
        <w:spacing w:line="240" w:lineRule="auto"/>
        <w:ind w:firstLine="0"/>
        <w:jc w:val="both"/>
        <w:rPr>
          <w:color w:val="auto"/>
        </w:rPr>
      </w:pPr>
      <w:r w:rsidRPr="000D1D88">
        <w:rPr>
          <w:color w:val="auto"/>
        </w:rPr>
        <w:t>изложение результатов выполненной проектной работы.</w:t>
      </w:r>
    </w:p>
    <w:p w:rsidR="006D0A13" w:rsidRPr="000D1D88" w:rsidRDefault="00DF4E82" w:rsidP="002322FC">
      <w:pPr>
        <w:pStyle w:val="14"/>
        <w:spacing w:line="240" w:lineRule="auto"/>
        <w:ind w:firstLine="0"/>
        <w:jc w:val="both"/>
        <w:rPr>
          <w:color w:val="auto"/>
        </w:rPr>
      </w:pPr>
      <w:r w:rsidRPr="000D1D88">
        <w:rPr>
          <w:color w:val="auto"/>
        </w:rPr>
        <w:t>Данные умения монологической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опорой на вопросы, ключевые слова, план и/или иллюстрации, фотографии, таблицы.</w:t>
      </w:r>
    </w:p>
    <w:p w:rsidR="006D0A13" w:rsidRPr="000D1D88" w:rsidRDefault="00DF4E82" w:rsidP="002322FC">
      <w:pPr>
        <w:pStyle w:val="14"/>
        <w:spacing w:line="240" w:lineRule="auto"/>
        <w:ind w:firstLine="0"/>
        <w:jc w:val="both"/>
        <w:rPr>
          <w:color w:val="auto"/>
        </w:rPr>
      </w:pPr>
      <w:r w:rsidRPr="000D1D88">
        <w:rPr>
          <w:color w:val="auto"/>
        </w:rPr>
        <w:t>Объём монологического высказывания — 9—10 фраз.</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Аудирование</w:t>
      </w:r>
    </w:p>
    <w:p w:rsidR="006D0A13" w:rsidRPr="000D1D88" w:rsidRDefault="00DF4E82" w:rsidP="002322FC">
      <w:pPr>
        <w:pStyle w:val="14"/>
        <w:spacing w:line="240" w:lineRule="auto"/>
        <w:ind w:firstLine="0"/>
        <w:jc w:val="both"/>
        <w:rPr>
          <w:color w:val="auto"/>
        </w:rPr>
      </w:pPr>
      <w:r w:rsidRPr="000D1D88">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0D1D88">
        <w:rPr>
          <w:color w:val="auto"/>
        </w:rPr>
        <w:softHyphen/>
        <w:t>рить для уточнения отдельных деталей.</w:t>
      </w:r>
    </w:p>
    <w:p w:rsidR="006D0A13" w:rsidRPr="000D1D88" w:rsidRDefault="00DF4E82" w:rsidP="002322FC">
      <w:pPr>
        <w:pStyle w:val="14"/>
        <w:spacing w:line="240" w:lineRule="auto"/>
        <w:ind w:firstLine="0"/>
        <w:jc w:val="both"/>
        <w:rPr>
          <w:color w:val="auto"/>
        </w:rPr>
      </w:pPr>
      <w:r w:rsidRPr="000D1D88">
        <w:rPr>
          <w:color w:val="auto"/>
        </w:rPr>
        <w:t>При опосредованном общении: дальнейшее развитие воспри</w:t>
      </w:r>
      <w:r w:rsidRPr="000D1D88">
        <w:rPr>
          <w:color w:val="auto"/>
        </w:rPr>
        <w:softHyphen/>
        <w:t>ятия и понимания на слух несложных аутентичных текстов, со</w:t>
      </w:r>
      <w:r w:rsidRPr="000D1D88">
        <w:rPr>
          <w:color w:val="auto"/>
        </w:rPr>
        <w:softHyphen/>
        <w:t>держащих отдельные неизученные языковые явления, с разной глубиной проникновения в их содержание в зависимости от по</w:t>
      </w:r>
      <w:r w:rsidRPr="000D1D88">
        <w:rPr>
          <w:color w:val="auto"/>
        </w:rPr>
        <w:softHyphen/>
        <w:t>ставленной коммуникативной задачи: с пониманием основного содержания; с понимани</w:t>
      </w:r>
      <w:r w:rsidR="00B42361">
        <w:rPr>
          <w:color w:val="auto"/>
        </w:rPr>
        <w:t>ем нужной/интересующей/запраши</w:t>
      </w:r>
      <w:r w:rsidRPr="000D1D88">
        <w:rPr>
          <w:color w:val="auto"/>
        </w:rPr>
        <w:t>ваемой информации.</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0D1D88">
        <w:rPr>
          <w:color w:val="auto"/>
        </w:rPr>
        <w:softHyphen/>
        <w:t>жание текста по началу сообщения; игнорировать незнакомые слова, не существенные для понимания основного содержания.</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w:t>
      </w:r>
      <w:r w:rsidR="00B42361">
        <w:rPr>
          <w:color w:val="auto"/>
        </w:rPr>
        <w:t>нием нужной/интересующей/запра</w:t>
      </w:r>
      <w:r w:rsidRPr="000D1D88">
        <w:rPr>
          <w:color w:val="auto"/>
        </w:rPr>
        <w:t>шиваемой информации пр</w:t>
      </w:r>
      <w:r w:rsidR="00B42361">
        <w:rPr>
          <w:color w:val="auto"/>
        </w:rPr>
        <w:t>едполагает умение выделять нуж</w:t>
      </w:r>
      <w:r w:rsidRPr="000D1D88">
        <w:rPr>
          <w:color w:val="auto"/>
        </w:rPr>
        <w:t>ную/интересующую/запрашиваемую информацию, представ</w:t>
      </w:r>
      <w:r w:rsidRPr="000D1D88">
        <w:rPr>
          <w:color w:val="auto"/>
        </w:rPr>
        <w:softHyphen/>
        <w:t>ленную в эксплицитной (явной) форме, в воспринимаемом на слух тексте.</w:t>
      </w:r>
    </w:p>
    <w:p w:rsidR="006D0A13" w:rsidRPr="000D1D88" w:rsidRDefault="00DF4E82" w:rsidP="002322FC">
      <w:pPr>
        <w:pStyle w:val="14"/>
        <w:spacing w:line="240" w:lineRule="auto"/>
        <w:ind w:firstLine="0"/>
        <w:jc w:val="both"/>
        <w:rPr>
          <w:color w:val="auto"/>
        </w:rPr>
      </w:pPr>
      <w:r w:rsidRPr="000D1D88">
        <w:rPr>
          <w:color w:val="auto"/>
        </w:rPr>
        <w:t>Тексты для аудирования: диалог (беседа), высказывания со</w:t>
      </w:r>
      <w:r w:rsidRPr="000D1D88">
        <w:rPr>
          <w:color w:val="auto"/>
        </w:rPr>
        <w:softHyphen/>
        <w:t>беседников в ситуациях повседневного общения, рассказ, сооб</w:t>
      </w:r>
      <w:r w:rsidRPr="000D1D88">
        <w:rPr>
          <w:color w:val="auto"/>
        </w:rPr>
        <w:softHyphen/>
        <w:t>щение информационного характера.</w:t>
      </w:r>
    </w:p>
    <w:p w:rsidR="006D0A13" w:rsidRPr="000D1D88" w:rsidRDefault="00DF4E82" w:rsidP="002322FC">
      <w:pPr>
        <w:pStyle w:val="14"/>
        <w:spacing w:line="240" w:lineRule="auto"/>
        <w:ind w:firstLine="0"/>
        <w:jc w:val="both"/>
        <w:rPr>
          <w:color w:val="auto"/>
        </w:rPr>
      </w:pPr>
      <w:r w:rsidRPr="000D1D88">
        <w:rPr>
          <w:color w:val="auto"/>
        </w:rPr>
        <w:t>Время звучания текста/текстов для аудирования — до 2 ми</w:t>
      </w:r>
      <w:r w:rsidRPr="000D1D88">
        <w:rPr>
          <w:color w:val="auto"/>
        </w:rPr>
        <w:softHyphen/>
        <w:t>нут.</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Смысловое чтение</w:t>
      </w:r>
    </w:p>
    <w:p w:rsidR="006D0A13" w:rsidRPr="000D1D88" w:rsidRDefault="00DF4E82" w:rsidP="002322FC">
      <w:pPr>
        <w:pStyle w:val="14"/>
        <w:spacing w:line="240" w:lineRule="auto"/>
        <w:ind w:firstLine="0"/>
        <w:jc w:val="both"/>
        <w:rPr>
          <w:color w:val="auto"/>
        </w:rPr>
      </w:pPr>
      <w:r w:rsidRPr="000D1D88">
        <w:rPr>
          <w:color w:val="auto"/>
        </w:rPr>
        <w:t>Развитие умения читать про себя и понимать несложные аутентичные тексты разных жанров и стилей, содержащие от</w:t>
      </w:r>
      <w:r w:rsidRPr="000D1D88">
        <w:rPr>
          <w:color w:val="auto"/>
        </w:rPr>
        <w:softHyphen/>
        <w:t xml:space="preserve">дельные неизученные </w:t>
      </w:r>
      <w:r w:rsidRPr="000D1D88">
        <w:rPr>
          <w:color w:val="auto"/>
        </w:rPr>
        <w:lastRenderedPageBreak/>
        <w:t>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0D1D88">
        <w:rPr>
          <w:color w:val="auto"/>
        </w:rPr>
        <w:softHyphen/>
        <w:t>ния; с пониманием нужной/интересующей/запрашиваемой ин</w:t>
      </w:r>
      <w:r w:rsidRPr="000D1D88">
        <w:rPr>
          <w:color w:val="auto"/>
        </w:rPr>
        <w:softHyphen/>
        <w:t>формации; с полным пониманием содержания.</w:t>
      </w:r>
    </w:p>
    <w:p w:rsidR="006D0A13" w:rsidRPr="000D1D88" w:rsidRDefault="00DF4E82" w:rsidP="002322FC">
      <w:pPr>
        <w:pStyle w:val="14"/>
        <w:spacing w:line="240" w:lineRule="auto"/>
        <w:ind w:firstLine="0"/>
        <w:jc w:val="both"/>
        <w:rPr>
          <w:color w:val="auto"/>
        </w:rPr>
      </w:pPr>
      <w:r w:rsidRPr="000D1D88">
        <w:rPr>
          <w:color w:val="auto"/>
        </w:rPr>
        <w:t xml:space="preserve">Чтение </w:t>
      </w:r>
      <w:r w:rsidRPr="000D1D88">
        <w:rPr>
          <w:i/>
          <w:iCs/>
          <w:color w:val="auto"/>
        </w:rPr>
        <w:t>с пониманием основного содержания текста</w:t>
      </w:r>
      <w:r w:rsidRPr="000D1D88">
        <w:rPr>
          <w:color w:val="auto"/>
        </w:rPr>
        <w:t xml:space="preserve"> предпо</w:t>
      </w:r>
      <w:r w:rsidRPr="000D1D88">
        <w:rPr>
          <w:color w:val="auto"/>
        </w:rPr>
        <w:softHyphen/>
        <w:t>лагает умения: определять тему/основную мысль, выделять главные факты/события (опуская второстепенные); прогнози</w:t>
      </w:r>
      <w:r w:rsidRPr="000D1D88">
        <w:rPr>
          <w:color w:val="auto"/>
        </w:rPr>
        <w:softHyphen/>
        <w:t>ровать содержание текста по заголовку/началу текста; опреде</w:t>
      </w:r>
      <w:r w:rsidRPr="000D1D88">
        <w:rPr>
          <w:color w:val="auto"/>
        </w:rPr>
        <w:softHyphen/>
        <w:t>лять логическую последовательность главных фактов, событий; игнорировать незнакомые слова, несущественные для пони</w:t>
      </w:r>
      <w:r w:rsidRPr="000D1D88">
        <w:rPr>
          <w:color w:val="auto"/>
        </w:rPr>
        <w:softHyphen/>
        <w:t>мания основного содержания; понимать интернациональные слова.</w:t>
      </w:r>
    </w:p>
    <w:p w:rsidR="006D0A13" w:rsidRPr="000D1D88" w:rsidRDefault="00DF4E82" w:rsidP="002322FC">
      <w:pPr>
        <w:pStyle w:val="14"/>
        <w:spacing w:line="240" w:lineRule="auto"/>
        <w:ind w:firstLine="0"/>
        <w:jc w:val="both"/>
        <w:rPr>
          <w:color w:val="auto"/>
        </w:rPr>
      </w:pPr>
      <w:r w:rsidRPr="000D1D88">
        <w:rPr>
          <w:color w:val="auto"/>
        </w:rPr>
        <w:t xml:space="preserve">Чтение </w:t>
      </w:r>
      <w:r w:rsidRPr="000D1D88">
        <w:rPr>
          <w:i/>
          <w:iCs/>
          <w:color w:val="auto"/>
        </w:rPr>
        <w:t xml:space="preserve">с пониманием </w:t>
      </w:r>
      <w:r w:rsidR="00B42361">
        <w:rPr>
          <w:i/>
          <w:iCs/>
          <w:color w:val="auto"/>
        </w:rPr>
        <w:t>нужной/интересующей/запрашивае</w:t>
      </w:r>
      <w:r w:rsidRPr="000D1D88">
        <w:rPr>
          <w:i/>
          <w:iCs/>
          <w:color w:val="auto"/>
        </w:rPr>
        <w:t>мой информации</w:t>
      </w:r>
      <w:r w:rsidRPr="000D1D88">
        <w:rPr>
          <w:color w:val="auto"/>
        </w:rPr>
        <w:t xml:space="preserve"> предполагает умение находить прочитанном тексте и понимать запрашиваемую информацию, представлен</w:t>
      </w:r>
      <w:r w:rsidRPr="000D1D88">
        <w:rPr>
          <w:color w:val="auto"/>
        </w:rPr>
        <w:softHyphen/>
        <w:t>ную в эксплицитной (явной) форме; оценивать найденную ин</w:t>
      </w:r>
      <w:r w:rsidRPr="000D1D88">
        <w:rPr>
          <w:color w:val="auto"/>
        </w:rPr>
        <w:softHyphen/>
        <w:t>формацию с точки зрения её значимости для решения комму</w:t>
      </w:r>
      <w:r w:rsidRPr="000D1D88">
        <w:rPr>
          <w:color w:val="auto"/>
        </w:rPr>
        <w:softHyphen/>
        <w:t>никативной задачи.</w:t>
      </w:r>
    </w:p>
    <w:p w:rsidR="006D0A13" w:rsidRPr="000D1D88" w:rsidRDefault="00DF4E82" w:rsidP="002322FC">
      <w:pPr>
        <w:pStyle w:val="14"/>
        <w:spacing w:line="240" w:lineRule="auto"/>
        <w:ind w:firstLine="0"/>
        <w:jc w:val="both"/>
        <w:rPr>
          <w:color w:val="auto"/>
        </w:rPr>
      </w:pPr>
      <w:r w:rsidRPr="000D1D88">
        <w:rPr>
          <w:color w:val="auto"/>
        </w:rPr>
        <w:t>Чтение несплошных текстов (таблиц, диаграмм, схем) и по</w:t>
      </w:r>
      <w:r w:rsidRPr="000D1D88">
        <w:rPr>
          <w:color w:val="auto"/>
        </w:rPr>
        <w:softHyphen/>
        <w:t>нимание представленной в них информации.</w:t>
      </w:r>
    </w:p>
    <w:p w:rsidR="006D0A13" w:rsidRPr="000D1D88" w:rsidRDefault="00DF4E82" w:rsidP="002322FC">
      <w:pPr>
        <w:pStyle w:val="14"/>
        <w:spacing w:line="240" w:lineRule="auto"/>
        <w:ind w:firstLine="0"/>
        <w:jc w:val="both"/>
        <w:rPr>
          <w:color w:val="auto"/>
        </w:rPr>
      </w:pPr>
      <w:r w:rsidRPr="000D1D88">
        <w:rPr>
          <w:color w:val="auto"/>
        </w:rPr>
        <w:t xml:space="preserve">Чтение </w:t>
      </w:r>
      <w:r w:rsidRPr="000D1D88">
        <w:rPr>
          <w:i/>
          <w:iCs/>
          <w:color w:val="auto"/>
        </w:rPr>
        <w:t>с полным пониманием содержания</w:t>
      </w:r>
      <w:r w:rsidRPr="000D1D88">
        <w:rPr>
          <w:color w:val="auto"/>
        </w:rPr>
        <w:t xml:space="preserve"> несложных аутен</w:t>
      </w:r>
      <w:r w:rsidRPr="000D1D88">
        <w:rPr>
          <w:color w:val="auto"/>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0D1D88">
        <w:rPr>
          <w:color w:val="auto"/>
        </w:rPr>
        <w:softHyphen/>
        <w:t>лиза отдельных частей текста, выборочного перевода), устанав</w:t>
      </w:r>
      <w:r w:rsidRPr="000D1D88">
        <w:rPr>
          <w:color w:val="auto"/>
        </w:rPr>
        <w:softHyphen/>
        <w:t>ливать причинно-следственную взаимосвязь изложенных в тек</w:t>
      </w:r>
      <w:r w:rsidRPr="000D1D88">
        <w:rPr>
          <w:color w:val="auto"/>
        </w:rPr>
        <w:softHyphen/>
        <w:t>сте фактов и событий, восстанавливать текст из разрозненных абзацев.</w:t>
      </w:r>
    </w:p>
    <w:p w:rsidR="006D0A13" w:rsidRPr="000D1D88" w:rsidRDefault="00DF4E82" w:rsidP="002322FC">
      <w:pPr>
        <w:pStyle w:val="14"/>
        <w:spacing w:line="240" w:lineRule="auto"/>
        <w:ind w:firstLine="0"/>
        <w:jc w:val="both"/>
        <w:rPr>
          <w:color w:val="auto"/>
        </w:rPr>
      </w:pPr>
      <w:r w:rsidRPr="000D1D88">
        <w:rPr>
          <w:color w:val="auto"/>
        </w:rPr>
        <w:t>Тексты для чтения: интервью, диалог (беседа), рассказ, отры</w:t>
      </w:r>
      <w:r w:rsidRPr="000D1D88">
        <w:rPr>
          <w:color w:val="auto"/>
        </w:rPr>
        <w:softHyphen/>
        <w:t>вок из художественного произведения, отрывок из статьи науч</w:t>
      </w:r>
      <w:r w:rsidRPr="000D1D88">
        <w:rPr>
          <w:color w:val="auto"/>
        </w:rPr>
        <w:softHyphen/>
        <w:t>но-популярного характера, сообщение информационного ха</w:t>
      </w:r>
      <w:r w:rsidRPr="000D1D88">
        <w:rPr>
          <w:color w:val="auto"/>
        </w:rPr>
        <w:softHyphen/>
        <w:t>рактера, объявление, кулинарный рецепт, меню, электронное сообщение личного характера, стихотворение.</w:t>
      </w:r>
    </w:p>
    <w:p w:rsidR="006D0A13" w:rsidRPr="000D1D88" w:rsidRDefault="00DF4E82" w:rsidP="002322FC">
      <w:pPr>
        <w:pStyle w:val="14"/>
        <w:spacing w:line="240" w:lineRule="auto"/>
        <w:ind w:firstLine="0"/>
        <w:jc w:val="both"/>
        <w:rPr>
          <w:color w:val="auto"/>
        </w:rPr>
      </w:pPr>
      <w:r w:rsidRPr="000D1D88">
        <w:rPr>
          <w:color w:val="auto"/>
        </w:rPr>
        <w:t>Объём текста/текстов для чтения — 350—500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Письменная речь</w:t>
      </w:r>
    </w:p>
    <w:p w:rsidR="006D0A13" w:rsidRPr="000D1D88" w:rsidRDefault="00DF4E82" w:rsidP="002322FC">
      <w:pPr>
        <w:pStyle w:val="14"/>
        <w:spacing w:line="240" w:lineRule="auto"/>
        <w:ind w:firstLine="0"/>
        <w:jc w:val="both"/>
        <w:rPr>
          <w:color w:val="auto"/>
        </w:rPr>
      </w:pPr>
      <w:r w:rsidRPr="000D1D88">
        <w:rPr>
          <w:color w:val="auto"/>
        </w:rPr>
        <w:t>Развитие умений письменной речи:</w:t>
      </w:r>
    </w:p>
    <w:p w:rsidR="006D0A13" w:rsidRPr="000D1D88" w:rsidRDefault="00DF4E82" w:rsidP="002322FC">
      <w:pPr>
        <w:pStyle w:val="14"/>
        <w:spacing w:line="240" w:lineRule="auto"/>
        <w:ind w:firstLine="0"/>
        <w:jc w:val="both"/>
        <w:rPr>
          <w:color w:val="auto"/>
        </w:rPr>
      </w:pPr>
      <w:r w:rsidRPr="000D1D88">
        <w:rPr>
          <w:color w:val="auto"/>
        </w:rPr>
        <w:t>составление плана/тезисов устного или письменного сообще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заполнение анкет и формуляров: сообщение о себе основных сведений в соответствии с но</w:t>
      </w:r>
      <w:r w:rsidR="00B42361">
        <w:rPr>
          <w:color w:val="auto"/>
        </w:rPr>
        <w:t>рмами, принятыми в стране/стра</w:t>
      </w:r>
      <w:r w:rsidRPr="000D1D88">
        <w:rPr>
          <w:color w:val="auto"/>
        </w:rPr>
        <w:t>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написание электронного сообщения личного характера: со</w:t>
      </w:r>
      <w:r w:rsidRPr="000D1D88">
        <w:rPr>
          <w:color w:val="auto"/>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D0A13" w:rsidRPr="000D1D88" w:rsidRDefault="00DF4E82" w:rsidP="002322FC">
      <w:pPr>
        <w:pStyle w:val="14"/>
        <w:spacing w:line="240" w:lineRule="auto"/>
        <w:ind w:firstLine="0"/>
        <w:jc w:val="both"/>
        <w:rPr>
          <w:color w:val="auto"/>
        </w:rPr>
      </w:pPr>
      <w:r w:rsidRPr="000D1D88">
        <w:rPr>
          <w:color w:val="auto"/>
        </w:rPr>
        <w:t xml:space="preserve">создание небольшого письменного высказывания с опорой на образец, </w:t>
      </w:r>
      <w:r w:rsidRPr="000D1D88">
        <w:rPr>
          <w:color w:val="auto"/>
        </w:rPr>
        <w:lastRenderedPageBreak/>
        <w:t>план, таблицу и/или прочитанный/прослушанный текст. Объём письменного высказывания — до 110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Языковые знания и умения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Фонетическая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и адекватное, без фонематических оши</w:t>
      </w:r>
      <w:r w:rsidRPr="000D1D88">
        <w:rPr>
          <w:color w:val="auto"/>
        </w:rPr>
        <w:softHyphen/>
        <w:t>бок, ведущих к сбою в коммуникации, произнесение слов с со</w:t>
      </w:r>
      <w:r w:rsidRPr="000D1D88">
        <w:rPr>
          <w:color w:val="auto"/>
        </w:rPr>
        <w:softHyphen/>
        <w:t>блюдением правильного ударения и фраз с соблюдением их рит</w:t>
      </w:r>
      <w:r w:rsidRPr="000D1D88">
        <w:rPr>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A13" w:rsidRPr="000D1D88" w:rsidRDefault="00DF4E82" w:rsidP="002322FC">
      <w:pPr>
        <w:pStyle w:val="14"/>
        <w:spacing w:line="240" w:lineRule="auto"/>
        <w:ind w:firstLine="0"/>
        <w:jc w:val="both"/>
        <w:rPr>
          <w:color w:val="auto"/>
        </w:rPr>
      </w:pPr>
      <w:r w:rsidRPr="000D1D88">
        <w:rPr>
          <w:color w:val="auto"/>
        </w:rPr>
        <w:t>Чтение вслух небольших аутентичных текстов, построенных на изученном языковом материале, с соблюдением правил чте</w:t>
      </w:r>
      <w:r w:rsidRPr="000D1D88">
        <w:rPr>
          <w:color w:val="auto"/>
        </w:rPr>
        <w:softHyphen/>
        <w:t>ния и соответствующей интонации, демонстрирующее понима</w:t>
      </w:r>
      <w:r w:rsidRPr="000D1D88">
        <w:rPr>
          <w:color w:val="auto"/>
        </w:rPr>
        <w:softHyphen/>
        <w:t>ние текста.</w:t>
      </w:r>
    </w:p>
    <w:p w:rsidR="006D0A13" w:rsidRPr="000D1D88" w:rsidRDefault="00DF4E82" w:rsidP="002322FC">
      <w:pPr>
        <w:pStyle w:val="14"/>
        <w:spacing w:line="240" w:lineRule="auto"/>
        <w:ind w:firstLine="0"/>
        <w:jc w:val="both"/>
        <w:rPr>
          <w:color w:val="auto"/>
        </w:rPr>
      </w:pPr>
      <w:r w:rsidRPr="000D1D88">
        <w:rPr>
          <w:color w:val="auto"/>
        </w:rPr>
        <w:t>Тексты для чтения вслух: сообщение информационного ха</w:t>
      </w:r>
      <w:r w:rsidRPr="000D1D88">
        <w:rPr>
          <w:color w:val="auto"/>
        </w:rPr>
        <w:softHyphen/>
        <w:t>рактера, отрывок из статьи научно-популярного характера, рассказ, диалог (беседа).</w:t>
      </w:r>
    </w:p>
    <w:p w:rsidR="006D0A13" w:rsidRPr="000D1D88" w:rsidRDefault="00DF4E82" w:rsidP="002322FC">
      <w:pPr>
        <w:pStyle w:val="14"/>
        <w:spacing w:line="240" w:lineRule="auto"/>
        <w:ind w:firstLine="0"/>
        <w:jc w:val="both"/>
        <w:rPr>
          <w:color w:val="auto"/>
        </w:rPr>
      </w:pPr>
      <w:r w:rsidRPr="000D1D88">
        <w:rPr>
          <w:color w:val="auto"/>
        </w:rPr>
        <w:t>Объём текста для чтения вслух — до 110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Графика, орфография и пунктуация</w:t>
      </w:r>
    </w:p>
    <w:p w:rsidR="006D0A13" w:rsidRPr="000D1D88" w:rsidRDefault="00DF4E82" w:rsidP="002322FC">
      <w:pPr>
        <w:pStyle w:val="14"/>
        <w:spacing w:line="240" w:lineRule="auto"/>
        <w:ind w:firstLine="0"/>
        <w:jc w:val="both"/>
        <w:rPr>
          <w:color w:val="auto"/>
        </w:rPr>
      </w:pPr>
      <w:r w:rsidRPr="000D1D88">
        <w:rPr>
          <w:color w:val="auto"/>
        </w:rPr>
        <w:t>Правильное написание изученных слов.</w:t>
      </w:r>
    </w:p>
    <w:p w:rsidR="006D0A13" w:rsidRPr="000D1D88" w:rsidRDefault="00DF4E82" w:rsidP="002322FC">
      <w:pPr>
        <w:pStyle w:val="14"/>
        <w:spacing w:line="240" w:lineRule="auto"/>
        <w:ind w:firstLine="0"/>
        <w:jc w:val="both"/>
        <w:rPr>
          <w:color w:val="auto"/>
        </w:rPr>
      </w:pPr>
      <w:r w:rsidRPr="000D1D88">
        <w:rPr>
          <w:color w:val="auto"/>
        </w:rPr>
        <w:t>Правильное использование знаков препинания: точки, во</w:t>
      </w:r>
      <w:r w:rsidRPr="000D1D88">
        <w:rPr>
          <w:color w:val="auto"/>
        </w:rPr>
        <w:softHyphen/>
        <w:t>просительного и восклицательного знаков в конце предложе</w:t>
      </w:r>
      <w:r w:rsidRPr="000D1D88">
        <w:rPr>
          <w:color w:val="auto"/>
        </w:rPr>
        <w:softHyphen/>
        <w:t>ния; запятой при перечислении и обращении; при вводных сло</w:t>
      </w:r>
      <w:r w:rsidRPr="000D1D88">
        <w:rPr>
          <w:color w:val="auto"/>
        </w:rPr>
        <w:softHyphen/>
        <w:t>вах, обозначающих порядок мыслей и их связь (например, в ан</w:t>
      </w:r>
      <w:r w:rsidRPr="000D1D88">
        <w:rPr>
          <w:color w:val="auto"/>
        </w:rPr>
        <w:softHyphen/>
        <w:t xml:space="preserve">глийском языке: </w:t>
      </w:r>
      <w:r w:rsidRPr="000D1D88">
        <w:rPr>
          <w:color w:val="auto"/>
          <w:lang w:val="en-US" w:eastAsia="en-US" w:bidi="en-US"/>
        </w:rPr>
        <w:t>firstly</w:t>
      </w:r>
      <w:r w:rsidRPr="000D1D88">
        <w:rPr>
          <w:color w:val="auto"/>
          <w:lang w:eastAsia="en-US" w:bidi="en-US"/>
        </w:rPr>
        <w:t>/</w:t>
      </w:r>
      <w:r w:rsidRPr="000D1D88">
        <w:rPr>
          <w:color w:val="auto"/>
          <w:lang w:val="en-US" w:eastAsia="en-US" w:bidi="en-US"/>
        </w:rPr>
        <w:t>first</w:t>
      </w:r>
      <w:r w:rsidRPr="000D1D88">
        <w:rPr>
          <w:color w:val="auto"/>
          <w:lang w:eastAsia="en-US" w:bidi="en-US"/>
        </w:rPr>
        <w:t xml:space="preserve"> </w:t>
      </w:r>
      <w:r w:rsidRPr="000D1D88">
        <w:rPr>
          <w:color w:val="auto"/>
          <w:lang w:val="en-US" w:eastAsia="en-US" w:bidi="en-US"/>
        </w:rPr>
        <w:t>of</w:t>
      </w:r>
      <w:r w:rsidRPr="000D1D88">
        <w:rPr>
          <w:color w:val="auto"/>
          <w:lang w:eastAsia="en-US" w:bidi="en-US"/>
        </w:rPr>
        <w:t xml:space="preserve"> </w:t>
      </w:r>
      <w:r w:rsidRPr="000D1D88">
        <w:rPr>
          <w:color w:val="auto"/>
          <w:lang w:val="en-US" w:eastAsia="en-US" w:bidi="en-US"/>
        </w:rPr>
        <w:t>all</w:t>
      </w:r>
      <w:r w:rsidRPr="000D1D88">
        <w:rPr>
          <w:color w:val="auto"/>
          <w:lang w:eastAsia="en-US" w:bidi="en-US"/>
        </w:rPr>
        <w:t xml:space="preserve">, </w:t>
      </w:r>
      <w:r w:rsidRPr="000D1D88">
        <w:rPr>
          <w:color w:val="auto"/>
          <w:lang w:val="en-US" w:eastAsia="en-US" w:bidi="en-US"/>
        </w:rPr>
        <w:t>secondly</w:t>
      </w:r>
      <w:r w:rsidRPr="000D1D88">
        <w:rPr>
          <w:color w:val="auto"/>
          <w:lang w:eastAsia="en-US" w:bidi="en-US"/>
        </w:rPr>
        <w:t xml:space="preserve">, </w:t>
      </w:r>
      <w:r w:rsidRPr="000D1D88">
        <w:rPr>
          <w:color w:val="auto"/>
          <w:lang w:val="en-US" w:eastAsia="en-US" w:bidi="en-US"/>
        </w:rPr>
        <w:t>finally</w:t>
      </w:r>
      <w:r w:rsidRPr="000D1D88">
        <w:rPr>
          <w:color w:val="auto"/>
          <w:lang w:eastAsia="en-US" w:bidi="en-US"/>
        </w:rPr>
        <w:t xml:space="preserve">; </w:t>
      </w:r>
      <w:r w:rsidRPr="000D1D88">
        <w:rPr>
          <w:color w:val="auto"/>
          <w:lang w:val="en-US" w:eastAsia="en-US" w:bidi="en-US"/>
        </w:rPr>
        <w:t>on</w:t>
      </w:r>
      <w:r w:rsidRPr="000D1D88">
        <w:rPr>
          <w:color w:val="auto"/>
          <w:lang w:eastAsia="en-US" w:bidi="en-US"/>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one</w:t>
      </w:r>
      <w:r w:rsidRPr="000D1D88">
        <w:rPr>
          <w:color w:val="auto"/>
          <w:lang w:eastAsia="en-US" w:bidi="en-US"/>
        </w:rPr>
        <w:t xml:space="preserve"> </w:t>
      </w:r>
      <w:r w:rsidRPr="000D1D88">
        <w:rPr>
          <w:color w:val="auto"/>
          <w:lang w:val="en-US" w:eastAsia="en-US" w:bidi="en-US"/>
        </w:rPr>
        <w:t>hand</w:t>
      </w:r>
      <w:r w:rsidRPr="000D1D88">
        <w:rPr>
          <w:color w:val="auto"/>
          <w:lang w:eastAsia="en-US" w:bidi="en-US"/>
        </w:rPr>
        <w:t xml:space="preserve">, </w:t>
      </w:r>
      <w:r w:rsidRPr="000D1D88">
        <w:rPr>
          <w:color w:val="auto"/>
          <w:lang w:val="en-US" w:eastAsia="en-US" w:bidi="en-US"/>
        </w:rPr>
        <w:t>on</w:t>
      </w:r>
      <w:r w:rsidRPr="000D1D88">
        <w:rPr>
          <w:color w:val="auto"/>
          <w:lang w:eastAsia="en-US" w:bidi="en-US"/>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other</w:t>
      </w:r>
      <w:r w:rsidRPr="000D1D88">
        <w:rPr>
          <w:color w:val="auto"/>
          <w:lang w:eastAsia="en-US" w:bidi="en-US"/>
        </w:rPr>
        <w:t xml:space="preserve"> </w:t>
      </w:r>
      <w:r w:rsidRPr="000D1D88">
        <w:rPr>
          <w:color w:val="auto"/>
          <w:lang w:val="en-US" w:eastAsia="en-US" w:bidi="en-US"/>
        </w:rPr>
        <w:t>hand</w:t>
      </w:r>
      <w:r w:rsidRPr="000D1D88">
        <w:rPr>
          <w:color w:val="auto"/>
          <w:lang w:eastAsia="en-US" w:bidi="en-US"/>
        </w:rPr>
        <w:t xml:space="preserve">); </w:t>
      </w:r>
      <w:r w:rsidRPr="000D1D88">
        <w:rPr>
          <w:color w:val="auto"/>
        </w:rPr>
        <w:t>апострофа.</w:t>
      </w:r>
    </w:p>
    <w:p w:rsidR="006D0A13" w:rsidRPr="000D1D88" w:rsidRDefault="00DF4E82" w:rsidP="002322FC">
      <w:pPr>
        <w:pStyle w:val="14"/>
        <w:spacing w:line="240" w:lineRule="auto"/>
        <w:ind w:firstLine="0"/>
        <w:jc w:val="both"/>
        <w:rPr>
          <w:color w:val="auto"/>
        </w:rPr>
      </w:pPr>
      <w:r w:rsidRPr="000D1D88">
        <w:rPr>
          <w:color w:val="auto"/>
        </w:rPr>
        <w:t>Пунктуационно правильно в соответствии с нормами речево</w:t>
      </w:r>
      <w:r w:rsidRPr="000D1D88">
        <w:rPr>
          <w:color w:val="auto"/>
        </w:rPr>
        <w:softHyphen/>
        <w:t>го этикета, принятыми в стране/странах изучаемого языка, оформлять электронное сообщение личного характера.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Лексическая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лексических единиц (слов, сло</w:t>
      </w:r>
      <w:r w:rsidRPr="000D1D88">
        <w:rPr>
          <w:color w:val="auto"/>
        </w:rPr>
        <w:softHyphen/>
        <w:t>восочетаний, речевых клише), обслуживающих ситуации об</w:t>
      </w:r>
      <w:r w:rsidRPr="000D1D88">
        <w:rPr>
          <w:color w:val="auto"/>
        </w:rPr>
        <w:softHyphen/>
        <w:t>щения в рамках тематического содержания речи, с соблюдени</w:t>
      </w:r>
      <w:r w:rsidRPr="000D1D88">
        <w:rPr>
          <w:color w:val="auto"/>
        </w:rPr>
        <w:softHyphen/>
        <w:t>ем существующей в английском языке нормы лексической сочетаемости.</w:t>
      </w:r>
    </w:p>
    <w:p w:rsidR="006D0A13" w:rsidRPr="000D1D88" w:rsidRDefault="00DF4E82" w:rsidP="002322FC">
      <w:pPr>
        <w:pStyle w:val="14"/>
        <w:spacing w:line="240" w:lineRule="auto"/>
        <w:ind w:firstLine="0"/>
        <w:jc w:val="both"/>
        <w:rPr>
          <w:color w:val="auto"/>
        </w:rPr>
      </w:pPr>
      <w:r w:rsidRPr="000D1D88">
        <w:rPr>
          <w:color w:val="auto"/>
        </w:rPr>
        <w:t>Объём — 1050 лексических единиц для продуктивного ис</w:t>
      </w:r>
      <w:r w:rsidRPr="000D1D88">
        <w:rPr>
          <w:color w:val="auto"/>
        </w:rPr>
        <w:softHyphen/>
        <w:t>пользования (включая лексические единицы, изученные ра</w:t>
      </w:r>
      <w:r w:rsidRPr="000D1D88">
        <w:rPr>
          <w:color w:val="auto"/>
        </w:rPr>
        <w:softHyphen/>
        <w:t>нее) и 1250 лексических единиц для рецептивного усвоения (включая 1050 лексических единиц продуктивного мини</w:t>
      </w:r>
      <w:r w:rsidRPr="000D1D88">
        <w:rPr>
          <w:color w:val="auto"/>
        </w:rPr>
        <w:softHyphen/>
        <w:t>мума).</w:t>
      </w:r>
    </w:p>
    <w:p w:rsidR="006D0A13" w:rsidRPr="000D1D88" w:rsidRDefault="00DF4E82" w:rsidP="002322FC">
      <w:pPr>
        <w:pStyle w:val="14"/>
        <w:spacing w:line="240" w:lineRule="auto"/>
        <w:ind w:firstLine="0"/>
        <w:jc w:val="both"/>
        <w:rPr>
          <w:color w:val="auto"/>
        </w:rPr>
      </w:pPr>
      <w:r w:rsidRPr="000D1D88">
        <w:rPr>
          <w:color w:val="auto"/>
        </w:rPr>
        <w:t>Основные способы словообразования:</w:t>
      </w:r>
    </w:p>
    <w:p w:rsidR="006D0A13" w:rsidRPr="000D1D88" w:rsidRDefault="00DF4E82" w:rsidP="002322FC">
      <w:pPr>
        <w:pStyle w:val="14"/>
        <w:numPr>
          <w:ilvl w:val="0"/>
          <w:numId w:val="32"/>
        </w:numPr>
        <w:tabs>
          <w:tab w:val="left" w:pos="581"/>
        </w:tabs>
        <w:spacing w:line="240" w:lineRule="auto"/>
        <w:ind w:firstLine="0"/>
        <w:jc w:val="both"/>
        <w:rPr>
          <w:color w:val="auto"/>
        </w:rPr>
      </w:pPr>
      <w:r w:rsidRPr="000D1D88">
        <w:rPr>
          <w:color w:val="auto"/>
        </w:rPr>
        <w:t>аффиксация:</w:t>
      </w:r>
    </w:p>
    <w:p w:rsidR="006D0A13" w:rsidRPr="000D1D88" w:rsidRDefault="00DF4E82" w:rsidP="002322FC">
      <w:pPr>
        <w:pStyle w:val="14"/>
        <w:spacing w:line="240" w:lineRule="auto"/>
        <w:ind w:firstLine="0"/>
        <w:jc w:val="both"/>
        <w:rPr>
          <w:color w:val="auto"/>
          <w:lang w:val="en-US"/>
        </w:rPr>
      </w:pPr>
      <w:r w:rsidRPr="000D1D88">
        <w:rPr>
          <w:color w:val="auto"/>
        </w:rPr>
        <w:t>образование</w:t>
      </w:r>
      <w:r w:rsidRPr="000D1D88">
        <w:rPr>
          <w:color w:val="auto"/>
          <w:lang w:val="en-US"/>
        </w:rPr>
        <w:t xml:space="preserve"> </w:t>
      </w:r>
      <w:r w:rsidRPr="000D1D88">
        <w:rPr>
          <w:color w:val="auto"/>
        </w:rPr>
        <w:t>имен</w:t>
      </w:r>
      <w:r w:rsidRPr="000D1D88">
        <w:rPr>
          <w:color w:val="auto"/>
          <w:lang w:val="en-US"/>
        </w:rPr>
        <w:t xml:space="preserve"> </w:t>
      </w:r>
      <w:r w:rsidRPr="000D1D88">
        <w:rPr>
          <w:color w:val="auto"/>
        </w:rPr>
        <w:t>существительных</w:t>
      </w:r>
      <w:r w:rsidRPr="000D1D88">
        <w:rPr>
          <w:color w:val="auto"/>
          <w:lang w:val="en-US"/>
        </w:rPr>
        <w:t xml:space="preserve"> </w:t>
      </w:r>
      <w:r w:rsidRPr="000D1D88">
        <w:rPr>
          <w:color w:val="auto"/>
        </w:rPr>
        <w:t>при</w:t>
      </w:r>
      <w:r w:rsidRPr="000D1D88">
        <w:rPr>
          <w:color w:val="auto"/>
          <w:lang w:val="en-US"/>
        </w:rPr>
        <w:t xml:space="preserve"> </w:t>
      </w:r>
      <w:r w:rsidRPr="000D1D88">
        <w:rPr>
          <w:color w:val="auto"/>
        </w:rPr>
        <w:t>помощи</w:t>
      </w:r>
      <w:r w:rsidRPr="000D1D88">
        <w:rPr>
          <w:color w:val="auto"/>
          <w:lang w:val="en-US"/>
        </w:rPr>
        <w:t xml:space="preserve"> </w:t>
      </w:r>
      <w:r w:rsidRPr="000D1D88">
        <w:rPr>
          <w:color w:val="auto"/>
        </w:rPr>
        <w:t>суффиксов</w:t>
      </w:r>
      <w:r w:rsidRPr="000D1D88">
        <w:rPr>
          <w:color w:val="auto"/>
          <w:lang w:val="en-US"/>
        </w:rPr>
        <w:t xml:space="preserve">: </w:t>
      </w:r>
      <w:r w:rsidRPr="000D1D88">
        <w:rPr>
          <w:color w:val="auto"/>
          <w:lang w:val="en-US" w:eastAsia="en-US" w:bidi="en-US"/>
        </w:rPr>
        <w:t>-ance/-ence (performance/residence); -ity (activity); -ship (friend</w:t>
      </w:r>
      <w:r w:rsidRPr="000D1D88">
        <w:rPr>
          <w:color w:val="auto"/>
          <w:lang w:val="en-US" w:eastAsia="en-US" w:bidi="en-US"/>
        </w:rPr>
        <w:softHyphen/>
        <w:t>ship);</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имен прилагательных при помощи префикса </w:t>
      </w:r>
      <w:r w:rsidRPr="000D1D88">
        <w:rPr>
          <w:color w:val="auto"/>
          <w:lang w:val="en-US" w:eastAsia="en-US" w:bidi="en-US"/>
        </w:rPr>
        <w:t>inter</w:t>
      </w:r>
      <w:r w:rsidRPr="000D1D88">
        <w:rPr>
          <w:color w:val="auto"/>
          <w:lang w:eastAsia="en-US" w:bidi="en-US"/>
        </w:rPr>
        <w:t>- (</w:t>
      </w:r>
      <w:r w:rsidRPr="000D1D88">
        <w:rPr>
          <w:color w:val="auto"/>
          <w:lang w:val="en-US" w:eastAsia="en-US" w:bidi="en-US"/>
        </w:rPr>
        <w:t>international</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имен прилагательных при помощи </w:t>
      </w:r>
      <w:r w:rsidRPr="000D1D88">
        <w:rPr>
          <w:color w:val="auto"/>
          <w:lang w:eastAsia="en-US" w:bidi="en-US"/>
        </w:rPr>
        <w:t>-</w:t>
      </w:r>
      <w:r w:rsidRPr="000D1D88">
        <w:rPr>
          <w:color w:val="auto"/>
          <w:lang w:val="en-US" w:eastAsia="en-US" w:bidi="en-US"/>
        </w:rPr>
        <w:t>ed</w:t>
      </w:r>
      <w:r w:rsidRPr="000D1D88">
        <w:rPr>
          <w:color w:val="auto"/>
          <w:lang w:eastAsia="en-US" w:bidi="en-US"/>
        </w:rPr>
        <w:t xml:space="preserve"> </w:t>
      </w:r>
      <w:r w:rsidRPr="000D1D88">
        <w:rPr>
          <w:color w:val="auto"/>
        </w:rPr>
        <w:t xml:space="preserve">и </w:t>
      </w:r>
      <w:r w:rsidRPr="000D1D88">
        <w:rPr>
          <w:color w:val="auto"/>
          <w:lang w:eastAsia="en-US" w:bidi="en-US"/>
        </w:rPr>
        <w:t>-</w:t>
      </w:r>
      <w:r w:rsidRPr="000D1D88">
        <w:rPr>
          <w:color w:val="auto"/>
          <w:lang w:val="en-US" w:eastAsia="en-US" w:bidi="en-US"/>
        </w:rPr>
        <w:t>ing</w:t>
      </w:r>
      <w:r w:rsidRPr="000D1D88">
        <w:rPr>
          <w:color w:val="auto"/>
          <w:lang w:eastAsia="en-US" w:bidi="en-US"/>
        </w:rPr>
        <w:t xml:space="preserve"> (</w:t>
      </w:r>
      <w:r w:rsidRPr="000D1D88">
        <w:rPr>
          <w:color w:val="auto"/>
          <w:lang w:val="en-US" w:eastAsia="en-US" w:bidi="en-US"/>
        </w:rPr>
        <w:t>interested</w:t>
      </w:r>
      <w:r w:rsidRPr="000D1D88">
        <w:rPr>
          <w:color w:val="auto"/>
          <w:lang w:eastAsia="en-US" w:bidi="en-US"/>
        </w:rPr>
        <w:t>—</w:t>
      </w:r>
      <w:r w:rsidRPr="000D1D88">
        <w:rPr>
          <w:color w:val="auto"/>
          <w:lang w:val="en-US" w:eastAsia="en-US" w:bidi="en-US"/>
        </w:rPr>
        <w:t>interesting</w:t>
      </w:r>
      <w:r w:rsidRPr="000D1D88">
        <w:rPr>
          <w:color w:val="auto"/>
          <w:lang w:eastAsia="en-US" w:bidi="en-US"/>
        </w:rPr>
        <w:t>);</w:t>
      </w:r>
    </w:p>
    <w:p w:rsidR="006D0A13" w:rsidRPr="000D1D88" w:rsidRDefault="00DF4E82" w:rsidP="002322FC">
      <w:pPr>
        <w:pStyle w:val="14"/>
        <w:numPr>
          <w:ilvl w:val="0"/>
          <w:numId w:val="32"/>
        </w:numPr>
        <w:tabs>
          <w:tab w:val="left" w:pos="581"/>
        </w:tabs>
        <w:spacing w:line="240" w:lineRule="auto"/>
        <w:ind w:firstLine="0"/>
        <w:jc w:val="both"/>
        <w:rPr>
          <w:color w:val="auto"/>
        </w:rPr>
      </w:pPr>
      <w:r w:rsidRPr="000D1D88">
        <w:rPr>
          <w:color w:val="auto"/>
        </w:rPr>
        <w:t>конверсия:</w:t>
      </w:r>
    </w:p>
    <w:p w:rsidR="006D0A13" w:rsidRPr="000D1D88" w:rsidRDefault="00DF4E82" w:rsidP="002322FC">
      <w:pPr>
        <w:pStyle w:val="14"/>
        <w:spacing w:line="240" w:lineRule="auto"/>
        <w:ind w:firstLine="0"/>
        <w:jc w:val="both"/>
        <w:rPr>
          <w:color w:val="auto"/>
        </w:rPr>
      </w:pPr>
      <w:r w:rsidRPr="000D1D88">
        <w:rPr>
          <w:color w:val="auto"/>
        </w:rPr>
        <w:lastRenderedPageBreak/>
        <w:t xml:space="preserve">образование имени существительного от неопределённой формы глагола </w:t>
      </w:r>
      <w:r w:rsidRPr="000D1D88">
        <w:rPr>
          <w:color w:val="auto"/>
          <w:lang w:eastAsia="en-US" w:bidi="en-US"/>
        </w:rPr>
        <w:t>(</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walk</w:t>
      </w:r>
      <w:r w:rsidRPr="000D1D88">
        <w:rPr>
          <w:color w:val="auto"/>
          <w:lang w:eastAsia="en-US" w:bidi="en-US"/>
        </w:rPr>
        <w:t xml:space="preserve"> </w:t>
      </w:r>
      <w:r w:rsidRPr="000D1D88">
        <w:rPr>
          <w:color w:val="auto"/>
        </w:rPr>
        <w:t xml:space="preserve">— </w:t>
      </w:r>
      <w:r w:rsidRPr="000D1D88">
        <w:rPr>
          <w:color w:val="auto"/>
          <w:lang w:val="en-US" w:eastAsia="en-US" w:bidi="en-US"/>
        </w:rPr>
        <w:t>a</w:t>
      </w:r>
      <w:r w:rsidRPr="000D1D88">
        <w:rPr>
          <w:color w:val="auto"/>
          <w:lang w:eastAsia="en-US" w:bidi="en-US"/>
        </w:rPr>
        <w:t xml:space="preserve"> </w:t>
      </w:r>
      <w:r w:rsidRPr="000D1D88">
        <w:rPr>
          <w:color w:val="auto"/>
          <w:lang w:val="en-US" w:eastAsia="en-US" w:bidi="en-US"/>
        </w:rPr>
        <w:t>walk</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глагола от имени существительного </w:t>
      </w:r>
      <w:r w:rsidRPr="000D1D88">
        <w:rPr>
          <w:color w:val="auto"/>
          <w:lang w:eastAsia="en-US" w:bidi="en-US"/>
        </w:rPr>
        <w:t>(</w:t>
      </w:r>
      <w:r w:rsidRPr="000D1D88">
        <w:rPr>
          <w:color w:val="auto"/>
          <w:lang w:val="en-US" w:eastAsia="en-US" w:bidi="en-US"/>
        </w:rPr>
        <w:t>a</w:t>
      </w:r>
      <w:r w:rsidRPr="000D1D88">
        <w:rPr>
          <w:color w:val="auto"/>
          <w:lang w:eastAsia="en-US" w:bidi="en-US"/>
        </w:rPr>
        <w:t xml:space="preserve"> </w:t>
      </w:r>
      <w:r w:rsidRPr="000D1D88">
        <w:rPr>
          <w:color w:val="auto"/>
          <w:lang w:val="en-US" w:eastAsia="en-US" w:bidi="en-US"/>
        </w:rPr>
        <w:t>present</w:t>
      </w:r>
      <w:r w:rsidRPr="000D1D88">
        <w:rPr>
          <w:color w:val="auto"/>
          <w:lang w:eastAsia="en-US" w:bidi="en-US"/>
        </w:rPr>
        <w:t xml:space="preserve"> </w:t>
      </w:r>
      <w:r w:rsidRPr="000D1D88">
        <w:rPr>
          <w:color w:val="auto"/>
        </w:rPr>
        <w:t xml:space="preserve">— </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present</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имени существительного от прилагательного </w:t>
      </w:r>
      <w:r w:rsidRPr="000D1D88">
        <w:rPr>
          <w:color w:val="auto"/>
          <w:lang w:eastAsia="en-US" w:bidi="en-US"/>
        </w:rPr>
        <w:t>(</w:t>
      </w:r>
      <w:r w:rsidRPr="000D1D88">
        <w:rPr>
          <w:color w:val="auto"/>
          <w:lang w:val="en-US" w:eastAsia="en-US" w:bidi="en-US"/>
        </w:rPr>
        <w:t>rich</w:t>
      </w:r>
      <w:r w:rsidRPr="000D1D88">
        <w:rPr>
          <w:color w:val="auto"/>
          <w:lang w:eastAsia="en-US" w:bidi="en-US"/>
        </w:rPr>
        <w:t xml:space="preserve"> </w:t>
      </w:r>
      <w:r w:rsidRPr="000D1D88">
        <w:rPr>
          <w:color w:val="auto"/>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rich</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Многозначные лексические единицы. Синонимы. Антонимы. Интернациональные слова. Наиболее частотные фразовые гла</w:t>
      </w:r>
      <w:r w:rsidRPr="000D1D88">
        <w:rPr>
          <w:color w:val="auto"/>
        </w:rPr>
        <w:softHyphen/>
        <w:t>голы. Сокращения и аббревиатуры.</w:t>
      </w:r>
    </w:p>
    <w:p w:rsidR="006D0A13" w:rsidRPr="000D1D88" w:rsidRDefault="00DF4E82" w:rsidP="002322FC">
      <w:pPr>
        <w:pStyle w:val="14"/>
        <w:spacing w:line="240" w:lineRule="auto"/>
        <w:ind w:firstLine="0"/>
        <w:jc w:val="both"/>
        <w:rPr>
          <w:color w:val="auto"/>
        </w:rPr>
      </w:pPr>
      <w:r w:rsidRPr="000D1D88">
        <w:rPr>
          <w:color w:val="auto"/>
        </w:rPr>
        <w:t>Различные средства связи в тексте для обеспечения его це</w:t>
      </w:r>
      <w:r w:rsidRPr="000D1D88">
        <w:rPr>
          <w:color w:val="auto"/>
        </w:rPr>
        <w:softHyphen/>
        <w:t xml:space="preserve">лостности </w:t>
      </w:r>
      <w:r w:rsidRPr="000D1D88">
        <w:rPr>
          <w:color w:val="auto"/>
          <w:lang w:eastAsia="en-US" w:bidi="en-US"/>
        </w:rPr>
        <w:t>(</w:t>
      </w:r>
      <w:r w:rsidRPr="000D1D88">
        <w:rPr>
          <w:color w:val="auto"/>
          <w:lang w:val="en-US" w:eastAsia="en-US" w:bidi="en-US"/>
        </w:rPr>
        <w:t>firstly</w:t>
      </w:r>
      <w:r w:rsidRPr="000D1D88">
        <w:rPr>
          <w:color w:val="auto"/>
          <w:lang w:eastAsia="en-US" w:bidi="en-US"/>
        </w:rPr>
        <w:t xml:space="preserve">, </w:t>
      </w:r>
      <w:r w:rsidRPr="000D1D88">
        <w:rPr>
          <w:color w:val="auto"/>
          <w:lang w:val="en-US" w:eastAsia="en-US" w:bidi="en-US"/>
        </w:rPr>
        <w:t>however</w:t>
      </w:r>
      <w:r w:rsidRPr="000D1D88">
        <w:rPr>
          <w:color w:val="auto"/>
          <w:lang w:eastAsia="en-US" w:bidi="en-US"/>
        </w:rPr>
        <w:t xml:space="preserve">, </w:t>
      </w:r>
      <w:r w:rsidRPr="000D1D88">
        <w:rPr>
          <w:color w:val="auto"/>
          <w:lang w:val="en-US" w:eastAsia="en-US" w:bidi="en-US"/>
        </w:rPr>
        <w:t>finally</w:t>
      </w:r>
      <w:r w:rsidRPr="000D1D88">
        <w:rPr>
          <w:color w:val="auto"/>
          <w:lang w:eastAsia="en-US" w:bidi="en-US"/>
        </w:rPr>
        <w:t xml:space="preserve">, </w:t>
      </w:r>
      <w:r w:rsidRPr="000D1D88">
        <w:rPr>
          <w:color w:val="auto"/>
          <w:lang w:val="en-US" w:eastAsia="en-US" w:bidi="en-US"/>
        </w:rPr>
        <w:t>at</w:t>
      </w:r>
      <w:r w:rsidRPr="000D1D88">
        <w:rPr>
          <w:color w:val="auto"/>
          <w:lang w:eastAsia="en-US" w:bidi="en-US"/>
        </w:rPr>
        <w:t xml:space="preserve"> </w:t>
      </w:r>
      <w:r w:rsidRPr="000D1D88">
        <w:rPr>
          <w:color w:val="auto"/>
          <w:lang w:val="en-US" w:eastAsia="en-US" w:bidi="en-US"/>
        </w:rPr>
        <w:t>last</w:t>
      </w:r>
      <w:r w:rsidRPr="000D1D88">
        <w:rPr>
          <w:color w:val="auto"/>
          <w:lang w:eastAsia="en-US" w:bidi="en-US"/>
        </w:rPr>
        <w:t xml:space="preserve">, </w:t>
      </w:r>
      <w:r w:rsidRPr="000D1D88">
        <w:rPr>
          <w:color w:val="auto"/>
          <w:lang w:val="en-US" w:eastAsia="en-US" w:bidi="en-US"/>
        </w:rPr>
        <w:t>etc</w:t>
      </w:r>
      <w:r w:rsidRPr="000D1D88">
        <w:rPr>
          <w:color w:val="auto"/>
          <w:lang w:eastAsia="en-US" w:bidi="en-US"/>
        </w:rPr>
        <w:t>.).</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Грамматическая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изученных морфологических форм и синтаксических конструкций английского языка.</w:t>
      </w:r>
    </w:p>
    <w:p w:rsidR="006D0A13" w:rsidRPr="000D1D88" w:rsidRDefault="00DF4E82" w:rsidP="002322FC">
      <w:pPr>
        <w:pStyle w:val="14"/>
        <w:spacing w:line="240" w:lineRule="auto"/>
        <w:ind w:firstLine="0"/>
        <w:jc w:val="both"/>
        <w:rPr>
          <w:color w:val="auto"/>
          <w:lang w:val="en-US"/>
        </w:rPr>
      </w:pPr>
      <w:r w:rsidRPr="000D1D88">
        <w:rPr>
          <w:color w:val="auto"/>
        </w:rPr>
        <w:t>Предложения</w:t>
      </w:r>
      <w:r w:rsidRPr="000D1D88">
        <w:rPr>
          <w:color w:val="auto"/>
          <w:lang w:val="en-US"/>
        </w:rPr>
        <w:t xml:space="preserve"> </w:t>
      </w:r>
      <w:r w:rsidRPr="000D1D88">
        <w:rPr>
          <w:color w:val="auto"/>
        </w:rPr>
        <w:t>со</w:t>
      </w:r>
      <w:r w:rsidRPr="000D1D88">
        <w:rPr>
          <w:color w:val="auto"/>
          <w:lang w:val="en-US"/>
        </w:rPr>
        <w:t xml:space="preserve"> </w:t>
      </w:r>
      <w:r w:rsidRPr="000D1D88">
        <w:rPr>
          <w:color w:val="auto"/>
        </w:rPr>
        <w:t>сложным</w:t>
      </w:r>
      <w:r w:rsidRPr="000D1D88">
        <w:rPr>
          <w:color w:val="auto"/>
          <w:lang w:val="en-US"/>
        </w:rPr>
        <w:t xml:space="preserve"> </w:t>
      </w:r>
      <w:r w:rsidRPr="000D1D88">
        <w:rPr>
          <w:color w:val="auto"/>
        </w:rPr>
        <w:t>дополнением</w:t>
      </w:r>
      <w:r w:rsidRPr="000D1D88">
        <w:rPr>
          <w:color w:val="auto"/>
          <w:lang w:val="en-US"/>
        </w:rPr>
        <w:t xml:space="preserve"> </w:t>
      </w:r>
      <w:r w:rsidRPr="000D1D88">
        <w:rPr>
          <w:color w:val="auto"/>
          <w:lang w:val="en-US" w:eastAsia="en-US" w:bidi="en-US"/>
        </w:rPr>
        <w:t>(Complex Object) (I saw her cross/crossing the road.).</w:t>
      </w:r>
    </w:p>
    <w:p w:rsidR="006D0A13" w:rsidRPr="000D1D88" w:rsidRDefault="00DF4E82" w:rsidP="002322FC">
      <w:pPr>
        <w:pStyle w:val="14"/>
        <w:spacing w:line="240" w:lineRule="auto"/>
        <w:ind w:firstLine="0"/>
        <w:jc w:val="both"/>
        <w:rPr>
          <w:color w:val="auto"/>
        </w:rPr>
      </w:pPr>
      <w:r w:rsidRPr="000D1D88">
        <w:rPr>
          <w:color w:val="auto"/>
        </w:rPr>
        <w:t>Повествовательные (утвердительные и отрицательные), во</w:t>
      </w:r>
      <w:r w:rsidRPr="000D1D88">
        <w:rPr>
          <w:color w:val="auto"/>
        </w:rPr>
        <w:softHyphen/>
        <w:t>просительные и побудительные предложения в косвенной речи в настоящем и прошедшем времени.</w:t>
      </w:r>
    </w:p>
    <w:p w:rsidR="006D0A13" w:rsidRPr="000D1D88" w:rsidRDefault="00DF4E82" w:rsidP="002322FC">
      <w:pPr>
        <w:pStyle w:val="14"/>
        <w:spacing w:line="240" w:lineRule="auto"/>
        <w:ind w:firstLine="0"/>
        <w:jc w:val="both"/>
        <w:rPr>
          <w:color w:val="auto"/>
        </w:rPr>
      </w:pPr>
      <w:r w:rsidRPr="000D1D88">
        <w:rPr>
          <w:color w:val="auto"/>
        </w:rPr>
        <w:t xml:space="preserve">Все типы вопросительных предложений в </w:t>
      </w:r>
      <w:r w:rsidRPr="000D1D88">
        <w:rPr>
          <w:color w:val="auto"/>
          <w:lang w:val="en-US" w:eastAsia="en-US" w:bidi="en-US"/>
        </w:rPr>
        <w:t>Past</w:t>
      </w:r>
      <w:r w:rsidRPr="000D1D88">
        <w:rPr>
          <w:color w:val="auto"/>
          <w:lang w:eastAsia="en-US" w:bidi="en-US"/>
        </w:rPr>
        <w:t xml:space="preserve"> </w:t>
      </w:r>
      <w:r w:rsidRPr="000D1D88">
        <w:rPr>
          <w:color w:val="auto"/>
          <w:lang w:val="en-US" w:eastAsia="en-US" w:bidi="en-US"/>
        </w:rPr>
        <w:t>Perfect</w:t>
      </w:r>
      <w:r w:rsidRPr="000D1D88">
        <w:rPr>
          <w:color w:val="auto"/>
          <w:lang w:eastAsia="en-US" w:bidi="en-US"/>
        </w:rPr>
        <w:t xml:space="preserve"> </w:t>
      </w:r>
      <w:r w:rsidRPr="000D1D88">
        <w:rPr>
          <w:color w:val="auto"/>
          <w:lang w:val="en-US" w:eastAsia="en-US" w:bidi="en-US"/>
        </w:rPr>
        <w:t>Tense</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Согласование времен в рамках сложного предложения.</w:t>
      </w:r>
    </w:p>
    <w:p w:rsidR="006D0A13" w:rsidRPr="000D1D88" w:rsidRDefault="00DF4E82" w:rsidP="002322FC">
      <w:pPr>
        <w:pStyle w:val="14"/>
        <w:spacing w:line="240" w:lineRule="auto"/>
        <w:ind w:firstLine="0"/>
        <w:jc w:val="both"/>
        <w:rPr>
          <w:color w:val="auto"/>
        </w:rPr>
      </w:pPr>
      <w:r w:rsidRPr="000D1D88">
        <w:rPr>
          <w:color w:val="auto"/>
        </w:rPr>
        <w:t>Согласование подлежащего, выраженного собирательным су</w:t>
      </w:r>
      <w:r w:rsidRPr="000D1D88">
        <w:rPr>
          <w:color w:val="auto"/>
        </w:rPr>
        <w:softHyphen/>
        <w:t xml:space="preserve">ществительным </w:t>
      </w:r>
      <w:r w:rsidRPr="000D1D88">
        <w:rPr>
          <w:color w:val="auto"/>
          <w:lang w:eastAsia="en-US" w:bidi="en-US"/>
        </w:rPr>
        <w:t>(</w:t>
      </w:r>
      <w:r w:rsidRPr="000D1D88">
        <w:rPr>
          <w:color w:val="auto"/>
          <w:lang w:val="en-US" w:eastAsia="en-US" w:bidi="en-US"/>
        </w:rPr>
        <w:t>family</w:t>
      </w:r>
      <w:r w:rsidRPr="000D1D88">
        <w:rPr>
          <w:color w:val="auto"/>
          <w:lang w:eastAsia="en-US" w:bidi="en-US"/>
        </w:rPr>
        <w:t xml:space="preserve">, </w:t>
      </w:r>
      <w:r w:rsidRPr="000D1D88">
        <w:rPr>
          <w:color w:val="auto"/>
          <w:lang w:val="en-US" w:eastAsia="en-US" w:bidi="en-US"/>
        </w:rPr>
        <w:t>police</w:t>
      </w:r>
      <w:r w:rsidRPr="000D1D88">
        <w:rPr>
          <w:color w:val="auto"/>
          <w:lang w:eastAsia="en-US" w:bidi="en-US"/>
        </w:rPr>
        <w:t xml:space="preserve">) </w:t>
      </w:r>
      <w:r w:rsidRPr="000D1D88">
        <w:rPr>
          <w:color w:val="auto"/>
        </w:rPr>
        <w:t>со сказуемым.</w:t>
      </w:r>
    </w:p>
    <w:p w:rsidR="006D0A13" w:rsidRPr="000D1D88" w:rsidRDefault="00DF4E82" w:rsidP="002322FC">
      <w:pPr>
        <w:pStyle w:val="14"/>
        <w:spacing w:line="240" w:lineRule="auto"/>
        <w:ind w:firstLine="0"/>
        <w:jc w:val="both"/>
        <w:rPr>
          <w:color w:val="auto"/>
          <w:lang w:val="en-US"/>
        </w:rPr>
      </w:pPr>
      <w:r w:rsidRPr="000D1D88">
        <w:rPr>
          <w:color w:val="auto"/>
        </w:rPr>
        <w:t>Конструкции</w:t>
      </w:r>
      <w:r w:rsidRPr="000D1D88">
        <w:rPr>
          <w:color w:val="auto"/>
          <w:lang w:val="en-US"/>
        </w:rPr>
        <w:t xml:space="preserve"> </w:t>
      </w:r>
      <w:r w:rsidRPr="000D1D88">
        <w:rPr>
          <w:color w:val="auto"/>
        </w:rPr>
        <w:t>с</w:t>
      </w:r>
      <w:r w:rsidRPr="000D1D88">
        <w:rPr>
          <w:color w:val="auto"/>
          <w:lang w:val="en-US"/>
        </w:rPr>
        <w:t xml:space="preserve"> </w:t>
      </w:r>
      <w:r w:rsidRPr="000D1D88">
        <w:rPr>
          <w:color w:val="auto"/>
        </w:rPr>
        <w:t>глаголами</w:t>
      </w:r>
      <w:r w:rsidRPr="000D1D88">
        <w:rPr>
          <w:color w:val="auto"/>
          <w:lang w:val="en-US"/>
        </w:rPr>
        <w:t xml:space="preserve"> </w:t>
      </w:r>
      <w:r w:rsidRPr="000D1D88">
        <w:rPr>
          <w:color w:val="auto"/>
        </w:rPr>
        <w:t>на</w:t>
      </w:r>
      <w:r w:rsidRPr="000D1D88">
        <w:rPr>
          <w:color w:val="auto"/>
          <w:lang w:val="en-US"/>
        </w:rPr>
        <w:t xml:space="preserve"> </w:t>
      </w:r>
      <w:r w:rsidRPr="000D1D88">
        <w:rPr>
          <w:color w:val="auto"/>
          <w:lang w:val="en-US" w:eastAsia="en-US" w:bidi="en-US"/>
        </w:rPr>
        <w:t>-ing: to love/hate doing something.</w:t>
      </w:r>
    </w:p>
    <w:p w:rsidR="006D0A13" w:rsidRPr="000D1D88" w:rsidRDefault="00DF4E82" w:rsidP="002322FC">
      <w:pPr>
        <w:pStyle w:val="14"/>
        <w:spacing w:line="240" w:lineRule="auto"/>
        <w:ind w:firstLine="0"/>
        <w:jc w:val="both"/>
        <w:rPr>
          <w:color w:val="auto"/>
          <w:lang w:val="en-US"/>
        </w:rPr>
      </w:pPr>
      <w:r w:rsidRPr="000D1D88">
        <w:rPr>
          <w:color w:val="auto"/>
        </w:rPr>
        <w:t>Конструкции</w:t>
      </w:r>
      <w:r w:rsidRPr="000D1D88">
        <w:rPr>
          <w:color w:val="auto"/>
          <w:lang w:val="en-US"/>
        </w:rPr>
        <w:t xml:space="preserve">, </w:t>
      </w:r>
      <w:r w:rsidRPr="000D1D88">
        <w:rPr>
          <w:color w:val="auto"/>
        </w:rPr>
        <w:t>содержащие</w:t>
      </w:r>
      <w:r w:rsidRPr="000D1D88">
        <w:rPr>
          <w:color w:val="auto"/>
          <w:lang w:val="en-US"/>
        </w:rPr>
        <w:t xml:space="preserve"> </w:t>
      </w:r>
      <w:r w:rsidRPr="000D1D88">
        <w:rPr>
          <w:color w:val="auto"/>
        </w:rPr>
        <w:t>глаголы</w:t>
      </w:r>
      <w:r w:rsidRPr="000D1D88">
        <w:rPr>
          <w:color w:val="auto"/>
          <w:lang w:val="en-US"/>
        </w:rPr>
        <w:t>-</w:t>
      </w:r>
      <w:r w:rsidRPr="000D1D88">
        <w:rPr>
          <w:color w:val="auto"/>
        </w:rPr>
        <w:t>связки</w:t>
      </w:r>
      <w:r w:rsidRPr="000D1D88">
        <w:rPr>
          <w:color w:val="auto"/>
          <w:lang w:val="en-US"/>
        </w:rPr>
        <w:t xml:space="preserve"> </w:t>
      </w:r>
      <w:r w:rsidRPr="000D1D88">
        <w:rPr>
          <w:color w:val="auto"/>
          <w:lang w:val="en-US" w:eastAsia="en-US" w:bidi="en-US"/>
        </w:rPr>
        <w:t>to be/to look/to feel/to seem.</w:t>
      </w:r>
    </w:p>
    <w:p w:rsidR="006D0A13" w:rsidRPr="000D1D88" w:rsidRDefault="00DF4E82" w:rsidP="002322FC">
      <w:pPr>
        <w:pStyle w:val="14"/>
        <w:spacing w:line="240" w:lineRule="auto"/>
        <w:ind w:firstLine="0"/>
        <w:jc w:val="both"/>
        <w:rPr>
          <w:color w:val="auto"/>
          <w:lang w:val="en-US"/>
        </w:rPr>
      </w:pPr>
      <w:r w:rsidRPr="000D1D88">
        <w:rPr>
          <w:color w:val="auto"/>
        </w:rPr>
        <w:t>Конструкции</w:t>
      </w:r>
      <w:r w:rsidRPr="000D1D88">
        <w:rPr>
          <w:color w:val="auto"/>
          <w:lang w:val="en-US"/>
        </w:rPr>
        <w:t xml:space="preserve"> </w:t>
      </w:r>
      <w:r w:rsidRPr="000D1D88">
        <w:rPr>
          <w:color w:val="auto"/>
          <w:lang w:val="en-US" w:eastAsia="en-US" w:bidi="en-US"/>
        </w:rPr>
        <w:t xml:space="preserve">be/get used to </w:t>
      </w:r>
      <w:r w:rsidRPr="000D1D88">
        <w:rPr>
          <w:color w:val="auto"/>
          <w:lang w:val="en-US"/>
        </w:rPr>
        <w:t xml:space="preserve">+ </w:t>
      </w:r>
      <w:r w:rsidRPr="000D1D88">
        <w:rPr>
          <w:color w:val="auto"/>
        </w:rPr>
        <w:t>инфинитив</w:t>
      </w:r>
      <w:r w:rsidRPr="000D1D88">
        <w:rPr>
          <w:color w:val="auto"/>
          <w:lang w:val="en-US"/>
        </w:rPr>
        <w:t xml:space="preserve"> </w:t>
      </w:r>
      <w:r w:rsidRPr="000D1D88">
        <w:rPr>
          <w:color w:val="auto"/>
        </w:rPr>
        <w:t>глагола</w:t>
      </w:r>
      <w:r w:rsidRPr="000D1D88">
        <w:rPr>
          <w:color w:val="auto"/>
          <w:lang w:val="en-US"/>
        </w:rPr>
        <w:t xml:space="preserve">; </w:t>
      </w:r>
      <w:r w:rsidRPr="000D1D88">
        <w:rPr>
          <w:color w:val="auto"/>
          <w:lang w:val="en-US" w:eastAsia="en-US" w:bidi="en-US"/>
        </w:rPr>
        <w:t xml:space="preserve">be/get used to </w:t>
      </w:r>
      <w:r w:rsidRPr="000D1D88">
        <w:rPr>
          <w:color w:val="auto"/>
          <w:lang w:val="en-US"/>
        </w:rPr>
        <w:t xml:space="preserve">+ </w:t>
      </w:r>
      <w:r w:rsidRPr="000D1D88">
        <w:rPr>
          <w:color w:val="auto"/>
        </w:rPr>
        <w:t>инфинитив</w:t>
      </w:r>
      <w:r w:rsidRPr="000D1D88">
        <w:rPr>
          <w:color w:val="auto"/>
          <w:lang w:val="en-US"/>
        </w:rPr>
        <w:t xml:space="preserve"> </w:t>
      </w:r>
      <w:r w:rsidRPr="000D1D88">
        <w:rPr>
          <w:color w:val="auto"/>
        </w:rPr>
        <w:t>глагола</w:t>
      </w:r>
      <w:r w:rsidRPr="000D1D88">
        <w:rPr>
          <w:color w:val="auto"/>
          <w:lang w:val="en-US"/>
        </w:rPr>
        <w:t xml:space="preserve">; </w:t>
      </w:r>
      <w:r w:rsidRPr="000D1D88">
        <w:rPr>
          <w:color w:val="auto"/>
          <w:lang w:val="en-US" w:eastAsia="en-US" w:bidi="en-US"/>
        </w:rPr>
        <w:t>be/get used to doing something; be/get used to something.</w:t>
      </w:r>
    </w:p>
    <w:p w:rsidR="006D0A13" w:rsidRPr="000D1D88" w:rsidRDefault="00DF4E82" w:rsidP="002322FC">
      <w:pPr>
        <w:pStyle w:val="14"/>
        <w:spacing w:line="240" w:lineRule="auto"/>
        <w:ind w:firstLine="0"/>
        <w:jc w:val="both"/>
        <w:rPr>
          <w:color w:val="auto"/>
          <w:lang w:val="en-US"/>
        </w:rPr>
      </w:pPr>
      <w:r w:rsidRPr="000D1D88">
        <w:rPr>
          <w:color w:val="auto"/>
        </w:rPr>
        <w:t>Конструкция</w:t>
      </w:r>
      <w:r w:rsidRPr="000D1D88">
        <w:rPr>
          <w:color w:val="auto"/>
          <w:lang w:val="en-US"/>
        </w:rPr>
        <w:t xml:space="preserve"> </w:t>
      </w:r>
      <w:r w:rsidRPr="000D1D88">
        <w:rPr>
          <w:color w:val="auto"/>
          <w:lang w:val="en-US" w:eastAsia="en-US" w:bidi="en-US"/>
        </w:rPr>
        <w:t xml:space="preserve">both </w:t>
      </w:r>
      <w:r w:rsidRPr="000D1D88">
        <w:rPr>
          <w:color w:val="auto"/>
          <w:lang w:val="en-US"/>
        </w:rPr>
        <w:t xml:space="preserve">... </w:t>
      </w:r>
      <w:r w:rsidRPr="000D1D88">
        <w:rPr>
          <w:color w:val="auto"/>
          <w:lang w:val="en-US" w:eastAsia="en-US" w:bidi="en-US"/>
        </w:rPr>
        <w:t xml:space="preserve">and ... </w:t>
      </w:r>
      <w:r w:rsidRPr="000D1D88">
        <w:rPr>
          <w:i/>
          <w:iCs/>
          <w:color w:val="auto"/>
          <w:lang w:val="en-US" w:eastAsia="en-US" w:bidi="en-US"/>
        </w:rPr>
        <w:t>.</w:t>
      </w:r>
    </w:p>
    <w:p w:rsidR="006D0A13" w:rsidRPr="000D1D88" w:rsidRDefault="00DF4E82" w:rsidP="002322FC">
      <w:pPr>
        <w:pStyle w:val="14"/>
        <w:spacing w:line="240" w:lineRule="auto"/>
        <w:ind w:firstLine="0"/>
        <w:jc w:val="both"/>
        <w:rPr>
          <w:color w:val="auto"/>
          <w:lang w:val="en-US"/>
        </w:rPr>
      </w:pPr>
      <w:r w:rsidRPr="000D1D88">
        <w:rPr>
          <w:color w:val="auto"/>
        </w:rPr>
        <w:t>Конструкции</w:t>
      </w:r>
      <w:r w:rsidRPr="000D1D88">
        <w:rPr>
          <w:color w:val="auto"/>
          <w:lang w:val="en-US"/>
        </w:rPr>
        <w:t xml:space="preserve"> </w:t>
      </w:r>
      <w:r w:rsidRPr="000D1D88">
        <w:rPr>
          <w:color w:val="auto"/>
          <w:lang w:val="en-US" w:eastAsia="en-US" w:bidi="en-US"/>
        </w:rPr>
        <w:t xml:space="preserve">c </w:t>
      </w:r>
      <w:r w:rsidRPr="000D1D88">
        <w:rPr>
          <w:color w:val="auto"/>
        </w:rPr>
        <w:t>глаголами</w:t>
      </w:r>
      <w:r w:rsidRPr="000D1D88">
        <w:rPr>
          <w:color w:val="auto"/>
          <w:lang w:val="en-US"/>
        </w:rPr>
        <w:t xml:space="preserve"> </w:t>
      </w:r>
      <w:r w:rsidRPr="000D1D88">
        <w:rPr>
          <w:color w:val="auto"/>
          <w:lang w:val="en-US" w:eastAsia="en-US" w:bidi="en-US"/>
        </w:rPr>
        <w:t xml:space="preserve">to stop, to remember, to forget </w:t>
      </w:r>
      <w:r w:rsidRPr="000D1D88">
        <w:rPr>
          <w:color w:val="auto"/>
          <w:lang w:val="en-US"/>
        </w:rPr>
        <w:t>(</w:t>
      </w:r>
      <w:r w:rsidRPr="000D1D88">
        <w:rPr>
          <w:color w:val="auto"/>
        </w:rPr>
        <w:t>раз</w:t>
      </w:r>
      <w:r w:rsidRPr="000D1D88">
        <w:rPr>
          <w:color w:val="auto"/>
          <w:lang w:val="en-US"/>
        </w:rPr>
        <w:softHyphen/>
      </w:r>
      <w:r w:rsidRPr="000D1D88">
        <w:rPr>
          <w:color w:val="auto"/>
        </w:rPr>
        <w:t>ница</w:t>
      </w:r>
      <w:r w:rsidRPr="000D1D88">
        <w:rPr>
          <w:color w:val="auto"/>
          <w:lang w:val="en-US"/>
        </w:rPr>
        <w:t xml:space="preserve"> </w:t>
      </w:r>
      <w:r w:rsidRPr="000D1D88">
        <w:rPr>
          <w:color w:val="auto"/>
        </w:rPr>
        <w:t>в</w:t>
      </w:r>
      <w:r w:rsidRPr="000D1D88">
        <w:rPr>
          <w:color w:val="auto"/>
          <w:lang w:val="en-US"/>
        </w:rPr>
        <w:t xml:space="preserve"> </w:t>
      </w:r>
      <w:r w:rsidRPr="000D1D88">
        <w:rPr>
          <w:color w:val="auto"/>
        </w:rPr>
        <w:t>значении</w:t>
      </w:r>
      <w:r w:rsidRPr="000D1D88">
        <w:rPr>
          <w:color w:val="auto"/>
          <w:lang w:val="en-US"/>
        </w:rPr>
        <w:t xml:space="preserve"> </w:t>
      </w:r>
      <w:r w:rsidRPr="000D1D88">
        <w:rPr>
          <w:color w:val="auto"/>
          <w:lang w:val="en-US" w:eastAsia="en-US" w:bidi="en-US"/>
        </w:rPr>
        <w:t xml:space="preserve">to stop doing smth </w:t>
      </w:r>
      <w:r w:rsidRPr="000D1D88">
        <w:rPr>
          <w:color w:val="auto"/>
        </w:rPr>
        <w:t>и</w:t>
      </w:r>
      <w:r w:rsidRPr="000D1D88">
        <w:rPr>
          <w:color w:val="auto"/>
          <w:lang w:val="en-US"/>
        </w:rPr>
        <w:t xml:space="preserve"> </w:t>
      </w:r>
      <w:r w:rsidRPr="000D1D88">
        <w:rPr>
          <w:color w:val="auto"/>
          <w:lang w:val="en-US" w:eastAsia="en-US" w:bidi="en-US"/>
        </w:rPr>
        <w:t>to stop to do smth).</w:t>
      </w:r>
    </w:p>
    <w:p w:rsidR="006D0A13" w:rsidRPr="000D1D88" w:rsidRDefault="00DF4E82" w:rsidP="002322FC">
      <w:pPr>
        <w:pStyle w:val="14"/>
        <w:spacing w:line="240" w:lineRule="auto"/>
        <w:ind w:firstLine="0"/>
        <w:jc w:val="both"/>
        <w:rPr>
          <w:color w:val="auto"/>
          <w:lang w:val="en-US"/>
        </w:rPr>
      </w:pPr>
      <w:r w:rsidRPr="000D1D88">
        <w:rPr>
          <w:color w:val="auto"/>
        </w:rPr>
        <w:t>Глаголы</w:t>
      </w:r>
      <w:r w:rsidRPr="000D1D88">
        <w:rPr>
          <w:color w:val="auto"/>
          <w:lang w:val="en-US"/>
        </w:rPr>
        <w:t xml:space="preserve"> </w:t>
      </w:r>
      <w:r w:rsidRPr="000D1D88">
        <w:rPr>
          <w:color w:val="auto"/>
        </w:rPr>
        <w:t>в</w:t>
      </w:r>
      <w:r w:rsidRPr="000D1D88">
        <w:rPr>
          <w:color w:val="auto"/>
          <w:lang w:val="en-US"/>
        </w:rPr>
        <w:t xml:space="preserve"> </w:t>
      </w:r>
      <w:r w:rsidRPr="000D1D88">
        <w:rPr>
          <w:color w:val="auto"/>
        </w:rPr>
        <w:t>видо</w:t>
      </w:r>
      <w:r w:rsidRPr="000D1D88">
        <w:rPr>
          <w:color w:val="auto"/>
          <w:lang w:val="en-US"/>
        </w:rPr>
        <w:t>-</w:t>
      </w:r>
      <w:r w:rsidRPr="000D1D88">
        <w:rPr>
          <w:color w:val="auto"/>
        </w:rPr>
        <w:t>временных</w:t>
      </w:r>
      <w:r w:rsidRPr="000D1D88">
        <w:rPr>
          <w:color w:val="auto"/>
          <w:lang w:val="en-US"/>
        </w:rPr>
        <w:t xml:space="preserve"> </w:t>
      </w:r>
      <w:r w:rsidRPr="000D1D88">
        <w:rPr>
          <w:color w:val="auto"/>
        </w:rPr>
        <w:t>формах</w:t>
      </w:r>
      <w:r w:rsidRPr="000D1D88">
        <w:rPr>
          <w:color w:val="auto"/>
          <w:lang w:val="en-US"/>
        </w:rPr>
        <w:t xml:space="preserve"> </w:t>
      </w:r>
      <w:r w:rsidRPr="000D1D88">
        <w:rPr>
          <w:color w:val="auto"/>
        </w:rPr>
        <w:t>действительного</w:t>
      </w:r>
      <w:r w:rsidRPr="000D1D88">
        <w:rPr>
          <w:color w:val="auto"/>
          <w:lang w:val="en-US"/>
        </w:rPr>
        <w:t xml:space="preserve"> </w:t>
      </w:r>
      <w:r w:rsidRPr="000D1D88">
        <w:rPr>
          <w:color w:val="auto"/>
        </w:rPr>
        <w:t>залога</w:t>
      </w:r>
      <w:r w:rsidRPr="000D1D88">
        <w:rPr>
          <w:color w:val="auto"/>
          <w:lang w:val="en-US"/>
        </w:rPr>
        <w:t xml:space="preserve"> </w:t>
      </w:r>
      <w:r w:rsidRPr="000D1D88">
        <w:rPr>
          <w:color w:val="auto"/>
        </w:rPr>
        <w:t>в</w:t>
      </w:r>
      <w:r w:rsidRPr="000D1D88">
        <w:rPr>
          <w:color w:val="auto"/>
          <w:lang w:val="en-US"/>
        </w:rPr>
        <w:t xml:space="preserve"> </w:t>
      </w:r>
      <w:r w:rsidRPr="000D1D88">
        <w:rPr>
          <w:color w:val="auto"/>
        </w:rPr>
        <w:t>изъявительном</w:t>
      </w:r>
      <w:r w:rsidRPr="000D1D88">
        <w:rPr>
          <w:color w:val="auto"/>
          <w:lang w:val="en-US"/>
        </w:rPr>
        <w:t xml:space="preserve"> </w:t>
      </w:r>
      <w:r w:rsidRPr="000D1D88">
        <w:rPr>
          <w:color w:val="auto"/>
        </w:rPr>
        <w:t>наклонении</w:t>
      </w:r>
      <w:r w:rsidRPr="000D1D88">
        <w:rPr>
          <w:color w:val="auto"/>
          <w:lang w:val="en-US"/>
        </w:rPr>
        <w:t xml:space="preserve"> </w:t>
      </w:r>
      <w:r w:rsidRPr="000D1D88">
        <w:rPr>
          <w:color w:val="auto"/>
          <w:lang w:val="en-US" w:eastAsia="en-US" w:bidi="en-US"/>
        </w:rPr>
        <w:t>(Past Perfect Tense, Present Perfect Continuous Tense, Future-in-the-Past).</w:t>
      </w:r>
    </w:p>
    <w:p w:rsidR="006D0A13" w:rsidRPr="000D1D88" w:rsidRDefault="00DF4E82" w:rsidP="002322FC">
      <w:pPr>
        <w:pStyle w:val="14"/>
        <w:spacing w:line="240" w:lineRule="auto"/>
        <w:ind w:firstLine="0"/>
        <w:jc w:val="both"/>
        <w:rPr>
          <w:color w:val="auto"/>
        </w:rPr>
      </w:pPr>
      <w:r w:rsidRPr="000D1D88">
        <w:rPr>
          <w:color w:val="auto"/>
        </w:rPr>
        <w:t>Модальные глаголы в косвенной речи в настоящем и прошед</w:t>
      </w:r>
      <w:r w:rsidRPr="000D1D88">
        <w:rPr>
          <w:color w:val="auto"/>
        </w:rPr>
        <w:softHyphen/>
        <w:t>шем времени.</w:t>
      </w:r>
    </w:p>
    <w:p w:rsidR="006D0A13" w:rsidRPr="000D1D88" w:rsidRDefault="00DF4E82" w:rsidP="002322FC">
      <w:pPr>
        <w:pStyle w:val="14"/>
        <w:spacing w:line="240" w:lineRule="auto"/>
        <w:ind w:firstLine="0"/>
        <w:jc w:val="both"/>
        <w:rPr>
          <w:color w:val="auto"/>
        </w:rPr>
      </w:pPr>
      <w:r w:rsidRPr="000D1D88">
        <w:rPr>
          <w:color w:val="auto"/>
        </w:rPr>
        <w:t>Неличные формы глагола (инфинитив, герундий, причастия настоящего и прошедшего времени).</w:t>
      </w:r>
    </w:p>
    <w:p w:rsidR="006D0A13" w:rsidRPr="000D1D88" w:rsidRDefault="00DF4E82" w:rsidP="002322FC">
      <w:pPr>
        <w:pStyle w:val="14"/>
        <w:spacing w:line="240" w:lineRule="auto"/>
        <w:ind w:firstLine="0"/>
        <w:jc w:val="both"/>
        <w:rPr>
          <w:color w:val="auto"/>
        </w:rPr>
      </w:pPr>
      <w:r w:rsidRPr="000D1D88">
        <w:rPr>
          <w:color w:val="auto"/>
        </w:rPr>
        <w:t xml:space="preserve">Наречия </w:t>
      </w:r>
      <w:r w:rsidRPr="000D1D88">
        <w:rPr>
          <w:color w:val="auto"/>
          <w:lang w:val="en-US" w:eastAsia="en-US" w:bidi="en-US"/>
        </w:rPr>
        <w:t>too</w:t>
      </w:r>
      <w:r w:rsidRPr="000D1D88">
        <w:rPr>
          <w:color w:val="auto"/>
          <w:lang w:eastAsia="en-US" w:bidi="en-US"/>
        </w:rPr>
        <w:t xml:space="preserve"> — </w:t>
      </w:r>
      <w:r w:rsidRPr="000D1D88">
        <w:rPr>
          <w:color w:val="auto"/>
          <w:lang w:val="en-US" w:eastAsia="en-US" w:bidi="en-US"/>
        </w:rPr>
        <w:t>enough</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Отрицательные местоимения </w:t>
      </w:r>
      <w:r w:rsidRPr="000D1D88">
        <w:rPr>
          <w:color w:val="auto"/>
          <w:lang w:val="en-US" w:eastAsia="en-US" w:bidi="en-US"/>
        </w:rPr>
        <w:t>no</w:t>
      </w:r>
      <w:r w:rsidRPr="000D1D88">
        <w:rPr>
          <w:color w:val="auto"/>
          <w:lang w:eastAsia="en-US" w:bidi="en-US"/>
        </w:rPr>
        <w:t xml:space="preserve"> </w:t>
      </w:r>
      <w:r w:rsidRPr="000D1D88">
        <w:rPr>
          <w:color w:val="auto"/>
        </w:rPr>
        <w:t xml:space="preserve">(и его производные </w:t>
      </w:r>
      <w:r w:rsidRPr="000D1D88">
        <w:rPr>
          <w:color w:val="auto"/>
          <w:lang w:val="en-US" w:eastAsia="en-US" w:bidi="en-US"/>
        </w:rPr>
        <w:t>nobody</w:t>
      </w:r>
      <w:r w:rsidRPr="000D1D88">
        <w:rPr>
          <w:color w:val="auto"/>
          <w:lang w:eastAsia="en-US" w:bidi="en-US"/>
        </w:rPr>
        <w:t xml:space="preserve">, </w:t>
      </w:r>
      <w:r w:rsidRPr="000D1D88">
        <w:rPr>
          <w:color w:val="auto"/>
          <w:lang w:val="en-US" w:eastAsia="en-US" w:bidi="en-US"/>
        </w:rPr>
        <w:t>nothing</w:t>
      </w:r>
      <w:r w:rsidRPr="000D1D88">
        <w:rPr>
          <w:color w:val="auto"/>
          <w:lang w:eastAsia="en-US" w:bidi="en-US"/>
        </w:rPr>
        <w:t xml:space="preserve">, </w:t>
      </w:r>
      <w:r w:rsidRPr="000D1D88">
        <w:rPr>
          <w:color w:val="auto"/>
          <w:lang w:val="en-US" w:eastAsia="en-US" w:bidi="en-US"/>
        </w:rPr>
        <w:t>etc</w:t>
      </w:r>
      <w:r w:rsidRPr="000D1D88">
        <w:rPr>
          <w:color w:val="auto"/>
          <w:lang w:eastAsia="en-US" w:bidi="en-US"/>
        </w:rPr>
        <w:t xml:space="preserve">.), </w:t>
      </w:r>
      <w:r w:rsidRPr="000D1D88">
        <w:rPr>
          <w:color w:val="auto"/>
          <w:lang w:val="en-US" w:eastAsia="en-US" w:bidi="en-US"/>
        </w:rPr>
        <w:t>none</w:t>
      </w:r>
      <w:r w:rsidRPr="000D1D88">
        <w:rPr>
          <w:color w:val="auto"/>
          <w:lang w:eastAsia="en-US" w:bidi="en-US"/>
        </w:rPr>
        <w:t>.</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Социокультурные знания и умения</w:t>
      </w:r>
    </w:p>
    <w:p w:rsidR="006D0A13" w:rsidRPr="000D1D88" w:rsidRDefault="00DF4E82" w:rsidP="002322FC">
      <w:pPr>
        <w:pStyle w:val="14"/>
        <w:spacing w:line="240" w:lineRule="auto"/>
        <w:ind w:firstLine="0"/>
        <w:jc w:val="both"/>
        <w:rPr>
          <w:color w:val="auto"/>
        </w:rPr>
      </w:pPr>
      <w:r w:rsidRPr="000D1D88">
        <w:rPr>
          <w:color w:val="auto"/>
        </w:rPr>
        <w:t>Осуществление межличностного и межкультурного общения с использованием знаний о национально-культурных особенно</w:t>
      </w:r>
      <w:r w:rsidRPr="000D1D88">
        <w:rPr>
          <w:color w:val="auto"/>
        </w:rPr>
        <w:softHyphen/>
        <w:t xml:space="preserve">стях своей страны и страны/стран изучаемого языка, основных социокультурных элементов речевого поведенческого этикета в англоязычной среде; знание </w:t>
      </w:r>
      <w:r w:rsidRPr="000D1D88">
        <w:rPr>
          <w:color w:val="auto"/>
        </w:rPr>
        <w:lastRenderedPageBreak/>
        <w:t>и использование в устной и пись</w:t>
      </w:r>
      <w:r w:rsidRPr="000D1D88">
        <w:rPr>
          <w:color w:val="auto"/>
        </w:rPr>
        <w:softHyphen/>
        <w:t>менной речи наиболее употребительной тематической фоновой лексики и реалий в рамках тематического содержания.</w:t>
      </w:r>
    </w:p>
    <w:p w:rsidR="006D0A13" w:rsidRPr="000D1D88" w:rsidRDefault="00DF4E82" w:rsidP="002322FC">
      <w:pPr>
        <w:pStyle w:val="14"/>
        <w:spacing w:line="240" w:lineRule="auto"/>
        <w:ind w:firstLine="0"/>
        <w:jc w:val="both"/>
        <w:rPr>
          <w:color w:val="auto"/>
        </w:rPr>
      </w:pPr>
      <w:r w:rsidRPr="000D1D88">
        <w:rPr>
          <w:color w:val="auto"/>
        </w:rPr>
        <w:t>Понимание речевых различий в ситуациях официального и неофициального общения в рамках отобранного тематичес</w:t>
      </w:r>
      <w:r w:rsidRPr="000D1D88">
        <w:rPr>
          <w:color w:val="auto"/>
        </w:rPr>
        <w:softHyphen/>
        <w:t>кого содержания и использование лексико-грамматических средств с их учётом.</w:t>
      </w:r>
    </w:p>
    <w:p w:rsidR="006D0A13" w:rsidRPr="000D1D88" w:rsidRDefault="00DF4E82" w:rsidP="002322FC">
      <w:pPr>
        <w:pStyle w:val="14"/>
        <w:spacing w:line="240" w:lineRule="auto"/>
        <w:ind w:firstLine="0"/>
        <w:jc w:val="both"/>
        <w:rPr>
          <w:color w:val="auto"/>
        </w:rPr>
      </w:pPr>
      <w:r w:rsidRPr="000D1D88">
        <w:rPr>
          <w:color w:val="auto"/>
        </w:rPr>
        <w:t>Социокультурный портрет родной страны и страны/стран из</w:t>
      </w:r>
      <w:r w:rsidRPr="000D1D88">
        <w:rPr>
          <w:color w:val="auto"/>
        </w:rPr>
        <w:softHyphen/>
        <w:t>учаемого языка: знакомство с традициями проведения основ</w:t>
      </w:r>
      <w:r w:rsidRPr="000D1D88">
        <w:rPr>
          <w:color w:val="auto"/>
        </w:rPr>
        <w:softHyphen/>
        <w:t>ных национальных праздников (Рождества, Нового года, Дня матери, Дня благодарения и т. д.); с особенностями образа жиз</w:t>
      </w:r>
      <w:r w:rsidRPr="000D1D88">
        <w:rPr>
          <w:color w:val="auto"/>
        </w:rPr>
        <w:softHyphen/>
        <w:t>ни и культуры страны/стран изучаемого языка (известными до</w:t>
      </w:r>
      <w:r w:rsidRPr="000D1D88">
        <w:rPr>
          <w:color w:val="auto"/>
        </w:rPr>
        <w:softHyphen/>
        <w:t>стопримечательностями; некоторыми выдающимися людьми); с доступными в языковом отношении образцами поэзии и про</w:t>
      </w:r>
      <w:r w:rsidRPr="000D1D88">
        <w:rPr>
          <w:color w:val="auto"/>
        </w:rPr>
        <w:softHyphen/>
        <w:t>зы для подростков на английском языке.</w:t>
      </w:r>
    </w:p>
    <w:p w:rsidR="006D0A13" w:rsidRPr="000D1D88" w:rsidRDefault="00DF4E82" w:rsidP="002322FC">
      <w:pPr>
        <w:pStyle w:val="14"/>
        <w:spacing w:line="240" w:lineRule="auto"/>
        <w:ind w:firstLine="0"/>
        <w:jc w:val="both"/>
        <w:rPr>
          <w:color w:val="auto"/>
        </w:rPr>
      </w:pPr>
      <w:r w:rsidRPr="000D1D88">
        <w:rPr>
          <w:color w:val="auto"/>
        </w:rPr>
        <w:t>Осуществление межличностного и межкультурного общения с использованием знаний о национально-культурных особенно</w:t>
      </w:r>
      <w:r w:rsidRPr="000D1D88">
        <w:rPr>
          <w:color w:val="auto"/>
        </w:rPr>
        <w:softHyphen/>
        <w:t>стях своей страны и страны/стран изучаемого языка.</w:t>
      </w:r>
    </w:p>
    <w:p w:rsidR="006D0A13" w:rsidRPr="000D1D88" w:rsidRDefault="00DF4E82" w:rsidP="002322FC">
      <w:pPr>
        <w:pStyle w:val="14"/>
        <w:spacing w:line="240" w:lineRule="auto"/>
        <w:ind w:firstLine="0"/>
        <w:jc w:val="both"/>
        <w:rPr>
          <w:color w:val="auto"/>
        </w:rPr>
      </w:pPr>
      <w:r w:rsidRPr="000D1D88">
        <w:rPr>
          <w:color w:val="auto"/>
        </w:rPr>
        <w:t>Соблюдение нормы вежливости в межкультурном общении.</w:t>
      </w:r>
    </w:p>
    <w:p w:rsidR="006D0A13" w:rsidRPr="000D1D88" w:rsidRDefault="00DF4E82" w:rsidP="002322FC">
      <w:pPr>
        <w:pStyle w:val="14"/>
        <w:spacing w:line="240" w:lineRule="auto"/>
        <w:ind w:firstLine="0"/>
        <w:jc w:val="both"/>
        <w:rPr>
          <w:color w:val="auto"/>
        </w:rPr>
      </w:pPr>
      <w:r w:rsidRPr="000D1D88">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0D1D88">
        <w:rPr>
          <w:color w:val="auto"/>
        </w:rPr>
        <w:softHyphen/>
        <w:t>ции), образцов поэзии и прозы, доступных в языковом отно</w:t>
      </w:r>
      <w:r w:rsidRPr="000D1D88">
        <w:rPr>
          <w:color w:val="auto"/>
        </w:rPr>
        <w:softHyphen/>
        <w:t>шении.</w:t>
      </w:r>
    </w:p>
    <w:p w:rsidR="006D0A13" w:rsidRPr="000D1D88" w:rsidRDefault="00DF4E82" w:rsidP="002322FC">
      <w:pPr>
        <w:pStyle w:val="14"/>
        <w:spacing w:line="240" w:lineRule="auto"/>
        <w:ind w:firstLine="0"/>
        <w:jc w:val="both"/>
        <w:rPr>
          <w:color w:val="auto"/>
        </w:rPr>
      </w:pPr>
      <w:r w:rsidRPr="000D1D88">
        <w:rPr>
          <w:color w:val="auto"/>
        </w:rPr>
        <w:t>Развитие умений:</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Россию и страну/страны изучаемого языка (культурные явления, события, достопримечатель</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6D0A13" w:rsidRPr="000D1D88" w:rsidRDefault="00DF4E82" w:rsidP="002322FC">
      <w:pPr>
        <w:pStyle w:val="14"/>
        <w:spacing w:line="240" w:lineRule="auto"/>
        <w:ind w:firstLine="0"/>
        <w:jc w:val="both"/>
        <w:rPr>
          <w:color w:val="auto"/>
        </w:rPr>
      </w:pPr>
      <w:r w:rsidRPr="000D1D88">
        <w:rPr>
          <w:color w:val="auto"/>
        </w:rPr>
        <w:t>оказывать помощь зарубежным гостям в ситуациях повсед</w:t>
      </w:r>
      <w:r w:rsidRPr="000D1D88">
        <w:rPr>
          <w:color w:val="auto"/>
        </w:rPr>
        <w:softHyphen/>
        <w:t>невного общения (объяснить местонахождение объекта, сооб</w:t>
      </w:r>
      <w:r w:rsidRPr="000D1D88">
        <w:rPr>
          <w:color w:val="auto"/>
        </w:rPr>
        <w:softHyphen/>
        <w:t>щить возможный маршрут и т. д.).</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Компенсаторные умения</w:t>
      </w:r>
    </w:p>
    <w:p w:rsidR="006D0A13" w:rsidRPr="000D1D88" w:rsidRDefault="00DF4E82" w:rsidP="002322FC">
      <w:pPr>
        <w:pStyle w:val="14"/>
        <w:spacing w:line="240" w:lineRule="auto"/>
        <w:ind w:firstLine="0"/>
        <w:jc w:val="both"/>
        <w:rPr>
          <w:color w:val="auto"/>
        </w:rPr>
      </w:pPr>
      <w:r w:rsidRPr="000D1D88">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0D1D88">
        <w:rPr>
          <w:color w:val="auto"/>
        </w:rPr>
        <w:softHyphen/>
        <w:t>сание предмета вместо его названия; при непосредственном об</w:t>
      </w:r>
      <w:r w:rsidRPr="000D1D88">
        <w:rPr>
          <w:color w:val="auto"/>
        </w:rPr>
        <w:softHyphen/>
        <w:t>щении догадываться о значении незнакомых слов с помощью используемых собеседником жестов и мимики.</w:t>
      </w:r>
    </w:p>
    <w:p w:rsidR="006D0A13" w:rsidRPr="000D1D88" w:rsidRDefault="00DF4E82" w:rsidP="002322FC">
      <w:pPr>
        <w:pStyle w:val="14"/>
        <w:spacing w:line="240" w:lineRule="auto"/>
        <w:ind w:firstLine="0"/>
        <w:jc w:val="both"/>
        <w:rPr>
          <w:color w:val="auto"/>
        </w:rPr>
      </w:pPr>
      <w:r w:rsidRPr="000D1D88">
        <w:rPr>
          <w:color w:val="auto"/>
        </w:rPr>
        <w:t>Переспрашивать, просить повторить, уточняя значение не</w:t>
      </w:r>
      <w:r w:rsidRPr="000D1D88">
        <w:rPr>
          <w:color w:val="auto"/>
        </w:rPr>
        <w:softHyphen/>
        <w:t>знакомых слов.</w:t>
      </w:r>
    </w:p>
    <w:p w:rsidR="006D0A13" w:rsidRPr="000D1D88" w:rsidRDefault="00DF4E82" w:rsidP="002322FC">
      <w:pPr>
        <w:pStyle w:val="14"/>
        <w:spacing w:line="240" w:lineRule="auto"/>
        <w:ind w:firstLine="0"/>
        <w:jc w:val="both"/>
        <w:rPr>
          <w:color w:val="auto"/>
        </w:rPr>
      </w:pPr>
      <w:r w:rsidRPr="000D1D88">
        <w:rPr>
          <w:color w:val="auto"/>
        </w:rPr>
        <w:t>Использование в качестве опоры при порождении собствен</w:t>
      </w:r>
      <w:r w:rsidRPr="000D1D88">
        <w:rPr>
          <w:color w:val="auto"/>
        </w:rPr>
        <w:softHyphen/>
        <w:t>ных высказываний ключевых слов, плана.</w:t>
      </w:r>
    </w:p>
    <w:p w:rsidR="006D0A13" w:rsidRPr="000D1D88" w:rsidRDefault="00DF4E82" w:rsidP="002322FC">
      <w:pPr>
        <w:pStyle w:val="14"/>
        <w:spacing w:line="240" w:lineRule="auto"/>
        <w:ind w:firstLine="0"/>
        <w:jc w:val="both"/>
        <w:rPr>
          <w:color w:val="auto"/>
        </w:rPr>
      </w:pPr>
      <w:r w:rsidRPr="000D1D88">
        <w:rPr>
          <w:color w:val="auto"/>
        </w:rPr>
        <w:t xml:space="preserve">Игнорирование информации, не являющейся необходимой для понимания основного </w:t>
      </w:r>
      <w:r w:rsidR="00B42361">
        <w:rPr>
          <w:color w:val="auto"/>
        </w:rPr>
        <w:t>содержания прочитанного/прослу</w:t>
      </w:r>
      <w:r w:rsidRPr="000D1D88">
        <w:rPr>
          <w:color w:val="auto"/>
        </w:rPr>
        <w:t>шанного текста или для нахождения в тексте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Сравнение (в том числе установление основания для сравне</w:t>
      </w:r>
      <w:r w:rsidRPr="000D1D88">
        <w:rPr>
          <w:color w:val="auto"/>
        </w:rPr>
        <w:softHyphen/>
        <w:t xml:space="preserve">ния) объектов, </w:t>
      </w:r>
      <w:r w:rsidRPr="000D1D88">
        <w:rPr>
          <w:color w:val="auto"/>
        </w:rPr>
        <w:lastRenderedPageBreak/>
        <w:t>явлений, процессов, их элементов и основных функций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65" w:name="bookmark559"/>
      <w:r w:rsidRPr="000D1D88">
        <w:rPr>
          <w:rFonts w:ascii="Times New Roman" w:hAnsi="Times New Roman" w:cs="Times New Roman"/>
          <w:color w:val="auto"/>
        </w:rPr>
        <w:t>9 класс</w:t>
      </w:r>
      <w:bookmarkEnd w:id="165"/>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Коммуникативные умения</w:t>
      </w:r>
    </w:p>
    <w:p w:rsidR="006D0A13" w:rsidRPr="000D1D88" w:rsidRDefault="00DF4E82" w:rsidP="002322FC">
      <w:pPr>
        <w:pStyle w:val="14"/>
        <w:spacing w:line="240" w:lineRule="auto"/>
        <w:ind w:firstLine="0"/>
        <w:jc w:val="both"/>
        <w:rPr>
          <w:color w:val="auto"/>
        </w:rPr>
      </w:pPr>
      <w:r w:rsidRPr="000D1D88">
        <w:rPr>
          <w:color w:val="auto"/>
        </w:rPr>
        <w:t>Формирование умения общаться в устной и письменной фор</w:t>
      </w:r>
      <w:r w:rsidRPr="000D1D88">
        <w:rPr>
          <w:color w:val="auto"/>
        </w:rPr>
        <w:softHyphen/>
        <w:t>ме, используя рецептивные и продуктивные виды речевой дея</w:t>
      </w:r>
      <w:r w:rsidRPr="000D1D88">
        <w:rPr>
          <w:color w:val="auto"/>
        </w:rPr>
        <w:softHyphen/>
        <w:t>тельности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color w:val="auto"/>
        </w:rPr>
        <w:t>Взаимоотношения в семье и с друзьями. Конфликты и их раз</w:t>
      </w:r>
      <w:r w:rsidRPr="000D1D88">
        <w:rPr>
          <w:color w:val="auto"/>
        </w:rPr>
        <w:softHyphen/>
        <w:t>решение.</w:t>
      </w:r>
    </w:p>
    <w:p w:rsidR="006D0A13" w:rsidRPr="000D1D88" w:rsidRDefault="00DF4E82" w:rsidP="002322FC">
      <w:pPr>
        <w:pStyle w:val="14"/>
        <w:spacing w:line="240" w:lineRule="auto"/>
        <w:ind w:firstLine="0"/>
        <w:jc w:val="both"/>
        <w:rPr>
          <w:color w:val="auto"/>
        </w:rPr>
      </w:pPr>
      <w:r w:rsidRPr="000D1D88">
        <w:rPr>
          <w:color w:val="auto"/>
        </w:rPr>
        <w:t>Внешность и характер человека/литературного персонажа.</w:t>
      </w:r>
    </w:p>
    <w:p w:rsidR="006D0A13" w:rsidRPr="000D1D88" w:rsidRDefault="00DF4E82" w:rsidP="002322FC">
      <w:pPr>
        <w:pStyle w:val="14"/>
        <w:spacing w:line="240" w:lineRule="auto"/>
        <w:ind w:firstLine="0"/>
        <w:jc w:val="both"/>
        <w:rPr>
          <w:color w:val="auto"/>
        </w:rPr>
      </w:pPr>
      <w:r w:rsidRPr="000D1D88">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режим труда и отдыха, фитнес, сба</w:t>
      </w:r>
      <w:r w:rsidRPr="000D1D88">
        <w:rPr>
          <w:color w:val="auto"/>
        </w:rPr>
        <w:softHyphen/>
        <w:t>лансированное питание. Посещение врача.</w:t>
      </w:r>
    </w:p>
    <w:p w:rsidR="006D0A13" w:rsidRPr="000D1D88" w:rsidRDefault="00DF4E82" w:rsidP="002322FC">
      <w:pPr>
        <w:pStyle w:val="14"/>
        <w:spacing w:line="240" w:lineRule="auto"/>
        <w:ind w:firstLine="0"/>
        <w:jc w:val="both"/>
        <w:rPr>
          <w:color w:val="auto"/>
        </w:rPr>
      </w:pPr>
      <w:r w:rsidRPr="000D1D88">
        <w:rPr>
          <w:color w:val="auto"/>
        </w:rPr>
        <w:t>Покупки: одежда, обувь и продукты питания. Карманные деньги. Молодёжная мода.</w:t>
      </w:r>
    </w:p>
    <w:p w:rsidR="006D0A13" w:rsidRPr="000D1D88" w:rsidRDefault="00DF4E82" w:rsidP="002322FC">
      <w:pPr>
        <w:pStyle w:val="14"/>
        <w:spacing w:line="240" w:lineRule="auto"/>
        <w:ind w:firstLine="0"/>
        <w:jc w:val="both"/>
        <w:rPr>
          <w:color w:val="auto"/>
        </w:rPr>
      </w:pPr>
      <w:r w:rsidRPr="000D1D88">
        <w:rPr>
          <w:color w:val="auto"/>
        </w:rPr>
        <w:t>Школа, школьная жизнь, изучаемые предметы и отношение к ним. Взаимоотношения в школе: проблемы и их решение. Пе</w:t>
      </w:r>
      <w:r w:rsidRPr="000D1D88">
        <w:rPr>
          <w:color w:val="auto"/>
        </w:rPr>
        <w:softHyphen/>
        <w:t>реписка с зарубежными сверстниками.</w:t>
      </w:r>
    </w:p>
    <w:p w:rsidR="006D0A13" w:rsidRPr="000D1D88" w:rsidRDefault="00DF4E82" w:rsidP="002322FC">
      <w:pPr>
        <w:pStyle w:val="14"/>
        <w:spacing w:line="240" w:lineRule="auto"/>
        <w:ind w:firstLine="0"/>
        <w:jc w:val="both"/>
        <w:rPr>
          <w:color w:val="auto"/>
        </w:rPr>
      </w:pPr>
      <w:r w:rsidRPr="000D1D88">
        <w:rPr>
          <w:color w:val="auto"/>
        </w:rPr>
        <w:t>Виды отдыха в различное время года. Путешествия по России и зарубежным странам. Транспорт.</w:t>
      </w:r>
    </w:p>
    <w:p w:rsidR="006D0A13" w:rsidRPr="000D1D88" w:rsidRDefault="00DF4E82" w:rsidP="002322FC">
      <w:pPr>
        <w:pStyle w:val="14"/>
        <w:spacing w:line="240" w:lineRule="auto"/>
        <w:ind w:firstLine="0"/>
        <w:jc w:val="both"/>
        <w:rPr>
          <w:color w:val="auto"/>
        </w:rPr>
      </w:pPr>
      <w:r w:rsidRPr="000D1D88">
        <w:rPr>
          <w:color w:val="auto"/>
        </w:rPr>
        <w:t>Природа: флора и фауна. Проблемы экологии. Защита окру</w:t>
      </w:r>
      <w:r w:rsidRPr="000D1D88">
        <w:rPr>
          <w:color w:val="auto"/>
        </w:rPr>
        <w:softHyphen/>
        <w:t>жающей среды. Климат, погода. Стихийные бедствия.</w:t>
      </w:r>
    </w:p>
    <w:p w:rsidR="006D0A13" w:rsidRPr="000D1D88" w:rsidRDefault="00DF4E82" w:rsidP="002322FC">
      <w:pPr>
        <w:pStyle w:val="14"/>
        <w:spacing w:line="240" w:lineRule="auto"/>
        <w:ind w:firstLine="0"/>
        <w:jc w:val="both"/>
        <w:rPr>
          <w:color w:val="auto"/>
        </w:rPr>
      </w:pPr>
      <w:r w:rsidRPr="000D1D88">
        <w:rPr>
          <w:color w:val="auto"/>
        </w:rPr>
        <w:t>Средства массовой информации (телевидение, радио, пресса, Интернет).</w:t>
      </w:r>
    </w:p>
    <w:p w:rsidR="006D0A13" w:rsidRPr="000D1D88" w:rsidRDefault="00DF4E82" w:rsidP="002322FC">
      <w:pPr>
        <w:pStyle w:val="14"/>
        <w:spacing w:line="240" w:lineRule="auto"/>
        <w:ind w:firstLine="0"/>
        <w:jc w:val="both"/>
        <w:rPr>
          <w:color w:val="auto"/>
        </w:rPr>
      </w:pPr>
      <w:r w:rsidRPr="000D1D88">
        <w:rPr>
          <w:color w:val="auto"/>
        </w:rPr>
        <w:t>Родная страна и страна/страны изучаемого языка. Их геогра</w:t>
      </w:r>
      <w:r w:rsidRPr="000D1D88">
        <w:rPr>
          <w:color w:val="auto"/>
        </w:rPr>
        <w:softHyphen/>
        <w:t>фическое положение, столицы и крупные города, регионы; на</w:t>
      </w:r>
      <w:r w:rsidRPr="000D1D88">
        <w:rPr>
          <w:color w:val="auto"/>
        </w:rPr>
        <w:softHyphen/>
        <w:t>селение; официальные языки; достопримечательности, куль</w:t>
      </w:r>
      <w:r w:rsidRPr="000D1D88">
        <w:rPr>
          <w:color w:val="auto"/>
        </w:rPr>
        <w:softHyphen/>
        <w:t>турные особенности (национальные праздники, знаменатель</w:t>
      </w:r>
      <w:r w:rsidRPr="000D1D88">
        <w:rPr>
          <w:color w:val="auto"/>
        </w:rPr>
        <w:softHyphen/>
        <w:t>ные даты, традиции, обычаи); страницы истории.</w:t>
      </w:r>
    </w:p>
    <w:p w:rsidR="006D0A13" w:rsidRPr="000D1D88" w:rsidRDefault="00DF4E82" w:rsidP="002322FC">
      <w:pPr>
        <w:pStyle w:val="14"/>
        <w:spacing w:line="240" w:lineRule="auto"/>
        <w:ind w:firstLine="0"/>
        <w:jc w:val="both"/>
        <w:rPr>
          <w:color w:val="auto"/>
        </w:rPr>
      </w:pPr>
      <w:r w:rsidRPr="000D1D88">
        <w:rPr>
          <w:color w:val="auto"/>
        </w:rPr>
        <w:t>Выдающиеся люди родной страны и страны/стран изучаемо</w:t>
      </w:r>
      <w:r w:rsidRPr="000D1D88">
        <w:rPr>
          <w:color w:val="auto"/>
        </w:rPr>
        <w:softHyphen/>
        <w:t>го языка, их вклад в науку и мировую культуру: государствен</w:t>
      </w:r>
      <w:r w:rsidRPr="000D1D88">
        <w:rPr>
          <w:color w:val="auto"/>
        </w:rPr>
        <w:softHyphen/>
        <w:t>ные деятели, учёные, писатели, поэты, художники, музыкан</w:t>
      </w:r>
      <w:r w:rsidRPr="000D1D88">
        <w:rPr>
          <w:color w:val="auto"/>
        </w:rPr>
        <w:softHyphen/>
        <w:t>ты, спортсмены.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Говорение</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диалогической речи</w:t>
      </w:r>
      <w:r w:rsidRPr="000D1D88">
        <w:rPr>
          <w:color w:val="auto"/>
        </w:rPr>
        <w:t>, а именно умений вести комбинированный диалог, включающий различные виды диалогов (этикетный диалог, диалог — побу</w:t>
      </w:r>
      <w:r w:rsidRPr="000D1D88">
        <w:rPr>
          <w:color w:val="auto"/>
        </w:rPr>
        <w:softHyphen/>
        <w:t>ждение к действию, диалог-расспрос); диалог — обмен мнени</w:t>
      </w:r>
      <w:r w:rsidRPr="000D1D88">
        <w:rPr>
          <w:color w:val="auto"/>
        </w:rPr>
        <w:softHyphen/>
        <w:t>ями:</w:t>
      </w:r>
    </w:p>
    <w:p w:rsidR="006D0A13" w:rsidRPr="000D1D88" w:rsidRDefault="00DF4E82" w:rsidP="002322FC">
      <w:pPr>
        <w:pStyle w:val="14"/>
        <w:spacing w:line="240" w:lineRule="auto"/>
        <w:ind w:firstLine="0"/>
        <w:jc w:val="both"/>
        <w:rPr>
          <w:color w:val="auto"/>
        </w:rPr>
      </w:pPr>
      <w:r w:rsidRPr="000D1D88">
        <w:rPr>
          <w:i/>
          <w:iCs/>
          <w:color w:val="auto"/>
        </w:rPr>
        <w:t>диалог этикетного характера:</w:t>
      </w:r>
      <w:r w:rsidRPr="000D1D88">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D0A13" w:rsidRPr="000D1D88" w:rsidRDefault="00DF4E82" w:rsidP="002322FC">
      <w:pPr>
        <w:pStyle w:val="14"/>
        <w:spacing w:line="240" w:lineRule="auto"/>
        <w:ind w:firstLine="0"/>
        <w:jc w:val="both"/>
        <w:rPr>
          <w:color w:val="auto"/>
        </w:rPr>
      </w:pPr>
      <w:r w:rsidRPr="000D1D88">
        <w:rPr>
          <w:i/>
          <w:iCs/>
          <w:color w:val="auto"/>
        </w:rPr>
        <w:t>диалог</w:t>
      </w:r>
      <w:r w:rsidRPr="000D1D88">
        <w:rPr>
          <w:color w:val="auto"/>
        </w:rPr>
        <w:t xml:space="preserve"> — </w:t>
      </w:r>
      <w:r w:rsidRPr="000D1D88">
        <w:rPr>
          <w:i/>
          <w:iCs/>
          <w:color w:val="auto"/>
        </w:rPr>
        <w:t>побуждение к действию:</w:t>
      </w:r>
      <w:r w:rsidRPr="000D1D88">
        <w:rPr>
          <w:color w:val="auto"/>
        </w:rPr>
        <w:t xml:space="preserve"> обращаться с просьбой, вежливо соглашаться/не соглашаться выполнить просьбу; при</w:t>
      </w:r>
      <w:r w:rsidRPr="000D1D88">
        <w:rPr>
          <w:color w:val="auto"/>
        </w:rPr>
        <w:softHyphen/>
        <w:t>глашать собеседника к совме</w:t>
      </w:r>
      <w:r w:rsidR="00B42361">
        <w:rPr>
          <w:color w:val="auto"/>
        </w:rPr>
        <w:t>стной деятельности, вежливо со</w:t>
      </w:r>
      <w:r w:rsidRPr="000D1D88">
        <w:rPr>
          <w:color w:val="auto"/>
        </w:rPr>
        <w:t>глашаться/не соглашаться на предложение собеседника, объяс</w:t>
      </w:r>
      <w:r w:rsidRPr="000D1D88">
        <w:rPr>
          <w:color w:val="auto"/>
        </w:rPr>
        <w:softHyphen/>
        <w:t>няя причину своего решения;</w:t>
      </w:r>
    </w:p>
    <w:p w:rsidR="006D0A13" w:rsidRPr="000D1D88" w:rsidRDefault="00DF4E82" w:rsidP="002322FC">
      <w:pPr>
        <w:pStyle w:val="14"/>
        <w:spacing w:line="240" w:lineRule="auto"/>
        <w:ind w:firstLine="0"/>
        <w:jc w:val="both"/>
        <w:rPr>
          <w:color w:val="auto"/>
        </w:rPr>
      </w:pPr>
      <w:r w:rsidRPr="000D1D88">
        <w:rPr>
          <w:i/>
          <w:iCs/>
          <w:color w:val="auto"/>
        </w:rPr>
        <w:lastRenderedPageBreak/>
        <w:t>диалог-расспрос:</w:t>
      </w:r>
      <w:r w:rsidRPr="000D1D88">
        <w:rPr>
          <w:color w:val="auto"/>
        </w:rPr>
        <w:t xml:space="preserve"> сообщать фактическую информацию, отве</w:t>
      </w:r>
      <w:r w:rsidRPr="000D1D88">
        <w:rPr>
          <w:color w:val="auto"/>
        </w:rPr>
        <w:softHyphen/>
        <w:t>чая на вопросы разных видов; выражать своё отношение к об</w:t>
      </w:r>
      <w:r w:rsidRPr="000D1D88">
        <w:rPr>
          <w:color w:val="auto"/>
        </w:rPr>
        <w:softHyphen/>
        <w:t>суждаемым фактам и событиям; запрашивать интересующую информацию; переходить с позиции спрашивающего на пози</w:t>
      </w:r>
      <w:r w:rsidRPr="000D1D88">
        <w:rPr>
          <w:color w:val="auto"/>
        </w:rPr>
        <w:softHyphen/>
        <w:t>цию отвечающего и наоборот;</w:t>
      </w:r>
    </w:p>
    <w:p w:rsidR="006D0A13" w:rsidRPr="000D1D88" w:rsidRDefault="00DF4E82" w:rsidP="002322FC">
      <w:pPr>
        <w:pStyle w:val="14"/>
        <w:spacing w:line="240" w:lineRule="auto"/>
        <w:ind w:firstLine="0"/>
        <w:jc w:val="both"/>
        <w:rPr>
          <w:color w:val="auto"/>
        </w:rPr>
      </w:pPr>
      <w:r w:rsidRPr="000D1D88">
        <w:rPr>
          <w:i/>
          <w:iCs/>
          <w:color w:val="auto"/>
        </w:rPr>
        <w:t>диалог</w:t>
      </w:r>
      <w:r w:rsidRPr="000D1D88">
        <w:rPr>
          <w:color w:val="auto"/>
        </w:rPr>
        <w:t xml:space="preserve"> — </w:t>
      </w:r>
      <w:r w:rsidRPr="000D1D88">
        <w:rPr>
          <w:i/>
          <w:iCs/>
          <w:color w:val="auto"/>
        </w:rPr>
        <w:t>обмен мнениями:</w:t>
      </w:r>
      <w:r w:rsidRPr="000D1D88">
        <w:rPr>
          <w:color w:val="auto"/>
        </w:rPr>
        <w:t xml:space="preserve"> выражать свою точку мнения и обосновывать её, высказывать своё согласие/несогласие с точ</w:t>
      </w:r>
      <w:r w:rsidRPr="000D1D88">
        <w:rPr>
          <w:color w:val="auto"/>
        </w:rPr>
        <w:softHyphen/>
        <w:t>кой зрения собеседника, выражать сомнение, давать эмоцио</w:t>
      </w:r>
      <w:r w:rsidRPr="000D1D88">
        <w:rPr>
          <w:color w:val="auto"/>
        </w:rPr>
        <w:softHyphen/>
        <w:t>нальную оценку обсуждаемым событиям: восхищение, удивле</w:t>
      </w:r>
      <w:r w:rsidRPr="000D1D88">
        <w:rPr>
          <w:color w:val="auto"/>
        </w:rPr>
        <w:softHyphen/>
        <w:t>ние, радость, огорчение и т. д.).</w:t>
      </w:r>
    </w:p>
    <w:p w:rsidR="006D0A13" w:rsidRPr="000D1D88" w:rsidRDefault="00DF4E82" w:rsidP="002322FC">
      <w:pPr>
        <w:pStyle w:val="14"/>
        <w:spacing w:line="240" w:lineRule="auto"/>
        <w:ind w:firstLine="0"/>
        <w:jc w:val="both"/>
        <w:rPr>
          <w:color w:val="auto"/>
        </w:rPr>
      </w:pPr>
      <w:r w:rsidRPr="000D1D88">
        <w:rPr>
          <w:color w:val="auto"/>
        </w:rPr>
        <w:t>Названные умения диалогической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использованием ключевых слов, ре</w:t>
      </w:r>
      <w:r w:rsidRPr="000D1D88">
        <w:rPr>
          <w:color w:val="auto"/>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Объём диалога — до 8 реплик со стороны каждого собесед</w:t>
      </w:r>
      <w:r w:rsidRPr="000D1D88">
        <w:rPr>
          <w:color w:val="auto"/>
        </w:rPr>
        <w:softHyphen/>
        <w:t>ника в рамках комбинированного диалога; до 6 реплик со стороны каждого собеседника в рамках диалога — обмена мнениями.</w:t>
      </w:r>
    </w:p>
    <w:p w:rsidR="006D0A13" w:rsidRPr="000D1D88" w:rsidRDefault="00DF4E82" w:rsidP="002322FC">
      <w:pPr>
        <w:pStyle w:val="14"/>
        <w:spacing w:line="240" w:lineRule="auto"/>
        <w:ind w:firstLine="0"/>
        <w:jc w:val="both"/>
        <w:rPr>
          <w:color w:val="auto"/>
        </w:rPr>
      </w:pPr>
      <w:r w:rsidRPr="000D1D88">
        <w:rPr>
          <w:color w:val="auto"/>
        </w:rPr>
        <w:t xml:space="preserve">Развитие коммуникативных умений </w:t>
      </w:r>
      <w:r w:rsidRPr="000D1D88">
        <w:rPr>
          <w:b/>
          <w:bCs/>
          <w:i/>
          <w:iCs/>
          <w:color w:val="auto"/>
          <w:sz w:val="19"/>
          <w:szCs w:val="19"/>
        </w:rPr>
        <w:t>монологической речи</w:t>
      </w:r>
      <w:r w:rsidRPr="000D1D88">
        <w:rPr>
          <w:color w:val="auto"/>
        </w:rPr>
        <w:t>: создание устных связных монологических высказываний с использованием основных коммуникативных типов речи:</w:t>
      </w:r>
    </w:p>
    <w:p w:rsidR="006D0A13" w:rsidRPr="000D1D88" w:rsidRDefault="00DF4E82" w:rsidP="002322FC">
      <w:pPr>
        <w:pStyle w:val="14"/>
        <w:numPr>
          <w:ilvl w:val="0"/>
          <w:numId w:val="33"/>
        </w:numPr>
        <w:tabs>
          <w:tab w:val="left" w:pos="289"/>
        </w:tabs>
        <w:spacing w:line="240" w:lineRule="auto"/>
        <w:ind w:firstLine="0"/>
        <w:jc w:val="both"/>
        <w:rPr>
          <w:color w:val="auto"/>
        </w:rPr>
      </w:pPr>
      <w:r w:rsidRPr="000D1D88">
        <w:rPr>
          <w:color w:val="auto"/>
        </w:rPr>
        <w:t>описание (предмета, местности, внешности и одежды челове</w:t>
      </w:r>
      <w:r w:rsidRPr="000D1D88">
        <w:rPr>
          <w:color w:val="auto"/>
        </w:rPr>
        <w:softHyphen/>
        <w:t>ка), в том числе характеристика (черты характера реального человека или литературного персонажа);</w:t>
      </w:r>
    </w:p>
    <w:p w:rsidR="006D0A13" w:rsidRPr="000D1D88" w:rsidRDefault="00DF4E82" w:rsidP="002322FC">
      <w:pPr>
        <w:pStyle w:val="14"/>
        <w:numPr>
          <w:ilvl w:val="0"/>
          <w:numId w:val="33"/>
        </w:numPr>
        <w:tabs>
          <w:tab w:val="left" w:pos="289"/>
        </w:tabs>
        <w:spacing w:line="240" w:lineRule="auto"/>
        <w:ind w:firstLine="0"/>
        <w:jc w:val="both"/>
        <w:rPr>
          <w:color w:val="auto"/>
        </w:rPr>
      </w:pPr>
      <w:r w:rsidRPr="000D1D88">
        <w:rPr>
          <w:color w:val="auto"/>
        </w:rPr>
        <w:t>повествование/сообщение;</w:t>
      </w:r>
    </w:p>
    <w:p w:rsidR="006D0A13" w:rsidRPr="000D1D88" w:rsidRDefault="00DF4E82" w:rsidP="002322FC">
      <w:pPr>
        <w:pStyle w:val="14"/>
        <w:numPr>
          <w:ilvl w:val="0"/>
          <w:numId w:val="33"/>
        </w:numPr>
        <w:tabs>
          <w:tab w:val="left" w:pos="289"/>
        </w:tabs>
        <w:spacing w:line="240" w:lineRule="auto"/>
        <w:ind w:firstLine="0"/>
        <w:jc w:val="both"/>
        <w:rPr>
          <w:color w:val="auto"/>
        </w:rPr>
      </w:pPr>
      <w:r w:rsidRPr="000D1D88">
        <w:rPr>
          <w:color w:val="auto"/>
        </w:rPr>
        <w:t>рассуждение;</w:t>
      </w:r>
    </w:p>
    <w:p w:rsidR="006D0A13" w:rsidRPr="000D1D88" w:rsidRDefault="00DF4E82" w:rsidP="002322FC">
      <w:pPr>
        <w:pStyle w:val="14"/>
        <w:spacing w:line="240" w:lineRule="auto"/>
        <w:ind w:firstLine="0"/>
        <w:jc w:val="both"/>
        <w:rPr>
          <w:color w:val="auto"/>
        </w:rPr>
      </w:pPr>
      <w:r w:rsidRPr="000D1D88">
        <w:rPr>
          <w:color w:val="auto"/>
        </w:rPr>
        <w:t>выражение и краткое аргументирование своего мнения по от</w:t>
      </w:r>
      <w:r w:rsidRPr="000D1D88">
        <w:rPr>
          <w:color w:val="auto"/>
        </w:rPr>
        <w:softHyphen/>
        <w:t>ношению к услышанному/прочитанному;</w:t>
      </w:r>
    </w:p>
    <w:p w:rsidR="006D0A13" w:rsidRPr="000D1D88" w:rsidRDefault="00DF4E82" w:rsidP="002322FC">
      <w:pPr>
        <w:pStyle w:val="14"/>
        <w:spacing w:line="240" w:lineRule="auto"/>
        <w:ind w:firstLine="0"/>
        <w:jc w:val="both"/>
        <w:rPr>
          <w:color w:val="auto"/>
        </w:rPr>
      </w:pPr>
      <w:r w:rsidRPr="000D1D88">
        <w:rPr>
          <w:color w:val="auto"/>
        </w:rPr>
        <w:t>изложение (пересказ) основного содержания прочитанного/ прослушанного текста с выражением своего отношения к собы</w:t>
      </w:r>
      <w:r w:rsidRPr="000D1D88">
        <w:rPr>
          <w:color w:val="auto"/>
        </w:rPr>
        <w:softHyphen/>
        <w:t>тиям и фактам, изложенным в тексте;</w:t>
      </w:r>
    </w:p>
    <w:p w:rsidR="006D0A13" w:rsidRPr="000D1D88" w:rsidRDefault="00DF4E82" w:rsidP="002322FC">
      <w:pPr>
        <w:pStyle w:val="14"/>
        <w:spacing w:line="240" w:lineRule="auto"/>
        <w:ind w:firstLine="0"/>
        <w:jc w:val="both"/>
        <w:rPr>
          <w:color w:val="auto"/>
        </w:rPr>
      </w:pPr>
      <w:r w:rsidRPr="000D1D88">
        <w:rPr>
          <w:color w:val="auto"/>
        </w:rPr>
        <w:t>составление рассказа по картинкам;</w:t>
      </w:r>
    </w:p>
    <w:p w:rsidR="006D0A13" w:rsidRPr="000D1D88" w:rsidRDefault="00DF4E82" w:rsidP="002322FC">
      <w:pPr>
        <w:pStyle w:val="14"/>
        <w:spacing w:line="240" w:lineRule="auto"/>
        <w:ind w:firstLine="0"/>
        <w:jc w:val="both"/>
        <w:rPr>
          <w:color w:val="auto"/>
        </w:rPr>
      </w:pPr>
      <w:r w:rsidRPr="000D1D88">
        <w:rPr>
          <w:color w:val="auto"/>
        </w:rPr>
        <w:t>изложение результатов выполненной проектной работы.</w:t>
      </w:r>
    </w:p>
    <w:p w:rsidR="006D0A13" w:rsidRPr="000D1D88" w:rsidRDefault="00DF4E82" w:rsidP="002322FC">
      <w:pPr>
        <w:pStyle w:val="14"/>
        <w:spacing w:line="240" w:lineRule="auto"/>
        <w:ind w:firstLine="0"/>
        <w:jc w:val="both"/>
        <w:rPr>
          <w:color w:val="auto"/>
        </w:rPr>
      </w:pPr>
      <w:r w:rsidRPr="000D1D88">
        <w:rPr>
          <w:color w:val="auto"/>
        </w:rPr>
        <w:t>Данные умения монологической речи развиваются в стан</w:t>
      </w:r>
      <w:r w:rsidRPr="000D1D88">
        <w:rPr>
          <w:color w:val="auto"/>
        </w:rPr>
        <w:softHyphen/>
        <w:t>дартных ситуациях неофициального общения в рамках темати</w:t>
      </w:r>
      <w:r w:rsidRPr="000D1D88">
        <w:rPr>
          <w:color w:val="auto"/>
        </w:rPr>
        <w:softHyphen/>
        <w:t>ческого содержания речи с опорой на вопросы, ключевые слова, план и/или иллюстрации, фотографии, таблицы или без опоры.</w:t>
      </w:r>
    </w:p>
    <w:p w:rsidR="006D0A13" w:rsidRPr="000D1D88" w:rsidRDefault="00DF4E82" w:rsidP="002322FC">
      <w:pPr>
        <w:pStyle w:val="14"/>
        <w:spacing w:line="240" w:lineRule="auto"/>
        <w:ind w:firstLine="0"/>
        <w:jc w:val="both"/>
        <w:rPr>
          <w:color w:val="auto"/>
        </w:rPr>
      </w:pPr>
      <w:r w:rsidRPr="000D1D88">
        <w:rPr>
          <w:color w:val="auto"/>
        </w:rPr>
        <w:t>Объём монологического высказывания — 10—12 фраз.</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Аудирование</w:t>
      </w:r>
    </w:p>
    <w:p w:rsidR="006D0A13" w:rsidRPr="000D1D88" w:rsidRDefault="00DF4E82" w:rsidP="002322FC">
      <w:pPr>
        <w:pStyle w:val="14"/>
        <w:spacing w:line="240" w:lineRule="auto"/>
        <w:ind w:firstLine="0"/>
        <w:jc w:val="both"/>
        <w:rPr>
          <w:color w:val="auto"/>
        </w:rPr>
      </w:pPr>
      <w:r w:rsidRPr="000D1D88">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0D1D88">
        <w:rPr>
          <w:color w:val="auto"/>
        </w:rPr>
        <w:softHyphen/>
        <w:t>рить для уточнения отдельных деталей.</w:t>
      </w:r>
    </w:p>
    <w:p w:rsidR="006D0A13" w:rsidRPr="000D1D88" w:rsidRDefault="00DF4E82" w:rsidP="002322FC">
      <w:pPr>
        <w:pStyle w:val="14"/>
        <w:spacing w:line="240" w:lineRule="auto"/>
        <w:ind w:firstLine="0"/>
        <w:jc w:val="both"/>
        <w:rPr>
          <w:color w:val="auto"/>
        </w:rPr>
      </w:pPr>
      <w:r w:rsidRPr="000D1D88">
        <w:rPr>
          <w:color w:val="auto"/>
        </w:rPr>
        <w:t>При опосредованном общении: дальнейшее развитие воспри</w:t>
      </w:r>
      <w:r w:rsidRPr="000D1D88">
        <w:rPr>
          <w:color w:val="auto"/>
        </w:rPr>
        <w:softHyphen/>
        <w:t>ятия и понимания на слух несложных аутентичных текстов, со</w:t>
      </w:r>
      <w:r w:rsidRPr="000D1D88">
        <w:rPr>
          <w:color w:val="auto"/>
        </w:rPr>
        <w:softHyphen/>
        <w:t>держащих отдельные неизученные языковые явления, с разной глубиной проникновения в их содержание в зависимости от по</w:t>
      </w:r>
      <w:r w:rsidRPr="000D1D88">
        <w:rPr>
          <w:color w:val="auto"/>
        </w:rPr>
        <w:softHyphen/>
        <w:t xml:space="preserve">ставленной </w:t>
      </w:r>
      <w:r w:rsidRPr="000D1D88">
        <w:rPr>
          <w:color w:val="auto"/>
        </w:rPr>
        <w:lastRenderedPageBreak/>
        <w:t>коммуникативной задачи: с пониманием основного содержания; с пониманием нужной/ин</w:t>
      </w:r>
      <w:r w:rsidR="00B42361">
        <w:rPr>
          <w:color w:val="auto"/>
        </w:rPr>
        <w:t>тересующей/запраши</w:t>
      </w:r>
      <w:r w:rsidRPr="000D1D88">
        <w:rPr>
          <w:color w:val="auto"/>
        </w:rPr>
        <w:t>ваемой информации.</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пониманием основного содержания текста предполагает умение определять основную тему/идею и глав</w:t>
      </w:r>
      <w:r w:rsidRPr="000D1D88">
        <w:rPr>
          <w:color w:val="auto"/>
        </w:rPr>
        <w:softHyphen/>
        <w:t>ные факты/события в воспринимаемом на слух тексте, отде</w:t>
      </w:r>
      <w:r w:rsidRPr="000D1D88">
        <w:rPr>
          <w:color w:val="auto"/>
        </w:rPr>
        <w:softHyphen/>
        <w:t>лять главную информацию от второстепенной, прогнозировать содержание текста по началу сообщения; игнорировать незна</w:t>
      </w:r>
      <w:r w:rsidRPr="000D1D88">
        <w:rPr>
          <w:color w:val="auto"/>
        </w:rPr>
        <w:softHyphen/>
        <w:t>комые слова, несущественные для понимания основного содер</w:t>
      </w:r>
      <w:r w:rsidRPr="000D1D88">
        <w:rPr>
          <w:color w:val="auto"/>
        </w:rPr>
        <w:softHyphen/>
        <w:t>жания.</w:t>
      </w:r>
    </w:p>
    <w:p w:rsidR="006D0A13" w:rsidRPr="000D1D88" w:rsidRDefault="00DF4E82" w:rsidP="002322FC">
      <w:pPr>
        <w:pStyle w:val="14"/>
        <w:spacing w:line="240" w:lineRule="auto"/>
        <w:ind w:firstLine="0"/>
        <w:jc w:val="both"/>
        <w:rPr>
          <w:color w:val="auto"/>
        </w:rPr>
      </w:pPr>
      <w:r w:rsidRPr="000D1D88">
        <w:rPr>
          <w:color w:val="auto"/>
        </w:rPr>
        <w:t>Аудирование с понима</w:t>
      </w:r>
      <w:r w:rsidR="00B42361">
        <w:rPr>
          <w:color w:val="auto"/>
        </w:rPr>
        <w:t>нием нужной/интересующей/запра</w:t>
      </w:r>
      <w:r w:rsidRPr="000D1D88">
        <w:rPr>
          <w:color w:val="auto"/>
        </w:rPr>
        <w:t>шиваемой информации пр</w:t>
      </w:r>
      <w:r w:rsidR="00B42361">
        <w:rPr>
          <w:color w:val="auto"/>
        </w:rPr>
        <w:t>едполагает умение выделять нуж</w:t>
      </w:r>
      <w:r w:rsidRPr="000D1D88">
        <w:rPr>
          <w:color w:val="auto"/>
        </w:rPr>
        <w:t>ную/интересующую/запрашиваемую информацию, представ</w:t>
      </w:r>
      <w:r w:rsidRPr="000D1D88">
        <w:rPr>
          <w:color w:val="auto"/>
        </w:rPr>
        <w:softHyphen/>
        <w:t>ленную в эксплицитной (явной) форме, в воспринимаемом на слух тексте.</w:t>
      </w:r>
    </w:p>
    <w:p w:rsidR="006D0A13" w:rsidRPr="000D1D88" w:rsidRDefault="00DF4E82" w:rsidP="002322FC">
      <w:pPr>
        <w:pStyle w:val="14"/>
        <w:spacing w:line="240" w:lineRule="auto"/>
        <w:ind w:firstLine="0"/>
        <w:jc w:val="both"/>
        <w:rPr>
          <w:color w:val="auto"/>
        </w:rPr>
      </w:pPr>
      <w:r w:rsidRPr="000D1D88">
        <w:rPr>
          <w:color w:val="auto"/>
        </w:rPr>
        <w:t>Тексты для аудирования: диалог (беседа), высказывания со</w:t>
      </w:r>
      <w:r w:rsidRPr="000D1D88">
        <w:rPr>
          <w:color w:val="auto"/>
        </w:rPr>
        <w:softHyphen/>
        <w:t>беседников в ситуациях повседневного общения, рассказ, сооб</w:t>
      </w:r>
      <w:r w:rsidRPr="000D1D88">
        <w:rPr>
          <w:color w:val="auto"/>
        </w:rPr>
        <w:softHyphen/>
        <w:t>щение информационного характера.</w:t>
      </w:r>
    </w:p>
    <w:p w:rsidR="006D0A13" w:rsidRPr="000D1D88" w:rsidRDefault="00DF4E82" w:rsidP="002322FC">
      <w:pPr>
        <w:pStyle w:val="14"/>
        <w:spacing w:line="240" w:lineRule="auto"/>
        <w:ind w:firstLine="0"/>
        <w:jc w:val="both"/>
        <w:rPr>
          <w:color w:val="auto"/>
        </w:rPr>
      </w:pPr>
      <w:r w:rsidRPr="000D1D88">
        <w:rPr>
          <w:color w:val="auto"/>
        </w:rPr>
        <w:t>Языковая сложность текстов для аудирования должна соот</w:t>
      </w:r>
      <w:r w:rsidRPr="000D1D88">
        <w:rPr>
          <w:color w:val="auto"/>
        </w:rPr>
        <w:softHyphen/>
        <w:t>ветствовать базовому уровню (А2 — допороговому уровню по общеевропейской шкале).</w:t>
      </w:r>
    </w:p>
    <w:p w:rsidR="006D0A13" w:rsidRPr="000D1D88" w:rsidRDefault="00DF4E82" w:rsidP="002322FC">
      <w:pPr>
        <w:pStyle w:val="14"/>
        <w:spacing w:line="240" w:lineRule="auto"/>
        <w:ind w:firstLine="0"/>
        <w:jc w:val="both"/>
        <w:rPr>
          <w:color w:val="auto"/>
        </w:rPr>
      </w:pPr>
      <w:r w:rsidRPr="000D1D88">
        <w:rPr>
          <w:color w:val="auto"/>
        </w:rPr>
        <w:t>Время звучания текста/текстов для аудирования — до 2 ми</w:t>
      </w:r>
      <w:r w:rsidRPr="000D1D88">
        <w:rPr>
          <w:color w:val="auto"/>
        </w:rPr>
        <w:softHyphen/>
        <w:t>нут.</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Смысловое чтение</w:t>
      </w:r>
    </w:p>
    <w:p w:rsidR="006D0A13" w:rsidRPr="000D1D88" w:rsidRDefault="00DF4E82" w:rsidP="002322FC">
      <w:pPr>
        <w:pStyle w:val="14"/>
        <w:spacing w:line="240" w:lineRule="auto"/>
        <w:ind w:firstLine="0"/>
        <w:jc w:val="both"/>
        <w:rPr>
          <w:color w:val="auto"/>
        </w:rPr>
      </w:pPr>
      <w:r w:rsidRPr="000D1D88">
        <w:rPr>
          <w:color w:val="auto"/>
        </w:rPr>
        <w:t>Развитие умения читать про себя и понимать несложные аутентичные тексты разных жанров и стилей, содержащие от</w:t>
      </w:r>
      <w:r w:rsidRPr="000D1D88">
        <w:rPr>
          <w:color w:val="auto"/>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0D1D88">
        <w:rPr>
          <w:color w:val="auto"/>
        </w:rPr>
        <w:softHyphen/>
        <w:t>ния; с пониманием нужной/интересующей/запрашиваемой ин</w:t>
      </w:r>
      <w:r w:rsidRPr="000D1D88">
        <w:rPr>
          <w:color w:val="auto"/>
        </w:rPr>
        <w:softHyphen/>
        <w:t>формации; с полным пониманием содержания текста.</w:t>
      </w:r>
    </w:p>
    <w:p w:rsidR="006D0A13" w:rsidRPr="000D1D88" w:rsidRDefault="00DF4E82" w:rsidP="002322FC">
      <w:pPr>
        <w:pStyle w:val="14"/>
        <w:spacing w:line="240" w:lineRule="auto"/>
        <w:ind w:firstLine="0"/>
        <w:jc w:val="both"/>
        <w:rPr>
          <w:color w:val="auto"/>
        </w:rPr>
      </w:pPr>
      <w:r w:rsidRPr="000D1D88">
        <w:rPr>
          <w:color w:val="auto"/>
        </w:rPr>
        <w:t>Чтение с пониманием основного содержания текста предпо</w:t>
      </w:r>
      <w:r w:rsidRPr="000D1D88">
        <w:rPr>
          <w:color w:val="auto"/>
        </w:rPr>
        <w:softHyphen/>
        <w:t>лагает умения: определять тему/основную мысль, выделять главные факты/события (опуская второстепенные); прогнози</w:t>
      </w:r>
      <w:r w:rsidRPr="000D1D88">
        <w:rPr>
          <w:color w:val="auto"/>
        </w:rPr>
        <w:softHyphen/>
        <w:t>ровать содержание текста по заголовку/началу текста; опреде</w:t>
      </w:r>
      <w:r w:rsidRPr="000D1D88">
        <w:rPr>
          <w:color w:val="auto"/>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D0A13" w:rsidRPr="000D1D88" w:rsidRDefault="00DF4E82" w:rsidP="002322FC">
      <w:pPr>
        <w:pStyle w:val="14"/>
        <w:spacing w:line="240" w:lineRule="auto"/>
        <w:ind w:firstLine="0"/>
        <w:jc w:val="both"/>
        <w:rPr>
          <w:color w:val="auto"/>
        </w:rPr>
      </w:pPr>
      <w:r w:rsidRPr="000D1D88">
        <w:rPr>
          <w:color w:val="auto"/>
        </w:rPr>
        <w:t xml:space="preserve">Чтение с пониманием </w:t>
      </w:r>
      <w:r w:rsidR="00B42361">
        <w:rPr>
          <w:color w:val="auto"/>
        </w:rPr>
        <w:t>нужной/интересующей/запрашивае</w:t>
      </w:r>
      <w:r w:rsidRPr="000D1D88">
        <w:rPr>
          <w:color w:val="auto"/>
        </w:rPr>
        <w:t>мой информации предполагает умение находить прочитанном тексте и понимать запрашиваемую информацию, представлен</w:t>
      </w:r>
      <w:r w:rsidRPr="000D1D88">
        <w:rPr>
          <w:color w:val="auto"/>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D0A13" w:rsidRPr="000D1D88" w:rsidRDefault="00DF4E82" w:rsidP="002322FC">
      <w:pPr>
        <w:pStyle w:val="14"/>
        <w:spacing w:line="240" w:lineRule="auto"/>
        <w:ind w:firstLine="0"/>
        <w:jc w:val="both"/>
        <w:rPr>
          <w:color w:val="auto"/>
        </w:rPr>
      </w:pPr>
      <w:r w:rsidRPr="000D1D88">
        <w:rPr>
          <w:color w:val="auto"/>
        </w:rPr>
        <w:t>Чтение несплошных текстов (таблиц, диаграмм, схем) и по</w:t>
      </w:r>
      <w:r w:rsidRPr="000D1D88">
        <w:rPr>
          <w:color w:val="auto"/>
        </w:rPr>
        <w:softHyphen/>
        <w:t>нимание представленной в них информации.</w:t>
      </w:r>
    </w:p>
    <w:p w:rsidR="006D0A13" w:rsidRPr="000D1D88" w:rsidRDefault="00DF4E82" w:rsidP="002322FC">
      <w:pPr>
        <w:pStyle w:val="14"/>
        <w:spacing w:line="240" w:lineRule="auto"/>
        <w:ind w:firstLine="0"/>
        <w:jc w:val="both"/>
        <w:rPr>
          <w:color w:val="auto"/>
        </w:rPr>
      </w:pPr>
      <w:r w:rsidRPr="000D1D88">
        <w:rPr>
          <w:color w:val="auto"/>
        </w:rPr>
        <w:t xml:space="preserve">Чтение </w:t>
      </w:r>
      <w:r w:rsidRPr="000D1D88">
        <w:rPr>
          <w:i/>
          <w:iCs/>
          <w:color w:val="auto"/>
        </w:rPr>
        <w:t>с полным пониманием содержания</w:t>
      </w:r>
      <w:r w:rsidRPr="000D1D88">
        <w:rPr>
          <w:color w:val="auto"/>
        </w:rPr>
        <w:t xml:space="preserve"> несложных аутен</w:t>
      </w:r>
      <w:r w:rsidRPr="000D1D88">
        <w:rPr>
          <w:color w:val="auto"/>
        </w:rPr>
        <w:softHyphen/>
        <w:t>тичных текстов, содержащих отдельные неизученные языко</w:t>
      </w:r>
      <w:r w:rsidRPr="000D1D88">
        <w:rPr>
          <w:color w:val="auto"/>
        </w:rPr>
        <w:softHyphen/>
        <w:t>вые явления. В ходе чтения с полным пониманием формиру</w:t>
      </w:r>
      <w:r w:rsidRPr="000D1D88">
        <w:rPr>
          <w:color w:val="auto"/>
        </w:rPr>
        <w:softHyphen/>
        <w:t xml:space="preserve">ются и развиваются умения полно </w:t>
      </w:r>
      <w:r w:rsidRPr="000D1D88">
        <w:rPr>
          <w:color w:val="auto"/>
        </w:rPr>
        <w:lastRenderedPageBreak/>
        <w:t>и точно понимать текст на основе его информационной переработки (смыслового и струк</w:t>
      </w:r>
      <w:r w:rsidRPr="000D1D88">
        <w:rPr>
          <w:color w:val="auto"/>
        </w:rPr>
        <w:softHyphen/>
        <w:t>турного анализа отдельных частей текста, выборочного перево</w:t>
      </w:r>
      <w:r w:rsidRPr="000D1D88">
        <w:rPr>
          <w:color w:val="auto"/>
        </w:rPr>
        <w:softHyphen/>
        <w:t>да); устанавливать причинно-следственную взаимосвязь изло</w:t>
      </w:r>
      <w:r w:rsidRPr="000D1D88">
        <w:rPr>
          <w:color w:val="auto"/>
        </w:rPr>
        <w:softHyphen/>
        <w:t>женных в тексте фактов и событий, восстанавливать текст из разрозненных абзацев или путём добавления выпущенных фрагментов.</w:t>
      </w:r>
    </w:p>
    <w:p w:rsidR="006D0A13" w:rsidRPr="000D1D88" w:rsidRDefault="00DF4E82" w:rsidP="002322FC">
      <w:pPr>
        <w:pStyle w:val="14"/>
        <w:spacing w:line="240" w:lineRule="auto"/>
        <w:ind w:firstLine="0"/>
        <w:jc w:val="both"/>
        <w:rPr>
          <w:color w:val="auto"/>
        </w:rPr>
      </w:pPr>
      <w:r w:rsidRPr="000D1D88">
        <w:rPr>
          <w:color w:val="auto"/>
        </w:rPr>
        <w:t>Тексты для чтения: диалог (беседа), интервью, рассказ, отры</w:t>
      </w:r>
      <w:r w:rsidRPr="000D1D88">
        <w:rPr>
          <w:color w:val="auto"/>
        </w:rPr>
        <w:softHyphen/>
        <w:t>вок из художественного произведения, статья научно-популяр</w:t>
      </w:r>
      <w:r w:rsidRPr="000D1D88">
        <w:rPr>
          <w:color w:val="auto"/>
        </w:rPr>
        <w:softHyphen/>
        <w:t>ного характера, сообщение информационного характера, объ</w:t>
      </w:r>
      <w:r w:rsidRPr="000D1D88">
        <w:rPr>
          <w:color w:val="auto"/>
        </w:rPr>
        <w:softHyphen/>
        <w:t>явление, памятка, инструкция, электронное сообщение лично</w:t>
      </w:r>
      <w:r w:rsidRPr="000D1D88">
        <w:rPr>
          <w:color w:val="auto"/>
        </w:rPr>
        <w:softHyphen/>
        <w:t>го характера, стихотворение; несплошной текст (таблица, диаграмма).</w:t>
      </w:r>
    </w:p>
    <w:p w:rsidR="006D0A13" w:rsidRPr="000D1D88" w:rsidRDefault="00DF4E82" w:rsidP="002322FC">
      <w:pPr>
        <w:pStyle w:val="14"/>
        <w:spacing w:line="240" w:lineRule="auto"/>
        <w:ind w:firstLine="0"/>
        <w:jc w:val="both"/>
        <w:rPr>
          <w:color w:val="auto"/>
        </w:rPr>
      </w:pPr>
      <w:r w:rsidRPr="000D1D88">
        <w:rPr>
          <w:color w:val="auto"/>
        </w:rPr>
        <w:t>Языковая сложность текстов для чтения должна соответство</w:t>
      </w:r>
      <w:r w:rsidRPr="000D1D88">
        <w:rPr>
          <w:color w:val="auto"/>
        </w:rPr>
        <w:softHyphen/>
        <w:t>вать базовому уровню (А2 — допороговому уровню по общеев</w:t>
      </w:r>
      <w:r w:rsidRPr="000D1D88">
        <w:rPr>
          <w:color w:val="auto"/>
        </w:rPr>
        <w:softHyphen/>
        <w:t>ропейской шкале).</w:t>
      </w:r>
    </w:p>
    <w:p w:rsidR="006D0A13" w:rsidRPr="000D1D88" w:rsidRDefault="00DF4E82" w:rsidP="002322FC">
      <w:pPr>
        <w:pStyle w:val="14"/>
        <w:spacing w:line="240" w:lineRule="auto"/>
        <w:ind w:firstLine="0"/>
        <w:jc w:val="both"/>
        <w:rPr>
          <w:color w:val="auto"/>
        </w:rPr>
      </w:pPr>
      <w:r w:rsidRPr="000D1D88">
        <w:rPr>
          <w:color w:val="auto"/>
        </w:rPr>
        <w:t>Объём текста/текстов для чтения — 500—600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Письменная речь</w:t>
      </w:r>
    </w:p>
    <w:p w:rsidR="006D0A13" w:rsidRPr="000D1D88" w:rsidRDefault="00DF4E82" w:rsidP="002322FC">
      <w:pPr>
        <w:pStyle w:val="14"/>
        <w:spacing w:line="240" w:lineRule="auto"/>
        <w:ind w:firstLine="0"/>
        <w:jc w:val="both"/>
        <w:rPr>
          <w:color w:val="auto"/>
        </w:rPr>
      </w:pPr>
      <w:r w:rsidRPr="000D1D88">
        <w:rPr>
          <w:color w:val="auto"/>
        </w:rPr>
        <w:t>Развитие умений письменной речи:</w:t>
      </w:r>
    </w:p>
    <w:p w:rsidR="006D0A13" w:rsidRPr="000D1D88" w:rsidRDefault="00DF4E82" w:rsidP="002322FC">
      <w:pPr>
        <w:pStyle w:val="14"/>
        <w:spacing w:line="240" w:lineRule="auto"/>
        <w:ind w:firstLine="0"/>
        <w:jc w:val="both"/>
        <w:rPr>
          <w:color w:val="auto"/>
        </w:rPr>
      </w:pPr>
      <w:r w:rsidRPr="000D1D88">
        <w:rPr>
          <w:color w:val="auto"/>
        </w:rPr>
        <w:t>составление плана/тезисов устного или письменного сооб</w:t>
      </w:r>
      <w:r w:rsidRPr="000D1D88">
        <w:rPr>
          <w:color w:val="auto"/>
        </w:rPr>
        <w:softHyphen/>
        <w:t>щения;</w:t>
      </w:r>
    </w:p>
    <w:p w:rsidR="006D0A13" w:rsidRPr="000D1D88" w:rsidRDefault="00DF4E82" w:rsidP="002322FC">
      <w:pPr>
        <w:pStyle w:val="14"/>
        <w:spacing w:line="240" w:lineRule="auto"/>
        <w:ind w:firstLine="0"/>
        <w:jc w:val="both"/>
        <w:rPr>
          <w:color w:val="auto"/>
        </w:rPr>
      </w:pPr>
      <w:r w:rsidRPr="000D1D88">
        <w:rPr>
          <w:color w:val="auto"/>
        </w:rPr>
        <w:t>заполнение анкет и формуляров: сообщение о себе основных сведений в соответствии с но</w:t>
      </w:r>
      <w:r w:rsidR="00B42361">
        <w:rPr>
          <w:color w:val="auto"/>
        </w:rPr>
        <w:t>рмами, принятыми в стране/стра</w:t>
      </w:r>
      <w:r w:rsidRPr="000D1D88">
        <w:rPr>
          <w:color w:val="auto"/>
        </w:rPr>
        <w:t>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написание электронного сообщения личного характера: сооб</w:t>
      </w:r>
      <w:r w:rsidRPr="000D1D88">
        <w:rPr>
          <w:color w:val="auto"/>
        </w:rPr>
        <w:softHyphen/>
        <w:t>щать краткие сведения о себе, излагать различные события, де</w:t>
      </w:r>
      <w:r w:rsidRPr="000D1D88">
        <w:rPr>
          <w:color w:val="auto"/>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6D0A13" w:rsidRPr="000D1D88" w:rsidRDefault="00DF4E82" w:rsidP="002322FC">
      <w:pPr>
        <w:pStyle w:val="14"/>
        <w:spacing w:line="240" w:lineRule="auto"/>
        <w:ind w:firstLine="0"/>
        <w:jc w:val="both"/>
        <w:rPr>
          <w:color w:val="auto"/>
        </w:rPr>
      </w:pPr>
      <w:r w:rsidRPr="000D1D88">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6D0A13" w:rsidRPr="000D1D88" w:rsidRDefault="00DF4E82" w:rsidP="002322FC">
      <w:pPr>
        <w:pStyle w:val="14"/>
        <w:spacing w:line="240" w:lineRule="auto"/>
        <w:ind w:firstLine="0"/>
        <w:jc w:val="both"/>
        <w:rPr>
          <w:color w:val="auto"/>
        </w:rPr>
      </w:pPr>
      <w:r w:rsidRPr="000D1D88">
        <w:rPr>
          <w:color w:val="auto"/>
        </w:rPr>
        <w:t>заполнение таблицы с кр</w:t>
      </w:r>
      <w:r w:rsidR="00B42361">
        <w:rPr>
          <w:color w:val="auto"/>
        </w:rPr>
        <w:t>аткой фиксацией содержания про-</w:t>
      </w:r>
      <w:r w:rsidRPr="000D1D88">
        <w:rPr>
          <w:color w:val="auto"/>
        </w:rPr>
        <w:t>читанного/прослушанного текста;</w:t>
      </w:r>
    </w:p>
    <w:p w:rsidR="006D0A13" w:rsidRPr="000D1D88" w:rsidRDefault="00DF4E82" w:rsidP="002322FC">
      <w:pPr>
        <w:pStyle w:val="14"/>
        <w:spacing w:line="240" w:lineRule="auto"/>
        <w:ind w:firstLine="0"/>
        <w:jc w:val="both"/>
        <w:rPr>
          <w:color w:val="auto"/>
        </w:rPr>
      </w:pPr>
      <w:r w:rsidRPr="000D1D88">
        <w:rPr>
          <w:color w:val="auto"/>
        </w:rPr>
        <w:t>преобразование таблицы, схемы в текстовый вариант пред</w:t>
      </w:r>
      <w:r w:rsidRPr="000D1D88">
        <w:rPr>
          <w:color w:val="auto"/>
        </w:rPr>
        <w:softHyphen/>
        <w:t>ставления информации;</w:t>
      </w:r>
    </w:p>
    <w:p w:rsidR="006D0A13" w:rsidRPr="000D1D88" w:rsidRDefault="00DF4E82" w:rsidP="002322FC">
      <w:pPr>
        <w:pStyle w:val="14"/>
        <w:spacing w:line="240" w:lineRule="auto"/>
        <w:ind w:firstLine="0"/>
        <w:jc w:val="both"/>
        <w:rPr>
          <w:color w:val="auto"/>
        </w:rPr>
      </w:pPr>
      <w:r w:rsidRPr="000D1D88">
        <w:rPr>
          <w:color w:val="auto"/>
        </w:rPr>
        <w:t>письменное представление результатов выполненной проект</w:t>
      </w:r>
      <w:r w:rsidRPr="000D1D88">
        <w:rPr>
          <w:color w:val="auto"/>
        </w:rPr>
        <w:softHyphen/>
        <w:t>ной работы (объём — 100—120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Языковые знания и умения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Фонетическая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и адекватное, без фонематических оши</w:t>
      </w:r>
      <w:r w:rsidRPr="000D1D88">
        <w:rPr>
          <w:color w:val="auto"/>
        </w:rPr>
        <w:softHyphen/>
        <w:t>бок, ведущих к сбою в коммуникации, произнесение слов с со</w:t>
      </w:r>
      <w:r w:rsidRPr="000D1D88">
        <w:rPr>
          <w:color w:val="auto"/>
        </w:rPr>
        <w:softHyphen/>
        <w:t>блюдением правильного ударения и фраз с соблюдением их рит</w:t>
      </w:r>
      <w:r w:rsidRPr="000D1D88">
        <w:rPr>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D0A13" w:rsidRPr="000D1D88" w:rsidRDefault="00DF4E82" w:rsidP="002322FC">
      <w:pPr>
        <w:pStyle w:val="14"/>
        <w:spacing w:line="240" w:lineRule="auto"/>
        <w:ind w:firstLine="0"/>
        <w:jc w:val="both"/>
        <w:rPr>
          <w:color w:val="auto"/>
        </w:rPr>
      </w:pPr>
      <w:r w:rsidRPr="000D1D88">
        <w:rPr>
          <w:color w:val="auto"/>
        </w:rPr>
        <w:t>Выражение модального значения, чувства и эмоции.</w:t>
      </w:r>
    </w:p>
    <w:p w:rsidR="006D0A13" w:rsidRPr="000D1D88" w:rsidRDefault="00DF4E82" w:rsidP="002322FC">
      <w:pPr>
        <w:pStyle w:val="14"/>
        <w:spacing w:line="240" w:lineRule="auto"/>
        <w:ind w:firstLine="0"/>
        <w:jc w:val="both"/>
        <w:rPr>
          <w:color w:val="auto"/>
        </w:rPr>
      </w:pPr>
      <w:r w:rsidRPr="000D1D88">
        <w:rPr>
          <w:color w:val="auto"/>
        </w:rPr>
        <w:t>Различение на слух британского и американского вариантов произношения в прослушанных текстах или услышанных вы</w:t>
      </w:r>
      <w:r w:rsidRPr="000D1D88">
        <w:rPr>
          <w:color w:val="auto"/>
        </w:rPr>
        <w:softHyphen/>
        <w:t>сказываниях.</w:t>
      </w:r>
    </w:p>
    <w:p w:rsidR="006D0A13" w:rsidRPr="000D1D88" w:rsidRDefault="00DF4E82" w:rsidP="002322FC">
      <w:pPr>
        <w:pStyle w:val="14"/>
        <w:spacing w:line="240" w:lineRule="auto"/>
        <w:ind w:firstLine="0"/>
        <w:jc w:val="both"/>
        <w:rPr>
          <w:color w:val="auto"/>
        </w:rPr>
      </w:pPr>
      <w:r w:rsidRPr="000D1D88">
        <w:rPr>
          <w:color w:val="auto"/>
        </w:rPr>
        <w:t xml:space="preserve">Чтение вслух небольших текстов, построенных на изученном языковом </w:t>
      </w:r>
      <w:r w:rsidRPr="000D1D88">
        <w:rPr>
          <w:color w:val="auto"/>
        </w:rPr>
        <w:lastRenderedPageBreak/>
        <w:t>материале, с соблюдением правил чтения и соответ</w:t>
      </w:r>
      <w:r w:rsidRPr="000D1D88">
        <w:rPr>
          <w:color w:val="auto"/>
        </w:rPr>
        <w:softHyphen/>
        <w:t>ствующей интонации, демонстрирующее понимание текста.</w:t>
      </w:r>
    </w:p>
    <w:p w:rsidR="006D0A13" w:rsidRPr="000D1D88" w:rsidRDefault="00DF4E82" w:rsidP="002322FC">
      <w:pPr>
        <w:pStyle w:val="14"/>
        <w:spacing w:line="240" w:lineRule="auto"/>
        <w:ind w:firstLine="0"/>
        <w:jc w:val="both"/>
        <w:rPr>
          <w:color w:val="auto"/>
        </w:rPr>
      </w:pPr>
      <w:r w:rsidRPr="000D1D88">
        <w:rPr>
          <w:color w:val="auto"/>
        </w:rPr>
        <w:t>Тексты для чтения вслух: сообщение информационного ха</w:t>
      </w:r>
      <w:r w:rsidRPr="000D1D88">
        <w:rPr>
          <w:color w:val="auto"/>
        </w:rPr>
        <w:softHyphen/>
        <w:t>рактера, отрывок из статьи научно-популярного характера, рассказ, диалог (беседа).</w:t>
      </w:r>
    </w:p>
    <w:p w:rsidR="006D0A13" w:rsidRPr="000D1D88" w:rsidRDefault="00DF4E82" w:rsidP="002322FC">
      <w:pPr>
        <w:pStyle w:val="14"/>
        <w:spacing w:line="240" w:lineRule="auto"/>
        <w:ind w:firstLine="0"/>
        <w:jc w:val="both"/>
        <w:rPr>
          <w:color w:val="auto"/>
        </w:rPr>
      </w:pPr>
      <w:r w:rsidRPr="000D1D88">
        <w:rPr>
          <w:color w:val="auto"/>
        </w:rPr>
        <w:t>Объём текста для чтения вслух — до 110 слов.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Графика, орфография и пунктуация</w:t>
      </w:r>
    </w:p>
    <w:p w:rsidR="006D0A13" w:rsidRPr="000D1D88" w:rsidRDefault="00DF4E82" w:rsidP="002322FC">
      <w:pPr>
        <w:pStyle w:val="14"/>
        <w:spacing w:line="240" w:lineRule="auto"/>
        <w:ind w:firstLine="0"/>
        <w:jc w:val="both"/>
        <w:rPr>
          <w:color w:val="auto"/>
        </w:rPr>
      </w:pPr>
      <w:r w:rsidRPr="000D1D88">
        <w:rPr>
          <w:color w:val="auto"/>
        </w:rPr>
        <w:t>Правильное написание изученных слов.</w:t>
      </w:r>
    </w:p>
    <w:p w:rsidR="006D0A13" w:rsidRPr="000D1D88" w:rsidRDefault="00DF4E82" w:rsidP="002322FC">
      <w:pPr>
        <w:pStyle w:val="14"/>
        <w:spacing w:line="240" w:lineRule="auto"/>
        <w:ind w:firstLine="0"/>
        <w:jc w:val="both"/>
        <w:rPr>
          <w:color w:val="auto"/>
        </w:rPr>
      </w:pPr>
      <w:r w:rsidRPr="000D1D88">
        <w:rPr>
          <w:color w:val="auto"/>
        </w:rPr>
        <w:t>Правильное использование знаков препинания: точки, во</w:t>
      </w:r>
      <w:r w:rsidRPr="000D1D88">
        <w:rPr>
          <w:color w:val="auto"/>
        </w:rPr>
        <w:softHyphen/>
        <w:t>просительного и восклицательного знаков в конце предложе</w:t>
      </w:r>
      <w:r w:rsidRPr="000D1D88">
        <w:rPr>
          <w:color w:val="auto"/>
        </w:rPr>
        <w:softHyphen/>
        <w:t>ния; запятой при перечислении и обращении; при вводных сло</w:t>
      </w:r>
      <w:r w:rsidRPr="000D1D88">
        <w:rPr>
          <w:color w:val="auto"/>
        </w:rPr>
        <w:softHyphen/>
        <w:t>вах, обозначающих порядок мыслей и их связь (например, в ан</w:t>
      </w:r>
      <w:r w:rsidRPr="000D1D88">
        <w:rPr>
          <w:color w:val="auto"/>
        </w:rPr>
        <w:softHyphen/>
        <w:t xml:space="preserve">глийском языке: </w:t>
      </w:r>
      <w:r w:rsidRPr="000D1D88">
        <w:rPr>
          <w:color w:val="auto"/>
          <w:lang w:val="en-US" w:eastAsia="en-US" w:bidi="en-US"/>
        </w:rPr>
        <w:t>firstly</w:t>
      </w:r>
      <w:r w:rsidRPr="000D1D88">
        <w:rPr>
          <w:color w:val="auto"/>
          <w:lang w:eastAsia="en-US" w:bidi="en-US"/>
        </w:rPr>
        <w:t>/</w:t>
      </w:r>
      <w:r w:rsidRPr="000D1D88">
        <w:rPr>
          <w:color w:val="auto"/>
          <w:lang w:val="en-US" w:eastAsia="en-US" w:bidi="en-US"/>
        </w:rPr>
        <w:t>first</w:t>
      </w:r>
      <w:r w:rsidRPr="000D1D88">
        <w:rPr>
          <w:color w:val="auto"/>
          <w:lang w:eastAsia="en-US" w:bidi="en-US"/>
        </w:rPr>
        <w:t xml:space="preserve"> </w:t>
      </w:r>
      <w:r w:rsidRPr="000D1D88">
        <w:rPr>
          <w:color w:val="auto"/>
          <w:lang w:val="en-US" w:eastAsia="en-US" w:bidi="en-US"/>
        </w:rPr>
        <w:t>of</w:t>
      </w:r>
      <w:r w:rsidRPr="000D1D88">
        <w:rPr>
          <w:color w:val="auto"/>
          <w:lang w:eastAsia="en-US" w:bidi="en-US"/>
        </w:rPr>
        <w:t xml:space="preserve"> </w:t>
      </w:r>
      <w:r w:rsidRPr="000D1D88">
        <w:rPr>
          <w:color w:val="auto"/>
          <w:lang w:val="en-US" w:eastAsia="en-US" w:bidi="en-US"/>
        </w:rPr>
        <w:t>all</w:t>
      </w:r>
      <w:r w:rsidRPr="000D1D88">
        <w:rPr>
          <w:color w:val="auto"/>
          <w:lang w:eastAsia="en-US" w:bidi="en-US"/>
        </w:rPr>
        <w:t xml:space="preserve">, </w:t>
      </w:r>
      <w:r w:rsidRPr="000D1D88">
        <w:rPr>
          <w:color w:val="auto"/>
          <w:lang w:val="en-US" w:eastAsia="en-US" w:bidi="en-US"/>
        </w:rPr>
        <w:t>secondly</w:t>
      </w:r>
      <w:r w:rsidRPr="000D1D88">
        <w:rPr>
          <w:color w:val="auto"/>
          <w:lang w:eastAsia="en-US" w:bidi="en-US"/>
        </w:rPr>
        <w:t xml:space="preserve">, </w:t>
      </w:r>
      <w:r w:rsidRPr="000D1D88">
        <w:rPr>
          <w:color w:val="auto"/>
          <w:lang w:val="en-US" w:eastAsia="en-US" w:bidi="en-US"/>
        </w:rPr>
        <w:t>finally</w:t>
      </w:r>
      <w:r w:rsidRPr="000D1D88">
        <w:rPr>
          <w:color w:val="auto"/>
          <w:lang w:eastAsia="en-US" w:bidi="en-US"/>
        </w:rPr>
        <w:t xml:space="preserve">; </w:t>
      </w:r>
      <w:r w:rsidRPr="000D1D88">
        <w:rPr>
          <w:color w:val="auto"/>
          <w:lang w:val="en-US" w:eastAsia="en-US" w:bidi="en-US"/>
        </w:rPr>
        <w:t>on</w:t>
      </w:r>
      <w:r w:rsidRPr="000D1D88">
        <w:rPr>
          <w:color w:val="auto"/>
          <w:lang w:eastAsia="en-US" w:bidi="en-US"/>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one</w:t>
      </w:r>
      <w:r w:rsidRPr="000D1D88">
        <w:rPr>
          <w:color w:val="auto"/>
          <w:lang w:eastAsia="en-US" w:bidi="en-US"/>
        </w:rPr>
        <w:t xml:space="preserve"> </w:t>
      </w:r>
      <w:r w:rsidRPr="000D1D88">
        <w:rPr>
          <w:color w:val="auto"/>
          <w:lang w:val="en-US" w:eastAsia="en-US" w:bidi="en-US"/>
        </w:rPr>
        <w:t>hand</w:t>
      </w:r>
      <w:r w:rsidRPr="000D1D88">
        <w:rPr>
          <w:color w:val="auto"/>
          <w:lang w:eastAsia="en-US" w:bidi="en-US"/>
        </w:rPr>
        <w:t xml:space="preserve">, </w:t>
      </w:r>
      <w:r w:rsidRPr="000D1D88">
        <w:rPr>
          <w:color w:val="auto"/>
          <w:lang w:val="en-US" w:eastAsia="en-US" w:bidi="en-US"/>
        </w:rPr>
        <w:t>on</w:t>
      </w:r>
      <w:r w:rsidRPr="000D1D88">
        <w:rPr>
          <w:color w:val="auto"/>
          <w:lang w:eastAsia="en-US" w:bidi="en-US"/>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other</w:t>
      </w:r>
      <w:r w:rsidRPr="000D1D88">
        <w:rPr>
          <w:color w:val="auto"/>
          <w:lang w:eastAsia="en-US" w:bidi="en-US"/>
        </w:rPr>
        <w:t xml:space="preserve"> </w:t>
      </w:r>
      <w:r w:rsidRPr="000D1D88">
        <w:rPr>
          <w:color w:val="auto"/>
          <w:lang w:val="en-US" w:eastAsia="en-US" w:bidi="en-US"/>
        </w:rPr>
        <w:t>hand</w:t>
      </w:r>
      <w:r w:rsidRPr="000D1D88">
        <w:rPr>
          <w:color w:val="auto"/>
          <w:lang w:eastAsia="en-US" w:bidi="en-US"/>
        </w:rPr>
        <w:t xml:space="preserve">); </w:t>
      </w:r>
      <w:r w:rsidRPr="000D1D88">
        <w:rPr>
          <w:color w:val="auto"/>
        </w:rPr>
        <w:t>апострофа.</w:t>
      </w:r>
    </w:p>
    <w:p w:rsidR="006D0A13" w:rsidRPr="000D1D88" w:rsidRDefault="00DF4E82" w:rsidP="002322FC">
      <w:pPr>
        <w:pStyle w:val="14"/>
        <w:spacing w:line="240" w:lineRule="auto"/>
        <w:ind w:firstLine="0"/>
        <w:jc w:val="both"/>
        <w:rPr>
          <w:color w:val="auto"/>
        </w:rPr>
      </w:pPr>
      <w:r w:rsidRPr="000D1D88">
        <w:rPr>
          <w:color w:val="auto"/>
        </w:rPr>
        <w:t>Пунктуационно правильное, в соответствии с нормами рече</w:t>
      </w:r>
      <w:r w:rsidRPr="000D1D88">
        <w:rPr>
          <w:color w:val="auto"/>
        </w:rPr>
        <w:softHyphen/>
        <w:t>вого этикета, принятыми в стране/странах изучаемого языка, оформление электронного сообщения личного характера.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Лексическая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лексических единиц (слов, сло</w:t>
      </w:r>
      <w:r w:rsidRPr="000D1D88">
        <w:rPr>
          <w:color w:val="auto"/>
        </w:rPr>
        <w:softHyphen/>
        <w:t>восочетаний, речевых клише), обслуживающих ситуации об</w:t>
      </w:r>
      <w:r w:rsidRPr="000D1D88">
        <w:rPr>
          <w:color w:val="auto"/>
        </w:rPr>
        <w:softHyphen/>
        <w:t>щения в рамках тематического содержания речи, с соблюдени</w:t>
      </w:r>
      <w:r w:rsidRPr="000D1D88">
        <w:rPr>
          <w:color w:val="auto"/>
        </w:rPr>
        <w:softHyphen/>
        <w:t>ем существующей в английском языке нормы лексической сочетаемости.</w:t>
      </w:r>
    </w:p>
    <w:p w:rsidR="006D0A13" w:rsidRPr="000D1D88" w:rsidRDefault="00DF4E82" w:rsidP="002322FC">
      <w:pPr>
        <w:pStyle w:val="14"/>
        <w:spacing w:line="240" w:lineRule="auto"/>
        <w:ind w:firstLine="0"/>
        <w:jc w:val="both"/>
        <w:rPr>
          <w:color w:val="auto"/>
        </w:rPr>
      </w:pPr>
      <w:r w:rsidRPr="000D1D88">
        <w:rPr>
          <w:color w:val="auto"/>
        </w:rPr>
        <w:t>Распознавание в звучащем и письменном тексте и употребле</w:t>
      </w:r>
      <w:r w:rsidRPr="000D1D88">
        <w:rPr>
          <w:color w:val="auto"/>
        </w:rPr>
        <w:softHyphen/>
        <w:t>ние в устной и письменной речи различных средств связи для обеспечения логичности и целостности высказывания.</w:t>
      </w:r>
    </w:p>
    <w:p w:rsidR="006D0A13" w:rsidRPr="000D1D88" w:rsidRDefault="00DF4E82" w:rsidP="002322FC">
      <w:pPr>
        <w:pStyle w:val="14"/>
        <w:spacing w:line="240" w:lineRule="auto"/>
        <w:ind w:firstLine="0"/>
        <w:jc w:val="both"/>
        <w:rPr>
          <w:color w:val="auto"/>
        </w:rPr>
      </w:pPr>
      <w:r w:rsidRPr="000D1D88">
        <w:rPr>
          <w:color w:val="auto"/>
        </w:rPr>
        <w:t>Объём — 1200 лексических единиц для продуктивного ис</w:t>
      </w:r>
      <w:r w:rsidRPr="000D1D88">
        <w:rPr>
          <w:color w:val="auto"/>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D0A13" w:rsidRPr="000D1D88" w:rsidRDefault="00DF4E82" w:rsidP="002322FC">
      <w:pPr>
        <w:pStyle w:val="14"/>
        <w:spacing w:line="240" w:lineRule="auto"/>
        <w:ind w:firstLine="0"/>
        <w:jc w:val="both"/>
        <w:rPr>
          <w:color w:val="auto"/>
        </w:rPr>
      </w:pPr>
      <w:r w:rsidRPr="000D1D88">
        <w:rPr>
          <w:color w:val="auto"/>
        </w:rPr>
        <w:t>Основные способы словообразования:</w:t>
      </w:r>
    </w:p>
    <w:p w:rsidR="006D0A13" w:rsidRPr="000D1D88" w:rsidRDefault="00DF4E82" w:rsidP="002322FC">
      <w:pPr>
        <w:pStyle w:val="14"/>
        <w:numPr>
          <w:ilvl w:val="0"/>
          <w:numId w:val="34"/>
        </w:numPr>
        <w:tabs>
          <w:tab w:val="left" w:pos="603"/>
        </w:tabs>
        <w:spacing w:line="240" w:lineRule="auto"/>
        <w:ind w:firstLine="0"/>
        <w:jc w:val="both"/>
        <w:rPr>
          <w:color w:val="auto"/>
        </w:rPr>
      </w:pPr>
      <w:r w:rsidRPr="000D1D88">
        <w:rPr>
          <w:color w:val="auto"/>
        </w:rPr>
        <w:t>аффиксация:</w:t>
      </w:r>
    </w:p>
    <w:p w:rsidR="006D0A13" w:rsidRPr="000D1D88" w:rsidRDefault="00DF4E82" w:rsidP="002322FC">
      <w:pPr>
        <w:pStyle w:val="14"/>
        <w:spacing w:line="240" w:lineRule="auto"/>
        <w:ind w:firstLine="0"/>
        <w:jc w:val="both"/>
        <w:rPr>
          <w:color w:val="auto"/>
        </w:rPr>
      </w:pPr>
      <w:r w:rsidRPr="000D1D88">
        <w:rPr>
          <w:color w:val="auto"/>
        </w:rPr>
        <w:t xml:space="preserve">глаголов с помощью префиксов </w:t>
      </w:r>
      <w:r w:rsidRPr="000D1D88">
        <w:rPr>
          <w:color w:val="auto"/>
          <w:lang w:val="en-US" w:eastAsia="en-US" w:bidi="en-US"/>
        </w:rPr>
        <w:t>under</w:t>
      </w:r>
      <w:r w:rsidRPr="000D1D88">
        <w:rPr>
          <w:color w:val="auto"/>
          <w:lang w:eastAsia="en-US" w:bidi="en-US"/>
        </w:rPr>
        <w:t xml:space="preserve">-, </w:t>
      </w:r>
      <w:r w:rsidRPr="000D1D88">
        <w:rPr>
          <w:color w:val="auto"/>
          <w:lang w:val="en-US" w:eastAsia="en-US" w:bidi="en-US"/>
        </w:rPr>
        <w:t>over</w:t>
      </w:r>
      <w:r w:rsidRPr="000D1D88">
        <w:rPr>
          <w:color w:val="auto"/>
          <w:lang w:eastAsia="en-US" w:bidi="en-US"/>
        </w:rPr>
        <w:t xml:space="preserve">-, </w:t>
      </w:r>
      <w:r w:rsidRPr="000D1D88">
        <w:rPr>
          <w:color w:val="auto"/>
          <w:lang w:val="en-US" w:eastAsia="en-US" w:bidi="en-US"/>
        </w:rPr>
        <w:t>dis</w:t>
      </w:r>
      <w:r w:rsidRPr="000D1D88">
        <w:rPr>
          <w:color w:val="auto"/>
          <w:lang w:eastAsia="en-US" w:bidi="en-US"/>
        </w:rPr>
        <w:t xml:space="preserve">-, </w:t>
      </w:r>
      <w:r w:rsidRPr="000D1D88">
        <w:rPr>
          <w:color w:val="auto"/>
          <w:lang w:val="en-US" w:eastAsia="en-US" w:bidi="en-US"/>
        </w:rPr>
        <w:t>mis</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имён прилагательных с помощью суффиксов </w:t>
      </w:r>
      <w:r w:rsidRPr="000D1D88">
        <w:rPr>
          <w:color w:val="auto"/>
          <w:lang w:eastAsia="en-US" w:bidi="en-US"/>
        </w:rPr>
        <w:t>-</w:t>
      </w:r>
      <w:r w:rsidRPr="000D1D88">
        <w:rPr>
          <w:color w:val="auto"/>
          <w:lang w:val="en-US" w:eastAsia="en-US" w:bidi="en-US"/>
        </w:rPr>
        <w:t>able</w:t>
      </w:r>
      <w:r w:rsidRPr="000D1D88">
        <w:rPr>
          <w:color w:val="auto"/>
          <w:lang w:eastAsia="en-US" w:bidi="en-US"/>
        </w:rPr>
        <w:t>/-</w:t>
      </w:r>
      <w:r w:rsidRPr="000D1D88">
        <w:rPr>
          <w:color w:val="auto"/>
          <w:lang w:val="en-US" w:eastAsia="en-US" w:bidi="en-US"/>
        </w:rPr>
        <w:t>ible</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имён существительных с помощью отрицательных префик</w:t>
      </w:r>
      <w:r w:rsidRPr="000D1D88">
        <w:rPr>
          <w:color w:val="auto"/>
        </w:rPr>
        <w:softHyphen/>
        <w:t xml:space="preserve">сов </w:t>
      </w:r>
      <w:r w:rsidRPr="000D1D88">
        <w:rPr>
          <w:color w:val="auto"/>
          <w:lang w:val="en-US" w:eastAsia="en-US" w:bidi="en-US"/>
        </w:rPr>
        <w:t>in</w:t>
      </w:r>
      <w:r w:rsidRPr="000D1D88">
        <w:rPr>
          <w:color w:val="auto"/>
          <w:lang w:eastAsia="en-US" w:bidi="en-US"/>
        </w:rPr>
        <w:t>-/</w:t>
      </w:r>
      <w:r w:rsidRPr="000D1D88">
        <w:rPr>
          <w:color w:val="auto"/>
          <w:lang w:val="en-US" w:eastAsia="en-US" w:bidi="en-US"/>
        </w:rPr>
        <w:t>im</w:t>
      </w:r>
      <w:r w:rsidRPr="000D1D88">
        <w:rPr>
          <w:color w:val="auto"/>
          <w:lang w:eastAsia="en-US" w:bidi="en-US"/>
        </w:rPr>
        <w:t>-;</w:t>
      </w:r>
    </w:p>
    <w:p w:rsidR="006D0A13" w:rsidRPr="000D1D88" w:rsidRDefault="00DF4E82" w:rsidP="002322FC">
      <w:pPr>
        <w:pStyle w:val="14"/>
        <w:numPr>
          <w:ilvl w:val="0"/>
          <w:numId w:val="34"/>
        </w:numPr>
        <w:tabs>
          <w:tab w:val="left" w:pos="598"/>
        </w:tabs>
        <w:spacing w:line="240" w:lineRule="auto"/>
        <w:ind w:firstLine="0"/>
        <w:jc w:val="both"/>
        <w:rPr>
          <w:color w:val="auto"/>
        </w:rPr>
      </w:pPr>
      <w:r w:rsidRPr="000D1D88">
        <w:rPr>
          <w:color w:val="auto"/>
        </w:rPr>
        <w:t>словосложение:</w:t>
      </w:r>
    </w:p>
    <w:p w:rsidR="006D0A13" w:rsidRPr="000D1D88" w:rsidRDefault="00DF4E82" w:rsidP="002322FC">
      <w:pPr>
        <w:pStyle w:val="14"/>
        <w:spacing w:line="240" w:lineRule="auto"/>
        <w:ind w:firstLine="0"/>
        <w:jc w:val="both"/>
        <w:rPr>
          <w:color w:val="auto"/>
        </w:rPr>
      </w:pPr>
      <w:r w:rsidRPr="000D1D88">
        <w:rPr>
          <w:color w:val="auto"/>
        </w:rPr>
        <w:t>образование сложных существительных путём соединения основы числительного с основой существительного с добавлени</w:t>
      </w:r>
      <w:r w:rsidRPr="000D1D88">
        <w:rPr>
          <w:color w:val="auto"/>
        </w:rPr>
        <w:softHyphen/>
        <w:t xml:space="preserve">ем суффикса </w:t>
      </w:r>
      <w:r w:rsidRPr="000D1D88">
        <w:rPr>
          <w:color w:val="auto"/>
          <w:lang w:eastAsia="en-US" w:bidi="en-US"/>
        </w:rPr>
        <w:t>-</w:t>
      </w:r>
      <w:r w:rsidRPr="000D1D88">
        <w:rPr>
          <w:color w:val="auto"/>
          <w:lang w:val="en-US" w:eastAsia="en-US" w:bidi="en-US"/>
        </w:rPr>
        <w:t>ed</w:t>
      </w:r>
      <w:r w:rsidRPr="000D1D88">
        <w:rPr>
          <w:color w:val="auto"/>
          <w:lang w:eastAsia="en-US" w:bidi="en-US"/>
        </w:rPr>
        <w:t xml:space="preserve"> (</w:t>
      </w:r>
      <w:r w:rsidRPr="000D1D88">
        <w:rPr>
          <w:color w:val="auto"/>
          <w:lang w:val="en-US" w:eastAsia="en-US" w:bidi="en-US"/>
        </w:rPr>
        <w:t>eight</w:t>
      </w:r>
      <w:r w:rsidRPr="000D1D88">
        <w:rPr>
          <w:color w:val="auto"/>
          <w:lang w:eastAsia="en-US" w:bidi="en-US"/>
        </w:rPr>
        <w:t>-</w:t>
      </w:r>
      <w:r w:rsidRPr="000D1D88">
        <w:rPr>
          <w:color w:val="auto"/>
          <w:lang w:val="en-US" w:eastAsia="en-US" w:bidi="en-US"/>
        </w:rPr>
        <w:t>legged</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сложных существительных путём соединения основ существительных с предлогом: </w:t>
      </w:r>
      <w:r w:rsidRPr="000D1D88">
        <w:rPr>
          <w:color w:val="auto"/>
          <w:lang w:val="en-US" w:eastAsia="en-US" w:bidi="en-US"/>
        </w:rPr>
        <w:t>father</w:t>
      </w:r>
      <w:r w:rsidRPr="000D1D88">
        <w:rPr>
          <w:color w:val="auto"/>
          <w:lang w:eastAsia="en-US" w:bidi="en-US"/>
        </w:rPr>
        <w:t>-</w:t>
      </w:r>
      <w:r w:rsidRPr="000D1D88">
        <w:rPr>
          <w:color w:val="auto"/>
          <w:lang w:val="en-US" w:eastAsia="en-US" w:bidi="en-US"/>
        </w:rPr>
        <w:t>in</w:t>
      </w:r>
      <w:r w:rsidRPr="000D1D88">
        <w:rPr>
          <w:color w:val="auto"/>
          <w:lang w:eastAsia="en-US" w:bidi="en-US"/>
        </w:rPr>
        <w:t>-</w:t>
      </w:r>
      <w:r w:rsidRPr="000D1D88">
        <w:rPr>
          <w:color w:val="auto"/>
          <w:lang w:val="en-US" w:eastAsia="en-US" w:bidi="en-US"/>
        </w:rPr>
        <w:t>law</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образование сложных прилагательных путём соединения ос</w:t>
      </w:r>
      <w:r w:rsidRPr="000D1D88">
        <w:rPr>
          <w:color w:val="auto"/>
        </w:rPr>
        <w:softHyphen/>
        <w:t>новы прилагательного с основой причастия настоящего време</w:t>
      </w:r>
      <w:r w:rsidRPr="000D1D88">
        <w:rPr>
          <w:color w:val="auto"/>
        </w:rPr>
        <w:softHyphen/>
        <w:t xml:space="preserve">ни </w:t>
      </w:r>
      <w:r w:rsidRPr="000D1D88">
        <w:rPr>
          <w:color w:val="auto"/>
          <w:lang w:eastAsia="en-US" w:bidi="en-US"/>
        </w:rPr>
        <w:t>(</w:t>
      </w:r>
      <w:r w:rsidRPr="000D1D88">
        <w:rPr>
          <w:color w:val="auto"/>
          <w:lang w:val="en-US" w:eastAsia="en-US" w:bidi="en-US"/>
        </w:rPr>
        <w:t>nice</w:t>
      </w:r>
      <w:r w:rsidRPr="000D1D88">
        <w:rPr>
          <w:color w:val="auto"/>
          <w:lang w:eastAsia="en-US" w:bidi="en-US"/>
        </w:rPr>
        <w:t>-</w:t>
      </w:r>
      <w:r w:rsidRPr="000D1D88">
        <w:rPr>
          <w:color w:val="auto"/>
          <w:lang w:val="en-US" w:eastAsia="en-US" w:bidi="en-US"/>
        </w:rPr>
        <w:t>looking</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образование сложных прилагательных путём соединения ос</w:t>
      </w:r>
      <w:r w:rsidRPr="000D1D88">
        <w:rPr>
          <w:color w:val="auto"/>
        </w:rPr>
        <w:softHyphen/>
        <w:t>новы прилагательного с основой причастия прошедшего време</w:t>
      </w:r>
      <w:r w:rsidRPr="000D1D88">
        <w:rPr>
          <w:color w:val="auto"/>
        </w:rPr>
        <w:softHyphen/>
        <w:t xml:space="preserve">ни </w:t>
      </w:r>
      <w:r w:rsidRPr="000D1D88">
        <w:rPr>
          <w:color w:val="auto"/>
          <w:lang w:eastAsia="en-US" w:bidi="en-US"/>
        </w:rPr>
        <w:t>(</w:t>
      </w:r>
      <w:r w:rsidRPr="000D1D88">
        <w:rPr>
          <w:color w:val="auto"/>
          <w:lang w:val="en-US" w:eastAsia="en-US" w:bidi="en-US"/>
        </w:rPr>
        <w:t>well</w:t>
      </w:r>
      <w:r w:rsidRPr="000D1D88">
        <w:rPr>
          <w:color w:val="auto"/>
          <w:lang w:eastAsia="en-US" w:bidi="en-US"/>
        </w:rPr>
        <w:t>-</w:t>
      </w:r>
      <w:r w:rsidRPr="000D1D88">
        <w:rPr>
          <w:color w:val="auto"/>
          <w:lang w:val="en-US" w:eastAsia="en-US" w:bidi="en-US"/>
        </w:rPr>
        <w:t>behaved</w:t>
      </w:r>
      <w:r w:rsidRPr="000D1D88">
        <w:rPr>
          <w:color w:val="auto"/>
          <w:lang w:eastAsia="en-US" w:bidi="en-US"/>
        </w:rPr>
        <w:t>);</w:t>
      </w:r>
    </w:p>
    <w:p w:rsidR="006D0A13" w:rsidRPr="000D1D88" w:rsidRDefault="00DF4E82" w:rsidP="002322FC">
      <w:pPr>
        <w:pStyle w:val="14"/>
        <w:numPr>
          <w:ilvl w:val="0"/>
          <w:numId w:val="34"/>
        </w:numPr>
        <w:tabs>
          <w:tab w:val="left" w:pos="603"/>
        </w:tabs>
        <w:spacing w:line="240" w:lineRule="auto"/>
        <w:ind w:firstLine="0"/>
        <w:jc w:val="both"/>
        <w:rPr>
          <w:color w:val="auto"/>
        </w:rPr>
      </w:pPr>
      <w:r w:rsidRPr="000D1D88">
        <w:rPr>
          <w:color w:val="auto"/>
        </w:rPr>
        <w:lastRenderedPageBreak/>
        <w:t>конверсия:</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глагола от имени прилагательного </w:t>
      </w:r>
      <w:r w:rsidRPr="000D1D88">
        <w:rPr>
          <w:color w:val="auto"/>
          <w:lang w:eastAsia="en-US" w:bidi="en-US"/>
        </w:rPr>
        <w:t>(</w:t>
      </w:r>
      <w:r w:rsidRPr="000D1D88">
        <w:rPr>
          <w:color w:val="auto"/>
          <w:lang w:val="en-US" w:eastAsia="en-US" w:bidi="en-US"/>
        </w:rPr>
        <w:t>cool</w:t>
      </w:r>
      <w:r w:rsidRPr="000D1D88">
        <w:rPr>
          <w:color w:val="auto"/>
          <w:lang w:eastAsia="en-US" w:bidi="en-US"/>
        </w:rPr>
        <w:t xml:space="preserve"> </w:t>
      </w:r>
      <w:r w:rsidRPr="000D1D88">
        <w:rPr>
          <w:color w:val="auto"/>
        </w:rPr>
        <w:t xml:space="preserve">— </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cool</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Многозначность лексических единиц. Синонимы. Антони</w:t>
      </w:r>
      <w:r w:rsidRPr="000D1D88">
        <w:rPr>
          <w:color w:val="auto"/>
        </w:rPr>
        <w:softHyphen/>
        <w:t>мы. Интернациональные слова. Наиболее частотные фразовые глаголы. Сокращения и аббревиатуры.</w:t>
      </w:r>
    </w:p>
    <w:p w:rsidR="006D0A13" w:rsidRPr="000D1D88" w:rsidRDefault="00DF4E82" w:rsidP="002322FC">
      <w:pPr>
        <w:pStyle w:val="14"/>
        <w:spacing w:line="240" w:lineRule="auto"/>
        <w:ind w:firstLine="0"/>
        <w:jc w:val="both"/>
        <w:rPr>
          <w:color w:val="auto"/>
        </w:rPr>
      </w:pPr>
      <w:r w:rsidRPr="000D1D88">
        <w:rPr>
          <w:color w:val="auto"/>
        </w:rPr>
        <w:t>Различные средства связи в тексте для обеспечения его це</w:t>
      </w:r>
      <w:r w:rsidRPr="000D1D88">
        <w:rPr>
          <w:color w:val="auto"/>
        </w:rPr>
        <w:softHyphen/>
        <w:t xml:space="preserve">лостности </w:t>
      </w:r>
      <w:r w:rsidRPr="000D1D88">
        <w:rPr>
          <w:color w:val="auto"/>
          <w:lang w:eastAsia="en-US" w:bidi="en-US"/>
        </w:rPr>
        <w:t>(</w:t>
      </w:r>
      <w:r w:rsidRPr="000D1D88">
        <w:rPr>
          <w:color w:val="auto"/>
          <w:lang w:val="en-US" w:eastAsia="en-US" w:bidi="en-US"/>
        </w:rPr>
        <w:t>firstly</w:t>
      </w:r>
      <w:r w:rsidRPr="000D1D88">
        <w:rPr>
          <w:color w:val="auto"/>
          <w:lang w:eastAsia="en-US" w:bidi="en-US"/>
        </w:rPr>
        <w:t xml:space="preserve">, </w:t>
      </w:r>
      <w:r w:rsidRPr="000D1D88">
        <w:rPr>
          <w:color w:val="auto"/>
          <w:lang w:val="en-US" w:eastAsia="en-US" w:bidi="en-US"/>
        </w:rPr>
        <w:t>however</w:t>
      </w:r>
      <w:r w:rsidRPr="000D1D88">
        <w:rPr>
          <w:color w:val="auto"/>
          <w:lang w:eastAsia="en-US" w:bidi="en-US"/>
        </w:rPr>
        <w:t xml:space="preserve">, </w:t>
      </w:r>
      <w:r w:rsidRPr="000D1D88">
        <w:rPr>
          <w:color w:val="auto"/>
          <w:lang w:val="en-US" w:eastAsia="en-US" w:bidi="en-US"/>
        </w:rPr>
        <w:t>finally</w:t>
      </w:r>
      <w:r w:rsidRPr="000D1D88">
        <w:rPr>
          <w:color w:val="auto"/>
          <w:lang w:eastAsia="en-US" w:bidi="en-US"/>
        </w:rPr>
        <w:t xml:space="preserve">, </w:t>
      </w:r>
      <w:r w:rsidRPr="000D1D88">
        <w:rPr>
          <w:color w:val="auto"/>
          <w:lang w:val="en-US" w:eastAsia="en-US" w:bidi="en-US"/>
        </w:rPr>
        <w:t>at</w:t>
      </w:r>
      <w:r w:rsidRPr="000D1D88">
        <w:rPr>
          <w:color w:val="auto"/>
          <w:lang w:eastAsia="en-US" w:bidi="en-US"/>
        </w:rPr>
        <w:t xml:space="preserve"> </w:t>
      </w:r>
      <w:r w:rsidRPr="000D1D88">
        <w:rPr>
          <w:color w:val="auto"/>
          <w:lang w:val="en-US" w:eastAsia="en-US" w:bidi="en-US"/>
        </w:rPr>
        <w:t>last</w:t>
      </w:r>
      <w:r w:rsidRPr="000D1D88">
        <w:rPr>
          <w:color w:val="auto"/>
          <w:lang w:eastAsia="en-US" w:bidi="en-US"/>
        </w:rPr>
        <w:t xml:space="preserve">, </w:t>
      </w:r>
      <w:r w:rsidRPr="000D1D88">
        <w:rPr>
          <w:color w:val="auto"/>
          <w:lang w:val="en-US" w:eastAsia="en-US" w:bidi="en-US"/>
        </w:rPr>
        <w:t>etc</w:t>
      </w:r>
      <w:r w:rsidRPr="000D1D88">
        <w:rPr>
          <w:color w:val="auto"/>
          <w:lang w:eastAsia="en-US" w:bidi="en-US"/>
        </w:rPr>
        <w:t>.).</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i/>
          <w:iCs/>
          <w:color w:val="auto"/>
        </w:rPr>
        <w:t>Грамматическая сторона речи</w:t>
      </w:r>
    </w:p>
    <w:p w:rsidR="006D0A13" w:rsidRPr="000D1D88" w:rsidRDefault="00DF4E82" w:rsidP="002322FC">
      <w:pPr>
        <w:pStyle w:val="14"/>
        <w:spacing w:line="240" w:lineRule="auto"/>
        <w:ind w:firstLine="0"/>
        <w:jc w:val="both"/>
        <w:rPr>
          <w:color w:val="auto"/>
        </w:rPr>
      </w:pPr>
      <w:r w:rsidRPr="000D1D88">
        <w:rPr>
          <w:color w:val="auto"/>
        </w:rPr>
        <w:t>Распознавание в письменном и звучащем тексте и употребле</w:t>
      </w:r>
      <w:r w:rsidRPr="000D1D88">
        <w:rPr>
          <w:color w:val="auto"/>
        </w:rPr>
        <w:softHyphen/>
        <w:t>ние в устной и письменной речи изученных морфологических форм и синтаксических конструкций английского языка.</w:t>
      </w:r>
    </w:p>
    <w:p w:rsidR="006D0A13" w:rsidRPr="000D1D88" w:rsidRDefault="00DF4E82" w:rsidP="002322FC">
      <w:pPr>
        <w:pStyle w:val="14"/>
        <w:spacing w:line="240" w:lineRule="auto"/>
        <w:ind w:firstLine="0"/>
        <w:jc w:val="both"/>
        <w:rPr>
          <w:color w:val="auto"/>
          <w:lang w:val="en-US"/>
        </w:rPr>
      </w:pPr>
      <w:r w:rsidRPr="000D1D88">
        <w:rPr>
          <w:color w:val="auto"/>
        </w:rPr>
        <w:t>Предложения</w:t>
      </w:r>
      <w:r w:rsidRPr="000D1D88">
        <w:rPr>
          <w:color w:val="auto"/>
          <w:lang w:val="en-US"/>
        </w:rPr>
        <w:t xml:space="preserve"> </w:t>
      </w:r>
      <w:r w:rsidRPr="000D1D88">
        <w:rPr>
          <w:color w:val="auto"/>
        </w:rPr>
        <w:t>со</w:t>
      </w:r>
      <w:r w:rsidRPr="000D1D88">
        <w:rPr>
          <w:color w:val="auto"/>
          <w:lang w:val="en-US"/>
        </w:rPr>
        <w:t xml:space="preserve"> </w:t>
      </w:r>
      <w:r w:rsidRPr="000D1D88">
        <w:rPr>
          <w:color w:val="auto"/>
        </w:rPr>
        <w:t>сложным</w:t>
      </w:r>
      <w:r w:rsidRPr="000D1D88">
        <w:rPr>
          <w:color w:val="auto"/>
          <w:lang w:val="en-US"/>
        </w:rPr>
        <w:t xml:space="preserve"> </w:t>
      </w:r>
      <w:r w:rsidRPr="000D1D88">
        <w:rPr>
          <w:color w:val="auto"/>
        </w:rPr>
        <w:t>дополнением</w:t>
      </w:r>
      <w:r w:rsidRPr="000D1D88">
        <w:rPr>
          <w:color w:val="auto"/>
          <w:lang w:val="en-US"/>
        </w:rPr>
        <w:t xml:space="preserve"> </w:t>
      </w:r>
      <w:r w:rsidRPr="000D1D88">
        <w:rPr>
          <w:color w:val="auto"/>
          <w:lang w:val="en-US" w:eastAsia="en-US" w:bidi="en-US"/>
        </w:rPr>
        <w:t>(Complex Object) (I want to have my hair cut.).</w:t>
      </w:r>
    </w:p>
    <w:p w:rsidR="006D0A13" w:rsidRPr="000D1D88" w:rsidRDefault="00DF4E82" w:rsidP="002322FC">
      <w:pPr>
        <w:pStyle w:val="14"/>
        <w:spacing w:line="240" w:lineRule="auto"/>
        <w:ind w:firstLine="0"/>
        <w:jc w:val="both"/>
        <w:rPr>
          <w:color w:val="auto"/>
        </w:rPr>
      </w:pPr>
      <w:r w:rsidRPr="000D1D88">
        <w:rPr>
          <w:color w:val="auto"/>
        </w:rPr>
        <w:t xml:space="preserve">Условные предложения нереального характера </w:t>
      </w:r>
      <w:r w:rsidRPr="000D1D88">
        <w:rPr>
          <w:color w:val="auto"/>
          <w:lang w:eastAsia="en-US" w:bidi="en-US"/>
        </w:rPr>
        <w:t>(</w:t>
      </w:r>
      <w:r w:rsidRPr="000D1D88">
        <w:rPr>
          <w:color w:val="auto"/>
          <w:lang w:val="en-US" w:eastAsia="en-US" w:bidi="en-US"/>
        </w:rPr>
        <w:t>Conditio</w:t>
      </w:r>
      <w:r w:rsidRPr="000D1D88">
        <w:rPr>
          <w:color w:val="auto"/>
          <w:lang w:eastAsia="en-US" w:bidi="en-US"/>
        </w:rPr>
        <w:softHyphen/>
      </w:r>
      <w:r w:rsidRPr="000D1D88">
        <w:rPr>
          <w:color w:val="auto"/>
          <w:lang w:val="en-US" w:eastAsia="en-US" w:bidi="en-US"/>
        </w:rPr>
        <w:t>nal</w:t>
      </w:r>
      <w:r w:rsidRPr="000D1D88">
        <w:rPr>
          <w:color w:val="auto"/>
          <w:lang w:eastAsia="en-US" w:bidi="en-US"/>
        </w:rPr>
        <w:t xml:space="preserve"> </w:t>
      </w:r>
      <w:r w:rsidRPr="000D1D88">
        <w:rPr>
          <w:color w:val="auto"/>
          <w:lang w:val="en-US" w:eastAsia="en-US" w:bidi="en-US"/>
        </w:rPr>
        <w:t>II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Конструкции для выражения предпочтения </w:t>
      </w:r>
      <w:r w:rsidRPr="000D1D88">
        <w:rPr>
          <w:color w:val="auto"/>
          <w:lang w:val="en-US" w:eastAsia="en-US" w:bidi="en-US"/>
        </w:rPr>
        <w:t>I</w:t>
      </w:r>
      <w:r w:rsidRPr="000D1D88">
        <w:rPr>
          <w:color w:val="auto"/>
          <w:lang w:eastAsia="en-US" w:bidi="en-US"/>
        </w:rPr>
        <w:t xml:space="preserve"> </w:t>
      </w:r>
      <w:r w:rsidRPr="000D1D88">
        <w:rPr>
          <w:color w:val="auto"/>
          <w:lang w:val="en-US" w:eastAsia="en-US" w:bidi="en-US"/>
        </w:rPr>
        <w:t>prefer</w:t>
      </w:r>
      <w:r w:rsidRPr="000D1D88">
        <w:rPr>
          <w:color w:val="auto"/>
          <w:lang w:eastAsia="en-US" w:bidi="en-US"/>
        </w:rPr>
        <w:t xml:space="preserve"> „/</w:t>
      </w:r>
      <w:r w:rsidRPr="000D1D88">
        <w:rPr>
          <w:color w:val="auto"/>
          <w:lang w:val="en-US" w:eastAsia="en-US" w:bidi="en-US"/>
        </w:rPr>
        <w:t>I</w:t>
      </w:r>
      <w:r w:rsidRPr="000D1D88">
        <w:rPr>
          <w:color w:val="auto"/>
          <w:lang w:eastAsia="en-US" w:bidi="en-US"/>
        </w:rPr>
        <w:t>’</w:t>
      </w:r>
      <w:r w:rsidRPr="000D1D88">
        <w:rPr>
          <w:color w:val="auto"/>
          <w:lang w:val="en-US" w:eastAsia="en-US" w:bidi="en-US"/>
        </w:rPr>
        <w:t>d</w:t>
      </w:r>
      <w:r w:rsidRPr="000D1D88">
        <w:rPr>
          <w:color w:val="auto"/>
          <w:lang w:eastAsia="en-US" w:bidi="en-US"/>
        </w:rPr>
        <w:t xml:space="preserve"> </w:t>
      </w:r>
      <w:r w:rsidRPr="000D1D88">
        <w:rPr>
          <w:color w:val="auto"/>
          <w:lang w:val="en-US" w:eastAsia="en-US" w:bidi="en-US"/>
        </w:rPr>
        <w:t>prefer</w:t>
      </w:r>
      <w:r w:rsidRPr="000D1D88">
        <w:rPr>
          <w:color w:val="auto"/>
          <w:lang w:eastAsia="en-US" w:bidi="en-US"/>
        </w:rPr>
        <w:t xml:space="preserve"> „/</w:t>
      </w:r>
      <w:r w:rsidRPr="000D1D88">
        <w:rPr>
          <w:color w:val="auto"/>
          <w:lang w:val="en-US" w:eastAsia="en-US" w:bidi="en-US"/>
        </w:rPr>
        <w:t>I</w:t>
      </w:r>
      <w:r w:rsidRPr="000D1D88">
        <w:rPr>
          <w:color w:val="auto"/>
          <w:lang w:eastAsia="en-US" w:bidi="en-US"/>
        </w:rPr>
        <w:t>’</w:t>
      </w:r>
      <w:r w:rsidRPr="000D1D88">
        <w:rPr>
          <w:color w:val="auto"/>
          <w:lang w:val="en-US" w:eastAsia="en-US" w:bidi="en-US"/>
        </w:rPr>
        <w:t>d</w:t>
      </w:r>
      <w:r w:rsidRPr="000D1D88">
        <w:rPr>
          <w:color w:val="auto"/>
          <w:lang w:eastAsia="en-US" w:bidi="en-US"/>
        </w:rPr>
        <w:t xml:space="preserve"> </w:t>
      </w:r>
      <w:r w:rsidRPr="000D1D88">
        <w:rPr>
          <w:color w:val="auto"/>
          <w:lang w:val="en-US" w:eastAsia="en-US" w:bidi="en-US"/>
        </w:rPr>
        <w:t>rather</w:t>
      </w:r>
      <w:r w:rsidRPr="000D1D88">
        <w:rPr>
          <w:color w:val="auto"/>
          <w:lang w:eastAsia="en-US" w:bidi="en-US"/>
        </w:rPr>
        <w:t xml:space="preserve"> </w:t>
      </w:r>
      <w:r w:rsidRPr="000D1D88">
        <w:rPr>
          <w:color w:val="auto"/>
        </w:rPr>
        <w:t xml:space="preserve">„ </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Конструкция </w:t>
      </w:r>
      <w:r w:rsidRPr="000D1D88">
        <w:rPr>
          <w:color w:val="auto"/>
          <w:lang w:val="en-US" w:eastAsia="en-US" w:bidi="en-US"/>
        </w:rPr>
        <w:t>I</w:t>
      </w:r>
      <w:r w:rsidRPr="000D1D88">
        <w:rPr>
          <w:color w:val="auto"/>
          <w:lang w:eastAsia="en-US" w:bidi="en-US"/>
        </w:rPr>
        <w:t xml:space="preserve"> </w:t>
      </w:r>
      <w:r w:rsidRPr="000D1D88">
        <w:rPr>
          <w:color w:val="auto"/>
          <w:lang w:val="en-US" w:eastAsia="en-US" w:bidi="en-US"/>
        </w:rPr>
        <w:t>wish</w:t>
      </w:r>
      <w:r w:rsidR="00B42361">
        <w:rPr>
          <w:color w:val="auto"/>
          <w:lang w:eastAsia="en-US" w:bidi="en-US"/>
        </w:rPr>
        <w:t xml:space="preserve"> „</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Предложения с конструкцией </w:t>
      </w:r>
      <w:r w:rsidRPr="000D1D88">
        <w:rPr>
          <w:color w:val="auto"/>
          <w:lang w:val="en-US" w:eastAsia="en-US" w:bidi="en-US"/>
        </w:rPr>
        <w:t>either</w:t>
      </w:r>
      <w:r w:rsidRPr="000D1D88">
        <w:rPr>
          <w:color w:val="auto"/>
          <w:lang w:eastAsia="en-US" w:bidi="en-US"/>
        </w:rPr>
        <w:t xml:space="preserve"> „ </w:t>
      </w:r>
      <w:r w:rsidRPr="000D1D88">
        <w:rPr>
          <w:color w:val="auto"/>
          <w:lang w:val="en-US" w:eastAsia="en-US" w:bidi="en-US"/>
        </w:rPr>
        <w:t>or</w:t>
      </w:r>
      <w:r w:rsidRPr="000D1D88">
        <w:rPr>
          <w:color w:val="auto"/>
          <w:lang w:eastAsia="en-US" w:bidi="en-US"/>
        </w:rPr>
        <w:t xml:space="preserve">, </w:t>
      </w:r>
      <w:r w:rsidRPr="000D1D88">
        <w:rPr>
          <w:color w:val="auto"/>
          <w:lang w:val="en-US" w:eastAsia="en-US" w:bidi="en-US"/>
        </w:rPr>
        <w:t>neither</w:t>
      </w:r>
      <w:r w:rsidRPr="000D1D88">
        <w:rPr>
          <w:color w:val="auto"/>
          <w:lang w:eastAsia="en-US" w:bidi="en-US"/>
        </w:rPr>
        <w:t xml:space="preserve"> „ </w:t>
      </w:r>
      <w:r w:rsidRPr="000D1D88">
        <w:rPr>
          <w:color w:val="auto"/>
          <w:lang w:val="en-US" w:eastAsia="en-US" w:bidi="en-US"/>
        </w:rPr>
        <w:t>nor</w:t>
      </w:r>
      <w:r w:rsidRPr="000D1D88">
        <w:rPr>
          <w:color w:val="auto"/>
          <w:lang w:eastAsia="en-US" w:bidi="en-US"/>
        </w:rPr>
        <w:t>.</w:t>
      </w:r>
    </w:p>
    <w:p w:rsidR="006D0A13" w:rsidRPr="000D1D88" w:rsidRDefault="00B42361" w:rsidP="002322FC">
      <w:pPr>
        <w:pStyle w:val="14"/>
        <w:spacing w:line="240" w:lineRule="auto"/>
        <w:ind w:firstLine="0"/>
        <w:jc w:val="both"/>
        <w:rPr>
          <w:color w:val="auto"/>
        </w:rPr>
      </w:pPr>
      <w:r>
        <w:rPr>
          <w:color w:val="auto"/>
        </w:rPr>
        <w:t>Глаголы в видо</w:t>
      </w:r>
      <w:r w:rsidR="00DF4E82" w:rsidRPr="000D1D88">
        <w:rPr>
          <w:color w:val="auto"/>
        </w:rPr>
        <w:t xml:space="preserve">временных формах действительного залога в изъявительном наклонении </w:t>
      </w:r>
      <w:r w:rsidR="00DF4E82" w:rsidRPr="000D1D88">
        <w:rPr>
          <w:color w:val="auto"/>
          <w:lang w:eastAsia="en-US" w:bidi="en-US"/>
        </w:rPr>
        <w:t>(</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w:t>
      </w:r>
      <w:r w:rsidR="00DF4E82" w:rsidRPr="000D1D88">
        <w:rPr>
          <w:color w:val="auto"/>
          <w:lang w:val="en-US" w:eastAsia="en-US" w:bidi="en-US"/>
        </w:rPr>
        <w:t>Future</w:t>
      </w:r>
      <w:r w:rsidR="00DF4E82" w:rsidRPr="000D1D88">
        <w:rPr>
          <w:color w:val="auto"/>
          <w:lang w:eastAsia="en-US" w:bidi="en-US"/>
        </w:rPr>
        <w:t xml:space="preserve"> </w:t>
      </w:r>
      <w:r w:rsidR="00DF4E82" w:rsidRPr="000D1D88">
        <w:rPr>
          <w:color w:val="auto"/>
          <w:lang w:val="en-US" w:eastAsia="en-US" w:bidi="en-US"/>
        </w:rPr>
        <w:t>Simple</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Continuous</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lang w:val="en-US" w:eastAsia="en-US" w:bidi="en-US"/>
        </w:rPr>
        <w:t>Future</w:t>
      </w:r>
      <w:r w:rsidR="00DF4E82" w:rsidRPr="000D1D88">
        <w:rPr>
          <w:color w:val="auto"/>
          <w:lang w:eastAsia="en-US" w:bidi="en-US"/>
        </w:rPr>
        <w:t>-</w:t>
      </w:r>
      <w:r w:rsidR="00DF4E82" w:rsidRPr="000D1D88">
        <w:rPr>
          <w:color w:val="auto"/>
          <w:lang w:val="en-US" w:eastAsia="en-US" w:bidi="en-US"/>
        </w:rPr>
        <w:t>in</w:t>
      </w:r>
      <w:r w:rsidR="00DF4E82" w:rsidRPr="000D1D88">
        <w:rPr>
          <w:color w:val="auto"/>
          <w:lang w:eastAsia="en-US" w:bidi="en-US"/>
        </w:rPr>
        <w:t>-</w:t>
      </w:r>
      <w:r w:rsidR="00DF4E82" w:rsidRPr="000D1D88">
        <w:rPr>
          <w:color w:val="auto"/>
          <w:lang w:val="en-US" w:eastAsia="en-US" w:bidi="en-US"/>
        </w:rPr>
        <w:t>the</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rPr>
        <w:t xml:space="preserve">и наиболее употребительных формах страдательного залога </w:t>
      </w:r>
      <w:r w:rsidR="00DF4E82" w:rsidRPr="000D1D88">
        <w:rPr>
          <w:color w:val="auto"/>
          <w:lang w:eastAsia="en-US" w:bidi="en-US"/>
        </w:rPr>
        <w:t>(</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Simple</w:t>
      </w:r>
      <w:r w:rsidR="00DF4E82" w:rsidRPr="000D1D88">
        <w:rPr>
          <w:color w:val="auto"/>
          <w:lang w:eastAsia="en-US" w:bidi="en-US"/>
        </w:rPr>
        <w:t xml:space="preserve"> </w:t>
      </w:r>
      <w:r w:rsidR="00DF4E82" w:rsidRPr="000D1D88">
        <w:rPr>
          <w:color w:val="auto"/>
          <w:lang w:val="en-US" w:eastAsia="en-US" w:bidi="en-US"/>
        </w:rPr>
        <w:t>Passive</w:t>
      </w:r>
      <w:r w:rsidR="00DF4E82" w:rsidRPr="000D1D88">
        <w:rPr>
          <w:color w:val="auto"/>
          <w:lang w:eastAsia="en-US" w:bidi="en-US"/>
        </w:rPr>
        <w:t xml:space="preserve">;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Passive</w:t>
      </w:r>
      <w:r w:rsidR="00DF4E82"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Порядок следования имён прилагательных </w:t>
      </w:r>
      <w:r w:rsidRPr="000D1D88">
        <w:rPr>
          <w:color w:val="auto"/>
          <w:lang w:eastAsia="en-US" w:bidi="en-US"/>
        </w:rPr>
        <w:t>(</w:t>
      </w:r>
      <w:r w:rsidRPr="000D1D88">
        <w:rPr>
          <w:color w:val="auto"/>
          <w:lang w:val="en-US" w:eastAsia="en-US" w:bidi="en-US"/>
        </w:rPr>
        <w:t>nice</w:t>
      </w:r>
      <w:r w:rsidRPr="000D1D88">
        <w:rPr>
          <w:color w:val="auto"/>
          <w:lang w:eastAsia="en-US" w:bidi="en-US"/>
        </w:rPr>
        <w:t xml:space="preserve"> </w:t>
      </w:r>
      <w:r w:rsidRPr="000D1D88">
        <w:rPr>
          <w:color w:val="auto"/>
          <w:lang w:val="en-US" w:eastAsia="en-US" w:bidi="en-US"/>
        </w:rPr>
        <w:t>long</w:t>
      </w:r>
      <w:r w:rsidRPr="000D1D88">
        <w:rPr>
          <w:color w:val="auto"/>
          <w:lang w:eastAsia="en-US" w:bidi="en-US"/>
        </w:rPr>
        <w:t xml:space="preserve"> </w:t>
      </w:r>
      <w:r w:rsidRPr="000D1D88">
        <w:rPr>
          <w:color w:val="auto"/>
          <w:lang w:val="en-US" w:eastAsia="en-US" w:bidi="en-US"/>
        </w:rPr>
        <w:t>blond</w:t>
      </w:r>
      <w:r w:rsidRPr="000D1D88">
        <w:rPr>
          <w:color w:val="auto"/>
          <w:lang w:eastAsia="en-US" w:bidi="en-US"/>
        </w:rPr>
        <w:t xml:space="preserve"> </w:t>
      </w:r>
      <w:r w:rsidRPr="000D1D88">
        <w:rPr>
          <w:color w:val="auto"/>
          <w:lang w:val="en-US" w:eastAsia="en-US" w:bidi="en-US"/>
        </w:rPr>
        <w:t>hair</w:t>
      </w:r>
      <w:r w:rsidRPr="000D1D88">
        <w:rPr>
          <w:color w:val="auto"/>
          <w:lang w:eastAsia="en-US" w:bidi="en-US"/>
        </w:rPr>
        <w:t>).</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Социокультурные знания и умения</w:t>
      </w:r>
    </w:p>
    <w:p w:rsidR="006D0A13" w:rsidRPr="000D1D88" w:rsidRDefault="00DF4E82" w:rsidP="002322FC">
      <w:pPr>
        <w:pStyle w:val="14"/>
        <w:spacing w:line="240" w:lineRule="auto"/>
        <w:ind w:firstLine="0"/>
        <w:jc w:val="both"/>
        <w:rPr>
          <w:color w:val="auto"/>
        </w:rPr>
      </w:pPr>
      <w:r w:rsidRPr="000D1D88">
        <w:rPr>
          <w:color w:val="auto"/>
        </w:rPr>
        <w:t>Осуществление межличностного и межкультурного общения с использованием знаний о национально-культурных особенно</w:t>
      </w:r>
      <w:r w:rsidRPr="000D1D88">
        <w:rPr>
          <w:color w:val="auto"/>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0D1D88">
        <w:rPr>
          <w:color w:val="auto"/>
        </w:rPr>
        <w:softHyphen/>
        <w:t>менной речи наиболее употребительной тематической фоновой лексики и реалий в рамках отобранного тематического содер</w:t>
      </w:r>
      <w:r w:rsidRPr="000D1D88">
        <w:rPr>
          <w:color w:val="auto"/>
        </w:rPr>
        <w:softHyphen/>
        <w:t>жания (основные национальные праздники, традиции, обычаи; традиции в питании и проведении досуга, система образо</w:t>
      </w:r>
      <w:r w:rsidRPr="000D1D88">
        <w:rPr>
          <w:color w:val="auto"/>
        </w:rPr>
        <w:softHyphen/>
        <w:t>вания).</w:t>
      </w:r>
    </w:p>
    <w:p w:rsidR="006D0A13" w:rsidRPr="000D1D88" w:rsidRDefault="00DF4E82" w:rsidP="002322FC">
      <w:pPr>
        <w:pStyle w:val="14"/>
        <w:spacing w:line="240" w:lineRule="auto"/>
        <w:ind w:firstLine="0"/>
        <w:jc w:val="both"/>
        <w:rPr>
          <w:color w:val="auto"/>
        </w:rPr>
      </w:pPr>
      <w:r w:rsidRPr="000D1D88">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0D1D88">
        <w:rPr>
          <w:color w:val="auto"/>
        </w:rPr>
        <w:softHyphen/>
        <w:t>ми); с доступными в языковом отношении образцами поэзии и прозы для подростков на английском языке.</w:t>
      </w:r>
    </w:p>
    <w:p w:rsidR="006D0A13" w:rsidRPr="000D1D88" w:rsidRDefault="00DF4E82" w:rsidP="002322FC">
      <w:pPr>
        <w:pStyle w:val="14"/>
        <w:spacing w:line="240" w:lineRule="auto"/>
        <w:ind w:firstLine="0"/>
        <w:jc w:val="both"/>
        <w:rPr>
          <w:color w:val="auto"/>
        </w:rPr>
      </w:pPr>
      <w:r w:rsidRPr="000D1D88">
        <w:rPr>
          <w:color w:val="auto"/>
        </w:rPr>
        <w:t>Формирование элементарного представление о различных ва</w:t>
      </w:r>
      <w:r w:rsidRPr="000D1D88">
        <w:rPr>
          <w:color w:val="auto"/>
        </w:rPr>
        <w:softHyphen/>
        <w:t>риантах английского языка.</w:t>
      </w:r>
    </w:p>
    <w:p w:rsidR="006D0A13" w:rsidRPr="000D1D88" w:rsidRDefault="00DF4E82" w:rsidP="002322FC">
      <w:pPr>
        <w:pStyle w:val="14"/>
        <w:spacing w:line="240" w:lineRule="auto"/>
        <w:ind w:firstLine="0"/>
        <w:jc w:val="both"/>
        <w:rPr>
          <w:color w:val="auto"/>
        </w:rPr>
      </w:pPr>
      <w:r w:rsidRPr="000D1D88">
        <w:rPr>
          <w:color w:val="auto"/>
        </w:rPr>
        <w:t xml:space="preserve">Осуществление межличностного и межкультурного общения с </w:t>
      </w:r>
      <w:r w:rsidRPr="000D1D88">
        <w:rPr>
          <w:color w:val="auto"/>
        </w:rPr>
        <w:lastRenderedPageBreak/>
        <w:t>использованием знаний о национально-культурных особенно</w:t>
      </w:r>
      <w:r w:rsidRPr="000D1D88">
        <w:rPr>
          <w:color w:val="auto"/>
        </w:rPr>
        <w:softHyphen/>
        <w:t>стях своей страны и страны/стран изучаемого языка.</w:t>
      </w:r>
    </w:p>
    <w:p w:rsidR="006D0A13" w:rsidRPr="000D1D88" w:rsidRDefault="00DF4E82" w:rsidP="002322FC">
      <w:pPr>
        <w:pStyle w:val="14"/>
        <w:spacing w:line="240" w:lineRule="auto"/>
        <w:ind w:firstLine="0"/>
        <w:jc w:val="both"/>
        <w:rPr>
          <w:color w:val="auto"/>
        </w:rPr>
      </w:pPr>
      <w:r w:rsidRPr="000D1D88">
        <w:rPr>
          <w:color w:val="auto"/>
        </w:rPr>
        <w:t>Соблюдение нормы вежливости в межкультурном общении.</w:t>
      </w:r>
    </w:p>
    <w:p w:rsidR="006D0A13" w:rsidRPr="000D1D88" w:rsidRDefault="00DF4E82" w:rsidP="002322FC">
      <w:pPr>
        <w:pStyle w:val="14"/>
        <w:spacing w:line="240" w:lineRule="auto"/>
        <w:ind w:firstLine="0"/>
        <w:jc w:val="both"/>
        <w:rPr>
          <w:color w:val="auto"/>
        </w:rPr>
      </w:pPr>
      <w:r w:rsidRPr="000D1D88">
        <w:rPr>
          <w:color w:val="auto"/>
        </w:rPr>
        <w:t>Развитие умений:</w:t>
      </w:r>
    </w:p>
    <w:p w:rsidR="006D0A13" w:rsidRPr="000D1D88" w:rsidRDefault="00DF4E82" w:rsidP="002322FC">
      <w:pPr>
        <w:pStyle w:val="14"/>
        <w:spacing w:line="240" w:lineRule="auto"/>
        <w:ind w:firstLine="0"/>
        <w:jc w:val="both"/>
        <w:rPr>
          <w:color w:val="auto"/>
        </w:rPr>
      </w:pPr>
      <w:r w:rsidRPr="000D1D88">
        <w:rPr>
          <w:color w:val="auto"/>
        </w:rPr>
        <w:t>писать свои имя и фамилию, а также имена и фамилии своих родственников и друзей на английском языке;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свой адрес на английском языке (в ан</w:t>
      </w:r>
      <w:r w:rsidRPr="000D1D88">
        <w:rPr>
          <w:color w:val="auto"/>
        </w:rPr>
        <w:softHyphen/>
        <w:t>кете);</w:t>
      </w:r>
    </w:p>
    <w:p w:rsidR="006D0A13" w:rsidRPr="000D1D88" w:rsidRDefault="00DF4E82" w:rsidP="002322FC">
      <w:pPr>
        <w:pStyle w:val="14"/>
        <w:spacing w:line="240" w:lineRule="auto"/>
        <w:ind w:firstLine="0"/>
        <w:jc w:val="both"/>
        <w:rPr>
          <w:color w:val="auto"/>
        </w:rPr>
      </w:pPr>
      <w:r w:rsidRPr="000D1D88">
        <w:rPr>
          <w:color w:val="auto"/>
        </w:rPr>
        <w:t>правильно оформлять электронное сообщение личного ха</w:t>
      </w:r>
      <w:r w:rsidRPr="000D1D88">
        <w:rPr>
          <w:color w:val="auto"/>
        </w:rPr>
        <w:softHyphen/>
        <w:t>рактера в соответствии с нормами неофициального общения, принятыми в стране/странах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Россию и страну/страны изучаемого языка;</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некоторые культурные явления родной страны и страны/стран изучаемого языка (основные нацио</w:t>
      </w:r>
      <w:r w:rsidRPr="000D1D88">
        <w:rPr>
          <w:color w:val="auto"/>
        </w:rPr>
        <w:softHyphen/>
        <w:t>нальные праздники, традиции в проведении досуга и питании, достопримечательности);</w:t>
      </w:r>
    </w:p>
    <w:p w:rsidR="006D0A13" w:rsidRPr="000D1D88" w:rsidRDefault="00DF4E82" w:rsidP="002322FC">
      <w:pPr>
        <w:pStyle w:val="14"/>
        <w:spacing w:line="240" w:lineRule="auto"/>
        <w:ind w:firstLine="0"/>
        <w:jc w:val="both"/>
        <w:rPr>
          <w:color w:val="auto"/>
        </w:rPr>
      </w:pPr>
      <w:r w:rsidRPr="000D1D88">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6D0A13" w:rsidRPr="000D1D88" w:rsidRDefault="00DF4E82" w:rsidP="002322FC">
      <w:pPr>
        <w:pStyle w:val="14"/>
        <w:spacing w:line="240" w:lineRule="auto"/>
        <w:ind w:firstLine="0"/>
        <w:jc w:val="both"/>
        <w:rPr>
          <w:color w:val="auto"/>
        </w:rPr>
      </w:pPr>
      <w:r w:rsidRPr="000D1D88">
        <w:rPr>
          <w:color w:val="auto"/>
        </w:rPr>
        <w:t>оказывать помощь зарубежным гостям в ситуациях повсед</w:t>
      </w:r>
      <w:r w:rsidRPr="000D1D88">
        <w:rPr>
          <w:color w:val="auto"/>
        </w:rPr>
        <w:softHyphen/>
        <w:t>невного общения (объяснить местонахождение объекта, сооб</w:t>
      </w:r>
      <w:r w:rsidRPr="000D1D88">
        <w:rPr>
          <w:color w:val="auto"/>
        </w:rPr>
        <w:softHyphen/>
        <w:t>щить возможный маршрут, уточнить часы работы и т. д.).</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Компенсаторные умения</w:t>
      </w:r>
    </w:p>
    <w:p w:rsidR="006D0A13" w:rsidRPr="000D1D88" w:rsidRDefault="00DF4E82" w:rsidP="002322FC">
      <w:pPr>
        <w:pStyle w:val="14"/>
        <w:spacing w:line="240" w:lineRule="auto"/>
        <w:ind w:firstLine="0"/>
        <w:jc w:val="both"/>
        <w:rPr>
          <w:color w:val="auto"/>
        </w:rPr>
      </w:pPr>
      <w:r w:rsidRPr="000D1D88">
        <w:rPr>
          <w:color w:val="auto"/>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0D1D88">
        <w:rPr>
          <w:color w:val="auto"/>
        </w:rPr>
        <w:softHyphen/>
        <w:t>мета вместо его названия; при непосредственном общении дога</w:t>
      </w:r>
      <w:r w:rsidRPr="000D1D88">
        <w:rPr>
          <w:color w:val="auto"/>
        </w:rPr>
        <w:softHyphen/>
        <w:t>дываться о значении незнакомых слов с помощью используе</w:t>
      </w:r>
      <w:r w:rsidRPr="000D1D88">
        <w:rPr>
          <w:color w:val="auto"/>
        </w:rPr>
        <w:softHyphen/>
        <w:t>мых собеседником жестов и мимики.</w:t>
      </w:r>
    </w:p>
    <w:p w:rsidR="006D0A13" w:rsidRPr="000D1D88" w:rsidRDefault="00DF4E82" w:rsidP="002322FC">
      <w:pPr>
        <w:pStyle w:val="14"/>
        <w:spacing w:line="240" w:lineRule="auto"/>
        <w:ind w:firstLine="0"/>
        <w:jc w:val="both"/>
        <w:rPr>
          <w:color w:val="auto"/>
        </w:rPr>
      </w:pPr>
      <w:r w:rsidRPr="000D1D88">
        <w:rPr>
          <w:color w:val="auto"/>
        </w:rPr>
        <w:t>Переспрашивать, просить повторить, уточняя значение не</w:t>
      </w:r>
      <w:r w:rsidRPr="000D1D88">
        <w:rPr>
          <w:color w:val="auto"/>
        </w:rPr>
        <w:softHyphen/>
        <w:t>знакомых слов.</w:t>
      </w:r>
    </w:p>
    <w:p w:rsidR="006D0A13" w:rsidRPr="000D1D88" w:rsidRDefault="00DF4E82" w:rsidP="002322FC">
      <w:pPr>
        <w:pStyle w:val="14"/>
        <w:spacing w:line="240" w:lineRule="auto"/>
        <w:ind w:firstLine="0"/>
        <w:jc w:val="both"/>
        <w:rPr>
          <w:color w:val="auto"/>
        </w:rPr>
      </w:pPr>
      <w:r w:rsidRPr="000D1D88">
        <w:rPr>
          <w:color w:val="auto"/>
        </w:rPr>
        <w:t>Использование в качестве опоры при порождении собствен</w:t>
      </w:r>
      <w:r w:rsidRPr="000D1D88">
        <w:rPr>
          <w:color w:val="auto"/>
        </w:rPr>
        <w:softHyphen/>
        <w:t>ных высказываний ключевых слов, плана.</w:t>
      </w:r>
    </w:p>
    <w:p w:rsidR="006D0A13" w:rsidRPr="000D1D88" w:rsidRDefault="00DF4E82" w:rsidP="002322FC">
      <w:pPr>
        <w:pStyle w:val="14"/>
        <w:spacing w:line="240" w:lineRule="auto"/>
        <w:ind w:firstLine="0"/>
        <w:jc w:val="both"/>
        <w:rPr>
          <w:color w:val="auto"/>
        </w:rPr>
      </w:pPr>
      <w:r w:rsidRPr="000D1D88">
        <w:rPr>
          <w:color w:val="auto"/>
        </w:rPr>
        <w:t xml:space="preserve">Игнорирование информации, не являющейся необходимой, для понимания основного </w:t>
      </w:r>
      <w:r w:rsidR="00B42361">
        <w:rPr>
          <w:color w:val="auto"/>
        </w:rPr>
        <w:t>содержания прочитанного/прослу</w:t>
      </w:r>
      <w:r w:rsidRPr="000D1D88">
        <w:rPr>
          <w:color w:val="auto"/>
        </w:rPr>
        <w:t>шанного текста или для нахождения в тексте запрашиваемой информации.</w:t>
      </w:r>
    </w:p>
    <w:p w:rsidR="006D0A13" w:rsidRPr="000D1D88" w:rsidRDefault="00DF4E82" w:rsidP="002322FC">
      <w:pPr>
        <w:pStyle w:val="14"/>
        <w:spacing w:line="240" w:lineRule="auto"/>
        <w:ind w:firstLine="0"/>
        <w:jc w:val="both"/>
        <w:rPr>
          <w:color w:val="auto"/>
        </w:rPr>
      </w:pPr>
      <w:r w:rsidRPr="000D1D88">
        <w:rPr>
          <w:color w:val="auto"/>
        </w:rPr>
        <w:t>Сравнение (в том числе установление основания для сравне</w:t>
      </w:r>
      <w:r w:rsidRPr="000D1D88">
        <w:rPr>
          <w:color w:val="auto"/>
        </w:rPr>
        <w:softHyphen/>
        <w:t>ния) объектов, явлений, процессов, их элементов и основных функций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66" w:name="bookmark561"/>
      <w:r w:rsidRPr="000D1D88">
        <w:rPr>
          <w:rFonts w:ascii="Times New Roman" w:hAnsi="Times New Roman" w:cs="Times New Roman"/>
          <w:color w:val="auto"/>
          <w:w w:val="80"/>
        </w:rPr>
        <w:t>ПЛАНИРУЕМЫЕ РЕЗУЛЬТАТЫ</w:t>
      </w:r>
      <w:bookmarkEnd w:id="166"/>
      <w:r w:rsidR="001504A7" w:rsidRPr="000D1D88">
        <w:rPr>
          <w:rFonts w:ascii="Times New Roman" w:hAnsi="Times New Roman" w:cs="Times New Roman"/>
          <w:color w:val="auto"/>
        </w:rPr>
        <w:t xml:space="preserve">   </w:t>
      </w:r>
      <w:r w:rsidRPr="000D1D88">
        <w:rPr>
          <w:rFonts w:ascii="Times New Roman" w:hAnsi="Times New Roman" w:cs="Times New Roman"/>
          <w:color w:val="auto"/>
          <w:w w:val="80"/>
        </w:rPr>
        <w:t>ОСВОЕНИЯ УЧЕБНОГО ПРЕДМЕТА</w:t>
      </w:r>
    </w:p>
    <w:p w:rsidR="006D0A13" w:rsidRPr="000D1D88" w:rsidRDefault="00DF4E82" w:rsidP="002322FC">
      <w:pPr>
        <w:pStyle w:val="26"/>
        <w:keepNext/>
        <w:keepLines/>
        <w:pBdr>
          <w:bottom w:val="single" w:sz="4" w:space="0" w:color="auto"/>
        </w:pBdr>
        <w:spacing w:after="0"/>
        <w:jc w:val="both"/>
        <w:rPr>
          <w:rFonts w:ascii="Times New Roman" w:hAnsi="Times New Roman" w:cs="Times New Roman"/>
          <w:color w:val="auto"/>
        </w:rPr>
      </w:pPr>
      <w:r w:rsidRPr="000D1D88">
        <w:rPr>
          <w:rFonts w:ascii="Times New Roman" w:hAnsi="Times New Roman" w:cs="Times New Roman"/>
          <w:color w:val="auto"/>
          <w:w w:val="80"/>
        </w:rPr>
        <w:t>«ИНОСТРАННЫЙ (АНГЛИЙСКИЙ) ЯЗЫК»</w:t>
      </w:r>
    </w:p>
    <w:p w:rsidR="006D0A13" w:rsidRPr="000D1D88" w:rsidRDefault="00DF4E82" w:rsidP="002322FC">
      <w:pPr>
        <w:pStyle w:val="14"/>
        <w:spacing w:line="240" w:lineRule="auto"/>
        <w:ind w:firstLine="0"/>
        <w:jc w:val="both"/>
        <w:rPr>
          <w:color w:val="auto"/>
        </w:rPr>
      </w:pPr>
      <w:r w:rsidRPr="000D1D88">
        <w:rPr>
          <w:color w:val="auto"/>
        </w:rPr>
        <w:t xml:space="preserve">Изучение иностранного языка в основной школе направлено на достижение </w:t>
      </w:r>
      <w:r w:rsidR="008D4236" w:rsidRPr="000D1D88">
        <w:rPr>
          <w:color w:val="auto"/>
        </w:rPr>
        <w:t>учащимися</w:t>
      </w:r>
      <w:r w:rsidRPr="000D1D88">
        <w:rPr>
          <w:color w:val="auto"/>
        </w:rPr>
        <w:t xml:space="preserve"> результатов, отвечающих требо</w:t>
      </w:r>
      <w:r w:rsidRPr="000D1D88">
        <w:rPr>
          <w:color w:val="auto"/>
        </w:rPr>
        <w:softHyphen/>
        <w:t>ваниям ФГОС к освоению основной образовательной програм</w:t>
      </w:r>
      <w:r w:rsidRPr="000D1D88">
        <w:rPr>
          <w:color w:val="auto"/>
        </w:rPr>
        <w:softHyphen/>
        <w:t>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программы основного об</w:t>
      </w:r>
      <w:r w:rsidRPr="000D1D88">
        <w:rPr>
          <w:color w:val="auto"/>
        </w:rPr>
        <w:softHyphen/>
        <w:t>щего образования достигаются в единстве учебной и воспита</w:t>
      </w:r>
      <w:r w:rsidRPr="000D1D88">
        <w:rPr>
          <w:color w:val="auto"/>
        </w:rPr>
        <w:softHyphen/>
        <w:t>тельной деятельности Организации в соответствии с традицион</w:t>
      </w:r>
      <w:r w:rsidRPr="000D1D88">
        <w:rPr>
          <w:color w:val="auto"/>
        </w:rPr>
        <w:softHyphen/>
        <w:t xml:space="preserve">ными российскими </w:t>
      </w:r>
      <w:r w:rsidRPr="000D1D88">
        <w:rPr>
          <w:color w:val="auto"/>
        </w:rPr>
        <w:lastRenderedPageBreak/>
        <w:t>социокультурными и духовно-нравственны</w:t>
      </w:r>
      <w:r w:rsidRPr="000D1D88">
        <w:rPr>
          <w:color w:val="auto"/>
        </w:rPr>
        <w:softHyphen/>
        <w:t>ми ценностями, принятыми в обществе правилами и нормами поведения и способствуют процессам самопознания, самовоспи</w:t>
      </w:r>
      <w:r w:rsidRPr="000D1D88">
        <w:rPr>
          <w:color w:val="auto"/>
        </w:rPr>
        <w:softHyphen/>
        <w:t>тания и саморазвития, формирования внутренней позиции лич</w:t>
      </w:r>
      <w:r w:rsidRPr="000D1D88">
        <w:rPr>
          <w:color w:val="auto"/>
        </w:rPr>
        <w:softHyphen/>
        <w:t>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167" w:name="bookmark565"/>
      <w:r w:rsidRPr="000D1D88">
        <w:rPr>
          <w:rFonts w:ascii="Times New Roman" w:hAnsi="Times New Roman" w:cs="Times New Roman"/>
          <w:color w:val="auto"/>
        </w:rPr>
        <w:t>ЛИЧНОСТНЫЕ РЕЗУЛЬТАТЫ</w:t>
      </w:r>
      <w:bookmarkEnd w:id="167"/>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программы основного об</w:t>
      </w:r>
      <w:r w:rsidRPr="000D1D88">
        <w:rPr>
          <w:color w:val="auto"/>
        </w:rPr>
        <w:softHyphen/>
        <w:t>щего образования достигаются в единстве учебной и воспита</w:t>
      </w:r>
      <w:r w:rsidRPr="000D1D88">
        <w:rPr>
          <w:color w:val="auto"/>
        </w:rPr>
        <w:softHyphen/>
        <w:t>тельной деятельности Организации в соответствии с традици</w:t>
      </w:r>
      <w:r w:rsidRPr="000D1D88">
        <w:rPr>
          <w:color w:val="auto"/>
        </w:rPr>
        <w:softHyphen/>
        <w:t>онными российскими социокультурными и духовно-нравст</w:t>
      </w:r>
      <w:r w:rsidRPr="000D1D88">
        <w:rPr>
          <w:color w:val="auto"/>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Личностные результаты </w:t>
      </w:r>
      <w:r w:rsidRPr="000D1D88">
        <w:rPr>
          <w:color w:val="auto"/>
        </w:rPr>
        <w:t>освоения программы основного об</w:t>
      </w:r>
      <w:r w:rsidRPr="000D1D88">
        <w:rPr>
          <w:color w:val="auto"/>
        </w:rPr>
        <w:softHyphen/>
        <w:t xml:space="preserve">щего образования должны отражать готовность </w:t>
      </w:r>
      <w:r w:rsidR="00BA10F6" w:rsidRPr="000D1D88">
        <w:rPr>
          <w:color w:val="auto"/>
        </w:rPr>
        <w:t>учащихся</w:t>
      </w:r>
      <w:r w:rsidRPr="000D1D88">
        <w:rPr>
          <w:color w:val="auto"/>
        </w:rPr>
        <w:t xml:space="preserve"> руководствоваться системой позитивных ценностных ориента</w:t>
      </w:r>
      <w:r w:rsidRPr="000D1D88">
        <w:rPr>
          <w:color w:val="auto"/>
        </w:rPr>
        <w:softHyphen/>
        <w:t>ций и расширение опыта деятельности на её основе и в процессе реализации основных направлений воспитательной деятельно</w:t>
      </w:r>
      <w:r w:rsidRPr="000D1D88">
        <w:rPr>
          <w:color w:val="auto"/>
        </w:rPr>
        <w:softHyphen/>
        <w:t>сти, в том числе в части:</w:t>
      </w:r>
    </w:p>
    <w:p w:rsidR="006D0A13" w:rsidRPr="000D1D88" w:rsidRDefault="00DF4E82" w:rsidP="002322FC">
      <w:pPr>
        <w:pStyle w:val="14"/>
        <w:spacing w:line="240" w:lineRule="auto"/>
        <w:ind w:firstLine="0"/>
        <w:jc w:val="both"/>
        <w:rPr>
          <w:color w:val="auto"/>
        </w:rPr>
      </w:pPr>
      <w:r w:rsidRPr="000D1D88">
        <w:rPr>
          <w:i/>
          <w:iCs/>
          <w:color w:val="auto"/>
        </w:rPr>
        <w:t>Гражданского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реали</w:t>
      </w:r>
      <w:r w:rsidRPr="000D1D88">
        <w:rPr>
          <w:color w:val="auto"/>
        </w:rPr>
        <w:softHyphen/>
        <w:t>зации его прав, уважение прав, свобод и законных интересов других людей;</w:t>
      </w:r>
    </w:p>
    <w:p w:rsidR="006D0A13" w:rsidRPr="000D1D88" w:rsidRDefault="00DF4E82" w:rsidP="002322FC">
      <w:pPr>
        <w:pStyle w:val="14"/>
        <w:spacing w:line="240" w:lineRule="auto"/>
        <w:ind w:firstLine="0"/>
        <w:jc w:val="both"/>
        <w:rPr>
          <w:color w:val="auto"/>
        </w:rPr>
      </w:pPr>
      <w:r w:rsidRPr="000D1D88">
        <w:rPr>
          <w:color w:val="auto"/>
        </w:rPr>
        <w:t>активное участие в жизни семьи, Организации, местного со</w:t>
      </w:r>
      <w:r w:rsidRPr="000D1D88">
        <w:rPr>
          <w:color w:val="auto"/>
        </w:rPr>
        <w:softHyphen/>
        <w:t>общества, родного края, страны;</w:t>
      </w:r>
    </w:p>
    <w:p w:rsidR="006D0A13" w:rsidRPr="000D1D88" w:rsidRDefault="00DF4E82" w:rsidP="002322FC">
      <w:pPr>
        <w:pStyle w:val="14"/>
        <w:spacing w:line="240" w:lineRule="auto"/>
        <w:ind w:firstLine="0"/>
        <w:jc w:val="both"/>
        <w:rPr>
          <w:color w:val="auto"/>
        </w:rPr>
      </w:pPr>
      <w:r w:rsidRPr="000D1D88">
        <w:rPr>
          <w:color w:val="auto"/>
        </w:rPr>
        <w:t>неприятие любых форм экстремизма, дискриминации;</w:t>
      </w:r>
    </w:p>
    <w:p w:rsidR="006D0A13" w:rsidRPr="000D1D88" w:rsidRDefault="00DF4E82" w:rsidP="002322FC">
      <w:pPr>
        <w:pStyle w:val="14"/>
        <w:spacing w:line="240" w:lineRule="auto"/>
        <w:ind w:firstLine="0"/>
        <w:jc w:val="both"/>
        <w:rPr>
          <w:color w:val="auto"/>
        </w:rPr>
      </w:pPr>
      <w:r w:rsidRPr="000D1D88">
        <w:rPr>
          <w:color w:val="auto"/>
        </w:rPr>
        <w:t>понимание роли различных социальных институтов в жизни человека;</w:t>
      </w:r>
    </w:p>
    <w:p w:rsidR="006D0A13" w:rsidRPr="000D1D88" w:rsidRDefault="00DF4E82" w:rsidP="002322FC">
      <w:pPr>
        <w:pStyle w:val="14"/>
        <w:spacing w:line="240" w:lineRule="auto"/>
        <w:ind w:firstLine="0"/>
        <w:jc w:val="both"/>
        <w:rPr>
          <w:color w:val="auto"/>
        </w:rPr>
      </w:pPr>
      <w:r w:rsidRPr="000D1D88">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0D1D88">
        <w:rPr>
          <w:color w:val="auto"/>
        </w:rPr>
        <w:softHyphen/>
        <w:t>стве;</w:t>
      </w:r>
    </w:p>
    <w:p w:rsidR="006D0A13" w:rsidRPr="000D1D88" w:rsidRDefault="00DF4E82" w:rsidP="002322FC">
      <w:pPr>
        <w:pStyle w:val="14"/>
        <w:spacing w:line="240" w:lineRule="auto"/>
        <w:ind w:firstLine="0"/>
        <w:jc w:val="both"/>
        <w:rPr>
          <w:color w:val="auto"/>
        </w:rPr>
      </w:pPr>
      <w:r w:rsidRPr="000D1D88">
        <w:rPr>
          <w:color w:val="auto"/>
        </w:rPr>
        <w:t>представление о способах противодействия коррупции;</w:t>
      </w:r>
    </w:p>
    <w:p w:rsidR="006D0A13" w:rsidRPr="000D1D88" w:rsidRDefault="00DF4E82" w:rsidP="002322FC">
      <w:pPr>
        <w:pStyle w:val="14"/>
        <w:spacing w:line="240" w:lineRule="auto"/>
        <w:ind w:firstLine="0"/>
        <w:jc w:val="both"/>
        <w:rPr>
          <w:color w:val="auto"/>
        </w:rPr>
      </w:pPr>
      <w:r w:rsidRPr="000D1D88">
        <w:rPr>
          <w:color w:val="auto"/>
        </w:rPr>
        <w:t>готовность к разнообразной совместной деятельности, стрем</w:t>
      </w:r>
      <w:r w:rsidRPr="000D1D88">
        <w:rPr>
          <w:color w:val="auto"/>
        </w:rPr>
        <w:softHyphen/>
        <w:t>ление к взаимопониманию и взаимопомощи, активное участие в школьном самоуправлении;</w:t>
      </w:r>
    </w:p>
    <w:p w:rsidR="006D0A13" w:rsidRPr="000D1D88" w:rsidRDefault="00DF4E82" w:rsidP="002322FC">
      <w:pPr>
        <w:pStyle w:val="14"/>
        <w:spacing w:line="240" w:lineRule="auto"/>
        <w:ind w:firstLine="0"/>
        <w:jc w:val="both"/>
        <w:rPr>
          <w:color w:val="auto"/>
        </w:rPr>
      </w:pPr>
      <w:r w:rsidRPr="000D1D88">
        <w:rPr>
          <w:color w:val="auto"/>
        </w:rPr>
        <w:t>готовность к участию в гуманитарной деятельности (во</w:t>
      </w:r>
      <w:r w:rsidRPr="000D1D88">
        <w:rPr>
          <w:color w:val="auto"/>
        </w:rPr>
        <w:softHyphen/>
        <w:t>лонтёрство, помощь людям, нуждающимся в ней).</w:t>
      </w:r>
    </w:p>
    <w:p w:rsidR="006D0A13" w:rsidRPr="000D1D88" w:rsidRDefault="00DF4E82" w:rsidP="002322FC">
      <w:pPr>
        <w:pStyle w:val="14"/>
        <w:spacing w:line="240" w:lineRule="auto"/>
        <w:ind w:firstLine="0"/>
        <w:jc w:val="both"/>
        <w:rPr>
          <w:color w:val="auto"/>
        </w:rPr>
      </w:pPr>
      <w:r w:rsidRPr="000D1D88">
        <w:rPr>
          <w:i/>
          <w:iCs/>
          <w:color w:val="auto"/>
        </w:rPr>
        <w:t>Патриотического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w:t>
      </w:r>
      <w:r w:rsidR="00B42361">
        <w:rPr>
          <w:color w:val="auto"/>
        </w:rPr>
        <w:t>ражданской идентичности в поли</w:t>
      </w:r>
      <w:r w:rsidRPr="000D1D88">
        <w:rPr>
          <w:color w:val="auto"/>
        </w:rPr>
        <w:t>культурном и многоконфессиональном обществе, проявление интереса к познанию родного языка, истории, культуры Рос</w:t>
      </w:r>
      <w:r w:rsidRPr="000D1D88">
        <w:rPr>
          <w:color w:val="auto"/>
        </w:rPr>
        <w:softHyphen/>
        <w:t>сийской Федерации, своего края, народов России;</w:t>
      </w:r>
    </w:p>
    <w:p w:rsidR="006D0A13" w:rsidRPr="000D1D88" w:rsidRDefault="00DF4E82" w:rsidP="002322FC">
      <w:pPr>
        <w:pStyle w:val="14"/>
        <w:spacing w:line="240" w:lineRule="auto"/>
        <w:ind w:firstLine="0"/>
        <w:jc w:val="both"/>
        <w:rPr>
          <w:color w:val="auto"/>
        </w:rPr>
      </w:pPr>
      <w:r w:rsidRPr="000D1D88">
        <w:rPr>
          <w:color w:val="auto"/>
        </w:rPr>
        <w:t>ценностное отношение к достижениям своей Родины - Рос</w:t>
      </w:r>
      <w:r w:rsidRPr="000D1D88">
        <w:rPr>
          <w:color w:val="auto"/>
        </w:rPr>
        <w:softHyphen/>
        <w:t>сии, к науке, искусству, спорту, технологиям, боевым подвигам и трудовым достижениям народа;</w:t>
      </w:r>
    </w:p>
    <w:p w:rsidR="006D0A13" w:rsidRPr="000D1D88" w:rsidRDefault="00DF4E82" w:rsidP="002322FC">
      <w:pPr>
        <w:pStyle w:val="14"/>
        <w:spacing w:line="240" w:lineRule="auto"/>
        <w:ind w:firstLine="0"/>
        <w:jc w:val="both"/>
        <w:rPr>
          <w:color w:val="auto"/>
        </w:rPr>
      </w:pPr>
      <w:r w:rsidRPr="000D1D88">
        <w:rPr>
          <w:color w:val="auto"/>
        </w:rPr>
        <w:t>уважение к символам России, государственным праздникам, историческому и природному наследию и памятникам, тради</w:t>
      </w:r>
      <w:r w:rsidRPr="000D1D88">
        <w:rPr>
          <w:color w:val="auto"/>
        </w:rPr>
        <w:softHyphen/>
        <w:t>циям разных народов, проживающих в родной стране.</w:t>
      </w:r>
    </w:p>
    <w:p w:rsidR="006D0A13" w:rsidRPr="000D1D88" w:rsidRDefault="00DF4E82" w:rsidP="002322FC">
      <w:pPr>
        <w:pStyle w:val="14"/>
        <w:spacing w:line="240" w:lineRule="auto"/>
        <w:ind w:firstLine="0"/>
        <w:jc w:val="both"/>
        <w:rPr>
          <w:color w:val="auto"/>
        </w:rPr>
      </w:pPr>
      <w:r w:rsidRPr="000D1D88">
        <w:rPr>
          <w:i/>
          <w:iCs/>
          <w:color w:val="auto"/>
        </w:rPr>
        <w:t>Духовно-нравственного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lastRenderedPageBreak/>
        <w:t>ориентация на моральные ценности и нормы в ситуациях нравственного выбора;</w:t>
      </w:r>
    </w:p>
    <w:p w:rsidR="006D0A13" w:rsidRPr="000D1D88" w:rsidRDefault="00DF4E82" w:rsidP="002322FC">
      <w:pPr>
        <w:pStyle w:val="14"/>
        <w:spacing w:line="240" w:lineRule="auto"/>
        <w:ind w:firstLine="0"/>
        <w:jc w:val="both"/>
        <w:rPr>
          <w:color w:val="auto"/>
        </w:rPr>
      </w:pPr>
      <w:r w:rsidRPr="000D1D88">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D0A13" w:rsidRPr="000D1D88" w:rsidRDefault="00DF4E82" w:rsidP="002322FC">
      <w:pPr>
        <w:pStyle w:val="14"/>
        <w:spacing w:line="240" w:lineRule="auto"/>
        <w:ind w:firstLine="0"/>
        <w:jc w:val="both"/>
        <w:rPr>
          <w:color w:val="auto"/>
        </w:rPr>
      </w:pPr>
      <w:r w:rsidRPr="000D1D88">
        <w:rPr>
          <w:color w:val="auto"/>
        </w:rPr>
        <w:t>активное неприятие асоциальных поступков, свобода и ответ</w:t>
      </w:r>
      <w:r w:rsidRPr="000D1D88">
        <w:rPr>
          <w:color w:val="auto"/>
        </w:rPr>
        <w:softHyphen/>
        <w:t>ственность личности в условиях индивидуального и обществен</w:t>
      </w:r>
      <w:r w:rsidRPr="000D1D88">
        <w:rPr>
          <w:color w:val="auto"/>
        </w:rPr>
        <w:softHyphen/>
        <w:t>ного пространства.</w:t>
      </w:r>
    </w:p>
    <w:p w:rsidR="006D0A13" w:rsidRPr="000D1D88" w:rsidRDefault="00DF4E82" w:rsidP="002322FC">
      <w:pPr>
        <w:pStyle w:val="14"/>
        <w:spacing w:line="240" w:lineRule="auto"/>
        <w:ind w:firstLine="0"/>
        <w:jc w:val="both"/>
        <w:rPr>
          <w:color w:val="auto"/>
        </w:rPr>
      </w:pPr>
      <w:r w:rsidRPr="000D1D88">
        <w:rPr>
          <w:i/>
          <w:iCs/>
          <w:color w:val="auto"/>
        </w:rPr>
        <w:t>Эстетического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восприимчивость к разным видам искусства, традициям и творчеству своего и других народов, понимание эмоционально</w:t>
      </w:r>
      <w:r w:rsidRPr="000D1D88">
        <w:rPr>
          <w:color w:val="auto"/>
        </w:rPr>
        <w:softHyphen/>
        <w:t>го воздействия искусства; осознание важности художественной культуры как средства коммуникации и самовыражения;</w:t>
      </w:r>
    </w:p>
    <w:p w:rsidR="006D0A13" w:rsidRPr="000D1D88" w:rsidRDefault="00DF4E82" w:rsidP="002322FC">
      <w:pPr>
        <w:pStyle w:val="14"/>
        <w:spacing w:line="240" w:lineRule="auto"/>
        <w:ind w:firstLine="0"/>
        <w:jc w:val="both"/>
        <w:rPr>
          <w:color w:val="auto"/>
        </w:rPr>
      </w:pPr>
      <w:r w:rsidRPr="000D1D88">
        <w:rPr>
          <w:color w:val="auto"/>
        </w:rPr>
        <w:t>понимание ценности отечественного и мирового искусства, роли этнических культурных традиций и народного творчества;</w:t>
      </w:r>
    </w:p>
    <w:p w:rsidR="006D0A13" w:rsidRPr="000D1D88" w:rsidRDefault="00DF4E82" w:rsidP="002322FC">
      <w:pPr>
        <w:pStyle w:val="14"/>
        <w:spacing w:line="240" w:lineRule="auto"/>
        <w:ind w:firstLine="0"/>
        <w:jc w:val="both"/>
        <w:rPr>
          <w:color w:val="auto"/>
        </w:rPr>
      </w:pPr>
      <w:r w:rsidRPr="000D1D88">
        <w:rPr>
          <w:color w:val="auto"/>
        </w:rPr>
        <w:t>стремление к самовыражению в разных видах искусства.</w:t>
      </w:r>
    </w:p>
    <w:p w:rsidR="006D0A13" w:rsidRPr="000D1D88" w:rsidRDefault="00DF4E82" w:rsidP="002322FC">
      <w:pPr>
        <w:pStyle w:val="14"/>
        <w:spacing w:line="240" w:lineRule="auto"/>
        <w:ind w:firstLine="0"/>
        <w:jc w:val="both"/>
        <w:rPr>
          <w:color w:val="auto"/>
        </w:rPr>
      </w:pPr>
      <w:r w:rsidRPr="000D1D88">
        <w:rPr>
          <w:i/>
          <w:iCs/>
          <w:color w:val="auto"/>
        </w:rPr>
        <w:t>Физического воспитания, формирования культуры здоровья и эмоционального благополучия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w:t>
      </w:r>
    </w:p>
    <w:p w:rsidR="006D0A13" w:rsidRPr="000D1D88" w:rsidRDefault="00DF4E82" w:rsidP="002322FC">
      <w:pPr>
        <w:pStyle w:val="14"/>
        <w:spacing w:line="240" w:lineRule="auto"/>
        <w:ind w:firstLine="0"/>
        <w:jc w:val="both"/>
        <w:rPr>
          <w:color w:val="auto"/>
        </w:rPr>
      </w:pPr>
      <w:r w:rsidRPr="000D1D88">
        <w:rPr>
          <w:color w:val="auto"/>
        </w:rPr>
        <w:t>ответственное отношение к своему здоровью и установка на здоровый образ жизни (здоровое питание, соблюдение гигиени</w:t>
      </w:r>
      <w:r w:rsidRPr="000D1D88">
        <w:rPr>
          <w:color w:val="auto"/>
        </w:rPr>
        <w:softHyphen/>
        <w:t>ческих правил, сбалансированный режим занятий и отдыха, регулярная физическая активность);</w:t>
      </w:r>
    </w:p>
    <w:p w:rsidR="006D0A13" w:rsidRPr="000D1D88" w:rsidRDefault="00DF4E82" w:rsidP="002322FC">
      <w:pPr>
        <w:pStyle w:val="14"/>
        <w:spacing w:line="240" w:lineRule="auto"/>
        <w:ind w:firstLine="0"/>
        <w:jc w:val="both"/>
        <w:rPr>
          <w:color w:val="auto"/>
        </w:rPr>
      </w:pPr>
      <w:r w:rsidRPr="000D1D88">
        <w:rPr>
          <w:color w:val="auto"/>
        </w:rPr>
        <w:t>осознание последствий и неприятие вредных привычек (упо</w:t>
      </w:r>
      <w:r w:rsidRPr="000D1D88">
        <w:rPr>
          <w:color w:val="auto"/>
        </w:rPr>
        <w:softHyphen/>
        <w:t>требление алкоголя, наркотиков, курение) и иных форм вреда для физического и психического здоровья;</w:t>
      </w:r>
    </w:p>
    <w:p w:rsidR="006D0A13" w:rsidRPr="000D1D88" w:rsidRDefault="00DF4E82" w:rsidP="002322FC">
      <w:pPr>
        <w:pStyle w:val="14"/>
        <w:spacing w:line="240" w:lineRule="auto"/>
        <w:ind w:firstLine="0"/>
        <w:jc w:val="both"/>
        <w:rPr>
          <w:color w:val="auto"/>
        </w:rPr>
      </w:pPr>
      <w:r w:rsidRPr="000D1D88">
        <w:rPr>
          <w:color w:val="auto"/>
        </w:rPr>
        <w:t>соблюдение правил безопасности, в том числе навыков безо</w:t>
      </w:r>
      <w:r w:rsidRPr="000D1D88">
        <w:rPr>
          <w:color w:val="auto"/>
        </w:rPr>
        <w:softHyphen/>
        <w:t>пасного поведения в интернет</w:t>
      </w:r>
      <w:r w:rsidR="0021223B" w:rsidRPr="000D1D88">
        <w:rPr>
          <w:color w:val="auto"/>
        </w:rPr>
        <w:t xml:space="preserve"> </w:t>
      </w:r>
      <w:r w:rsidRPr="000D1D88">
        <w:rPr>
          <w:color w:val="auto"/>
        </w:rPr>
        <w:t>-</w:t>
      </w:r>
      <w:r w:rsidR="0021223B" w:rsidRPr="000D1D88">
        <w:rPr>
          <w:color w:val="auto"/>
        </w:rPr>
        <w:t xml:space="preserve"> </w:t>
      </w:r>
      <w:r w:rsidRPr="000D1D88">
        <w:rPr>
          <w:color w:val="auto"/>
        </w:rPr>
        <w:t>среде;</w:t>
      </w:r>
    </w:p>
    <w:p w:rsidR="006D0A13" w:rsidRPr="000D1D88" w:rsidRDefault="00DF4E82" w:rsidP="002322FC">
      <w:pPr>
        <w:pStyle w:val="14"/>
        <w:spacing w:line="240" w:lineRule="auto"/>
        <w:ind w:firstLine="0"/>
        <w:jc w:val="both"/>
        <w:rPr>
          <w:color w:val="auto"/>
        </w:rPr>
      </w:pPr>
      <w:r w:rsidRPr="000D1D88">
        <w:rPr>
          <w:color w:val="auto"/>
        </w:rPr>
        <w:t>способность адаптироваться к стрессовым ситуациям и ме</w:t>
      </w:r>
      <w:r w:rsidRPr="000D1D88">
        <w:rPr>
          <w:color w:val="auto"/>
        </w:rPr>
        <w:softHyphen/>
        <w:t>няющимся социальным, информационным и природным усло-</w:t>
      </w:r>
    </w:p>
    <w:p w:rsidR="006D0A13" w:rsidRPr="000D1D88" w:rsidRDefault="00DF4E82" w:rsidP="002322FC">
      <w:pPr>
        <w:pStyle w:val="14"/>
        <w:spacing w:line="240" w:lineRule="auto"/>
        <w:ind w:firstLine="0"/>
        <w:jc w:val="both"/>
        <w:rPr>
          <w:color w:val="auto"/>
        </w:rPr>
      </w:pPr>
      <w:r w:rsidRPr="000D1D88">
        <w:rPr>
          <w:color w:val="auto"/>
        </w:rPr>
        <w:t>виям, в том числе осмысляя собственный опыт и выстраивая дальнейшие цели;</w:t>
      </w:r>
    </w:p>
    <w:p w:rsidR="006D0A13" w:rsidRPr="000D1D88" w:rsidRDefault="00DF4E82" w:rsidP="002322FC">
      <w:pPr>
        <w:pStyle w:val="14"/>
        <w:spacing w:line="240" w:lineRule="auto"/>
        <w:ind w:firstLine="0"/>
        <w:jc w:val="both"/>
        <w:rPr>
          <w:color w:val="auto"/>
        </w:rPr>
      </w:pPr>
      <w:r w:rsidRPr="000D1D88">
        <w:rPr>
          <w:color w:val="auto"/>
        </w:rPr>
        <w:t>умение 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умение осознавать эмоциональное состояние себя и других, умение управлять собственным эмоциональным состоянием;</w:t>
      </w:r>
    </w:p>
    <w:p w:rsidR="006D0A13" w:rsidRPr="000D1D88" w:rsidRDefault="00DF4E82" w:rsidP="002322FC">
      <w:pPr>
        <w:pStyle w:val="14"/>
        <w:spacing w:line="240" w:lineRule="auto"/>
        <w:ind w:firstLine="0"/>
        <w:jc w:val="both"/>
        <w:rPr>
          <w:color w:val="auto"/>
        </w:rPr>
      </w:pPr>
      <w:r w:rsidRPr="000D1D88">
        <w:rPr>
          <w:color w:val="auto"/>
        </w:rPr>
        <w:t>сформированность навыка рефлексии, признание своего пра</w:t>
      </w:r>
      <w:r w:rsidRPr="000D1D88">
        <w:rPr>
          <w:color w:val="auto"/>
        </w:rPr>
        <w:softHyphen/>
        <w:t>ва на ошибку и такого же права другого человека.</w:t>
      </w:r>
    </w:p>
    <w:p w:rsidR="006D0A13" w:rsidRPr="000D1D88" w:rsidRDefault="00DF4E82" w:rsidP="002322FC">
      <w:pPr>
        <w:pStyle w:val="14"/>
        <w:spacing w:line="240" w:lineRule="auto"/>
        <w:ind w:firstLine="0"/>
        <w:jc w:val="both"/>
        <w:rPr>
          <w:color w:val="auto"/>
        </w:rPr>
      </w:pPr>
      <w:r w:rsidRPr="000D1D88">
        <w:rPr>
          <w:i/>
          <w:iCs/>
          <w:color w:val="auto"/>
        </w:rPr>
        <w:t>Трудового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установка на активное участие в решении практических за</w:t>
      </w:r>
      <w:r w:rsidRPr="000D1D88">
        <w:rPr>
          <w:color w:val="auto"/>
        </w:rPr>
        <w:softHyphen/>
        <w:t>дач (в рамках семьи, Организации, города, края) технологиче</w:t>
      </w:r>
      <w:r w:rsidRPr="000D1D88">
        <w:rPr>
          <w:color w:val="auto"/>
        </w:rPr>
        <w:softHyphen/>
        <w:t>ской и социальной направленности, способность инициировать, планировать и самостоятельно выполнять такого рода деятель</w:t>
      </w:r>
      <w:r w:rsidRPr="000D1D88">
        <w:rPr>
          <w:color w:val="auto"/>
        </w:rPr>
        <w:softHyphen/>
        <w:t>ность;</w:t>
      </w:r>
    </w:p>
    <w:p w:rsidR="006D0A13" w:rsidRPr="000D1D88" w:rsidRDefault="00DF4E82" w:rsidP="002322FC">
      <w:pPr>
        <w:pStyle w:val="14"/>
        <w:spacing w:line="240" w:lineRule="auto"/>
        <w:ind w:firstLine="0"/>
        <w:jc w:val="both"/>
        <w:rPr>
          <w:color w:val="auto"/>
        </w:rPr>
      </w:pPr>
      <w:r w:rsidRPr="000D1D88">
        <w:rPr>
          <w:color w:val="auto"/>
        </w:rPr>
        <w:t>интерес к практическому изучению профессий и труда раз</w:t>
      </w:r>
      <w:r w:rsidRPr="000D1D88">
        <w:rPr>
          <w:color w:val="auto"/>
        </w:rPr>
        <w:softHyphen/>
        <w:t>личного рода, в том числе на основе применения изучаемого предметного знания;</w:t>
      </w:r>
    </w:p>
    <w:p w:rsidR="006D0A13" w:rsidRPr="000D1D88" w:rsidRDefault="00DF4E82" w:rsidP="002322FC">
      <w:pPr>
        <w:pStyle w:val="14"/>
        <w:spacing w:line="240" w:lineRule="auto"/>
        <w:ind w:firstLine="0"/>
        <w:jc w:val="both"/>
        <w:rPr>
          <w:color w:val="auto"/>
        </w:rPr>
      </w:pPr>
      <w:r w:rsidRPr="000D1D88">
        <w:rPr>
          <w:color w:val="auto"/>
        </w:rPr>
        <w:t>осознание важности обучения на протяжении всей жизни для успешной профессиональной деятельности и развитие необхо</w:t>
      </w:r>
      <w:r w:rsidRPr="000D1D88">
        <w:rPr>
          <w:color w:val="auto"/>
        </w:rPr>
        <w:softHyphen/>
        <w:t xml:space="preserve">димых умений для </w:t>
      </w:r>
      <w:r w:rsidRPr="000D1D88">
        <w:rPr>
          <w:color w:val="auto"/>
        </w:rPr>
        <w:lastRenderedPageBreak/>
        <w:t>этого;</w:t>
      </w:r>
    </w:p>
    <w:p w:rsidR="006D0A13" w:rsidRPr="000D1D88" w:rsidRDefault="00DF4E82" w:rsidP="002322FC">
      <w:pPr>
        <w:pStyle w:val="14"/>
        <w:spacing w:line="240" w:lineRule="auto"/>
        <w:ind w:firstLine="0"/>
        <w:jc w:val="both"/>
        <w:rPr>
          <w:color w:val="auto"/>
        </w:rPr>
      </w:pPr>
      <w:r w:rsidRPr="000D1D88">
        <w:rPr>
          <w:color w:val="auto"/>
        </w:rPr>
        <w:t>готовность адаптироваться в профессиональной среде;</w:t>
      </w:r>
    </w:p>
    <w:p w:rsidR="006D0A13" w:rsidRPr="000D1D88" w:rsidRDefault="00DF4E82" w:rsidP="002322FC">
      <w:pPr>
        <w:pStyle w:val="14"/>
        <w:spacing w:line="240" w:lineRule="auto"/>
        <w:ind w:firstLine="0"/>
        <w:jc w:val="both"/>
        <w:rPr>
          <w:color w:val="auto"/>
        </w:rPr>
      </w:pPr>
      <w:r w:rsidRPr="000D1D88">
        <w:rPr>
          <w:color w:val="auto"/>
        </w:rPr>
        <w:t>уважение к труду и результатам трудовой деятельности;</w:t>
      </w:r>
    </w:p>
    <w:p w:rsidR="006D0A13" w:rsidRPr="000D1D88" w:rsidRDefault="00DF4E82" w:rsidP="002322FC">
      <w:pPr>
        <w:pStyle w:val="14"/>
        <w:spacing w:line="240" w:lineRule="auto"/>
        <w:ind w:firstLine="0"/>
        <w:jc w:val="both"/>
        <w:rPr>
          <w:color w:val="auto"/>
        </w:rPr>
      </w:pPr>
      <w:r w:rsidRPr="000D1D88">
        <w:rPr>
          <w:color w:val="auto"/>
        </w:rPr>
        <w:t>осознанный выбор и построение индивидуальной траектории образования и жизненных планов с учётом личных и обще</w:t>
      </w:r>
      <w:r w:rsidRPr="000D1D88">
        <w:rPr>
          <w:color w:val="auto"/>
        </w:rPr>
        <w:softHyphen/>
        <w:t>ственных интересов и потребностей.</w:t>
      </w:r>
    </w:p>
    <w:p w:rsidR="006D0A13" w:rsidRPr="000D1D88" w:rsidRDefault="00DF4E82" w:rsidP="002322FC">
      <w:pPr>
        <w:pStyle w:val="14"/>
        <w:spacing w:line="240" w:lineRule="auto"/>
        <w:ind w:firstLine="0"/>
        <w:jc w:val="both"/>
        <w:rPr>
          <w:color w:val="auto"/>
        </w:rPr>
      </w:pPr>
      <w:r w:rsidRPr="000D1D88">
        <w:rPr>
          <w:i/>
          <w:iCs/>
          <w:color w:val="auto"/>
        </w:rPr>
        <w:t>Экологического воспитания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знаний из социальных и есте</w:t>
      </w:r>
      <w:r w:rsidRPr="000D1D88">
        <w:rPr>
          <w:color w:val="auto"/>
        </w:rPr>
        <w:softHyphen/>
        <w:t>ственных наук для решения задач в области окружающей сре</w:t>
      </w:r>
      <w:r w:rsidRPr="000D1D88">
        <w:rPr>
          <w:color w:val="auto"/>
        </w:rPr>
        <w:softHyphen/>
        <w:t>ды, планирования поступков и оценки их возможных послед</w:t>
      </w:r>
      <w:r w:rsidRPr="000D1D88">
        <w:rPr>
          <w:color w:val="auto"/>
        </w:rPr>
        <w:softHyphen/>
        <w:t>ствий для окружающей среды;</w:t>
      </w:r>
    </w:p>
    <w:p w:rsidR="006D0A13" w:rsidRPr="000D1D88" w:rsidRDefault="00DF4E82" w:rsidP="002322FC">
      <w:pPr>
        <w:pStyle w:val="14"/>
        <w:spacing w:line="240" w:lineRule="auto"/>
        <w:ind w:firstLine="0"/>
        <w:jc w:val="both"/>
        <w:rPr>
          <w:color w:val="auto"/>
        </w:rPr>
      </w:pPr>
      <w:r w:rsidRPr="000D1D88">
        <w:rPr>
          <w:color w:val="auto"/>
        </w:rPr>
        <w:t>повышение уровня экологической культуры, осознание гло</w:t>
      </w:r>
      <w:r w:rsidRPr="000D1D88">
        <w:rPr>
          <w:color w:val="auto"/>
        </w:rPr>
        <w:softHyphen/>
        <w:t>бального характера экологических проблем и путей их решения;</w:t>
      </w:r>
    </w:p>
    <w:p w:rsidR="006D0A13" w:rsidRPr="000D1D88" w:rsidRDefault="00DF4E82" w:rsidP="002322FC">
      <w:pPr>
        <w:pStyle w:val="14"/>
        <w:spacing w:line="240" w:lineRule="auto"/>
        <w:ind w:firstLine="0"/>
        <w:jc w:val="both"/>
        <w:rPr>
          <w:color w:val="auto"/>
        </w:rPr>
      </w:pPr>
      <w:r w:rsidRPr="000D1D88">
        <w:rPr>
          <w:color w:val="auto"/>
        </w:rPr>
        <w:t>активное неприятие действий, приносящих вред окружаю</w:t>
      </w:r>
      <w:r w:rsidRPr="000D1D88">
        <w:rPr>
          <w:color w:val="auto"/>
        </w:rPr>
        <w:softHyphen/>
        <w:t>щей среде;</w:t>
      </w:r>
    </w:p>
    <w:p w:rsidR="006D0A13" w:rsidRPr="000D1D88" w:rsidRDefault="00DF4E82" w:rsidP="002322FC">
      <w:pPr>
        <w:pStyle w:val="14"/>
        <w:spacing w:line="240" w:lineRule="auto"/>
        <w:ind w:firstLine="0"/>
        <w:jc w:val="both"/>
        <w:rPr>
          <w:color w:val="auto"/>
        </w:rPr>
      </w:pPr>
      <w:r w:rsidRPr="000D1D88">
        <w:rPr>
          <w:color w:val="auto"/>
        </w:rPr>
        <w:t>осознание своей роли как гражданина и потребителя в усло</w:t>
      </w:r>
      <w:r w:rsidRPr="000D1D88">
        <w:rPr>
          <w:color w:val="auto"/>
        </w:rPr>
        <w:softHyphen/>
        <w:t>виях взаимосвязи природной, технологической и социальной сред;</w:t>
      </w:r>
    </w:p>
    <w:p w:rsidR="006D0A13" w:rsidRPr="000D1D88" w:rsidRDefault="00DF4E82" w:rsidP="002322FC">
      <w:pPr>
        <w:pStyle w:val="14"/>
        <w:spacing w:line="240" w:lineRule="auto"/>
        <w:ind w:firstLine="0"/>
        <w:jc w:val="both"/>
        <w:rPr>
          <w:color w:val="auto"/>
        </w:rPr>
      </w:pPr>
      <w:r w:rsidRPr="000D1D88">
        <w:rPr>
          <w:color w:val="auto"/>
        </w:rPr>
        <w:t>готовность к участию в практической деятельности экологи</w:t>
      </w:r>
      <w:r w:rsidRPr="000D1D88">
        <w:rPr>
          <w:color w:val="auto"/>
        </w:rPr>
        <w:softHyphen/>
        <w:t>ческой направленности.</w:t>
      </w:r>
    </w:p>
    <w:p w:rsidR="006D0A13" w:rsidRPr="000D1D88" w:rsidRDefault="00DF4E82" w:rsidP="002322FC">
      <w:pPr>
        <w:pStyle w:val="14"/>
        <w:spacing w:line="240" w:lineRule="auto"/>
        <w:ind w:firstLine="0"/>
        <w:jc w:val="both"/>
        <w:rPr>
          <w:color w:val="auto"/>
        </w:rPr>
      </w:pPr>
      <w:r w:rsidRPr="000D1D88">
        <w:rPr>
          <w:i/>
          <w:iCs/>
          <w:color w:val="auto"/>
        </w:rPr>
        <w:t>Ценности научного познания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научных представлений об основных закономерностях развития челове</w:t>
      </w:r>
      <w:r w:rsidRPr="000D1D88">
        <w:rPr>
          <w:color w:val="auto"/>
        </w:rPr>
        <w:softHyphen/>
        <w:t>ка, природы и общества, взаимосвязях человека с природной и социальной средой;</w:t>
      </w:r>
    </w:p>
    <w:p w:rsidR="006D0A13" w:rsidRPr="000D1D88" w:rsidRDefault="00DF4E82" w:rsidP="002322FC">
      <w:pPr>
        <w:pStyle w:val="14"/>
        <w:spacing w:line="240" w:lineRule="auto"/>
        <w:ind w:firstLine="0"/>
        <w:jc w:val="both"/>
        <w:rPr>
          <w:color w:val="auto"/>
        </w:rPr>
      </w:pPr>
      <w:r w:rsidRPr="000D1D88">
        <w:rPr>
          <w:color w:val="auto"/>
        </w:rPr>
        <w:t>овладение языковой и читательской культурой как средством познания мира;</w:t>
      </w:r>
    </w:p>
    <w:p w:rsidR="006D0A13" w:rsidRPr="000D1D88" w:rsidRDefault="00DF4E82" w:rsidP="002322FC">
      <w:pPr>
        <w:pStyle w:val="14"/>
        <w:spacing w:line="240" w:lineRule="auto"/>
        <w:ind w:firstLine="0"/>
        <w:jc w:val="both"/>
        <w:rPr>
          <w:color w:val="auto"/>
        </w:rPr>
      </w:pPr>
      <w:r w:rsidRPr="000D1D88">
        <w:rPr>
          <w:color w:val="auto"/>
        </w:rPr>
        <w:t>овладение основными навыками исследовательской деятель</w:t>
      </w:r>
      <w:r w:rsidRPr="000D1D88">
        <w:rPr>
          <w:color w:val="auto"/>
        </w:rPr>
        <w:softHyphen/>
        <w:t>ности, установка на осмысление опыта, наблюдений, поступков и стремление совершенствовать пути достижения индивидуаль</w:t>
      </w:r>
      <w:r w:rsidRPr="000D1D88">
        <w:rPr>
          <w:color w:val="auto"/>
        </w:rPr>
        <w:softHyphen/>
        <w:t>ного и коллективного благополучия.</w:t>
      </w:r>
    </w:p>
    <w:p w:rsidR="006D0A13" w:rsidRPr="000D1D88" w:rsidRDefault="00DF4E82" w:rsidP="002322FC">
      <w:pPr>
        <w:pStyle w:val="14"/>
        <w:spacing w:line="240" w:lineRule="auto"/>
        <w:ind w:firstLine="0"/>
        <w:jc w:val="both"/>
        <w:rPr>
          <w:color w:val="auto"/>
        </w:rPr>
      </w:pPr>
      <w:r w:rsidRPr="000D1D88">
        <w:rPr>
          <w:i/>
          <w:iCs/>
          <w:color w:val="auto"/>
        </w:rPr>
        <w:t xml:space="preserve">Личностные результаты, обеспечивающие адаптацию </w:t>
      </w:r>
      <w:r w:rsidR="00CD55A6" w:rsidRPr="000D1D88">
        <w:rPr>
          <w:i/>
          <w:iCs/>
          <w:color w:val="auto"/>
        </w:rPr>
        <w:t>учащегося</w:t>
      </w:r>
      <w:r w:rsidRPr="000D1D88">
        <w:rPr>
          <w:i/>
          <w:iCs/>
          <w:color w:val="auto"/>
        </w:rPr>
        <w:t xml:space="preserve"> к изменяющимся условиям социальной и природной среды, включают</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освоение </w:t>
      </w:r>
      <w:r w:rsidR="008D4236" w:rsidRPr="000D1D88">
        <w:rPr>
          <w:color w:val="auto"/>
        </w:rPr>
        <w:t>учащимися</w:t>
      </w:r>
      <w:r w:rsidRPr="000D1D88">
        <w:rPr>
          <w:color w:val="auto"/>
        </w:rPr>
        <w:t xml:space="preserve"> социального опыта, основных соци</w:t>
      </w:r>
      <w:r w:rsidRPr="000D1D88">
        <w:rPr>
          <w:color w:val="auto"/>
        </w:rPr>
        <w:softHyphen/>
        <w:t>альных ролей, соответствующих ведущей деятельности возрас</w:t>
      </w:r>
      <w:r w:rsidRPr="000D1D88">
        <w:rPr>
          <w:color w:val="auto"/>
        </w:rPr>
        <w:softHyphen/>
        <w:t>та, норм и правил общественного поведения, форм социальной жизни в группах и сообществах, включая семью, группы, сфор</w:t>
      </w:r>
      <w:r w:rsidRPr="000D1D88">
        <w:rPr>
          <w:color w:val="auto"/>
        </w:rPr>
        <w:softHyphen/>
        <w:t>мированные по профессиональной деятельности, а также в рам</w:t>
      </w:r>
      <w:r w:rsidRPr="000D1D88">
        <w:rPr>
          <w:color w:val="auto"/>
        </w:rPr>
        <w:softHyphen/>
        <w:t>ках социального взаимодействия с людьми из другой культурной среды;</w:t>
      </w:r>
    </w:p>
    <w:p w:rsidR="006D0A13" w:rsidRPr="000D1D88" w:rsidRDefault="00DF4E82" w:rsidP="002322FC">
      <w:pPr>
        <w:pStyle w:val="14"/>
        <w:spacing w:line="240" w:lineRule="auto"/>
        <w:ind w:firstLine="0"/>
        <w:jc w:val="both"/>
        <w:rPr>
          <w:color w:val="auto"/>
        </w:rPr>
      </w:pPr>
      <w:r w:rsidRPr="000D1D88">
        <w:rPr>
          <w:color w:val="auto"/>
        </w:rPr>
        <w:t xml:space="preserve">способность </w:t>
      </w:r>
      <w:r w:rsidR="00BA10F6" w:rsidRPr="000D1D88">
        <w:rPr>
          <w:color w:val="auto"/>
        </w:rPr>
        <w:t>учащихся</w:t>
      </w:r>
      <w:r w:rsidRPr="000D1D88">
        <w:rPr>
          <w:color w:val="auto"/>
        </w:rPr>
        <w:t xml:space="preserve"> взаимодействовать в условиях не</w:t>
      </w:r>
      <w:r w:rsidRPr="000D1D88">
        <w:rPr>
          <w:color w:val="auto"/>
        </w:rPr>
        <w:softHyphen/>
        <w:t>определённости, открытость опыту и знаниям других;</w:t>
      </w:r>
    </w:p>
    <w:p w:rsidR="006D0A13" w:rsidRPr="000D1D88" w:rsidRDefault="00DF4E82" w:rsidP="002322FC">
      <w:pPr>
        <w:pStyle w:val="14"/>
        <w:spacing w:line="240" w:lineRule="auto"/>
        <w:ind w:firstLine="0"/>
        <w:jc w:val="both"/>
        <w:rPr>
          <w:color w:val="auto"/>
        </w:rPr>
      </w:pPr>
      <w:r w:rsidRPr="000D1D88">
        <w:rPr>
          <w:color w:val="auto"/>
        </w:rPr>
        <w:t>способность действовать в условиях неопределённости, повы</w:t>
      </w:r>
      <w:r w:rsidRPr="000D1D88">
        <w:rPr>
          <w:color w:val="auto"/>
        </w:rPr>
        <w:softHyphen/>
        <w:t>шать уровень своей компетентности через практическую дея</w:t>
      </w:r>
      <w:r w:rsidRPr="000D1D88">
        <w:rPr>
          <w:color w:val="auto"/>
        </w:rPr>
        <w:softHyphen/>
        <w:t>тельность, в том числе умение учиться у других людей, осозна</w:t>
      </w:r>
      <w:r w:rsidRPr="000D1D88">
        <w:rPr>
          <w:color w:val="auto"/>
        </w:rPr>
        <w:softHyphen/>
        <w:t>вать в совместной деятельности новые знания, навыки и компе</w:t>
      </w:r>
      <w:r w:rsidRPr="000D1D88">
        <w:rPr>
          <w:color w:val="auto"/>
        </w:rPr>
        <w:softHyphen/>
        <w:t>тенции из опыта других;</w:t>
      </w:r>
    </w:p>
    <w:p w:rsidR="006D0A13" w:rsidRPr="000D1D88" w:rsidRDefault="00DF4E82" w:rsidP="002322FC">
      <w:pPr>
        <w:pStyle w:val="14"/>
        <w:spacing w:line="240" w:lineRule="auto"/>
        <w:ind w:firstLine="0"/>
        <w:jc w:val="both"/>
        <w:rPr>
          <w:color w:val="auto"/>
        </w:rPr>
      </w:pPr>
      <w:r w:rsidRPr="000D1D88">
        <w:rPr>
          <w:color w:val="auto"/>
        </w:rPr>
        <w:t>навык выявления и связывания образов, способность форми</w:t>
      </w:r>
      <w:r w:rsidRPr="000D1D88">
        <w:rPr>
          <w:color w:val="auto"/>
        </w:rPr>
        <w:softHyphen/>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w:t>
      </w:r>
      <w:r w:rsidRPr="000D1D88">
        <w:rPr>
          <w:color w:val="auto"/>
        </w:rPr>
        <w:lastRenderedPageBreak/>
        <w:t>своё развитие;</w:t>
      </w:r>
    </w:p>
    <w:p w:rsidR="006D0A13" w:rsidRPr="000D1D88" w:rsidRDefault="00DF4E82" w:rsidP="002322FC">
      <w:pPr>
        <w:pStyle w:val="14"/>
        <w:spacing w:line="240" w:lineRule="auto"/>
        <w:ind w:firstLine="0"/>
        <w:jc w:val="both"/>
        <w:rPr>
          <w:color w:val="auto"/>
        </w:rPr>
      </w:pPr>
      <w:r w:rsidRPr="000D1D88">
        <w:rPr>
          <w:color w:val="auto"/>
        </w:rPr>
        <w:t>умение распознавать конкретные примеры понятия по харак</w:t>
      </w:r>
      <w:r w:rsidRPr="000D1D88">
        <w:rPr>
          <w:color w:val="auto"/>
        </w:rPr>
        <w:softHyphen/>
        <w:t>терным признакам, выполнять операции в соответствии с опре</w:t>
      </w:r>
      <w:r w:rsidRPr="000D1D88">
        <w:rPr>
          <w:color w:val="auto"/>
        </w:rPr>
        <w:softHyphen/>
        <w:t>делением и простейшими свойствами понятия, конкретизиро</w:t>
      </w:r>
      <w:r w:rsidRPr="000D1D88">
        <w:rPr>
          <w:color w:val="auto"/>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0D1D88">
        <w:rPr>
          <w:color w:val="auto"/>
        </w:rPr>
        <w:softHyphen/>
        <w:t>ции устойчивого развития;</w:t>
      </w:r>
    </w:p>
    <w:p w:rsidR="006D0A13" w:rsidRPr="000D1D88" w:rsidRDefault="00DF4E82" w:rsidP="002322FC">
      <w:pPr>
        <w:pStyle w:val="14"/>
        <w:spacing w:line="240" w:lineRule="auto"/>
        <w:ind w:firstLine="0"/>
        <w:jc w:val="both"/>
        <w:rPr>
          <w:color w:val="auto"/>
        </w:rPr>
      </w:pPr>
      <w:r w:rsidRPr="000D1D88">
        <w:rPr>
          <w:color w:val="auto"/>
        </w:rPr>
        <w:t>умение анализировать и выявлять взаимосвязи природы, об</w:t>
      </w:r>
      <w:r w:rsidRPr="000D1D88">
        <w:rPr>
          <w:color w:val="auto"/>
        </w:rPr>
        <w:softHyphen/>
        <w:t>щества и экономики;</w:t>
      </w:r>
    </w:p>
    <w:p w:rsidR="006D0A13" w:rsidRPr="000D1D88" w:rsidRDefault="00DF4E82" w:rsidP="002322FC">
      <w:pPr>
        <w:pStyle w:val="14"/>
        <w:spacing w:line="240" w:lineRule="auto"/>
        <w:ind w:firstLine="0"/>
        <w:jc w:val="both"/>
        <w:rPr>
          <w:color w:val="auto"/>
        </w:rPr>
      </w:pPr>
      <w:r w:rsidRPr="000D1D88">
        <w:rPr>
          <w:color w:val="auto"/>
        </w:rPr>
        <w:t>умение оценивать свои действия с учётом влияния на окру</w:t>
      </w:r>
      <w:r w:rsidRPr="000D1D88">
        <w:rPr>
          <w:color w:val="auto"/>
        </w:rPr>
        <w:softHyphen/>
        <w:t>жающую среду, достижений целей и преодоления вызовов, воз</w:t>
      </w:r>
      <w:r w:rsidRPr="000D1D88">
        <w:rPr>
          <w:color w:val="auto"/>
        </w:rPr>
        <w:softHyphen/>
        <w:t>можных глобальных последствий;</w:t>
      </w:r>
    </w:p>
    <w:p w:rsidR="006D0A13" w:rsidRPr="000D1D88" w:rsidRDefault="00DF4E82" w:rsidP="002322FC">
      <w:pPr>
        <w:pStyle w:val="14"/>
        <w:spacing w:line="240" w:lineRule="auto"/>
        <w:ind w:firstLine="0"/>
        <w:jc w:val="both"/>
        <w:rPr>
          <w:color w:val="auto"/>
        </w:rPr>
      </w:pPr>
      <w:r w:rsidRPr="000D1D88">
        <w:rPr>
          <w:color w:val="auto"/>
        </w:rPr>
        <w:t xml:space="preserve">способность </w:t>
      </w:r>
      <w:r w:rsidR="00BA10F6" w:rsidRPr="000D1D88">
        <w:rPr>
          <w:color w:val="auto"/>
        </w:rPr>
        <w:t>учащихся</w:t>
      </w:r>
      <w:r w:rsidRPr="000D1D88">
        <w:rPr>
          <w:color w:val="auto"/>
        </w:rPr>
        <w:t xml:space="preserve"> осознавать стрессовую ситуацию, оценивать происходящие изменения и их последствия;</w:t>
      </w:r>
    </w:p>
    <w:p w:rsidR="006D0A13" w:rsidRPr="000D1D88" w:rsidRDefault="00DF4E82" w:rsidP="002322FC">
      <w:pPr>
        <w:pStyle w:val="14"/>
        <w:spacing w:line="240" w:lineRule="auto"/>
        <w:ind w:firstLine="0"/>
        <w:jc w:val="both"/>
        <w:rPr>
          <w:color w:val="auto"/>
        </w:rPr>
      </w:pPr>
      <w:r w:rsidRPr="000D1D88">
        <w:rPr>
          <w:color w:val="auto"/>
        </w:rPr>
        <w:t>воспринимать стрессовую ситуацию как вызов, требующий контрмер;</w:t>
      </w:r>
    </w:p>
    <w:p w:rsidR="006D0A13" w:rsidRPr="000D1D88" w:rsidRDefault="00DF4E82" w:rsidP="002322FC">
      <w:pPr>
        <w:pStyle w:val="14"/>
        <w:spacing w:line="240" w:lineRule="auto"/>
        <w:ind w:firstLine="0"/>
        <w:jc w:val="both"/>
        <w:rPr>
          <w:color w:val="auto"/>
        </w:rPr>
      </w:pPr>
      <w:r w:rsidRPr="000D1D88">
        <w:rPr>
          <w:color w:val="auto"/>
        </w:rPr>
        <w:t>оценивать ситуацию стресса, корректировать принимаемые решения и действия;</w:t>
      </w:r>
    </w:p>
    <w:p w:rsidR="006D0A13" w:rsidRPr="000D1D88" w:rsidRDefault="00DF4E82" w:rsidP="002322FC">
      <w:pPr>
        <w:pStyle w:val="14"/>
        <w:spacing w:line="240" w:lineRule="auto"/>
        <w:ind w:firstLine="0"/>
        <w:jc w:val="both"/>
        <w:rPr>
          <w:color w:val="auto"/>
        </w:rPr>
      </w:pPr>
      <w:r w:rsidRPr="000D1D88">
        <w:rPr>
          <w:color w:val="auto"/>
        </w:rPr>
        <w:t>формулировать и оценивать риски и последствия, формиро</w:t>
      </w:r>
      <w:r w:rsidRPr="000D1D88">
        <w:rPr>
          <w:color w:val="auto"/>
        </w:rPr>
        <w:softHyphen/>
        <w:t>вать опыт, уметь находить позитивное в произошедшей си</w:t>
      </w:r>
      <w:r w:rsidRPr="000D1D88">
        <w:rPr>
          <w:color w:val="auto"/>
        </w:rPr>
        <w:softHyphen/>
        <w:t>туации;</w:t>
      </w:r>
    </w:p>
    <w:p w:rsidR="006D0A13" w:rsidRPr="000D1D88" w:rsidRDefault="00DF4E82" w:rsidP="002322FC">
      <w:pPr>
        <w:pStyle w:val="14"/>
        <w:spacing w:line="240" w:lineRule="auto"/>
        <w:ind w:firstLine="0"/>
        <w:jc w:val="both"/>
        <w:rPr>
          <w:color w:val="auto"/>
        </w:rPr>
      </w:pPr>
      <w:r w:rsidRPr="000D1D88">
        <w:rPr>
          <w:color w:val="auto"/>
        </w:rPr>
        <w:t>быть готовым действовать в отсутствие гарантий успеха.</w:t>
      </w:r>
    </w:p>
    <w:p w:rsidR="006D0A13" w:rsidRPr="000D1D88" w:rsidRDefault="00DF4E82" w:rsidP="002322FC">
      <w:pPr>
        <w:pStyle w:val="26"/>
        <w:keepNext/>
        <w:keepLines/>
        <w:spacing w:after="0"/>
        <w:jc w:val="both"/>
        <w:rPr>
          <w:rFonts w:ascii="Times New Roman" w:hAnsi="Times New Roman" w:cs="Times New Roman"/>
          <w:color w:val="auto"/>
        </w:rPr>
      </w:pPr>
      <w:bookmarkStart w:id="168" w:name="bookmark567"/>
      <w:r w:rsidRPr="000D1D88">
        <w:rPr>
          <w:rFonts w:ascii="Times New Roman" w:hAnsi="Times New Roman" w:cs="Times New Roman"/>
          <w:color w:val="auto"/>
        </w:rPr>
        <w:t>МЕТАПРЕДМЕТНЫЕ РЕЗУЛЬТАТЫ</w:t>
      </w:r>
      <w:bookmarkEnd w:id="168"/>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освоения программы основного общего образования, в том числе адаптированной, должны от</w:t>
      </w:r>
      <w:r w:rsidRPr="000D1D88">
        <w:rPr>
          <w:color w:val="auto"/>
        </w:rPr>
        <w:softHyphen/>
        <w:t>ражать:</w:t>
      </w:r>
    </w:p>
    <w:p w:rsidR="006D0A13" w:rsidRPr="000D1D88" w:rsidRDefault="00DF4E82" w:rsidP="002322FC">
      <w:pPr>
        <w:pStyle w:val="14"/>
        <w:spacing w:line="240" w:lineRule="auto"/>
        <w:ind w:firstLine="0"/>
        <w:jc w:val="both"/>
        <w:rPr>
          <w:color w:val="auto"/>
        </w:rPr>
      </w:pPr>
      <w:r w:rsidRPr="000D1D88">
        <w:rPr>
          <w:i/>
          <w:iCs/>
          <w:color w:val="auto"/>
        </w:rPr>
        <w:t>Овладение универсальными учебными познавательными действиями</w:t>
      </w:r>
      <w:r w:rsidRPr="000D1D88">
        <w:rPr>
          <w:color w:val="auto"/>
        </w:rPr>
        <w:t>:</w:t>
      </w:r>
    </w:p>
    <w:p w:rsidR="006D0A13" w:rsidRPr="000D1D88" w:rsidRDefault="00DF4E82" w:rsidP="002322FC">
      <w:pPr>
        <w:pStyle w:val="14"/>
        <w:numPr>
          <w:ilvl w:val="0"/>
          <w:numId w:val="35"/>
        </w:numPr>
        <w:tabs>
          <w:tab w:val="left" w:pos="572"/>
        </w:tabs>
        <w:spacing w:line="240" w:lineRule="auto"/>
        <w:ind w:firstLine="0"/>
        <w:jc w:val="both"/>
        <w:rPr>
          <w:color w:val="auto"/>
        </w:rPr>
      </w:pPr>
      <w:r w:rsidRPr="000D1D88">
        <w:rPr>
          <w:color w:val="auto"/>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объек</w:t>
      </w:r>
      <w:r w:rsidRPr="000D1D88">
        <w:rPr>
          <w:color w:val="auto"/>
        </w:rPr>
        <w:softHyphen/>
        <w:t>тов (явлений);</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осно</w:t>
      </w:r>
      <w:r w:rsidRPr="000D1D88">
        <w:rPr>
          <w:color w:val="auto"/>
        </w:rPr>
        <w:softHyphen/>
        <w:t>вания для обобщения и сравнения, критерии проводимого ана</w:t>
      </w:r>
      <w:r w:rsidRPr="000D1D88">
        <w:rPr>
          <w:color w:val="auto"/>
        </w:rPr>
        <w:softHyphen/>
        <w:t>лиза;</w:t>
      </w:r>
    </w:p>
    <w:p w:rsidR="006D0A13" w:rsidRPr="000D1D88" w:rsidRDefault="00DF4E82" w:rsidP="002322FC">
      <w:pPr>
        <w:pStyle w:val="14"/>
        <w:spacing w:line="240" w:lineRule="auto"/>
        <w:ind w:firstLine="0"/>
        <w:jc w:val="both"/>
        <w:rPr>
          <w:color w:val="auto"/>
        </w:rPr>
      </w:pPr>
      <w:r w:rsidRPr="000D1D88">
        <w:rPr>
          <w:color w:val="auto"/>
        </w:rPr>
        <w:t>с учётом предложенной задачи выявлять закономерности и противоречия в рассматриваемых фактах, данных и наблюде</w:t>
      </w:r>
      <w:r w:rsidRPr="000D1D88">
        <w:rPr>
          <w:color w:val="auto"/>
        </w:rPr>
        <w:softHyphen/>
        <w:t>ниях;</w:t>
      </w:r>
    </w:p>
    <w:p w:rsidR="006D0A13" w:rsidRPr="000D1D88" w:rsidRDefault="00DF4E82" w:rsidP="002322FC">
      <w:pPr>
        <w:pStyle w:val="14"/>
        <w:spacing w:line="240" w:lineRule="auto"/>
        <w:ind w:firstLine="0"/>
        <w:jc w:val="both"/>
        <w:rPr>
          <w:color w:val="auto"/>
        </w:rPr>
      </w:pPr>
      <w:r w:rsidRPr="000D1D88">
        <w:rPr>
          <w:color w:val="auto"/>
        </w:rPr>
        <w:t>выявлять дефицит информации, данных, необходимых для решения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выявлять причинно-следственные связи при изучении явле</w:t>
      </w:r>
      <w:r w:rsidRPr="000D1D88">
        <w:rPr>
          <w:color w:val="auto"/>
        </w:rPr>
        <w:softHyphen/>
        <w:t>ний и процессов;</w:t>
      </w:r>
    </w:p>
    <w:p w:rsidR="006D0A13" w:rsidRPr="000D1D88" w:rsidRDefault="00DF4E82" w:rsidP="002322FC">
      <w:pPr>
        <w:pStyle w:val="14"/>
        <w:spacing w:line="240" w:lineRule="auto"/>
        <w:ind w:firstLine="0"/>
        <w:jc w:val="both"/>
        <w:rPr>
          <w:color w:val="auto"/>
        </w:rPr>
      </w:pPr>
      <w:r w:rsidRPr="000D1D88">
        <w:rPr>
          <w:color w:val="auto"/>
        </w:rPr>
        <w:t>делать выводы с использованием дедуктивных и индуктив</w:t>
      </w:r>
      <w:r w:rsidRPr="000D1D88">
        <w:rPr>
          <w:color w:val="auto"/>
        </w:rPr>
        <w:softHyphen/>
        <w:t>ных умозаключений, умозаключений по аналогии, формулиро</w:t>
      </w:r>
      <w:r w:rsidRPr="000D1D88">
        <w:rPr>
          <w:color w:val="auto"/>
        </w:rPr>
        <w:softHyphen/>
        <w:t>вать гипотезы о взаимосвязях;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задачи (сравнивать несколько вариантов решения, выбирать наибо</w:t>
      </w:r>
      <w:r w:rsidRPr="000D1D88">
        <w:rPr>
          <w:color w:val="auto"/>
        </w:rPr>
        <w:softHyphen/>
        <w:t>лее подходящий с учётом самостоятельно выделенных крите</w:t>
      </w:r>
      <w:r w:rsidRPr="000D1D88">
        <w:rPr>
          <w:color w:val="auto"/>
        </w:rPr>
        <w:softHyphen/>
        <w:t>риев);</w:t>
      </w:r>
    </w:p>
    <w:p w:rsidR="006D0A13" w:rsidRPr="000D1D88" w:rsidRDefault="00DF4E82" w:rsidP="002322FC">
      <w:pPr>
        <w:pStyle w:val="14"/>
        <w:numPr>
          <w:ilvl w:val="0"/>
          <w:numId w:val="35"/>
        </w:numPr>
        <w:tabs>
          <w:tab w:val="left" w:pos="581"/>
        </w:tabs>
        <w:spacing w:line="240" w:lineRule="auto"/>
        <w:ind w:firstLine="0"/>
        <w:jc w:val="both"/>
        <w:rPr>
          <w:color w:val="auto"/>
        </w:rPr>
      </w:pPr>
      <w:r w:rsidRPr="000D1D88">
        <w:rPr>
          <w:color w:val="auto"/>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использовать вопросы как исследовательский инструмент по</w:t>
      </w:r>
      <w:r w:rsidRPr="000D1D88">
        <w:rPr>
          <w:color w:val="auto"/>
        </w:rPr>
        <w:softHyphen/>
        <w:t>знания;</w:t>
      </w:r>
    </w:p>
    <w:p w:rsidR="006D0A13" w:rsidRPr="000D1D88" w:rsidRDefault="00DF4E82" w:rsidP="002322FC">
      <w:pPr>
        <w:pStyle w:val="14"/>
        <w:spacing w:line="240" w:lineRule="auto"/>
        <w:ind w:firstLine="0"/>
        <w:jc w:val="both"/>
        <w:rPr>
          <w:color w:val="auto"/>
        </w:rPr>
      </w:pPr>
      <w:r w:rsidRPr="000D1D88">
        <w:rPr>
          <w:color w:val="auto"/>
        </w:rPr>
        <w:t>формулировать вопросы, фиксирующие разрыв между реаль</w:t>
      </w:r>
      <w:r w:rsidRPr="000D1D88">
        <w:rPr>
          <w:color w:val="auto"/>
        </w:rPr>
        <w:softHyphen/>
        <w:t>ным и желательным состоянием ситуации, объекта, самостоя</w:t>
      </w:r>
      <w:r w:rsidRPr="000D1D88">
        <w:rPr>
          <w:color w:val="auto"/>
        </w:rPr>
        <w:softHyphen/>
        <w:t>тельно устанавливать искомое и данное;</w:t>
      </w:r>
    </w:p>
    <w:p w:rsidR="006D0A13" w:rsidRPr="000D1D88" w:rsidRDefault="00DF4E82" w:rsidP="002322FC">
      <w:pPr>
        <w:pStyle w:val="14"/>
        <w:spacing w:line="240" w:lineRule="auto"/>
        <w:ind w:firstLine="0"/>
        <w:jc w:val="both"/>
        <w:rPr>
          <w:color w:val="auto"/>
        </w:rPr>
      </w:pPr>
      <w:r w:rsidRPr="000D1D88">
        <w:rPr>
          <w:color w:val="auto"/>
        </w:rPr>
        <w:lastRenderedPageBreak/>
        <w:t>формулировать гипотезу об истинности собственных суж</w:t>
      </w:r>
      <w:r w:rsidRPr="000D1D88">
        <w:rPr>
          <w:color w:val="auto"/>
        </w:rPr>
        <w:softHyphen/>
        <w:t>дений и суждений других, аргументировать свою позицию, мнение;</w:t>
      </w:r>
    </w:p>
    <w:p w:rsidR="006D0A13" w:rsidRPr="000D1D88" w:rsidRDefault="00DF4E82" w:rsidP="002322FC">
      <w:pPr>
        <w:pStyle w:val="14"/>
        <w:spacing w:line="240" w:lineRule="auto"/>
        <w:ind w:firstLine="0"/>
        <w:jc w:val="both"/>
        <w:rPr>
          <w:color w:val="auto"/>
        </w:rPr>
      </w:pPr>
      <w:r w:rsidRPr="000D1D88">
        <w:rPr>
          <w:color w:val="auto"/>
        </w:rPr>
        <w:t>проводить по самостоятельно составленному плану опыт, не</w:t>
      </w:r>
      <w:r w:rsidRPr="000D1D88">
        <w:rPr>
          <w:color w:val="auto"/>
        </w:rPr>
        <w:softHyphen/>
        <w:t>сложный эксперимент, небольшое исследование по установле</w:t>
      </w:r>
      <w:r w:rsidRPr="000D1D88">
        <w:rPr>
          <w:color w:val="auto"/>
        </w:rPr>
        <w:softHyphen/>
        <w:t>нию особенностей объекта изучения, причинно-следственных связей и зависимости объектов между собой;</w:t>
      </w:r>
    </w:p>
    <w:p w:rsidR="006D0A13" w:rsidRPr="000D1D88" w:rsidRDefault="00DF4E82" w:rsidP="002322FC">
      <w:pPr>
        <w:pStyle w:val="14"/>
        <w:spacing w:line="240" w:lineRule="auto"/>
        <w:ind w:firstLine="0"/>
        <w:jc w:val="both"/>
        <w:rPr>
          <w:color w:val="auto"/>
        </w:rPr>
      </w:pPr>
      <w:r w:rsidRPr="000D1D88">
        <w:rPr>
          <w:color w:val="auto"/>
        </w:rPr>
        <w:t>оценивать на применимость и достоверность информацию, полученную в ходе исследования (эксперимента);</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опыта, исследования, владеть инструментами оценки достоверности полученных вы</w:t>
      </w:r>
      <w:r w:rsidRPr="000D1D88">
        <w:rPr>
          <w:color w:val="auto"/>
        </w:rPr>
        <w:softHyphen/>
        <w:t>водов и обобщений;</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процессов, событий и их последствия в аналогичных или сходных ситуаци</w:t>
      </w:r>
      <w:r w:rsidRPr="000D1D88">
        <w:rPr>
          <w:color w:val="auto"/>
        </w:rPr>
        <w:softHyphen/>
        <w:t>ях, выдвигать предположения об их развитии в новых условиях и контекстах;</w:t>
      </w:r>
    </w:p>
    <w:p w:rsidR="006D0A13" w:rsidRPr="000D1D88" w:rsidRDefault="00DF4E82" w:rsidP="002322FC">
      <w:pPr>
        <w:pStyle w:val="14"/>
        <w:numPr>
          <w:ilvl w:val="0"/>
          <w:numId w:val="35"/>
        </w:numPr>
        <w:tabs>
          <w:tab w:val="left" w:pos="566"/>
        </w:tabs>
        <w:spacing w:line="240" w:lineRule="auto"/>
        <w:ind w:firstLine="0"/>
        <w:jc w:val="both"/>
        <w:rPr>
          <w:color w:val="auto"/>
        </w:rPr>
      </w:pPr>
      <w:r w:rsidRPr="000D1D88">
        <w:rPr>
          <w:color w:val="auto"/>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t>применять различные методы, инструменты и запросы при поиске и отборе информации или данных из источников с учё</w:t>
      </w:r>
      <w:r w:rsidRPr="000D1D88">
        <w:rPr>
          <w:color w:val="auto"/>
        </w:rPr>
        <w:softHyphen/>
        <w:t>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систематизировать и интерпрети</w:t>
      </w:r>
      <w:r w:rsidRPr="000D1D88">
        <w:rPr>
          <w:color w:val="auto"/>
        </w:rPr>
        <w:softHyphen/>
        <w:t>ровать информацию различных видов и форм представления;</w:t>
      </w:r>
    </w:p>
    <w:p w:rsidR="006D0A13" w:rsidRPr="000D1D88" w:rsidRDefault="00DF4E82" w:rsidP="002322FC">
      <w:pPr>
        <w:pStyle w:val="14"/>
        <w:spacing w:line="240" w:lineRule="auto"/>
        <w:ind w:firstLine="0"/>
        <w:jc w:val="both"/>
        <w:rPr>
          <w:color w:val="auto"/>
        </w:rPr>
      </w:pPr>
      <w:r w:rsidRPr="000D1D88">
        <w:rPr>
          <w:color w:val="auto"/>
        </w:rPr>
        <w:t>находить сходные аргументы (подтверждающие или опровер</w:t>
      </w:r>
      <w:r w:rsidRPr="000D1D88">
        <w:rPr>
          <w:color w:val="auto"/>
        </w:rPr>
        <w:softHyphen/>
        <w:t>гающие одну и ту же идею, версию) в различных информацион</w:t>
      </w:r>
      <w:r w:rsidRPr="000D1D88">
        <w:rPr>
          <w:color w:val="auto"/>
        </w:rPr>
        <w:softHyphen/>
        <w:t>ных источниках;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информации по критериям, предло</w:t>
      </w:r>
      <w:r w:rsidRPr="000D1D88">
        <w:rPr>
          <w:color w:val="auto"/>
        </w:rPr>
        <w:softHyphen/>
        <w:t>женным педагогическим работником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эффективно запоминать и систематизировать информацию.</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познаватель</w:t>
      </w:r>
      <w:r w:rsidRPr="000D1D88">
        <w:rPr>
          <w:color w:val="auto"/>
        </w:rPr>
        <w:softHyphen/>
        <w:t xml:space="preserve">ных действий обеспечивает сформированность когнитивных навыков у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i/>
          <w:iCs/>
          <w:color w:val="auto"/>
        </w:rPr>
        <w:t>Овладение универсальными учебными коммуникативными действиями</w:t>
      </w:r>
      <w:r w:rsidRPr="000D1D88">
        <w:rPr>
          <w:color w:val="auto"/>
        </w:rPr>
        <w:t>:</w:t>
      </w:r>
    </w:p>
    <w:p w:rsidR="006D0A13" w:rsidRPr="000D1D88" w:rsidRDefault="00DF4E82" w:rsidP="002322FC">
      <w:pPr>
        <w:pStyle w:val="14"/>
        <w:numPr>
          <w:ilvl w:val="0"/>
          <w:numId w:val="36"/>
        </w:numPr>
        <w:tabs>
          <w:tab w:val="left" w:pos="566"/>
        </w:tabs>
        <w:spacing w:line="240" w:lineRule="auto"/>
        <w:ind w:firstLine="0"/>
        <w:jc w:val="both"/>
        <w:rPr>
          <w:color w:val="auto"/>
        </w:rPr>
      </w:pPr>
      <w:r w:rsidRPr="000D1D88">
        <w:rPr>
          <w:color w:val="auto"/>
        </w:rPr>
        <w:t>общение:</w:t>
      </w:r>
    </w:p>
    <w:p w:rsidR="006D0A13" w:rsidRPr="000D1D88" w:rsidRDefault="00DF4E82" w:rsidP="002322FC">
      <w:pPr>
        <w:pStyle w:val="14"/>
        <w:spacing w:line="240" w:lineRule="auto"/>
        <w:ind w:firstLine="0"/>
        <w:jc w:val="both"/>
        <w:rPr>
          <w:color w:val="auto"/>
        </w:rPr>
      </w:pPr>
      <w:r w:rsidRPr="000D1D88">
        <w:rPr>
          <w:color w:val="auto"/>
        </w:rPr>
        <w:t>воспринимать и формулировать суждения, выражать эмоции в соответствии с целями и условиями общения;</w:t>
      </w:r>
    </w:p>
    <w:p w:rsidR="006D0A13" w:rsidRPr="000D1D88" w:rsidRDefault="00DF4E82" w:rsidP="002322FC">
      <w:pPr>
        <w:pStyle w:val="14"/>
        <w:spacing w:line="240" w:lineRule="auto"/>
        <w:ind w:firstLine="0"/>
        <w:jc w:val="both"/>
        <w:rPr>
          <w:color w:val="auto"/>
        </w:rPr>
      </w:pPr>
      <w:r w:rsidRPr="000D1D88">
        <w:rPr>
          <w:color w:val="auto"/>
        </w:rPr>
        <w:t>выражать себя (свою точку зрения) в устных и письменных текстах;</w:t>
      </w:r>
    </w:p>
    <w:p w:rsidR="006D0A13" w:rsidRPr="000D1D88" w:rsidRDefault="00DF4E82" w:rsidP="002322FC">
      <w:pPr>
        <w:pStyle w:val="14"/>
        <w:spacing w:line="240" w:lineRule="auto"/>
        <w:ind w:firstLine="0"/>
        <w:jc w:val="both"/>
        <w:rPr>
          <w:color w:val="auto"/>
        </w:rPr>
      </w:pPr>
      <w:r w:rsidRPr="000D1D88">
        <w:rPr>
          <w:color w:val="auto"/>
        </w:rPr>
        <w:t>распознавать невербальные средства общения, понимать значе</w:t>
      </w:r>
      <w:r w:rsidRPr="000D1D88">
        <w:rPr>
          <w:color w:val="auto"/>
        </w:rPr>
        <w:softHyphen/>
        <w:t>ние социальных знаков, знать и распознавать предпосылки кон</w:t>
      </w:r>
      <w:r w:rsidRPr="000D1D88">
        <w:rPr>
          <w:color w:val="auto"/>
        </w:rPr>
        <w:softHyphen/>
        <w:t>фликтных ситуаций и смягчать конфликты, вести переговоры;</w:t>
      </w:r>
    </w:p>
    <w:p w:rsidR="006D0A13" w:rsidRPr="000D1D88" w:rsidRDefault="00DF4E82" w:rsidP="002322FC">
      <w:pPr>
        <w:pStyle w:val="14"/>
        <w:spacing w:line="240" w:lineRule="auto"/>
        <w:ind w:firstLine="0"/>
        <w:jc w:val="both"/>
        <w:rPr>
          <w:color w:val="auto"/>
        </w:rPr>
      </w:pPr>
      <w:r w:rsidRPr="000D1D88">
        <w:rPr>
          <w:color w:val="auto"/>
        </w:rPr>
        <w:t>понимать намерения других, проявлять уважительное отно</w:t>
      </w:r>
      <w:r w:rsidRPr="000D1D88">
        <w:rPr>
          <w:color w:val="auto"/>
        </w:rPr>
        <w:softHyphen/>
        <w:t>шение к собеседнику и в корректной форме формулировать свои возражения;</w:t>
      </w:r>
    </w:p>
    <w:p w:rsidR="006D0A13" w:rsidRPr="000D1D88" w:rsidRDefault="00DF4E82" w:rsidP="002322FC">
      <w:pPr>
        <w:pStyle w:val="14"/>
        <w:spacing w:line="240" w:lineRule="auto"/>
        <w:ind w:firstLine="0"/>
        <w:jc w:val="both"/>
        <w:rPr>
          <w:color w:val="auto"/>
        </w:rPr>
      </w:pPr>
      <w:r w:rsidRPr="000D1D88">
        <w:rPr>
          <w:color w:val="auto"/>
        </w:rPr>
        <w:t>в ходе диалога и(или) дискуссии задавать вопросы по суще</w:t>
      </w:r>
      <w:r w:rsidRPr="000D1D88">
        <w:rPr>
          <w:color w:val="auto"/>
        </w:rPr>
        <w:softHyphen/>
        <w:t>ству обсуждаемой темы и высказывать идеи, нацеленные на ре</w:t>
      </w:r>
      <w:r w:rsidRPr="000D1D88">
        <w:rPr>
          <w:color w:val="auto"/>
        </w:rPr>
        <w:softHyphen/>
        <w:t>шение задачи и поддержание благожелательности общения;</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lastRenderedPageBreak/>
        <w:t>публично представлять результаты выполненного опыта (экс</w:t>
      </w:r>
      <w:r w:rsidRPr="000D1D88">
        <w:rPr>
          <w:color w:val="auto"/>
        </w:rPr>
        <w:softHyphen/>
        <w:t>перимента, исследования, проекта);</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формат выступления с учётом за</w:t>
      </w:r>
      <w:r w:rsidRPr="000D1D88">
        <w:rPr>
          <w:color w:val="auto"/>
        </w:rPr>
        <w:softHyphen/>
        <w:t>дач презентации и особенностей аудитории и в соответствии с ним составлять устные и письменные тексты с использовани</w:t>
      </w:r>
      <w:r w:rsidRPr="000D1D88">
        <w:rPr>
          <w:color w:val="auto"/>
        </w:rPr>
        <w:softHyphen/>
        <w:t>ем иллюстративных материалов;</w:t>
      </w:r>
    </w:p>
    <w:p w:rsidR="006D0A13" w:rsidRPr="000D1D88" w:rsidRDefault="00DF4E82" w:rsidP="002322FC">
      <w:pPr>
        <w:pStyle w:val="14"/>
        <w:numPr>
          <w:ilvl w:val="0"/>
          <w:numId w:val="36"/>
        </w:numPr>
        <w:tabs>
          <w:tab w:val="left" w:pos="566"/>
        </w:tabs>
        <w:spacing w:line="240" w:lineRule="auto"/>
        <w:ind w:firstLine="0"/>
        <w:jc w:val="both"/>
        <w:rPr>
          <w:color w:val="auto"/>
        </w:rPr>
      </w:pPr>
      <w:r w:rsidRPr="000D1D88">
        <w:rPr>
          <w:color w:val="auto"/>
        </w:rPr>
        <w:t>совместная деятельность:</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командной и инди</w:t>
      </w:r>
      <w:r w:rsidRPr="000D1D88">
        <w:rPr>
          <w:color w:val="auto"/>
        </w:rPr>
        <w:softHyphen/>
        <w:t>видуальной работы при решении конкретной проблемы, обо</w:t>
      </w:r>
      <w:r w:rsidRPr="000D1D88">
        <w:rPr>
          <w:color w:val="auto"/>
        </w:rPr>
        <w:softHyphen/>
        <w:t>сновывать необходимость применения групповых форм взаимо</w:t>
      </w:r>
      <w:r w:rsidRPr="000D1D88">
        <w:rPr>
          <w:color w:val="auto"/>
        </w:rPr>
        <w:softHyphen/>
        <w:t>действия при решении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принимать цель совместной деятельности, коллективно стро</w:t>
      </w:r>
      <w:r w:rsidRPr="000D1D88">
        <w:rPr>
          <w:color w:val="auto"/>
        </w:rPr>
        <w:softHyphen/>
        <w:t>ить действия по её достижению: распределять роли, договари</w:t>
      </w:r>
      <w:r w:rsidRPr="000D1D88">
        <w:rPr>
          <w:color w:val="auto"/>
        </w:rPr>
        <w:softHyphen/>
        <w:t>ваться, обсуждать процесс и результат совместной работы;</w:t>
      </w:r>
    </w:p>
    <w:p w:rsidR="006D0A13" w:rsidRPr="000D1D88" w:rsidRDefault="00DF4E82" w:rsidP="002322FC">
      <w:pPr>
        <w:pStyle w:val="14"/>
        <w:spacing w:line="240" w:lineRule="auto"/>
        <w:ind w:firstLine="0"/>
        <w:jc w:val="both"/>
        <w:rPr>
          <w:color w:val="auto"/>
        </w:rPr>
      </w:pPr>
      <w:r w:rsidRPr="000D1D88">
        <w:rPr>
          <w:color w:val="auto"/>
        </w:rPr>
        <w:t>уметь обобщать мнения нескольких людей, проявлять готов</w:t>
      </w:r>
      <w:r w:rsidRPr="000D1D88">
        <w:rPr>
          <w:color w:val="auto"/>
        </w:rPr>
        <w:softHyphen/>
        <w:t>ность руководить, выполнять поручения, подчиняться;</w:t>
      </w:r>
    </w:p>
    <w:p w:rsidR="006D0A13" w:rsidRPr="000D1D88" w:rsidRDefault="00DF4E82" w:rsidP="002322FC">
      <w:pPr>
        <w:pStyle w:val="14"/>
        <w:spacing w:line="240" w:lineRule="auto"/>
        <w:ind w:firstLine="0"/>
        <w:jc w:val="both"/>
        <w:rPr>
          <w:color w:val="auto"/>
        </w:rPr>
      </w:pPr>
      <w:r w:rsidRPr="000D1D88">
        <w:rPr>
          <w:color w:val="auto"/>
        </w:rPr>
        <w:t>планировать организацию совместной работы, определять свою роль (с учётом предпочтений и возможностей всех участ</w:t>
      </w:r>
      <w:r w:rsidRPr="000D1D88">
        <w:rPr>
          <w:color w:val="auto"/>
        </w:rPr>
        <w:softHyphen/>
        <w:t>ников взаимодействия), распределять задачи между членами команды, участвовать в групповых формах работы (обсужде</w:t>
      </w:r>
      <w:r w:rsidRPr="000D1D88">
        <w:rPr>
          <w:color w:val="auto"/>
        </w:rPr>
        <w:softHyphen/>
        <w:t>ния, обмен мнениями, мозговые штурмы и иные);</w:t>
      </w:r>
    </w:p>
    <w:p w:rsidR="006D0A13" w:rsidRPr="000D1D88" w:rsidRDefault="00DF4E82" w:rsidP="002322FC">
      <w:pPr>
        <w:pStyle w:val="14"/>
        <w:spacing w:line="240" w:lineRule="auto"/>
        <w:ind w:firstLine="0"/>
        <w:jc w:val="both"/>
        <w:rPr>
          <w:color w:val="auto"/>
        </w:rPr>
      </w:pPr>
      <w:r w:rsidRPr="000D1D88">
        <w:rPr>
          <w:color w:val="auto"/>
        </w:rPr>
        <w:t>выполнять свою часть работы, достигать качественного ре</w:t>
      </w:r>
      <w:r w:rsidRPr="000D1D88">
        <w:rPr>
          <w:color w:val="auto"/>
        </w:rPr>
        <w:softHyphen/>
        <w:t>зультата по своему направлению и координировать свои дей</w:t>
      </w:r>
      <w:r w:rsidRPr="000D1D88">
        <w:rPr>
          <w:color w:val="auto"/>
        </w:rPr>
        <w:softHyphen/>
        <w:t>ствия с другими членами команды;</w:t>
      </w:r>
    </w:p>
    <w:p w:rsidR="006D0A13" w:rsidRPr="000D1D88" w:rsidRDefault="00DF4E82" w:rsidP="002322FC">
      <w:pPr>
        <w:pStyle w:val="14"/>
        <w:spacing w:line="240" w:lineRule="auto"/>
        <w:ind w:firstLine="0"/>
        <w:jc w:val="both"/>
        <w:rPr>
          <w:color w:val="auto"/>
        </w:rPr>
      </w:pPr>
      <w:r w:rsidRPr="000D1D88">
        <w:rPr>
          <w:color w:val="auto"/>
        </w:rPr>
        <w:t>оценивать качество своего вклада в общий продукт по крите</w:t>
      </w:r>
      <w:r w:rsidRPr="000D1D88">
        <w:rPr>
          <w:color w:val="auto"/>
        </w:rPr>
        <w:softHyphen/>
        <w:t>риям, самостоятельно сформулированным участниками взаи</w:t>
      </w:r>
      <w:r w:rsidRPr="000D1D88">
        <w:rPr>
          <w:color w:val="auto"/>
        </w:rPr>
        <w:softHyphen/>
        <w:t>модействия;</w:t>
      </w:r>
    </w:p>
    <w:p w:rsidR="006D0A13" w:rsidRPr="000D1D88" w:rsidRDefault="00DF4E82" w:rsidP="002322FC">
      <w:pPr>
        <w:pStyle w:val="14"/>
        <w:spacing w:line="240" w:lineRule="auto"/>
        <w:ind w:firstLine="0"/>
        <w:jc w:val="both"/>
        <w:rPr>
          <w:color w:val="auto"/>
        </w:rPr>
      </w:pPr>
      <w:r w:rsidRPr="000D1D88">
        <w:rPr>
          <w:color w:val="auto"/>
        </w:rPr>
        <w:t>сравнивать результаты с исходной задачей и вклад каждого члена команды в достижение результатов, разделять сферу от</w:t>
      </w:r>
      <w:r w:rsidRPr="000D1D88">
        <w:rPr>
          <w:color w:val="auto"/>
        </w:rPr>
        <w:softHyphen/>
        <w:t>ветственности и проявлять готовность к предоставлению отчёта перед группой.</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коммуникатив</w:t>
      </w:r>
      <w:r w:rsidRPr="000D1D88">
        <w:rPr>
          <w:color w:val="auto"/>
        </w:rPr>
        <w:softHyphen/>
        <w:t>ных действий обеспечивает сформированность социальных на</w:t>
      </w:r>
      <w:r w:rsidRPr="000D1D88">
        <w:rPr>
          <w:color w:val="auto"/>
        </w:rPr>
        <w:softHyphen/>
        <w:t xml:space="preserve">выков и эмоционального интеллекта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i/>
          <w:iCs/>
          <w:color w:val="auto"/>
        </w:rPr>
        <w:t>Овладение универсальными учебными регулятивными дей</w:t>
      </w:r>
      <w:r w:rsidRPr="000D1D88">
        <w:rPr>
          <w:i/>
          <w:iCs/>
          <w:color w:val="auto"/>
        </w:rPr>
        <w:softHyphen/>
        <w:t>ствиями</w:t>
      </w:r>
      <w:r w:rsidRPr="000D1D88">
        <w:rPr>
          <w:color w:val="auto"/>
        </w:rPr>
        <w:t>:</w:t>
      </w:r>
    </w:p>
    <w:p w:rsidR="006D0A13" w:rsidRPr="000D1D88" w:rsidRDefault="00DF4E82" w:rsidP="002322FC">
      <w:pPr>
        <w:pStyle w:val="14"/>
        <w:numPr>
          <w:ilvl w:val="0"/>
          <w:numId w:val="37"/>
        </w:numPr>
        <w:tabs>
          <w:tab w:val="left" w:pos="566"/>
        </w:tabs>
        <w:spacing w:line="240" w:lineRule="auto"/>
        <w:ind w:firstLine="0"/>
        <w:jc w:val="both"/>
        <w:rPr>
          <w:color w:val="auto"/>
        </w:rPr>
      </w:pPr>
      <w:r w:rsidRPr="000D1D88">
        <w:rPr>
          <w:color w:val="auto"/>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выявлять проблемы для решения в жизненных и учебных си</w:t>
      </w:r>
      <w:r w:rsidRPr="000D1D88">
        <w:rPr>
          <w:color w:val="auto"/>
        </w:rPr>
        <w:softHyphen/>
        <w:t>туациях;</w:t>
      </w:r>
    </w:p>
    <w:p w:rsidR="006D0A13" w:rsidRPr="000D1D88" w:rsidRDefault="00DF4E82" w:rsidP="002322FC">
      <w:pPr>
        <w:pStyle w:val="14"/>
        <w:spacing w:line="240" w:lineRule="auto"/>
        <w:ind w:firstLine="0"/>
        <w:jc w:val="both"/>
        <w:rPr>
          <w:color w:val="auto"/>
        </w:rPr>
      </w:pPr>
      <w:r w:rsidRPr="000D1D88">
        <w:rPr>
          <w:color w:val="auto"/>
        </w:rPr>
        <w:t>ориентироваться в различных подходах принятия решений (индивидуальное, принятие решения в группе, принятие реше</w:t>
      </w:r>
      <w:r w:rsidRPr="000D1D88">
        <w:rPr>
          <w:color w:val="auto"/>
        </w:rPr>
        <w:softHyphen/>
        <w:t>ний группой);</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0D1D88">
        <w:rPr>
          <w:color w:val="auto"/>
        </w:rPr>
        <w:softHyphen/>
        <w:t>ровать предлагаемые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составлять план действий (план реализации намеченного ал</w:t>
      </w:r>
      <w:r w:rsidRPr="000D1D88">
        <w:rPr>
          <w:color w:val="auto"/>
        </w:rPr>
        <w:softHyphen/>
        <w:t>горитма решения), корректировать предложенный алгоритм с учётом получения новых знаний об изучаемом объекте;</w:t>
      </w:r>
    </w:p>
    <w:p w:rsidR="006D0A13" w:rsidRPr="000D1D88" w:rsidRDefault="00DF4E82" w:rsidP="002322FC">
      <w:pPr>
        <w:pStyle w:val="14"/>
        <w:spacing w:line="240" w:lineRule="auto"/>
        <w:ind w:firstLine="0"/>
        <w:jc w:val="both"/>
        <w:rPr>
          <w:color w:val="auto"/>
        </w:rPr>
      </w:pPr>
      <w:r w:rsidRPr="000D1D88">
        <w:rPr>
          <w:color w:val="auto"/>
        </w:rPr>
        <w:t>делать выбор и брать ответственность за решение;</w:t>
      </w:r>
    </w:p>
    <w:p w:rsidR="006D0A13" w:rsidRPr="000D1D88" w:rsidRDefault="00DF4E82" w:rsidP="002322FC">
      <w:pPr>
        <w:pStyle w:val="14"/>
        <w:numPr>
          <w:ilvl w:val="0"/>
          <w:numId w:val="37"/>
        </w:numPr>
        <w:tabs>
          <w:tab w:val="left" w:pos="576"/>
        </w:tabs>
        <w:spacing w:line="240" w:lineRule="auto"/>
        <w:ind w:firstLine="0"/>
        <w:jc w:val="both"/>
        <w:rPr>
          <w:color w:val="auto"/>
        </w:rPr>
      </w:pPr>
      <w:r w:rsidRPr="000D1D88">
        <w:rPr>
          <w:color w:val="auto"/>
        </w:rPr>
        <w:lastRenderedPageBreak/>
        <w:t>самоконтроль:</w:t>
      </w:r>
    </w:p>
    <w:p w:rsidR="006D0A13" w:rsidRPr="000D1D88" w:rsidRDefault="00DF4E82" w:rsidP="002322FC">
      <w:pPr>
        <w:pStyle w:val="14"/>
        <w:spacing w:line="240" w:lineRule="auto"/>
        <w:ind w:firstLine="0"/>
        <w:jc w:val="both"/>
        <w:rPr>
          <w:color w:val="auto"/>
        </w:rPr>
      </w:pPr>
      <w:r w:rsidRPr="000D1D88">
        <w:rPr>
          <w:color w:val="auto"/>
        </w:rPr>
        <w:t>владеть способами самоконтроля, самомотивации и рефлек</w:t>
      </w:r>
      <w:r w:rsidRPr="000D1D88">
        <w:rPr>
          <w:color w:val="auto"/>
        </w:rPr>
        <w:softHyphen/>
        <w:t>сии;</w:t>
      </w:r>
    </w:p>
    <w:p w:rsidR="006D0A13" w:rsidRPr="000D1D88" w:rsidRDefault="00DF4E82" w:rsidP="002322FC">
      <w:pPr>
        <w:pStyle w:val="14"/>
        <w:spacing w:line="240" w:lineRule="auto"/>
        <w:ind w:firstLine="0"/>
        <w:jc w:val="both"/>
        <w:rPr>
          <w:color w:val="auto"/>
        </w:rPr>
      </w:pPr>
      <w:r w:rsidRPr="000D1D88">
        <w:rPr>
          <w:color w:val="auto"/>
        </w:rPr>
        <w:t>давать адекватную оценку ситуации и предлагать план её из</w:t>
      </w:r>
      <w:r w:rsidRPr="000D1D88">
        <w:rPr>
          <w:color w:val="auto"/>
        </w:rPr>
        <w:softHyphen/>
        <w:t>менения;</w:t>
      </w:r>
    </w:p>
    <w:p w:rsidR="006D0A13" w:rsidRPr="000D1D88" w:rsidRDefault="00DF4E82" w:rsidP="002322FC">
      <w:pPr>
        <w:pStyle w:val="14"/>
        <w:spacing w:line="240" w:lineRule="auto"/>
        <w:ind w:firstLine="0"/>
        <w:jc w:val="both"/>
        <w:rPr>
          <w:color w:val="auto"/>
        </w:rPr>
      </w:pPr>
      <w:r w:rsidRPr="000D1D88">
        <w:rPr>
          <w:color w:val="auto"/>
        </w:rPr>
        <w:t>учитывать контекст и предвидеть трудности, которые могут возникнуть при решении учебной задачи, адаптировать реше</w:t>
      </w:r>
      <w:r w:rsidRPr="000D1D88">
        <w:rPr>
          <w:color w:val="auto"/>
        </w:rPr>
        <w:softHyphen/>
        <w:t>ние к меняющимся обстоятельствам;</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 уметь на</w:t>
      </w:r>
      <w:r w:rsidRPr="000D1D88">
        <w:rPr>
          <w:color w:val="auto"/>
        </w:rPr>
        <w:softHyphen/>
        <w:t>ходить позитивное в произошедшей ситуации;</w:t>
      </w:r>
    </w:p>
    <w:p w:rsidR="006D0A13" w:rsidRPr="000D1D88" w:rsidRDefault="00DF4E82" w:rsidP="002322FC">
      <w:pPr>
        <w:pStyle w:val="14"/>
        <w:spacing w:line="240" w:lineRule="auto"/>
        <w:ind w:firstLine="0"/>
        <w:jc w:val="both"/>
        <w:rPr>
          <w:color w:val="auto"/>
        </w:rPr>
      </w:pPr>
      <w:r w:rsidRPr="000D1D88">
        <w:rPr>
          <w:color w:val="auto"/>
        </w:rPr>
        <w:t>вносить коррективы в деятельность на основе новых обстоя</w:t>
      </w:r>
      <w:r w:rsidRPr="000D1D88">
        <w:rPr>
          <w:color w:val="auto"/>
        </w:rPr>
        <w:softHyphen/>
        <w:t>тельств, изменившихся ситуаций, установленных ошибок, воз</w:t>
      </w:r>
      <w:r w:rsidRPr="000D1D88">
        <w:rPr>
          <w:color w:val="auto"/>
        </w:rPr>
        <w:softHyphen/>
        <w:t>никших трудностей;</w:t>
      </w:r>
    </w:p>
    <w:p w:rsidR="006D0A13" w:rsidRPr="000D1D88" w:rsidRDefault="00DF4E82" w:rsidP="002322FC">
      <w:pPr>
        <w:pStyle w:val="14"/>
        <w:spacing w:line="240" w:lineRule="auto"/>
        <w:ind w:firstLine="0"/>
        <w:jc w:val="both"/>
        <w:rPr>
          <w:color w:val="auto"/>
        </w:rPr>
      </w:pPr>
      <w:r w:rsidRPr="000D1D88">
        <w:rPr>
          <w:color w:val="auto"/>
        </w:rPr>
        <w:t>оценивать соответствие результата цели и условиям;</w:t>
      </w:r>
    </w:p>
    <w:p w:rsidR="006D0A13" w:rsidRPr="000D1D88" w:rsidRDefault="00DF4E82" w:rsidP="002322FC">
      <w:pPr>
        <w:pStyle w:val="14"/>
        <w:numPr>
          <w:ilvl w:val="0"/>
          <w:numId w:val="37"/>
        </w:numPr>
        <w:tabs>
          <w:tab w:val="left" w:pos="576"/>
        </w:tabs>
        <w:spacing w:line="240" w:lineRule="auto"/>
        <w:ind w:firstLine="0"/>
        <w:jc w:val="both"/>
        <w:rPr>
          <w:color w:val="auto"/>
        </w:rPr>
      </w:pPr>
      <w:r w:rsidRPr="000D1D88">
        <w:rPr>
          <w:color w:val="auto"/>
        </w:rPr>
        <w:t>эмоциональный интеллект:</w:t>
      </w:r>
    </w:p>
    <w:p w:rsidR="006D0A13" w:rsidRPr="000D1D88" w:rsidRDefault="00DF4E82" w:rsidP="002322FC">
      <w:pPr>
        <w:pStyle w:val="14"/>
        <w:spacing w:line="240" w:lineRule="auto"/>
        <w:ind w:firstLine="0"/>
        <w:jc w:val="both"/>
        <w:rPr>
          <w:color w:val="auto"/>
        </w:rPr>
      </w:pPr>
      <w:r w:rsidRPr="000D1D88">
        <w:rPr>
          <w:color w:val="auto"/>
        </w:rPr>
        <w:t>различать, называть и управлять собственными эмоциями и эмоциями других;</w:t>
      </w:r>
    </w:p>
    <w:p w:rsidR="006D0A13" w:rsidRPr="000D1D88" w:rsidRDefault="00DF4E82" w:rsidP="002322FC">
      <w:pPr>
        <w:pStyle w:val="14"/>
        <w:spacing w:line="240" w:lineRule="auto"/>
        <w:ind w:firstLine="0"/>
        <w:jc w:val="both"/>
        <w:rPr>
          <w:color w:val="auto"/>
        </w:rPr>
      </w:pPr>
      <w:r w:rsidRPr="000D1D88">
        <w:rPr>
          <w:color w:val="auto"/>
        </w:rPr>
        <w:t>выявлять и анализировать причины эмоций;</w:t>
      </w:r>
    </w:p>
    <w:p w:rsidR="006D0A13" w:rsidRPr="000D1D88" w:rsidRDefault="00DF4E82" w:rsidP="002322FC">
      <w:pPr>
        <w:pStyle w:val="14"/>
        <w:spacing w:line="240" w:lineRule="auto"/>
        <w:ind w:firstLine="0"/>
        <w:jc w:val="both"/>
        <w:rPr>
          <w:color w:val="auto"/>
        </w:rPr>
      </w:pPr>
      <w:r w:rsidRPr="000D1D88">
        <w:rPr>
          <w:color w:val="auto"/>
        </w:rPr>
        <w:t>ставить себя на место другого человека, понимать мотивы и намерения другого;</w:t>
      </w:r>
    </w:p>
    <w:p w:rsidR="006D0A13" w:rsidRPr="000D1D88" w:rsidRDefault="00DF4E82" w:rsidP="002322FC">
      <w:pPr>
        <w:pStyle w:val="14"/>
        <w:spacing w:line="240" w:lineRule="auto"/>
        <w:ind w:firstLine="0"/>
        <w:jc w:val="both"/>
        <w:rPr>
          <w:color w:val="auto"/>
        </w:rPr>
      </w:pPr>
      <w:r w:rsidRPr="000D1D88">
        <w:rPr>
          <w:color w:val="auto"/>
        </w:rPr>
        <w:t>регулировать способ выражения эмоций;</w:t>
      </w:r>
    </w:p>
    <w:p w:rsidR="006D0A13" w:rsidRPr="000D1D88" w:rsidRDefault="00DF4E82" w:rsidP="002322FC">
      <w:pPr>
        <w:pStyle w:val="14"/>
        <w:numPr>
          <w:ilvl w:val="0"/>
          <w:numId w:val="37"/>
        </w:numPr>
        <w:tabs>
          <w:tab w:val="left" w:pos="566"/>
        </w:tabs>
        <w:spacing w:line="240" w:lineRule="auto"/>
        <w:ind w:firstLine="0"/>
        <w:jc w:val="both"/>
        <w:rPr>
          <w:color w:val="auto"/>
        </w:rPr>
      </w:pPr>
      <w:r w:rsidRPr="000D1D88">
        <w:rPr>
          <w:color w:val="auto"/>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осознанно относиться к другому человеку, его мнению;</w:t>
      </w:r>
    </w:p>
    <w:p w:rsidR="006D0A13" w:rsidRPr="000D1D88" w:rsidRDefault="00DF4E82" w:rsidP="002322FC">
      <w:pPr>
        <w:pStyle w:val="14"/>
        <w:spacing w:line="240" w:lineRule="auto"/>
        <w:ind w:firstLine="0"/>
        <w:jc w:val="both"/>
        <w:rPr>
          <w:color w:val="auto"/>
        </w:rPr>
      </w:pPr>
      <w:r w:rsidRPr="000D1D88">
        <w:rPr>
          <w:color w:val="auto"/>
        </w:rPr>
        <w:t>признавать своё право на ошибку и такое же право другого;</w:t>
      </w:r>
    </w:p>
    <w:p w:rsidR="006D0A13" w:rsidRPr="000D1D88" w:rsidRDefault="00DF4E82" w:rsidP="002322FC">
      <w:pPr>
        <w:pStyle w:val="14"/>
        <w:spacing w:line="240" w:lineRule="auto"/>
        <w:ind w:firstLine="0"/>
        <w:jc w:val="both"/>
        <w:rPr>
          <w:color w:val="auto"/>
        </w:rPr>
      </w:pPr>
      <w:r w:rsidRPr="000D1D88">
        <w:rPr>
          <w:color w:val="auto"/>
        </w:rPr>
        <w:t>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открытость себе и другим;</w:t>
      </w:r>
    </w:p>
    <w:p w:rsidR="006D0A13" w:rsidRPr="000D1D88" w:rsidRDefault="00DF4E82" w:rsidP="002322FC">
      <w:pPr>
        <w:pStyle w:val="14"/>
        <w:spacing w:line="240" w:lineRule="auto"/>
        <w:ind w:firstLine="0"/>
        <w:jc w:val="both"/>
        <w:rPr>
          <w:color w:val="auto"/>
        </w:rPr>
      </w:pPr>
      <w:r w:rsidRPr="000D1D88">
        <w:rPr>
          <w:color w:val="auto"/>
        </w:rPr>
        <w:t>осознавать невозможность контролировать всё вокруг.</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0D1D88">
        <w:rPr>
          <w:color w:val="auto"/>
        </w:rPr>
        <w:softHyphen/>
        <w:t>ков личности (управления собой, самодисциплины, устойчиво</w:t>
      </w:r>
      <w:r w:rsidRPr="000D1D88">
        <w:rPr>
          <w:color w:val="auto"/>
        </w:rPr>
        <w:softHyphen/>
        <w:t>го поведения).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169" w:name="bookmark569"/>
      <w:r w:rsidRPr="000D1D88">
        <w:rPr>
          <w:rFonts w:ascii="Times New Roman" w:hAnsi="Times New Roman" w:cs="Times New Roman"/>
          <w:color w:val="auto"/>
        </w:rPr>
        <w:t>ПРЕДМЕТНЫЕ РЕЗУЛЬТАТЫ</w:t>
      </w:r>
      <w:bookmarkEnd w:id="169"/>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по учебному предмету «Иностран</w:t>
      </w:r>
      <w:r w:rsidRPr="000D1D88">
        <w:rPr>
          <w:color w:val="auto"/>
        </w:rPr>
        <w:softHyphen/>
        <w:t>ный (английский) язык» предметной области «Иностранные языки» ориентированы на применение знаний, умений и навы</w:t>
      </w:r>
      <w:r w:rsidRPr="000D1D88">
        <w:rPr>
          <w:color w:val="auto"/>
        </w:rPr>
        <w:softHyphen/>
        <w:t>ков в учебных ситуациях и реальных жизненных условиях, должны отражать сформированность иноязычной коммуника</w:t>
      </w:r>
      <w:r w:rsidRPr="000D1D88">
        <w:rPr>
          <w:color w:val="auto"/>
        </w:rPr>
        <w:softHyphen/>
        <w:t>тивной компетенции на допороговом уровне в совокупности её составляющих — речевой, языковой, социокультурной, ком</w:t>
      </w:r>
      <w:r w:rsidRPr="000D1D88">
        <w:rPr>
          <w:color w:val="auto"/>
        </w:rPr>
        <w:softHyphen/>
        <w:t>пенсаторной, метапредметной (учебно-познавательной).</w:t>
      </w:r>
    </w:p>
    <w:p w:rsidR="006D0A13" w:rsidRPr="000D1D88" w:rsidRDefault="00DF4E82" w:rsidP="002322FC">
      <w:pPr>
        <w:pStyle w:val="26"/>
        <w:keepNext/>
        <w:keepLines/>
        <w:spacing w:after="0"/>
        <w:jc w:val="both"/>
        <w:rPr>
          <w:rFonts w:ascii="Times New Roman" w:hAnsi="Times New Roman" w:cs="Times New Roman"/>
          <w:color w:val="auto"/>
        </w:rPr>
      </w:pPr>
      <w:bookmarkStart w:id="170" w:name="bookmark571"/>
      <w:r w:rsidRPr="000D1D88">
        <w:rPr>
          <w:rFonts w:ascii="Times New Roman" w:hAnsi="Times New Roman" w:cs="Times New Roman"/>
          <w:color w:val="auto"/>
        </w:rPr>
        <w:t>5 класс</w:t>
      </w:r>
      <w:bookmarkEnd w:id="170"/>
    </w:p>
    <w:p w:rsidR="006D0A13" w:rsidRPr="000D1D88" w:rsidRDefault="00DF4E82" w:rsidP="002322FC">
      <w:pPr>
        <w:pStyle w:val="14"/>
        <w:numPr>
          <w:ilvl w:val="0"/>
          <w:numId w:val="38"/>
        </w:numPr>
        <w:tabs>
          <w:tab w:val="left" w:pos="566"/>
        </w:tabs>
        <w:spacing w:line="240" w:lineRule="auto"/>
        <w:ind w:firstLine="0"/>
        <w:jc w:val="both"/>
        <w:rPr>
          <w:color w:val="auto"/>
        </w:rPr>
      </w:pPr>
      <w:r w:rsidRPr="000D1D88">
        <w:rPr>
          <w:color w:val="auto"/>
        </w:rPr>
        <w:t>владеть основными видами речевой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говорение: </w:t>
      </w:r>
      <w:r w:rsidRPr="000D1D88">
        <w:rPr>
          <w:i/>
          <w:iCs/>
          <w:color w:val="auto"/>
        </w:rPr>
        <w:t>вести разные виды диалогов</w:t>
      </w:r>
      <w:r w:rsidRPr="000D1D88">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0D1D88">
        <w:rPr>
          <w:color w:val="auto"/>
        </w:rPr>
        <w:softHyphen/>
        <w:t>циях неофициального общения с вербальными и/или зритель</w:t>
      </w:r>
      <w:r w:rsidRPr="000D1D88">
        <w:rPr>
          <w:color w:val="auto"/>
        </w:rPr>
        <w:softHyphen/>
        <w:t>ными опорами, с соблюдением норм речевого этикета, принято</w:t>
      </w:r>
      <w:r w:rsidRPr="000D1D88">
        <w:rPr>
          <w:color w:val="auto"/>
        </w:rPr>
        <w:softHyphen/>
        <w:t xml:space="preserve">го в стране/странах </w:t>
      </w:r>
      <w:r w:rsidRPr="000D1D88">
        <w:rPr>
          <w:color w:val="auto"/>
        </w:rPr>
        <w:lastRenderedPageBreak/>
        <w:t>изучаемого языка (до 5 реплик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i/>
          <w:iCs/>
          <w:color w:val="auto"/>
        </w:rPr>
        <w:t>создавать разные виды монологических высказываний</w:t>
      </w:r>
      <w:r w:rsidRPr="000D1D88">
        <w:rPr>
          <w:color w:val="auto"/>
        </w:rPr>
        <w:t xml:space="preserve"> (опи</w:t>
      </w:r>
      <w:r w:rsidRPr="000D1D88">
        <w:rPr>
          <w:color w:val="auto"/>
        </w:rPr>
        <w:softHyphen/>
        <w:t>сание, в том числе характеристика; повествование/сообщение) с вербальными и/или зрительными опорами в рамках темати</w:t>
      </w:r>
      <w:r w:rsidRPr="000D1D88">
        <w:rPr>
          <w:color w:val="auto"/>
        </w:rPr>
        <w:softHyphen/>
        <w:t>ческого содержания речи (объём монологического высказыва</w:t>
      </w:r>
      <w:r w:rsidRPr="000D1D88">
        <w:rPr>
          <w:color w:val="auto"/>
        </w:rPr>
        <w:softHyphen/>
        <w:t xml:space="preserve">ния — 5—6 фраз); </w:t>
      </w:r>
      <w:r w:rsidRPr="000D1D88">
        <w:rPr>
          <w:i/>
          <w:iCs/>
          <w:color w:val="auto"/>
        </w:rPr>
        <w:t>излагать</w:t>
      </w:r>
      <w:r w:rsidRPr="000D1D88">
        <w:rPr>
          <w:color w:val="auto"/>
        </w:rPr>
        <w:t xml:space="preserve"> основное содержание прочитанно</w:t>
      </w:r>
      <w:r w:rsidRPr="000D1D88">
        <w:rPr>
          <w:color w:val="auto"/>
        </w:rPr>
        <w:softHyphen/>
        <w:t xml:space="preserve">го текста с вербальными и/или зрительными опорами (объём — 5—6 фраз); кратко </w:t>
      </w:r>
      <w:r w:rsidRPr="000D1D88">
        <w:rPr>
          <w:i/>
          <w:iCs/>
          <w:color w:val="auto"/>
        </w:rPr>
        <w:t>излагать</w:t>
      </w:r>
      <w:r w:rsidRPr="000D1D88">
        <w:rPr>
          <w:color w:val="auto"/>
        </w:rPr>
        <w:t xml:space="preserve"> результаты выполненной проектной работы (объём — до 6 фраз);</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аудирование: </w:t>
      </w:r>
      <w:r w:rsidRPr="000D1D88">
        <w:rPr>
          <w:i/>
          <w:iCs/>
          <w:color w:val="auto"/>
        </w:rPr>
        <w:t>воспринимать на слух и понимать</w:t>
      </w:r>
      <w:r w:rsidRPr="000D1D88">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0D1D88">
        <w:rPr>
          <w:color w:val="auto"/>
        </w:rPr>
        <w:softHyphen/>
        <w:t>сти от поставленной коммуникативной задачи: с пониманием основного содержания, с пониманием запрашиваемой инфор</w:t>
      </w:r>
      <w:r w:rsidRPr="000D1D88">
        <w:rPr>
          <w:color w:val="auto"/>
        </w:rPr>
        <w:softHyphen/>
        <w:t>мации (время звучания текста/текстов для аудирования — до 1 минуты);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смысловое чтение: </w:t>
      </w:r>
      <w:r w:rsidRPr="000D1D88">
        <w:rPr>
          <w:i/>
          <w:iCs/>
          <w:color w:val="auto"/>
        </w:rPr>
        <w:t>читать про себя и понимать</w:t>
      </w:r>
      <w:r w:rsidRPr="000D1D88">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0D1D88">
        <w:rPr>
          <w:color w:val="auto"/>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письменная речь: </w:t>
      </w:r>
      <w:r w:rsidRPr="000D1D88">
        <w:rPr>
          <w:i/>
          <w:iCs/>
          <w:color w:val="auto"/>
        </w:rPr>
        <w:t>писать</w:t>
      </w:r>
      <w:r w:rsidRPr="000D1D88">
        <w:rPr>
          <w:color w:val="auto"/>
        </w:rPr>
        <w:t xml:space="preserve"> короткие поздравления с праздни</w:t>
      </w:r>
      <w:r w:rsidRPr="000D1D88">
        <w:rPr>
          <w:color w:val="auto"/>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0D1D88">
        <w:rPr>
          <w:i/>
          <w:iCs/>
          <w:color w:val="auto"/>
        </w:rPr>
        <w:t>писать</w:t>
      </w:r>
      <w:r w:rsidRPr="000D1D88">
        <w:rPr>
          <w:color w:val="auto"/>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6D0A13" w:rsidRPr="000D1D88" w:rsidRDefault="00DF4E82" w:rsidP="002322FC">
      <w:pPr>
        <w:pStyle w:val="14"/>
        <w:numPr>
          <w:ilvl w:val="0"/>
          <w:numId w:val="38"/>
        </w:numPr>
        <w:tabs>
          <w:tab w:val="left" w:pos="564"/>
        </w:tabs>
        <w:spacing w:line="240" w:lineRule="auto"/>
        <w:ind w:firstLine="0"/>
        <w:jc w:val="both"/>
        <w:rPr>
          <w:color w:val="auto"/>
        </w:rPr>
      </w:pPr>
      <w:r w:rsidRPr="000D1D88">
        <w:rPr>
          <w:i/>
          <w:iCs/>
          <w:color w:val="auto"/>
        </w:rPr>
        <w:t>владеть</w:t>
      </w:r>
      <w:r w:rsidRPr="000D1D88">
        <w:rPr>
          <w:b/>
          <w:bCs/>
          <w:color w:val="auto"/>
          <w:sz w:val="19"/>
          <w:szCs w:val="19"/>
        </w:rPr>
        <w:t xml:space="preserve"> фонетическими навыками: </w:t>
      </w:r>
      <w:r w:rsidRPr="000D1D88">
        <w:rPr>
          <w:i/>
          <w:iCs/>
          <w:color w:val="auto"/>
        </w:rPr>
        <w:t>различать на слух и адекватно,</w:t>
      </w:r>
      <w:r w:rsidRPr="000D1D88">
        <w:rPr>
          <w:color w:val="auto"/>
        </w:rPr>
        <w:t xml:space="preserve"> без ошибок, ведущих к сбою коммуникации, </w:t>
      </w:r>
      <w:r w:rsidRPr="000D1D88">
        <w:rPr>
          <w:i/>
          <w:iCs/>
          <w:color w:val="auto"/>
        </w:rPr>
        <w:t>про</w:t>
      </w:r>
      <w:r w:rsidRPr="000D1D88">
        <w:rPr>
          <w:i/>
          <w:iCs/>
          <w:color w:val="auto"/>
        </w:rPr>
        <w:softHyphen/>
        <w:t>износить</w:t>
      </w:r>
      <w:r w:rsidRPr="000D1D88">
        <w:rPr>
          <w:color w:val="auto"/>
        </w:rPr>
        <w:t xml:space="preserve"> слова с правильным ударением и фразы с соблюдени</w:t>
      </w:r>
      <w:r w:rsidRPr="000D1D88">
        <w:rPr>
          <w:color w:val="auto"/>
        </w:rPr>
        <w:softHyphen/>
        <w:t xml:space="preserve">ем их ритмико-интонационных особенностей, в том числе </w:t>
      </w:r>
      <w:r w:rsidRPr="000D1D88">
        <w:rPr>
          <w:i/>
          <w:iCs/>
          <w:color w:val="auto"/>
        </w:rPr>
        <w:t>при</w:t>
      </w:r>
      <w:r w:rsidRPr="000D1D88">
        <w:rPr>
          <w:i/>
          <w:iCs/>
          <w:color w:val="auto"/>
        </w:rPr>
        <w:softHyphen/>
        <w:t>менять правила</w:t>
      </w:r>
      <w:r w:rsidRPr="000D1D88">
        <w:rPr>
          <w:color w:val="auto"/>
        </w:rPr>
        <w:t xml:space="preserve"> отсутствия фразового ударения на служебных словах; </w:t>
      </w:r>
      <w:r w:rsidRPr="000D1D88">
        <w:rPr>
          <w:i/>
          <w:iCs/>
          <w:color w:val="auto"/>
        </w:rPr>
        <w:t>выразительно читать вслух</w:t>
      </w:r>
      <w:r w:rsidRPr="000D1D88">
        <w:rPr>
          <w:color w:val="auto"/>
        </w:rPr>
        <w:t xml:space="preserve"> небольшие адаптирован</w:t>
      </w:r>
      <w:r w:rsidRPr="000D1D88">
        <w:rPr>
          <w:color w:val="auto"/>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0D1D88">
        <w:rPr>
          <w:color w:val="auto"/>
        </w:rPr>
        <w:softHyphen/>
        <w:t>держания текста; читать новые слова согласно основным прави</w:t>
      </w:r>
      <w:r w:rsidRPr="000D1D88">
        <w:rPr>
          <w:color w:val="auto"/>
        </w:rPr>
        <w:softHyphen/>
        <w:t>лам чтения;</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орфографическими </w:t>
      </w:r>
      <w:r w:rsidRPr="000D1D88">
        <w:rPr>
          <w:color w:val="auto"/>
        </w:rPr>
        <w:t xml:space="preserve">навыками: правильно </w:t>
      </w:r>
      <w:r w:rsidRPr="000D1D88">
        <w:rPr>
          <w:i/>
          <w:iCs/>
          <w:color w:val="auto"/>
        </w:rPr>
        <w:t xml:space="preserve">писать </w:t>
      </w:r>
      <w:r w:rsidRPr="000D1D88">
        <w:rPr>
          <w:color w:val="auto"/>
        </w:rPr>
        <w:t>изученные слова;</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пунктуационными </w:t>
      </w:r>
      <w:r w:rsidRPr="000D1D88">
        <w:rPr>
          <w:color w:val="auto"/>
        </w:rPr>
        <w:t xml:space="preserve">навыками: </w:t>
      </w:r>
      <w:r w:rsidRPr="000D1D88">
        <w:rPr>
          <w:i/>
          <w:iCs/>
          <w:color w:val="auto"/>
        </w:rPr>
        <w:t>использовать</w:t>
      </w:r>
      <w:r w:rsidRPr="000D1D88">
        <w:rPr>
          <w:color w:val="auto"/>
        </w:rPr>
        <w:t xml:space="preserve"> точку, вопросительный и восклицательный знаки в конце предложе</w:t>
      </w:r>
      <w:r w:rsidRPr="000D1D88">
        <w:rPr>
          <w:color w:val="auto"/>
        </w:rPr>
        <w:softHyphen/>
        <w:t>ния, запятую при перечислен</w:t>
      </w:r>
      <w:r w:rsidR="00B42361">
        <w:rPr>
          <w:color w:val="auto"/>
        </w:rPr>
        <w:t>ии и обращении, апостроф; пунк</w:t>
      </w:r>
      <w:r w:rsidRPr="000D1D88">
        <w:rPr>
          <w:color w:val="auto"/>
        </w:rPr>
        <w:t>туационно правильно оформлять электронное сообщение лич</w:t>
      </w:r>
      <w:r w:rsidRPr="000D1D88">
        <w:rPr>
          <w:color w:val="auto"/>
        </w:rPr>
        <w:softHyphen/>
        <w:t>ного характера;</w:t>
      </w:r>
    </w:p>
    <w:p w:rsidR="006D0A13" w:rsidRPr="000D1D88" w:rsidRDefault="00DF4E82" w:rsidP="002322FC">
      <w:pPr>
        <w:pStyle w:val="14"/>
        <w:numPr>
          <w:ilvl w:val="0"/>
          <w:numId w:val="38"/>
        </w:numPr>
        <w:tabs>
          <w:tab w:val="left" w:pos="564"/>
        </w:tabs>
        <w:spacing w:line="240" w:lineRule="auto"/>
        <w:ind w:firstLine="0"/>
        <w:jc w:val="both"/>
        <w:rPr>
          <w:color w:val="auto"/>
        </w:rPr>
      </w:pPr>
      <w:r w:rsidRPr="000D1D88">
        <w:rPr>
          <w:i/>
          <w:iCs/>
          <w:color w:val="auto"/>
        </w:rPr>
        <w:t>распознавать</w:t>
      </w:r>
      <w:r w:rsidRPr="000D1D88">
        <w:rPr>
          <w:color w:val="auto"/>
        </w:rPr>
        <w:t xml:space="preserve"> в звучащем и письменном тексте 675 лек</w:t>
      </w:r>
      <w:r w:rsidRPr="000D1D88">
        <w:rPr>
          <w:color w:val="auto"/>
        </w:rPr>
        <w:softHyphen/>
        <w:t xml:space="preserve">сических </w:t>
      </w:r>
      <w:r w:rsidRPr="000D1D88">
        <w:rPr>
          <w:color w:val="auto"/>
        </w:rPr>
        <w:lastRenderedPageBreak/>
        <w:t>единиц (слов, словосочетаний, речевых клише) и пра</w:t>
      </w:r>
      <w:r w:rsidRPr="000D1D88">
        <w:rPr>
          <w:color w:val="auto"/>
        </w:rPr>
        <w:softHyphen/>
        <w:t xml:space="preserve">вильно </w:t>
      </w:r>
      <w:r w:rsidRPr="000D1D88">
        <w:rPr>
          <w:i/>
          <w:iCs/>
          <w:color w:val="auto"/>
        </w:rPr>
        <w:t>употреблять</w:t>
      </w:r>
      <w:r w:rsidRPr="000D1D88">
        <w:rPr>
          <w:color w:val="auto"/>
        </w:rPr>
        <w:t xml:space="preserve"> в устной и письменной речи 625 лексиче</w:t>
      </w:r>
      <w:r w:rsidRPr="000D1D88">
        <w:rPr>
          <w:color w:val="auto"/>
        </w:rPr>
        <w:softHyphen/>
        <w:t>ских единиц (включая 500 лексических единиц, освоенных в начальной школе), обслуживающих ситуации общения в рам</w:t>
      </w:r>
      <w:r w:rsidRPr="000D1D88">
        <w:rPr>
          <w:color w:val="auto"/>
        </w:rPr>
        <w:softHyphen/>
        <w:t>ках отобранного тематического содержания, с соблюдением су</w:t>
      </w:r>
      <w:r w:rsidRPr="000D1D88">
        <w:rPr>
          <w:color w:val="auto"/>
        </w:rPr>
        <w:softHyphen/>
        <w:t>ществующей нормы лексической сочетаемости;</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слова, образованные с использованием аффикса</w:t>
      </w:r>
      <w:r w:rsidRPr="000D1D88">
        <w:rPr>
          <w:color w:val="auto"/>
        </w:rPr>
        <w:softHyphen/>
        <w:t xml:space="preserve">ции: имена существительные с суффиксами </w:t>
      </w:r>
      <w:r w:rsidRPr="000D1D88">
        <w:rPr>
          <w:color w:val="auto"/>
          <w:lang w:eastAsia="en-US" w:bidi="en-US"/>
        </w:rPr>
        <w:t>-</w:t>
      </w:r>
      <w:r w:rsidRPr="000D1D88">
        <w:rPr>
          <w:color w:val="auto"/>
          <w:lang w:val="en-US" w:eastAsia="en-US" w:bidi="en-US"/>
        </w:rPr>
        <w:t>er</w:t>
      </w:r>
      <w:r w:rsidRPr="000D1D88">
        <w:rPr>
          <w:color w:val="auto"/>
          <w:lang w:eastAsia="en-US" w:bidi="en-US"/>
        </w:rPr>
        <w:t>/-</w:t>
      </w:r>
      <w:r w:rsidRPr="000D1D88">
        <w:rPr>
          <w:color w:val="auto"/>
          <w:lang w:val="en-US" w:eastAsia="en-US" w:bidi="en-US"/>
        </w:rPr>
        <w:t>or</w:t>
      </w:r>
      <w:r w:rsidRPr="000D1D88">
        <w:rPr>
          <w:color w:val="auto"/>
          <w:lang w:eastAsia="en-US" w:bidi="en-US"/>
        </w:rPr>
        <w:t>, -</w:t>
      </w:r>
      <w:r w:rsidRPr="000D1D88">
        <w:rPr>
          <w:color w:val="auto"/>
          <w:lang w:val="en-US" w:eastAsia="en-US" w:bidi="en-US"/>
        </w:rPr>
        <w:t>ist</w:t>
      </w:r>
      <w:r w:rsidRPr="000D1D88">
        <w:rPr>
          <w:color w:val="auto"/>
          <w:lang w:eastAsia="en-US" w:bidi="en-US"/>
        </w:rPr>
        <w:t>, -</w:t>
      </w:r>
      <w:r w:rsidRPr="000D1D88">
        <w:rPr>
          <w:color w:val="auto"/>
          <w:lang w:val="en-US" w:eastAsia="en-US" w:bidi="en-US"/>
        </w:rPr>
        <w:t>sion</w:t>
      </w:r>
      <w:r w:rsidRPr="000D1D88">
        <w:rPr>
          <w:color w:val="auto"/>
          <w:lang w:eastAsia="en-US" w:bidi="en-US"/>
        </w:rPr>
        <w:t xml:space="preserve">/- </w:t>
      </w:r>
      <w:r w:rsidRPr="000D1D88">
        <w:rPr>
          <w:color w:val="auto"/>
          <w:lang w:val="en-US" w:eastAsia="en-US" w:bidi="en-US"/>
        </w:rPr>
        <w:t>tion</w:t>
      </w:r>
      <w:r w:rsidRPr="000D1D88">
        <w:rPr>
          <w:color w:val="auto"/>
          <w:lang w:eastAsia="en-US" w:bidi="en-US"/>
        </w:rPr>
        <w:t xml:space="preserve">; </w:t>
      </w:r>
      <w:r w:rsidRPr="000D1D88">
        <w:rPr>
          <w:color w:val="auto"/>
        </w:rPr>
        <w:t xml:space="preserve">имена прилагательные с суффиксами </w:t>
      </w:r>
      <w:r w:rsidRPr="000D1D88">
        <w:rPr>
          <w:color w:val="auto"/>
          <w:lang w:eastAsia="en-US" w:bidi="en-US"/>
        </w:rPr>
        <w:t>-</w:t>
      </w:r>
      <w:r w:rsidRPr="000D1D88">
        <w:rPr>
          <w:color w:val="auto"/>
          <w:lang w:val="en-US" w:eastAsia="en-US" w:bidi="en-US"/>
        </w:rPr>
        <w:t>ful</w:t>
      </w:r>
      <w:r w:rsidRPr="000D1D88">
        <w:rPr>
          <w:color w:val="auto"/>
          <w:lang w:eastAsia="en-US" w:bidi="en-US"/>
        </w:rPr>
        <w:t>, -</w:t>
      </w:r>
      <w:r w:rsidRPr="000D1D88">
        <w:rPr>
          <w:color w:val="auto"/>
          <w:lang w:val="en-US" w:eastAsia="en-US" w:bidi="en-US"/>
        </w:rPr>
        <w:t>ian</w:t>
      </w:r>
      <w:r w:rsidRPr="000D1D88">
        <w:rPr>
          <w:color w:val="auto"/>
          <w:lang w:eastAsia="en-US" w:bidi="en-US"/>
        </w:rPr>
        <w:t>/-</w:t>
      </w:r>
      <w:r w:rsidRPr="000D1D88">
        <w:rPr>
          <w:color w:val="auto"/>
          <w:lang w:val="en-US" w:eastAsia="en-US" w:bidi="en-US"/>
        </w:rPr>
        <w:t>an</w:t>
      </w:r>
      <w:r w:rsidRPr="000D1D88">
        <w:rPr>
          <w:color w:val="auto"/>
          <w:lang w:eastAsia="en-US" w:bidi="en-US"/>
        </w:rPr>
        <w:t xml:space="preserve">; </w:t>
      </w:r>
      <w:r w:rsidRPr="000D1D88">
        <w:rPr>
          <w:color w:val="auto"/>
        </w:rPr>
        <w:t>наре</w:t>
      </w:r>
      <w:r w:rsidRPr="000D1D88">
        <w:rPr>
          <w:color w:val="auto"/>
        </w:rPr>
        <w:softHyphen/>
        <w:t xml:space="preserve">чия с суффиксом </w:t>
      </w:r>
      <w:r w:rsidRPr="000D1D88">
        <w:rPr>
          <w:color w:val="auto"/>
          <w:lang w:eastAsia="en-US" w:bidi="en-US"/>
        </w:rPr>
        <w:t>-</w:t>
      </w:r>
      <w:r w:rsidRPr="000D1D88">
        <w:rPr>
          <w:color w:val="auto"/>
          <w:lang w:val="en-US" w:eastAsia="en-US" w:bidi="en-US"/>
        </w:rPr>
        <w:t>ly</w:t>
      </w:r>
      <w:r w:rsidRPr="000D1D88">
        <w:rPr>
          <w:color w:val="auto"/>
          <w:lang w:eastAsia="en-US" w:bidi="en-US"/>
        </w:rPr>
        <w:t xml:space="preserve">; </w:t>
      </w:r>
      <w:r w:rsidRPr="000D1D88">
        <w:rPr>
          <w:color w:val="auto"/>
        </w:rPr>
        <w:t>имена прилагательные, имена существи</w:t>
      </w:r>
      <w:r w:rsidRPr="000D1D88">
        <w:rPr>
          <w:color w:val="auto"/>
        </w:rPr>
        <w:softHyphen/>
        <w:t xml:space="preserve">тельные и наречия с отрицательным префиксом </w:t>
      </w:r>
      <w:r w:rsidRPr="000D1D88">
        <w:rPr>
          <w:color w:val="auto"/>
          <w:lang w:val="en-US" w:eastAsia="en-US" w:bidi="en-US"/>
        </w:rPr>
        <w:t>un</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изученные синонимы и интернациональные слова;</w:t>
      </w:r>
    </w:p>
    <w:p w:rsidR="006D0A13" w:rsidRPr="000D1D88" w:rsidRDefault="00DF4E82" w:rsidP="002322FC">
      <w:pPr>
        <w:pStyle w:val="14"/>
        <w:numPr>
          <w:ilvl w:val="0"/>
          <w:numId w:val="38"/>
        </w:numPr>
        <w:tabs>
          <w:tab w:val="left" w:pos="566"/>
        </w:tabs>
        <w:spacing w:line="240" w:lineRule="auto"/>
        <w:ind w:firstLine="0"/>
        <w:jc w:val="both"/>
        <w:rPr>
          <w:color w:val="auto"/>
        </w:rPr>
      </w:pPr>
      <w:r w:rsidRPr="000D1D88">
        <w:rPr>
          <w:i/>
          <w:iCs/>
          <w:color w:val="auto"/>
        </w:rPr>
        <w:t>знать и понимать</w:t>
      </w:r>
      <w:r w:rsidRPr="000D1D88">
        <w:rPr>
          <w:color w:val="auto"/>
        </w:rPr>
        <w:t xml:space="preserve"> особенности структуры простых и сложных предложений английского языка; различных комму</w:t>
      </w:r>
      <w:r w:rsidRPr="000D1D88">
        <w:rPr>
          <w:color w:val="auto"/>
        </w:rPr>
        <w:softHyphen/>
        <w:t>никативных типов предложений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распознавать</w:t>
      </w:r>
      <w:r w:rsidRPr="000D1D88">
        <w:rPr>
          <w:color w:val="auto"/>
        </w:rPr>
        <w:t xml:space="preserve"> в письменном и звучащем тексте и употреб</w:t>
      </w:r>
      <w:r w:rsidRPr="000D1D88">
        <w:rPr>
          <w:color w:val="auto"/>
        </w:rPr>
        <w:softHyphen/>
        <w:t>лять в устной и письменной речи:</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предложения с несколькими обстоятельствами, следующими в определённом порядке;</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вопросительные предложения (альтернативный и раздели</w:t>
      </w:r>
      <w:r w:rsidR="00DF4E82" w:rsidRPr="000D1D88">
        <w:rPr>
          <w:color w:val="auto"/>
        </w:rPr>
        <w:softHyphen/>
        <w:t xml:space="preserve">тельный вопросы в </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w:t>
      </w:r>
      <w:r w:rsidR="00DF4E82" w:rsidRPr="000D1D88">
        <w:rPr>
          <w:color w:val="auto"/>
          <w:lang w:val="en-US" w:eastAsia="en-US" w:bidi="en-US"/>
        </w:rPr>
        <w:t>Future</w:t>
      </w:r>
      <w:r w:rsidR="00DF4E82" w:rsidRPr="000D1D88">
        <w:rPr>
          <w:color w:val="auto"/>
          <w:lang w:eastAsia="en-US" w:bidi="en-US"/>
        </w:rPr>
        <w:t xml:space="preserve"> </w:t>
      </w:r>
      <w:r w:rsidR="00DF4E82" w:rsidRPr="000D1D88">
        <w:rPr>
          <w:color w:val="auto"/>
          <w:lang w:val="en-US" w:eastAsia="en-US" w:bidi="en-US"/>
        </w:rPr>
        <w:t>Simple</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B42361">
        <w:rPr>
          <w:color w:val="auto"/>
        </w:rPr>
        <w:t>глаголы в видо</w:t>
      </w:r>
      <w:r w:rsidR="00DF4E82" w:rsidRPr="000D1D88">
        <w:rPr>
          <w:color w:val="auto"/>
        </w:rPr>
        <w:t xml:space="preserve">временных формах действительного залога в изъявительном наклонении в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rPr>
        <w:t>в пове</w:t>
      </w:r>
      <w:r w:rsidR="00DF4E82" w:rsidRPr="000D1D88">
        <w:rPr>
          <w:color w:val="auto"/>
        </w:rPr>
        <w:softHyphen/>
        <w:t>ствовательных (утвердительных и отрицательных) и вопро</w:t>
      </w:r>
      <w:r w:rsidR="00DF4E82" w:rsidRPr="000D1D88">
        <w:rPr>
          <w:color w:val="auto"/>
        </w:rPr>
        <w:softHyphen/>
        <w:t>сительных предложениях;</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имена существительные во множественном числе, в том чис</w:t>
      </w:r>
      <w:r w:rsidR="00DF4E82" w:rsidRPr="000D1D88">
        <w:rPr>
          <w:color w:val="auto"/>
        </w:rPr>
        <w:softHyphen/>
        <w:t>ле имена существительные, имеющие форму только множе</w:t>
      </w:r>
      <w:r w:rsidR="00DF4E82" w:rsidRPr="000D1D88">
        <w:rPr>
          <w:color w:val="auto"/>
        </w:rPr>
        <w:softHyphen/>
        <w:t>ственного числа;</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имена существительные с причастиями настоящего и про</w:t>
      </w:r>
      <w:r w:rsidR="00DF4E82" w:rsidRPr="000D1D88">
        <w:rPr>
          <w:color w:val="auto"/>
        </w:rPr>
        <w:softHyphen/>
        <w:t>шедшего времени;</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наречия в положительной, сравнительной и превосходной степенях, образованные по правилу, и исключения;</w:t>
      </w:r>
    </w:p>
    <w:p w:rsidR="006D0A13" w:rsidRPr="000D1D88" w:rsidRDefault="00DA3886" w:rsidP="002322FC">
      <w:pPr>
        <w:pStyle w:val="14"/>
        <w:tabs>
          <w:tab w:val="left" w:pos="471"/>
        </w:tabs>
        <w:spacing w:line="240" w:lineRule="auto"/>
        <w:ind w:firstLine="0"/>
        <w:jc w:val="both"/>
        <w:rPr>
          <w:color w:val="auto"/>
        </w:rPr>
      </w:pPr>
      <w:r w:rsidRPr="000D1D88">
        <w:rPr>
          <w:color w:val="auto"/>
        </w:rPr>
        <w:t>-</w:t>
      </w:r>
      <w:r w:rsidR="00DF4E82" w:rsidRPr="000D1D88">
        <w:rPr>
          <w:i/>
          <w:iCs/>
          <w:color w:val="auto"/>
        </w:rPr>
        <w:t>владеть</w:t>
      </w:r>
      <w:r w:rsidR="00DF4E82" w:rsidRPr="000D1D88">
        <w:rPr>
          <w:color w:val="auto"/>
        </w:rPr>
        <w:t xml:space="preserve"> социокультурными знаниями и умениями:</w:t>
      </w:r>
    </w:p>
    <w:p w:rsidR="006D0A13" w:rsidRPr="000D1D88" w:rsidRDefault="00DA3886" w:rsidP="002322FC">
      <w:pPr>
        <w:pStyle w:val="14"/>
        <w:tabs>
          <w:tab w:val="left" w:pos="198"/>
        </w:tabs>
        <w:spacing w:line="240" w:lineRule="auto"/>
        <w:ind w:firstLine="0"/>
        <w:jc w:val="both"/>
        <w:rPr>
          <w:color w:val="auto"/>
        </w:rPr>
      </w:pPr>
      <w:r w:rsidRPr="000D1D88">
        <w:rPr>
          <w:i/>
          <w:iCs/>
          <w:color w:val="auto"/>
        </w:rPr>
        <w:t>-</w:t>
      </w:r>
      <w:r w:rsidR="00DF4E82" w:rsidRPr="000D1D88">
        <w:rPr>
          <w:i/>
          <w:iCs/>
          <w:color w:val="auto"/>
        </w:rPr>
        <w:t>использовать</w:t>
      </w:r>
      <w:r w:rsidR="00DF4E82" w:rsidRPr="000D1D88">
        <w:rPr>
          <w:color w:val="auto"/>
        </w:rPr>
        <w:t xml:space="preserve"> отдельные социокультурные элементы речево</w:t>
      </w:r>
      <w:r w:rsidR="00DF4E82" w:rsidRPr="000D1D88">
        <w:rPr>
          <w:color w:val="auto"/>
        </w:rPr>
        <w:softHyphen/>
        <w:t>го поведенческого этикета в стране/странах изучаемого язы</w:t>
      </w:r>
      <w:r w:rsidR="00DF4E82" w:rsidRPr="000D1D88">
        <w:rPr>
          <w:color w:val="auto"/>
        </w:rPr>
        <w:softHyphen/>
        <w:t>ка в рамках тематического содержания;</w:t>
      </w:r>
    </w:p>
    <w:p w:rsidR="006D0A13" w:rsidRPr="000D1D88" w:rsidRDefault="00DA3886" w:rsidP="002322FC">
      <w:pPr>
        <w:pStyle w:val="14"/>
        <w:tabs>
          <w:tab w:val="left" w:pos="198"/>
        </w:tabs>
        <w:spacing w:line="240" w:lineRule="auto"/>
        <w:ind w:firstLine="0"/>
        <w:jc w:val="both"/>
        <w:rPr>
          <w:color w:val="auto"/>
        </w:rPr>
      </w:pPr>
      <w:r w:rsidRPr="000D1D88">
        <w:rPr>
          <w:i/>
          <w:iCs/>
          <w:color w:val="auto"/>
        </w:rPr>
        <w:t>-</w:t>
      </w:r>
      <w:r w:rsidR="00DF4E82" w:rsidRPr="000D1D88">
        <w:rPr>
          <w:i/>
          <w:iCs/>
          <w:color w:val="auto"/>
        </w:rPr>
        <w:t>знать/понимать и использовать</w:t>
      </w:r>
      <w:r w:rsidR="00DF4E82" w:rsidRPr="000D1D88">
        <w:rPr>
          <w:color w:val="auto"/>
        </w:rPr>
        <w:t xml:space="preserve"> в устной и письменной ре</w:t>
      </w:r>
      <w:r w:rsidR="00DF4E82" w:rsidRPr="000D1D88">
        <w:rPr>
          <w:color w:val="auto"/>
        </w:rPr>
        <w:softHyphen/>
        <w:t>чи наиболее употребительную лексику, обозначающую фоно</w:t>
      </w:r>
      <w:r w:rsidR="00DF4E82" w:rsidRPr="000D1D88">
        <w:rPr>
          <w:color w:val="auto"/>
        </w:rPr>
        <w:softHyphen/>
        <w:t>вую лексику и реалии страны/стран изучаемого языка в рам</w:t>
      </w:r>
      <w:r w:rsidR="00DF4E82" w:rsidRPr="000D1D88">
        <w:rPr>
          <w:color w:val="auto"/>
        </w:rPr>
        <w:softHyphen/>
        <w:t>ках тематического содержания речи;</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правильно оформлять</w:t>
      </w:r>
      <w:r w:rsidR="00DF4E82" w:rsidRPr="000D1D88">
        <w:rPr>
          <w:color w:val="auto"/>
        </w:rPr>
        <w:t xml:space="preserve"> адрес, писать фамилии и имена (свои, родственников и друзей) на английском языке (в анкете, фор</w:t>
      </w:r>
      <w:r w:rsidR="00DF4E82" w:rsidRPr="000D1D88">
        <w:rPr>
          <w:color w:val="auto"/>
        </w:rPr>
        <w:softHyphen/>
        <w:t>муляре);</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обладать базовыми знаниями</w:t>
      </w:r>
      <w:r w:rsidR="00DF4E82" w:rsidRPr="000D1D88">
        <w:rPr>
          <w:color w:val="auto"/>
        </w:rPr>
        <w:t xml:space="preserve"> о социокультурном портрете родной страны и страны/стран изучаемого языка;</w:t>
      </w:r>
    </w:p>
    <w:p w:rsidR="006D0A13" w:rsidRPr="000D1D88" w:rsidRDefault="00DA388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кратко представлять</w:t>
      </w:r>
      <w:r w:rsidR="00DF4E82" w:rsidRPr="000D1D88">
        <w:rPr>
          <w:color w:val="auto"/>
        </w:rPr>
        <w:t xml:space="preserve"> Россию и страны/стран изучаемого языка;</w:t>
      </w:r>
    </w:p>
    <w:p w:rsidR="006D0A13" w:rsidRPr="000D1D88" w:rsidRDefault="00DF4E82" w:rsidP="002322FC">
      <w:pPr>
        <w:pStyle w:val="14"/>
        <w:numPr>
          <w:ilvl w:val="0"/>
          <w:numId w:val="39"/>
        </w:numPr>
        <w:tabs>
          <w:tab w:val="left" w:pos="570"/>
        </w:tabs>
        <w:spacing w:line="240" w:lineRule="auto"/>
        <w:ind w:firstLine="0"/>
        <w:jc w:val="both"/>
        <w:rPr>
          <w:color w:val="auto"/>
        </w:rPr>
      </w:pPr>
      <w:r w:rsidRPr="000D1D88">
        <w:rPr>
          <w:i/>
          <w:iCs/>
          <w:color w:val="auto"/>
        </w:rPr>
        <w:t>владеть</w:t>
      </w:r>
      <w:r w:rsidRPr="000D1D88">
        <w:rPr>
          <w:color w:val="auto"/>
        </w:rPr>
        <w:t xml:space="preserve"> компенсаторными умениями: использовать при чтении и аудировании языковую догадку, в том числе контек</w:t>
      </w:r>
      <w:r w:rsidRPr="000D1D88">
        <w:rPr>
          <w:color w:val="auto"/>
        </w:rPr>
        <w:softHyphen/>
        <w:t xml:space="preserve">стуальную; </w:t>
      </w:r>
      <w:r w:rsidRPr="000D1D88">
        <w:rPr>
          <w:color w:val="auto"/>
        </w:rPr>
        <w:lastRenderedPageBreak/>
        <w:t>игнорировать информацию, не являющуюся необ</w:t>
      </w:r>
      <w:r w:rsidRPr="000D1D88">
        <w:rPr>
          <w:color w:val="auto"/>
        </w:rPr>
        <w:softHyphen/>
        <w:t>ходимой для понимания основного содержания прочитанного/ прослушанного текста или для нахождения в тексте запраши</w:t>
      </w:r>
      <w:r w:rsidRPr="000D1D88">
        <w:rPr>
          <w:color w:val="auto"/>
        </w:rPr>
        <w:softHyphen/>
        <w:t>ваемой информации;</w:t>
      </w:r>
    </w:p>
    <w:p w:rsidR="006D0A13" w:rsidRPr="000D1D88" w:rsidRDefault="00DF4E82" w:rsidP="002322FC">
      <w:pPr>
        <w:pStyle w:val="14"/>
        <w:numPr>
          <w:ilvl w:val="0"/>
          <w:numId w:val="39"/>
        </w:numPr>
        <w:tabs>
          <w:tab w:val="left" w:pos="570"/>
        </w:tabs>
        <w:spacing w:line="240" w:lineRule="auto"/>
        <w:ind w:firstLine="0"/>
        <w:jc w:val="both"/>
        <w:rPr>
          <w:color w:val="auto"/>
        </w:rPr>
      </w:pPr>
      <w:r w:rsidRPr="000D1D88">
        <w:rPr>
          <w:color w:val="auto"/>
        </w:rPr>
        <w:t>участвовать в несложных учебных проектах с использова</w:t>
      </w:r>
      <w:r w:rsidRPr="000D1D88">
        <w:rPr>
          <w:color w:val="auto"/>
        </w:rPr>
        <w:softHyphen/>
        <w:t>нием материалов на английском языке с применением ИКТ, со</w:t>
      </w:r>
      <w:r w:rsidRPr="000D1D88">
        <w:rPr>
          <w:color w:val="auto"/>
        </w:rPr>
        <w:softHyphen/>
        <w:t>блюдая правила информационной безопасности при работе в се</w:t>
      </w:r>
      <w:r w:rsidRPr="000D1D88">
        <w:rPr>
          <w:color w:val="auto"/>
        </w:rPr>
        <w:softHyphen/>
        <w:t>ти Интернет;</w:t>
      </w:r>
    </w:p>
    <w:p w:rsidR="006D0A13" w:rsidRPr="000D1D88" w:rsidRDefault="00DF4E82" w:rsidP="002322FC">
      <w:pPr>
        <w:pStyle w:val="14"/>
        <w:numPr>
          <w:ilvl w:val="0"/>
          <w:numId w:val="39"/>
        </w:numPr>
        <w:tabs>
          <w:tab w:val="left" w:pos="570"/>
        </w:tabs>
        <w:spacing w:line="240" w:lineRule="auto"/>
        <w:ind w:firstLine="0"/>
        <w:jc w:val="both"/>
        <w:rPr>
          <w:color w:val="auto"/>
        </w:rPr>
      </w:pPr>
      <w:r w:rsidRPr="000D1D88">
        <w:rPr>
          <w:color w:val="auto"/>
        </w:rPr>
        <w:t>использовать иноязычные словари и справочники, в том числе информационно-справочные системы в электронной форме.</w:t>
      </w:r>
    </w:p>
    <w:p w:rsidR="006D0A13" w:rsidRPr="000D1D88" w:rsidRDefault="00DF4E82" w:rsidP="002322FC">
      <w:pPr>
        <w:pStyle w:val="26"/>
        <w:keepNext/>
        <w:keepLines/>
        <w:spacing w:after="0"/>
        <w:jc w:val="both"/>
        <w:rPr>
          <w:rFonts w:ascii="Times New Roman" w:hAnsi="Times New Roman" w:cs="Times New Roman"/>
          <w:color w:val="auto"/>
        </w:rPr>
      </w:pPr>
      <w:bookmarkStart w:id="171" w:name="bookmark573"/>
      <w:r w:rsidRPr="000D1D88">
        <w:rPr>
          <w:rFonts w:ascii="Times New Roman" w:hAnsi="Times New Roman" w:cs="Times New Roman"/>
          <w:color w:val="auto"/>
        </w:rPr>
        <w:t>6 класс</w:t>
      </w:r>
      <w:bookmarkEnd w:id="171"/>
    </w:p>
    <w:p w:rsidR="006D0A13" w:rsidRPr="000D1D88" w:rsidRDefault="00DF4E82" w:rsidP="002322FC">
      <w:pPr>
        <w:pStyle w:val="14"/>
        <w:numPr>
          <w:ilvl w:val="0"/>
          <w:numId w:val="40"/>
        </w:numPr>
        <w:tabs>
          <w:tab w:val="left" w:pos="570"/>
        </w:tabs>
        <w:spacing w:line="240" w:lineRule="auto"/>
        <w:ind w:firstLine="0"/>
        <w:jc w:val="both"/>
        <w:rPr>
          <w:color w:val="auto"/>
        </w:rPr>
      </w:pPr>
      <w:r w:rsidRPr="000D1D88">
        <w:rPr>
          <w:color w:val="auto"/>
        </w:rPr>
        <w:t>владеть основными видами речевой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говорение: </w:t>
      </w:r>
      <w:r w:rsidRPr="000D1D88">
        <w:rPr>
          <w:i/>
          <w:iCs/>
          <w:color w:val="auto"/>
        </w:rPr>
        <w:t>вести разные виды диалогов</w:t>
      </w:r>
      <w:r w:rsidRPr="000D1D88">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0D1D88">
        <w:rPr>
          <w:color w:val="auto"/>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0D1D88">
        <w:rPr>
          <w:color w:val="auto"/>
        </w:rPr>
        <w:softHyphen/>
        <w:t>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i/>
          <w:iCs/>
          <w:color w:val="auto"/>
        </w:rPr>
        <w:t>создавать разные виды монологических высказываний</w:t>
      </w:r>
      <w:r w:rsidRPr="000D1D88">
        <w:rPr>
          <w:color w:val="auto"/>
        </w:rPr>
        <w:t xml:space="preserve"> (опи</w:t>
      </w:r>
      <w:r w:rsidRPr="000D1D88">
        <w:rPr>
          <w:color w:val="auto"/>
        </w:rPr>
        <w:softHyphen/>
        <w:t>сание, в том числе характеристика; повествование/сообщение) с вербальными и/или зрительными опорами в рамках темати</w:t>
      </w:r>
      <w:r w:rsidRPr="000D1D88">
        <w:rPr>
          <w:color w:val="auto"/>
        </w:rPr>
        <w:softHyphen/>
        <w:t>ческого содержания речи (объём монологического высказыва</w:t>
      </w:r>
      <w:r w:rsidRPr="000D1D88">
        <w:rPr>
          <w:color w:val="auto"/>
        </w:rPr>
        <w:softHyphen/>
        <w:t xml:space="preserve">ния — 7—8 фраз); </w:t>
      </w:r>
      <w:r w:rsidRPr="000D1D88">
        <w:rPr>
          <w:i/>
          <w:iCs/>
          <w:color w:val="auto"/>
        </w:rPr>
        <w:t>излагать</w:t>
      </w:r>
      <w:r w:rsidRPr="000D1D88">
        <w:rPr>
          <w:color w:val="auto"/>
        </w:rPr>
        <w:t xml:space="preserve"> основное содержание прочитанно</w:t>
      </w:r>
      <w:r w:rsidRPr="000D1D88">
        <w:rPr>
          <w:color w:val="auto"/>
        </w:rPr>
        <w:softHyphen/>
        <w:t xml:space="preserve">го текста с вербальными и/или зрительными опорами (объём — 7—8 фраз); кратко </w:t>
      </w:r>
      <w:r w:rsidRPr="000D1D88">
        <w:rPr>
          <w:i/>
          <w:iCs/>
          <w:color w:val="auto"/>
        </w:rPr>
        <w:t>излагать</w:t>
      </w:r>
      <w:r w:rsidRPr="000D1D88">
        <w:rPr>
          <w:color w:val="auto"/>
        </w:rPr>
        <w:t xml:space="preserve"> результаты выполненной проектной работы (объём — 7—8 фраз);</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аудирование: </w:t>
      </w:r>
      <w:r w:rsidRPr="000D1D88">
        <w:rPr>
          <w:i/>
          <w:iCs/>
          <w:color w:val="auto"/>
        </w:rPr>
        <w:t>воспринимать на слух и понимать</w:t>
      </w:r>
      <w:r w:rsidRPr="000D1D88">
        <w:rPr>
          <w:color w:val="auto"/>
        </w:rPr>
        <w:t xml:space="preserve"> несложные адаптированные аутентичные тексты, содержащие отдельные незнакомые слова, со зрительными опорами или без опоры в за</w:t>
      </w:r>
      <w:r w:rsidRPr="000D1D88">
        <w:rPr>
          <w:color w:val="auto"/>
        </w:rPr>
        <w:softHyphen/>
        <w:t>висимости от поставленной коммуникативной задачи: с пони</w:t>
      </w:r>
      <w:r w:rsidRPr="000D1D88">
        <w:rPr>
          <w:color w:val="auto"/>
        </w:rPr>
        <w:softHyphen/>
        <w:t>манием основного содержания, с пониманием запрашиваемой информации (время звучания текста/текстов для аудирова</w:t>
      </w:r>
      <w:r w:rsidRPr="000D1D88">
        <w:rPr>
          <w:color w:val="auto"/>
        </w:rPr>
        <w:softHyphen/>
        <w:t>ния — до 1,5 минут);</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смысловое чтение: </w:t>
      </w:r>
      <w:r w:rsidRPr="000D1D88">
        <w:rPr>
          <w:i/>
          <w:iCs/>
          <w:color w:val="auto"/>
        </w:rPr>
        <w:t>читать про себя и понимать</w:t>
      </w:r>
      <w:r w:rsidRPr="000D1D88">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0D1D88">
        <w:rPr>
          <w:color w:val="auto"/>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0D1D88">
        <w:rPr>
          <w:i/>
          <w:iCs/>
          <w:color w:val="auto"/>
        </w:rPr>
        <w:t>определять</w:t>
      </w:r>
      <w:r w:rsidRPr="000D1D88">
        <w:rPr>
          <w:color w:val="auto"/>
        </w:rPr>
        <w:t xml:space="preserve"> те</w:t>
      </w:r>
      <w:r w:rsidRPr="000D1D88">
        <w:rPr>
          <w:color w:val="auto"/>
        </w:rPr>
        <w:softHyphen/>
        <w:t>му текста по заголовку;</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письменная речь: </w:t>
      </w:r>
      <w:r w:rsidRPr="000D1D88">
        <w:rPr>
          <w:i/>
          <w:iCs/>
          <w:color w:val="auto"/>
        </w:rPr>
        <w:t>заполнять</w:t>
      </w:r>
      <w:r w:rsidRPr="000D1D88">
        <w:rPr>
          <w:color w:val="auto"/>
        </w:rPr>
        <w:t xml:space="preserve"> анкеты и формуляры в соответ</w:t>
      </w:r>
      <w:r w:rsidRPr="000D1D88">
        <w:rPr>
          <w:color w:val="auto"/>
        </w:rPr>
        <w:softHyphen/>
        <w:t>ствии с нормами речевого эт</w:t>
      </w:r>
      <w:r w:rsidR="00B42361">
        <w:rPr>
          <w:color w:val="auto"/>
        </w:rPr>
        <w:t>икета, принятыми в стране/стра</w:t>
      </w:r>
      <w:r w:rsidRPr="000D1D88">
        <w:rPr>
          <w:color w:val="auto"/>
        </w:rPr>
        <w:t xml:space="preserve">нах изучаемого языка, с указанием личной информации; </w:t>
      </w:r>
      <w:r w:rsidRPr="000D1D88">
        <w:rPr>
          <w:i/>
          <w:iCs/>
          <w:color w:val="auto"/>
        </w:rPr>
        <w:t>пи</w:t>
      </w:r>
      <w:r w:rsidRPr="000D1D88">
        <w:rPr>
          <w:i/>
          <w:iCs/>
          <w:color w:val="auto"/>
        </w:rPr>
        <w:softHyphen/>
        <w:t>сать</w:t>
      </w:r>
      <w:r w:rsidRPr="000D1D88">
        <w:rPr>
          <w:color w:val="auto"/>
        </w:rPr>
        <w:t xml:space="preserve"> электронное сообщение личного характера, соблюдая ре</w:t>
      </w:r>
      <w:r w:rsidRPr="000D1D88">
        <w:rPr>
          <w:color w:val="auto"/>
        </w:rPr>
        <w:softHyphen/>
        <w:t xml:space="preserve">чевой этикет, принятый в стране/странах изучаемого языка (объём сообщения — до 70 слов); </w:t>
      </w:r>
      <w:r w:rsidRPr="000D1D88">
        <w:rPr>
          <w:i/>
          <w:iCs/>
          <w:color w:val="auto"/>
        </w:rPr>
        <w:t>создавать</w:t>
      </w:r>
      <w:r w:rsidRPr="000D1D88">
        <w:rPr>
          <w:color w:val="auto"/>
        </w:rPr>
        <w:t xml:space="preserve"> небольшое пись</w:t>
      </w:r>
      <w:r w:rsidRPr="000D1D88">
        <w:rPr>
          <w:color w:val="auto"/>
        </w:rPr>
        <w:softHyphen/>
        <w:t>менное высказывание с опорой на образец, план, ключевые сло</w:t>
      </w:r>
      <w:r w:rsidRPr="000D1D88">
        <w:rPr>
          <w:color w:val="auto"/>
        </w:rPr>
        <w:softHyphen/>
        <w:t>ва, картинку (объём высказывания — до 70 слов);</w:t>
      </w:r>
    </w:p>
    <w:p w:rsidR="006D0A13" w:rsidRPr="000D1D88" w:rsidRDefault="00DF4E82" w:rsidP="002322FC">
      <w:pPr>
        <w:pStyle w:val="14"/>
        <w:numPr>
          <w:ilvl w:val="0"/>
          <w:numId w:val="40"/>
        </w:numPr>
        <w:tabs>
          <w:tab w:val="left" w:pos="564"/>
        </w:tabs>
        <w:spacing w:line="240" w:lineRule="auto"/>
        <w:ind w:firstLine="0"/>
        <w:jc w:val="both"/>
        <w:rPr>
          <w:color w:val="auto"/>
        </w:rPr>
      </w:pPr>
      <w:r w:rsidRPr="000D1D88">
        <w:rPr>
          <w:color w:val="auto"/>
        </w:rPr>
        <w:t xml:space="preserve">владеть </w:t>
      </w:r>
      <w:r w:rsidRPr="000D1D88">
        <w:rPr>
          <w:b/>
          <w:bCs/>
          <w:color w:val="auto"/>
          <w:sz w:val="19"/>
          <w:szCs w:val="19"/>
        </w:rPr>
        <w:t xml:space="preserve">фонетическими навыками: </w:t>
      </w:r>
      <w:r w:rsidRPr="000D1D88">
        <w:rPr>
          <w:i/>
          <w:iCs/>
          <w:color w:val="auto"/>
        </w:rPr>
        <w:t>различать на слух и адекватно</w:t>
      </w:r>
      <w:r w:rsidRPr="000D1D88">
        <w:rPr>
          <w:color w:val="auto"/>
        </w:rPr>
        <w:t xml:space="preserve">, </w:t>
      </w:r>
      <w:r w:rsidRPr="000D1D88">
        <w:rPr>
          <w:color w:val="auto"/>
        </w:rPr>
        <w:lastRenderedPageBreak/>
        <w:t xml:space="preserve">без ошибок, ведущих к сбою коммуникации, </w:t>
      </w:r>
      <w:r w:rsidRPr="000D1D88">
        <w:rPr>
          <w:i/>
          <w:iCs/>
          <w:color w:val="auto"/>
        </w:rPr>
        <w:t>про</w:t>
      </w:r>
      <w:r w:rsidRPr="000D1D88">
        <w:rPr>
          <w:i/>
          <w:iCs/>
          <w:color w:val="auto"/>
        </w:rPr>
        <w:softHyphen/>
        <w:t>износить</w:t>
      </w:r>
      <w:r w:rsidRPr="000D1D88">
        <w:rPr>
          <w:color w:val="auto"/>
        </w:rPr>
        <w:t xml:space="preserve"> слова с правильным ударением и фразы с соблюдени</w:t>
      </w:r>
      <w:r w:rsidRPr="000D1D88">
        <w:rPr>
          <w:color w:val="auto"/>
        </w:rPr>
        <w:softHyphen/>
        <w:t xml:space="preserve">ем их ритмико-интонационных особенностей, в том числе </w:t>
      </w:r>
      <w:r w:rsidRPr="000D1D88">
        <w:rPr>
          <w:i/>
          <w:iCs/>
          <w:color w:val="auto"/>
        </w:rPr>
        <w:t>при</w:t>
      </w:r>
      <w:r w:rsidRPr="000D1D88">
        <w:rPr>
          <w:i/>
          <w:iCs/>
          <w:color w:val="auto"/>
        </w:rPr>
        <w:softHyphen/>
        <w:t>менять правила</w:t>
      </w:r>
      <w:r w:rsidRPr="000D1D88">
        <w:rPr>
          <w:color w:val="auto"/>
        </w:rPr>
        <w:t xml:space="preserve"> отсутствия фразового ударения на служебных словах; </w:t>
      </w:r>
      <w:r w:rsidRPr="000D1D88">
        <w:rPr>
          <w:i/>
          <w:iCs/>
          <w:color w:val="auto"/>
        </w:rPr>
        <w:t>выразительно читать вслух</w:t>
      </w:r>
      <w:r w:rsidRPr="000D1D88">
        <w:rPr>
          <w:color w:val="auto"/>
        </w:rPr>
        <w:t xml:space="preserve"> небольшие адаптирован</w:t>
      </w:r>
      <w:r w:rsidRPr="000D1D88">
        <w:rPr>
          <w:color w:val="auto"/>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0D1D88">
        <w:rPr>
          <w:color w:val="auto"/>
        </w:rPr>
        <w:softHyphen/>
        <w:t>держания текста; читать новые слова согласно основным прави</w:t>
      </w:r>
      <w:r w:rsidRPr="000D1D88">
        <w:rPr>
          <w:color w:val="auto"/>
        </w:rPr>
        <w:softHyphen/>
        <w:t>лам чтения;</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орфографическими </w:t>
      </w:r>
      <w:r w:rsidRPr="000D1D88">
        <w:rPr>
          <w:color w:val="auto"/>
        </w:rPr>
        <w:t xml:space="preserve">навыками: правильно </w:t>
      </w:r>
      <w:r w:rsidRPr="000D1D88">
        <w:rPr>
          <w:i/>
          <w:iCs/>
          <w:color w:val="auto"/>
        </w:rPr>
        <w:t xml:space="preserve">писать </w:t>
      </w:r>
      <w:r w:rsidRPr="000D1D88">
        <w:rPr>
          <w:color w:val="auto"/>
        </w:rPr>
        <w:t>изученные слова;</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пунктуационными </w:t>
      </w:r>
      <w:r w:rsidRPr="000D1D88">
        <w:rPr>
          <w:color w:val="auto"/>
        </w:rPr>
        <w:t xml:space="preserve">навыками: </w:t>
      </w:r>
      <w:r w:rsidRPr="000D1D88">
        <w:rPr>
          <w:i/>
          <w:iCs/>
          <w:color w:val="auto"/>
        </w:rPr>
        <w:t>использовать</w:t>
      </w:r>
      <w:r w:rsidRPr="000D1D88">
        <w:rPr>
          <w:color w:val="auto"/>
        </w:rPr>
        <w:t xml:space="preserve"> точку, вопросительный и восклицательный знаки в конце предложе</w:t>
      </w:r>
      <w:r w:rsidRPr="000D1D88">
        <w:rPr>
          <w:color w:val="auto"/>
        </w:rPr>
        <w:softHyphen/>
        <w:t>ния, запятую при перечислен</w:t>
      </w:r>
      <w:r w:rsidR="00B42361">
        <w:rPr>
          <w:color w:val="auto"/>
        </w:rPr>
        <w:t>ии и обращении, апостроф; пунк</w:t>
      </w:r>
      <w:r w:rsidRPr="000D1D88">
        <w:rPr>
          <w:color w:val="auto"/>
        </w:rPr>
        <w:t xml:space="preserve">туационно правильно </w:t>
      </w:r>
      <w:r w:rsidRPr="000D1D88">
        <w:rPr>
          <w:i/>
          <w:iCs/>
          <w:color w:val="auto"/>
        </w:rPr>
        <w:t>оформлять</w:t>
      </w:r>
      <w:r w:rsidRPr="000D1D88">
        <w:rPr>
          <w:color w:val="auto"/>
        </w:rPr>
        <w:t xml:space="preserve"> электронное сообщение лич</w:t>
      </w:r>
      <w:r w:rsidRPr="000D1D88">
        <w:rPr>
          <w:color w:val="auto"/>
        </w:rPr>
        <w:softHyphen/>
        <w:t>ного характера;</w:t>
      </w:r>
    </w:p>
    <w:p w:rsidR="006D0A13" w:rsidRPr="000D1D88" w:rsidRDefault="00DF4E82" w:rsidP="002322FC">
      <w:pPr>
        <w:pStyle w:val="14"/>
        <w:numPr>
          <w:ilvl w:val="0"/>
          <w:numId w:val="40"/>
        </w:numPr>
        <w:tabs>
          <w:tab w:val="left" w:pos="564"/>
        </w:tabs>
        <w:spacing w:line="240" w:lineRule="auto"/>
        <w:ind w:firstLine="0"/>
        <w:jc w:val="both"/>
        <w:rPr>
          <w:color w:val="auto"/>
        </w:rPr>
      </w:pPr>
      <w:r w:rsidRPr="000D1D88">
        <w:rPr>
          <w:i/>
          <w:iCs/>
          <w:color w:val="auto"/>
        </w:rPr>
        <w:t>распознавать</w:t>
      </w:r>
      <w:r w:rsidRPr="000D1D88">
        <w:rPr>
          <w:color w:val="auto"/>
        </w:rPr>
        <w:t xml:space="preserve"> в звучащем и письменном тексте 800 лек</w:t>
      </w:r>
      <w:r w:rsidRPr="000D1D88">
        <w:rPr>
          <w:color w:val="auto"/>
        </w:rPr>
        <w:softHyphen/>
        <w:t>сических единиц (слов, словосочетаний, речевых клише) и пра</w:t>
      </w:r>
      <w:r w:rsidRPr="000D1D88">
        <w:rPr>
          <w:color w:val="auto"/>
        </w:rPr>
        <w:softHyphen/>
        <w:t xml:space="preserve">вильно </w:t>
      </w:r>
      <w:r w:rsidRPr="000D1D88">
        <w:rPr>
          <w:i/>
          <w:iCs/>
          <w:color w:val="auto"/>
        </w:rPr>
        <w:t>употреблять</w:t>
      </w:r>
      <w:r w:rsidRPr="000D1D88">
        <w:rPr>
          <w:color w:val="auto"/>
        </w:rPr>
        <w:t xml:space="preserve"> в устной и письменной речи 750 лексиче</w:t>
      </w:r>
      <w:r w:rsidRPr="000D1D88">
        <w:rPr>
          <w:color w:val="auto"/>
        </w:rPr>
        <w:softHyphen/>
        <w:t>ских единиц (включая 650 лексических единиц, освоенных ра</w:t>
      </w:r>
      <w:r w:rsidRPr="000D1D88">
        <w:rPr>
          <w:color w:val="auto"/>
        </w:rPr>
        <w:softHyphen/>
        <w:t>нее), обслуживающих ситуации общения в рамках тематического содержания, с соблюдением существующей нормы лексической сочетаемости;</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слова, образованные с использованием аффикса</w:t>
      </w:r>
      <w:r w:rsidRPr="000D1D88">
        <w:rPr>
          <w:color w:val="auto"/>
        </w:rPr>
        <w:softHyphen/>
        <w:t xml:space="preserve">ции: имена существительные с помощью суффикса </w:t>
      </w:r>
      <w:r w:rsidRPr="000D1D88">
        <w:rPr>
          <w:color w:val="auto"/>
          <w:lang w:eastAsia="en-US" w:bidi="en-US"/>
        </w:rPr>
        <w:t>-</w:t>
      </w:r>
      <w:r w:rsidRPr="000D1D88">
        <w:rPr>
          <w:color w:val="auto"/>
          <w:lang w:val="en-US" w:eastAsia="en-US" w:bidi="en-US"/>
        </w:rPr>
        <w:t>ing</w:t>
      </w:r>
      <w:r w:rsidRPr="000D1D88">
        <w:rPr>
          <w:color w:val="auto"/>
          <w:lang w:eastAsia="en-US" w:bidi="en-US"/>
        </w:rPr>
        <w:t xml:space="preserve">; </w:t>
      </w:r>
      <w:r w:rsidRPr="000D1D88">
        <w:rPr>
          <w:color w:val="auto"/>
        </w:rPr>
        <w:t xml:space="preserve">имена прилагательные с помощью суффиксов </w:t>
      </w:r>
      <w:r w:rsidRPr="000D1D88">
        <w:rPr>
          <w:color w:val="auto"/>
          <w:lang w:eastAsia="en-US" w:bidi="en-US"/>
        </w:rPr>
        <w:t>-</w:t>
      </w:r>
      <w:r w:rsidRPr="000D1D88">
        <w:rPr>
          <w:color w:val="auto"/>
          <w:lang w:val="en-US" w:eastAsia="en-US" w:bidi="en-US"/>
        </w:rPr>
        <w:t>ing</w:t>
      </w:r>
      <w:r w:rsidRPr="000D1D88">
        <w:rPr>
          <w:color w:val="auto"/>
          <w:lang w:eastAsia="en-US" w:bidi="en-US"/>
        </w:rPr>
        <w:t>, -</w:t>
      </w:r>
      <w:r w:rsidRPr="000D1D88">
        <w:rPr>
          <w:color w:val="auto"/>
          <w:lang w:val="en-US" w:eastAsia="en-US" w:bidi="en-US"/>
        </w:rPr>
        <w:t>less</w:t>
      </w:r>
      <w:r w:rsidRPr="000D1D88">
        <w:rPr>
          <w:color w:val="auto"/>
          <w:lang w:eastAsia="en-US" w:bidi="en-US"/>
        </w:rPr>
        <w:t>, -</w:t>
      </w:r>
      <w:r w:rsidRPr="000D1D88">
        <w:rPr>
          <w:color w:val="auto"/>
          <w:lang w:val="en-US" w:eastAsia="en-US" w:bidi="en-US"/>
        </w:rPr>
        <w:t>ive</w:t>
      </w:r>
      <w:r w:rsidRPr="000D1D88">
        <w:rPr>
          <w:color w:val="auto"/>
          <w:lang w:eastAsia="en-US" w:bidi="en-US"/>
        </w:rPr>
        <w:t>, -</w:t>
      </w:r>
      <w:r w:rsidRPr="000D1D88">
        <w:rPr>
          <w:color w:val="auto"/>
          <w:lang w:val="en-US" w:eastAsia="en-US" w:bidi="en-US"/>
        </w:rPr>
        <w:t>al</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изученные синонимы, антонимы и интернациональные слова;</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различные средства связи для обеспечения целостности выска</w:t>
      </w:r>
      <w:r w:rsidRPr="000D1D88">
        <w:rPr>
          <w:color w:val="auto"/>
        </w:rPr>
        <w:softHyphen/>
        <w:t>зывания;</w:t>
      </w:r>
    </w:p>
    <w:p w:rsidR="006D0A13" w:rsidRPr="000D1D88" w:rsidRDefault="00DF4E82" w:rsidP="002322FC">
      <w:pPr>
        <w:pStyle w:val="14"/>
        <w:numPr>
          <w:ilvl w:val="0"/>
          <w:numId w:val="40"/>
        </w:numPr>
        <w:tabs>
          <w:tab w:val="left" w:pos="566"/>
        </w:tabs>
        <w:spacing w:line="240" w:lineRule="auto"/>
        <w:ind w:firstLine="0"/>
        <w:jc w:val="both"/>
        <w:rPr>
          <w:color w:val="auto"/>
        </w:rPr>
      </w:pPr>
      <w:r w:rsidRPr="000D1D88">
        <w:rPr>
          <w:i/>
          <w:iCs/>
          <w:color w:val="auto"/>
        </w:rPr>
        <w:t>знать и понимать</w:t>
      </w:r>
      <w:r w:rsidRPr="000D1D88">
        <w:rPr>
          <w:color w:val="auto"/>
        </w:rPr>
        <w:t xml:space="preserve"> особенности структуры простых и сложных предложений английского языка; различных комму</w:t>
      </w:r>
      <w:r w:rsidRPr="000D1D88">
        <w:rPr>
          <w:color w:val="auto"/>
        </w:rPr>
        <w:softHyphen/>
        <w:t>никативных типов предложений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распознавать</w:t>
      </w:r>
      <w:r w:rsidRPr="000D1D88">
        <w:rPr>
          <w:color w:val="auto"/>
        </w:rPr>
        <w:t xml:space="preserve"> в письменном и звучащем тексте и </w:t>
      </w:r>
      <w:r w:rsidRPr="000D1D88">
        <w:rPr>
          <w:i/>
          <w:iCs/>
          <w:color w:val="auto"/>
        </w:rPr>
        <w:t>употреб</w:t>
      </w:r>
      <w:r w:rsidRPr="000D1D88">
        <w:rPr>
          <w:i/>
          <w:iCs/>
          <w:color w:val="auto"/>
        </w:rPr>
        <w:softHyphen/>
        <w:t>лять</w:t>
      </w:r>
      <w:r w:rsidRPr="000D1D88">
        <w:rPr>
          <w:color w:val="auto"/>
        </w:rPr>
        <w:t xml:space="preserve"> в устной и письменной речи:</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сложноподчинённые предложения с придаточными опреде</w:t>
      </w:r>
      <w:r w:rsidR="00DF4E82" w:rsidRPr="000D1D88">
        <w:rPr>
          <w:color w:val="auto"/>
        </w:rPr>
        <w:softHyphen/>
        <w:t xml:space="preserve">лительными с союзными словами </w:t>
      </w:r>
      <w:r w:rsidR="00DF4E82" w:rsidRPr="000D1D88">
        <w:rPr>
          <w:color w:val="auto"/>
          <w:lang w:val="en-US" w:eastAsia="en-US" w:bidi="en-US"/>
        </w:rPr>
        <w:t>who</w:t>
      </w:r>
      <w:r w:rsidR="00DF4E82" w:rsidRPr="000D1D88">
        <w:rPr>
          <w:color w:val="auto"/>
          <w:lang w:eastAsia="en-US" w:bidi="en-US"/>
        </w:rPr>
        <w:t xml:space="preserve">, </w:t>
      </w:r>
      <w:r w:rsidR="00DF4E82" w:rsidRPr="000D1D88">
        <w:rPr>
          <w:color w:val="auto"/>
          <w:lang w:val="en-US" w:eastAsia="en-US" w:bidi="en-US"/>
        </w:rPr>
        <w:t>which</w:t>
      </w:r>
      <w:r w:rsidR="00DF4E82" w:rsidRPr="000D1D88">
        <w:rPr>
          <w:color w:val="auto"/>
          <w:lang w:eastAsia="en-US" w:bidi="en-US"/>
        </w:rPr>
        <w:t xml:space="preserve">, </w:t>
      </w:r>
      <w:r w:rsidR="00DF4E82" w:rsidRPr="000D1D88">
        <w:rPr>
          <w:color w:val="auto"/>
          <w:lang w:val="en-US" w:eastAsia="en-US" w:bidi="en-US"/>
        </w:rPr>
        <w:t>that</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сложноподчинённые предложения с придаточными времени с союзами </w:t>
      </w:r>
      <w:r w:rsidR="00DF4E82" w:rsidRPr="000D1D88">
        <w:rPr>
          <w:color w:val="auto"/>
          <w:lang w:val="en-US" w:eastAsia="en-US" w:bidi="en-US"/>
        </w:rPr>
        <w:t>for</w:t>
      </w:r>
      <w:r w:rsidR="00DF4E82" w:rsidRPr="000D1D88">
        <w:rPr>
          <w:color w:val="auto"/>
          <w:lang w:eastAsia="en-US" w:bidi="en-US"/>
        </w:rPr>
        <w:t xml:space="preserve">, </w:t>
      </w:r>
      <w:r w:rsidR="00DF4E82" w:rsidRPr="000D1D88">
        <w:rPr>
          <w:color w:val="auto"/>
          <w:lang w:val="en-US" w:eastAsia="en-US" w:bidi="en-US"/>
        </w:rPr>
        <w:t>since</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предложения с конструкциями </w:t>
      </w:r>
      <w:r w:rsidR="00DF4E82" w:rsidRPr="000D1D88">
        <w:rPr>
          <w:color w:val="auto"/>
          <w:lang w:val="en-US" w:eastAsia="en-US" w:bidi="en-US"/>
        </w:rPr>
        <w:t>as</w:t>
      </w:r>
      <w:r w:rsidR="00DF4E82" w:rsidRPr="000D1D88">
        <w:rPr>
          <w:color w:val="auto"/>
          <w:lang w:eastAsia="en-US" w:bidi="en-US"/>
        </w:rPr>
        <w:t xml:space="preserve"> </w:t>
      </w:r>
      <w:r w:rsidR="00DF4E82" w:rsidRPr="000D1D88">
        <w:rPr>
          <w:color w:val="auto"/>
        </w:rPr>
        <w:t xml:space="preserve">... </w:t>
      </w:r>
      <w:r w:rsidR="00DF4E82" w:rsidRPr="000D1D88">
        <w:rPr>
          <w:color w:val="auto"/>
          <w:lang w:val="en-US" w:eastAsia="en-US" w:bidi="en-US"/>
        </w:rPr>
        <w:t>as</w:t>
      </w:r>
      <w:r w:rsidR="00DF4E82" w:rsidRPr="000D1D88">
        <w:rPr>
          <w:color w:val="auto"/>
          <w:lang w:eastAsia="en-US" w:bidi="en-US"/>
        </w:rPr>
        <w:t xml:space="preserve">, </w:t>
      </w:r>
      <w:r w:rsidR="00DF4E82" w:rsidRPr="000D1D88">
        <w:rPr>
          <w:color w:val="auto"/>
          <w:lang w:val="en-US" w:eastAsia="en-US" w:bidi="en-US"/>
        </w:rPr>
        <w:t>not</w:t>
      </w:r>
      <w:r w:rsidR="00DF4E82" w:rsidRPr="000D1D88">
        <w:rPr>
          <w:color w:val="auto"/>
          <w:lang w:eastAsia="en-US" w:bidi="en-US"/>
        </w:rPr>
        <w:t xml:space="preserve"> </w:t>
      </w:r>
      <w:r w:rsidR="00DF4E82" w:rsidRPr="000D1D88">
        <w:rPr>
          <w:color w:val="auto"/>
          <w:lang w:val="en-US" w:eastAsia="en-US" w:bidi="en-US"/>
        </w:rPr>
        <w:t>so</w:t>
      </w:r>
      <w:r w:rsidR="00DF4E82" w:rsidRPr="000D1D88">
        <w:rPr>
          <w:color w:val="auto"/>
          <w:lang w:eastAsia="en-US" w:bidi="en-US"/>
        </w:rPr>
        <w:t xml:space="preserve"> ... </w:t>
      </w:r>
      <w:r w:rsidR="00DF4E82" w:rsidRPr="000D1D88">
        <w:rPr>
          <w:color w:val="auto"/>
          <w:lang w:val="en-US" w:eastAsia="en-US" w:bidi="en-US"/>
        </w:rPr>
        <w:t>as</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lang w:eastAsia="en-US" w:bidi="en-US"/>
        </w:rPr>
        <w:t>-</w:t>
      </w:r>
      <w:r w:rsidR="00B42361">
        <w:rPr>
          <w:color w:val="auto"/>
        </w:rPr>
        <w:t>глаголы в видо</w:t>
      </w:r>
      <w:r w:rsidR="00DF4E82" w:rsidRPr="000D1D88">
        <w:rPr>
          <w:color w:val="auto"/>
        </w:rPr>
        <w:t xml:space="preserve">временных формах действительного залога в изъявительном наклонении в </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Continuous</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color w:val="auto"/>
        </w:rPr>
        <w:t>все типы вопросительных предложений (общий, специаль</w:t>
      </w:r>
      <w:r w:rsidR="00DF4E82" w:rsidRPr="000D1D88">
        <w:rPr>
          <w:color w:val="auto"/>
        </w:rPr>
        <w:softHyphen/>
        <w:t xml:space="preserve">ный, альтернативный, разделительный вопросы) в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Continuous</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lang w:val="en-US"/>
        </w:rPr>
      </w:pPr>
      <w:r w:rsidRPr="000D1D88">
        <w:rPr>
          <w:rFonts w:eastAsia="Arial"/>
          <w:color w:val="auto"/>
          <w:sz w:val="14"/>
          <w:szCs w:val="14"/>
          <w:lang w:val="en-US" w:eastAsia="en-US" w:bidi="en-US"/>
        </w:rPr>
        <w:t>-</w:t>
      </w:r>
      <w:r w:rsidR="00DF4E82" w:rsidRPr="000D1D88">
        <w:rPr>
          <w:color w:val="auto"/>
        </w:rPr>
        <w:t>модальные</w:t>
      </w:r>
      <w:r w:rsidR="00DF4E82" w:rsidRPr="000D1D88">
        <w:rPr>
          <w:color w:val="auto"/>
          <w:lang w:val="en-US"/>
        </w:rPr>
        <w:t xml:space="preserve"> </w:t>
      </w:r>
      <w:r w:rsidR="00DF4E82" w:rsidRPr="000D1D88">
        <w:rPr>
          <w:color w:val="auto"/>
        </w:rPr>
        <w:t>глаголы</w:t>
      </w:r>
      <w:r w:rsidR="00DF4E82" w:rsidRPr="000D1D88">
        <w:rPr>
          <w:color w:val="auto"/>
          <w:lang w:val="en-US"/>
        </w:rPr>
        <w:t xml:space="preserve"> </w:t>
      </w:r>
      <w:r w:rsidR="00DF4E82" w:rsidRPr="000D1D88">
        <w:rPr>
          <w:color w:val="auto"/>
        </w:rPr>
        <w:t>и</w:t>
      </w:r>
      <w:r w:rsidR="00DF4E82" w:rsidRPr="000D1D88">
        <w:rPr>
          <w:color w:val="auto"/>
          <w:lang w:val="en-US"/>
        </w:rPr>
        <w:t xml:space="preserve"> </w:t>
      </w:r>
      <w:r w:rsidR="00DF4E82" w:rsidRPr="000D1D88">
        <w:rPr>
          <w:color w:val="auto"/>
        </w:rPr>
        <w:t>их</w:t>
      </w:r>
      <w:r w:rsidR="00DF4E82" w:rsidRPr="000D1D88">
        <w:rPr>
          <w:color w:val="auto"/>
          <w:lang w:val="en-US"/>
        </w:rPr>
        <w:t xml:space="preserve"> </w:t>
      </w:r>
      <w:r w:rsidR="00DF4E82" w:rsidRPr="000D1D88">
        <w:rPr>
          <w:color w:val="auto"/>
        </w:rPr>
        <w:t>эквиваленты</w:t>
      </w:r>
      <w:r w:rsidR="00DF4E82" w:rsidRPr="000D1D88">
        <w:rPr>
          <w:color w:val="auto"/>
          <w:lang w:val="en-US"/>
        </w:rPr>
        <w:t xml:space="preserve"> </w:t>
      </w:r>
      <w:r w:rsidR="00DF4E82" w:rsidRPr="000D1D88">
        <w:rPr>
          <w:color w:val="auto"/>
          <w:lang w:val="en-US" w:eastAsia="en-US" w:bidi="en-US"/>
        </w:rPr>
        <w:t xml:space="preserve">(can/be able to, must/ have to, may, </w:t>
      </w:r>
      <w:r w:rsidR="00DF4E82" w:rsidRPr="000D1D88">
        <w:rPr>
          <w:color w:val="auto"/>
          <w:lang w:val="en-US" w:eastAsia="en-US" w:bidi="en-US"/>
        </w:rPr>
        <w:lastRenderedPageBreak/>
        <w:t>should, need);</w:t>
      </w:r>
    </w:p>
    <w:p w:rsidR="006D0A13" w:rsidRPr="000D1D88" w:rsidRDefault="00BF3949" w:rsidP="002322FC">
      <w:pPr>
        <w:pStyle w:val="14"/>
        <w:spacing w:line="240" w:lineRule="auto"/>
        <w:ind w:firstLine="0"/>
        <w:jc w:val="both"/>
        <w:rPr>
          <w:color w:val="auto"/>
          <w:lang w:val="en-US"/>
        </w:rPr>
      </w:pPr>
      <w:r w:rsidRPr="000D1D88">
        <w:rPr>
          <w:rFonts w:eastAsia="Arial"/>
          <w:color w:val="auto"/>
          <w:sz w:val="14"/>
          <w:szCs w:val="14"/>
          <w:lang w:val="en-US" w:eastAsia="en-US" w:bidi="en-US"/>
        </w:rPr>
        <w:t>-</w:t>
      </w:r>
      <w:r w:rsidR="00DF4E82" w:rsidRPr="000D1D88">
        <w:rPr>
          <w:color w:val="auto"/>
        </w:rPr>
        <w:t>слова</w:t>
      </w:r>
      <w:r w:rsidR="00DF4E82" w:rsidRPr="000D1D88">
        <w:rPr>
          <w:color w:val="auto"/>
          <w:lang w:val="en-US"/>
        </w:rPr>
        <w:t xml:space="preserve">, </w:t>
      </w:r>
      <w:r w:rsidR="00DF4E82" w:rsidRPr="000D1D88">
        <w:rPr>
          <w:color w:val="auto"/>
        </w:rPr>
        <w:t>выражающие</w:t>
      </w:r>
      <w:r w:rsidR="00DF4E82" w:rsidRPr="000D1D88">
        <w:rPr>
          <w:color w:val="auto"/>
          <w:lang w:val="en-US"/>
        </w:rPr>
        <w:t xml:space="preserve"> </w:t>
      </w:r>
      <w:r w:rsidR="00DF4E82" w:rsidRPr="000D1D88">
        <w:rPr>
          <w:color w:val="auto"/>
        </w:rPr>
        <w:t>количество</w:t>
      </w:r>
      <w:r w:rsidR="00DF4E82" w:rsidRPr="000D1D88">
        <w:rPr>
          <w:color w:val="auto"/>
          <w:lang w:val="en-US"/>
        </w:rPr>
        <w:t xml:space="preserve"> </w:t>
      </w:r>
      <w:r w:rsidR="00DF4E82" w:rsidRPr="000D1D88">
        <w:rPr>
          <w:color w:val="auto"/>
          <w:lang w:val="en-US" w:eastAsia="en-US" w:bidi="en-US"/>
        </w:rPr>
        <w:t>(little/a little, few/a few);</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 xml:space="preserve">возвратные, неопределённые местоимения </w:t>
      </w:r>
      <w:r w:rsidR="00DF4E82" w:rsidRPr="000D1D88">
        <w:rPr>
          <w:color w:val="auto"/>
          <w:lang w:val="en-US" w:eastAsia="en-US" w:bidi="en-US"/>
        </w:rPr>
        <w:t>some</w:t>
      </w:r>
      <w:r w:rsidR="00DF4E82" w:rsidRPr="000D1D88">
        <w:rPr>
          <w:color w:val="auto"/>
          <w:lang w:eastAsia="en-US" w:bidi="en-US"/>
        </w:rPr>
        <w:t xml:space="preserve">, </w:t>
      </w:r>
      <w:r w:rsidR="00DF4E82" w:rsidRPr="000D1D88">
        <w:rPr>
          <w:color w:val="auto"/>
          <w:lang w:val="en-US" w:eastAsia="en-US" w:bidi="en-US"/>
        </w:rPr>
        <w:t>any</w:t>
      </w:r>
      <w:r w:rsidR="00DF4E82" w:rsidRPr="000D1D88">
        <w:rPr>
          <w:color w:val="auto"/>
          <w:lang w:eastAsia="en-US" w:bidi="en-US"/>
        </w:rPr>
        <w:t xml:space="preserve"> </w:t>
      </w:r>
      <w:r w:rsidR="00DF4E82" w:rsidRPr="000D1D88">
        <w:rPr>
          <w:color w:val="auto"/>
        </w:rPr>
        <w:t xml:space="preserve">и их производные </w:t>
      </w:r>
      <w:r w:rsidR="00DF4E82" w:rsidRPr="000D1D88">
        <w:rPr>
          <w:color w:val="auto"/>
          <w:lang w:eastAsia="en-US" w:bidi="en-US"/>
        </w:rPr>
        <w:t>(</w:t>
      </w:r>
      <w:r w:rsidR="00DF4E82" w:rsidRPr="000D1D88">
        <w:rPr>
          <w:color w:val="auto"/>
          <w:lang w:val="en-US" w:eastAsia="en-US" w:bidi="en-US"/>
        </w:rPr>
        <w:t>somebody</w:t>
      </w:r>
      <w:r w:rsidR="00DF4E82" w:rsidRPr="000D1D88">
        <w:rPr>
          <w:color w:val="auto"/>
          <w:lang w:eastAsia="en-US" w:bidi="en-US"/>
        </w:rPr>
        <w:t xml:space="preserve">, </w:t>
      </w:r>
      <w:r w:rsidR="00DF4E82" w:rsidRPr="000D1D88">
        <w:rPr>
          <w:color w:val="auto"/>
          <w:lang w:val="en-US" w:eastAsia="en-US" w:bidi="en-US"/>
        </w:rPr>
        <w:t>anybody</w:t>
      </w:r>
      <w:r w:rsidR="00DF4E82" w:rsidRPr="000D1D88">
        <w:rPr>
          <w:color w:val="auto"/>
          <w:lang w:eastAsia="en-US" w:bidi="en-US"/>
        </w:rPr>
        <w:t xml:space="preserve">; </w:t>
      </w:r>
      <w:r w:rsidR="00DF4E82" w:rsidRPr="000D1D88">
        <w:rPr>
          <w:color w:val="auto"/>
          <w:lang w:val="en-US" w:eastAsia="en-US" w:bidi="en-US"/>
        </w:rPr>
        <w:t>something</w:t>
      </w:r>
      <w:r w:rsidR="00DF4E82" w:rsidRPr="000D1D88">
        <w:rPr>
          <w:color w:val="auto"/>
          <w:lang w:eastAsia="en-US" w:bidi="en-US"/>
        </w:rPr>
        <w:t xml:space="preserve">, </w:t>
      </w:r>
      <w:r w:rsidR="00DF4E82" w:rsidRPr="000D1D88">
        <w:rPr>
          <w:color w:val="auto"/>
          <w:lang w:val="en-US" w:eastAsia="en-US" w:bidi="en-US"/>
        </w:rPr>
        <w:t>anything</w:t>
      </w:r>
      <w:r w:rsidR="00DF4E82" w:rsidRPr="000D1D88">
        <w:rPr>
          <w:color w:val="auto"/>
          <w:lang w:eastAsia="en-US" w:bidi="en-US"/>
        </w:rPr>
        <w:t xml:space="preserve">, </w:t>
      </w:r>
      <w:r w:rsidR="00DF4E82" w:rsidRPr="000D1D88">
        <w:rPr>
          <w:color w:val="auto"/>
          <w:lang w:val="en-US" w:eastAsia="en-US" w:bidi="en-US"/>
        </w:rPr>
        <w:t>etc</w:t>
      </w:r>
      <w:r w:rsidR="00DF4E82" w:rsidRPr="000D1D88">
        <w:rPr>
          <w:color w:val="auto"/>
          <w:lang w:eastAsia="en-US" w:bidi="en-US"/>
        </w:rPr>
        <w:t xml:space="preserve">.) </w:t>
      </w:r>
      <w:r w:rsidR="00DF4E82" w:rsidRPr="000D1D88">
        <w:rPr>
          <w:color w:val="auto"/>
          <w:lang w:val="en-US" w:eastAsia="en-US" w:bidi="en-US"/>
        </w:rPr>
        <w:t>every</w:t>
      </w:r>
      <w:r w:rsidR="00DF4E82" w:rsidRPr="000D1D88">
        <w:rPr>
          <w:color w:val="auto"/>
          <w:lang w:eastAsia="en-US" w:bidi="en-US"/>
        </w:rPr>
        <w:t xml:space="preserve"> </w:t>
      </w:r>
      <w:r w:rsidR="00DF4E82" w:rsidRPr="000D1D88">
        <w:rPr>
          <w:color w:val="auto"/>
        </w:rPr>
        <w:t xml:space="preserve">и производные </w:t>
      </w:r>
      <w:r w:rsidR="00DF4E82" w:rsidRPr="000D1D88">
        <w:rPr>
          <w:color w:val="auto"/>
          <w:lang w:eastAsia="en-US" w:bidi="en-US"/>
        </w:rPr>
        <w:t>(</w:t>
      </w:r>
      <w:r w:rsidR="00DF4E82" w:rsidRPr="000D1D88">
        <w:rPr>
          <w:color w:val="auto"/>
          <w:lang w:val="en-US" w:eastAsia="en-US" w:bidi="en-US"/>
        </w:rPr>
        <w:t>everybody</w:t>
      </w:r>
      <w:r w:rsidR="00DF4E82" w:rsidRPr="000D1D88">
        <w:rPr>
          <w:color w:val="auto"/>
          <w:lang w:eastAsia="en-US" w:bidi="en-US"/>
        </w:rPr>
        <w:t xml:space="preserve">, </w:t>
      </w:r>
      <w:r w:rsidR="00DF4E82" w:rsidRPr="000D1D88">
        <w:rPr>
          <w:color w:val="auto"/>
          <w:lang w:val="en-US" w:eastAsia="en-US" w:bidi="en-US"/>
        </w:rPr>
        <w:t>everything</w:t>
      </w:r>
      <w:r w:rsidR="00DF4E82" w:rsidRPr="000D1D88">
        <w:rPr>
          <w:color w:val="auto"/>
          <w:lang w:eastAsia="en-US" w:bidi="en-US"/>
        </w:rPr>
        <w:t xml:space="preserve">, </w:t>
      </w:r>
      <w:r w:rsidR="00DF4E82" w:rsidRPr="000D1D88">
        <w:rPr>
          <w:color w:val="auto"/>
          <w:lang w:val="en-US" w:eastAsia="en-US" w:bidi="en-US"/>
        </w:rPr>
        <w:t>etc</w:t>
      </w:r>
      <w:r w:rsidR="00DF4E82" w:rsidRPr="000D1D88">
        <w:rPr>
          <w:color w:val="auto"/>
          <w:lang w:eastAsia="en-US" w:bidi="en-US"/>
        </w:rPr>
        <w:t xml:space="preserve">.) </w:t>
      </w:r>
      <w:r w:rsidR="00DF4E82" w:rsidRPr="000D1D88">
        <w:rPr>
          <w:color w:val="auto"/>
        </w:rPr>
        <w:t>в повество</w:t>
      </w:r>
      <w:r w:rsidR="00DF4E82" w:rsidRPr="000D1D88">
        <w:rPr>
          <w:color w:val="auto"/>
        </w:rPr>
        <w:softHyphen/>
        <w:t>вательных (утвердительных и отрицательных) и вопроси</w:t>
      </w:r>
      <w:r w:rsidR="00DF4E82" w:rsidRPr="000D1D88">
        <w:rPr>
          <w:color w:val="auto"/>
        </w:rPr>
        <w:softHyphen/>
        <w:t>тельных предложениях;</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color w:val="auto"/>
        </w:rPr>
        <w:t xml:space="preserve">числительные для обозначения дат и больших чисел </w:t>
      </w:r>
      <w:r w:rsidR="00DF4E82" w:rsidRPr="000D1D88">
        <w:rPr>
          <w:color w:val="auto"/>
          <w:lang w:eastAsia="en-US" w:bidi="en-US"/>
        </w:rPr>
        <w:t>(100— 1000);</w:t>
      </w:r>
    </w:p>
    <w:p w:rsidR="006D0A13" w:rsidRPr="000D1D88" w:rsidRDefault="00DF4E82" w:rsidP="002322FC">
      <w:pPr>
        <w:pStyle w:val="14"/>
        <w:spacing w:line="240" w:lineRule="auto"/>
        <w:ind w:firstLine="0"/>
        <w:jc w:val="both"/>
        <w:rPr>
          <w:color w:val="auto"/>
        </w:rPr>
      </w:pPr>
      <w:r w:rsidRPr="000D1D88">
        <w:rPr>
          <w:color w:val="auto"/>
          <w:lang w:eastAsia="en-US" w:bidi="en-US"/>
        </w:rPr>
        <w:t xml:space="preserve">5) </w:t>
      </w:r>
      <w:r w:rsidRPr="000D1D88">
        <w:rPr>
          <w:i/>
          <w:iCs/>
          <w:color w:val="auto"/>
        </w:rPr>
        <w:t>владеть</w:t>
      </w:r>
      <w:r w:rsidRPr="000D1D88">
        <w:rPr>
          <w:color w:val="auto"/>
        </w:rPr>
        <w:t xml:space="preserve"> социокультурными знаниями и умениями:</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i/>
          <w:iCs/>
          <w:color w:val="auto"/>
        </w:rPr>
        <w:t>использовать</w:t>
      </w:r>
      <w:r w:rsidR="00DF4E82" w:rsidRPr="000D1D88">
        <w:rPr>
          <w:color w:val="auto"/>
        </w:rPr>
        <w:t xml:space="preserve"> отдельные социокультурные элементы речево</w:t>
      </w:r>
      <w:r w:rsidR="00DF4E82" w:rsidRPr="000D1D88">
        <w:rPr>
          <w:color w:val="auto"/>
        </w:rPr>
        <w:softHyphen/>
        <w:t>го поведенческого этикета в стране/странах изучаемого язы</w:t>
      </w:r>
      <w:r w:rsidR="00DF4E82" w:rsidRPr="000D1D88">
        <w:rPr>
          <w:color w:val="auto"/>
        </w:rPr>
        <w:softHyphen/>
        <w:t>ка в рамках тематического содержания речи;</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i/>
          <w:iCs/>
          <w:color w:val="auto"/>
        </w:rPr>
        <w:t>знать/понимать и использовать</w:t>
      </w:r>
      <w:r w:rsidR="00DF4E82" w:rsidRPr="000D1D88">
        <w:rPr>
          <w:color w:val="auto"/>
        </w:rPr>
        <w:t xml:space="preserve"> в устной и письменной ре</w:t>
      </w:r>
      <w:r w:rsidR="00DF4E82" w:rsidRPr="000D1D88">
        <w:rPr>
          <w:color w:val="auto"/>
        </w:rPr>
        <w:softHyphen/>
        <w:t>чи наиболее употребительную лексику, обозначающую реа</w:t>
      </w:r>
      <w:r w:rsidR="00DF4E82" w:rsidRPr="000D1D88">
        <w:rPr>
          <w:color w:val="auto"/>
        </w:rPr>
        <w:softHyphen/>
        <w:t>лии страны/стран изучаемого языка в рамках тематического содержания речи;</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i/>
          <w:iCs/>
          <w:color w:val="auto"/>
        </w:rPr>
        <w:t>обладать базовыми знаниями</w:t>
      </w:r>
      <w:r w:rsidR="00DF4E82" w:rsidRPr="000D1D88">
        <w:rPr>
          <w:color w:val="auto"/>
        </w:rPr>
        <w:t xml:space="preserve"> о социокультурном портрете родной страны и страны/стран изучаемого языка;</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i/>
          <w:iCs/>
          <w:color w:val="auto"/>
        </w:rPr>
        <w:t>кратко представлять</w:t>
      </w:r>
      <w:r w:rsidR="00DF4E82" w:rsidRPr="000D1D88">
        <w:rPr>
          <w:color w:val="auto"/>
        </w:rPr>
        <w:t xml:space="preserve"> Россию и страну/страны изучаемого языка;</w:t>
      </w:r>
    </w:p>
    <w:p w:rsidR="006D0A13" w:rsidRPr="000D1D88" w:rsidRDefault="00DF4E82" w:rsidP="002322FC">
      <w:pPr>
        <w:pStyle w:val="14"/>
        <w:numPr>
          <w:ilvl w:val="0"/>
          <w:numId w:val="41"/>
        </w:numPr>
        <w:tabs>
          <w:tab w:val="left" w:pos="570"/>
        </w:tabs>
        <w:spacing w:line="240" w:lineRule="auto"/>
        <w:ind w:firstLine="0"/>
        <w:jc w:val="both"/>
        <w:rPr>
          <w:color w:val="auto"/>
        </w:rPr>
      </w:pPr>
      <w:r w:rsidRPr="000D1D88">
        <w:rPr>
          <w:i/>
          <w:iCs/>
          <w:color w:val="auto"/>
        </w:rPr>
        <w:t>владеть</w:t>
      </w:r>
      <w:r w:rsidRPr="000D1D88">
        <w:rPr>
          <w:color w:val="auto"/>
        </w:rPr>
        <w:t xml:space="preserve"> компенсаторными умениями: </w:t>
      </w:r>
      <w:r w:rsidRPr="000D1D88">
        <w:rPr>
          <w:i/>
          <w:iCs/>
          <w:color w:val="auto"/>
        </w:rPr>
        <w:t>использовать</w:t>
      </w:r>
      <w:r w:rsidRPr="000D1D88">
        <w:rPr>
          <w:color w:val="auto"/>
        </w:rPr>
        <w:t xml:space="preserve"> при чтении и аудировании языковую догадку, в том числе контек</w:t>
      </w:r>
      <w:r w:rsidRPr="000D1D88">
        <w:rPr>
          <w:color w:val="auto"/>
        </w:rPr>
        <w:softHyphen/>
        <w:t>стуальную; игнорировать информацию, не являющуюся необ</w:t>
      </w:r>
      <w:r w:rsidRPr="000D1D88">
        <w:rPr>
          <w:color w:val="auto"/>
        </w:rPr>
        <w:softHyphen/>
        <w:t>ходимой для понимания основного содержания прочитанного/ прослушанного текста или для нахождения в тексте запраши</w:t>
      </w:r>
      <w:r w:rsidRPr="000D1D88">
        <w:rPr>
          <w:color w:val="auto"/>
        </w:rPr>
        <w:softHyphen/>
        <w:t>ваемой информации;</w:t>
      </w:r>
    </w:p>
    <w:p w:rsidR="006D0A13" w:rsidRPr="000D1D88" w:rsidRDefault="00DF4E82" w:rsidP="002322FC">
      <w:pPr>
        <w:pStyle w:val="14"/>
        <w:numPr>
          <w:ilvl w:val="0"/>
          <w:numId w:val="41"/>
        </w:numPr>
        <w:tabs>
          <w:tab w:val="left" w:pos="570"/>
        </w:tabs>
        <w:spacing w:line="240" w:lineRule="auto"/>
        <w:ind w:firstLine="0"/>
        <w:jc w:val="both"/>
        <w:rPr>
          <w:color w:val="auto"/>
        </w:rPr>
      </w:pPr>
      <w:r w:rsidRPr="000D1D88">
        <w:rPr>
          <w:i/>
          <w:iCs/>
          <w:color w:val="auto"/>
        </w:rPr>
        <w:t>участвовать</w:t>
      </w:r>
      <w:r w:rsidRPr="000D1D88">
        <w:rPr>
          <w:color w:val="auto"/>
        </w:rPr>
        <w:t xml:space="preserve"> в несложных учебных проектах с использо</w:t>
      </w:r>
      <w:r w:rsidRPr="000D1D88">
        <w:rPr>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rsidR="006D0A13" w:rsidRPr="000D1D88" w:rsidRDefault="00DF4E82" w:rsidP="002322FC">
      <w:pPr>
        <w:pStyle w:val="14"/>
        <w:numPr>
          <w:ilvl w:val="0"/>
          <w:numId w:val="41"/>
        </w:numPr>
        <w:tabs>
          <w:tab w:val="left" w:pos="570"/>
        </w:tabs>
        <w:spacing w:line="240" w:lineRule="auto"/>
        <w:ind w:firstLine="0"/>
        <w:jc w:val="both"/>
        <w:rPr>
          <w:color w:val="auto"/>
        </w:rPr>
      </w:pPr>
      <w:r w:rsidRPr="000D1D88">
        <w:rPr>
          <w:i/>
          <w:iCs/>
          <w:color w:val="auto"/>
        </w:rPr>
        <w:t>использовать</w:t>
      </w:r>
      <w:r w:rsidRPr="000D1D88">
        <w:rPr>
          <w:color w:val="auto"/>
        </w:rPr>
        <w:t xml:space="preserve"> иноязычные словари и справочники, в том числе информационно-справочные системы в электронной форме;</w:t>
      </w:r>
    </w:p>
    <w:p w:rsidR="006D0A13" w:rsidRPr="000D1D88" w:rsidRDefault="00DF4E82" w:rsidP="002322FC">
      <w:pPr>
        <w:pStyle w:val="14"/>
        <w:numPr>
          <w:ilvl w:val="0"/>
          <w:numId w:val="41"/>
        </w:numPr>
        <w:tabs>
          <w:tab w:val="left" w:pos="570"/>
        </w:tabs>
        <w:spacing w:line="240" w:lineRule="auto"/>
        <w:ind w:firstLine="0"/>
        <w:jc w:val="both"/>
        <w:rPr>
          <w:color w:val="auto"/>
        </w:rPr>
      </w:pPr>
      <w:r w:rsidRPr="000D1D88">
        <w:rPr>
          <w:i/>
          <w:iCs/>
          <w:color w:val="auto"/>
        </w:rPr>
        <w:t>достигать</w:t>
      </w:r>
      <w:r w:rsidRPr="000D1D88">
        <w:rPr>
          <w:color w:val="auto"/>
        </w:rPr>
        <w:t xml:space="preserve"> взаимопонимания в процессе устного и пись</w:t>
      </w:r>
      <w:r w:rsidRPr="000D1D88">
        <w:rPr>
          <w:color w:val="auto"/>
        </w:rPr>
        <w:softHyphen/>
        <w:t>менного общения с носителями иностранного языка, с людьми другой культуры;</w:t>
      </w:r>
    </w:p>
    <w:p w:rsidR="006D0A13" w:rsidRPr="000D1D88" w:rsidRDefault="00DF4E82" w:rsidP="002322FC">
      <w:pPr>
        <w:pStyle w:val="14"/>
        <w:numPr>
          <w:ilvl w:val="0"/>
          <w:numId w:val="41"/>
        </w:numPr>
        <w:tabs>
          <w:tab w:val="left" w:pos="663"/>
        </w:tabs>
        <w:spacing w:line="240" w:lineRule="auto"/>
        <w:ind w:firstLine="0"/>
        <w:jc w:val="both"/>
        <w:rPr>
          <w:color w:val="auto"/>
        </w:rPr>
      </w:pPr>
      <w:r w:rsidRPr="000D1D88">
        <w:rPr>
          <w:i/>
          <w:iCs/>
          <w:color w:val="auto"/>
        </w:rPr>
        <w:t>сравнивать</w:t>
      </w:r>
      <w:r w:rsidRPr="000D1D88">
        <w:rPr>
          <w:color w:val="auto"/>
        </w:rPr>
        <w:t xml:space="preserve"> (в том числе устанавливать основания для сравнения) объекты, явления, процессы, их элементы и основ</w:t>
      </w:r>
      <w:r w:rsidRPr="000D1D88">
        <w:rPr>
          <w:color w:val="auto"/>
        </w:rPr>
        <w:softHyphen/>
        <w:t>ные функции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72" w:name="bookmark575"/>
      <w:r w:rsidRPr="000D1D88">
        <w:rPr>
          <w:rFonts w:ascii="Times New Roman" w:hAnsi="Times New Roman" w:cs="Times New Roman"/>
          <w:color w:val="auto"/>
        </w:rPr>
        <w:t>7 класс</w:t>
      </w:r>
      <w:bookmarkEnd w:id="172"/>
    </w:p>
    <w:p w:rsidR="006D0A13" w:rsidRPr="000D1D88" w:rsidRDefault="00DF4E82" w:rsidP="002322FC">
      <w:pPr>
        <w:pStyle w:val="14"/>
        <w:numPr>
          <w:ilvl w:val="0"/>
          <w:numId w:val="42"/>
        </w:numPr>
        <w:tabs>
          <w:tab w:val="left" w:pos="570"/>
        </w:tabs>
        <w:spacing w:line="240" w:lineRule="auto"/>
        <w:ind w:firstLine="0"/>
        <w:jc w:val="both"/>
        <w:rPr>
          <w:color w:val="auto"/>
        </w:rPr>
      </w:pPr>
      <w:r w:rsidRPr="000D1D88">
        <w:rPr>
          <w:i/>
          <w:iCs/>
          <w:color w:val="auto"/>
        </w:rPr>
        <w:t>владеть</w:t>
      </w:r>
      <w:r w:rsidRPr="000D1D88">
        <w:rPr>
          <w:color w:val="auto"/>
        </w:rPr>
        <w:t xml:space="preserve"> основными видами речевой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говорение: </w:t>
      </w:r>
      <w:r w:rsidRPr="000D1D88">
        <w:rPr>
          <w:i/>
          <w:iCs/>
          <w:color w:val="auto"/>
        </w:rPr>
        <w:t>вести разные виды диалогов</w:t>
      </w:r>
      <w:r w:rsidRPr="000D1D88">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0D1D88">
        <w:rPr>
          <w:color w:val="auto"/>
        </w:rPr>
        <w:softHyphen/>
        <w:t>логов) в рамках тематического содержания речи в стандартных ситуациях неофициального общения с вербальными и/или зри</w:t>
      </w:r>
      <w:r w:rsidRPr="000D1D88">
        <w:rPr>
          <w:color w:val="auto"/>
        </w:rPr>
        <w:softHyphen/>
        <w:t>тельными опорами, с соблюдением норм речевого этикета, при</w:t>
      </w:r>
      <w:r w:rsidRPr="000D1D88">
        <w:rPr>
          <w:color w:val="auto"/>
        </w:rPr>
        <w:softHyphen/>
        <w:t>нятого в стране/странах изучаемого языка (до 6 реплик со сто</w:t>
      </w:r>
      <w:r w:rsidRPr="000D1D88">
        <w:rPr>
          <w:color w:val="auto"/>
        </w:rPr>
        <w:softHyphen/>
        <w:t>роны каждого собеседника);</w:t>
      </w:r>
    </w:p>
    <w:p w:rsidR="006D0A13" w:rsidRPr="000D1D88" w:rsidRDefault="00DF4E82" w:rsidP="002322FC">
      <w:pPr>
        <w:pStyle w:val="14"/>
        <w:spacing w:line="240" w:lineRule="auto"/>
        <w:ind w:firstLine="0"/>
        <w:jc w:val="both"/>
        <w:rPr>
          <w:color w:val="auto"/>
        </w:rPr>
      </w:pPr>
      <w:r w:rsidRPr="000D1D88">
        <w:rPr>
          <w:i/>
          <w:iCs/>
          <w:color w:val="auto"/>
        </w:rPr>
        <w:t>создавать разные виды монологических высказываний</w:t>
      </w:r>
      <w:r w:rsidRPr="000D1D88">
        <w:rPr>
          <w:color w:val="auto"/>
        </w:rPr>
        <w:t xml:space="preserve"> (опи</w:t>
      </w:r>
      <w:r w:rsidRPr="000D1D88">
        <w:rPr>
          <w:color w:val="auto"/>
        </w:rPr>
        <w:softHyphen/>
        <w:t>сание, в том числе характеристика; повествование/сообщение) с вербальными и/или зрительными опорами в рамках темати</w:t>
      </w:r>
      <w:r w:rsidRPr="000D1D88">
        <w:rPr>
          <w:color w:val="auto"/>
        </w:rPr>
        <w:softHyphen/>
        <w:t>ческого содержания речи (объём монологического высказыва</w:t>
      </w:r>
      <w:r w:rsidRPr="000D1D88">
        <w:rPr>
          <w:color w:val="auto"/>
        </w:rPr>
        <w:softHyphen/>
        <w:t xml:space="preserve">ния — 8—9 фраз); </w:t>
      </w:r>
      <w:r w:rsidRPr="000D1D88">
        <w:rPr>
          <w:i/>
          <w:iCs/>
          <w:color w:val="auto"/>
        </w:rPr>
        <w:t>излагать</w:t>
      </w:r>
      <w:r w:rsidRPr="000D1D88">
        <w:rPr>
          <w:color w:val="auto"/>
        </w:rPr>
        <w:t xml:space="preserve"> основное </w:t>
      </w:r>
      <w:r w:rsidR="00B42361">
        <w:rPr>
          <w:color w:val="auto"/>
        </w:rPr>
        <w:lastRenderedPageBreak/>
        <w:t>содержание прочитанно</w:t>
      </w:r>
      <w:r w:rsidRPr="000D1D88">
        <w:rPr>
          <w:color w:val="auto"/>
        </w:rPr>
        <w:t xml:space="preserve">го/прослушанного текста с вербальными и/или зрительными опорами (объём — 8—9 фраз); </w:t>
      </w:r>
      <w:r w:rsidRPr="000D1D88">
        <w:rPr>
          <w:i/>
          <w:iCs/>
          <w:color w:val="auto"/>
        </w:rPr>
        <w:t>кратко излагать</w:t>
      </w:r>
      <w:r w:rsidRPr="000D1D88">
        <w:rPr>
          <w:color w:val="auto"/>
        </w:rPr>
        <w:t xml:space="preserve"> результаты вы</w:t>
      </w:r>
      <w:r w:rsidRPr="000D1D88">
        <w:rPr>
          <w:color w:val="auto"/>
        </w:rPr>
        <w:softHyphen/>
        <w:t>полненной проектной работы (объём — 8—9 фраз);</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аудирование: </w:t>
      </w:r>
      <w:r w:rsidRPr="000D1D88">
        <w:rPr>
          <w:i/>
          <w:iCs/>
          <w:color w:val="auto"/>
        </w:rPr>
        <w:t>воспринимать на слух и понимать</w:t>
      </w:r>
      <w:r w:rsidRPr="000D1D88">
        <w:rPr>
          <w:color w:val="auto"/>
        </w:rPr>
        <w:t xml:space="preserve"> несложные аутентичные тексты, содержащие отдельные незнакомые сло</w:t>
      </w:r>
      <w:r w:rsidRPr="000D1D88">
        <w:rPr>
          <w:color w:val="auto"/>
        </w:rPr>
        <w:softHyphen/>
        <w:t>ва, в зависимости от поставленной коммуникативной задачи: с пониманием основного содержания, с пониманием запраши</w:t>
      </w:r>
      <w:r w:rsidRPr="000D1D88">
        <w:rPr>
          <w:color w:val="auto"/>
        </w:rPr>
        <w:softHyphen/>
        <w:t>ваемой информации (время звучания текста/текстов для ауди</w:t>
      </w:r>
      <w:r w:rsidRPr="000D1D88">
        <w:rPr>
          <w:color w:val="auto"/>
        </w:rPr>
        <w:softHyphen/>
        <w:t>рования — до 1,5 минут);</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смысловое чтение: </w:t>
      </w:r>
      <w:r w:rsidRPr="000D1D88">
        <w:rPr>
          <w:i/>
          <w:iCs/>
          <w:color w:val="auto"/>
        </w:rPr>
        <w:t>читать про себя и понимать</w:t>
      </w:r>
      <w:r w:rsidRPr="000D1D88">
        <w:rPr>
          <w:color w:val="auto"/>
        </w:rPr>
        <w:t xml:space="preserve"> несложные аутентичные тексты, содержащие отдельные незнакомые сло</w:t>
      </w:r>
      <w:r w:rsidRPr="000D1D88">
        <w:rPr>
          <w:color w:val="auto"/>
        </w:rPr>
        <w:softHyphen/>
        <w:t>ва, с различной глубиной проникновения в их содержание в за</w:t>
      </w:r>
      <w:r w:rsidRPr="000D1D88">
        <w:rPr>
          <w:color w:val="auto"/>
        </w:rPr>
        <w:softHyphen/>
        <w:t>висимости от поставленной коммуникативной задачи: с пони</w:t>
      </w:r>
      <w:r w:rsidRPr="000D1D88">
        <w:rPr>
          <w:color w:val="auto"/>
        </w:rPr>
        <w:softHyphen/>
        <w:t>манием основного содержа</w:t>
      </w:r>
      <w:r w:rsidR="00B42361">
        <w:rPr>
          <w:color w:val="auto"/>
        </w:rPr>
        <w:t>ния, с пониманием нужной/запра</w:t>
      </w:r>
      <w:r w:rsidRPr="000D1D88">
        <w:rPr>
          <w:color w:val="auto"/>
        </w:rPr>
        <w:t xml:space="preserve">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0D1D88">
        <w:rPr>
          <w:i/>
          <w:iCs/>
          <w:color w:val="auto"/>
        </w:rPr>
        <w:t>читать про себя</w:t>
      </w:r>
      <w:r w:rsidR="00B42361">
        <w:rPr>
          <w:color w:val="auto"/>
        </w:rPr>
        <w:t xml:space="preserve"> не</w:t>
      </w:r>
      <w:r w:rsidRPr="000D1D88">
        <w:rPr>
          <w:color w:val="auto"/>
        </w:rPr>
        <w:t xml:space="preserve">сплошные тексты (таблицы, диаграммы) и </w:t>
      </w:r>
      <w:r w:rsidRPr="000D1D88">
        <w:rPr>
          <w:i/>
          <w:iCs/>
          <w:color w:val="auto"/>
        </w:rPr>
        <w:t>понимать</w:t>
      </w:r>
      <w:r w:rsidRPr="000D1D88">
        <w:rPr>
          <w:color w:val="auto"/>
        </w:rPr>
        <w:t xml:space="preserve"> представ</w:t>
      </w:r>
      <w:r w:rsidRPr="000D1D88">
        <w:rPr>
          <w:color w:val="auto"/>
        </w:rPr>
        <w:softHyphen/>
        <w:t xml:space="preserve">ленную в них информацию; </w:t>
      </w:r>
      <w:r w:rsidRPr="000D1D88">
        <w:rPr>
          <w:i/>
          <w:iCs/>
          <w:color w:val="auto"/>
        </w:rPr>
        <w:t>определять</w:t>
      </w:r>
      <w:r w:rsidRPr="000D1D88">
        <w:rPr>
          <w:color w:val="auto"/>
        </w:rPr>
        <w:t xml:space="preserve"> последовательность главных фактов/событий в тексте;</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письменная речь: </w:t>
      </w:r>
      <w:r w:rsidRPr="000D1D88">
        <w:rPr>
          <w:i/>
          <w:iCs/>
          <w:color w:val="auto"/>
        </w:rPr>
        <w:t>заполнять</w:t>
      </w:r>
      <w:r w:rsidRPr="000D1D88">
        <w:rPr>
          <w:color w:val="auto"/>
        </w:rPr>
        <w:t xml:space="preserve"> анкеты и формуляры с указа</w:t>
      </w:r>
      <w:r w:rsidRPr="000D1D88">
        <w:rPr>
          <w:color w:val="auto"/>
        </w:rPr>
        <w:softHyphen/>
        <w:t xml:space="preserve">нием личной информации; </w:t>
      </w:r>
      <w:r w:rsidRPr="000D1D88">
        <w:rPr>
          <w:i/>
          <w:iCs/>
          <w:color w:val="auto"/>
        </w:rPr>
        <w:t>писать</w:t>
      </w:r>
      <w:r w:rsidRPr="000D1D88">
        <w:rPr>
          <w:color w:val="auto"/>
        </w:rPr>
        <w:t xml:space="preserve"> электронное сообщение лич</w:t>
      </w:r>
      <w:r w:rsidRPr="000D1D88">
        <w:rPr>
          <w:color w:val="auto"/>
        </w:rPr>
        <w:softHyphen/>
        <w:t xml:space="preserve">ного характера, соблюдая речевой этикет, принятый в стране/ странах изучаемого языка (объём сообщения — до 90 слов); </w:t>
      </w:r>
      <w:r w:rsidRPr="000D1D88">
        <w:rPr>
          <w:i/>
          <w:iCs/>
          <w:color w:val="auto"/>
        </w:rPr>
        <w:t>соз</w:t>
      </w:r>
      <w:r w:rsidRPr="000D1D88">
        <w:rPr>
          <w:i/>
          <w:iCs/>
          <w:color w:val="auto"/>
        </w:rPr>
        <w:softHyphen/>
        <w:t>давать</w:t>
      </w:r>
      <w:r w:rsidRPr="000D1D88">
        <w:rPr>
          <w:color w:val="auto"/>
        </w:rPr>
        <w:t xml:space="preserve"> небольшое письменное высказывание с опорой на обра</w:t>
      </w:r>
      <w:r w:rsidRPr="000D1D88">
        <w:rPr>
          <w:color w:val="auto"/>
        </w:rPr>
        <w:softHyphen/>
        <w:t>зец, план, ключевые слова, таблицу (объём высказывания — до 90 слов);</w:t>
      </w:r>
    </w:p>
    <w:p w:rsidR="006D0A13" w:rsidRPr="000D1D88" w:rsidRDefault="00DF4E82" w:rsidP="002322FC">
      <w:pPr>
        <w:pStyle w:val="14"/>
        <w:numPr>
          <w:ilvl w:val="0"/>
          <w:numId w:val="42"/>
        </w:numPr>
        <w:tabs>
          <w:tab w:val="left" w:pos="566"/>
        </w:tabs>
        <w:spacing w:line="240" w:lineRule="auto"/>
        <w:ind w:firstLine="0"/>
        <w:jc w:val="both"/>
        <w:rPr>
          <w:color w:val="auto"/>
        </w:rPr>
      </w:pPr>
      <w:r w:rsidRPr="000D1D88">
        <w:rPr>
          <w:i/>
          <w:iCs/>
          <w:color w:val="auto"/>
        </w:rPr>
        <w:t>владеть</w:t>
      </w:r>
      <w:r w:rsidRPr="000D1D88">
        <w:rPr>
          <w:b/>
          <w:bCs/>
          <w:color w:val="auto"/>
          <w:sz w:val="19"/>
          <w:szCs w:val="19"/>
        </w:rPr>
        <w:t xml:space="preserve"> фонетическими </w:t>
      </w:r>
      <w:r w:rsidRPr="000D1D88">
        <w:rPr>
          <w:color w:val="auto"/>
        </w:rPr>
        <w:t xml:space="preserve">навыками: </w:t>
      </w:r>
      <w:r w:rsidRPr="000D1D88">
        <w:rPr>
          <w:i/>
          <w:iCs/>
          <w:color w:val="auto"/>
        </w:rPr>
        <w:t xml:space="preserve">различать на слух </w:t>
      </w:r>
      <w:r w:rsidRPr="000D1D88">
        <w:rPr>
          <w:color w:val="auto"/>
        </w:rPr>
        <w:t xml:space="preserve">и адекватно, без ошибок, ведущих к сбою коммуникации, </w:t>
      </w:r>
      <w:r w:rsidRPr="000D1D88">
        <w:rPr>
          <w:i/>
          <w:iCs/>
          <w:color w:val="auto"/>
        </w:rPr>
        <w:t>про</w:t>
      </w:r>
      <w:r w:rsidRPr="000D1D88">
        <w:rPr>
          <w:i/>
          <w:iCs/>
          <w:color w:val="auto"/>
        </w:rPr>
        <w:softHyphen/>
        <w:t>износить</w:t>
      </w:r>
      <w:r w:rsidRPr="000D1D88">
        <w:rPr>
          <w:color w:val="auto"/>
        </w:rPr>
        <w:t xml:space="preserve"> слова с правильным ударением и фразы с соблюдени</w:t>
      </w:r>
      <w:r w:rsidRPr="000D1D88">
        <w:rPr>
          <w:color w:val="auto"/>
        </w:rPr>
        <w:softHyphen/>
        <w:t>ем их ритмико-интонационных особенностей, в том числе при</w:t>
      </w:r>
      <w:r w:rsidRPr="000D1D88">
        <w:rPr>
          <w:color w:val="auto"/>
        </w:rPr>
        <w:softHyphen/>
        <w:t xml:space="preserve">менять правила отсутствия фразового ударения на служебных словах; выразительно </w:t>
      </w:r>
      <w:r w:rsidRPr="000D1D88">
        <w:rPr>
          <w:i/>
          <w:iCs/>
          <w:color w:val="auto"/>
        </w:rPr>
        <w:t>читать вслух</w:t>
      </w:r>
      <w:r w:rsidRPr="000D1D88">
        <w:rPr>
          <w:color w:val="auto"/>
        </w:rPr>
        <w:t xml:space="preserve"> небольшие аутентичные тексты объёмом до 100 слов, построенные на изученном языко</w:t>
      </w:r>
      <w:r w:rsidRPr="000D1D88">
        <w:rPr>
          <w:color w:val="auto"/>
        </w:rPr>
        <w:softHyphen/>
        <w:t>вом материале, с соблюдением правил чтения и соответствую</w:t>
      </w:r>
      <w:r w:rsidRPr="000D1D88">
        <w:rPr>
          <w:color w:val="auto"/>
        </w:rPr>
        <w:softHyphen/>
        <w:t>щей интонацией; читать новые слова согласно основным прави</w:t>
      </w:r>
      <w:r w:rsidRPr="000D1D88">
        <w:rPr>
          <w:color w:val="auto"/>
        </w:rPr>
        <w:softHyphen/>
        <w:t>лам чтения;</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орфографическими </w:t>
      </w:r>
      <w:r w:rsidRPr="000D1D88">
        <w:rPr>
          <w:color w:val="auto"/>
        </w:rPr>
        <w:t xml:space="preserve">навыками: правильно </w:t>
      </w:r>
      <w:r w:rsidRPr="000D1D88">
        <w:rPr>
          <w:i/>
          <w:iCs/>
          <w:color w:val="auto"/>
        </w:rPr>
        <w:t xml:space="preserve">писать </w:t>
      </w:r>
      <w:r w:rsidRPr="000D1D88">
        <w:rPr>
          <w:color w:val="auto"/>
        </w:rPr>
        <w:t>изученные слова;</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пунктуационными </w:t>
      </w:r>
      <w:r w:rsidRPr="000D1D88">
        <w:rPr>
          <w:color w:val="auto"/>
        </w:rPr>
        <w:t xml:space="preserve">навыками: </w:t>
      </w:r>
      <w:r w:rsidRPr="000D1D88">
        <w:rPr>
          <w:i/>
          <w:iCs/>
          <w:color w:val="auto"/>
        </w:rPr>
        <w:t>использовать</w:t>
      </w:r>
      <w:r w:rsidRPr="000D1D88">
        <w:rPr>
          <w:color w:val="auto"/>
        </w:rPr>
        <w:t xml:space="preserve"> точку, вопросительный и восклицательный знаки в конце предложе</w:t>
      </w:r>
      <w:r w:rsidRPr="000D1D88">
        <w:rPr>
          <w:color w:val="auto"/>
        </w:rPr>
        <w:softHyphen/>
        <w:t>ния, запятую при перечислен</w:t>
      </w:r>
      <w:r w:rsidR="00B42361">
        <w:rPr>
          <w:color w:val="auto"/>
        </w:rPr>
        <w:t>ии и обращении, апостроф; пунк</w:t>
      </w:r>
      <w:r w:rsidRPr="000D1D88">
        <w:rPr>
          <w:color w:val="auto"/>
        </w:rPr>
        <w:t xml:space="preserve">туационно правильно </w:t>
      </w:r>
      <w:r w:rsidRPr="000D1D88">
        <w:rPr>
          <w:i/>
          <w:iCs/>
          <w:color w:val="auto"/>
        </w:rPr>
        <w:t>оформлять</w:t>
      </w:r>
      <w:r w:rsidRPr="000D1D88">
        <w:rPr>
          <w:color w:val="auto"/>
        </w:rPr>
        <w:t xml:space="preserve"> электронное сообщение лич</w:t>
      </w:r>
      <w:r w:rsidRPr="000D1D88">
        <w:rPr>
          <w:color w:val="auto"/>
        </w:rPr>
        <w:softHyphen/>
        <w:t>ного характера;</w:t>
      </w:r>
    </w:p>
    <w:p w:rsidR="006D0A13" w:rsidRPr="000D1D88" w:rsidRDefault="00DF4E82" w:rsidP="002322FC">
      <w:pPr>
        <w:pStyle w:val="14"/>
        <w:numPr>
          <w:ilvl w:val="0"/>
          <w:numId w:val="42"/>
        </w:numPr>
        <w:tabs>
          <w:tab w:val="left" w:pos="564"/>
        </w:tabs>
        <w:spacing w:line="240" w:lineRule="auto"/>
        <w:ind w:firstLine="0"/>
        <w:jc w:val="both"/>
        <w:rPr>
          <w:color w:val="auto"/>
        </w:rPr>
      </w:pPr>
      <w:r w:rsidRPr="000D1D88">
        <w:rPr>
          <w:i/>
          <w:iCs/>
          <w:color w:val="auto"/>
        </w:rPr>
        <w:t>распознавать</w:t>
      </w:r>
      <w:r w:rsidRPr="000D1D88">
        <w:rPr>
          <w:color w:val="auto"/>
        </w:rPr>
        <w:t xml:space="preserve"> в звучащем и письменном тексте 1000 лек</w:t>
      </w:r>
      <w:r w:rsidRPr="000D1D88">
        <w:rPr>
          <w:color w:val="auto"/>
        </w:rPr>
        <w:softHyphen/>
        <w:t>сических единиц (слов, словосочетаний, речевых клише) и пра</w:t>
      </w:r>
      <w:r w:rsidRPr="000D1D88">
        <w:rPr>
          <w:color w:val="auto"/>
        </w:rPr>
        <w:softHyphen/>
        <w:t xml:space="preserve">вильно </w:t>
      </w:r>
      <w:r w:rsidRPr="000D1D88">
        <w:rPr>
          <w:i/>
          <w:iCs/>
          <w:color w:val="auto"/>
        </w:rPr>
        <w:t>употреблять</w:t>
      </w:r>
      <w:r w:rsidRPr="000D1D88">
        <w:rPr>
          <w:color w:val="auto"/>
        </w:rPr>
        <w:t xml:space="preserve"> в устной и письменной речи 900 лексиче</w:t>
      </w:r>
      <w:r w:rsidRPr="000D1D88">
        <w:rPr>
          <w:color w:val="auto"/>
        </w:rPr>
        <w:softHyphen/>
        <w:t>ских единиц, обслуживающих ситуации общения в рамках те</w:t>
      </w:r>
      <w:r w:rsidRPr="000D1D88">
        <w:rPr>
          <w:color w:val="auto"/>
        </w:rPr>
        <w:softHyphen/>
        <w:t>матического содержания, с соблюдением существующей нормы лексической сочетаемости;</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w:t>
      </w:r>
      <w:r w:rsidRPr="000D1D88">
        <w:rPr>
          <w:color w:val="auto"/>
        </w:rPr>
        <w:lastRenderedPageBreak/>
        <w:t>слова, образованные с использованием аффикса</w:t>
      </w:r>
      <w:r w:rsidRPr="000D1D88">
        <w:rPr>
          <w:color w:val="auto"/>
        </w:rPr>
        <w:softHyphen/>
        <w:t xml:space="preserve">ции: имена существительные с помощью суффиксов </w:t>
      </w:r>
      <w:r w:rsidRPr="000D1D88">
        <w:rPr>
          <w:color w:val="auto"/>
          <w:lang w:eastAsia="en-US" w:bidi="en-US"/>
        </w:rPr>
        <w:t>-</w:t>
      </w:r>
      <w:r w:rsidRPr="000D1D88">
        <w:rPr>
          <w:color w:val="auto"/>
          <w:lang w:val="en-US" w:eastAsia="en-US" w:bidi="en-US"/>
        </w:rPr>
        <w:t>ness</w:t>
      </w:r>
      <w:r w:rsidRPr="000D1D88">
        <w:rPr>
          <w:color w:val="auto"/>
          <w:lang w:eastAsia="en-US" w:bidi="en-US"/>
        </w:rPr>
        <w:t>, -</w:t>
      </w:r>
      <w:r w:rsidRPr="000D1D88">
        <w:rPr>
          <w:color w:val="auto"/>
          <w:lang w:val="en-US" w:eastAsia="en-US" w:bidi="en-US"/>
        </w:rPr>
        <w:t>ment</w:t>
      </w:r>
      <w:r w:rsidRPr="000D1D88">
        <w:rPr>
          <w:color w:val="auto"/>
          <w:lang w:eastAsia="en-US" w:bidi="en-US"/>
        </w:rPr>
        <w:t xml:space="preserve">; </w:t>
      </w:r>
      <w:r w:rsidRPr="000D1D88">
        <w:rPr>
          <w:color w:val="auto"/>
        </w:rPr>
        <w:t xml:space="preserve">имена прилагательные с помощью суффиксов </w:t>
      </w:r>
      <w:r w:rsidRPr="000D1D88">
        <w:rPr>
          <w:color w:val="auto"/>
          <w:lang w:eastAsia="en-US" w:bidi="en-US"/>
        </w:rPr>
        <w:t>-</w:t>
      </w:r>
      <w:r w:rsidRPr="000D1D88">
        <w:rPr>
          <w:color w:val="auto"/>
          <w:lang w:val="en-US" w:eastAsia="en-US" w:bidi="en-US"/>
        </w:rPr>
        <w:t>ous</w:t>
      </w:r>
      <w:r w:rsidRPr="000D1D88">
        <w:rPr>
          <w:color w:val="auto"/>
          <w:lang w:eastAsia="en-US" w:bidi="en-US"/>
        </w:rPr>
        <w:t>, -</w:t>
      </w:r>
      <w:r w:rsidRPr="000D1D88">
        <w:rPr>
          <w:color w:val="auto"/>
          <w:lang w:val="en-US" w:eastAsia="en-US" w:bidi="en-US"/>
        </w:rPr>
        <w:t>ly</w:t>
      </w:r>
      <w:r w:rsidRPr="000D1D88">
        <w:rPr>
          <w:color w:val="auto"/>
          <w:lang w:eastAsia="en-US" w:bidi="en-US"/>
        </w:rPr>
        <w:t>, -</w:t>
      </w:r>
      <w:r w:rsidRPr="000D1D88">
        <w:rPr>
          <w:color w:val="auto"/>
          <w:lang w:val="en-US" w:eastAsia="en-US" w:bidi="en-US"/>
        </w:rPr>
        <w:t>y</w:t>
      </w:r>
      <w:r w:rsidRPr="000D1D88">
        <w:rPr>
          <w:color w:val="auto"/>
          <w:lang w:eastAsia="en-US" w:bidi="en-US"/>
        </w:rPr>
        <w:t xml:space="preserve">; </w:t>
      </w:r>
      <w:r w:rsidRPr="000D1D88">
        <w:rPr>
          <w:color w:val="auto"/>
        </w:rPr>
        <w:t xml:space="preserve">имена прилагательные и наречия с помощью отрицательных префиксов </w:t>
      </w:r>
      <w:r w:rsidRPr="000D1D88">
        <w:rPr>
          <w:color w:val="auto"/>
          <w:lang w:val="en-US" w:eastAsia="en-US" w:bidi="en-US"/>
        </w:rPr>
        <w:t>in</w:t>
      </w:r>
      <w:r w:rsidRPr="000D1D88">
        <w:rPr>
          <w:color w:val="auto"/>
          <w:lang w:eastAsia="en-US" w:bidi="en-US"/>
        </w:rPr>
        <w:t>-/</w:t>
      </w:r>
      <w:r w:rsidRPr="000D1D88">
        <w:rPr>
          <w:color w:val="auto"/>
          <w:lang w:val="en-US" w:eastAsia="en-US" w:bidi="en-US"/>
        </w:rPr>
        <w:t>im</w:t>
      </w:r>
      <w:r w:rsidRPr="000D1D88">
        <w:rPr>
          <w:color w:val="auto"/>
          <w:lang w:eastAsia="en-US" w:bidi="en-US"/>
        </w:rPr>
        <w:t xml:space="preserve">-; </w:t>
      </w:r>
      <w:r w:rsidRPr="000D1D88">
        <w:rPr>
          <w:color w:val="auto"/>
        </w:rPr>
        <w:t>сложные имена прилагательные путем со</w:t>
      </w:r>
      <w:r w:rsidRPr="000D1D88">
        <w:rPr>
          <w:color w:val="auto"/>
        </w:rPr>
        <w:softHyphen/>
        <w:t xml:space="preserve">единения основы прилагательного с основой существительного с добавлением суффикса </w:t>
      </w:r>
      <w:r w:rsidRPr="000D1D88">
        <w:rPr>
          <w:color w:val="auto"/>
          <w:lang w:eastAsia="en-US" w:bidi="en-US"/>
        </w:rPr>
        <w:t>-</w:t>
      </w:r>
      <w:r w:rsidRPr="000D1D88">
        <w:rPr>
          <w:color w:val="auto"/>
          <w:lang w:val="en-US" w:eastAsia="en-US" w:bidi="en-US"/>
        </w:rPr>
        <w:t>ed</w:t>
      </w:r>
      <w:r w:rsidRPr="000D1D88">
        <w:rPr>
          <w:color w:val="auto"/>
          <w:lang w:eastAsia="en-US" w:bidi="en-US"/>
        </w:rPr>
        <w:t xml:space="preserve"> (</w:t>
      </w:r>
      <w:r w:rsidRPr="000D1D88">
        <w:rPr>
          <w:color w:val="auto"/>
          <w:lang w:val="en-US" w:eastAsia="en-US" w:bidi="en-US"/>
        </w:rPr>
        <w:t>blue</w:t>
      </w:r>
      <w:r w:rsidRPr="000D1D88">
        <w:rPr>
          <w:color w:val="auto"/>
          <w:lang w:eastAsia="en-US" w:bidi="en-US"/>
        </w:rPr>
        <w:t>-</w:t>
      </w:r>
      <w:r w:rsidRPr="000D1D88">
        <w:rPr>
          <w:color w:val="auto"/>
          <w:lang w:val="en-US" w:eastAsia="en-US" w:bidi="en-US"/>
        </w:rPr>
        <w:t>eyed</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изученные синонимы, антонимы, многозначные слова, ин</w:t>
      </w:r>
      <w:r w:rsidRPr="000D1D88">
        <w:rPr>
          <w:color w:val="auto"/>
        </w:rPr>
        <w:softHyphen/>
        <w:t>тернациональные слова; наиболее частотные фразовые гла</w:t>
      </w:r>
      <w:r w:rsidRPr="000D1D88">
        <w:rPr>
          <w:color w:val="auto"/>
        </w:rPr>
        <w:softHyphen/>
        <w:t>голы;</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6D0A13" w:rsidRPr="000D1D88" w:rsidRDefault="00DF4E82" w:rsidP="002322FC">
      <w:pPr>
        <w:pStyle w:val="14"/>
        <w:numPr>
          <w:ilvl w:val="0"/>
          <w:numId w:val="42"/>
        </w:numPr>
        <w:tabs>
          <w:tab w:val="left" w:pos="564"/>
        </w:tabs>
        <w:spacing w:line="240" w:lineRule="auto"/>
        <w:ind w:firstLine="0"/>
        <w:jc w:val="both"/>
        <w:rPr>
          <w:color w:val="auto"/>
        </w:rPr>
      </w:pPr>
      <w:r w:rsidRPr="000D1D88">
        <w:rPr>
          <w:i/>
          <w:iCs/>
          <w:color w:val="auto"/>
        </w:rPr>
        <w:t>знать и понимать</w:t>
      </w:r>
      <w:r w:rsidRPr="000D1D88">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распознавать</w:t>
      </w:r>
      <w:r w:rsidRPr="000D1D88">
        <w:rPr>
          <w:color w:val="auto"/>
        </w:rPr>
        <w:t xml:space="preserve"> в письменном и звучащем тексте и </w:t>
      </w:r>
      <w:r w:rsidRPr="000D1D88">
        <w:rPr>
          <w:i/>
          <w:iCs/>
          <w:color w:val="auto"/>
        </w:rPr>
        <w:t>употреб</w:t>
      </w:r>
      <w:r w:rsidRPr="000D1D88">
        <w:rPr>
          <w:i/>
          <w:iCs/>
          <w:color w:val="auto"/>
        </w:rPr>
        <w:softHyphen/>
        <w:t>лять</w:t>
      </w:r>
      <w:r w:rsidRPr="000D1D88">
        <w:rPr>
          <w:color w:val="auto"/>
        </w:rPr>
        <w:t xml:space="preserve"> в устной и письменной речи:</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предложения со сложным дополнением </w:t>
      </w:r>
      <w:r w:rsidR="00DF4E82" w:rsidRPr="000D1D88">
        <w:rPr>
          <w:color w:val="auto"/>
          <w:lang w:eastAsia="en-US" w:bidi="en-US"/>
        </w:rPr>
        <w:t>(</w:t>
      </w:r>
      <w:r w:rsidR="00DF4E82" w:rsidRPr="000D1D88">
        <w:rPr>
          <w:color w:val="auto"/>
          <w:lang w:val="en-US" w:eastAsia="en-US" w:bidi="en-US"/>
        </w:rPr>
        <w:t>Complex</w:t>
      </w:r>
      <w:r w:rsidR="00DF4E82" w:rsidRPr="000D1D88">
        <w:rPr>
          <w:color w:val="auto"/>
          <w:lang w:eastAsia="en-US" w:bidi="en-US"/>
        </w:rPr>
        <w:t xml:space="preserve"> </w:t>
      </w:r>
      <w:r w:rsidR="00DF4E82" w:rsidRPr="000D1D88">
        <w:rPr>
          <w:color w:val="auto"/>
          <w:lang w:val="en-US" w:eastAsia="en-US" w:bidi="en-US"/>
        </w:rPr>
        <w:t>Object</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условные предложения реального </w:t>
      </w:r>
      <w:r w:rsidR="00DF4E82" w:rsidRPr="000D1D88">
        <w:rPr>
          <w:color w:val="auto"/>
          <w:lang w:eastAsia="en-US" w:bidi="en-US"/>
        </w:rPr>
        <w:t>(</w:t>
      </w:r>
      <w:r w:rsidR="00DF4E82" w:rsidRPr="000D1D88">
        <w:rPr>
          <w:color w:val="auto"/>
          <w:lang w:val="en-US" w:eastAsia="en-US" w:bidi="en-US"/>
        </w:rPr>
        <w:t>Conditional</w:t>
      </w:r>
      <w:r w:rsidR="00DF4E82" w:rsidRPr="000D1D88">
        <w:rPr>
          <w:color w:val="auto"/>
          <w:lang w:eastAsia="en-US" w:bidi="en-US"/>
        </w:rPr>
        <w:t xml:space="preserve"> </w:t>
      </w:r>
      <w:r w:rsidR="00DF4E82" w:rsidRPr="000D1D88">
        <w:rPr>
          <w:color w:val="auto"/>
        </w:rPr>
        <w:t xml:space="preserve">0, </w:t>
      </w:r>
      <w:r w:rsidR="00DF4E82" w:rsidRPr="000D1D88">
        <w:rPr>
          <w:color w:val="auto"/>
          <w:lang w:val="en-US" w:eastAsia="en-US" w:bidi="en-US"/>
        </w:rPr>
        <w:t>Conditio</w:t>
      </w:r>
      <w:r w:rsidR="00DF4E82" w:rsidRPr="000D1D88">
        <w:rPr>
          <w:color w:val="auto"/>
          <w:lang w:eastAsia="en-US" w:bidi="en-US"/>
        </w:rPr>
        <w:softHyphen/>
      </w:r>
      <w:r w:rsidR="00DF4E82" w:rsidRPr="000D1D88">
        <w:rPr>
          <w:color w:val="auto"/>
          <w:lang w:val="en-US" w:eastAsia="en-US" w:bidi="en-US"/>
        </w:rPr>
        <w:t>nal</w:t>
      </w:r>
      <w:r w:rsidR="00DF4E82" w:rsidRPr="000D1D88">
        <w:rPr>
          <w:color w:val="auto"/>
          <w:lang w:eastAsia="en-US" w:bidi="en-US"/>
        </w:rPr>
        <w:t xml:space="preserve"> </w:t>
      </w:r>
      <w:r w:rsidR="00DF4E82" w:rsidRPr="000D1D88">
        <w:rPr>
          <w:color w:val="auto"/>
          <w:lang w:val="en-US" w:eastAsia="en-US" w:bidi="en-US"/>
        </w:rPr>
        <w:t>I</w:t>
      </w:r>
      <w:r w:rsidR="00DF4E82" w:rsidRPr="000D1D88">
        <w:rPr>
          <w:color w:val="auto"/>
          <w:lang w:eastAsia="en-US" w:bidi="en-US"/>
        </w:rPr>
        <w:t xml:space="preserve">) </w:t>
      </w:r>
      <w:r w:rsidR="00DF4E82" w:rsidRPr="000D1D88">
        <w:rPr>
          <w:color w:val="auto"/>
        </w:rPr>
        <w:t>характера;</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предложения с конструкцией </w:t>
      </w:r>
      <w:r w:rsidR="00DF4E82" w:rsidRPr="000D1D88">
        <w:rPr>
          <w:color w:val="auto"/>
          <w:lang w:val="en-US" w:eastAsia="en-US" w:bidi="en-US"/>
        </w:rPr>
        <w:t>to</w:t>
      </w:r>
      <w:r w:rsidR="00DF4E82" w:rsidRPr="000D1D88">
        <w:rPr>
          <w:color w:val="auto"/>
          <w:lang w:eastAsia="en-US" w:bidi="en-US"/>
        </w:rPr>
        <w:t xml:space="preserve"> </w:t>
      </w:r>
      <w:r w:rsidR="00DF4E82" w:rsidRPr="000D1D88">
        <w:rPr>
          <w:color w:val="auto"/>
          <w:lang w:val="en-US" w:eastAsia="en-US" w:bidi="en-US"/>
        </w:rPr>
        <w:t>be</w:t>
      </w:r>
      <w:r w:rsidR="00DF4E82" w:rsidRPr="000D1D88">
        <w:rPr>
          <w:color w:val="auto"/>
          <w:lang w:eastAsia="en-US" w:bidi="en-US"/>
        </w:rPr>
        <w:t xml:space="preserve"> </w:t>
      </w:r>
      <w:r w:rsidR="00DF4E82" w:rsidRPr="000D1D88">
        <w:rPr>
          <w:color w:val="auto"/>
          <w:lang w:val="en-US" w:eastAsia="en-US" w:bidi="en-US"/>
        </w:rPr>
        <w:t>going</w:t>
      </w:r>
      <w:r w:rsidR="00DF4E82" w:rsidRPr="000D1D88">
        <w:rPr>
          <w:color w:val="auto"/>
          <w:lang w:eastAsia="en-US" w:bidi="en-US"/>
        </w:rPr>
        <w:t xml:space="preserve"> </w:t>
      </w:r>
      <w:r w:rsidR="00DF4E82" w:rsidRPr="000D1D88">
        <w:rPr>
          <w:color w:val="auto"/>
          <w:lang w:val="en-US" w:eastAsia="en-US" w:bidi="en-US"/>
        </w:rPr>
        <w:t>to</w:t>
      </w:r>
      <w:r w:rsidR="00DF4E82" w:rsidRPr="000D1D88">
        <w:rPr>
          <w:color w:val="auto"/>
          <w:lang w:eastAsia="en-US" w:bidi="en-US"/>
        </w:rPr>
        <w:t xml:space="preserve"> </w:t>
      </w:r>
      <w:r w:rsidR="00DF4E82" w:rsidRPr="000D1D88">
        <w:rPr>
          <w:color w:val="auto"/>
        </w:rPr>
        <w:t xml:space="preserve">+ инфинитив и формы </w:t>
      </w:r>
      <w:r w:rsidR="00DF4E82" w:rsidRPr="000D1D88">
        <w:rPr>
          <w:color w:val="auto"/>
          <w:lang w:val="en-US" w:eastAsia="en-US" w:bidi="en-US"/>
        </w:rPr>
        <w:t>Future</w:t>
      </w:r>
      <w:r w:rsidR="00DF4E82" w:rsidRPr="000D1D88">
        <w:rPr>
          <w:color w:val="auto"/>
          <w:lang w:eastAsia="en-US" w:bidi="en-US"/>
        </w:rPr>
        <w:t xml:space="preserve"> </w:t>
      </w:r>
      <w:r w:rsidR="00DF4E82" w:rsidRPr="000D1D88">
        <w:rPr>
          <w:color w:val="auto"/>
          <w:lang w:val="en-US" w:eastAsia="en-US" w:bidi="en-US"/>
        </w:rPr>
        <w:t>Simple</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rPr>
        <w:t xml:space="preserve">и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Continuous</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 xml:space="preserve"> </w:t>
      </w:r>
      <w:r w:rsidR="00DF4E82" w:rsidRPr="000D1D88">
        <w:rPr>
          <w:color w:val="auto"/>
        </w:rPr>
        <w:t>для выражения будущего действия;</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конструкцию </w:t>
      </w:r>
      <w:r w:rsidR="00DF4E82" w:rsidRPr="000D1D88">
        <w:rPr>
          <w:color w:val="auto"/>
          <w:lang w:val="en-US" w:eastAsia="en-US" w:bidi="en-US"/>
        </w:rPr>
        <w:t>used</w:t>
      </w:r>
      <w:r w:rsidR="00DF4E82" w:rsidRPr="000D1D88">
        <w:rPr>
          <w:color w:val="auto"/>
          <w:lang w:eastAsia="en-US" w:bidi="en-US"/>
        </w:rPr>
        <w:t xml:space="preserve"> </w:t>
      </w:r>
      <w:r w:rsidR="00DF4E82" w:rsidRPr="000D1D88">
        <w:rPr>
          <w:color w:val="auto"/>
          <w:lang w:val="en-US" w:eastAsia="en-US" w:bidi="en-US"/>
        </w:rPr>
        <w:t>to</w:t>
      </w:r>
      <w:r w:rsidR="00DF4E82" w:rsidRPr="000D1D88">
        <w:rPr>
          <w:color w:val="auto"/>
          <w:lang w:eastAsia="en-US" w:bidi="en-US"/>
        </w:rPr>
        <w:t xml:space="preserve"> </w:t>
      </w:r>
      <w:r w:rsidR="00DF4E82" w:rsidRPr="000D1D88">
        <w:rPr>
          <w:color w:val="auto"/>
        </w:rPr>
        <w:t>+ инфинитив глагола;</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глаголы в наиболее употребительных формах страдательного залога </w:t>
      </w:r>
      <w:r w:rsidR="00DF4E82" w:rsidRPr="000D1D88">
        <w:rPr>
          <w:color w:val="auto"/>
          <w:lang w:eastAsia="en-US" w:bidi="en-US"/>
        </w:rPr>
        <w:t>(</w:t>
      </w:r>
      <w:r w:rsidR="00DF4E82" w:rsidRPr="000D1D88">
        <w:rPr>
          <w:color w:val="auto"/>
          <w:lang w:val="en-US" w:eastAsia="en-US" w:bidi="en-US"/>
        </w:rPr>
        <w:t>Present</w:t>
      </w:r>
      <w:r w:rsidR="00DF4E82" w:rsidRPr="000D1D88">
        <w:rPr>
          <w:color w:val="auto"/>
          <w:lang w:eastAsia="en-US" w:bidi="en-US"/>
        </w:rPr>
        <w:t>/</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Simple</w:t>
      </w:r>
      <w:r w:rsidR="00DF4E82" w:rsidRPr="000D1D88">
        <w:rPr>
          <w:color w:val="auto"/>
          <w:lang w:eastAsia="en-US" w:bidi="en-US"/>
        </w:rPr>
        <w:t xml:space="preserve"> </w:t>
      </w:r>
      <w:r w:rsidR="00DF4E82" w:rsidRPr="000D1D88">
        <w:rPr>
          <w:color w:val="auto"/>
          <w:lang w:val="en-US" w:eastAsia="en-US" w:bidi="en-US"/>
        </w:rPr>
        <w:t>Passive</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предлоги, употребляемые с глаголами в страдательном залоге;</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модальный глагол </w:t>
      </w:r>
      <w:r w:rsidR="00DF4E82" w:rsidRPr="000D1D88">
        <w:rPr>
          <w:color w:val="auto"/>
          <w:lang w:val="en-US" w:eastAsia="en-US" w:bidi="en-US"/>
        </w:rPr>
        <w:t>might</w:t>
      </w:r>
      <w:r w:rsidR="00DF4E82" w:rsidRPr="000D1D88">
        <w:rPr>
          <w:color w:val="auto"/>
          <w:lang w:eastAsia="en-US" w:bidi="en-US"/>
        </w:rPr>
        <w:t>;</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наречия, совпадающие по форме с прилагательными </w:t>
      </w:r>
      <w:r w:rsidR="00DF4E82" w:rsidRPr="000D1D88">
        <w:rPr>
          <w:color w:val="auto"/>
          <w:lang w:eastAsia="en-US" w:bidi="en-US"/>
        </w:rPr>
        <w:t>(</w:t>
      </w:r>
      <w:r w:rsidR="00DF4E82" w:rsidRPr="000D1D88">
        <w:rPr>
          <w:color w:val="auto"/>
          <w:lang w:val="en-US" w:eastAsia="en-US" w:bidi="en-US"/>
        </w:rPr>
        <w:t>fast</w:t>
      </w:r>
      <w:r w:rsidR="00DF4E82" w:rsidRPr="000D1D88">
        <w:rPr>
          <w:color w:val="auto"/>
          <w:lang w:eastAsia="en-US" w:bidi="en-US"/>
        </w:rPr>
        <w:t xml:space="preserve">, </w:t>
      </w:r>
      <w:r w:rsidR="00DF4E82" w:rsidRPr="000D1D88">
        <w:rPr>
          <w:color w:val="auto"/>
          <w:lang w:val="en-US" w:eastAsia="en-US" w:bidi="en-US"/>
        </w:rPr>
        <w:t>high</w:t>
      </w:r>
      <w:r w:rsidR="00DF4E82" w:rsidRPr="000D1D88">
        <w:rPr>
          <w:color w:val="auto"/>
          <w:lang w:eastAsia="en-US" w:bidi="en-US"/>
        </w:rPr>
        <w:t xml:space="preserve">; </w:t>
      </w:r>
      <w:r w:rsidR="00DF4E82" w:rsidRPr="000D1D88">
        <w:rPr>
          <w:color w:val="auto"/>
          <w:lang w:val="en-US" w:eastAsia="en-US" w:bidi="en-US"/>
        </w:rPr>
        <w:t>early</w:t>
      </w:r>
      <w:r w:rsidR="00DF4E82" w:rsidRPr="000D1D88">
        <w:rPr>
          <w:color w:val="auto"/>
          <w:lang w:eastAsia="en-US" w:bidi="en-US"/>
        </w:rPr>
        <w:t>);</w:t>
      </w:r>
    </w:p>
    <w:p w:rsidR="006D0A13" w:rsidRPr="000D1D88" w:rsidRDefault="00DF4E82" w:rsidP="002322FC">
      <w:pPr>
        <w:pStyle w:val="14"/>
        <w:spacing w:line="240" w:lineRule="auto"/>
        <w:ind w:firstLine="0"/>
        <w:jc w:val="both"/>
        <w:rPr>
          <w:color w:val="auto"/>
          <w:lang w:val="en-US"/>
        </w:rPr>
      </w:pPr>
      <w:r w:rsidRPr="000D1D88">
        <w:rPr>
          <w:rFonts w:eastAsia="Arial"/>
          <w:color w:val="auto"/>
          <w:sz w:val="14"/>
          <w:szCs w:val="14"/>
        </w:rPr>
        <w:t xml:space="preserve"> </w:t>
      </w:r>
      <w:r w:rsidRPr="000D1D88">
        <w:rPr>
          <w:color w:val="auto"/>
        </w:rPr>
        <w:t>местоимения</w:t>
      </w:r>
      <w:r w:rsidRPr="000D1D88">
        <w:rPr>
          <w:color w:val="auto"/>
          <w:lang w:val="en-US"/>
        </w:rPr>
        <w:t xml:space="preserve"> </w:t>
      </w:r>
      <w:r w:rsidRPr="000D1D88">
        <w:rPr>
          <w:color w:val="auto"/>
          <w:lang w:val="en-US" w:eastAsia="en-US" w:bidi="en-US"/>
        </w:rPr>
        <w:t>other/another, both, all, one;</w:t>
      </w:r>
    </w:p>
    <w:p w:rsidR="006D0A13" w:rsidRPr="000D1D88" w:rsidRDefault="00BF394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количественные числительные для обозначения больших чи</w:t>
      </w:r>
      <w:r w:rsidR="00DF4E82" w:rsidRPr="000D1D88">
        <w:rPr>
          <w:color w:val="auto"/>
        </w:rPr>
        <w:softHyphen/>
        <w:t>сел (до 1 000 000);</w:t>
      </w:r>
    </w:p>
    <w:p w:rsidR="006D0A13" w:rsidRPr="000D1D88" w:rsidRDefault="00DF4E82" w:rsidP="002322FC">
      <w:pPr>
        <w:pStyle w:val="14"/>
        <w:numPr>
          <w:ilvl w:val="0"/>
          <w:numId w:val="43"/>
        </w:numPr>
        <w:tabs>
          <w:tab w:val="left" w:pos="569"/>
        </w:tabs>
        <w:spacing w:line="240" w:lineRule="auto"/>
        <w:ind w:firstLine="0"/>
        <w:jc w:val="both"/>
        <w:rPr>
          <w:color w:val="auto"/>
        </w:rPr>
      </w:pPr>
      <w:r w:rsidRPr="000D1D88">
        <w:rPr>
          <w:i/>
          <w:iCs/>
          <w:color w:val="auto"/>
        </w:rPr>
        <w:t>владеть</w:t>
      </w:r>
      <w:r w:rsidRPr="000D1D88">
        <w:rPr>
          <w:color w:val="auto"/>
        </w:rPr>
        <w:t xml:space="preserve"> социокультурными знаниями и умениями:</w:t>
      </w:r>
    </w:p>
    <w:p w:rsidR="006D0A13" w:rsidRPr="000D1D88" w:rsidRDefault="00DF4E82" w:rsidP="002322FC">
      <w:pPr>
        <w:pStyle w:val="14"/>
        <w:spacing w:line="240" w:lineRule="auto"/>
        <w:ind w:firstLine="0"/>
        <w:jc w:val="both"/>
        <w:rPr>
          <w:color w:val="auto"/>
        </w:rPr>
      </w:pPr>
      <w:r w:rsidRPr="000D1D88">
        <w:rPr>
          <w:i/>
          <w:iCs/>
          <w:color w:val="auto"/>
        </w:rPr>
        <w:t>использовать</w:t>
      </w:r>
      <w:r w:rsidRPr="000D1D88">
        <w:rPr>
          <w:color w:val="auto"/>
        </w:rPr>
        <w:t xml:space="preserve"> отдельные социокультурные элементы речево</w:t>
      </w:r>
      <w:r w:rsidRPr="000D1D88">
        <w:rPr>
          <w:color w:val="auto"/>
        </w:rPr>
        <w:softHyphen/>
        <w:t>го поведенческого этикета, принятые в стране/странах изучае</w:t>
      </w:r>
      <w:r w:rsidRPr="000D1D88">
        <w:rPr>
          <w:color w:val="auto"/>
        </w:rPr>
        <w:softHyphen/>
        <w:t>мого языка в рамках тематического содержания;</w:t>
      </w:r>
    </w:p>
    <w:p w:rsidR="006D0A13" w:rsidRPr="000D1D88" w:rsidRDefault="00DF4E82" w:rsidP="002322FC">
      <w:pPr>
        <w:pStyle w:val="14"/>
        <w:spacing w:line="240" w:lineRule="auto"/>
        <w:ind w:firstLine="0"/>
        <w:jc w:val="both"/>
        <w:rPr>
          <w:color w:val="auto"/>
        </w:rPr>
      </w:pPr>
      <w:r w:rsidRPr="000D1D88">
        <w:rPr>
          <w:i/>
          <w:iCs/>
          <w:color w:val="auto"/>
        </w:rPr>
        <w:t>знать/понимать и использовать</w:t>
      </w:r>
      <w:r w:rsidRPr="000D1D88">
        <w:rPr>
          <w:color w:val="auto"/>
        </w:rPr>
        <w:t xml:space="preserve"> в устной и письменной ре</w:t>
      </w:r>
      <w:r w:rsidRPr="000D1D88">
        <w:rPr>
          <w:color w:val="auto"/>
        </w:rPr>
        <w:softHyphen/>
        <w:t>чи наиболее употребительную тематическую фоновую лексику и реалии страны/стран изучаемого языка в рамках тематиче</w:t>
      </w:r>
      <w:r w:rsidRPr="000D1D88">
        <w:rPr>
          <w:color w:val="auto"/>
        </w:rPr>
        <w:softHyphen/>
        <w:t>ского содержания речи;</w:t>
      </w:r>
    </w:p>
    <w:p w:rsidR="006D0A13" w:rsidRPr="000D1D88" w:rsidRDefault="00DF4E82" w:rsidP="002322FC">
      <w:pPr>
        <w:pStyle w:val="14"/>
        <w:spacing w:line="240" w:lineRule="auto"/>
        <w:ind w:firstLine="0"/>
        <w:jc w:val="both"/>
        <w:rPr>
          <w:color w:val="auto"/>
        </w:rPr>
      </w:pPr>
      <w:r w:rsidRPr="000D1D88">
        <w:rPr>
          <w:i/>
          <w:iCs/>
          <w:color w:val="auto"/>
        </w:rPr>
        <w:t>обладать базовыми знаниями</w:t>
      </w:r>
      <w:r w:rsidRPr="000D1D88">
        <w:rPr>
          <w:color w:val="auto"/>
        </w:rPr>
        <w:t xml:space="preserve"> о социокультурном портрете и культурном наследии родной страны и страны/стран изучае</w:t>
      </w:r>
      <w:r w:rsidRPr="000D1D88">
        <w:rPr>
          <w:color w:val="auto"/>
        </w:rPr>
        <w:softHyphen/>
        <w:t>мого языка;</w:t>
      </w:r>
    </w:p>
    <w:p w:rsidR="006D0A13" w:rsidRPr="000D1D88" w:rsidRDefault="00DF4E82" w:rsidP="002322FC">
      <w:pPr>
        <w:pStyle w:val="14"/>
        <w:spacing w:line="240" w:lineRule="auto"/>
        <w:ind w:firstLine="0"/>
        <w:jc w:val="both"/>
        <w:rPr>
          <w:color w:val="auto"/>
        </w:rPr>
      </w:pPr>
      <w:r w:rsidRPr="000D1D88">
        <w:rPr>
          <w:i/>
          <w:iCs/>
          <w:color w:val="auto"/>
        </w:rPr>
        <w:t>кратко представлять</w:t>
      </w:r>
      <w:r w:rsidRPr="000D1D88">
        <w:rPr>
          <w:color w:val="auto"/>
        </w:rPr>
        <w:t xml:space="preserve"> Россию и страну/страны изучаемого языка;</w:t>
      </w:r>
    </w:p>
    <w:p w:rsidR="006D0A13" w:rsidRPr="000D1D88" w:rsidRDefault="00DF4E82" w:rsidP="002322FC">
      <w:pPr>
        <w:pStyle w:val="14"/>
        <w:numPr>
          <w:ilvl w:val="0"/>
          <w:numId w:val="43"/>
        </w:numPr>
        <w:tabs>
          <w:tab w:val="left" w:pos="569"/>
        </w:tabs>
        <w:spacing w:line="240" w:lineRule="auto"/>
        <w:ind w:firstLine="0"/>
        <w:jc w:val="both"/>
        <w:rPr>
          <w:color w:val="auto"/>
        </w:rPr>
      </w:pPr>
      <w:r w:rsidRPr="000D1D88">
        <w:rPr>
          <w:i/>
          <w:iCs/>
          <w:color w:val="auto"/>
        </w:rPr>
        <w:t>владеть</w:t>
      </w:r>
      <w:r w:rsidRPr="000D1D88">
        <w:rPr>
          <w:color w:val="auto"/>
        </w:rPr>
        <w:t xml:space="preserve"> компенсаторными умениями: использовать при чтении и аудировании языковую догадку, в том числе контек</w:t>
      </w:r>
      <w:r w:rsidRPr="000D1D88">
        <w:rPr>
          <w:color w:val="auto"/>
        </w:rPr>
        <w:softHyphen/>
        <w:t>стуальную; при непосредственном общении — переспрашивать, просить повторить, уточняя значение незнакомых слов; игно</w:t>
      </w:r>
      <w:r w:rsidRPr="000D1D88">
        <w:rPr>
          <w:color w:val="auto"/>
        </w:rPr>
        <w:softHyphen/>
        <w:t xml:space="preserve">рировать информацию, не </w:t>
      </w:r>
      <w:r w:rsidRPr="000D1D88">
        <w:rPr>
          <w:color w:val="auto"/>
        </w:rPr>
        <w:lastRenderedPageBreak/>
        <w:t>являющуюся необходимой для пони</w:t>
      </w:r>
      <w:r w:rsidRPr="000D1D88">
        <w:rPr>
          <w:color w:val="auto"/>
        </w:rPr>
        <w:softHyphen/>
        <w:t>мания основного содержания прочитанного/прослушанного текста или для нахождения в тексте запрашиваемой инфор</w:t>
      </w:r>
      <w:r w:rsidRPr="000D1D88">
        <w:rPr>
          <w:color w:val="auto"/>
        </w:rPr>
        <w:softHyphen/>
        <w:t>мации;</w:t>
      </w:r>
    </w:p>
    <w:p w:rsidR="006D0A13" w:rsidRPr="000D1D88" w:rsidRDefault="00DF4E82" w:rsidP="002322FC">
      <w:pPr>
        <w:pStyle w:val="14"/>
        <w:numPr>
          <w:ilvl w:val="0"/>
          <w:numId w:val="43"/>
        </w:numPr>
        <w:tabs>
          <w:tab w:val="left" w:pos="569"/>
        </w:tabs>
        <w:spacing w:line="240" w:lineRule="auto"/>
        <w:ind w:firstLine="0"/>
        <w:jc w:val="both"/>
        <w:rPr>
          <w:color w:val="auto"/>
        </w:rPr>
      </w:pPr>
      <w:r w:rsidRPr="000D1D88">
        <w:rPr>
          <w:i/>
          <w:iCs/>
          <w:color w:val="auto"/>
        </w:rPr>
        <w:t>участвовать</w:t>
      </w:r>
      <w:r w:rsidRPr="000D1D88">
        <w:rPr>
          <w:color w:val="auto"/>
        </w:rPr>
        <w:t xml:space="preserve"> в несложных учебных проектах с использо</w:t>
      </w:r>
      <w:r w:rsidRPr="000D1D88">
        <w:rPr>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rsidR="006D0A13" w:rsidRPr="000D1D88" w:rsidRDefault="00DF4E82" w:rsidP="002322FC">
      <w:pPr>
        <w:pStyle w:val="14"/>
        <w:numPr>
          <w:ilvl w:val="0"/>
          <w:numId w:val="43"/>
        </w:numPr>
        <w:tabs>
          <w:tab w:val="left" w:pos="569"/>
        </w:tabs>
        <w:spacing w:line="240" w:lineRule="auto"/>
        <w:ind w:firstLine="0"/>
        <w:jc w:val="both"/>
        <w:rPr>
          <w:color w:val="auto"/>
        </w:rPr>
      </w:pPr>
      <w:r w:rsidRPr="000D1D88">
        <w:rPr>
          <w:i/>
          <w:iCs/>
          <w:color w:val="auto"/>
        </w:rPr>
        <w:t>использовать</w:t>
      </w:r>
      <w:r w:rsidRPr="000D1D88">
        <w:rPr>
          <w:color w:val="auto"/>
        </w:rPr>
        <w:t xml:space="preserve"> иноязычные словари и справочники, в том числе информационно-справочные системы в электронной форме;</w:t>
      </w:r>
    </w:p>
    <w:p w:rsidR="006D0A13" w:rsidRPr="000D1D88" w:rsidRDefault="00DF4E82" w:rsidP="002322FC">
      <w:pPr>
        <w:pStyle w:val="14"/>
        <w:numPr>
          <w:ilvl w:val="0"/>
          <w:numId w:val="43"/>
        </w:numPr>
        <w:tabs>
          <w:tab w:val="left" w:pos="569"/>
        </w:tabs>
        <w:spacing w:line="240" w:lineRule="auto"/>
        <w:ind w:firstLine="0"/>
        <w:jc w:val="both"/>
        <w:rPr>
          <w:color w:val="auto"/>
        </w:rPr>
      </w:pPr>
      <w:r w:rsidRPr="000D1D88">
        <w:rPr>
          <w:i/>
          <w:iCs/>
          <w:color w:val="auto"/>
        </w:rPr>
        <w:t>достигать</w:t>
      </w:r>
      <w:r w:rsidRPr="000D1D88">
        <w:rPr>
          <w:color w:val="auto"/>
        </w:rPr>
        <w:t xml:space="preserve"> взаимопонимания в процессе устного и пись</w:t>
      </w:r>
      <w:r w:rsidRPr="000D1D88">
        <w:rPr>
          <w:color w:val="auto"/>
        </w:rPr>
        <w:softHyphen/>
        <w:t>менного общения с носителями иностранного языка, с людьми другой культуры;</w:t>
      </w:r>
    </w:p>
    <w:p w:rsidR="006D0A13" w:rsidRPr="000D1D88" w:rsidRDefault="00DF4E82" w:rsidP="002322FC">
      <w:pPr>
        <w:pStyle w:val="14"/>
        <w:numPr>
          <w:ilvl w:val="0"/>
          <w:numId w:val="43"/>
        </w:numPr>
        <w:tabs>
          <w:tab w:val="left" w:pos="663"/>
        </w:tabs>
        <w:spacing w:line="240" w:lineRule="auto"/>
        <w:ind w:firstLine="0"/>
        <w:jc w:val="both"/>
        <w:rPr>
          <w:color w:val="auto"/>
        </w:rPr>
      </w:pPr>
      <w:r w:rsidRPr="000D1D88">
        <w:rPr>
          <w:i/>
          <w:iCs/>
          <w:color w:val="auto"/>
        </w:rPr>
        <w:t>сравнивать</w:t>
      </w:r>
      <w:r w:rsidRPr="000D1D88">
        <w:rPr>
          <w:color w:val="auto"/>
        </w:rPr>
        <w:t xml:space="preserve"> (в том числе устанавливать основания для сравнения) объекты, явления, процессы, их элементы и основ</w:t>
      </w:r>
      <w:r w:rsidRPr="000D1D88">
        <w:rPr>
          <w:color w:val="auto"/>
        </w:rPr>
        <w:softHyphen/>
        <w:t>ные функции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73" w:name="bookmark577"/>
      <w:r w:rsidRPr="000D1D88">
        <w:rPr>
          <w:rFonts w:ascii="Times New Roman" w:hAnsi="Times New Roman" w:cs="Times New Roman"/>
          <w:color w:val="auto"/>
        </w:rPr>
        <w:t>8 класс</w:t>
      </w:r>
      <w:bookmarkEnd w:id="173"/>
    </w:p>
    <w:p w:rsidR="006D0A13" w:rsidRPr="000D1D88" w:rsidRDefault="00DF4E82" w:rsidP="002322FC">
      <w:pPr>
        <w:pStyle w:val="14"/>
        <w:numPr>
          <w:ilvl w:val="0"/>
          <w:numId w:val="44"/>
        </w:numPr>
        <w:tabs>
          <w:tab w:val="left" w:pos="569"/>
        </w:tabs>
        <w:spacing w:line="240" w:lineRule="auto"/>
        <w:ind w:firstLine="0"/>
        <w:jc w:val="both"/>
        <w:rPr>
          <w:color w:val="auto"/>
        </w:rPr>
      </w:pPr>
      <w:r w:rsidRPr="000D1D88">
        <w:rPr>
          <w:i/>
          <w:iCs/>
          <w:color w:val="auto"/>
        </w:rPr>
        <w:t>владеть</w:t>
      </w:r>
      <w:r w:rsidRPr="000D1D88">
        <w:rPr>
          <w:color w:val="auto"/>
        </w:rPr>
        <w:t xml:space="preserve"> основными видами речевой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говорение: </w:t>
      </w:r>
      <w:r w:rsidRPr="000D1D88">
        <w:rPr>
          <w:i/>
          <w:iCs/>
          <w:color w:val="auto"/>
        </w:rPr>
        <w:t>вести разные виды диалогов</w:t>
      </w:r>
      <w:r w:rsidRPr="000D1D88">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0D1D88">
        <w:rPr>
          <w:color w:val="auto"/>
        </w:rPr>
        <w:softHyphen/>
        <w:t>логов) в рамках тематического содержания речи в стандарт</w:t>
      </w:r>
      <w:r w:rsidRPr="000D1D88">
        <w:rPr>
          <w:color w:val="auto"/>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i/>
          <w:iCs/>
          <w:color w:val="auto"/>
        </w:rPr>
        <w:t>создавать разные виды монологических высказываний</w:t>
      </w:r>
      <w:r w:rsidRPr="000D1D88">
        <w:rPr>
          <w:color w:val="auto"/>
        </w:rPr>
        <w:t xml:space="preserve"> (опи</w:t>
      </w:r>
      <w:r w:rsidRPr="000D1D88">
        <w:rPr>
          <w:color w:val="auto"/>
        </w:rPr>
        <w:softHyphen/>
        <w:t>сание, в том числе характеристика; повествование/сообщение) с вербальными и/или зрительными опорами в рамках темати</w:t>
      </w:r>
      <w:r w:rsidRPr="000D1D88">
        <w:rPr>
          <w:color w:val="auto"/>
        </w:rPr>
        <w:softHyphen/>
        <w:t>ческого содержания речи (объём монологического высказыва</w:t>
      </w:r>
      <w:r w:rsidRPr="000D1D88">
        <w:rPr>
          <w:color w:val="auto"/>
        </w:rPr>
        <w:softHyphen/>
        <w:t xml:space="preserve">ния — до 9—10 фраз); </w:t>
      </w:r>
      <w:r w:rsidRPr="000D1D88">
        <w:rPr>
          <w:i/>
          <w:iCs/>
          <w:color w:val="auto"/>
        </w:rPr>
        <w:t xml:space="preserve">выражать и кратко аргументировать </w:t>
      </w:r>
      <w:r w:rsidRPr="000D1D88">
        <w:rPr>
          <w:color w:val="auto"/>
        </w:rPr>
        <w:t xml:space="preserve">своё мнение, </w:t>
      </w:r>
      <w:r w:rsidRPr="000D1D88">
        <w:rPr>
          <w:i/>
          <w:iCs/>
          <w:color w:val="auto"/>
        </w:rPr>
        <w:t>излагать</w:t>
      </w:r>
      <w:r w:rsidRPr="000D1D88">
        <w:rPr>
          <w:color w:val="auto"/>
        </w:rPr>
        <w:t xml:space="preserve"> основное содержание прочитанного/ прослушанного текста с вербальными и/или зрительными опо</w:t>
      </w:r>
      <w:r w:rsidRPr="000D1D88">
        <w:rPr>
          <w:color w:val="auto"/>
        </w:rPr>
        <w:softHyphen/>
        <w:t xml:space="preserve">рами (объём — 9—10 фраз); </w:t>
      </w:r>
      <w:r w:rsidRPr="000D1D88">
        <w:rPr>
          <w:i/>
          <w:iCs/>
          <w:color w:val="auto"/>
        </w:rPr>
        <w:t>излагать</w:t>
      </w:r>
      <w:r w:rsidRPr="000D1D88">
        <w:rPr>
          <w:color w:val="auto"/>
        </w:rPr>
        <w:t xml:space="preserve"> результаты выполненной проектной работы (объём — 9—10 фраз);</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аудирование: </w:t>
      </w:r>
      <w:r w:rsidRPr="000D1D88">
        <w:rPr>
          <w:i/>
          <w:iCs/>
          <w:color w:val="auto"/>
        </w:rPr>
        <w:t>воспринимать на слух и понимать</w:t>
      </w:r>
      <w:r w:rsidRPr="000D1D88">
        <w:rPr>
          <w:color w:val="auto"/>
        </w:rPr>
        <w:t xml:space="preserve"> несложные аутентичные тексты, содержащие отдельные неизученные язы</w:t>
      </w:r>
      <w:r w:rsidRPr="000D1D88">
        <w:rPr>
          <w:color w:val="auto"/>
        </w:rPr>
        <w:softHyphen/>
        <w:t>ковые явления, в зависимости от поставленной коммуникатив</w:t>
      </w:r>
      <w:r w:rsidRPr="000D1D88">
        <w:rPr>
          <w:color w:val="auto"/>
        </w:rPr>
        <w:softHyphen/>
        <w:t>ной задачи: с пониманием основного содержания, с понимани</w:t>
      </w:r>
      <w:r w:rsidRPr="000D1D88">
        <w:rPr>
          <w:color w:val="auto"/>
        </w:rPr>
        <w:softHyphen/>
        <w:t xml:space="preserve">ем нужной/интересующей/запрашиваемой информации (время звучания текста/текстов для аудирования — до 2 минут); </w:t>
      </w:r>
      <w:r w:rsidRPr="000D1D88">
        <w:rPr>
          <w:i/>
          <w:iCs/>
          <w:color w:val="auto"/>
        </w:rPr>
        <w:t>про</w:t>
      </w:r>
      <w:r w:rsidRPr="000D1D88">
        <w:rPr>
          <w:i/>
          <w:iCs/>
          <w:color w:val="auto"/>
        </w:rPr>
        <w:softHyphen/>
        <w:t>гнозировать</w:t>
      </w:r>
      <w:r w:rsidRPr="000D1D88">
        <w:rPr>
          <w:color w:val="auto"/>
        </w:rPr>
        <w:t xml:space="preserve"> содержание звучащего текста по началу сооб</w:t>
      </w:r>
      <w:r w:rsidRPr="000D1D88">
        <w:rPr>
          <w:color w:val="auto"/>
        </w:rPr>
        <w:softHyphen/>
        <w:t>щения;</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смысловое чтение: </w:t>
      </w:r>
      <w:r w:rsidRPr="000D1D88">
        <w:rPr>
          <w:i/>
          <w:iCs/>
          <w:color w:val="auto"/>
        </w:rPr>
        <w:t>читать про себя и понимать</w:t>
      </w:r>
      <w:r w:rsidRPr="000D1D88">
        <w:rPr>
          <w:color w:val="auto"/>
        </w:rPr>
        <w:t xml:space="preserve"> несложные аутентичные тексты, содержащие отдельные неизученные язы</w:t>
      </w:r>
      <w:r w:rsidRPr="000D1D88">
        <w:rPr>
          <w:color w:val="auto"/>
        </w:rPr>
        <w:softHyphen/>
        <w:t>ковые явления, с различной глубиной проникновения в их со</w:t>
      </w:r>
      <w:r w:rsidRPr="000D1D88">
        <w:rPr>
          <w:color w:val="auto"/>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0D1D88">
        <w:rPr>
          <w:color w:val="auto"/>
        </w:rPr>
        <w:softHyphen/>
        <w:t>ным пониманием содержания (объём текста/текстов для чте</w:t>
      </w:r>
      <w:r w:rsidRPr="000D1D88">
        <w:rPr>
          <w:color w:val="auto"/>
        </w:rPr>
        <w:softHyphen/>
        <w:t xml:space="preserve">ния — 350—500 слов); </w:t>
      </w:r>
      <w:r w:rsidRPr="000D1D88">
        <w:rPr>
          <w:i/>
          <w:iCs/>
          <w:color w:val="auto"/>
        </w:rPr>
        <w:t>читать несплошные тексты</w:t>
      </w:r>
      <w:r w:rsidRPr="000D1D88">
        <w:rPr>
          <w:color w:val="auto"/>
        </w:rPr>
        <w:t xml:space="preserve"> (табли</w:t>
      </w:r>
      <w:r w:rsidRPr="000D1D88">
        <w:rPr>
          <w:color w:val="auto"/>
        </w:rPr>
        <w:softHyphen/>
        <w:t xml:space="preserve">цы, диаграммы) и </w:t>
      </w:r>
      <w:r w:rsidRPr="000D1D88">
        <w:rPr>
          <w:i/>
          <w:iCs/>
          <w:color w:val="auto"/>
        </w:rPr>
        <w:t>понимать</w:t>
      </w:r>
      <w:r w:rsidRPr="000D1D88">
        <w:rPr>
          <w:color w:val="auto"/>
        </w:rPr>
        <w:t xml:space="preserve"> представленную в них информа</w:t>
      </w:r>
      <w:r w:rsidRPr="000D1D88">
        <w:rPr>
          <w:color w:val="auto"/>
        </w:rPr>
        <w:softHyphen/>
        <w:t xml:space="preserve">цию; </w:t>
      </w:r>
      <w:r w:rsidRPr="000D1D88">
        <w:rPr>
          <w:i/>
          <w:iCs/>
          <w:color w:val="auto"/>
        </w:rPr>
        <w:t>определять</w:t>
      </w:r>
      <w:r w:rsidRPr="000D1D88">
        <w:rPr>
          <w:color w:val="auto"/>
        </w:rPr>
        <w:t xml:space="preserve"> </w:t>
      </w:r>
      <w:r w:rsidRPr="000D1D88">
        <w:rPr>
          <w:color w:val="auto"/>
        </w:rPr>
        <w:lastRenderedPageBreak/>
        <w:t>последовательность главных фактов/событий в тексте;</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письменная речь: </w:t>
      </w:r>
      <w:r w:rsidRPr="000D1D88">
        <w:rPr>
          <w:i/>
          <w:iCs/>
          <w:color w:val="auto"/>
        </w:rPr>
        <w:t>заполнять</w:t>
      </w:r>
      <w:r w:rsidRPr="000D1D88">
        <w:rPr>
          <w:color w:val="auto"/>
        </w:rPr>
        <w:t xml:space="preserve"> анкеты и формуляры, сообщая о себе основные сведения, в соответствии с нормами, приняты</w:t>
      </w:r>
      <w:r w:rsidRPr="000D1D88">
        <w:rPr>
          <w:color w:val="auto"/>
        </w:rPr>
        <w:softHyphen/>
        <w:t xml:space="preserve">ми в стране/странах изучаемого языка; </w:t>
      </w:r>
      <w:r w:rsidRPr="000D1D88">
        <w:rPr>
          <w:i/>
          <w:iCs/>
          <w:color w:val="auto"/>
        </w:rPr>
        <w:t>писать</w:t>
      </w:r>
      <w:r w:rsidRPr="000D1D88">
        <w:rPr>
          <w:color w:val="auto"/>
        </w:rPr>
        <w:t xml:space="preserve"> электронное со</w:t>
      </w:r>
      <w:r w:rsidRPr="000D1D88">
        <w:rPr>
          <w:color w:val="auto"/>
        </w:rPr>
        <w:softHyphen/>
        <w:t>общение личного характера, соблюдая речевой этикет, приня</w:t>
      </w:r>
      <w:r w:rsidRPr="000D1D88">
        <w:rPr>
          <w:color w:val="auto"/>
        </w:rPr>
        <w:softHyphen/>
        <w:t xml:space="preserve">тый в стране/странах изучаемого языка (объём сообщения — до 110 слов); </w:t>
      </w:r>
      <w:r w:rsidRPr="000D1D88">
        <w:rPr>
          <w:i/>
          <w:iCs/>
          <w:color w:val="auto"/>
        </w:rPr>
        <w:t>создавать</w:t>
      </w:r>
      <w:r w:rsidRPr="000D1D88">
        <w:rPr>
          <w:color w:val="auto"/>
        </w:rPr>
        <w:t xml:space="preserve"> небольшое письменное высказывание с опорой на образец, план, таблицу и/или прочи</w:t>
      </w:r>
      <w:r w:rsidR="00B42361">
        <w:rPr>
          <w:color w:val="auto"/>
        </w:rPr>
        <w:t>танный/про</w:t>
      </w:r>
      <w:r w:rsidRPr="000D1D88">
        <w:rPr>
          <w:color w:val="auto"/>
        </w:rPr>
        <w:t>слушанный текст (объём высказывания — до 110 слов);</w:t>
      </w:r>
    </w:p>
    <w:p w:rsidR="006D0A13" w:rsidRPr="000D1D88" w:rsidRDefault="00DF4E82" w:rsidP="002322FC">
      <w:pPr>
        <w:pStyle w:val="14"/>
        <w:numPr>
          <w:ilvl w:val="0"/>
          <w:numId w:val="44"/>
        </w:numPr>
        <w:tabs>
          <w:tab w:val="left" w:pos="566"/>
        </w:tabs>
        <w:spacing w:line="240" w:lineRule="auto"/>
        <w:ind w:firstLine="0"/>
        <w:jc w:val="both"/>
        <w:rPr>
          <w:color w:val="auto"/>
        </w:rPr>
      </w:pPr>
      <w:r w:rsidRPr="000D1D88">
        <w:rPr>
          <w:i/>
          <w:iCs/>
          <w:color w:val="auto"/>
        </w:rPr>
        <w:t>владеть</w:t>
      </w:r>
      <w:r w:rsidRPr="000D1D88">
        <w:rPr>
          <w:b/>
          <w:bCs/>
          <w:color w:val="auto"/>
          <w:sz w:val="19"/>
          <w:szCs w:val="19"/>
        </w:rPr>
        <w:t xml:space="preserve"> фонетическими </w:t>
      </w:r>
      <w:r w:rsidRPr="000D1D88">
        <w:rPr>
          <w:color w:val="auto"/>
        </w:rPr>
        <w:t xml:space="preserve">навыками: </w:t>
      </w:r>
      <w:r w:rsidRPr="000D1D88">
        <w:rPr>
          <w:i/>
          <w:iCs/>
          <w:color w:val="auto"/>
        </w:rPr>
        <w:t xml:space="preserve">различать на слух </w:t>
      </w:r>
      <w:r w:rsidRPr="000D1D88">
        <w:rPr>
          <w:color w:val="auto"/>
        </w:rPr>
        <w:t xml:space="preserve">и адекватно, без ошибок, ведущих к сбою коммуникации, </w:t>
      </w:r>
      <w:r w:rsidRPr="000D1D88">
        <w:rPr>
          <w:i/>
          <w:iCs/>
          <w:color w:val="auto"/>
        </w:rPr>
        <w:t>про</w:t>
      </w:r>
      <w:r w:rsidRPr="000D1D88">
        <w:rPr>
          <w:i/>
          <w:iCs/>
          <w:color w:val="auto"/>
        </w:rPr>
        <w:softHyphen/>
        <w:t>износить</w:t>
      </w:r>
      <w:r w:rsidRPr="000D1D88">
        <w:rPr>
          <w:color w:val="auto"/>
        </w:rPr>
        <w:t xml:space="preserve"> слова с правильным ударением и фразы с соблюде</w:t>
      </w:r>
      <w:r w:rsidRPr="000D1D88">
        <w:rPr>
          <w:color w:val="auto"/>
        </w:rPr>
        <w:softHyphen/>
        <w:t xml:space="preserve">нием их ритмико-интонационных особенностей, в том числе </w:t>
      </w:r>
      <w:r w:rsidRPr="000D1D88">
        <w:rPr>
          <w:i/>
          <w:iCs/>
          <w:color w:val="auto"/>
        </w:rPr>
        <w:t>применять правила</w:t>
      </w:r>
      <w:r w:rsidRPr="000D1D88">
        <w:rPr>
          <w:color w:val="auto"/>
        </w:rPr>
        <w:t xml:space="preserve"> отсутствия фразового ударения на слу</w:t>
      </w:r>
      <w:r w:rsidRPr="000D1D88">
        <w:rPr>
          <w:color w:val="auto"/>
        </w:rPr>
        <w:softHyphen/>
        <w:t xml:space="preserve">жебных словах; владеть правилами чтения и выразительно </w:t>
      </w:r>
      <w:r w:rsidRPr="000D1D88">
        <w:rPr>
          <w:i/>
          <w:iCs/>
          <w:color w:val="auto"/>
        </w:rPr>
        <w:t>чи</w:t>
      </w:r>
      <w:r w:rsidRPr="000D1D88">
        <w:rPr>
          <w:i/>
          <w:iCs/>
          <w:color w:val="auto"/>
        </w:rPr>
        <w:softHyphen/>
        <w:t>тать вслух</w:t>
      </w:r>
      <w:r w:rsidRPr="000D1D88">
        <w:rPr>
          <w:color w:val="auto"/>
        </w:rPr>
        <w:t xml:space="preserve"> небольшие тексты объёмом до 110 слов, построен</w:t>
      </w:r>
      <w:r w:rsidRPr="000D1D88">
        <w:rPr>
          <w:color w:val="auto"/>
        </w:rPr>
        <w:softHyphen/>
        <w:t>ные на изученном языковом материале, с соблюдением правил чтения и соответствующей интонацией, демонстрирующей по</w:t>
      </w:r>
      <w:r w:rsidRPr="000D1D88">
        <w:rPr>
          <w:color w:val="auto"/>
        </w:rPr>
        <w:softHyphen/>
        <w:t xml:space="preserve">нимание текста; </w:t>
      </w:r>
      <w:r w:rsidRPr="000D1D88">
        <w:rPr>
          <w:i/>
          <w:iCs/>
          <w:color w:val="auto"/>
        </w:rPr>
        <w:t>читать</w:t>
      </w:r>
      <w:r w:rsidRPr="000D1D88">
        <w:rPr>
          <w:color w:val="auto"/>
        </w:rPr>
        <w:t xml:space="preserve"> новые слова согласно основным пра</w:t>
      </w:r>
      <w:r w:rsidRPr="000D1D88">
        <w:rPr>
          <w:color w:val="auto"/>
        </w:rPr>
        <w:softHyphen/>
        <w:t>вилам чтения;</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орфографическими </w:t>
      </w:r>
      <w:r w:rsidRPr="000D1D88">
        <w:rPr>
          <w:color w:val="auto"/>
        </w:rPr>
        <w:t xml:space="preserve">навыками: правильно </w:t>
      </w:r>
      <w:r w:rsidRPr="000D1D88">
        <w:rPr>
          <w:i/>
          <w:iCs/>
          <w:color w:val="auto"/>
        </w:rPr>
        <w:t xml:space="preserve">писать </w:t>
      </w:r>
      <w:r w:rsidRPr="000D1D88">
        <w:rPr>
          <w:color w:val="auto"/>
        </w:rPr>
        <w:t>изученные слова;</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пунктуационными </w:t>
      </w:r>
      <w:r w:rsidRPr="000D1D88">
        <w:rPr>
          <w:color w:val="auto"/>
        </w:rPr>
        <w:t xml:space="preserve">навыками: </w:t>
      </w:r>
      <w:r w:rsidRPr="000D1D88">
        <w:rPr>
          <w:i/>
          <w:iCs/>
          <w:color w:val="auto"/>
        </w:rPr>
        <w:t>использовать</w:t>
      </w:r>
      <w:r w:rsidRPr="000D1D88">
        <w:rPr>
          <w:color w:val="auto"/>
        </w:rPr>
        <w:t xml:space="preserve"> точку, вопросительный и восклицательный знаки в конце предложе</w:t>
      </w:r>
      <w:r w:rsidRPr="000D1D88">
        <w:rPr>
          <w:color w:val="auto"/>
        </w:rPr>
        <w:softHyphen/>
        <w:t>ния, запятую при перечислен</w:t>
      </w:r>
      <w:r w:rsidR="00B42361">
        <w:rPr>
          <w:color w:val="auto"/>
        </w:rPr>
        <w:t>ии и обращении, апостроф; пунк</w:t>
      </w:r>
      <w:r w:rsidRPr="000D1D88">
        <w:rPr>
          <w:color w:val="auto"/>
        </w:rPr>
        <w:t>туационно правильно оформлять электронное сообщение лич</w:t>
      </w:r>
      <w:r w:rsidRPr="000D1D88">
        <w:rPr>
          <w:color w:val="auto"/>
        </w:rPr>
        <w:softHyphen/>
        <w:t>ного характера;</w:t>
      </w:r>
    </w:p>
    <w:p w:rsidR="006D0A13" w:rsidRPr="000D1D88" w:rsidRDefault="00DF4E82" w:rsidP="002322FC">
      <w:pPr>
        <w:pStyle w:val="14"/>
        <w:numPr>
          <w:ilvl w:val="0"/>
          <w:numId w:val="44"/>
        </w:numPr>
        <w:tabs>
          <w:tab w:val="left" w:pos="566"/>
        </w:tabs>
        <w:spacing w:line="240" w:lineRule="auto"/>
        <w:ind w:firstLine="0"/>
        <w:jc w:val="both"/>
        <w:rPr>
          <w:color w:val="auto"/>
        </w:rPr>
      </w:pPr>
      <w:r w:rsidRPr="000D1D88">
        <w:rPr>
          <w:i/>
          <w:iCs/>
          <w:color w:val="auto"/>
        </w:rPr>
        <w:t>распознавать</w:t>
      </w:r>
      <w:r w:rsidRPr="000D1D88">
        <w:rPr>
          <w:color w:val="auto"/>
        </w:rPr>
        <w:t xml:space="preserve"> в звучащем и письменном тексте 1250 лек</w:t>
      </w:r>
      <w:r w:rsidRPr="000D1D88">
        <w:rPr>
          <w:color w:val="auto"/>
        </w:rPr>
        <w:softHyphen/>
        <w:t>сических единиц (слов, словосочетаний, речевых клише) и пра</w:t>
      </w:r>
      <w:r w:rsidRPr="000D1D88">
        <w:rPr>
          <w:color w:val="auto"/>
        </w:rPr>
        <w:softHyphen/>
        <w:t xml:space="preserve">вильно </w:t>
      </w:r>
      <w:r w:rsidRPr="000D1D88">
        <w:rPr>
          <w:i/>
          <w:iCs/>
          <w:color w:val="auto"/>
        </w:rPr>
        <w:t>употреблять</w:t>
      </w:r>
      <w:r w:rsidRPr="000D1D88">
        <w:rPr>
          <w:color w:val="auto"/>
        </w:rPr>
        <w:t xml:space="preserve"> в устной и письменной речи 1050 лексиче</w:t>
      </w:r>
      <w:r w:rsidRPr="000D1D88">
        <w:rPr>
          <w:color w:val="auto"/>
        </w:rPr>
        <w:softHyphen/>
        <w:t>ских единиц, обслуживающих ситуации общения в рамках те</w:t>
      </w:r>
      <w:r w:rsidRPr="000D1D88">
        <w:rPr>
          <w:color w:val="auto"/>
        </w:rPr>
        <w:softHyphen/>
        <w:t>матического содержания, с соблюдением существующих норм лексической сочетаемости;</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слова, образованные с использованием аффикса</w:t>
      </w:r>
      <w:r w:rsidRPr="000D1D88">
        <w:rPr>
          <w:color w:val="auto"/>
        </w:rPr>
        <w:softHyphen/>
        <w:t xml:space="preserve">ции: имена существительные с помощью суффиксов </w:t>
      </w:r>
      <w:r w:rsidRPr="000D1D88">
        <w:rPr>
          <w:color w:val="auto"/>
          <w:lang w:eastAsia="en-US" w:bidi="en-US"/>
        </w:rPr>
        <w:t>-</w:t>
      </w:r>
      <w:r w:rsidRPr="000D1D88">
        <w:rPr>
          <w:color w:val="auto"/>
          <w:lang w:val="en-US" w:eastAsia="en-US" w:bidi="en-US"/>
        </w:rPr>
        <w:t>ity</w:t>
      </w:r>
      <w:r w:rsidRPr="000D1D88">
        <w:rPr>
          <w:color w:val="auto"/>
          <w:lang w:eastAsia="en-US" w:bidi="en-US"/>
        </w:rPr>
        <w:t>, -</w:t>
      </w:r>
      <w:r w:rsidRPr="000D1D88">
        <w:rPr>
          <w:color w:val="auto"/>
          <w:lang w:val="en-US" w:eastAsia="en-US" w:bidi="en-US"/>
        </w:rPr>
        <w:t>ship</w:t>
      </w:r>
      <w:r w:rsidRPr="000D1D88">
        <w:rPr>
          <w:color w:val="auto"/>
          <w:lang w:eastAsia="en-US" w:bidi="en-US"/>
        </w:rPr>
        <w:t>, -</w:t>
      </w:r>
      <w:r w:rsidRPr="000D1D88">
        <w:rPr>
          <w:color w:val="auto"/>
          <w:lang w:val="en-US" w:eastAsia="en-US" w:bidi="en-US"/>
        </w:rPr>
        <w:t>ance</w:t>
      </w:r>
      <w:r w:rsidRPr="000D1D88">
        <w:rPr>
          <w:color w:val="auto"/>
          <w:lang w:eastAsia="en-US" w:bidi="en-US"/>
        </w:rPr>
        <w:t>/-</w:t>
      </w:r>
      <w:r w:rsidRPr="000D1D88">
        <w:rPr>
          <w:color w:val="auto"/>
          <w:lang w:val="en-US" w:eastAsia="en-US" w:bidi="en-US"/>
        </w:rPr>
        <w:t>ence</w:t>
      </w:r>
      <w:r w:rsidRPr="000D1D88">
        <w:rPr>
          <w:color w:val="auto"/>
          <w:lang w:eastAsia="en-US" w:bidi="en-US"/>
        </w:rPr>
        <w:t xml:space="preserve">; </w:t>
      </w:r>
      <w:r w:rsidRPr="000D1D88">
        <w:rPr>
          <w:color w:val="auto"/>
        </w:rPr>
        <w:t xml:space="preserve">имена прилагательные с помощью префикса </w:t>
      </w:r>
      <w:r w:rsidRPr="000D1D88">
        <w:rPr>
          <w:color w:val="auto"/>
          <w:lang w:val="en-US" w:eastAsia="en-US" w:bidi="en-US"/>
        </w:rPr>
        <w:t>inter</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0D1D88">
        <w:rPr>
          <w:color w:val="auto"/>
          <w:lang w:eastAsia="en-US" w:bidi="en-US"/>
        </w:rPr>
        <w:t>(</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walk</w:t>
      </w:r>
      <w:r w:rsidRPr="000D1D88">
        <w:rPr>
          <w:color w:val="auto"/>
          <w:lang w:eastAsia="en-US" w:bidi="en-US"/>
        </w:rPr>
        <w:t xml:space="preserve"> </w:t>
      </w:r>
      <w:r w:rsidRPr="000D1D88">
        <w:rPr>
          <w:color w:val="auto"/>
        </w:rPr>
        <w:t xml:space="preserve">— </w:t>
      </w:r>
      <w:r w:rsidRPr="000D1D88">
        <w:rPr>
          <w:color w:val="auto"/>
          <w:lang w:val="en-US" w:eastAsia="en-US" w:bidi="en-US"/>
        </w:rPr>
        <w:t>a</w:t>
      </w:r>
      <w:r w:rsidRPr="000D1D88">
        <w:rPr>
          <w:color w:val="auto"/>
          <w:lang w:eastAsia="en-US" w:bidi="en-US"/>
        </w:rPr>
        <w:t xml:space="preserve"> </w:t>
      </w:r>
      <w:r w:rsidRPr="000D1D88">
        <w:rPr>
          <w:color w:val="auto"/>
          <w:lang w:val="en-US" w:eastAsia="en-US" w:bidi="en-US"/>
        </w:rPr>
        <w:t>walk</w:t>
      </w:r>
      <w:r w:rsidRPr="000D1D88">
        <w:rPr>
          <w:color w:val="auto"/>
          <w:lang w:eastAsia="en-US" w:bidi="en-US"/>
        </w:rPr>
        <w:t xml:space="preserve">), </w:t>
      </w:r>
      <w:r w:rsidRPr="000D1D88">
        <w:rPr>
          <w:color w:val="auto"/>
        </w:rPr>
        <w:t xml:space="preserve">глагол от имени существительного </w:t>
      </w:r>
      <w:r w:rsidRPr="000D1D88">
        <w:rPr>
          <w:color w:val="auto"/>
          <w:lang w:eastAsia="en-US" w:bidi="en-US"/>
        </w:rPr>
        <w:t>(</w:t>
      </w:r>
      <w:r w:rsidRPr="000D1D88">
        <w:rPr>
          <w:color w:val="auto"/>
          <w:lang w:val="en-US" w:eastAsia="en-US" w:bidi="en-US"/>
        </w:rPr>
        <w:t>a</w:t>
      </w:r>
      <w:r w:rsidRPr="000D1D88">
        <w:rPr>
          <w:color w:val="auto"/>
          <w:lang w:eastAsia="en-US" w:bidi="en-US"/>
        </w:rPr>
        <w:t xml:space="preserve"> </w:t>
      </w:r>
      <w:r w:rsidRPr="000D1D88">
        <w:rPr>
          <w:color w:val="auto"/>
          <w:lang w:val="en-US" w:eastAsia="en-US" w:bidi="en-US"/>
        </w:rPr>
        <w:t>present</w:t>
      </w:r>
      <w:r w:rsidRPr="000D1D88">
        <w:rPr>
          <w:color w:val="auto"/>
          <w:lang w:eastAsia="en-US" w:bidi="en-US"/>
        </w:rPr>
        <w:t xml:space="preserve"> </w:t>
      </w:r>
      <w:r w:rsidRPr="000D1D88">
        <w:rPr>
          <w:color w:val="auto"/>
        </w:rPr>
        <w:t xml:space="preserve">— </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present</w:t>
      </w:r>
      <w:r w:rsidRPr="000D1D88">
        <w:rPr>
          <w:color w:val="auto"/>
          <w:lang w:eastAsia="en-US" w:bidi="en-US"/>
        </w:rPr>
        <w:t xml:space="preserve">), </w:t>
      </w:r>
      <w:r w:rsidRPr="000D1D88">
        <w:rPr>
          <w:color w:val="auto"/>
        </w:rPr>
        <w:t xml:space="preserve">имя существительное от прилагательного </w:t>
      </w:r>
      <w:r w:rsidRPr="000D1D88">
        <w:rPr>
          <w:color w:val="auto"/>
          <w:lang w:eastAsia="en-US" w:bidi="en-US"/>
        </w:rPr>
        <w:t>(</w:t>
      </w:r>
      <w:r w:rsidRPr="000D1D88">
        <w:rPr>
          <w:color w:val="auto"/>
          <w:lang w:val="en-US" w:eastAsia="en-US" w:bidi="en-US"/>
        </w:rPr>
        <w:t>rich</w:t>
      </w:r>
      <w:r w:rsidRPr="000D1D88">
        <w:rPr>
          <w:color w:val="auto"/>
          <w:lang w:eastAsia="en-US" w:bidi="en-US"/>
        </w:rPr>
        <w:t xml:space="preserve"> </w:t>
      </w:r>
      <w:r w:rsidRPr="000D1D88">
        <w:rPr>
          <w:color w:val="auto"/>
        </w:rPr>
        <w:t xml:space="preserve">— </w:t>
      </w:r>
      <w:r w:rsidRPr="000D1D88">
        <w:rPr>
          <w:color w:val="auto"/>
          <w:lang w:val="en-US" w:eastAsia="en-US" w:bidi="en-US"/>
        </w:rPr>
        <w:t>the</w:t>
      </w:r>
      <w:r w:rsidRPr="000D1D88">
        <w:rPr>
          <w:color w:val="auto"/>
          <w:lang w:eastAsia="en-US" w:bidi="en-US"/>
        </w:rPr>
        <w:t xml:space="preserve"> </w:t>
      </w:r>
      <w:r w:rsidRPr="000D1D88">
        <w:rPr>
          <w:color w:val="auto"/>
          <w:lang w:val="en-US" w:eastAsia="en-US" w:bidi="en-US"/>
        </w:rPr>
        <w:t>rich</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изученные многозначные слова, синонимы, антонимы; наибо</w:t>
      </w:r>
      <w:r w:rsidRPr="000D1D88">
        <w:rPr>
          <w:color w:val="auto"/>
        </w:rPr>
        <w:softHyphen/>
        <w:t>лее частотные фразовые глаголы; сокращения и аббревиа</w:t>
      </w:r>
      <w:r w:rsidRPr="000D1D88">
        <w:rPr>
          <w:color w:val="auto"/>
        </w:rPr>
        <w:softHyphen/>
        <w:t>туры;</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6D0A13" w:rsidRPr="000D1D88" w:rsidRDefault="00DF4E82" w:rsidP="002322FC">
      <w:pPr>
        <w:pStyle w:val="14"/>
        <w:numPr>
          <w:ilvl w:val="0"/>
          <w:numId w:val="44"/>
        </w:numPr>
        <w:tabs>
          <w:tab w:val="left" w:pos="575"/>
        </w:tabs>
        <w:spacing w:line="240" w:lineRule="auto"/>
        <w:ind w:firstLine="0"/>
        <w:jc w:val="both"/>
        <w:rPr>
          <w:color w:val="auto"/>
        </w:rPr>
      </w:pPr>
      <w:r w:rsidRPr="000D1D88">
        <w:rPr>
          <w:i/>
          <w:iCs/>
          <w:color w:val="auto"/>
        </w:rPr>
        <w:t>знать и понимать</w:t>
      </w:r>
      <w:r w:rsidRPr="000D1D88">
        <w:rPr>
          <w:color w:val="auto"/>
        </w:rPr>
        <w:t xml:space="preserve"> особенностей структуры простых и сложных </w:t>
      </w:r>
      <w:r w:rsidRPr="000D1D88">
        <w:rPr>
          <w:color w:val="auto"/>
        </w:rPr>
        <w:lastRenderedPageBreak/>
        <w:t>предложений английского языка; различных комму</w:t>
      </w:r>
      <w:r w:rsidRPr="000D1D88">
        <w:rPr>
          <w:color w:val="auto"/>
        </w:rPr>
        <w:softHyphen/>
        <w:t>никативных типов предложений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распознавать</w:t>
      </w:r>
      <w:r w:rsidRPr="000D1D88">
        <w:rPr>
          <w:color w:val="auto"/>
        </w:rPr>
        <w:t xml:space="preserve"> в письменном и звучащем тексте и </w:t>
      </w:r>
      <w:r w:rsidRPr="000D1D88">
        <w:rPr>
          <w:i/>
          <w:iCs/>
          <w:color w:val="auto"/>
        </w:rPr>
        <w:t>употреб</w:t>
      </w:r>
      <w:r w:rsidRPr="000D1D88">
        <w:rPr>
          <w:i/>
          <w:iCs/>
          <w:color w:val="auto"/>
        </w:rPr>
        <w:softHyphen/>
        <w:t>лять</w:t>
      </w:r>
      <w:r w:rsidRPr="000D1D88">
        <w:rPr>
          <w:color w:val="auto"/>
        </w:rPr>
        <w:t xml:space="preserve"> в устной и письменной речи:</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предложения со сложным дополнением </w:t>
      </w:r>
      <w:r w:rsidR="00DF4E82" w:rsidRPr="000D1D88">
        <w:rPr>
          <w:color w:val="auto"/>
          <w:lang w:eastAsia="en-US" w:bidi="en-US"/>
        </w:rPr>
        <w:t>(</w:t>
      </w:r>
      <w:r w:rsidR="00DF4E82" w:rsidRPr="000D1D88">
        <w:rPr>
          <w:color w:val="auto"/>
          <w:lang w:val="en-US" w:eastAsia="en-US" w:bidi="en-US"/>
        </w:rPr>
        <w:t>Complex</w:t>
      </w:r>
      <w:r w:rsidR="00DF4E82" w:rsidRPr="000D1D88">
        <w:rPr>
          <w:color w:val="auto"/>
          <w:lang w:eastAsia="en-US" w:bidi="en-US"/>
        </w:rPr>
        <w:t xml:space="preserve"> </w:t>
      </w:r>
      <w:r w:rsidR="00DF4E82" w:rsidRPr="000D1D88">
        <w:rPr>
          <w:color w:val="auto"/>
          <w:lang w:val="en-US" w:eastAsia="en-US" w:bidi="en-US"/>
        </w:rPr>
        <w:t>Object</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все типы вопросительных предложений в </w:t>
      </w:r>
      <w:r w:rsidR="00DF4E82" w:rsidRPr="000D1D88">
        <w:rPr>
          <w:color w:val="auto"/>
          <w:lang w:val="en-US" w:eastAsia="en-US" w:bidi="en-US"/>
        </w:rPr>
        <w:t>Past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Tense</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повествовательные (утвердительные и отрицательные), во</w:t>
      </w:r>
      <w:r w:rsidR="00DF4E82" w:rsidRPr="000D1D88">
        <w:rPr>
          <w:color w:val="auto"/>
        </w:rPr>
        <w:softHyphen/>
        <w:t>просительные и побудительные предложения в косвенной ре</w:t>
      </w:r>
      <w:r w:rsidR="00DF4E82" w:rsidRPr="000D1D88">
        <w:rPr>
          <w:color w:val="auto"/>
        </w:rPr>
        <w:softHyphen/>
        <w:t>чи в настоящем и прошедшем времени;</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согласование времён в рамках сложного предложения;</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согласование подлежащего, выраженного собирательным су</w:t>
      </w:r>
      <w:r w:rsidR="00DF4E82" w:rsidRPr="000D1D88">
        <w:rPr>
          <w:color w:val="auto"/>
        </w:rPr>
        <w:softHyphen/>
        <w:t xml:space="preserve">ществительным </w:t>
      </w:r>
      <w:r w:rsidR="00DF4E82" w:rsidRPr="000D1D88">
        <w:rPr>
          <w:color w:val="auto"/>
          <w:lang w:eastAsia="en-US" w:bidi="en-US"/>
        </w:rPr>
        <w:t>(</w:t>
      </w:r>
      <w:r w:rsidR="00DF4E82" w:rsidRPr="000D1D88">
        <w:rPr>
          <w:color w:val="auto"/>
          <w:lang w:val="en-US" w:eastAsia="en-US" w:bidi="en-US"/>
        </w:rPr>
        <w:t>family</w:t>
      </w:r>
      <w:r w:rsidR="00DF4E82" w:rsidRPr="000D1D88">
        <w:rPr>
          <w:color w:val="auto"/>
          <w:lang w:eastAsia="en-US" w:bidi="en-US"/>
        </w:rPr>
        <w:t xml:space="preserve">, </w:t>
      </w:r>
      <w:r w:rsidR="00DF4E82" w:rsidRPr="000D1D88">
        <w:rPr>
          <w:color w:val="auto"/>
          <w:lang w:val="en-US" w:eastAsia="en-US" w:bidi="en-US"/>
        </w:rPr>
        <w:t>police</w:t>
      </w:r>
      <w:r w:rsidR="00DF4E82" w:rsidRPr="000D1D88">
        <w:rPr>
          <w:color w:val="auto"/>
          <w:lang w:eastAsia="en-US" w:bidi="en-US"/>
        </w:rPr>
        <w:t xml:space="preserve">), </w:t>
      </w:r>
      <w:r w:rsidR="00DF4E82" w:rsidRPr="000D1D88">
        <w:rPr>
          <w:color w:val="auto"/>
        </w:rPr>
        <w:t>со сказуемым;</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rPr>
        <w:t>-</w:t>
      </w:r>
      <w:r w:rsidR="00DF4E82" w:rsidRPr="000D1D88">
        <w:rPr>
          <w:rFonts w:eastAsia="Arial"/>
          <w:color w:val="auto"/>
          <w:sz w:val="14"/>
          <w:szCs w:val="14"/>
          <w:lang w:val="en-US"/>
        </w:rPr>
        <w:t xml:space="preserve"> </w:t>
      </w:r>
      <w:r w:rsidR="00DF4E82" w:rsidRPr="000D1D88">
        <w:rPr>
          <w:color w:val="auto"/>
        </w:rPr>
        <w:t>конструкции</w:t>
      </w:r>
      <w:r w:rsidR="00DF4E82" w:rsidRPr="000D1D88">
        <w:rPr>
          <w:color w:val="auto"/>
          <w:lang w:val="en-US"/>
        </w:rPr>
        <w:t xml:space="preserve"> </w:t>
      </w:r>
      <w:r w:rsidR="00DF4E82" w:rsidRPr="000D1D88">
        <w:rPr>
          <w:color w:val="auto"/>
        </w:rPr>
        <w:t>с</w:t>
      </w:r>
      <w:r w:rsidR="00DF4E82" w:rsidRPr="000D1D88">
        <w:rPr>
          <w:color w:val="auto"/>
          <w:lang w:val="en-US"/>
        </w:rPr>
        <w:t xml:space="preserve"> </w:t>
      </w:r>
      <w:r w:rsidR="00DF4E82" w:rsidRPr="000D1D88">
        <w:rPr>
          <w:color w:val="auto"/>
        </w:rPr>
        <w:t>глаголами</w:t>
      </w:r>
      <w:r w:rsidR="00DF4E82" w:rsidRPr="000D1D88">
        <w:rPr>
          <w:color w:val="auto"/>
          <w:lang w:val="en-US"/>
        </w:rPr>
        <w:t xml:space="preserve"> </w:t>
      </w:r>
      <w:r w:rsidR="00DF4E82" w:rsidRPr="000D1D88">
        <w:rPr>
          <w:color w:val="auto"/>
        </w:rPr>
        <w:t>на</w:t>
      </w:r>
      <w:r w:rsidR="00DF4E82" w:rsidRPr="000D1D88">
        <w:rPr>
          <w:color w:val="auto"/>
          <w:lang w:val="en-US"/>
        </w:rPr>
        <w:t xml:space="preserve"> </w:t>
      </w:r>
      <w:r w:rsidR="00DF4E82" w:rsidRPr="000D1D88">
        <w:rPr>
          <w:color w:val="auto"/>
          <w:lang w:val="en-US" w:eastAsia="en-US" w:bidi="en-US"/>
        </w:rPr>
        <w:t>-ing: to love/hate doing some</w:t>
      </w:r>
      <w:r w:rsidR="00DF4E82" w:rsidRPr="000D1D88">
        <w:rPr>
          <w:color w:val="auto"/>
          <w:lang w:val="en-US" w:eastAsia="en-US" w:bidi="en-US"/>
        </w:rPr>
        <w:softHyphen/>
        <w:t>thing;</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rPr>
        <w:t>-</w:t>
      </w:r>
      <w:r w:rsidR="00DF4E82" w:rsidRPr="000D1D88">
        <w:rPr>
          <w:rFonts w:eastAsia="Arial"/>
          <w:color w:val="auto"/>
          <w:sz w:val="14"/>
          <w:szCs w:val="14"/>
          <w:lang w:val="en-US"/>
        </w:rPr>
        <w:t xml:space="preserve"> </w:t>
      </w:r>
      <w:r w:rsidR="00DF4E82" w:rsidRPr="000D1D88">
        <w:rPr>
          <w:color w:val="auto"/>
        </w:rPr>
        <w:t>конструкции</w:t>
      </w:r>
      <w:r w:rsidR="00DF4E82" w:rsidRPr="000D1D88">
        <w:rPr>
          <w:color w:val="auto"/>
          <w:lang w:val="en-US"/>
        </w:rPr>
        <w:t xml:space="preserve">, </w:t>
      </w:r>
      <w:r w:rsidR="00DF4E82" w:rsidRPr="000D1D88">
        <w:rPr>
          <w:color w:val="auto"/>
        </w:rPr>
        <w:t>содержащие</w:t>
      </w:r>
      <w:r w:rsidR="00DF4E82" w:rsidRPr="000D1D88">
        <w:rPr>
          <w:color w:val="auto"/>
          <w:lang w:val="en-US"/>
        </w:rPr>
        <w:t xml:space="preserve"> </w:t>
      </w:r>
      <w:r w:rsidR="00DF4E82" w:rsidRPr="000D1D88">
        <w:rPr>
          <w:color w:val="auto"/>
        </w:rPr>
        <w:t>глаголы</w:t>
      </w:r>
      <w:r w:rsidR="00DF4E82" w:rsidRPr="000D1D88">
        <w:rPr>
          <w:color w:val="auto"/>
          <w:lang w:val="en-US"/>
        </w:rPr>
        <w:t>-</w:t>
      </w:r>
      <w:r w:rsidR="00DF4E82" w:rsidRPr="000D1D88">
        <w:rPr>
          <w:color w:val="auto"/>
        </w:rPr>
        <w:t>связки</w:t>
      </w:r>
      <w:r w:rsidR="00DF4E82" w:rsidRPr="000D1D88">
        <w:rPr>
          <w:color w:val="auto"/>
          <w:lang w:val="en-US"/>
        </w:rPr>
        <w:t xml:space="preserve"> </w:t>
      </w:r>
      <w:r w:rsidR="00DF4E82" w:rsidRPr="000D1D88">
        <w:rPr>
          <w:color w:val="auto"/>
          <w:lang w:val="en-US" w:eastAsia="en-US" w:bidi="en-US"/>
        </w:rPr>
        <w:t>to be/to look/to feel/to seem;</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rPr>
        <w:t>-</w:t>
      </w:r>
      <w:r w:rsidR="00DF4E82" w:rsidRPr="000D1D88">
        <w:rPr>
          <w:rFonts w:eastAsia="Arial"/>
          <w:color w:val="auto"/>
          <w:sz w:val="14"/>
          <w:szCs w:val="14"/>
          <w:lang w:val="en-US"/>
        </w:rPr>
        <w:t xml:space="preserve"> </w:t>
      </w:r>
      <w:r w:rsidR="00DF4E82" w:rsidRPr="000D1D88">
        <w:rPr>
          <w:color w:val="auto"/>
        </w:rPr>
        <w:t>конструкции</w:t>
      </w:r>
      <w:r w:rsidR="00DF4E82" w:rsidRPr="000D1D88">
        <w:rPr>
          <w:color w:val="auto"/>
          <w:lang w:val="en-US"/>
        </w:rPr>
        <w:t xml:space="preserve"> </w:t>
      </w:r>
      <w:r w:rsidR="00DF4E82" w:rsidRPr="000D1D88">
        <w:rPr>
          <w:color w:val="auto"/>
          <w:lang w:val="en-US" w:eastAsia="en-US" w:bidi="en-US"/>
        </w:rPr>
        <w:t>be/get used to do something; be/get used doing something;</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rPr>
        <w:t>-</w:t>
      </w:r>
      <w:r w:rsidR="00DF4E82" w:rsidRPr="000D1D88">
        <w:rPr>
          <w:rFonts w:eastAsia="Arial"/>
          <w:color w:val="auto"/>
          <w:sz w:val="14"/>
          <w:szCs w:val="14"/>
          <w:lang w:val="en-US"/>
        </w:rPr>
        <w:t xml:space="preserve"> </w:t>
      </w:r>
      <w:r w:rsidR="00DF4E82" w:rsidRPr="000D1D88">
        <w:rPr>
          <w:color w:val="auto"/>
        </w:rPr>
        <w:t>конструкцию</w:t>
      </w:r>
      <w:r w:rsidR="00DF4E82" w:rsidRPr="000D1D88">
        <w:rPr>
          <w:color w:val="auto"/>
          <w:lang w:val="en-US"/>
        </w:rPr>
        <w:t xml:space="preserve"> </w:t>
      </w:r>
      <w:r w:rsidR="00DF4E82" w:rsidRPr="000D1D88">
        <w:rPr>
          <w:color w:val="auto"/>
          <w:lang w:val="en-US" w:eastAsia="en-US" w:bidi="en-US"/>
        </w:rPr>
        <w:t xml:space="preserve">both </w:t>
      </w:r>
      <w:r w:rsidR="00DF4E82" w:rsidRPr="000D1D88">
        <w:rPr>
          <w:color w:val="auto"/>
          <w:lang w:val="en-US"/>
        </w:rPr>
        <w:t xml:space="preserve">... </w:t>
      </w:r>
      <w:r w:rsidR="00DF4E82" w:rsidRPr="000D1D88">
        <w:rPr>
          <w:color w:val="auto"/>
          <w:lang w:val="en-US" w:eastAsia="en-US" w:bidi="en-US"/>
        </w:rPr>
        <w:t>and ...;</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eastAsia="en-US" w:bidi="en-US"/>
        </w:rPr>
        <w:t>-</w:t>
      </w:r>
      <w:r w:rsidR="00DF4E82" w:rsidRPr="000D1D88">
        <w:rPr>
          <w:rFonts w:eastAsia="Arial"/>
          <w:color w:val="auto"/>
          <w:sz w:val="14"/>
          <w:szCs w:val="14"/>
          <w:lang w:val="en-US" w:eastAsia="en-US" w:bidi="en-US"/>
        </w:rPr>
        <w:t xml:space="preserve"> </w:t>
      </w:r>
      <w:r w:rsidR="00DF4E82" w:rsidRPr="000D1D88">
        <w:rPr>
          <w:color w:val="auto"/>
        </w:rPr>
        <w:t>конструкции</w:t>
      </w:r>
      <w:r w:rsidR="00DF4E82" w:rsidRPr="000D1D88">
        <w:rPr>
          <w:color w:val="auto"/>
          <w:lang w:val="en-US"/>
        </w:rPr>
        <w:t xml:space="preserve"> </w:t>
      </w:r>
      <w:r w:rsidR="00DF4E82" w:rsidRPr="000D1D88">
        <w:rPr>
          <w:color w:val="auto"/>
          <w:lang w:val="en-US" w:eastAsia="en-US" w:bidi="en-US"/>
        </w:rPr>
        <w:t xml:space="preserve">c </w:t>
      </w:r>
      <w:r w:rsidR="00DF4E82" w:rsidRPr="000D1D88">
        <w:rPr>
          <w:color w:val="auto"/>
        </w:rPr>
        <w:t>глаголами</w:t>
      </w:r>
      <w:r w:rsidR="00DF4E82" w:rsidRPr="000D1D88">
        <w:rPr>
          <w:color w:val="auto"/>
          <w:lang w:val="en-US"/>
        </w:rPr>
        <w:t xml:space="preserve"> </w:t>
      </w:r>
      <w:r w:rsidR="00DF4E82" w:rsidRPr="000D1D88">
        <w:rPr>
          <w:color w:val="auto"/>
          <w:lang w:val="en-US" w:eastAsia="en-US" w:bidi="en-US"/>
        </w:rPr>
        <w:t xml:space="preserve">to stop, to remember, to forget </w:t>
      </w:r>
      <w:r w:rsidR="00DF4E82" w:rsidRPr="000D1D88">
        <w:rPr>
          <w:color w:val="auto"/>
          <w:lang w:val="en-US"/>
        </w:rPr>
        <w:t>(</w:t>
      </w:r>
      <w:r w:rsidR="00DF4E82" w:rsidRPr="000D1D88">
        <w:rPr>
          <w:color w:val="auto"/>
        </w:rPr>
        <w:t>раз</w:t>
      </w:r>
      <w:r w:rsidR="00DF4E82" w:rsidRPr="000D1D88">
        <w:rPr>
          <w:color w:val="auto"/>
          <w:lang w:val="en-US"/>
        </w:rPr>
        <w:softHyphen/>
      </w:r>
      <w:r w:rsidR="00DF4E82" w:rsidRPr="000D1D88">
        <w:rPr>
          <w:color w:val="auto"/>
        </w:rPr>
        <w:t>ница</w:t>
      </w:r>
      <w:r w:rsidR="00DF4E82" w:rsidRPr="000D1D88">
        <w:rPr>
          <w:color w:val="auto"/>
          <w:lang w:val="en-US"/>
        </w:rPr>
        <w:t xml:space="preserve"> </w:t>
      </w:r>
      <w:r w:rsidR="00DF4E82" w:rsidRPr="000D1D88">
        <w:rPr>
          <w:color w:val="auto"/>
        </w:rPr>
        <w:t>в</w:t>
      </w:r>
      <w:r w:rsidR="00DF4E82" w:rsidRPr="000D1D88">
        <w:rPr>
          <w:color w:val="auto"/>
          <w:lang w:val="en-US"/>
        </w:rPr>
        <w:t xml:space="preserve"> </w:t>
      </w:r>
      <w:r w:rsidR="00DF4E82" w:rsidRPr="000D1D88">
        <w:rPr>
          <w:color w:val="auto"/>
        </w:rPr>
        <w:t>значении</w:t>
      </w:r>
      <w:r w:rsidR="00DF4E82" w:rsidRPr="000D1D88">
        <w:rPr>
          <w:color w:val="auto"/>
          <w:lang w:val="en-US"/>
        </w:rPr>
        <w:t xml:space="preserve"> </w:t>
      </w:r>
      <w:r w:rsidR="00DF4E82" w:rsidRPr="000D1D88">
        <w:rPr>
          <w:color w:val="auto"/>
          <w:lang w:val="en-US" w:eastAsia="en-US" w:bidi="en-US"/>
        </w:rPr>
        <w:t xml:space="preserve">to stop doing smth </w:t>
      </w:r>
      <w:r w:rsidR="00DF4E82" w:rsidRPr="000D1D88">
        <w:rPr>
          <w:color w:val="auto"/>
        </w:rPr>
        <w:t>и</w:t>
      </w:r>
      <w:r w:rsidR="00DF4E82" w:rsidRPr="000D1D88">
        <w:rPr>
          <w:color w:val="auto"/>
          <w:lang w:val="en-US"/>
        </w:rPr>
        <w:t xml:space="preserve"> </w:t>
      </w:r>
      <w:r w:rsidR="00DF4E82" w:rsidRPr="000D1D88">
        <w:rPr>
          <w:color w:val="auto"/>
          <w:lang w:val="en-US" w:eastAsia="en-US" w:bidi="en-US"/>
        </w:rPr>
        <w:t>to stop to do smth);</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eastAsia="en-US" w:bidi="en-US"/>
        </w:rPr>
        <w:t>-</w:t>
      </w:r>
      <w:r w:rsidR="00DF4E82" w:rsidRPr="000D1D88">
        <w:rPr>
          <w:rFonts w:eastAsia="Arial"/>
          <w:color w:val="auto"/>
          <w:sz w:val="14"/>
          <w:szCs w:val="14"/>
          <w:lang w:val="en-US" w:eastAsia="en-US" w:bidi="en-US"/>
        </w:rPr>
        <w:t xml:space="preserve"> </w:t>
      </w:r>
      <w:r w:rsidR="00DF4E82" w:rsidRPr="000D1D88">
        <w:rPr>
          <w:color w:val="auto"/>
        </w:rPr>
        <w:t>глаголы</w:t>
      </w:r>
      <w:r w:rsidR="00DF4E82" w:rsidRPr="000D1D88">
        <w:rPr>
          <w:color w:val="auto"/>
          <w:lang w:val="en-US"/>
        </w:rPr>
        <w:t xml:space="preserve"> </w:t>
      </w:r>
      <w:r w:rsidR="00DF4E82" w:rsidRPr="000D1D88">
        <w:rPr>
          <w:color w:val="auto"/>
        </w:rPr>
        <w:t>в</w:t>
      </w:r>
      <w:r w:rsidR="00DF4E82" w:rsidRPr="000D1D88">
        <w:rPr>
          <w:color w:val="auto"/>
          <w:lang w:val="en-US"/>
        </w:rPr>
        <w:t xml:space="preserve"> </w:t>
      </w:r>
      <w:r w:rsidR="00DF4E82" w:rsidRPr="000D1D88">
        <w:rPr>
          <w:color w:val="auto"/>
        </w:rPr>
        <w:t>видо</w:t>
      </w:r>
      <w:r w:rsidR="00DF4E82" w:rsidRPr="000D1D88">
        <w:rPr>
          <w:color w:val="auto"/>
          <w:lang w:val="en-US"/>
        </w:rPr>
        <w:t>-</w:t>
      </w:r>
      <w:r w:rsidR="00DF4E82" w:rsidRPr="000D1D88">
        <w:rPr>
          <w:color w:val="auto"/>
        </w:rPr>
        <w:t>временных</w:t>
      </w:r>
      <w:r w:rsidR="00DF4E82" w:rsidRPr="000D1D88">
        <w:rPr>
          <w:color w:val="auto"/>
          <w:lang w:val="en-US"/>
        </w:rPr>
        <w:t xml:space="preserve"> </w:t>
      </w:r>
      <w:r w:rsidR="00DF4E82" w:rsidRPr="000D1D88">
        <w:rPr>
          <w:color w:val="auto"/>
        </w:rPr>
        <w:t>формах</w:t>
      </w:r>
      <w:r w:rsidR="00DF4E82" w:rsidRPr="000D1D88">
        <w:rPr>
          <w:color w:val="auto"/>
          <w:lang w:val="en-US"/>
        </w:rPr>
        <w:t xml:space="preserve"> </w:t>
      </w:r>
      <w:r w:rsidR="00DF4E82" w:rsidRPr="000D1D88">
        <w:rPr>
          <w:color w:val="auto"/>
        </w:rPr>
        <w:t>действительного</w:t>
      </w:r>
      <w:r w:rsidR="00DF4E82" w:rsidRPr="000D1D88">
        <w:rPr>
          <w:color w:val="auto"/>
          <w:lang w:val="en-US"/>
        </w:rPr>
        <w:t xml:space="preserve"> </w:t>
      </w:r>
      <w:r w:rsidR="00DF4E82" w:rsidRPr="000D1D88">
        <w:rPr>
          <w:color w:val="auto"/>
        </w:rPr>
        <w:t>залога</w:t>
      </w:r>
      <w:r w:rsidR="00DF4E82" w:rsidRPr="000D1D88">
        <w:rPr>
          <w:color w:val="auto"/>
          <w:lang w:val="en-US"/>
        </w:rPr>
        <w:t xml:space="preserve"> </w:t>
      </w:r>
      <w:r w:rsidR="00DF4E82" w:rsidRPr="000D1D88">
        <w:rPr>
          <w:color w:val="auto"/>
        </w:rPr>
        <w:t>в</w:t>
      </w:r>
      <w:r w:rsidR="00DF4E82" w:rsidRPr="000D1D88">
        <w:rPr>
          <w:color w:val="auto"/>
          <w:lang w:val="en-US"/>
        </w:rPr>
        <w:t xml:space="preserve"> </w:t>
      </w:r>
      <w:r w:rsidR="00DF4E82" w:rsidRPr="000D1D88">
        <w:rPr>
          <w:color w:val="auto"/>
        </w:rPr>
        <w:t>изъявительном</w:t>
      </w:r>
      <w:r w:rsidR="00DF4E82" w:rsidRPr="000D1D88">
        <w:rPr>
          <w:color w:val="auto"/>
          <w:lang w:val="en-US"/>
        </w:rPr>
        <w:t xml:space="preserve"> </w:t>
      </w:r>
      <w:r w:rsidR="00DF4E82" w:rsidRPr="000D1D88">
        <w:rPr>
          <w:color w:val="auto"/>
        </w:rPr>
        <w:t>наклонении</w:t>
      </w:r>
      <w:r w:rsidR="00DF4E82" w:rsidRPr="000D1D88">
        <w:rPr>
          <w:color w:val="auto"/>
          <w:lang w:val="en-US"/>
        </w:rPr>
        <w:t xml:space="preserve"> </w:t>
      </w:r>
      <w:r w:rsidR="00DF4E82" w:rsidRPr="000D1D88">
        <w:rPr>
          <w:color w:val="auto"/>
          <w:lang w:val="en-US" w:eastAsia="en-US" w:bidi="en-US"/>
        </w:rPr>
        <w:t>(Past Perfect Tense; Present Perfect Continuous Tense, Future-in-the-Past);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модальные глаголы в косвенной речи в настоящем и прошед</w:t>
      </w:r>
      <w:r w:rsidR="00DF4E82" w:rsidRPr="000D1D88">
        <w:rPr>
          <w:color w:val="auto"/>
        </w:rPr>
        <w:softHyphen/>
        <w:t>шем времени;</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неличные формы глагола (инфинитив, герундий, причастия настоящего и прошедшего времени);</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color w:val="auto"/>
        </w:rPr>
        <w:t xml:space="preserve">наречия </w:t>
      </w:r>
      <w:r w:rsidR="00DF4E82" w:rsidRPr="000D1D88">
        <w:rPr>
          <w:color w:val="auto"/>
          <w:lang w:val="en-US" w:eastAsia="en-US" w:bidi="en-US"/>
        </w:rPr>
        <w:t>too</w:t>
      </w:r>
      <w:r w:rsidR="00DF4E82" w:rsidRPr="000D1D88">
        <w:rPr>
          <w:color w:val="auto"/>
          <w:lang w:eastAsia="en-US" w:bidi="en-US"/>
        </w:rPr>
        <w:t xml:space="preserve"> — </w:t>
      </w:r>
      <w:r w:rsidR="00DF4E82" w:rsidRPr="000D1D88">
        <w:rPr>
          <w:color w:val="auto"/>
          <w:lang w:val="en-US" w:eastAsia="en-US" w:bidi="en-US"/>
        </w:rPr>
        <w:t>enough</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 xml:space="preserve">отрицательные местоимения </w:t>
      </w:r>
      <w:r w:rsidR="00DF4E82" w:rsidRPr="000D1D88">
        <w:rPr>
          <w:color w:val="auto"/>
          <w:lang w:val="en-US" w:eastAsia="en-US" w:bidi="en-US"/>
        </w:rPr>
        <w:t>no</w:t>
      </w:r>
      <w:r w:rsidR="00DF4E82" w:rsidRPr="000D1D88">
        <w:rPr>
          <w:color w:val="auto"/>
          <w:lang w:eastAsia="en-US" w:bidi="en-US"/>
        </w:rPr>
        <w:t xml:space="preserve"> </w:t>
      </w:r>
      <w:r w:rsidR="00DF4E82" w:rsidRPr="000D1D88">
        <w:rPr>
          <w:color w:val="auto"/>
        </w:rPr>
        <w:t xml:space="preserve">(и его производные </w:t>
      </w:r>
      <w:r w:rsidR="00DF4E82" w:rsidRPr="000D1D88">
        <w:rPr>
          <w:color w:val="auto"/>
          <w:lang w:val="en-US" w:eastAsia="en-US" w:bidi="en-US"/>
        </w:rPr>
        <w:t>nobody</w:t>
      </w:r>
      <w:r w:rsidR="00DF4E82" w:rsidRPr="000D1D88">
        <w:rPr>
          <w:color w:val="auto"/>
          <w:lang w:eastAsia="en-US" w:bidi="en-US"/>
        </w:rPr>
        <w:t xml:space="preserve">, </w:t>
      </w:r>
      <w:r w:rsidR="00DF4E82" w:rsidRPr="000D1D88">
        <w:rPr>
          <w:color w:val="auto"/>
          <w:lang w:val="en-US" w:eastAsia="en-US" w:bidi="en-US"/>
        </w:rPr>
        <w:t>nothing</w:t>
      </w:r>
      <w:r w:rsidR="00DF4E82" w:rsidRPr="000D1D88">
        <w:rPr>
          <w:color w:val="auto"/>
          <w:lang w:eastAsia="en-US" w:bidi="en-US"/>
        </w:rPr>
        <w:t xml:space="preserve">, </w:t>
      </w:r>
      <w:r w:rsidR="00DF4E82" w:rsidRPr="000D1D88">
        <w:rPr>
          <w:color w:val="auto"/>
          <w:lang w:val="en-US" w:eastAsia="en-US" w:bidi="en-US"/>
        </w:rPr>
        <w:t>etc</w:t>
      </w:r>
      <w:r w:rsidR="00DF4E82" w:rsidRPr="000D1D88">
        <w:rPr>
          <w:color w:val="auto"/>
          <w:lang w:eastAsia="en-US" w:bidi="en-US"/>
        </w:rPr>
        <w:t xml:space="preserve">.), </w:t>
      </w:r>
      <w:r w:rsidR="00DF4E82" w:rsidRPr="000D1D88">
        <w:rPr>
          <w:color w:val="auto"/>
          <w:lang w:val="en-US" w:eastAsia="en-US" w:bidi="en-US"/>
        </w:rPr>
        <w:t>none</w:t>
      </w:r>
      <w:r w:rsidR="00DF4E82" w:rsidRPr="000D1D88">
        <w:rPr>
          <w:color w:val="auto"/>
          <w:lang w:eastAsia="en-US" w:bidi="en-US"/>
        </w:rPr>
        <w:t>.</w:t>
      </w:r>
    </w:p>
    <w:p w:rsidR="006D0A13" w:rsidRPr="000D1D88" w:rsidRDefault="00DF4E82" w:rsidP="002322FC">
      <w:pPr>
        <w:pStyle w:val="14"/>
        <w:numPr>
          <w:ilvl w:val="0"/>
          <w:numId w:val="45"/>
        </w:numPr>
        <w:tabs>
          <w:tab w:val="left" w:pos="579"/>
        </w:tabs>
        <w:spacing w:line="240" w:lineRule="auto"/>
        <w:ind w:firstLine="0"/>
        <w:jc w:val="both"/>
        <w:rPr>
          <w:color w:val="auto"/>
        </w:rPr>
      </w:pPr>
      <w:r w:rsidRPr="000D1D88">
        <w:rPr>
          <w:i/>
          <w:iCs/>
          <w:color w:val="auto"/>
        </w:rPr>
        <w:t>владеть</w:t>
      </w:r>
      <w:r w:rsidRPr="000D1D88">
        <w:rPr>
          <w:color w:val="auto"/>
        </w:rPr>
        <w:t xml:space="preserve"> социокультурными знаниями и умениями:</w:t>
      </w:r>
    </w:p>
    <w:p w:rsidR="006D0A13" w:rsidRPr="000D1D88" w:rsidRDefault="00DF4E82" w:rsidP="002322FC">
      <w:pPr>
        <w:pStyle w:val="14"/>
        <w:spacing w:line="240" w:lineRule="auto"/>
        <w:ind w:firstLine="0"/>
        <w:jc w:val="both"/>
        <w:rPr>
          <w:color w:val="auto"/>
        </w:rPr>
      </w:pPr>
      <w:r w:rsidRPr="000D1D88">
        <w:rPr>
          <w:i/>
          <w:iCs/>
          <w:color w:val="auto"/>
        </w:rPr>
        <w:t>осуществлять</w:t>
      </w:r>
      <w:r w:rsidRPr="000D1D88">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0D1D88">
        <w:rPr>
          <w:color w:val="auto"/>
        </w:rPr>
        <w:softHyphen/>
        <w:t>ные социокультурные элементы речевого поведенческого этике</w:t>
      </w:r>
      <w:r w:rsidRPr="000D1D88">
        <w:rPr>
          <w:color w:val="auto"/>
        </w:rPr>
        <w:softHyphen/>
        <w:t>та в стране/странах изучаемого языка в рамках тематического содержания речи;</w:t>
      </w:r>
    </w:p>
    <w:p w:rsidR="006D0A13" w:rsidRPr="000D1D88" w:rsidRDefault="00DF4E82" w:rsidP="002322FC">
      <w:pPr>
        <w:pStyle w:val="14"/>
        <w:spacing w:line="240" w:lineRule="auto"/>
        <w:ind w:firstLine="0"/>
        <w:jc w:val="both"/>
        <w:rPr>
          <w:color w:val="auto"/>
        </w:rPr>
      </w:pPr>
      <w:r w:rsidRPr="000D1D88">
        <w:rPr>
          <w:i/>
          <w:iCs/>
          <w:color w:val="auto"/>
        </w:rPr>
        <w:t>кратко представлять</w:t>
      </w:r>
      <w:r w:rsidRPr="000D1D88">
        <w:rPr>
          <w:color w:val="auto"/>
        </w:rPr>
        <w:t xml:space="preserve"> родную страну/малую родину и </w:t>
      </w:r>
      <w:r w:rsidR="002B5DF1">
        <w:rPr>
          <w:color w:val="auto"/>
        </w:rPr>
        <w:t>страну</w:t>
      </w:r>
      <w:r w:rsidRPr="000D1D88">
        <w:rPr>
          <w:color w:val="auto"/>
        </w:rPr>
        <w:t>/страны изучаемого языка (культурные явления и события; достопримечательности, выдающиеся люди);</w:t>
      </w:r>
    </w:p>
    <w:p w:rsidR="006D0A13" w:rsidRPr="000D1D88" w:rsidRDefault="00DF4E82" w:rsidP="002322FC">
      <w:pPr>
        <w:pStyle w:val="14"/>
        <w:spacing w:line="240" w:lineRule="auto"/>
        <w:ind w:firstLine="0"/>
        <w:jc w:val="both"/>
        <w:rPr>
          <w:color w:val="auto"/>
        </w:rPr>
      </w:pPr>
      <w:r w:rsidRPr="000D1D88">
        <w:rPr>
          <w:color w:val="auto"/>
        </w:rPr>
        <w:t>оказывать помощь зарубежным гостям в ситуациях повсед</w:t>
      </w:r>
      <w:r w:rsidRPr="000D1D88">
        <w:rPr>
          <w:color w:val="auto"/>
        </w:rPr>
        <w:softHyphen/>
        <w:t>невного общения (</w:t>
      </w:r>
      <w:r w:rsidRPr="000D1D88">
        <w:rPr>
          <w:i/>
          <w:iCs/>
          <w:color w:val="auto"/>
        </w:rPr>
        <w:t>объяснить</w:t>
      </w:r>
      <w:r w:rsidRPr="000D1D88">
        <w:rPr>
          <w:color w:val="auto"/>
        </w:rPr>
        <w:t xml:space="preserve"> местонахождение объекта, сооб</w:t>
      </w:r>
      <w:r w:rsidRPr="000D1D88">
        <w:rPr>
          <w:color w:val="auto"/>
        </w:rPr>
        <w:softHyphen/>
        <w:t>щить возможный маршрут и т. д.);</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владеть</w:t>
      </w:r>
      <w:r w:rsidRPr="000D1D88">
        <w:rPr>
          <w:color w:val="auto"/>
        </w:rPr>
        <w:t xml:space="preserve"> компенсаторными умениями: использовать при чтении и аудировании языковую, в том числе контекстуаль</w:t>
      </w:r>
      <w:r w:rsidRPr="000D1D88">
        <w:rPr>
          <w:color w:val="auto"/>
        </w:rPr>
        <w:softHyphen/>
        <w:t>ную, догадку; при непосредственном общении — переспраши</w:t>
      </w:r>
      <w:r w:rsidRPr="000D1D88">
        <w:rPr>
          <w:color w:val="auto"/>
        </w:rPr>
        <w:softHyphen/>
        <w:t xml:space="preserve">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002B5DF1">
        <w:rPr>
          <w:color w:val="auto"/>
        </w:rPr>
        <w:lastRenderedPageBreak/>
        <w:t>прочитанного/прослушанно</w:t>
      </w:r>
      <w:r w:rsidRPr="000D1D88">
        <w:rPr>
          <w:color w:val="auto"/>
        </w:rPr>
        <w:t>го текста или для нахождения в тексте запрашиваемой инфор</w:t>
      </w:r>
      <w:r w:rsidRPr="000D1D88">
        <w:rPr>
          <w:color w:val="auto"/>
        </w:rPr>
        <w:softHyphen/>
        <w:t>мации;</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понимать</w:t>
      </w:r>
      <w:r w:rsidRPr="000D1D88">
        <w:rPr>
          <w:color w:val="auto"/>
        </w:rPr>
        <w:t xml:space="preserve"> речевые различия в ситуациях официального и неофициального общения в рамках отобранного тематическо</w:t>
      </w:r>
      <w:r w:rsidRPr="000D1D88">
        <w:rPr>
          <w:color w:val="auto"/>
        </w:rPr>
        <w:softHyphen/>
        <w:t>го содержания и использовать лексико-грамматические сред</w:t>
      </w:r>
      <w:r w:rsidRPr="000D1D88">
        <w:rPr>
          <w:color w:val="auto"/>
        </w:rPr>
        <w:softHyphen/>
        <w:t>ства с их учётом;</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color w:val="auto"/>
        </w:rPr>
        <w:t xml:space="preserve">уметь </w:t>
      </w:r>
      <w:r w:rsidRPr="000D1D88">
        <w:rPr>
          <w:i/>
          <w:iCs/>
          <w:color w:val="auto"/>
        </w:rPr>
        <w:t>рассматривать</w:t>
      </w:r>
      <w:r w:rsidRPr="000D1D88">
        <w:rPr>
          <w:color w:val="auto"/>
        </w:rPr>
        <w:t xml:space="preserve"> несколько вариантов решения коммуникативной задачи в продуктивных видах речевой дея</w:t>
      </w:r>
      <w:r w:rsidRPr="000D1D88">
        <w:rPr>
          <w:color w:val="auto"/>
        </w:rPr>
        <w:softHyphen/>
        <w:t>тельности (говорении и письменной речи);</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участвовать</w:t>
      </w:r>
      <w:r w:rsidRPr="000D1D88">
        <w:rPr>
          <w:color w:val="auto"/>
        </w:rPr>
        <w:t xml:space="preserve"> в несложных учебных проектах с использо</w:t>
      </w:r>
      <w:r w:rsidRPr="000D1D88">
        <w:rPr>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использовать</w:t>
      </w:r>
      <w:r w:rsidRPr="000D1D88">
        <w:rPr>
          <w:color w:val="auto"/>
        </w:rPr>
        <w:t xml:space="preserve"> иноязычные словари и справочники, в том числе информационно-справочные системы в электронной форме;</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достигать</w:t>
      </w:r>
      <w:r w:rsidRPr="000D1D88">
        <w:rPr>
          <w:color w:val="auto"/>
        </w:rPr>
        <w:t xml:space="preserve"> взаимопонимания в процессе устного и пись</w:t>
      </w:r>
      <w:r w:rsidRPr="000D1D88">
        <w:rPr>
          <w:color w:val="auto"/>
        </w:rPr>
        <w:softHyphen/>
        <w:t>менного общения с носителями иностранного языка, людьми другой культуры;</w:t>
      </w:r>
    </w:p>
    <w:p w:rsidR="006D0A13" w:rsidRPr="000D1D88" w:rsidRDefault="00DF4E82" w:rsidP="002322FC">
      <w:pPr>
        <w:pStyle w:val="14"/>
        <w:numPr>
          <w:ilvl w:val="0"/>
          <w:numId w:val="45"/>
        </w:numPr>
        <w:tabs>
          <w:tab w:val="left" w:pos="569"/>
        </w:tabs>
        <w:spacing w:line="240" w:lineRule="auto"/>
        <w:ind w:firstLine="0"/>
        <w:jc w:val="both"/>
        <w:rPr>
          <w:color w:val="auto"/>
        </w:rPr>
      </w:pPr>
      <w:r w:rsidRPr="000D1D88">
        <w:rPr>
          <w:i/>
          <w:iCs/>
          <w:color w:val="auto"/>
        </w:rPr>
        <w:t>сравнивать</w:t>
      </w:r>
      <w:r w:rsidRPr="000D1D88">
        <w:rPr>
          <w:color w:val="auto"/>
        </w:rPr>
        <w:t xml:space="preserve"> (в том числе устанавливать основания для сравнения) объекты, явления, процессы, их элементы и основ</w:t>
      </w:r>
      <w:r w:rsidRPr="000D1D88">
        <w:rPr>
          <w:color w:val="auto"/>
        </w:rPr>
        <w:softHyphen/>
        <w:t>ные функции в рамках изученной тематики.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174" w:name="bookmark579"/>
      <w:r w:rsidRPr="000D1D88">
        <w:rPr>
          <w:rFonts w:ascii="Times New Roman" w:hAnsi="Times New Roman" w:cs="Times New Roman"/>
          <w:color w:val="auto"/>
        </w:rPr>
        <w:t>9 класс</w:t>
      </w:r>
      <w:bookmarkEnd w:id="174"/>
    </w:p>
    <w:p w:rsidR="006D0A13" w:rsidRPr="000D1D88" w:rsidRDefault="00DF4E82" w:rsidP="002322FC">
      <w:pPr>
        <w:pStyle w:val="14"/>
        <w:numPr>
          <w:ilvl w:val="0"/>
          <w:numId w:val="46"/>
        </w:numPr>
        <w:tabs>
          <w:tab w:val="left" w:pos="569"/>
        </w:tabs>
        <w:spacing w:line="240" w:lineRule="auto"/>
        <w:ind w:firstLine="0"/>
        <w:jc w:val="both"/>
        <w:rPr>
          <w:color w:val="auto"/>
        </w:rPr>
      </w:pPr>
      <w:r w:rsidRPr="000D1D88">
        <w:rPr>
          <w:i/>
          <w:iCs/>
          <w:color w:val="auto"/>
        </w:rPr>
        <w:t>владеть</w:t>
      </w:r>
      <w:r w:rsidRPr="000D1D88">
        <w:rPr>
          <w:color w:val="auto"/>
        </w:rPr>
        <w:t xml:space="preserve"> основными видами речевой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говорение: </w:t>
      </w:r>
      <w:r w:rsidRPr="000D1D88">
        <w:rPr>
          <w:i/>
          <w:iCs/>
          <w:color w:val="auto"/>
        </w:rPr>
        <w:t>вести</w:t>
      </w:r>
      <w:r w:rsidRPr="000D1D88">
        <w:rPr>
          <w:color w:val="auto"/>
        </w:rPr>
        <w:t xml:space="preserve"> комбинированный диалог, включающий различные виды диалогов (диалог этикетного характера, диа</w:t>
      </w:r>
      <w:r w:rsidRPr="000D1D88">
        <w:rPr>
          <w:color w:val="auto"/>
        </w:rPr>
        <w:softHyphen/>
        <w:t>лог — побуждение к действию, диалог-расспрос); диалог — об</w:t>
      </w:r>
      <w:r w:rsidRPr="000D1D88">
        <w:rPr>
          <w:color w:val="auto"/>
        </w:rPr>
        <w:softHyphen/>
        <w:t>мен мнениями в рамках тематического содержания речи в стан</w:t>
      </w:r>
      <w:r w:rsidRPr="000D1D88">
        <w:rPr>
          <w:color w:val="auto"/>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0D1D88">
        <w:rPr>
          <w:color w:val="auto"/>
        </w:rPr>
        <w:softHyphen/>
        <w:t>ка (до 6—8 реплик со стороны каждого собеседника);</w:t>
      </w:r>
    </w:p>
    <w:p w:rsidR="006D0A13" w:rsidRPr="000D1D88" w:rsidRDefault="00DF4E82" w:rsidP="002322FC">
      <w:pPr>
        <w:pStyle w:val="14"/>
        <w:spacing w:line="240" w:lineRule="auto"/>
        <w:ind w:firstLine="0"/>
        <w:jc w:val="both"/>
        <w:rPr>
          <w:color w:val="auto"/>
        </w:rPr>
      </w:pPr>
      <w:r w:rsidRPr="000D1D88">
        <w:rPr>
          <w:i/>
          <w:iCs/>
          <w:color w:val="auto"/>
        </w:rPr>
        <w:t>создавать</w:t>
      </w:r>
      <w:r w:rsidRPr="000D1D88">
        <w:rPr>
          <w:color w:val="auto"/>
        </w:rPr>
        <w:t xml:space="preserve"> разные виды монологических высказываний (опи</w:t>
      </w:r>
      <w:r w:rsidRPr="000D1D88">
        <w:rPr>
          <w:color w:val="auto"/>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0D1D88">
        <w:rPr>
          <w:color w:val="auto"/>
        </w:rPr>
        <w:softHyphen/>
        <w:t xml:space="preserve">логического высказывания — до 10—12 фраз); </w:t>
      </w:r>
      <w:r w:rsidRPr="000D1D88">
        <w:rPr>
          <w:i/>
          <w:iCs/>
          <w:color w:val="auto"/>
        </w:rPr>
        <w:t>излагать</w:t>
      </w:r>
      <w:r w:rsidRPr="000D1D88">
        <w:rPr>
          <w:color w:val="auto"/>
        </w:rPr>
        <w:t xml:space="preserve"> основ</w:t>
      </w:r>
      <w:r w:rsidRPr="000D1D88">
        <w:rPr>
          <w:color w:val="auto"/>
        </w:rPr>
        <w:softHyphen/>
        <w:t>ное содержание прочитанного/прослушанного текста со зри</w:t>
      </w:r>
      <w:r w:rsidRPr="000D1D88">
        <w:rPr>
          <w:color w:val="auto"/>
        </w:rPr>
        <w:softHyphen/>
        <w:t xml:space="preserve">тельными и/или вербальными опорами (объём — 10—12 фраз); </w:t>
      </w:r>
      <w:r w:rsidRPr="000D1D88">
        <w:rPr>
          <w:i/>
          <w:iCs/>
          <w:color w:val="auto"/>
        </w:rPr>
        <w:t>излагать</w:t>
      </w:r>
      <w:r w:rsidRPr="000D1D88">
        <w:rPr>
          <w:color w:val="auto"/>
        </w:rPr>
        <w:t xml:space="preserve"> результаты выполненной проектной работы; (объ</w:t>
      </w:r>
      <w:r w:rsidRPr="000D1D88">
        <w:rPr>
          <w:color w:val="auto"/>
        </w:rPr>
        <w:softHyphen/>
        <w:t>ём — 10—12 фраз);</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аудирование: </w:t>
      </w:r>
      <w:r w:rsidRPr="000D1D88">
        <w:rPr>
          <w:i/>
          <w:iCs/>
          <w:color w:val="auto"/>
        </w:rPr>
        <w:t>воспринимать на слух и понимать</w:t>
      </w:r>
      <w:r w:rsidRPr="000D1D88">
        <w:rPr>
          <w:color w:val="auto"/>
        </w:rPr>
        <w:t xml:space="preserve"> неслож</w:t>
      </w:r>
      <w:r w:rsidRPr="000D1D88">
        <w:rPr>
          <w:color w:val="auto"/>
        </w:rPr>
        <w:softHyphen/>
        <w:t>ные аутентичные тексты, содержащие отдельные неизученные языковые явления, в зависимости от поставленной коммуни</w:t>
      </w:r>
      <w:r w:rsidRPr="000D1D88">
        <w:rPr>
          <w:color w:val="auto"/>
        </w:rPr>
        <w:softHyphen/>
        <w:t>кативной задачи: с пониманием основного содержания, с по</w:t>
      </w:r>
      <w:r w:rsidRPr="000D1D88">
        <w:rPr>
          <w:color w:val="auto"/>
        </w:rPr>
        <w:softHyphen/>
        <w:t>ниманием нужной/интересующей/запрашиваемой информа</w:t>
      </w:r>
      <w:r w:rsidRPr="000D1D88">
        <w:rPr>
          <w:color w:val="auto"/>
        </w:rPr>
        <w:softHyphen/>
        <w:t>ции (время звучания текста/текстов для аудирования — до 2 минут);</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смысловое чтение: </w:t>
      </w:r>
      <w:r w:rsidRPr="000D1D88">
        <w:rPr>
          <w:i/>
          <w:iCs/>
          <w:color w:val="auto"/>
        </w:rPr>
        <w:t>читать про себя и понимать</w:t>
      </w:r>
      <w:r w:rsidRPr="000D1D88">
        <w:rPr>
          <w:color w:val="auto"/>
        </w:rPr>
        <w:t xml:space="preserve"> несложные аутентичные тексты, содержащие отдельные неизученные язы</w:t>
      </w:r>
      <w:r w:rsidRPr="000D1D88">
        <w:rPr>
          <w:color w:val="auto"/>
        </w:rPr>
        <w:softHyphen/>
        <w:t xml:space="preserve">ковые явления, с </w:t>
      </w:r>
      <w:r w:rsidRPr="000D1D88">
        <w:rPr>
          <w:color w:val="auto"/>
        </w:rPr>
        <w:lastRenderedPageBreak/>
        <w:t>различной глубиной проникновения в их со</w:t>
      </w:r>
      <w:r w:rsidRPr="000D1D88">
        <w:rPr>
          <w:color w:val="auto"/>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0D1D88">
        <w:rPr>
          <w:color w:val="auto"/>
        </w:rPr>
        <w:softHyphen/>
        <w:t>ным пониманием содержания (объём текста/текстов для чте</w:t>
      </w:r>
      <w:r w:rsidRPr="000D1D88">
        <w:rPr>
          <w:color w:val="auto"/>
        </w:rPr>
        <w:softHyphen/>
        <w:t xml:space="preserve">ния — 500—600 слов); </w:t>
      </w:r>
      <w:r w:rsidRPr="000D1D88">
        <w:rPr>
          <w:i/>
          <w:iCs/>
          <w:color w:val="auto"/>
        </w:rPr>
        <w:t>читать про себя</w:t>
      </w:r>
      <w:r w:rsidRPr="000D1D88">
        <w:rPr>
          <w:color w:val="auto"/>
        </w:rPr>
        <w:t xml:space="preserve"> несплошные тексты (таблицы, диаграммы) и </w:t>
      </w:r>
      <w:r w:rsidRPr="000D1D88">
        <w:rPr>
          <w:i/>
          <w:iCs/>
          <w:color w:val="auto"/>
        </w:rPr>
        <w:t>понимать</w:t>
      </w:r>
      <w:r w:rsidRPr="000D1D88">
        <w:rPr>
          <w:color w:val="auto"/>
        </w:rPr>
        <w:t xml:space="preserve"> представленную в них ин</w:t>
      </w:r>
      <w:r w:rsidRPr="000D1D88">
        <w:rPr>
          <w:color w:val="auto"/>
        </w:rPr>
        <w:softHyphen/>
        <w:t xml:space="preserve">формацию; </w:t>
      </w:r>
      <w:r w:rsidRPr="000D1D88">
        <w:rPr>
          <w:i/>
          <w:iCs/>
          <w:color w:val="auto"/>
        </w:rPr>
        <w:t>обобщать</w:t>
      </w:r>
      <w:r w:rsidRPr="000D1D88">
        <w:rPr>
          <w:color w:val="auto"/>
        </w:rPr>
        <w:t xml:space="preserve"> и </w:t>
      </w:r>
      <w:r w:rsidRPr="000D1D88">
        <w:rPr>
          <w:i/>
          <w:iCs/>
          <w:color w:val="auto"/>
        </w:rPr>
        <w:t>оценивать</w:t>
      </w:r>
      <w:r w:rsidRPr="000D1D88">
        <w:rPr>
          <w:color w:val="auto"/>
        </w:rPr>
        <w:t xml:space="preserve"> полученную при чтении ин</w:t>
      </w:r>
      <w:r w:rsidRPr="000D1D88">
        <w:rPr>
          <w:color w:val="auto"/>
        </w:rPr>
        <w:softHyphen/>
        <w:t>формацию;</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письменная речь: </w:t>
      </w:r>
      <w:r w:rsidRPr="000D1D88">
        <w:rPr>
          <w:i/>
          <w:iCs/>
          <w:color w:val="auto"/>
        </w:rPr>
        <w:t>заполнять</w:t>
      </w:r>
      <w:r w:rsidRPr="000D1D88">
        <w:rPr>
          <w:color w:val="auto"/>
        </w:rPr>
        <w:t xml:space="preserve"> анкеты и формуляры, сообщая о себе основные сведения, в соответствии с нормами, приняты</w:t>
      </w:r>
      <w:r w:rsidRPr="000D1D88">
        <w:rPr>
          <w:color w:val="auto"/>
        </w:rPr>
        <w:softHyphen/>
        <w:t xml:space="preserve">ми в стране/странах изучаемого языка; </w:t>
      </w:r>
      <w:r w:rsidRPr="000D1D88">
        <w:rPr>
          <w:i/>
          <w:iCs/>
          <w:color w:val="auto"/>
        </w:rPr>
        <w:t>писать</w:t>
      </w:r>
      <w:r w:rsidRPr="000D1D88">
        <w:rPr>
          <w:color w:val="auto"/>
        </w:rPr>
        <w:t xml:space="preserve"> электронное со</w:t>
      </w:r>
      <w:r w:rsidRPr="000D1D88">
        <w:rPr>
          <w:color w:val="auto"/>
        </w:rPr>
        <w:softHyphen/>
        <w:t>общение личного характера, соблюдая речевой этикет, приня</w:t>
      </w:r>
      <w:r w:rsidRPr="000D1D88">
        <w:rPr>
          <w:color w:val="auto"/>
        </w:rPr>
        <w:softHyphen/>
        <w:t xml:space="preserve">тый в стране/странах изучаемого языка (объём сообщения — до 120 слов); </w:t>
      </w:r>
      <w:r w:rsidRPr="000D1D88">
        <w:rPr>
          <w:i/>
          <w:iCs/>
          <w:color w:val="auto"/>
        </w:rPr>
        <w:t>создавать</w:t>
      </w:r>
      <w:r w:rsidRPr="000D1D88">
        <w:rPr>
          <w:color w:val="auto"/>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0D1D88">
        <w:rPr>
          <w:i/>
          <w:iCs/>
          <w:color w:val="auto"/>
        </w:rPr>
        <w:t>заполнять</w:t>
      </w:r>
      <w:r w:rsidRPr="000D1D88">
        <w:rPr>
          <w:color w:val="auto"/>
        </w:rPr>
        <w:t xml:space="preserve"> та</w:t>
      </w:r>
      <w:r w:rsidRPr="000D1D88">
        <w:rPr>
          <w:color w:val="auto"/>
        </w:rPr>
        <w:softHyphen/>
        <w:t xml:space="preserve">блицу, кратко фиксируя содержание прочитанного/прослу- шанного текста; </w:t>
      </w:r>
      <w:r w:rsidRPr="000D1D88">
        <w:rPr>
          <w:i/>
          <w:iCs/>
          <w:color w:val="auto"/>
        </w:rPr>
        <w:t>письменно представлять</w:t>
      </w:r>
      <w:r w:rsidRPr="000D1D88">
        <w:rPr>
          <w:color w:val="auto"/>
        </w:rPr>
        <w:t xml:space="preserve"> результаты выпол</w:t>
      </w:r>
      <w:r w:rsidRPr="000D1D88">
        <w:rPr>
          <w:color w:val="auto"/>
        </w:rPr>
        <w:softHyphen/>
        <w:t>ненной проектной работы (объём — 100—120 слов);</w:t>
      </w:r>
    </w:p>
    <w:p w:rsidR="006D0A13" w:rsidRPr="000D1D88" w:rsidRDefault="00DF4E82" w:rsidP="002322FC">
      <w:pPr>
        <w:pStyle w:val="14"/>
        <w:numPr>
          <w:ilvl w:val="0"/>
          <w:numId w:val="46"/>
        </w:numPr>
        <w:tabs>
          <w:tab w:val="left" w:pos="566"/>
        </w:tabs>
        <w:spacing w:line="240" w:lineRule="auto"/>
        <w:ind w:firstLine="0"/>
        <w:jc w:val="both"/>
        <w:rPr>
          <w:color w:val="auto"/>
        </w:rPr>
      </w:pPr>
      <w:r w:rsidRPr="000D1D88">
        <w:rPr>
          <w:color w:val="auto"/>
        </w:rPr>
        <w:t xml:space="preserve">владеть </w:t>
      </w:r>
      <w:r w:rsidRPr="000D1D88">
        <w:rPr>
          <w:b/>
          <w:bCs/>
          <w:color w:val="auto"/>
          <w:sz w:val="19"/>
          <w:szCs w:val="19"/>
        </w:rPr>
        <w:t xml:space="preserve">фонетическими </w:t>
      </w:r>
      <w:r w:rsidRPr="000D1D88">
        <w:rPr>
          <w:color w:val="auto"/>
        </w:rPr>
        <w:t xml:space="preserve">навыками: </w:t>
      </w:r>
      <w:r w:rsidRPr="000D1D88">
        <w:rPr>
          <w:i/>
          <w:iCs/>
          <w:color w:val="auto"/>
        </w:rPr>
        <w:t xml:space="preserve">различать на слух </w:t>
      </w:r>
      <w:r w:rsidRPr="000D1D88">
        <w:rPr>
          <w:color w:val="auto"/>
        </w:rPr>
        <w:t xml:space="preserve">и адекватно, без ошибок, ведущих к сбою коммуникации, </w:t>
      </w:r>
      <w:r w:rsidRPr="000D1D88">
        <w:rPr>
          <w:i/>
          <w:iCs/>
          <w:color w:val="auto"/>
        </w:rPr>
        <w:t>про</w:t>
      </w:r>
      <w:r w:rsidRPr="000D1D88">
        <w:rPr>
          <w:i/>
          <w:iCs/>
          <w:color w:val="auto"/>
        </w:rPr>
        <w:softHyphen/>
        <w:t>износить</w:t>
      </w:r>
      <w:r w:rsidRPr="000D1D88">
        <w:rPr>
          <w:color w:val="auto"/>
        </w:rPr>
        <w:t xml:space="preserve"> слова с правильным ударением и фразы с соблюдени</w:t>
      </w:r>
      <w:r w:rsidRPr="000D1D88">
        <w:rPr>
          <w:color w:val="auto"/>
        </w:rPr>
        <w:softHyphen/>
        <w:t xml:space="preserve">ем их ритмико-интонационных особенностей, в том числе </w:t>
      </w:r>
      <w:r w:rsidRPr="000D1D88">
        <w:rPr>
          <w:i/>
          <w:iCs/>
          <w:color w:val="auto"/>
        </w:rPr>
        <w:t>при</w:t>
      </w:r>
      <w:r w:rsidRPr="000D1D88">
        <w:rPr>
          <w:i/>
          <w:iCs/>
          <w:color w:val="auto"/>
        </w:rPr>
        <w:softHyphen/>
        <w:t>менять правила</w:t>
      </w:r>
      <w:r w:rsidRPr="000D1D88">
        <w:rPr>
          <w:color w:val="auto"/>
        </w:rPr>
        <w:t xml:space="preserve"> отсутствия фразового ударения на служебных словах; </w:t>
      </w:r>
      <w:r w:rsidRPr="000D1D88">
        <w:rPr>
          <w:i/>
          <w:iCs/>
          <w:color w:val="auto"/>
        </w:rPr>
        <w:t>владеть</w:t>
      </w:r>
      <w:r w:rsidRPr="000D1D88">
        <w:rPr>
          <w:color w:val="auto"/>
        </w:rPr>
        <w:t xml:space="preserve"> правилами чтения и выразительно </w:t>
      </w:r>
      <w:r w:rsidRPr="000D1D88">
        <w:rPr>
          <w:i/>
          <w:iCs/>
          <w:color w:val="auto"/>
        </w:rPr>
        <w:t>читать вслух</w:t>
      </w:r>
      <w:r w:rsidRPr="000D1D88">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0D1D88">
        <w:rPr>
          <w:color w:val="auto"/>
        </w:rPr>
        <w:softHyphen/>
        <w:t xml:space="preserve">держания текста; </w:t>
      </w:r>
      <w:r w:rsidRPr="000D1D88">
        <w:rPr>
          <w:i/>
          <w:iCs/>
          <w:color w:val="auto"/>
        </w:rPr>
        <w:t>читать</w:t>
      </w:r>
      <w:r w:rsidRPr="000D1D88">
        <w:rPr>
          <w:color w:val="auto"/>
        </w:rPr>
        <w:t xml:space="preserve"> новые слова согласно основным пра</w:t>
      </w:r>
      <w:r w:rsidRPr="000D1D88">
        <w:rPr>
          <w:color w:val="auto"/>
        </w:rPr>
        <w:softHyphen/>
        <w:t>вилам чтения.</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орфографическими </w:t>
      </w:r>
      <w:r w:rsidRPr="000D1D88">
        <w:rPr>
          <w:color w:val="auto"/>
        </w:rPr>
        <w:t xml:space="preserve">навыками: правильно </w:t>
      </w:r>
      <w:r w:rsidRPr="000D1D88">
        <w:rPr>
          <w:i/>
          <w:iCs/>
          <w:color w:val="auto"/>
        </w:rPr>
        <w:t xml:space="preserve">писать </w:t>
      </w:r>
      <w:r w:rsidRPr="000D1D88">
        <w:rPr>
          <w:color w:val="auto"/>
        </w:rPr>
        <w:t>изученные слова;</w:t>
      </w:r>
    </w:p>
    <w:p w:rsidR="006D0A13" w:rsidRPr="000D1D88" w:rsidRDefault="00DF4E82" w:rsidP="002322FC">
      <w:pPr>
        <w:pStyle w:val="14"/>
        <w:spacing w:line="240" w:lineRule="auto"/>
        <w:ind w:firstLine="0"/>
        <w:jc w:val="both"/>
        <w:rPr>
          <w:color w:val="auto"/>
        </w:rPr>
      </w:pPr>
      <w:r w:rsidRPr="000D1D88">
        <w:rPr>
          <w:i/>
          <w:iCs/>
          <w:color w:val="auto"/>
        </w:rPr>
        <w:t>владеть</w:t>
      </w:r>
      <w:r w:rsidRPr="000D1D88">
        <w:rPr>
          <w:b/>
          <w:bCs/>
          <w:color w:val="auto"/>
          <w:sz w:val="19"/>
          <w:szCs w:val="19"/>
        </w:rPr>
        <w:t xml:space="preserve"> пунктуационными </w:t>
      </w:r>
      <w:r w:rsidRPr="000D1D88">
        <w:rPr>
          <w:color w:val="auto"/>
        </w:rPr>
        <w:t xml:space="preserve">навыками: </w:t>
      </w:r>
      <w:r w:rsidRPr="000D1D88">
        <w:rPr>
          <w:i/>
          <w:iCs/>
          <w:color w:val="auto"/>
        </w:rPr>
        <w:t>использовать</w:t>
      </w:r>
      <w:r w:rsidRPr="000D1D88">
        <w:rPr>
          <w:color w:val="auto"/>
        </w:rPr>
        <w:t xml:space="preserve"> точку, вопросительный и восклицательный знаки в конце предложе</w:t>
      </w:r>
      <w:r w:rsidRPr="000D1D88">
        <w:rPr>
          <w:color w:val="auto"/>
        </w:rPr>
        <w:softHyphen/>
        <w:t>ния, запятую при перечислен</w:t>
      </w:r>
      <w:r w:rsidR="002B5DF1">
        <w:rPr>
          <w:color w:val="auto"/>
        </w:rPr>
        <w:t>ии и обращении, апостроф; пунк</w:t>
      </w:r>
      <w:r w:rsidRPr="000D1D88">
        <w:rPr>
          <w:color w:val="auto"/>
        </w:rPr>
        <w:t xml:space="preserve">туационно правильно </w:t>
      </w:r>
      <w:r w:rsidRPr="000D1D88">
        <w:rPr>
          <w:i/>
          <w:iCs/>
          <w:color w:val="auto"/>
        </w:rPr>
        <w:t>оформлять</w:t>
      </w:r>
      <w:r w:rsidRPr="000D1D88">
        <w:rPr>
          <w:color w:val="auto"/>
        </w:rPr>
        <w:t xml:space="preserve"> электронное сообщение лич</w:t>
      </w:r>
      <w:r w:rsidRPr="000D1D88">
        <w:rPr>
          <w:color w:val="auto"/>
        </w:rPr>
        <w:softHyphen/>
        <w:t>ного характера;</w:t>
      </w:r>
    </w:p>
    <w:p w:rsidR="006D0A13" w:rsidRPr="000D1D88" w:rsidRDefault="00DF4E82" w:rsidP="002322FC">
      <w:pPr>
        <w:pStyle w:val="14"/>
        <w:numPr>
          <w:ilvl w:val="0"/>
          <w:numId w:val="46"/>
        </w:numPr>
        <w:tabs>
          <w:tab w:val="left" w:pos="564"/>
        </w:tabs>
        <w:spacing w:line="240" w:lineRule="auto"/>
        <w:ind w:firstLine="0"/>
        <w:jc w:val="both"/>
        <w:rPr>
          <w:color w:val="auto"/>
        </w:rPr>
      </w:pPr>
      <w:r w:rsidRPr="000D1D88">
        <w:rPr>
          <w:i/>
          <w:iCs/>
          <w:color w:val="auto"/>
        </w:rPr>
        <w:t>распознавать</w:t>
      </w:r>
      <w:r w:rsidRPr="000D1D88">
        <w:rPr>
          <w:color w:val="auto"/>
        </w:rPr>
        <w:t xml:space="preserve"> в звучащем и письменном тексте 1350 лек</w:t>
      </w:r>
      <w:r w:rsidRPr="000D1D88">
        <w:rPr>
          <w:color w:val="auto"/>
        </w:rPr>
        <w:softHyphen/>
        <w:t>сических единиц (слов, словосочетаний, речевых клише) и пра</w:t>
      </w:r>
      <w:r w:rsidRPr="000D1D88">
        <w:rPr>
          <w:color w:val="auto"/>
        </w:rPr>
        <w:softHyphen/>
        <w:t xml:space="preserve">вильно </w:t>
      </w:r>
      <w:r w:rsidRPr="000D1D88">
        <w:rPr>
          <w:i/>
          <w:iCs/>
          <w:color w:val="auto"/>
        </w:rPr>
        <w:t>употреблять</w:t>
      </w:r>
      <w:r w:rsidRPr="000D1D88">
        <w:rPr>
          <w:color w:val="auto"/>
        </w:rPr>
        <w:t xml:space="preserve"> в устной и письменной речи 1200 лекси</w:t>
      </w:r>
      <w:r w:rsidRPr="000D1D88">
        <w:rPr>
          <w:color w:val="auto"/>
        </w:rPr>
        <w:softHyphen/>
        <w:t>ческих единиц, обслуживающих ситуации общения в рамках тематического содержания, с соблюдением существующей нор</w:t>
      </w:r>
      <w:r w:rsidRPr="000D1D88">
        <w:rPr>
          <w:color w:val="auto"/>
        </w:rPr>
        <w:softHyphen/>
        <w:t>мы лексической сочетаемости;</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родственные слова, образованные с использованием аффикса</w:t>
      </w:r>
      <w:r w:rsidRPr="000D1D88">
        <w:rPr>
          <w:color w:val="auto"/>
        </w:rPr>
        <w:softHyphen/>
        <w:t xml:space="preserve">ции: глаголы с помощью префиксов </w:t>
      </w:r>
      <w:r w:rsidRPr="000D1D88">
        <w:rPr>
          <w:color w:val="auto"/>
          <w:lang w:val="en-US" w:eastAsia="en-US" w:bidi="en-US"/>
        </w:rPr>
        <w:t>under</w:t>
      </w:r>
      <w:r w:rsidRPr="000D1D88">
        <w:rPr>
          <w:color w:val="auto"/>
          <w:lang w:eastAsia="en-US" w:bidi="en-US"/>
        </w:rPr>
        <w:t xml:space="preserve">-, </w:t>
      </w:r>
      <w:r w:rsidRPr="000D1D88">
        <w:rPr>
          <w:color w:val="auto"/>
          <w:lang w:val="en-US" w:eastAsia="en-US" w:bidi="en-US"/>
        </w:rPr>
        <w:t>over</w:t>
      </w:r>
      <w:r w:rsidRPr="000D1D88">
        <w:rPr>
          <w:color w:val="auto"/>
          <w:lang w:eastAsia="en-US" w:bidi="en-US"/>
        </w:rPr>
        <w:t xml:space="preserve">-, </w:t>
      </w:r>
      <w:r w:rsidRPr="000D1D88">
        <w:rPr>
          <w:color w:val="auto"/>
          <w:lang w:val="en-US" w:eastAsia="en-US" w:bidi="en-US"/>
        </w:rPr>
        <w:t>dis</w:t>
      </w:r>
      <w:r w:rsidRPr="000D1D88">
        <w:rPr>
          <w:color w:val="auto"/>
          <w:lang w:eastAsia="en-US" w:bidi="en-US"/>
        </w:rPr>
        <w:t xml:space="preserve">-, </w:t>
      </w:r>
      <w:r w:rsidRPr="000D1D88">
        <w:rPr>
          <w:color w:val="auto"/>
          <w:lang w:val="en-US" w:eastAsia="en-US" w:bidi="en-US"/>
        </w:rPr>
        <w:t>mis</w:t>
      </w:r>
      <w:r w:rsidRPr="000D1D88">
        <w:rPr>
          <w:color w:val="auto"/>
          <w:lang w:eastAsia="en-US" w:bidi="en-US"/>
        </w:rPr>
        <w:t xml:space="preserve">-; </w:t>
      </w:r>
      <w:r w:rsidRPr="000D1D88">
        <w:rPr>
          <w:color w:val="auto"/>
        </w:rPr>
        <w:t xml:space="preserve">имена прилагательные с помощью суффиксов </w:t>
      </w:r>
      <w:r w:rsidRPr="000D1D88">
        <w:rPr>
          <w:color w:val="auto"/>
          <w:lang w:eastAsia="en-US" w:bidi="en-US"/>
        </w:rPr>
        <w:t>-</w:t>
      </w:r>
      <w:r w:rsidRPr="000D1D88">
        <w:rPr>
          <w:color w:val="auto"/>
          <w:lang w:val="en-US" w:eastAsia="en-US" w:bidi="en-US"/>
        </w:rPr>
        <w:t>able</w:t>
      </w:r>
      <w:r w:rsidRPr="000D1D88">
        <w:rPr>
          <w:color w:val="auto"/>
          <w:lang w:eastAsia="en-US" w:bidi="en-US"/>
        </w:rPr>
        <w:t>/-</w:t>
      </w:r>
      <w:r w:rsidRPr="000D1D88">
        <w:rPr>
          <w:color w:val="auto"/>
          <w:lang w:val="en-US" w:eastAsia="en-US" w:bidi="en-US"/>
        </w:rPr>
        <w:t>ible</w:t>
      </w:r>
      <w:r w:rsidRPr="000D1D88">
        <w:rPr>
          <w:color w:val="auto"/>
          <w:lang w:eastAsia="en-US" w:bidi="en-US"/>
        </w:rPr>
        <w:t xml:space="preserve">; </w:t>
      </w:r>
      <w:r w:rsidRPr="000D1D88">
        <w:rPr>
          <w:color w:val="auto"/>
        </w:rPr>
        <w:t xml:space="preserve">имена существительные с помощью отрицательных префиксов </w:t>
      </w:r>
      <w:r w:rsidRPr="000D1D88">
        <w:rPr>
          <w:color w:val="auto"/>
          <w:lang w:val="en-US" w:eastAsia="en-US" w:bidi="en-US"/>
        </w:rPr>
        <w:t>in</w:t>
      </w:r>
      <w:r w:rsidRPr="000D1D88">
        <w:rPr>
          <w:color w:val="auto"/>
          <w:lang w:eastAsia="en-US" w:bidi="en-US"/>
        </w:rPr>
        <w:t>-/</w:t>
      </w:r>
      <w:r w:rsidRPr="000D1D88">
        <w:rPr>
          <w:color w:val="auto"/>
          <w:lang w:val="en-US" w:eastAsia="en-US" w:bidi="en-US"/>
        </w:rPr>
        <w:t>im</w:t>
      </w:r>
      <w:r w:rsidRPr="000D1D88">
        <w:rPr>
          <w:color w:val="auto"/>
          <w:lang w:eastAsia="en-US" w:bidi="en-US"/>
        </w:rPr>
        <w:t xml:space="preserve">- </w:t>
      </w:r>
      <w:r w:rsidRPr="000D1D88">
        <w:rPr>
          <w:color w:val="auto"/>
        </w:rPr>
        <w:t>; сложное прилагательное путём соединения основы числитель</w:t>
      </w:r>
      <w:r w:rsidRPr="000D1D88">
        <w:rPr>
          <w:color w:val="auto"/>
        </w:rPr>
        <w:softHyphen/>
        <w:t xml:space="preserve">ного с основой существительного с добавлением суффикса </w:t>
      </w:r>
      <w:r w:rsidRPr="000D1D88">
        <w:rPr>
          <w:color w:val="auto"/>
          <w:lang w:eastAsia="en-US" w:bidi="en-US"/>
        </w:rPr>
        <w:t>-</w:t>
      </w:r>
      <w:r w:rsidRPr="000D1D88">
        <w:rPr>
          <w:color w:val="auto"/>
          <w:lang w:val="en-US" w:eastAsia="en-US" w:bidi="en-US"/>
        </w:rPr>
        <w:t>ed</w:t>
      </w:r>
      <w:r w:rsidRPr="000D1D88">
        <w:rPr>
          <w:color w:val="auto"/>
          <w:lang w:eastAsia="en-US" w:bidi="en-US"/>
        </w:rPr>
        <w:t xml:space="preserve"> (</w:t>
      </w:r>
      <w:r w:rsidRPr="000D1D88">
        <w:rPr>
          <w:color w:val="auto"/>
          <w:lang w:val="en-US" w:eastAsia="en-US" w:bidi="en-US"/>
        </w:rPr>
        <w:t>eight</w:t>
      </w:r>
      <w:r w:rsidRPr="000D1D88">
        <w:rPr>
          <w:color w:val="auto"/>
          <w:lang w:eastAsia="en-US" w:bidi="en-US"/>
        </w:rPr>
        <w:t>-</w:t>
      </w:r>
      <w:r w:rsidRPr="000D1D88">
        <w:rPr>
          <w:color w:val="auto"/>
          <w:lang w:val="en-US" w:eastAsia="en-US" w:bidi="en-US"/>
        </w:rPr>
        <w:t>legged</w:t>
      </w:r>
      <w:r w:rsidRPr="000D1D88">
        <w:rPr>
          <w:color w:val="auto"/>
          <w:lang w:eastAsia="en-US" w:bidi="en-US"/>
        </w:rPr>
        <w:t xml:space="preserve">); </w:t>
      </w:r>
      <w:r w:rsidRPr="000D1D88">
        <w:rPr>
          <w:color w:val="auto"/>
        </w:rPr>
        <w:t>сложное существительное путём соединения ос</w:t>
      </w:r>
      <w:r w:rsidRPr="000D1D88">
        <w:rPr>
          <w:color w:val="auto"/>
        </w:rPr>
        <w:softHyphen/>
        <w:t xml:space="preserve">нов </w:t>
      </w:r>
      <w:r w:rsidRPr="000D1D88">
        <w:rPr>
          <w:color w:val="auto"/>
        </w:rPr>
        <w:lastRenderedPageBreak/>
        <w:t xml:space="preserve">существительного с предлогом </w:t>
      </w:r>
      <w:r w:rsidRPr="000D1D88">
        <w:rPr>
          <w:color w:val="auto"/>
          <w:lang w:eastAsia="en-US" w:bidi="en-US"/>
        </w:rPr>
        <w:t>(</w:t>
      </w:r>
      <w:r w:rsidRPr="000D1D88">
        <w:rPr>
          <w:color w:val="auto"/>
          <w:lang w:val="en-US" w:eastAsia="en-US" w:bidi="en-US"/>
        </w:rPr>
        <w:t>mother</w:t>
      </w:r>
      <w:r w:rsidRPr="000D1D88">
        <w:rPr>
          <w:color w:val="auto"/>
          <w:lang w:eastAsia="en-US" w:bidi="en-US"/>
        </w:rPr>
        <w:t>-</w:t>
      </w:r>
      <w:r w:rsidRPr="000D1D88">
        <w:rPr>
          <w:color w:val="auto"/>
          <w:lang w:val="en-US" w:eastAsia="en-US" w:bidi="en-US"/>
        </w:rPr>
        <w:t>in</w:t>
      </w:r>
      <w:r w:rsidRPr="000D1D88">
        <w:rPr>
          <w:color w:val="auto"/>
          <w:lang w:eastAsia="en-US" w:bidi="en-US"/>
        </w:rPr>
        <w:t>-</w:t>
      </w:r>
      <w:r w:rsidRPr="000D1D88">
        <w:rPr>
          <w:color w:val="auto"/>
          <w:lang w:val="en-US" w:eastAsia="en-US" w:bidi="en-US"/>
        </w:rPr>
        <w:t>law</w:t>
      </w:r>
      <w:r w:rsidRPr="000D1D88">
        <w:rPr>
          <w:color w:val="auto"/>
          <w:lang w:eastAsia="en-US" w:bidi="en-US"/>
        </w:rPr>
        <w:t xml:space="preserve">); </w:t>
      </w:r>
      <w:r w:rsidRPr="000D1D88">
        <w:rPr>
          <w:color w:val="auto"/>
        </w:rPr>
        <w:t>сложное прилагательное путём соединения основы прилагательного с ос</w:t>
      </w:r>
      <w:r w:rsidRPr="000D1D88">
        <w:rPr>
          <w:color w:val="auto"/>
        </w:rPr>
        <w:softHyphen/>
        <w:t xml:space="preserve">новой причастия </w:t>
      </w:r>
      <w:r w:rsidRPr="000D1D88">
        <w:rPr>
          <w:color w:val="auto"/>
          <w:lang w:val="en-US" w:eastAsia="en-US" w:bidi="en-US"/>
        </w:rPr>
        <w:t>I</w:t>
      </w:r>
      <w:r w:rsidRPr="000D1D88">
        <w:rPr>
          <w:color w:val="auto"/>
          <w:lang w:eastAsia="en-US" w:bidi="en-US"/>
        </w:rPr>
        <w:t xml:space="preserve"> (</w:t>
      </w:r>
      <w:r w:rsidRPr="000D1D88">
        <w:rPr>
          <w:color w:val="auto"/>
          <w:lang w:val="en-US" w:eastAsia="en-US" w:bidi="en-US"/>
        </w:rPr>
        <w:t>nice</w:t>
      </w:r>
      <w:r w:rsidRPr="000D1D88">
        <w:rPr>
          <w:color w:val="auto"/>
          <w:lang w:eastAsia="en-US" w:bidi="en-US"/>
        </w:rPr>
        <w:t>-</w:t>
      </w:r>
      <w:r w:rsidRPr="000D1D88">
        <w:rPr>
          <w:color w:val="auto"/>
          <w:lang w:val="en-US" w:eastAsia="en-US" w:bidi="en-US"/>
        </w:rPr>
        <w:t>looking</w:t>
      </w:r>
      <w:r w:rsidRPr="000D1D88">
        <w:rPr>
          <w:color w:val="auto"/>
          <w:lang w:eastAsia="en-US" w:bidi="en-US"/>
        </w:rPr>
        <w:t xml:space="preserve">); </w:t>
      </w:r>
      <w:r w:rsidRPr="000D1D88">
        <w:rPr>
          <w:color w:val="auto"/>
        </w:rPr>
        <w:t>сложное прилагательное пу</w:t>
      </w:r>
      <w:r w:rsidRPr="000D1D88">
        <w:rPr>
          <w:color w:val="auto"/>
        </w:rPr>
        <w:softHyphen/>
        <w:t xml:space="preserve">тём соединения наречия с основой причастия </w:t>
      </w:r>
      <w:r w:rsidRPr="000D1D88">
        <w:rPr>
          <w:color w:val="auto"/>
          <w:lang w:val="en-US" w:eastAsia="en-US" w:bidi="en-US"/>
        </w:rPr>
        <w:t>II</w:t>
      </w:r>
      <w:r w:rsidRPr="000D1D88">
        <w:rPr>
          <w:color w:val="auto"/>
          <w:lang w:eastAsia="en-US" w:bidi="en-US"/>
        </w:rPr>
        <w:t xml:space="preserve"> (</w:t>
      </w:r>
      <w:r w:rsidRPr="000D1D88">
        <w:rPr>
          <w:color w:val="auto"/>
          <w:lang w:val="en-US" w:eastAsia="en-US" w:bidi="en-US"/>
        </w:rPr>
        <w:t>well</w:t>
      </w:r>
      <w:r w:rsidRPr="000D1D88">
        <w:rPr>
          <w:color w:val="auto"/>
          <w:lang w:eastAsia="en-US" w:bidi="en-US"/>
        </w:rPr>
        <w:t>-</w:t>
      </w:r>
      <w:r w:rsidRPr="000D1D88">
        <w:rPr>
          <w:color w:val="auto"/>
          <w:lang w:val="en-US" w:eastAsia="en-US" w:bidi="en-US"/>
        </w:rPr>
        <w:t>behaved</w:t>
      </w:r>
      <w:r w:rsidRPr="000D1D88">
        <w:rPr>
          <w:color w:val="auto"/>
          <w:lang w:eastAsia="en-US" w:bidi="en-US"/>
        </w:rPr>
        <w:t xml:space="preserve">); </w:t>
      </w:r>
      <w:r w:rsidRPr="000D1D88">
        <w:rPr>
          <w:color w:val="auto"/>
        </w:rPr>
        <w:t xml:space="preserve">глагол от прилагательного </w:t>
      </w:r>
      <w:r w:rsidRPr="000D1D88">
        <w:rPr>
          <w:color w:val="auto"/>
          <w:lang w:eastAsia="en-US" w:bidi="en-US"/>
        </w:rPr>
        <w:t>(</w:t>
      </w:r>
      <w:r w:rsidRPr="000D1D88">
        <w:rPr>
          <w:color w:val="auto"/>
          <w:lang w:val="en-US" w:eastAsia="en-US" w:bidi="en-US"/>
        </w:rPr>
        <w:t>cool</w:t>
      </w:r>
      <w:r w:rsidRPr="000D1D88">
        <w:rPr>
          <w:color w:val="auto"/>
          <w:lang w:eastAsia="en-US" w:bidi="en-US"/>
        </w:rPr>
        <w:t xml:space="preserve"> </w:t>
      </w:r>
      <w:r w:rsidRPr="000D1D88">
        <w:rPr>
          <w:color w:val="auto"/>
        </w:rPr>
        <w:t xml:space="preserve">— </w:t>
      </w:r>
      <w:r w:rsidRPr="000D1D88">
        <w:rPr>
          <w:color w:val="auto"/>
          <w:lang w:val="en-US" w:eastAsia="en-US" w:bidi="en-US"/>
        </w:rPr>
        <w:t>to</w:t>
      </w:r>
      <w:r w:rsidRPr="000D1D88">
        <w:rPr>
          <w:color w:val="auto"/>
          <w:lang w:eastAsia="en-US" w:bidi="en-US"/>
        </w:rPr>
        <w:t xml:space="preserve"> </w:t>
      </w:r>
      <w:r w:rsidRPr="000D1D88">
        <w:rPr>
          <w:color w:val="auto"/>
          <w:lang w:val="en-US" w:eastAsia="en-US" w:bidi="en-US"/>
        </w:rPr>
        <w:t>cool</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i/>
          <w:iCs/>
          <w:color w:val="auto"/>
        </w:rPr>
        <w:t>распознавать и употреблять</w:t>
      </w:r>
      <w:r w:rsidRPr="000D1D88">
        <w:rPr>
          <w:color w:val="auto"/>
        </w:rPr>
        <w:t xml:space="preserve"> в устной и письменной речи из</w:t>
      </w:r>
      <w:r w:rsidRPr="000D1D88">
        <w:rPr>
          <w:color w:val="auto"/>
        </w:rPr>
        <w:softHyphen/>
        <w:t>ученные синонимы, антонимы, интернациональные слова; наи</w:t>
      </w:r>
      <w:r w:rsidRPr="000D1D88">
        <w:rPr>
          <w:color w:val="auto"/>
        </w:rPr>
        <w:softHyphen/>
        <w:t>более частотные фразовые глаголы; сокращения и аббревиатуры;</w:t>
      </w:r>
    </w:p>
    <w:p w:rsidR="006D0A13" w:rsidRPr="000D1D88" w:rsidRDefault="00DF4E82" w:rsidP="002322FC">
      <w:pPr>
        <w:pStyle w:val="14"/>
        <w:spacing w:line="240" w:lineRule="auto"/>
        <w:ind w:firstLine="0"/>
        <w:jc w:val="both"/>
        <w:rPr>
          <w:color w:val="auto"/>
        </w:rPr>
      </w:pPr>
      <w:r w:rsidRPr="000D1D88">
        <w:rPr>
          <w:color w:val="auto"/>
        </w:rPr>
        <w:t>распознавать и употреблять в устной и письменной речи раз</w:t>
      </w:r>
      <w:r w:rsidRPr="000D1D88">
        <w:rPr>
          <w:color w:val="auto"/>
        </w:rPr>
        <w:softHyphen/>
        <w:t>личные средства связи в тексте для обеспечения логичности и целостности высказывания;</w:t>
      </w:r>
    </w:p>
    <w:p w:rsidR="006D0A13" w:rsidRPr="000D1D88" w:rsidRDefault="00DF4E82" w:rsidP="002322FC">
      <w:pPr>
        <w:pStyle w:val="14"/>
        <w:numPr>
          <w:ilvl w:val="0"/>
          <w:numId w:val="46"/>
        </w:numPr>
        <w:tabs>
          <w:tab w:val="left" w:pos="564"/>
        </w:tabs>
        <w:spacing w:line="240" w:lineRule="auto"/>
        <w:ind w:firstLine="0"/>
        <w:jc w:val="both"/>
        <w:rPr>
          <w:color w:val="auto"/>
        </w:rPr>
      </w:pPr>
      <w:r w:rsidRPr="000D1D88">
        <w:rPr>
          <w:i/>
          <w:iCs/>
          <w:color w:val="auto"/>
        </w:rPr>
        <w:t>знать и понимать</w:t>
      </w:r>
      <w:r w:rsidRPr="000D1D88">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распознавать</w:t>
      </w:r>
      <w:r w:rsidRPr="000D1D88">
        <w:rPr>
          <w:color w:val="auto"/>
        </w:rPr>
        <w:t xml:space="preserve"> в письменном и звучащем тексте и </w:t>
      </w:r>
      <w:r w:rsidRPr="000D1D88">
        <w:rPr>
          <w:i/>
          <w:iCs/>
          <w:color w:val="auto"/>
        </w:rPr>
        <w:t>употреб</w:t>
      </w:r>
      <w:r w:rsidRPr="000D1D88">
        <w:rPr>
          <w:i/>
          <w:iCs/>
          <w:color w:val="auto"/>
        </w:rPr>
        <w:softHyphen/>
        <w:t>лять</w:t>
      </w:r>
      <w:r w:rsidRPr="000D1D88">
        <w:rPr>
          <w:color w:val="auto"/>
        </w:rPr>
        <w:t xml:space="preserve"> в устной и письменной речи:</w:t>
      </w:r>
    </w:p>
    <w:p w:rsidR="006D0A13" w:rsidRPr="000D1D88" w:rsidRDefault="007A0F24" w:rsidP="002322FC">
      <w:pPr>
        <w:pStyle w:val="14"/>
        <w:spacing w:line="240" w:lineRule="auto"/>
        <w:ind w:firstLine="0"/>
        <w:jc w:val="both"/>
        <w:rPr>
          <w:color w:val="auto"/>
          <w:lang w:val="en-US"/>
        </w:rPr>
      </w:pPr>
      <w:r w:rsidRPr="000D1D88">
        <w:rPr>
          <w:rFonts w:eastAsia="Arial"/>
          <w:color w:val="auto"/>
          <w:sz w:val="14"/>
          <w:szCs w:val="14"/>
          <w:lang w:val="en-US"/>
        </w:rPr>
        <w:t>-</w:t>
      </w:r>
      <w:r w:rsidR="00DF4E82" w:rsidRPr="000D1D88">
        <w:rPr>
          <w:rFonts w:eastAsia="Arial"/>
          <w:color w:val="auto"/>
          <w:sz w:val="14"/>
          <w:szCs w:val="14"/>
          <w:lang w:val="en-US"/>
        </w:rPr>
        <w:t xml:space="preserve"> </w:t>
      </w:r>
      <w:r w:rsidR="00DF4E82" w:rsidRPr="000D1D88">
        <w:rPr>
          <w:color w:val="auto"/>
        </w:rPr>
        <w:t>предложения</w:t>
      </w:r>
      <w:r w:rsidR="00DF4E82" w:rsidRPr="000D1D88">
        <w:rPr>
          <w:color w:val="auto"/>
          <w:lang w:val="en-US"/>
        </w:rPr>
        <w:t xml:space="preserve"> </w:t>
      </w:r>
      <w:r w:rsidR="00DF4E82" w:rsidRPr="000D1D88">
        <w:rPr>
          <w:color w:val="auto"/>
        </w:rPr>
        <w:t>со</w:t>
      </w:r>
      <w:r w:rsidR="00DF4E82" w:rsidRPr="000D1D88">
        <w:rPr>
          <w:color w:val="auto"/>
          <w:lang w:val="en-US"/>
        </w:rPr>
        <w:t xml:space="preserve"> </w:t>
      </w:r>
      <w:r w:rsidR="00DF4E82" w:rsidRPr="000D1D88">
        <w:rPr>
          <w:color w:val="auto"/>
        </w:rPr>
        <w:t>сложным</w:t>
      </w:r>
      <w:r w:rsidR="00DF4E82" w:rsidRPr="000D1D88">
        <w:rPr>
          <w:color w:val="auto"/>
          <w:lang w:val="en-US"/>
        </w:rPr>
        <w:t xml:space="preserve"> </w:t>
      </w:r>
      <w:r w:rsidR="00DF4E82" w:rsidRPr="000D1D88">
        <w:rPr>
          <w:color w:val="auto"/>
        </w:rPr>
        <w:t>дополнением</w:t>
      </w:r>
      <w:r w:rsidR="00DF4E82" w:rsidRPr="000D1D88">
        <w:rPr>
          <w:color w:val="auto"/>
          <w:lang w:val="en-US"/>
        </w:rPr>
        <w:t xml:space="preserve"> </w:t>
      </w:r>
      <w:r w:rsidR="00DF4E82" w:rsidRPr="000D1D88">
        <w:rPr>
          <w:color w:val="auto"/>
          <w:lang w:val="en-US" w:eastAsia="en-US" w:bidi="en-US"/>
        </w:rPr>
        <w:t>(Complex Object) (I want to have my hair cut.);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предложения с </w:t>
      </w:r>
      <w:r w:rsidR="00DF4E82" w:rsidRPr="000D1D88">
        <w:rPr>
          <w:color w:val="auto"/>
          <w:lang w:val="en-US" w:eastAsia="en-US" w:bidi="en-US"/>
        </w:rPr>
        <w:t>I</w:t>
      </w:r>
      <w:r w:rsidR="00DF4E82" w:rsidRPr="000D1D88">
        <w:rPr>
          <w:color w:val="auto"/>
          <w:lang w:eastAsia="en-US" w:bidi="en-US"/>
        </w:rPr>
        <w:t xml:space="preserve"> </w:t>
      </w:r>
      <w:r w:rsidR="00DF4E82" w:rsidRPr="000D1D88">
        <w:rPr>
          <w:color w:val="auto"/>
          <w:lang w:val="en-US" w:eastAsia="en-US" w:bidi="en-US"/>
        </w:rPr>
        <w:t>wish</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условные предложения нереального характера </w:t>
      </w:r>
      <w:r w:rsidR="00DF4E82" w:rsidRPr="000D1D88">
        <w:rPr>
          <w:color w:val="auto"/>
          <w:lang w:eastAsia="en-US" w:bidi="en-US"/>
        </w:rPr>
        <w:t>(</w:t>
      </w:r>
      <w:r w:rsidR="00DF4E82" w:rsidRPr="000D1D88">
        <w:rPr>
          <w:color w:val="auto"/>
          <w:lang w:val="en-US" w:eastAsia="en-US" w:bidi="en-US"/>
        </w:rPr>
        <w:t>Conditio</w:t>
      </w:r>
      <w:r w:rsidR="00DF4E82" w:rsidRPr="000D1D88">
        <w:rPr>
          <w:color w:val="auto"/>
          <w:lang w:eastAsia="en-US" w:bidi="en-US"/>
        </w:rPr>
        <w:softHyphen/>
      </w:r>
      <w:r w:rsidR="00DF4E82" w:rsidRPr="000D1D88">
        <w:rPr>
          <w:color w:val="auto"/>
          <w:lang w:val="en-US" w:eastAsia="en-US" w:bidi="en-US"/>
        </w:rPr>
        <w:t>nal</w:t>
      </w:r>
      <w:r w:rsidR="00DF4E82" w:rsidRPr="000D1D88">
        <w:rPr>
          <w:color w:val="auto"/>
          <w:lang w:eastAsia="en-US" w:bidi="en-US"/>
        </w:rPr>
        <w:t xml:space="preserve"> </w:t>
      </w:r>
      <w:r w:rsidR="00DF4E82" w:rsidRPr="000D1D88">
        <w:rPr>
          <w:color w:val="auto"/>
          <w:lang w:val="en-US" w:eastAsia="en-US" w:bidi="en-US"/>
        </w:rPr>
        <w:t>II</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конструкцию для выражения предпочтения </w:t>
      </w:r>
      <w:r w:rsidR="00DF4E82" w:rsidRPr="000D1D88">
        <w:rPr>
          <w:color w:val="auto"/>
          <w:lang w:val="en-US" w:eastAsia="en-US" w:bidi="en-US"/>
        </w:rPr>
        <w:t>I</w:t>
      </w:r>
      <w:r w:rsidR="00DF4E82" w:rsidRPr="000D1D88">
        <w:rPr>
          <w:color w:val="auto"/>
          <w:lang w:eastAsia="en-US" w:bidi="en-US"/>
        </w:rPr>
        <w:t xml:space="preserve"> </w:t>
      </w:r>
      <w:r w:rsidR="00DF4E82" w:rsidRPr="000D1D88">
        <w:rPr>
          <w:color w:val="auto"/>
          <w:lang w:val="en-US" w:eastAsia="en-US" w:bidi="en-US"/>
        </w:rPr>
        <w:t>prefer</w:t>
      </w:r>
      <w:r w:rsidR="00DF4E82" w:rsidRPr="000D1D88">
        <w:rPr>
          <w:color w:val="auto"/>
          <w:lang w:eastAsia="en-US" w:bidi="en-US"/>
        </w:rPr>
        <w:t xml:space="preserve"> „/</w:t>
      </w:r>
      <w:r w:rsidR="00DF4E82" w:rsidRPr="000D1D88">
        <w:rPr>
          <w:color w:val="auto"/>
          <w:lang w:val="en-US" w:eastAsia="en-US" w:bidi="en-US"/>
        </w:rPr>
        <w:t>I</w:t>
      </w:r>
      <w:r w:rsidR="00DF4E82" w:rsidRPr="000D1D88">
        <w:rPr>
          <w:color w:val="auto"/>
          <w:lang w:eastAsia="en-US" w:bidi="en-US"/>
        </w:rPr>
        <w:t>’</w:t>
      </w:r>
      <w:r w:rsidR="00DF4E82" w:rsidRPr="000D1D88">
        <w:rPr>
          <w:color w:val="auto"/>
          <w:lang w:val="en-US" w:eastAsia="en-US" w:bidi="en-US"/>
        </w:rPr>
        <w:t>d</w:t>
      </w:r>
      <w:r w:rsidR="00DF4E82" w:rsidRPr="000D1D88">
        <w:rPr>
          <w:color w:val="auto"/>
          <w:lang w:eastAsia="en-US" w:bidi="en-US"/>
        </w:rPr>
        <w:t xml:space="preserve"> </w:t>
      </w:r>
      <w:r w:rsidR="00DF4E82" w:rsidRPr="000D1D88">
        <w:rPr>
          <w:color w:val="auto"/>
          <w:lang w:val="en-US" w:eastAsia="en-US" w:bidi="en-US"/>
        </w:rPr>
        <w:t>prefer</w:t>
      </w:r>
      <w:r w:rsidR="00DF4E82" w:rsidRPr="000D1D88">
        <w:rPr>
          <w:color w:val="auto"/>
          <w:lang w:eastAsia="en-US" w:bidi="en-US"/>
        </w:rPr>
        <w:t xml:space="preserve"> „/</w:t>
      </w:r>
      <w:r w:rsidR="00DF4E82" w:rsidRPr="000D1D88">
        <w:rPr>
          <w:color w:val="auto"/>
          <w:lang w:val="en-US" w:eastAsia="en-US" w:bidi="en-US"/>
        </w:rPr>
        <w:t>I</w:t>
      </w:r>
      <w:r w:rsidR="00DF4E82" w:rsidRPr="000D1D88">
        <w:rPr>
          <w:color w:val="auto"/>
          <w:lang w:eastAsia="en-US" w:bidi="en-US"/>
        </w:rPr>
        <w:t>’</w:t>
      </w:r>
      <w:r w:rsidR="00DF4E82" w:rsidRPr="000D1D88">
        <w:rPr>
          <w:color w:val="auto"/>
          <w:lang w:val="en-US" w:eastAsia="en-US" w:bidi="en-US"/>
        </w:rPr>
        <w:t>d</w:t>
      </w:r>
      <w:r w:rsidR="00DF4E82" w:rsidRPr="000D1D88">
        <w:rPr>
          <w:color w:val="auto"/>
          <w:lang w:eastAsia="en-US" w:bidi="en-US"/>
        </w:rPr>
        <w:t xml:space="preserve"> </w:t>
      </w:r>
      <w:r w:rsidR="00DF4E82" w:rsidRPr="000D1D88">
        <w:rPr>
          <w:color w:val="auto"/>
          <w:lang w:val="en-US" w:eastAsia="en-US" w:bidi="en-US"/>
        </w:rPr>
        <w:t>rather</w:t>
      </w:r>
      <w:r w:rsidR="00DF4E82" w:rsidRPr="000D1D88">
        <w:rPr>
          <w:color w:val="auto"/>
          <w:lang w:eastAsia="en-US" w:bidi="en-US"/>
        </w:rPr>
        <w:t xml:space="preserve"> </w:t>
      </w:r>
      <w:r w:rsidR="00DF4E82" w:rsidRPr="000D1D88">
        <w:rPr>
          <w:color w:val="auto"/>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color w:val="auto"/>
        </w:rPr>
        <w:t xml:space="preserve">предложения с конструкцией </w:t>
      </w:r>
      <w:r w:rsidR="00DF4E82" w:rsidRPr="000D1D88">
        <w:rPr>
          <w:color w:val="auto"/>
          <w:lang w:val="en-US" w:eastAsia="en-US" w:bidi="en-US"/>
        </w:rPr>
        <w:t>either</w:t>
      </w:r>
      <w:r w:rsidR="00DF4E82" w:rsidRPr="000D1D88">
        <w:rPr>
          <w:color w:val="auto"/>
          <w:lang w:eastAsia="en-US" w:bidi="en-US"/>
        </w:rPr>
        <w:t xml:space="preserve"> „ </w:t>
      </w:r>
      <w:r w:rsidR="00DF4E82" w:rsidRPr="000D1D88">
        <w:rPr>
          <w:color w:val="auto"/>
          <w:lang w:val="en-US" w:eastAsia="en-US" w:bidi="en-US"/>
        </w:rPr>
        <w:t>or</w:t>
      </w:r>
      <w:r w:rsidR="00DF4E82" w:rsidRPr="000D1D88">
        <w:rPr>
          <w:color w:val="auto"/>
          <w:lang w:eastAsia="en-US" w:bidi="en-US"/>
        </w:rPr>
        <w:t xml:space="preserve">, </w:t>
      </w:r>
      <w:r w:rsidR="00DF4E82" w:rsidRPr="000D1D88">
        <w:rPr>
          <w:color w:val="auto"/>
          <w:lang w:val="en-US" w:eastAsia="en-US" w:bidi="en-US"/>
        </w:rPr>
        <w:t>neither</w:t>
      </w:r>
      <w:r w:rsidR="00DF4E82" w:rsidRPr="000D1D88">
        <w:rPr>
          <w:color w:val="auto"/>
          <w:lang w:eastAsia="en-US" w:bidi="en-US"/>
        </w:rPr>
        <w:t xml:space="preserve"> „ </w:t>
      </w:r>
      <w:r w:rsidR="00DF4E82" w:rsidRPr="000D1D88">
        <w:rPr>
          <w:color w:val="auto"/>
          <w:lang w:val="en-US" w:eastAsia="en-US" w:bidi="en-US"/>
        </w:rPr>
        <w:t>nor</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 xml:space="preserve">формы страдательного залога </w:t>
      </w:r>
      <w:r w:rsidR="00DF4E82" w:rsidRPr="000D1D88">
        <w:rPr>
          <w:color w:val="auto"/>
          <w:lang w:val="en-US" w:eastAsia="en-US" w:bidi="en-US"/>
        </w:rPr>
        <w:t>Present</w:t>
      </w:r>
      <w:r w:rsidR="00DF4E82" w:rsidRPr="000D1D88">
        <w:rPr>
          <w:color w:val="auto"/>
          <w:lang w:eastAsia="en-US" w:bidi="en-US"/>
        </w:rPr>
        <w:t xml:space="preserve"> </w:t>
      </w:r>
      <w:r w:rsidR="00DF4E82" w:rsidRPr="000D1D88">
        <w:rPr>
          <w:color w:val="auto"/>
          <w:lang w:val="en-US" w:eastAsia="en-US" w:bidi="en-US"/>
        </w:rPr>
        <w:t>Perfect</w:t>
      </w:r>
      <w:r w:rsidR="00DF4E82" w:rsidRPr="000D1D88">
        <w:rPr>
          <w:color w:val="auto"/>
          <w:lang w:eastAsia="en-US" w:bidi="en-US"/>
        </w:rPr>
        <w:t xml:space="preserve"> </w:t>
      </w:r>
      <w:r w:rsidR="00DF4E82" w:rsidRPr="000D1D88">
        <w:rPr>
          <w:color w:val="auto"/>
          <w:lang w:val="en-US" w:eastAsia="en-US" w:bidi="en-US"/>
        </w:rPr>
        <w:t>Passive</w:t>
      </w:r>
      <w:r w:rsidR="00DF4E82" w:rsidRPr="000D1D88">
        <w:rPr>
          <w:color w:val="auto"/>
          <w:lang w:eastAsia="en-US" w:bidi="en-US"/>
        </w:rPr>
        <w:t>;</w:t>
      </w:r>
    </w:p>
    <w:p w:rsidR="006D0A13" w:rsidRPr="000D1D88" w:rsidRDefault="007A0F24" w:rsidP="002322FC">
      <w:pPr>
        <w:pStyle w:val="14"/>
        <w:spacing w:line="240" w:lineRule="auto"/>
        <w:ind w:firstLine="0"/>
        <w:jc w:val="both"/>
        <w:rPr>
          <w:color w:val="auto"/>
        </w:rPr>
      </w:pPr>
      <w:r w:rsidRPr="000D1D88">
        <w:rPr>
          <w:rFonts w:eastAsia="Arial"/>
          <w:color w:val="auto"/>
          <w:sz w:val="14"/>
          <w:szCs w:val="14"/>
          <w:lang w:eastAsia="en-US" w:bidi="en-US"/>
        </w:rPr>
        <w:t>-</w:t>
      </w:r>
      <w:r w:rsidR="00DF4E82" w:rsidRPr="000D1D88">
        <w:rPr>
          <w:rFonts w:eastAsia="Arial"/>
          <w:color w:val="auto"/>
          <w:sz w:val="14"/>
          <w:szCs w:val="14"/>
          <w:lang w:eastAsia="en-US" w:bidi="en-US"/>
        </w:rPr>
        <w:t xml:space="preserve"> </w:t>
      </w:r>
      <w:r w:rsidR="00DF4E82" w:rsidRPr="000D1D88">
        <w:rPr>
          <w:color w:val="auto"/>
        </w:rPr>
        <w:t xml:space="preserve">порядок следования имён прилагательных </w:t>
      </w:r>
      <w:r w:rsidR="00DF4E82" w:rsidRPr="000D1D88">
        <w:rPr>
          <w:color w:val="auto"/>
          <w:lang w:eastAsia="en-US" w:bidi="en-US"/>
        </w:rPr>
        <w:t>(</w:t>
      </w:r>
      <w:r w:rsidR="00DF4E82" w:rsidRPr="000D1D88">
        <w:rPr>
          <w:color w:val="auto"/>
          <w:lang w:val="en-US" w:eastAsia="en-US" w:bidi="en-US"/>
        </w:rPr>
        <w:t>nice</w:t>
      </w:r>
      <w:r w:rsidR="00DF4E82" w:rsidRPr="000D1D88">
        <w:rPr>
          <w:color w:val="auto"/>
          <w:lang w:eastAsia="en-US" w:bidi="en-US"/>
        </w:rPr>
        <w:t xml:space="preserve"> </w:t>
      </w:r>
      <w:r w:rsidR="00DF4E82" w:rsidRPr="000D1D88">
        <w:rPr>
          <w:color w:val="auto"/>
          <w:lang w:val="en-US" w:eastAsia="en-US" w:bidi="en-US"/>
        </w:rPr>
        <w:t>long</w:t>
      </w:r>
      <w:r w:rsidR="00DF4E82" w:rsidRPr="000D1D88">
        <w:rPr>
          <w:color w:val="auto"/>
          <w:lang w:eastAsia="en-US" w:bidi="en-US"/>
        </w:rPr>
        <w:t xml:space="preserve"> </w:t>
      </w:r>
      <w:r w:rsidR="00DF4E82" w:rsidRPr="000D1D88">
        <w:rPr>
          <w:color w:val="auto"/>
          <w:lang w:val="en-US" w:eastAsia="en-US" w:bidi="en-US"/>
        </w:rPr>
        <w:t>blond</w:t>
      </w:r>
      <w:r w:rsidR="00DF4E82" w:rsidRPr="000D1D88">
        <w:rPr>
          <w:color w:val="auto"/>
          <w:lang w:eastAsia="en-US" w:bidi="en-US"/>
        </w:rPr>
        <w:t xml:space="preserve"> </w:t>
      </w:r>
      <w:r w:rsidR="00DF4E82" w:rsidRPr="000D1D88">
        <w:rPr>
          <w:color w:val="auto"/>
          <w:lang w:val="en-US" w:eastAsia="en-US" w:bidi="en-US"/>
        </w:rPr>
        <w:t>hair</w:t>
      </w:r>
      <w:r w:rsidR="00DF4E82" w:rsidRPr="000D1D88">
        <w:rPr>
          <w:color w:val="auto"/>
          <w:lang w:eastAsia="en-US" w:bidi="en-US"/>
        </w:rPr>
        <w:t>);</w:t>
      </w:r>
    </w:p>
    <w:p w:rsidR="006D0A13" w:rsidRPr="000D1D88" w:rsidRDefault="00DF4E82" w:rsidP="002322FC">
      <w:pPr>
        <w:pStyle w:val="14"/>
        <w:numPr>
          <w:ilvl w:val="0"/>
          <w:numId w:val="47"/>
        </w:numPr>
        <w:tabs>
          <w:tab w:val="left" w:pos="566"/>
        </w:tabs>
        <w:spacing w:line="240" w:lineRule="auto"/>
        <w:ind w:firstLine="0"/>
        <w:jc w:val="both"/>
        <w:rPr>
          <w:color w:val="auto"/>
        </w:rPr>
      </w:pPr>
      <w:r w:rsidRPr="000D1D88">
        <w:rPr>
          <w:i/>
          <w:iCs/>
          <w:color w:val="auto"/>
        </w:rPr>
        <w:t>владеть</w:t>
      </w:r>
      <w:r w:rsidRPr="000D1D88">
        <w:rPr>
          <w:color w:val="auto"/>
        </w:rPr>
        <w:t xml:space="preserve"> социокультурными знаниями и умениями:</w:t>
      </w:r>
    </w:p>
    <w:p w:rsidR="006D0A13" w:rsidRPr="000D1D88" w:rsidRDefault="00DF4E82" w:rsidP="002322FC">
      <w:pPr>
        <w:pStyle w:val="14"/>
        <w:spacing w:line="240" w:lineRule="auto"/>
        <w:ind w:firstLine="0"/>
        <w:jc w:val="both"/>
        <w:rPr>
          <w:color w:val="auto"/>
        </w:rPr>
      </w:pPr>
      <w:r w:rsidRPr="000D1D88">
        <w:rPr>
          <w:i/>
          <w:iCs/>
          <w:color w:val="auto"/>
        </w:rPr>
        <w:t>знать/понимать и использовать</w:t>
      </w:r>
      <w:r w:rsidRPr="000D1D88">
        <w:rPr>
          <w:color w:val="auto"/>
        </w:rPr>
        <w:t xml:space="preserve"> в устной и письменной ре</w:t>
      </w:r>
      <w:r w:rsidRPr="000D1D88">
        <w:rPr>
          <w:color w:val="auto"/>
        </w:rPr>
        <w:softHyphen/>
        <w:t>чи наиболее употребительную тематическую фоновую лексику и реалии страны/стран изучаемого языка в рамках тематиче</w:t>
      </w:r>
      <w:r w:rsidRPr="000D1D88">
        <w:rPr>
          <w:color w:val="auto"/>
        </w:rPr>
        <w:softHyphen/>
        <w:t>ского содержания речи (основные национальные праздники, обычаи, традиции);</w:t>
      </w:r>
    </w:p>
    <w:p w:rsidR="006D0A13" w:rsidRPr="000D1D88" w:rsidRDefault="00DF4E82" w:rsidP="002322FC">
      <w:pPr>
        <w:pStyle w:val="14"/>
        <w:spacing w:line="240" w:lineRule="auto"/>
        <w:ind w:firstLine="0"/>
        <w:jc w:val="both"/>
        <w:rPr>
          <w:color w:val="auto"/>
        </w:rPr>
      </w:pPr>
      <w:r w:rsidRPr="000D1D88">
        <w:rPr>
          <w:i/>
          <w:iCs/>
          <w:color w:val="auto"/>
        </w:rPr>
        <w:t>выражать</w:t>
      </w:r>
      <w:r w:rsidRPr="000D1D88">
        <w:rPr>
          <w:color w:val="auto"/>
        </w:rPr>
        <w:t xml:space="preserve"> модальные значения, чувства и эмоции;</w:t>
      </w:r>
    </w:p>
    <w:p w:rsidR="006D0A13" w:rsidRPr="000D1D88" w:rsidRDefault="00DF4E82" w:rsidP="002322FC">
      <w:pPr>
        <w:pStyle w:val="14"/>
        <w:spacing w:line="240" w:lineRule="auto"/>
        <w:ind w:firstLine="0"/>
        <w:jc w:val="both"/>
        <w:rPr>
          <w:color w:val="auto"/>
        </w:rPr>
      </w:pPr>
      <w:r w:rsidRPr="000D1D88">
        <w:rPr>
          <w:i/>
          <w:iCs/>
          <w:color w:val="auto"/>
        </w:rPr>
        <w:t>иметь</w:t>
      </w:r>
      <w:r w:rsidRPr="000D1D88">
        <w:rPr>
          <w:color w:val="auto"/>
        </w:rPr>
        <w:t xml:space="preserve"> элементарные представления о различных вариантах английского языка;</w:t>
      </w:r>
    </w:p>
    <w:p w:rsidR="006D0A13" w:rsidRPr="000D1D88" w:rsidRDefault="00DF4E82" w:rsidP="002322FC">
      <w:pPr>
        <w:pStyle w:val="14"/>
        <w:spacing w:line="240" w:lineRule="auto"/>
        <w:ind w:firstLine="0"/>
        <w:jc w:val="both"/>
        <w:rPr>
          <w:color w:val="auto"/>
        </w:rPr>
      </w:pPr>
      <w:r w:rsidRPr="000D1D88">
        <w:rPr>
          <w:i/>
          <w:iCs/>
          <w:color w:val="auto"/>
        </w:rPr>
        <w:t>обладать</w:t>
      </w:r>
      <w:r w:rsidRPr="000D1D88">
        <w:rPr>
          <w:color w:val="auto"/>
        </w:rPr>
        <w:t xml:space="preserve"> базовыми знаниями о социокультурном портрете и культурном наследии родной страны и страны/стран изучае</w:t>
      </w:r>
      <w:r w:rsidRPr="000D1D88">
        <w:rPr>
          <w:color w:val="auto"/>
        </w:rPr>
        <w:softHyphen/>
        <w:t xml:space="preserve">мого языка; </w:t>
      </w:r>
      <w:r w:rsidRPr="000D1D88">
        <w:rPr>
          <w:i/>
          <w:iCs/>
          <w:color w:val="auto"/>
        </w:rPr>
        <w:t>уметь представлять</w:t>
      </w:r>
      <w:r w:rsidRPr="000D1D88">
        <w:rPr>
          <w:color w:val="auto"/>
        </w:rPr>
        <w:t xml:space="preserve"> Россию и страну/страны из</w:t>
      </w:r>
      <w:r w:rsidRPr="000D1D88">
        <w:rPr>
          <w:color w:val="auto"/>
        </w:rPr>
        <w:softHyphen/>
        <w:t xml:space="preserve">учаемого языка; </w:t>
      </w:r>
      <w:r w:rsidRPr="000D1D88">
        <w:rPr>
          <w:i/>
          <w:iCs/>
          <w:color w:val="auto"/>
        </w:rPr>
        <w:t>оказывать помощь</w:t>
      </w:r>
      <w:r w:rsidRPr="000D1D88">
        <w:rPr>
          <w:color w:val="auto"/>
        </w:rPr>
        <w:t xml:space="preserve"> зарубежным гостям в ситу</w:t>
      </w:r>
      <w:r w:rsidRPr="000D1D88">
        <w:rPr>
          <w:color w:val="auto"/>
        </w:rPr>
        <w:softHyphen/>
        <w:t>ациях повседневного общения;</w:t>
      </w:r>
    </w:p>
    <w:p w:rsidR="006D0A13" w:rsidRPr="000D1D88" w:rsidRDefault="00DF4E82" w:rsidP="002322FC">
      <w:pPr>
        <w:pStyle w:val="14"/>
        <w:numPr>
          <w:ilvl w:val="0"/>
          <w:numId w:val="47"/>
        </w:numPr>
        <w:tabs>
          <w:tab w:val="left" w:pos="566"/>
        </w:tabs>
        <w:spacing w:line="240" w:lineRule="auto"/>
        <w:ind w:firstLine="0"/>
        <w:jc w:val="both"/>
        <w:rPr>
          <w:color w:val="auto"/>
        </w:rPr>
      </w:pPr>
      <w:r w:rsidRPr="000D1D88">
        <w:rPr>
          <w:i/>
          <w:iCs/>
          <w:color w:val="auto"/>
        </w:rPr>
        <w:t>владеть</w:t>
      </w:r>
      <w:r w:rsidRPr="000D1D88">
        <w:rPr>
          <w:color w:val="auto"/>
        </w:rPr>
        <w:t xml:space="preserve"> компенсаторными умениями: использовать при говорении переспрос; использо</w:t>
      </w:r>
      <w:r w:rsidR="002B5DF1">
        <w:rPr>
          <w:color w:val="auto"/>
        </w:rPr>
        <w:t>вать при говорении и письме пе</w:t>
      </w:r>
      <w:r w:rsidRPr="000D1D88">
        <w:rPr>
          <w:color w:val="auto"/>
        </w:rPr>
        <w:t>рифраз/толкование, синонимические средства, описание пред</w:t>
      </w:r>
      <w:r w:rsidRPr="000D1D88">
        <w:rPr>
          <w:color w:val="auto"/>
        </w:rPr>
        <w:softHyphen/>
        <w:t xml:space="preserve">мета вместо его названия; при чтении и аудировании </w:t>
      </w:r>
      <w:r w:rsidRPr="000D1D88">
        <w:rPr>
          <w:color w:val="auto"/>
          <w:lang w:eastAsia="en-US" w:bidi="en-US"/>
        </w:rPr>
        <w:t xml:space="preserve">— </w:t>
      </w:r>
      <w:r w:rsidRPr="000D1D88">
        <w:rPr>
          <w:color w:val="auto"/>
        </w:rPr>
        <w:t>язы</w:t>
      </w:r>
      <w:r w:rsidRPr="000D1D88">
        <w:rPr>
          <w:color w:val="auto"/>
        </w:rPr>
        <w:softHyphen/>
        <w:t>ковую догадку, в том числе контекстуальную; игнорировать ин</w:t>
      </w:r>
      <w:r w:rsidRPr="000D1D88">
        <w:rPr>
          <w:color w:val="auto"/>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0A13" w:rsidRPr="000D1D88" w:rsidRDefault="00DF4E82" w:rsidP="002322FC">
      <w:pPr>
        <w:pStyle w:val="14"/>
        <w:numPr>
          <w:ilvl w:val="0"/>
          <w:numId w:val="47"/>
        </w:numPr>
        <w:tabs>
          <w:tab w:val="left" w:pos="566"/>
        </w:tabs>
        <w:spacing w:line="240" w:lineRule="auto"/>
        <w:ind w:firstLine="0"/>
        <w:jc w:val="both"/>
        <w:rPr>
          <w:color w:val="auto"/>
        </w:rPr>
      </w:pPr>
      <w:r w:rsidRPr="000D1D88">
        <w:rPr>
          <w:i/>
          <w:iCs/>
          <w:color w:val="auto"/>
        </w:rPr>
        <w:t>уметь рассматривать</w:t>
      </w:r>
      <w:r w:rsidRPr="000D1D88">
        <w:rPr>
          <w:color w:val="auto"/>
        </w:rPr>
        <w:t xml:space="preserve"> несколько вариантов решения </w:t>
      </w:r>
      <w:r w:rsidRPr="000D1D88">
        <w:rPr>
          <w:color w:val="auto"/>
        </w:rPr>
        <w:lastRenderedPageBreak/>
        <w:t>коммуникативной задачи в продуктивных видах речевой дея</w:t>
      </w:r>
      <w:r w:rsidRPr="000D1D88">
        <w:rPr>
          <w:color w:val="auto"/>
        </w:rPr>
        <w:softHyphen/>
        <w:t>тельности (говорении и письменной речи);</w:t>
      </w:r>
    </w:p>
    <w:p w:rsidR="006D0A13" w:rsidRPr="000D1D88" w:rsidRDefault="00DF4E82" w:rsidP="002322FC">
      <w:pPr>
        <w:pStyle w:val="14"/>
        <w:numPr>
          <w:ilvl w:val="0"/>
          <w:numId w:val="47"/>
        </w:numPr>
        <w:tabs>
          <w:tab w:val="left" w:pos="566"/>
        </w:tabs>
        <w:spacing w:line="240" w:lineRule="auto"/>
        <w:ind w:firstLine="0"/>
        <w:jc w:val="both"/>
        <w:rPr>
          <w:color w:val="auto"/>
        </w:rPr>
      </w:pPr>
      <w:r w:rsidRPr="000D1D88">
        <w:rPr>
          <w:i/>
          <w:iCs/>
          <w:color w:val="auto"/>
        </w:rPr>
        <w:t>участвовать</w:t>
      </w:r>
      <w:r w:rsidRPr="000D1D88">
        <w:rPr>
          <w:color w:val="auto"/>
        </w:rPr>
        <w:t xml:space="preserve"> в несложных учебных проектах с использо</w:t>
      </w:r>
      <w:r w:rsidRPr="000D1D88">
        <w:rPr>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rsidR="006D0A13" w:rsidRPr="000D1D88" w:rsidRDefault="00DF4E82" w:rsidP="002322FC">
      <w:pPr>
        <w:pStyle w:val="14"/>
        <w:numPr>
          <w:ilvl w:val="0"/>
          <w:numId w:val="47"/>
        </w:numPr>
        <w:tabs>
          <w:tab w:val="left" w:pos="571"/>
        </w:tabs>
        <w:spacing w:line="240" w:lineRule="auto"/>
        <w:ind w:firstLine="0"/>
        <w:jc w:val="both"/>
        <w:rPr>
          <w:color w:val="auto"/>
        </w:rPr>
      </w:pPr>
      <w:r w:rsidRPr="000D1D88">
        <w:rPr>
          <w:i/>
          <w:iCs/>
          <w:color w:val="auto"/>
        </w:rPr>
        <w:t>использовать</w:t>
      </w:r>
      <w:r w:rsidRPr="000D1D88">
        <w:rPr>
          <w:color w:val="auto"/>
        </w:rPr>
        <w:t xml:space="preserve"> иноязычные словари и справочники, в том числе информационно-справочные системы в электронной форме;</w:t>
      </w:r>
    </w:p>
    <w:p w:rsidR="006D0A13" w:rsidRPr="000D1D88" w:rsidRDefault="00DF4E82" w:rsidP="002322FC">
      <w:pPr>
        <w:pStyle w:val="14"/>
        <w:numPr>
          <w:ilvl w:val="0"/>
          <w:numId w:val="47"/>
        </w:numPr>
        <w:tabs>
          <w:tab w:val="left" w:pos="668"/>
        </w:tabs>
        <w:spacing w:line="240" w:lineRule="auto"/>
        <w:ind w:firstLine="0"/>
        <w:jc w:val="both"/>
        <w:rPr>
          <w:color w:val="auto"/>
        </w:rPr>
      </w:pPr>
      <w:r w:rsidRPr="000D1D88">
        <w:rPr>
          <w:i/>
          <w:iCs/>
          <w:color w:val="auto"/>
        </w:rPr>
        <w:t>достигать взаимопонимания</w:t>
      </w:r>
      <w:r w:rsidRPr="000D1D88">
        <w:rPr>
          <w:color w:val="auto"/>
        </w:rPr>
        <w:t xml:space="preserve"> в процессе устного и пись</w:t>
      </w:r>
      <w:r w:rsidRPr="000D1D88">
        <w:rPr>
          <w:color w:val="auto"/>
        </w:rPr>
        <w:softHyphen/>
        <w:t>менного общения с носителями иностранного языка, людьми другой культуры;</w:t>
      </w:r>
    </w:p>
    <w:p w:rsidR="006D0A13" w:rsidRPr="000D1D88" w:rsidRDefault="00DF4E82" w:rsidP="002322FC">
      <w:pPr>
        <w:pStyle w:val="14"/>
        <w:numPr>
          <w:ilvl w:val="0"/>
          <w:numId w:val="47"/>
        </w:numPr>
        <w:tabs>
          <w:tab w:val="left" w:pos="663"/>
        </w:tabs>
        <w:spacing w:line="240" w:lineRule="auto"/>
        <w:ind w:firstLine="0"/>
        <w:jc w:val="both"/>
        <w:rPr>
          <w:color w:val="auto"/>
        </w:rPr>
        <w:sectPr w:rsidR="006D0A13" w:rsidRPr="000D1D88">
          <w:footerReference w:type="even" r:id="rId15"/>
          <w:footerReference w:type="default" r:id="rId16"/>
          <w:footnotePr>
            <w:numFmt w:val="upperRoman"/>
          </w:footnotePr>
          <w:type w:val="continuous"/>
          <w:pgSz w:w="7824" w:h="12019"/>
          <w:pgMar w:top="632" w:right="701" w:bottom="901" w:left="709" w:header="0" w:footer="3" w:gutter="0"/>
          <w:cols w:space="720"/>
          <w:noEndnote/>
          <w:docGrid w:linePitch="360"/>
        </w:sectPr>
      </w:pPr>
      <w:r w:rsidRPr="000D1D88">
        <w:rPr>
          <w:i/>
          <w:iCs/>
          <w:color w:val="auto"/>
        </w:rPr>
        <w:t>сравнивать</w:t>
      </w:r>
      <w:r w:rsidRPr="000D1D88">
        <w:rPr>
          <w:color w:val="auto"/>
        </w:rPr>
        <w:t xml:space="preserve"> (в том числе устанавливать основания для сравнения) объекты, явления, процессы, их элементы и основ</w:t>
      </w:r>
      <w:r w:rsidRPr="000D1D88">
        <w:rPr>
          <w:color w:val="auto"/>
        </w:rPr>
        <w:softHyphen/>
        <w:t>ные функции в рамках изученной тематики.</w:t>
      </w:r>
    </w:p>
    <w:p w:rsidR="006D0A13" w:rsidRPr="000D1D88" w:rsidRDefault="00862511" w:rsidP="002322FC">
      <w:pPr>
        <w:pStyle w:val="13"/>
        <w:keepNext/>
        <w:keepLines/>
        <w:pBdr>
          <w:bottom w:val="single" w:sz="4" w:space="0" w:color="auto"/>
        </w:pBdr>
        <w:spacing w:after="0" w:line="240" w:lineRule="auto"/>
        <w:jc w:val="both"/>
        <w:rPr>
          <w:rFonts w:ascii="Times New Roman" w:hAnsi="Times New Roman" w:cs="Times New Roman"/>
          <w:color w:val="auto"/>
          <w:sz w:val="24"/>
          <w:szCs w:val="24"/>
        </w:rPr>
      </w:pPr>
      <w:bookmarkStart w:id="175" w:name="bookmark761"/>
      <w:r w:rsidRPr="000D1D88">
        <w:rPr>
          <w:rFonts w:ascii="Times New Roman" w:hAnsi="Times New Roman" w:cs="Times New Roman"/>
          <w:color w:val="auto"/>
          <w:sz w:val="24"/>
          <w:szCs w:val="24"/>
        </w:rPr>
        <w:t>2.1.4</w:t>
      </w:r>
      <w:r w:rsidR="00DF4E82" w:rsidRPr="000D1D88">
        <w:rPr>
          <w:rFonts w:ascii="Times New Roman" w:hAnsi="Times New Roman" w:cs="Times New Roman"/>
          <w:color w:val="auto"/>
          <w:sz w:val="24"/>
          <w:szCs w:val="24"/>
        </w:rPr>
        <w:t xml:space="preserve"> ИСТОРИЯ</w:t>
      </w:r>
      <w:bookmarkEnd w:id="175"/>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истории на уровне основ</w:t>
      </w:r>
      <w:r w:rsidR="00DF4E82" w:rsidRPr="000D1D88">
        <w:rPr>
          <w:color w:val="auto"/>
        </w:rPr>
        <w:softHyphen/>
        <w:t>ного общего образования составлена на основе положений и требований к результатам освоения основной образователь</w:t>
      </w:r>
      <w:r w:rsidR="00DF4E82" w:rsidRPr="000D1D88">
        <w:rPr>
          <w:color w:val="auto"/>
        </w:rPr>
        <w:softHyphen/>
        <w:t>ной программы, представленных в Федеральном государствен</w:t>
      </w:r>
      <w:r w:rsidR="00DF4E82" w:rsidRPr="000D1D88">
        <w:rPr>
          <w:color w:val="auto"/>
        </w:rPr>
        <w:softHyphen/>
        <w:t xml:space="preserve">ном образовательном стандарте основного общего образования, а также с учетом </w:t>
      </w:r>
      <w:r w:rsidR="00F92FEF">
        <w:rPr>
          <w:color w:val="auto"/>
        </w:rPr>
        <w:t>Программы воспитания</w:t>
      </w:r>
      <w:r w:rsidR="00DF4E82" w:rsidRPr="000D1D88">
        <w:rPr>
          <w:color w:val="auto"/>
        </w:rPr>
        <w:t>.</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176" w:name="bookmark763"/>
      <w:r w:rsidRPr="000D1D88">
        <w:rPr>
          <w:rFonts w:ascii="Times New Roman" w:hAnsi="Times New Roman" w:cs="Times New Roman"/>
          <w:color w:val="auto"/>
        </w:rPr>
        <w:t>ПОЯСНИТЕЛЬНАЯ ЗАПИСКА</w:t>
      </w:r>
      <w:bookmarkEnd w:id="176"/>
    </w:p>
    <w:p w:rsidR="006D0A13" w:rsidRPr="000D1D88" w:rsidRDefault="00DF4E82" w:rsidP="002322FC">
      <w:pPr>
        <w:pStyle w:val="14"/>
        <w:spacing w:line="240" w:lineRule="auto"/>
        <w:ind w:firstLine="0"/>
        <w:jc w:val="both"/>
        <w:rPr>
          <w:color w:val="auto"/>
        </w:rPr>
      </w:pPr>
      <w:r w:rsidRPr="000D1D88">
        <w:rPr>
          <w:color w:val="auto"/>
        </w:rPr>
        <w:t xml:space="preserve">Согласно своему назначению </w:t>
      </w:r>
      <w:r w:rsidR="00A05BFB" w:rsidRPr="000D1D88">
        <w:rPr>
          <w:color w:val="auto"/>
        </w:rPr>
        <w:t>Рабочая программа</w:t>
      </w:r>
      <w:r w:rsidRPr="000D1D88">
        <w:rPr>
          <w:color w:val="auto"/>
        </w:rPr>
        <w:t xml:space="preserve"> является ориентиром для составления рабочих авторских программ: она дает представление о целях, общей</w:t>
      </w:r>
      <w:r w:rsidR="002B5DF1">
        <w:rPr>
          <w:color w:val="auto"/>
        </w:rPr>
        <w:t xml:space="preserve"> стратегии обучения, воспитания </w:t>
      </w:r>
      <w:r w:rsidRPr="000D1D88">
        <w:rPr>
          <w:color w:val="auto"/>
        </w:rPr>
        <w:t xml:space="preserve">и развития </w:t>
      </w:r>
      <w:r w:rsidR="00BA10F6" w:rsidRPr="000D1D88">
        <w:rPr>
          <w:color w:val="auto"/>
        </w:rPr>
        <w:t>учащихся</w:t>
      </w:r>
      <w:r w:rsidRPr="000D1D88">
        <w:rPr>
          <w:color w:val="auto"/>
        </w:rPr>
        <w:t xml:space="preserve">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D0A13" w:rsidRPr="000D1D88" w:rsidRDefault="00DF4E82" w:rsidP="002322FC">
      <w:pPr>
        <w:pStyle w:val="26"/>
        <w:keepNext/>
        <w:keepLines/>
        <w:spacing w:after="0"/>
        <w:jc w:val="both"/>
        <w:rPr>
          <w:rFonts w:ascii="Times New Roman" w:hAnsi="Times New Roman" w:cs="Times New Roman"/>
          <w:color w:val="auto"/>
        </w:rPr>
      </w:pPr>
      <w:bookmarkStart w:id="177" w:name="bookmark765"/>
      <w:r w:rsidRPr="000D1D88">
        <w:rPr>
          <w:rFonts w:ascii="Times New Roman" w:hAnsi="Times New Roman" w:cs="Times New Roman"/>
          <w:color w:val="auto"/>
        </w:rPr>
        <w:t>ОБЩАЯ ХАРАКТЕРИСТИКА УЧЕБНОГО ПРЕДМЕТА «ИСТОРИЯ»</w:t>
      </w:r>
      <w:bookmarkEnd w:id="177"/>
    </w:p>
    <w:p w:rsidR="006D0A13" w:rsidRPr="000D1D88" w:rsidRDefault="00DF4E82" w:rsidP="002322FC">
      <w:pPr>
        <w:pStyle w:val="14"/>
        <w:spacing w:line="240" w:lineRule="auto"/>
        <w:ind w:firstLine="0"/>
        <w:jc w:val="both"/>
        <w:rPr>
          <w:color w:val="auto"/>
        </w:rPr>
      </w:pPr>
      <w:r w:rsidRPr="000D1D88">
        <w:rPr>
          <w:color w:val="auto"/>
        </w:rPr>
        <w:t>Место предмета «История» в системе школьного образования определяется его познавательным и мировоззренческим значе</w:t>
      </w:r>
      <w:r w:rsidRPr="000D1D88">
        <w:rPr>
          <w:color w:val="auto"/>
        </w:rPr>
        <w:softHyphen/>
        <w:t>нием, воспитательным потенциалом, вкладом в становление личности молодого человека. История представляет собира</w:t>
      </w:r>
      <w:r w:rsidRPr="000D1D88">
        <w:rPr>
          <w:color w:val="auto"/>
        </w:rPr>
        <w:softHyphen/>
        <w:t>тельную картину жизни людей во времени, их социального, созидательного, нравственного опыта. Она служит важным ре</w:t>
      </w:r>
      <w:r w:rsidRPr="000D1D88">
        <w:rPr>
          <w:color w:val="auto"/>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0D1D88">
        <w:rPr>
          <w:color w:val="auto"/>
        </w:rPr>
        <w:softHyphen/>
        <w:t>ния человека и общества в связи прошлого, настоящего и бу</w:t>
      </w:r>
      <w:r w:rsidRPr="000D1D88">
        <w:rPr>
          <w:color w:val="auto"/>
        </w:rPr>
        <w:softHyphen/>
        <w:t>дущего.</w:t>
      </w:r>
    </w:p>
    <w:p w:rsidR="006D0A13" w:rsidRPr="000D1D88" w:rsidRDefault="00DF4E82" w:rsidP="002322FC">
      <w:pPr>
        <w:pStyle w:val="26"/>
        <w:keepNext/>
        <w:keepLines/>
        <w:spacing w:after="0"/>
        <w:jc w:val="both"/>
        <w:rPr>
          <w:rFonts w:ascii="Times New Roman" w:hAnsi="Times New Roman" w:cs="Times New Roman"/>
          <w:color w:val="auto"/>
        </w:rPr>
      </w:pPr>
      <w:bookmarkStart w:id="178" w:name="bookmark767"/>
      <w:r w:rsidRPr="000D1D88">
        <w:rPr>
          <w:rFonts w:ascii="Times New Roman" w:hAnsi="Times New Roman" w:cs="Times New Roman"/>
          <w:color w:val="auto"/>
        </w:rPr>
        <w:t>ЦЕЛИ ИЗУЧЕНИЯ УЧЕБНОГО ПРЕДМЕТА «ИСТОРИЯ»</w:t>
      </w:r>
      <w:bookmarkEnd w:id="178"/>
    </w:p>
    <w:p w:rsidR="006D0A13" w:rsidRPr="000D1D88" w:rsidRDefault="00DF4E82" w:rsidP="002322FC">
      <w:pPr>
        <w:pStyle w:val="14"/>
        <w:spacing w:line="240" w:lineRule="auto"/>
        <w:ind w:firstLine="0"/>
        <w:jc w:val="both"/>
        <w:rPr>
          <w:color w:val="auto"/>
        </w:rPr>
      </w:pPr>
      <w:r w:rsidRPr="000D1D88">
        <w:rPr>
          <w:color w:val="auto"/>
        </w:rPr>
        <w:t>Целью школьного исторического образования является фор</w:t>
      </w:r>
      <w:r w:rsidRPr="000D1D88">
        <w:rPr>
          <w:color w:val="auto"/>
        </w:rPr>
        <w:softHyphen/>
        <w:t>мирование и развитие личности школьника, способного к са</w:t>
      </w:r>
      <w:r w:rsidRPr="000D1D88">
        <w:rPr>
          <w:color w:val="auto"/>
        </w:rPr>
        <w:softHyphen/>
        <w:t>моидентификации и определению своих ценностных ориенти</w:t>
      </w:r>
      <w:r w:rsidRPr="000D1D88">
        <w:rPr>
          <w:color w:val="auto"/>
        </w:rPr>
        <w:softHyphen/>
        <w:t xml:space="preserve">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00BA10F6" w:rsidRPr="000D1D88">
        <w:rPr>
          <w:color w:val="auto"/>
        </w:rPr>
        <w:t>учащихся</w:t>
      </w:r>
      <w:r w:rsidRPr="000D1D88">
        <w:rPr>
          <w:color w:val="auto"/>
        </w:rPr>
        <w:t xml:space="preserve"> целостной картины российской и мировой истории, понимание места и роли современной Рос</w:t>
      </w:r>
      <w:r w:rsidRPr="000D1D88">
        <w:rPr>
          <w:color w:val="auto"/>
        </w:rPr>
        <w:softHyphen/>
        <w:t xml:space="preserve">сии в мире, важности </w:t>
      </w:r>
      <w:r w:rsidRPr="000D1D88">
        <w:rPr>
          <w:color w:val="auto"/>
        </w:rPr>
        <w:lastRenderedPageBreak/>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D0A13" w:rsidRPr="000D1D88" w:rsidRDefault="00DF4E82" w:rsidP="002322FC">
      <w:pPr>
        <w:pStyle w:val="14"/>
        <w:spacing w:line="240" w:lineRule="auto"/>
        <w:ind w:firstLine="0"/>
        <w:jc w:val="both"/>
        <w:rPr>
          <w:color w:val="auto"/>
        </w:rPr>
      </w:pPr>
      <w:r w:rsidRPr="000D1D88">
        <w:rPr>
          <w:color w:val="auto"/>
        </w:rPr>
        <w:t>Задачи изучения истории на всех уровнях общего образова</w:t>
      </w:r>
      <w:r w:rsidRPr="000D1D88">
        <w:rPr>
          <w:color w:val="auto"/>
        </w:rPr>
        <w:softHyphen/>
        <w:t>ния определяются Федеральными государственными образова</w:t>
      </w:r>
      <w:r w:rsidRPr="000D1D88">
        <w:rPr>
          <w:color w:val="auto"/>
        </w:rPr>
        <w:softHyphen/>
        <w:t>тельными стандартами (в соответствии с ФЗ-273 «Об образова</w:t>
      </w:r>
      <w:r w:rsidRPr="000D1D88">
        <w:rPr>
          <w:color w:val="auto"/>
        </w:rPr>
        <w:softHyphen/>
        <w:t>нии»).</w:t>
      </w:r>
    </w:p>
    <w:p w:rsidR="006D0A13" w:rsidRPr="000D1D88" w:rsidRDefault="00DF4E82" w:rsidP="002322FC">
      <w:pPr>
        <w:pStyle w:val="14"/>
        <w:spacing w:line="240" w:lineRule="auto"/>
        <w:ind w:firstLine="0"/>
        <w:jc w:val="both"/>
        <w:rPr>
          <w:color w:val="auto"/>
        </w:rPr>
      </w:pPr>
      <w:r w:rsidRPr="000D1D88">
        <w:rPr>
          <w:color w:val="auto"/>
        </w:rPr>
        <w:t>В основной школе ключевыми задачами являются:</w:t>
      </w:r>
    </w:p>
    <w:p w:rsidR="006D0A13" w:rsidRPr="000D1D88" w:rsidRDefault="00DF4E82" w:rsidP="002322FC">
      <w:pPr>
        <w:pStyle w:val="14"/>
        <w:spacing w:line="240" w:lineRule="auto"/>
        <w:ind w:firstLine="0"/>
        <w:jc w:val="both"/>
        <w:rPr>
          <w:color w:val="auto"/>
        </w:rPr>
      </w:pPr>
      <w:r w:rsidRPr="000D1D88">
        <w:rPr>
          <w:color w:val="auto"/>
        </w:rPr>
        <w:t>—формирование у молодого поколения ориентиров для граж</w:t>
      </w:r>
      <w:r w:rsidRPr="000D1D88">
        <w:rPr>
          <w:color w:val="auto"/>
        </w:rPr>
        <w:softHyphen/>
        <w:t>данской, этнонациональной, социальной, культурной само</w:t>
      </w:r>
      <w:r w:rsidRPr="000D1D88">
        <w:rPr>
          <w:color w:val="auto"/>
        </w:rPr>
        <w:softHyphen/>
        <w:t>идентификации в окружающем мире;</w:t>
      </w:r>
    </w:p>
    <w:p w:rsidR="006D0A13" w:rsidRPr="000D1D88" w:rsidRDefault="00DF4E82" w:rsidP="002322FC">
      <w:pPr>
        <w:pStyle w:val="14"/>
        <w:spacing w:line="240" w:lineRule="auto"/>
        <w:ind w:firstLine="0"/>
        <w:jc w:val="both"/>
        <w:rPr>
          <w:color w:val="auto"/>
        </w:rPr>
      </w:pPr>
      <w:r w:rsidRPr="000D1D88">
        <w:rPr>
          <w:color w:val="auto"/>
        </w:rPr>
        <w:t>—овладение знаниями об основных этапах развития человече</w:t>
      </w:r>
      <w:r w:rsidRPr="000D1D88">
        <w:rPr>
          <w:color w:val="auto"/>
        </w:rPr>
        <w:softHyphen/>
        <w:t>ского общества, при особом внимании к месту и роли России во всемирно-историческом процессе;</w:t>
      </w:r>
    </w:p>
    <w:p w:rsidR="006D0A13" w:rsidRPr="000D1D88" w:rsidRDefault="00DF4E82" w:rsidP="002322FC">
      <w:pPr>
        <w:pStyle w:val="14"/>
        <w:spacing w:line="240" w:lineRule="auto"/>
        <w:ind w:firstLine="0"/>
        <w:jc w:val="both"/>
        <w:rPr>
          <w:color w:val="auto"/>
        </w:rPr>
      </w:pPr>
      <w:r w:rsidRPr="000D1D88">
        <w:rPr>
          <w:color w:val="auto"/>
        </w:rPr>
        <w:t>—воспитание учащихся в духе патриотизма, уважения к свое</w:t>
      </w:r>
      <w:r w:rsidRPr="000D1D88">
        <w:rPr>
          <w:color w:val="auto"/>
        </w:rPr>
        <w:softHyphen/>
        <w:t>му Отечеству — многонациональному Российскому государ</w:t>
      </w:r>
      <w:r w:rsidRPr="000D1D88">
        <w:rPr>
          <w:color w:val="auto"/>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D0A13" w:rsidRPr="000D1D88" w:rsidRDefault="00DF4E82" w:rsidP="002322FC">
      <w:pPr>
        <w:pStyle w:val="14"/>
        <w:spacing w:line="240" w:lineRule="auto"/>
        <w:ind w:firstLine="0"/>
        <w:jc w:val="both"/>
        <w:rPr>
          <w:color w:val="auto"/>
        </w:rPr>
      </w:pPr>
      <w:r w:rsidRPr="000D1D88">
        <w:rPr>
          <w:color w:val="auto"/>
        </w:rPr>
        <w:t>—развитие способностей учащихся анализировать содержа</w:t>
      </w:r>
      <w:r w:rsidRPr="000D1D88">
        <w:rPr>
          <w:color w:val="auto"/>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0D1D88">
        <w:rPr>
          <w:color w:val="auto"/>
        </w:rPr>
        <w:softHyphen/>
        <w:t>имосвязи и взаимообусловленности;</w:t>
      </w:r>
    </w:p>
    <w:p w:rsidR="006D0A13" w:rsidRPr="000D1D88" w:rsidRDefault="00DF4E82" w:rsidP="002322FC">
      <w:pPr>
        <w:pStyle w:val="14"/>
        <w:spacing w:line="240" w:lineRule="auto"/>
        <w:ind w:firstLine="0"/>
        <w:jc w:val="both"/>
        <w:rPr>
          <w:color w:val="auto"/>
        </w:rPr>
      </w:pPr>
      <w:r w:rsidRPr="000D1D88">
        <w:rPr>
          <w:color w:val="auto"/>
        </w:rPr>
        <w:t>—формирование у школьников умений применять историче</w:t>
      </w:r>
      <w:r w:rsidRPr="000D1D88">
        <w:rPr>
          <w:color w:val="auto"/>
        </w:rPr>
        <w:softHyphen/>
        <w:t>ские знания в учебной и внешкольной деятельности, в совре</w:t>
      </w:r>
      <w:r w:rsidRPr="000D1D88">
        <w:rPr>
          <w:color w:val="auto"/>
        </w:rPr>
        <w:softHyphen/>
        <w:t>менном поликультурном, полиэтничном и многоконфессио</w:t>
      </w:r>
      <w:r w:rsidRPr="000D1D88">
        <w:rPr>
          <w:color w:val="auto"/>
        </w:rPr>
        <w:softHyphen/>
        <w:t>нальном обществе</w:t>
      </w:r>
      <w:r w:rsidRPr="000D1D88">
        <w:rPr>
          <w:color w:val="auto"/>
          <w:vertAlign w:val="superscript"/>
        </w:rPr>
        <w:footnoteReference w:id="1"/>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179" w:name="bookmark769"/>
      <w:r w:rsidRPr="000D1D88">
        <w:rPr>
          <w:rFonts w:ascii="Times New Roman" w:hAnsi="Times New Roman" w:cs="Times New Roman"/>
          <w:color w:val="auto"/>
        </w:rPr>
        <w:t>МЕСТО УЧЕБНОГО ПРЕДМЕТА «ИСТОРИЯ» В УЧЕБНОМ ПЛАНЕ</w:t>
      </w:r>
      <w:bookmarkEnd w:id="179"/>
    </w:p>
    <w:p w:rsidR="006D0A13" w:rsidRPr="000D1D88" w:rsidRDefault="00DF4E82" w:rsidP="002322FC">
      <w:pPr>
        <w:pStyle w:val="14"/>
        <w:spacing w:line="240" w:lineRule="auto"/>
        <w:ind w:firstLine="0"/>
        <w:jc w:val="both"/>
        <w:rPr>
          <w:color w:val="auto"/>
        </w:rPr>
      </w:pPr>
      <w:r w:rsidRPr="000D1D88">
        <w:rPr>
          <w:color w:val="auto"/>
        </w:rPr>
        <w:t>Программа составлена с учетом количества часов, отводимо</w:t>
      </w:r>
      <w:r w:rsidRPr="000D1D88">
        <w:rPr>
          <w:color w:val="auto"/>
        </w:rPr>
        <w:softHyphen/>
        <w:t>го на изучение предмета «История» базовым учебным планом: в 5—9 классах по 2 учебных часа в неделю при 34 учебных неделях.</w:t>
      </w:r>
      <w:r w:rsidRPr="000D1D88">
        <w:rPr>
          <w:color w:val="auto"/>
        </w:rPr>
        <w:br w:type="page"/>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180" w:name="bookmark771"/>
      <w:r w:rsidRPr="000D1D88">
        <w:rPr>
          <w:rFonts w:ascii="Times New Roman" w:hAnsi="Times New Roman" w:cs="Times New Roman"/>
          <w:color w:val="auto"/>
        </w:rPr>
        <w:lastRenderedPageBreak/>
        <w:t>СОДЕРЖАНИЕ УЧЕБНОГО ПРЕДМЕТА «ИСТОРИЯ</w:t>
      </w:r>
      <w:bookmarkEnd w:id="180"/>
      <w:r w:rsidR="002B5DF1">
        <w:rPr>
          <w:rFonts w:ascii="Times New Roman" w:hAnsi="Times New Roman" w:cs="Times New Roman"/>
          <w:color w:val="auto"/>
        </w:rPr>
        <w:t>»</w:t>
      </w:r>
    </w:p>
    <w:p w:rsidR="006D0A13" w:rsidRPr="000D1D88" w:rsidRDefault="00DF4E82" w:rsidP="002322FC">
      <w:pPr>
        <w:pStyle w:val="af0"/>
        <w:rPr>
          <w:color w:val="auto"/>
        </w:rPr>
      </w:pPr>
      <w:r w:rsidRPr="000D1D88">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925B5A" w:rsidRPr="000D1D88">
        <w:trPr>
          <w:trHeight w:hRule="exact" w:val="768"/>
          <w:jc w:val="center"/>
        </w:trPr>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sz w:val="18"/>
                <w:szCs w:val="18"/>
              </w:rPr>
            </w:pPr>
            <w:r w:rsidRPr="000D1D88">
              <w:rPr>
                <w:rFonts w:eastAsia="Courier New"/>
                <w:b/>
                <w:bCs/>
                <w:color w:val="auto"/>
                <w:sz w:val="18"/>
                <w:szCs w:val="18"/>
              </w:rPr>
              <w:t>Класс</w:t>
            </w:r>
          </w:p>
        </w:tc>
        <w:tc>
          <w:tcPr>
            <w:tcW w:w="4243"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sz w:val="18"/>
                <w:szCs w:val="18"/>
              </w:rPr>
            </w:pPr>
            <w:r w:rsidRPr="000D1D88">
              <w:rPr>
                <w:rFonts w:eastAsia="Courier New"/>
                <w:b/>
                <w:bCs/>
                <w:color w:val="auto"/>
                <w:sz w:val="18"/>
                <w:szCs w:val="18"/>
              </w:rPr>
              <w:t>Разделы курсов</w:t>
            </w:r>
          </w:p>
        </w:tc>
        <w:tc>
          <w:tcPr>
            <w:tcW w:w="1315"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rPr>
            </w:pPr>
            <w:r w:rsidRPr="000D1D88">
              <w:rPr>
                <w:rFonts w:eastAsia="Courier New"/>
                <w:b/>
                <w:bCs/>
                <w:color w:val="auto"/>
                <w:sz w:val="18"/>
                <w:szCs w:val="18"/>
              </w:rPr>
              <w:t>Количество учебных часов</w:t>
            </w:r>
          </w:p>
        </w:tc>
      </w:tr>
      <w:tr w:rsidR="00925B5A" w:rsidRPr="000D1D88">
        <w:trPr>
          <w:trHeight w:hRule="exact" w:val="360"/>
          <w:jc w:val="center"/>
        </w:trPr>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5</w:t>
            </w:r>
          </w:p>
        </w:tc>
        <w:tc>
          <w:tcPr>
            <w:tcW w:w="4243"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68</w:t>
            </w:r>
          </w:p>
        </w:tc>
      </w:tr>
      <w:tr w:rsidR="00925B5A" w:rsidRPr="000D1D88">
        <w:trPr>
          <w:trHeight w:hRule="exact" w:val="768"/>
          <w:jc w:val="center"/>
        </w:trPr>
        <w:tc>
          <w:tcPr>
            <w:tcW w:w="797" w:type="dxa"/>
            <w:tcBorders>
              <w:top w:val="single" w:sz="4" w:space="0" w:color="auto"/>
              <w:lef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6</w:t>
            </w:r>
          </w:p>
        </w:tc>
        <w:tc>
          <w:tcPr>
            <w:tcW w:w="4243"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23</w:t>
            </w:r>
          </w:p>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45</w:t>
            </w:r>
          </w:p>
        </w:tc>
      </w:tr>
      <w:tr w:rsidR="00925B5A" w:rsidRPr="000D1D88">
        <w:trPr>
          <w:trHeight w:hRule="exact" w:val="960"/>
          <w:jc w:val="center"/>
        </w:trPr>
        <w:tc>
          <w:tcPr>
            <w:tcW w:w="797" w:type="dxa"/>
            <w:tcBorders>
              <w:top w:val="single" w:sz="4" w:space="0" w:color="auto"/>
              <w:lef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7</w:t>
            </w:r>
          </w:p>
        </w:tc>
        <w:tc>
          <w:tcPr>
            <w:tcW w:w="4243"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Всеобщая история. Новая история.</w:t>
            </w:r>
          </w:p>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lang w:val="en-US" w:eastAsia="en-US" w:bidi="en-US"/>
              </w:rPr>
              <w:t>XVI</w:t>
            </w:r>
            <w:r w:rsidRPr="000D1D88">
              <w:rPr>
                <w:rFonts w:eastAsia="Courier New"/>
                <w:color w:val="auto"/>
                <w:sz w:val="18"/>
                <w:szCs w:val="18"/>
                <w:lang w:eastAsia="en-US" w:bidi="en-US"/>
              </w:rPr>
              <w:t>—</w:t>
            </w:r>
            <w:r w:rsidRPr="000D1D88">
              <w:rPr>
                <w:rFonts w:eastAsia="Courier New"/>
                <w:color w:val="auto"/>
                <w:sz w:val="18"/>
                <w:szCs w:val="18"/>
                <w:lang w:val="en-US" w:eastAsia="en-US" w:bidi="en-US"/>
              </w:rPr>
              <w:t>XVII</w:t>
            </w:r>
            <w:r w:rsidRPr="000D1D88">
              <w:rPr>
                <w:rFonts w:eastAsia="Courier New"/>
                <w:color w:val="auto"/>
                <w:sz w:val="18"/>
                <w:szCs w:val="18"/>
                <w:lang w:eastAsia="en-US" w:bidi="en-US"/>
              </w:rPr>
              <w:t xml:space="preserve"> </w:t>
            </w:r>
            <w:r w:rsidRPr="000D1D88">
              <w:rPr>
                <w:rFonts w:eastAsia="Courier New"/>
                <w:color w:val="auto"/>
                <w:sz w:val="18"/>
                <w:szCs w:val="18"/>
              </w:rPr>
              <w:t>вв.</w:t>
            </w:r>
          </w:p>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 xml:space="preserve">История России. Россия в </w:t>
            </w:r>
            <w:r w:rsidRPr="000D1D88">
              <w:rPr>
                <w:rFonts w:eastAsia="Courier New"/>
                <w:color w:val="auto"/>
                <w:sz w:val="18"/>
                <w:szCs w:val="18"/>
                <w:lang w:val="en-US" w:eastAsia="en-US" w:bidi="en-US"/>
              </w:rPr>
              <w:t>XVI</w:t>
            </w:r>
            <w:r w:rsidRPr="000D1D88">
              <w:rPr>
                <w:rFonts w:eastAsia="Courier New"/>
                <w:color w:val="auto"/>
                <w:sz w:val="18"/>
                <w:szCs w:val="18"/>
                <w:lang w:eastAsia="en-US" w:bidi="en-US"/>
              </w:rPr>
              <w:t>—</w:t>
            </w:r>
            <w:r w:rsidRPr="000D1D88">
              <w:rPr>
                <w:rFonts w:eastAsia="Courier New"/>
                <w:color w:val="auto"/>
                <w:sz w:val="18"/>
                <w:szCs w:val="18"/>
                <w:lang w:val="en-US" w:eastAsia="en-US" w:bidi="en-US"/>
              </w:rPr>
              <w:t>XVII</w:t>
            </w:r>
            <w:r w:rsidRPr="000D1D88">
              <w:rPr>
                <w:rFonts w:eastAsia="Courier New"/>
                <w:color w:val="auto"/>
                <w:sz w:val="18"/>
                <w:szCs w:val="18"/>
                <w:lang w:eastAsia="en-US" w:bidi="en-US"/>
              </w:rPr>
              <w:t xml:space="preserve"> </w:t>
            </w:r>
            <w:r w:rsidRPr="000D1D88">
              <w:rPr>
                <w:rFonts w:eastAsia="Courier New"/>
                <w:color w:val="auto"/>
                <w:sz w:val="18"/>
                <w:szCs w:val="18"/>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23</w:t>
            </w:r>
          </w:p>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45</w:t>
            </w:r>
          </w:p>
        </w:tc>
      </w:tr>
      <w:tr w:rsidR="00925B5A" w:rsidRPr="000D1D88">
        <w:trPr>
          <w:trHeight w:hRule="exact" w:val="763"/>
          <w:jc w:val="center"/>
        </w:trPr>
        <w:tc>
          <w:tcPr>
            <w:tcW w:w="797" w:type="dxa"/>
            <w:tcBorders>
              <w:top w:val="single" w:sz="4" w:space="0" w:color="auto"/>
              <w:lef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8</w:t>
            </w:r>
          </w:p>
        </w:tc>
        <w:tc>
          <w:tcPr>
            <w:tcW w:w="4243"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 xml:space="preserve">Всеобщая история. Новая история. </w:t>
            </w:r>
            <w:r w:rsidRPr="000D1D88">
              <w:rPr>
                <w:rFonts w:eastAsia="Courier New"/>
                <w:color w:val="auto"/>
                <w:sz w:val="18"/>
                <w:szCs w:val="18"/>
                <w:lang w:val="en-US" w:eastAsia="en-US" w:bidi="en-US"/>
              </w:rPr>
              <w:t>XVIII</w:t>
            </w:r>
            <w:r w:rsidRPr="000D1D88">
              <w:rPr>
                <w:rFonts w:eastAsia="Courier New"/>
                <w:color w:val="auto"/>
                <w:sz w:val="18"/>
                <w:szCs w:val="18"/>
                <w:lang w:eastAsia="en-US" w:bidi="en-US"/>
              </w:rPr>
              <w:t xml:space="preserve"> </w:t>
            </w:r>
            <w:r w:rsidRPr="000D1D88">
              <w:rPr>
                <w:rFonts w:eastAsia="Courier New"/>
                <w:color w:val="auto"/>
                <w:sz w:val="18"/>
                <w:szCs w:val="18"/>
              </w:rPr>
              <w:t xml:space="preserve">в. История России. Россия в конце </w:t>
            </w:r>
            <w:r w:rsidRPr="000D1D88">
              <w:rPr>
                <w:rFonts w:eastAsia="Courier New"/>
                <w:color w:val="auto"/>
                <w:sz w:val="18"/>
                <w:szCs w:val="18"/>
                <w:lang w:val="en-US" w:eastAsia="en-US" w:bidi="en-US"/>
              </w:rPr>
              <w:t>XVII</w:t>
            </w:r>
            <w:r w:rsidRPr="000D1D88">
              <w:rPr>
                <w:rFonts w:eastAsia="Courier New"/>
                <w:color w:val="auto"/>
                <w:sz w:val="18"/>
                <w:szCs w:val="18"/>
                <w:lang w:eastAsia="en-US" w:bidi="en-US"/>
              </w:rPr>
              <w:t xml:space="preserve">— </w:t>
            </w:r>
            <w:r w:rsidRPr="000D1D88">
              <w:rPr>
                <w:rFonts w:eastAsia="Courier New"/>
                <w:color w:val="auto"/>
                <w:sz w:val="18"/>
                <w:szCs w:val="18"/>
                <w:lang w:val="en-US" w:eastAsia="en-US" w:bidi="en-US"/>
              </w:rPr>
              <w:t>XVIII</w:t>
            </w:r>
            <w:r w:rsidRPr="000D1D88">
              <w:rPr>
                <w:rFonts w:eastAsia="Courier New"/>
                <w:color w:val="auto"/>
                <w:sz w:val="18"/>
                <w:szCs w:val="18"/>
                <w:lang w:eastAsia="en-US" w:bidi="en-US"/>
              </w:rPr>
              <w:t xml:space="preserve"> </w:t>
            </w:r>
            <w:r w:rsidRPr="000D1D88">
              <w:rPr>
                <w:rFonts w:eastAsia="Courier New"/>
                <w:color w:val="auto"/>
                <w:sz w:val="18"/>
                <w:szCs w:val="18"/>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23</w:t>
            </w:r>
          </w:p>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45</w:t>
            </w:r>
          </w:p>
        </w:tc>
      </w:tr>
      <w:tr w:rsidR="006D0A13" w:rsidRPr="000D1D88">
        <w:trPr>
          <w:trHeight w:hRule="exact" w:val="974"/>
          <w:jc w:val="center"/>
        </w:trPr>
        <w:tc>
          <w:tcPr>
            <w:tcW w:w="79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9</w:t>
            </w:r>
          </w:p>
        </w:tc>
        <w:tc>
          <w:tcPr>
            <w:tcW w:w="4243"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Всеобщая история. Новая история.</w:t>
            </w:r>
          </w:p>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lang w:val="en-US" w:eastAsia="en-US" w:bidi="en-US"/>
              </w:rPr>
              <w:t>XIX</w:t>
            </w:r>
            <w:r w:rsidRPr="000D1D88">
              <w:rPr>
                <w:rFonts w:eastAsia="Courier New"/>
                <w:color w:val="auto"/>
                <w:sz w:val="18"/>
                <w:szCs w:val="18"/>
                <w:lang w:eastAsia="en-US" w:bidi="en-US"/>
              </w:rPr>
              <w:t xml:space="preserve"> </w:t>
            </w:r>
            <w:r w:rsidRPr="000D1D88">
              <w:rPr>
                <w:rFonts w:eastAsia="Courier New"/>
                <w:color w:val="auto"/>
                <w:sz w:val="18"/>
                <w:szCs w:val="18"/>
              </w:rPr>
              <w:t>— начало ХХ в.</w:t>
            </w:r>
          </w:p>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 xml:space="preserve">История России. Российская империя в </w:t>
            </w:r>
            <w:r w:rsidRPr="000D1D88">
              <w:rPr>
                <w:rFonts w:eastAsia="Courier New"/>
                <w:color w:val="auto"/>
                <w:sz w:val="18"/>
                <w:szCs w:val="18"/>
                <w:lang w:val="en-US" w:eastAsia="en-US" w:bidi="en-US"/>
              </w:rPr>
              <w:t>XIX</w:t>
            </w:r>
            <w:r w:rsidRPr="000D1D88">
              <w:rPr>
                <w:rFonts w:eastAsia="Courier New"/>
                <w:color w:val="auto"/>
                <w:sz w:val="18"/>
                <w:szCs w:val="18"/>
                <w:lang w:eastAsia="en-US" w:bidi="en-US"/>
              </w:rPr>
              <w:t xml:space="preserve"> </w:t>
            </w:r>
            <w:r w:rsidRPr="000D1D88">
              <w:rPr>
                <w:rFonts w:eastAsia="Courier New"/>
                <w:color w:val="auto"/>
                <w:sz w:val="18"/>
                <w:szCs w:val="18"/>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23</w:t>
            </w:r>
          </w:p>
          <w:p w:rsidR="006D0A13" w:rsidRPr="000D1D88" w:rsidRDefault="00DF4E82" w:rsidP="002322FC">
            <w:pPr>
              <w:pStyle w:val="ac"/>
              <w:spacing w:line="240" w:lineRule="auto"/>
              <w:ind w:firstLine="0"/>
              <w:jc w:val="center"/>
              <w:rPr>
                <w:color w:val="auto"/>
                <w:sz w:val="18"/>
                <w:szCs w:val="18"/>
              </w:rPr>
            </w:pPr>
            <w:r w:rsidRPr="000D1D88">
              <w:rPr>
                <w:rFonts w:eastAsia="Courier New"/>
                <w:color w:val="auto"/>
                <w:sz w:val="18"/>
                <w:szCs w:val="18"/>
              </w:rPr>
              <w:t>45</w:t>
            </w:r>
          </w:p>
        </w:tc>
      </w:tr>
    </w:tbl>
    <w:p w:rsidR="006D0A13" w:rsidRPr="000D1D88" w:rsidRDefault="006D0A13" w:rsidP="002322FC">
      <w:pPr>
        <w:rPr>
          <w:rFonts w:ascii="Times New Roman" w:hAnsi="Times New Roman" w:cs="Times New Roman"/>
          <w:color w:val="auto"/>
        </w:rPr>
      </w:pPr>
    </w:p>
    <w:p w:rsidR="006D0A13" w:rsidRPr="000D1D88" w:rsidRDefault="00DF4E82" w:rsidP="002322FC">
      <w:pPr>
        <w:pStyle w:val="26"/>
        <w:keepNext/>
        <w:keepLines/>
        <w:numPr>
          <w:ilvl w:val="0"/>
          <w:numId w:val="48"/>
        </w:numPr>
        <w:tabs>
          <w:tab w:val="left" w:pos="291"/>
        </w:tabs>
        <w:spacing w:after="0"/>
        <w:rPr>
          <w:rFonts w:ascii="Times New Roman" w:hAnsi="Times New Roman" w:cs="Times New Roman"/>
          <w:color w:val="auto"/>
        </w:rPr>
      </w:pPr>
      <w:bookmarkStart w:id="181" w:name="bookmark773"/>
      <w:r w:rsidRPr="000D1D88">
        <w:rPr>
          <w:rFonts w:ascii="Times New Roman" w:hAnsi="Times New Roman" w:cs="Times New Roman"/>
          <w:color w:val="auto"/>
        </w:rPr>
        <w:t>КЛАСС</w:t>
      </w:r>
      <w:bookmarkEnd w:id="181"/>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ИСТОРИЯ ДРЕВНЕГО МИРА </w:t>
      </w:r>
      <w:r w:rsidRPr="000D1D88">
        <w:rPr>
          <w:rFonts w:ascii="Times New Roman" w:hAnsi="Times New Roman" w:cs="Times New Roman"/>
          <w:b w:val="0"/>
          <w:bCs w:val="0"/>
          <w:color w:val="auto"/>
        </w:rPr>
        <w:t>(68 ч)</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(2 ч). Что изучает история. Источники историче</w:t>
      </w:r>
      <w:r w:rsidRPr="000D1D88">
        <w:rPr>
          <w:color w:val="auto"/>
        </w:rPr>
        <w:softHyphen/>
        <w:t>ских знаний. Специальные (вспомогательные) исторические дисциплины. Историческая хронология (счет лет «до н. э.» и «н. э.»). Историческая карта.</w:t>
      </w:r>
    </w:p>
    <w:p w:rsidR="006D0A13" w:rsidRPr="000D1D88" w:rsidRDefault="00DF4E82" w:rsidP="002322FC">
      <w:pPr>
        <w:pStyle w:val="26"/>
        <w:keepNext/>
        <w:keepLines/>
        <w:spacing w:after="0"/>
        <w:rPr>
          <w:rFonts w:ascii="Times New Roman" w:hAnsi="Times New Roman" w:cs="Times New Roman"/>
          <w:color w:val="auto"/>
        </w:rPr>
      </w:pPr>
      <w:bookmarkStart w:id="182" w:name="bookmark776"/>
      <w:r w:rsidRPr="000D1D88">
        <w:rPr>
          <w:rFonts w:ascii="Times New Roman" w:hAnsi="Times New Roman" w:cs="Times New Roman"/>
          <w:color w:val="auto"/>
        </w:rPr>
        <w:t xml:space="preserve">ПЕРВОБЫТНОСТЬ </w:t>
      </w:r>
      <w:r w:rsidRPr="000D1D88">
        <w:rPr>
          <w:rFonts w:ascii="Times New Roman" w:hAnsi="Times New Roman" w:cs="Times New Roman"/>
          <w:b w:val="0"/>
          <w:bCs w:val="0"/>
          <w:color w:val="auto"/>
        </w:rPr>
        <w:t>(4 ч)</w:t>
      </w:r>
      <w:bookmarkEnd w:id="182"/>
    </w:p>
    <w:p w:rsidR="006D0A13" w:rsidRPr="000D1D88" w:rsidRDefault="00DF4E82" w:rsidP="002322FC">
      <w:pPr>
        <w:pStyle w:val="14"/>
        <w:spacing w:line="240" w:lineRule="auto"/>
        <w:ind w:firstLine="0"/>
        <w:jc w:val="both"/>
        <w:rPr>
          <w:color w:val="auto"/>
        </w:rPr>
      </w:pPr>
      <w:r w:rsidRPr="000D1D88">
        <w:rPr>
          <w:color w:val="auto"/>
        </w:rPr>
        <w:t>Происхождение, расселение и эволюция древнейшего чело</w:t>
      </w:r>
      <w:r w:rsidRPr="000D1D88">
        <w:rPr>
          <w:color w:val="auto"/>
        </w:rPr>
        <w:softHyphen/>
        <w:t>века. Условия жизни и занятия первобытных людей. Овла</w:t>
      </w:r>
      <w:r w:rsidRPr="000D1D88">
        <w:rPr>
          <w:color w:val="auto"/>
        </w:rPr>
        <w:softHyphen/>
        <w:t>дение огнем. Появление человека разумного. Охота и соби</w:t>
      </w:r>
      <w:r w:rsidRPr="000D1D88">
        <w:rPr>
          <w:color w:val="auto"/>
        </w:rPr>
        <w:softHyphen/>
        <w:t>рательство. Присваивающее хозяйство. Род и родовые отношения.</w:t>
      </w:r>
    </w:p>
    <w:p w:rsidR="006D0A13" w:rsidRPr="000D1D88" w:rsidRDefault="00DF4E82" w:rsidP="002322FC">
      <w:pPr>
        <w:pStyle w:val="14"/>
        <w:spacing w:line="240" w:lineRule="auto"/>
        <w:ind w:firstLine="0"/>
        <w:jc w:val="both"/>
        <w:rPr>
          <w:color w:val="auto"/>
        </w:rPr>
      </w:pPr>
      <w:r w:rsidRPr="000D1D88">
        <w:rPr>
          <w:color w:val="auto"/>
        </w:rPr>
        <w:t>Древнейшие земледельцы и скотоводы: трудовая деятель</w:t>
      </w:r>
      <w:r w:rsidRPr="000D1D88">
        <w:rPr>
          <w:color w:val="auto"/>
        </w:rPr>
        <w:softHyphen/>
        <w:t>ность, изобретения. Появление ремесел. Производящее хозяй</w:t>
      </w:r>
      <w:r w:rsidRPr="000D1D88">
        <w:rPr>
          <w:color w:val="auto"/>
        </w:rPr>
        <w:softHyphen/>
        <w:t>ство. Развитие обмена и торговли. Переход от родовой к сосед</w:t>
      </w:r>
      <w:r w:rsidRPr="000D1D88">
        <w:rPr>
          <w:color w:val="auto"/>
        </w:rPr>
        <w:softHyphen/>
        <w:t>ской общине. Появление знати. Представления об окружающем мире, верования первобытных людей. Искусство первобытных людей.</w:t>
      </w:r>
    </w:p>
    <w:p w:rsidR="006D0A13" w:rsidRPr="000D1D88" w:rsidRDefault="00DF4E82" w:rsidP="002322FC">
      <w:pPr>
        <w:pStyle w:val="14"/>
        <w:spacing w:line="240" w:lineRule="auto"/>
        <w:ind w:firstLine="0"/>
        <w:jc w:val="both"/>
        <w:rPr>
          <w:color w:val="auto"/>
        </w:rPr>
      </w:pPr>
      <w:r w:rsidRPr="000D1D88">
        <w:rPr>
          <w:color w:val="auto"/>
        </w:rPr>
        <w:t>Разложение первобытнообщинных отношений. На пороге цивилизации.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183" w:name="bookmark778"/>
      <w:r w:rsidRPr="000D1D88">
        <w:rPr>
          <w:rFonts w:ascii="Times New Roman" w:hAnsi="Times New Roman" w:cs="Times New Roman"/>
          <w:color w:val="auto"/>
        </w:rPr>
        <w:t xml:space="preserve">ДРЕВНИЙ МИР </w:t>
      </w:r>
      <w:r w:rsidRPr="000D1D88">
        <w:rPr>
          <w:rFonts w:ascii="Times New Roman" w:hAnsi="Times New Roman" w:cs="Times New Roman"/>
          <w:b w:val="0"/>
          <w:bCs w:val="0"/>
          <w:color w:val="auto"/>
        </w:rPr>
        <w:t>(62 ч)</w:t>
      </w:r>
      <w:bookmarkEnd w:id="183"/>
    </w:p>
    <w:p w:rsidR="006D0A13" w:rsidRPr="000D1D88" w:rsidRDefault="00DF4E82" w:rsidP="002322FC">
      <w:pPr>
        <w:pStyle w:val="14"/>
        <w:spacing w:line="240" w:lineRule="auto"/>
        <w:ind w:firstLine="0"/>
        <w:jc w:val="both"/>
        <w:rPr>
          <w:color w:val="auto"/>
        </w:rPr>
      </w:pPr>
      <w:r w:rsidRPr="000D1D88">
        <w:rPr>
          <w:color w:val="auto"/>
        </w:rPr>
        <w:t>Понятие и хронологические рамки истории Древнего мира. Карта Древнего мира.</w:t>
      </w:r>
    </w:p>
    <w:p w:rsidR="006D0A13" w:rsidRPr="000D1D88" w:rsidRDefault="00DF4E82" w:rsidP="002322FC">
      <w:pPr>
        <w:pStyle w:val="26"/>
        <w:keepNext/>
        <w:keepLines/>
        <w:spacing w:after="0"/>
        <w:jc w:val="both"/>
        <w:rPr>
          <w:rFonts w:ascii="Times New Roman" w:hAnsi="Times New Roman" w:cs="Times New Roman"/>
          <w:color w:val="auto"/>
        </w:rPr>
      </w:pPr>
      <w:bookmarkStart w:id="184" w:name="bookmark780"/>
      <w:r w:rsidRPr="000D1D88">
        <w:rPr>
          <w:rFonts w:ascii="Times New Roman" w:hAnsi="Times New Roman" w:cs="Times New Roman"/>
          <w:color w:val="auto"/>
        </w:rPr>
        <w:t xml:space="preserve">Древний Восток </w:t>
      </w:r>
      <w:r w:rsidRPr="000D1D88">
        <w:rPr>
          <w:rFonts w:ascii="Times New Roman" w:hAnsi="Times New Roman" w:cs="Times New Roman"/>
          <w:b w:val="0"/>
          <w:bCs w:val="0"/>
          <w:color w:val="auto"/>
        </w:rPr>
        <w:t>(20 ч)</w:t>
      </w:r>
      <w:bookmarkEnd w:id="184"/>
    </w:p>
    <w:p w:rsidR="006D0A13" w:rsidRPr="000D1D88" w:rsidRDefault="00DF4E82" w:rsidP="002322FC">
      <w:pPr>
        <w:pStyle w:val="14"/>
        <w:spacing w:line="240" w:lineRule="auto"/>
        <w:ind w:firstLine="0"/>
        <w:jc w:val="both"/>
        <w:rPr>
          <w:color w:val="auto"/>
        </w:rPr>
      </w:pPr>
      <w:r w:rsidRPr="000D1D88">
        <w:rPr>
          <w:color w:val="auto"/>
        </w:rPr>
        <w:t>Понятие «Древний Восток». Карта Древневосточного мира.</w:t>
      </w:r>
    </w:p>
    <w:p w:rsidR="006D0A13" w:rsidRPr="000D1D88" w:rsidRDefault="00DF4E82" w:rsidP="002322FC">
      <w:pPr>
        <w:pStyle w:val="26"/>
        <w:keepNext/>
        <w:keepLines/>
        <w:spacing w:after="0"/>
        <w:jc w:val="both"/>
        <w:rPr>
          <w:rFonts w:ascii="Times New Roman" w:hAnsi="Times New Roman" w:cs="Times New Roman"/>
          <w:color w:val="auto"/>
        </w:rPr>
      </w:pPr>
      <w:bookmarkStart w:id="185" w:name="bookmark782"/>
      <w:r w:rsidRPr="000D1D88">
        <w:rPr>
          <w:rFonts w:ascii="Times New Roman" w:hAnsi="Times New Roman" w:cs="Times New Roman"/>
          <w:color w:val="auto"/>
        </w:rPr>
        <w:lastRenderedPageBreak/>
        <w:t xml:space="preserve">Древний Египет </w:t>
      </w:r>
      <w:r w:rsidRPr="000D1D88">
        <w:rPr>
          <w:rFonts w:ascii="Times New Roman" w:hAnsi="Times New Roman" w:cs="Times New Roman"/>
          <w:b w:val="0"/>
          <w:bCs w:val="0"/>
          <w:color w:val="auto"/>
        </w:rPr>
        <w:t>(7 ч)</w:t>
      </w:r>
      <w:bookmarkEnd w:id="185"/>
    </w:p>
    <w:p w:rsidR="006D0A13" w:rsidRPr="000D1D88" w:rsidRDefault="00DF4E82" w:rsidP="002322FC">
      <w:pPr>
        <w:pStyle w:val="14"/>
        <w:spacing w:line="240" w:lineRule="auto"/>
        <w:ind w:firstLine="0"/>
        <w:jc w:val="both"/>
        <w:rPr>
          <w:color w:val="auto"/>
        </w:rPr>
      </w:pPr>
      <w:r w:rsidRPr="000D1D88">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0D1D88">
        <w:rPr>
          <w:color w:val="auto"/>
        </w:rPr>
        <w:softHyphen/>
        <w:t>ложение и повинности населения. Развитие земледелия, ското</w:t>
      </w:r>
      <w:r w:rsidRPr="000D1D88">
        <w:rPr>
          <w:color w:val="auto"/>
        </w:rPr>
        <w:softHyphen/>
        <w:t>водства, ремесел. Рабы.</w:t>
      </w:r>
    </w:p>
    <w:p w:rsidR="006D0A13" w:rsidRPr="000D1D88" w:rsidRDefault="00DF4E82" w:rsidP="002322FC">
      <w:pPr>
        <w:pStyle w:val="14"/>
        <w:spacing w:line="240" w:lineRule="auto"/>
        <w:ind w:firstLine="0"/>
        <w:jc w:val="both"/>
        <w:rPr>
          <w:color w:val="auto"/>
        </w:rPr>
      </w:pPr>
      <w:r w:rsidRPr="000D1D88">
        <w:rPr>
          <w:color w:val="auto"/>
        </w:rPr>
        <w:t>Отношения Египта с соседними народами. Египетское вой</w:t>
      </w:r>
      <w:r w:rsidRPr="000D1D88">
        <w:rPr>
          <w:color w:val="auto"/>
        </w:rPr>
        <w:softHyphen/>
        <w:t xml:space="preserve">ско. Завоевательные походы фараонов; Тутмос </w:t>
      </w:r>
      <w:r w:rsidRPr="000D1D88">
        <w:rPr>
          <w:color w:val="auto"/>
          <w:lang w:val="en-US" w:eastAsia="en-US" w:bidi="en-US"/>
        </w:rPr>
        <w:t>III</w:t>
      </w:r>
      <w:r w:rsidRPr="000D1D88">
        <w:rPr>
          <w:color w:val="auto"/>
          <w:lang w:eastAsia="en-US" w:bidi="en-US"/>
        </w:rPr>
        <w:t xml:space="preserve">. </w:t>
      </w:r>
      <w:r w:rsidRPr="000D1D88">
        <w:rPr>
          <w:color w:val="auto"/>
        </w:rPr>
        <w:t xml:space="preserve">Могущество Египта при Рамсесе </w:t>
      </w:r>
      <w:r w:rsidRPr="000D1D88">
        <w:rPr>
          <w:color w:val="auto"/>
          <w:lang w:val="en-US" w:eastAsia="en-US" w:bidi="en-US"/>
        </w:rPr>
        <w:t>II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D0A13" w:rsidRPr="000D1D88" w:rsidRDefault="00DF4E82" w:rsidP="002322FC">
      <w:pPr>
        <w:pStyle w:val="26"/>
        <w:keepNext/>
        <w:keepLines/>
        <w:spacing w:after="0"/>
        <w:jc w:val="both"/>
        <w:rPr>
          <w:rFonts w:ascii="Times New Roman" w:hAnsi="Times New Roman" w:cs="Times New Roman"/>
          <w:color w:val="auto"/>
        </w:rPr>
      </w:pPr>
      <w:bookmarkStart w:id="186" w:name="bookmark784"/>
      <w:r w:rsidRPr="000D1D88">
        <w:rPr>
          <w:rFonts w:ascii="Times New Roman" w:hAnsi="Times New Roman" w:cs="Times New Roman"/>
          <w:color w:val="auto"/>
        </w:rPr>
        <w:t xml:space="preserve">Древние цивилизации Месопотамии </w:t>
      </w:r>
      <w:r w:rsidRPr="000D1D88">
        <w:rPr>
          <w:rFonts w:ascii="Times New Roman" w:hAnsi="Times New Roman" w:cs="Times New Roman"/>
          <w:b w:val="0"/>
          <w:bCs w:val="0"/>
          <w:color w:val="auto"/>
        </w:rPr>
        <w:t>(4 ч)</w:t>
      </w:r>
      <w:bookmarkEnd w:id="186"/>
    </w:p>
    <w:p w:rsidR="006D0A13" w:rsidRPr="000D1D88" w:rsidRDefault="00DF4E82" w:rsidP="002322FC">
      <w:pPr>
        <w:pStyle w:val="14"/>
        <w:spacing w:line="240" w:lineRule="auto"/>
        <w:ind w:firstLine="0"/>
        <w:jc w:val="both"/>
        <w:rPr>
          <w:color w:val="auto"/>
        </w:rPr>
      </w:pPr>
      <w:r w:rsidRPr="000D1D88">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D0A13" w:rsidRPr="000D1D88" w:rsidRDefault="00DF4E82" w:rsidP="002322FC">
      <w:pPr>
        <w:pStyle w:val="14"/>
        <w:spacing w:line="240" w:lineRule="auto"/>
        <w:ind w:firstLine="0"/>
        <w:jc w:val="both"/>
        <w:rPr>
          <w:color w:val="auto"/>
        </w:rPr>
      </w:pPr>
      <w:r w:rsidRPr="000D1D88">
        <w:rPr>
          <w:color w:val="auto"/>
        </w:rPr>
        <w:t>Древний Вавилон. Царь Хаммурапи и его законы.</w:t>
      </w:r>
    </w:p>
    <w:p w:rsidR="006D0A13" w:rsidRPr="000D1D88" w:rsidRDefault="00DF4E82" w:rsidP="002322FC">
      <w:pPr>
        <w:pStyle w:val="14"/>
        <w:spacing w:line="240" w:lineRule="auto"/>
        <w:ind w:firstLine="0"/>
        <w:jc w:val="both"/>
        <w:rPr>
          <w:color w:val="auto"/>
        </w:rPr>
      </w:pPr>
      <w:r w:rsidRPr="000D1D88">
        <w:rPr>
          <w:color w:val="auto"/>
        </w:rPr>
        <w:t>Ассирия. Завоевания ассирийцев. Создание сильной держа</w:t>
      </w:r>
      <w:r w:rsidRPr="000D1D88">
        <w:rPr>
          <w:color w:val="auto"/>
        </w:rPr>
        <w:softHyphen/>
        <w:t>вы. Культурные сокровища Ниневии. Гибель империи.</w:t>
      </w:r>
    </w:p>
    <w:p w:rsidR="006D0A13" w:rsidRPr="000D1D88" w:rsidRDefault="00DF4E82" w:rsidP="002322FC">
      <w:pPr>
        <w:pStyle w:val="14"/>
        <w:spacing w:line="240" w:lineRule="auto"/>
        <w:ind w:firstLine="0"/>
        <w:jc w:val="both"/>
        <w:rPr>
          <w:color w:val="auto"/>
        </w:rPr>
      </w:pPr>
      <w:r w:rsidRPr="000D1D88">
        <w:rPr>
          <w:color w:val="auto"/>
        </w:rPr>
        <w:t>Усиление Нововавилонского царства. Легендарные памятни</w:t>
      </w:r>
      <w:r w:rsidRPr="000D1D88">
        <w:rPr>
          <w:color w:val="auto"/>
        </w:rPr>
        <w:softHyphen/>
        <w:t>ки города Вавилона.</w:t>
      </w:r>
    </w:p>
    <w:p w:rsidR="006D0A13" w:rsidRPr="000D1D88" w:rsidRDefault="00DF4E82" w:rsidP="002322FC">
      <w:pPr>
        <w:pStyle w:val="26"/>
        <w:keepNext/>
        <w:keepLines/>
        <w:spacing w:after="0"/>
        <w:rPr>
          <w:rFonts w:ascii="Times New Roman" w:hAnsi="Times New Roman" w:cs="Times New Roman"/>
          <w:color w:val="auto"/>
        </w:rPr>
      </w:pPr>
      <w:bookmarkStart w:id="187" w:name="bookmark786"/>
      <w:r w:rsidRPr="000D1D88">
        <w:rPr>
          <w:rFonts w:ascii="Times New Roman" w:hAnsi="Times New Roman" w:cs="Times New Roman"/>
          <w:color w:val="auto"/>
        </w:rPr>
        <w:t xml:space="preserve">Восточное Средиземноморье в древности </w:t>
      </w:r>
      <w:r w:rsidRPr="000D1D88">
        <w:rPr>
          <w:rFonts w:ascii="Times New Roman" w:hAnsi="Times New Roman" w:cs="Times New Roman"/>
          <w:b w:val="0"/>
          <w:bCs w:val="0"/>
          <w:color w:val="auto"/>
        </w:rPr>
        <w:t>(2 ч)</w:t>
      </w:r>
      <w:bookmarkEnd w:id="187"/>
    </w:p>
    <w:p w:rsidR="006D0A13" w:rsidRPr="000D1D88" w:rsidRDefault="00DF4E82" w:rsidP="002322FC">
      <w:pPr>
        <w:pStyle w:val="14"/>
        <w:spacing w:line="240" w:lineRule="auto"/>
        <w:ind w:firstLine="0"/>
        <w:jc w:val="both"/>
        <w:rPr>
          <w:color w:val="auto"/>
        </w:rPr>
      </w:pPr>
      <w:r w:rsidRPr="000D1D88">
        <w:rPr>
          <w:color w:val="auto"/>
        </w:rPr>
        <w:t>Природные условия, их влияние на занятия жителей. Фи</w:t>
      </w:r>
      <w:r w:rsidRPr="000D1D88">
        <w:rPr>
          <w:color w:val="auto"/>
        </w:rPr>
        <w:softHyphen/>
        <w:t>никия: развитие ремесел, караванной и морской торговли. Го</w:t>
      </w:r>
      <w:r w:rsidRPr="000D1D88">
        <w:rPr>
          <w:color w:val="auto"/>
        </w:rPr>
        <w:softHyphen/>
        <w:t>рода-государства. Финикийская колонизация. Финикийский алфавит. Палестина и ее население. Возникновение Израиль</w:t>
      </w:r>
      <w:r w:rsidRPr="000D1D88">
        <w:rPr>
          <w:color w:val="auto"/>
        </w:rPr>
        <w:softHyphen/>
        <w:t>ского государства. Царь Соломон. Религиозные верования. Ветхозаветные предания.</w:t>
      </w:r>
    </w:p>
    <w:p w:rsidR="006D0A13" w:rsidRPr="000D1D88" w:rsidRDefault="00DF4E82" w:rsidP="002322FC">
      <w:pPr>
        <w:pStyle w:val="26"/>
        <w:keepNext/>
        <w:keepLines/>
        <w:spacing w:after="0"/>
        <w:rPr>
          <w:rFonts w:ascii="Times New Roman" w:hAnsi="Times New Roman" w:cs="Times New Roman"/>
          <w:color w:val="auto"/>
        </w:rPr>
      </w:pPr>
      <w:bookmarkStart w:id="188" w:name="bookmark788"/>
      <w:r w:rsidRPr="000D1D88">
        <w:rPr>
          <w:rFonts w:ascii="Times New Roman" w:hAnsi="Times New Roman" w:cs="Times New Roman"/>
          <w:color w:val="auto"/>
        </w:rPr>
        <w:t xml:space="preserve">Персидская держава </w:t>
      </w:r>
      <w:r w:rsidRPr="000D1D88">
        <w:rPr>
          <w:rFonts w:ascii="Times New Roman" w:hAnsi="Times New Roman" w:cs="Times New Roman"/>
          <w:b w:val="0"/>
          <w:bCs w:val="0"/>
          <w:color w:val="auto"/>
        </w:rPr>
        <w:t>(2 ч)</w:t>
      </w:r>
      <w:bookmarkEnd w:id="188"/>
    </w:p>
    <w:p w:rsidR="006D0A13" w:rsidRPr="000D1D88" w:rsidRDefault="00DF4E82" w:rsidP="002322FC">
      <w:pPr>
        <w:pStyle w:val="14"/>
        <w:spacing w:line="240" w:lineRule="auto"/>
        <w:ind w:firstLine="0"/>
        <w:jc w:val="both"/>
        <w:rPr>
          <w:color w:val="auto"/>
        </w:rPr>
      </w:pPr>
      <w:r w:rsidRPr="000D1D88">
        <w:rPr>
          <w:color w:val="auto"/>
        </w:rPr>
        <w:t xml:space="preserve">Завоевания персов. Государство Ахеменидов. Великие цари: Кир </w:t>
      </w:r>
      <w:r w:rsidRPr="000D1D88">
        <w:rPr>
          <w:color w:val="auto"/>
          <w:lang w:val="en-US" w:eastAsia="en-US" w:bidi="en-US"/>
        </w:rPr>
        <w:t>II</w:t>
      </w:r>
      <w:r w:rsidRPr="000D1D88">
        <w:rPr>
          <w:color w:val="auto"/>
          <w:lang w:eastAsia="en-US" w:bidi="en-US"/>
        </w:rPr>
        <w:t xml:space="preserve"> </w:t>
      </w:r>
      <w:r w:rsidRPr="000D1D88">
        <w:rPr>
          <w:color w:val="auto"/>
        </w:rPr>
        <w:t xml:space="preserve">Великий, Дарий </w:t>
      </w:r>
      <w:r w:rsidRPr="000D1D88">
        <w:rPr>
          <w:color w:val="auto"/>
          <w:lang w:val="en-US" w:eastAsia="en-US" w:bidi="en-US"/>
        </w:rPr>
        <w:t>I</w:t>
      </w:r>
      <w:r w:rsidRPr="000D1D88">
        <w:rPr>
          <w:color w:val="auto"/>
          <w:lang w:eastAsia="en-US" w:bidi="en-US"/>
        </w:rPr>
        <w:t xml:space="preserve">. </w:t>
      </w:r>
      <w:r w:rsidRPr="000D1D88">
        <w:rPr>
          <w:color w:val="auto"/>
        </w:rPr>
        <w:t>Расширение территории державы. Государственное устройство. Центр и сатрапии, управление им</w:t>
      </w:r>
      <w:r w:rsidRPr="000D1D88">
        <w:rPr>
          <w:color w:val="auto"/>
        </w:rPr>
        <w:softHyphen/>
        <w:t>перией. Религия персов.</w:t>
      </w:r>
    </w:p>
    <w:p w:rsidR="006D0A13" w:rsidRPr="000D1D88" w:rsidRDefault="00DF4E82" w:rsidP="002322FC">
      <w:pPr>
        <w:pStyle w:val="26"/>
        <w:keepNext/>
        <w:keepLines/>
        <w:spacing w:after="0"/>
        <w:rPr>
          <w:rFonts w:ascii="Times New Roman" w:hAnsi="Times New Roman" w:cs="Times New Roman"/>
          <w:color w:val="auto"/>
        </w:rPr>
      </w:pPr>
      <w:bookmarkStart w:id="189" w:name="bookmark790"/>
      <w:r w:rsidRPr="000D1D88">
        <w:rPr>
          <w:rFonts w:ascii="Times New Roman" w:hAnsi="Times New Roman" w:cs="Times New Roman"/>
          <w:color w:val="auto"/>
        </w:rPr>
        <w:t xml:space="preserve">Древняя Индия </w:t>
      </w:r>
      <w:r w:rsidRPr="000D1D88">
        <w:rPr>
          <w:rFonts w:ascii="Times New Roman" w:hAnsi="Times New Roman" w:cs="Times New Roman"/>
          <w:b w:val="0"/>
          <w:bCs w:val="0"/>
          <w:color w:val="auto"/>
        </w:rPr>
        <w:t>(2 ч)</w:t>
      </w:r>
      <w:bookmarkEnd w:id="189"/>
    </w:p>
    <w:p w:rsidR="006D0A13" w:rsidRPr="000D1D88" w:rsidRDefault="00DF4E82" w:rsidP="002322FC">
      <w:pPr>
        <w:pStyle w:val="14"/>
        <w:spacing w:line="240" w:lineRule="auto"/>
        <w:ind w:firstLine="0"/>
        <w:jc w:val="both"/>
        <w:rPr>
          <w:color w:val="auto"/>
        </w:rPr>
      </w:pPr>
      <w:r w:rsidRPr="000D1D88">
        <w:rPr>
          <w:color w:val="auto"/>
        </w:rPr>
        <w:t>Природные условия Древней Индии. Занятия населения. Древнейшие города-государства. Приход ариев в Северную Ин</w:t>
      </w:r>
      <w:r w:rsidRPr="000D1D88">
        <w:rPr>
          <w:color w:val="auto"/>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0D1D88">
        <w:rPr>
          <w:color w:val="auto"/>
        </w:rPr>
        <w:softHyphen/>
        <w:t>дизма. Культурное наследие Древней Индии (эпос и литерату</w:t>
      </w:r>
      <w:r w:rsidRPr="000D1D88">
        <w:rPr>
          <w:color w:val="auto"/>
        </w:rPr>
        <w:softHyphen/>
        <w:t>ра, художественная культура, научное познание).</w:t>
      </w:r>
    </w:p>
    <w:p w:rsidR="006D0A13" w:rsidRPr="000D1D88" w:rsidRDefault="00DF4E82" w:rsidP="002322FC">
      <w:pPr>
        <w:pStyle w:val="26"/>
        <w:keepNext/>
        <w:keepLines/>
        <w:spacing w:after="0"/>
        <w:rPr>
          <w:rFonts w:ascii="Times New Roman" w:hAnsi="Times New Roman" w:cs="Times New Roman"/>
          <w:color w:val="auto"/>
        </w:rPr>
      </w:pPr>
      <w:bookmarkStart w:id="190" w:name="bookmark792"/>
      <w:r w:rsidRPr="000D1D88">
        <w:rPr>
          <w:rFonts w:ascii="Times New Roman" w:hAnsi="Times New Roman" w:cs="Times New Roman"/>
          <w:color w:val="auto"/>
        </w:rPr>
        <w:t xml:space="preserve">Древний Китай </w:t>
      </w:r>
      <w:r w:rsidRPr="000D1D88">
        <w:rPr>
          <w:rFonts w:ascii="Times New Roman" w:hAnsi="Times New Roman" w:cs="Times New Roman"/>
          <w:b w:val="0"/>
          <w:bCs w:val="0"/>
          <w:color w:val="auto"/>
        </w:rPr>
        <w:t>(3 ч)</w:t>
      </w:r>
      <w:bookmarkEnd w:id="190"/>
    </w:p>
    <w:p w:rsidR="006D0A13" w:rsidRPr="000D1D88" w:rsidRDefault="00DF4E82" w:rsidP="002322FC">
      <w:pPr>
        <w:pStyle w:val="14"/>
        <w:spacing w:line="240" w:lineRule="auto"/>
        <w:ind w:firstLine="0"/>
        <w:jc w:val="both"/>
        <w:rPr>
          <w:color w:val="auto"/>
        </w:rPr>
      </w:pPr>
      <w:r w:rsidRPr="000D1D88">
        <w:rPr>
          <w:color w:val="auto"/>
        </w:rPr>
        <w:t>Природные условия Древнего Китая. Хозяйственная дея</w:t>
      </w:r>
      <w:r w:rsidRPr="000D1D88">
        <w:rPr>
          <w:color w:val="auto"/>
        </w:rPr>
        <w:softHyphen/>
        <w:t xml:space="preserve">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w:t>
      </w:r>
      <w:r w:rsidRPr="000D1D88">
        <w:rPr>
          <w:color w:val="auto"/>
        </w:rPr>
        <w:lastRenderedPageBreak/>
        <w:t>Великий шелковый путь. Религиозно-философские учения. Конфуций. Научные знания и изобретения древних китайцев. Храмы.</w:t>
      </w:r>
    </w:p>
    <w:p w:rsidR="006D0A13" w:rsidRPr="000D1D88" w:rsidRDefault="00DF4E82" w:rsidP="002322FC">
      <w:pPr>
        <w:pStyle w:val="26"/>
        <w:keepNext/>
        <w:keepLines/>
        <w:spacing w:after="0"/>
        <w:rPr>
          <w:rFonts w:ascii="Times New Roman" w:hAnsi="Times New Roman" w:cs="Times New Roman"/>
          <w:color w:val="auto"/>
        </w:rPr>
      </w:pPr>
      <w:bookmarkStart w:id="191" w:name="bookmark794"/>
      <w:r w:rsidRPr="000D1D88">
        <w:rPr>
          <w:rFonts w:ascii="Times New Roman" w:hAnsi="Times New Roman" w:cs="Times New Roman"/>
          <w:color w:val="auto"/>
        </w:rPr>
        <w:t xml:space="preserve">Древняя Греция. Эллинизм </w:t>
      </w:r>
      <w:r w:rsidRPr="000D1D88">
        <w:rPr>
          <w:rFonts w:ascii="Times New Roman" w:hAnsi="Times New Roman" w:cs="Times New Roman"/>
          <w:b w:val="0"/>
          <w:bCs w:val="0"/>
          <w:color w:val="auto"/>
        </w:rPr>
        <w:t>(20 ч)</w:t>
      </w:r>
      <w:bookmarkEnd w:id="191"/>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Древнейшая Греция </w:t>
      </w:r>
      <w:r w:rsidRPr="000D1D88">
        <w:rPr>
          <w:rFonts w:ascii="Times New Roman" w:hAnsi="Times New Roman" w:cs="Times New Roman"/>
          <w:b w:val="0"/>
          <w:bCs w:val="0"/>
          <w:color w:val="auto"/>
        </w:rPr>
        <w:t>(4 ч)</w:t>
      </w:r>
    </w:p>
    <w:p w:rsidR="006D0A13" w:rsidRPr="000D1D88" w:rsidRDefault="00DF4E82" w:rsidP="002322FC">
      <w:pPr>
        <w:pStyle w:val="14"/>
        <w:spacing w:line="240" w:lineRule="auto"/>
        <w:ind w:firstLine="0"/>
        <w:jc w:val="both"/>
        <w:rPr>
          <w:color w:val="auto"/>
        </w:rPr>
      </w:pPr>
      <w:r w:rsidRPr="000D1D88">
        <w:rPr>
          <w:color w:val="auto"/>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0D1D88">
        <w:rPr>
          <w:color w:val="auto"/>
        </w:rPr>
        <w:softHyphen/>
        <w:t>эмы Гомера «Илиада», «Одиссея».</w:t>
      </w:r>
    </w:p>
    <w:p w:rsidR="006D0A13" w:rsidRPr="000D1D88" w:rsidRDefault="00DF4E82" w:rsidP="002322FC">
      <w:pPr>
        <w:pStyle w:val="26"/>
        <w:keepNext/>
        <w:keepLines/>
        <w:spacing w:after="0"/>
        <w:rPr>
          <w:rFonts w:ascii="Times New Roman" w:hAnsi="Times New Roman" w:cs="Times New Roman"/>
          <w:color w:val="auto"/>
        </w:rPr>
      </w:pPr>
      <w:bookmarkStart w:id="192" w:name="bookmark797"/>
      <w:r w:rsidRPr="000D1D88">
        <w:rPr>
          <w:rFonts w:ascii="Times New Roman" w:hAnsi="Times New Roman" w:cs="Times New Roman"/>
          <w:color w:val="auto"/>
        </w:rPr>
        <w:t xml:space="preserve">Греческие полисы </w:t>
      </w:r>
      <w:r w:rsidRPr="000D1D88">
        <w:rPr>
          <w:rFonts w:ascii="Times New Roman" w:hAnsi="Times New Roman" w:cs="Times New Roman"/>
          <w:b w:val="0"/>
          <w:bCs w:val="0"/>
          <w:color w:val="auto"/>
        </w:rPr>
        <w:t>(10 ч)</w:t>
      </w:r>
      <w:bookmarkEnd w:id="192"/>
    </w:p>
    <w:p w:rsidR="006D0A13" w:rsidRPr="000D1D88" w:rsidRDefault="00DF4E82" w:rsidP="002322FC">
      <w:pPr>
        <w:pStyle w:val="14"/>
        <w:spacing w:line="240" w:lineRule="auto"/>
        <w:ind w:firstLine="0"/>
        <w:jc w:val="both"/>
        <w:rPr>
          <w:color w:val="auto"/>
        </w:rPr>
      </w:pPr>
      <w:r w:rsidRPr="000D1D88">
        <w:rPr>
          <w:color w:val="auto"/>
        </w:rPr>
        <w:t>Подъем хозяйственной жизни после «темных веков». Разви</w:t>
      </w:r>
      <w:r w:rsidRPr="000D1D88">
        <w:rPr>
          <w:color w:val="auto"/>
        </w:rPr>
        <w:softHyphen/>
        <w:t>тие земледелия и ремесла. Становление полисов, их политиче</w:t>
      </w:r>
      <w:r w:rsidRPr="000D1D88">
        <w:rPr>
          <w:color w:val="auto"/>
        </w:rPr>
        <w:softHyphen/>
        <w:t>ское устройство. Аристократия и демос. Великая греческая колонизация. Метрополии и колонии.</w:t>
      </w:r>
    </w:p>
    <w:p w:rsidR="006D0A13" w:rsidRPr="000D1D88" w:rsidRDefault="00DF4E82" w:rsidP="002322FC">
      <w:pPr>
        <w:pStyle w:val="14"/>
        <w:spacing w:line="240" w:lineRule="auto"/>
        <w:ind w:firstLine="0"/>
        <w:jc w:val="both"/>
        <w:rPr>
          <w:color w:val="auto"/>
        </w:rPr>
      </w:pPr>
      <w:r w:rsidRPr="000D1D88">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0D1D88">
        <w:rPr>
          <w:color w:val="auto"/>
        </w:rPr>
        <w:softHyphen/>
        <w:t>танское воспитание.</w:t>
      </w:r>
    </w:p>
    <w:p w:rsidR="006D0A13" w:rsidRPr="000D1D88" w:rsidRDefault="00DF4E82" w:rsidP="002322FC">
      <w:pPr>
        <w:pStyle w:val="14"/>
        <w:spacing w:line="240" w:lineRule="auto"/>
        <w:ind w:firstLine="0"/>
        <w:jc w:val="both"/>
        <w:rPr>
          <w:color w:val="auto"/>
        </w:rPr>
      </w:pPr>
      <w:r w:rsidRPr="000D1D88">
        <w:rPr>
          <w:color w:val="auto"/>
        </w:rPr>
        <w:t>Греко-персидские войны. Причины войн. Походы персов на Грецию. Битва при Марафоне, ее значение. Усиление афинско</w:t>
      </w:r>
      <w:r w:rsidRPr="000D1D88">
        <w:rPr>
          <w:color w:val="auto"/>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D0A13" w:rsidRPr="000D1D88" w:rsidRDefault="00DF4E82" w:rsidP="002322FC">
      <w:pPr>
        <w:pStyle w:val="14"/>
        <w:spacing w:line="240" w:lineRule="auto"/>
        <w:ind w:firstLine="0"/>
        <w:jc w:val="both"/>
        <w:rPr>
          <w:color w:val="auto"/>
        </w:rPr>
      </w:pPr>
      <w:r w:rsidRPr="000D1D88">
        <w:rPr>
          <w:color w:val="auto"/>
        </w:rPr>
        <w:t>Возвышение Афинского государства. Афины при Перикле. Хозяйственная жизнь. Развитие рабовладения. Пелопоннес</w:t>
      </w:r>
      <w:r w:rsidRPr="000D1D88">
        <w:rPr>
          <w:color w:val="auto"/>
        </w:rPr>
        <w:softHyphen/>
        <w:t>ская война: причины, участники, итоги. Упадок Эллады.</w:t>
      </w:r>
    </w:p>
    <w:p w:rsidR="006D0A13" w:rsidRPr="000D1D88" w:rsidRDefault="00DF4E82" w:rsidP="002322FC">
      <w:pPr>
        <w:pStyle w:val="26"/>
        <w:keepNext/>
        <w:keepLines/>
        <w:spacing w:after="0"/>
        <w:rPr>
          <w:rFonts w:ascii="Times New Roman" w:hAnsi="Times New Roman" w:cs="Times New Roman"/>
          <w:color w:val="auto"/>
        </w:rPr>
      </w:pPr>
      <w:bookmarkStart w:id="193" w:name="bookmark799"/>
      <w:r w:rsidRPr="000D1D88">
        <w:rPr>
          <w:rFonts w:ascii="Times New Roman" w:hAnsi="Times New Roman" w:cs="Times New Roman"/>
          <w:color w:val="auto"/>
        </w:rPr>
        <w:t xml:space="preserve">Культура Древней Греции </w:t>
      </w:r>
      <w:r w:rsidRPr="000D1D88">
        <w:rPr>
          <w:rFonts w:ascii="Times New Roman" w:hAnsi="Times New Roman" w:cs="Times New Roman"/>
          <w:b w:val="0"/>
          <w:bCs w:val="0"/>
          <w:color w:val="auto"/>
        </w:rPr>
        <w:t>(3 ч)</w:t>
      </w:r>
      <w:bookmarkEnd w:id="193"/>
    </w:p>
    <w:p w:rsidR="006D0A13" w:rsidRPr="000D1D88" w:rsidRDefault="00DF4E82" w:rsidP="002322FC">
      <w:pPr>
        <w:pStyle w:val="14"/>
        <w:spacing w:line="240" w:lineRule="auto"/>
        <w:ind w:firstLine="0"/>
        <w:jc w:val="both"/>
        <w:rPr>
          <w:color w:val="auto"/>
        </w:rPr>
      </w:pPr>
      <w:r w:rsidRPr="000D1D88">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0D1D88">
        <w:rPr>
          <w:color w:val="auto"/>
        </w:rPr>
        <w:softHyphen/>
        <w:t>тивные состязания). Общегреческие игры в Олимпии.</w:t>
      </w:r>
    </w:p>
    <w:p w:rsidR="006D0A13" w:rsidRPr="000D1D88" w:rsidRDefault="00DF4E82" w:rsidP="002322FC">
      <w:pPr>
        <w:pStyle w:val="26"/>
        <w:keepNext/>
        <w:keepLines/>
        <w:spacing w:after="0"/>
        <w:rPr>
          <w:rFonts w:ascii="Times New Roman" w:hAnsi="Times New Roman" w:cs="Times New Roman"/>
          <w:color w:val="auto"/>
        </w:rPr>
      </w:pPr>
      <w:bookmarkStart w:id="194" w:name="bookmark801"/>
      <w:r w:rsidRPr="000D1D88">
        <w:rPr>
          <w:rFonts w:ascii="Times New Roman" w:hAnsi="Times New Roman" w:cs="Times New Roman"/>
          <w:color w:val="auto"/>
        </w:rPr>
        <w:t xml:space="preserve">Македонские завоевания. Эллинизм </w:t>
      </w:r>
      <w:r w:rsidRPr="000D1D88">
        <w:rPr>
          <w:rFonts w:ascii="Times New Roman" w:hAnsi="Times New Roman" w:cs="Times New Roman"/>
          <w:b w:val="0"/>
          <w:bCs w:val="0"/>
          <w:color w:val="auto"/>
        </w:rPr>
        <w:t>(3 ч)</w:t>
      </w:r>
      <w:bookmarkEnd w:id="194"/>
    </w:p>
    <w:p w:rsidR="006D0A13" w:rsidRPr="000D1D88" w:rsidRDefault="00DF4E82" w:rsidP="002322FC">
      <w:pPr>
        <w:pStyle w:val="14"/>
        <w:spacing w:line="240" w:lineRule="auto"/>
        <w:ind w:firstLine="0"/>
        <w:jc w:val="both"/>
        <w:rPr>
          <w:color w:val="auto"/>
        </w:rPr>
      </w:pPr>
      <w:r w:rsidRPr="000D1D88">
        <w:rPr>
          <w:color w:val="auto"/>
        </w:rPr>
        <w:t xml:space="preserve">Возвышение Македонии. Политика Филиппа </w:t>
      </w:r>
      <w:r w:rsidRPr="000D1D88">
        <w:rPr>
          <w:color w:val="auto"/>
          <w:lang w:val="en-US" w:eastAsia="en-US" w:bidi="en-US"/>
        </w:rPr>
        <w:t>II</w:t>
      </w:r>
      <w:r w:rsidRPr="000D1D88">
        <w:rPr>
          <w:color w:val="auto"/>
          <w:lang w:eastAsia="en-US" w:bidi="en-US"/>
        </w:rPr>
        <w:t xml:space="preserve">. </w:t>
      </w:r>
      <w:r w:rsidRPr="000D1D88">
        <w:rPr>
          <w:color w:val="auto"/>
        </w:rPr>
        <w:t>Главенство Македонии над греческими полисами. Коринфский союз. Алек</w:t>
      </w:r>
      <w:r w:rsidRPr="000D1D88">
        <w:rPr>
          <w:color w:val="auto"/>
        </w:rPr>
        <w:softHyphen/>
        <w:t>сандр Македонский и его завоевания на Востоке. Распад дер</w:t>
      </w:r>
      <w:r w:rsidRPr="000D1D88">
        <w:rPr>
          <w:color w:val="auto"/>
        </w:rPr>
        <w:softHyphen/>
        <w:t>жавы Александра Македонского. Эллинистические государ</w:t>
      </w:r>
      <w:r w:rsidRPr="000D1D88">
        <w:rPr>
          <w:color w:val="auto"/>
        </w:rPr>
        <w:softHyphen/>
        <w:t>ства Востока. Культура эллинистического мира. Александрия Египетская.</w:t>
      </w:r>
    </w:p>
    <w:p w:rsidR="006D0A13" w:rsidRPr="000D1D88" w:rsidRDefault="00DF4E82" w:rsidP="002322FC">
      <w:pPr>
        <w:pStyle w:val="26"/>
        <w:keepNext/>
        <w:keepLines/>
        <w:spacing w:after="0"/>
        <w:rPr>
          <w:rFonts w:ascii="Times New Roman" w:hAnsi="Times New Roman" w:cs="Times New Roman"/>
          <w:color w:val="auto"/>
        </w:rPr>
      </w:pPr>
      <w:bookmarkStart w:id="195" w:name="bookmark803"/>
      <w:r w:rsidRPr="000D1D88">
        <w:rPr>
          <w:rFonts w:ascii="Times New Roman" w:hAnsi="Times New Roman" w:cs="Times New Roman"/>
          <w:color w:val="auto"/>
        </w:rPr>
        <w:t xml:space="preserve">Древний Рим </w:t>
      </w:r>
      <w:r w:rsidRPr="000D1D88">
        <w:rPr>
          <w:rFonts w:ascii="Times New Roman" w:hAnsi="Times New Roman" w:cs="Times New Roman"/>
          <w:b w:val="0"/>
          <w:bCs w:val="0"/>
          <w:color w:val="auto"/>
        </w:rPr>
        <w:t>(20 ч)</w:t>
      </w:r>
      <w:bookmarkEnd w:id="195"/>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Возникновение Римского государства </w:t>
      </w:r>
      <w:r w:rsidRPr="000D1D88">
        <w:rPr>
          <w:rFonts w:ascii="Times New Roman" w:hAnsi="Times New Roman" w:cs="Times New Roman"/>
          <w:b w:val="0"/>
          <w:bCs w:val="0"/>
          <w:color w:val="auto"/>
        </w:rPr>
        <w:t>(3 ч)</w:t>
      </w:r>
    </w:p>
    <w:p w:rsidR="006D0A13" w:rsidRPr="000D1D88" w:rsidRDefault="00DF4E82" w:rsidP="002322FC">
      <w:pPr>
        <w:pStyle w:val="14"/>
        <w:spacing w:line="240" w:lineRule="auto"/>
        <w:ind w:firstLine="0"/>
        <w:jc w:val="both"/>
        <w:rPr>
          <w:color w:val="auto"/>
        </w:rPr>
      </w:pPr>
      <w:r w:rsidRPr="000D1D88">
        <w:rPr>
          <w:color w:val="auto"/>
        </w:rPr>
        <w:t>Природа и население Апеннинского полуострова в древно</w:t>
      </w:r>
      <w:r w:rsidRPr="000D1D88">
        <w:rPr>
          <w:color w:val="auto"/>
        </w:rPr>
        <w:softHyphen/>
        <w:t>сти. Этрусские города-государства. Наследие этрусков. Леген</w:t>
      </w:r>
      <w:r w:rsidRPr="000D1D88">
        <w:rPr>
          <w:color w:val="auto"/>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D0A13" w:rsidRPr="000D1D88" w:rsidRDefault="00DF4E82" w:rsidP="002322FC">
      <w:pPr>
        <w:pStyle w:val="26"/>
        <w:keepNext/>
        <w:keepLines/>
        <w:spacing w:after="0"/>
        <w:jc w:val="both"/>
        <w:rPr>
          <w:rFonts w:ascii="Times New Roman" w:hAnsi="Times New Roman" w:cs="Times New Roman"/>
          <w:color w:val="auto"/>
        </w:rPr>
      </w:pPr>
      <w:bookmarkStart w:id="196" w:name="bookmark806"/>
      <w:r w:rsidRPr="000D1D88">
        <w:rPr>
          <w:rFonts w:ascii="Times New Roman" w:hAnsi="Times New Roman" w:cs="Times New Roman"/>
          <w:color w:val="auto"/>
        </w:rPr>
        <w:t xml:space="preserve">Римские завоевания в Средиземноморье </w:t>
      </w:r>
      <w:r w:rsidRPr="000D1D88">
        <w:rPr>
          <w:rFonts w:ascii="Times New Roman" w:hAnsi="Times New Roman" w:cs="Times New Roman"/>
          <w:b w:val="0"/>
          <w:bCs w:val="0"/>
          <w:color w:val="auto"/>
        </w:rPr>
        <w:t>(3 ч)</w:t>
      </w:r>
      <w:bookmarkEnd w:id="196"/>
    </w:p>
    <w:p w:rsidR="006D0A13" w:rsidRPr="000D1D88" w:rsidRDefault="00DF4E82" w:rsidP="002322FC">
      <w:pPr>
        <w:pStyle w:val="14"/>
        <w:spacing w:line="240" w:lineRule="auto"/>
        <w:ind w:firstLine="0"/>
        <w:jc w:val="both"/>
        <w:rPr>
          <w:color w:val="auto"/>
        </w:rPr>
      </w:pPr>
      <w:r w:rsidRPr="000D1D88">
        <w:rPr>
          <w:color w:val="auto"/>
        </w:rPr>
        <w:t>Войны Рима с Карфагеном. Ганнибал; битва при Каннах. По</w:t>
      </w:r>
      <w:r w:rsidRPr="000D1D88">
        <w:rPr>
          <w:color w:val="auto"/>
        </w:rPr>
        <w:softHyphen/>
        <w:t xml:space="preserve">ражение </w:t>
      </w:r>
      <w:r w:rsidRPr="000D1D88">
        <w:rPr>
          <w:color w:val="auto"/>
        </w:rPr>
        <w:lastRenderedPageBreak/>
        <w:t>Карфагена. Установление господства Рима в Среди</w:t>
      </w:r>
      <w:r w:rsidRPr="000D1D88">
        <w:rPr>
          <w:color w:val="auto"/>
        </w:rPr>
        <w:softHyphen/>
        <w:t>земноморье. Римские провинции.</w:t>
      </w:r>
    </w:p>
    <w:p w:rsidR="006D0A13" w:rsidRPr="000D1D88" w:rsidRDefault="00DF4E82" w:rsidP="002322FC">
      <w:pPr>
        <w:pStyle w:val="26"/>
        <w:keepNext/>
        <w:keepLines/>
        <w:spacing w:after="0"/>
        <w:rPr>
          <w:rFonts w:ascii="Times New Roman" w:hAnsi="Times New Roman" w:cs="Times New Roman"/>
          <w:color w:val="auto"/>
        </w:rPr>
      </w:pPr>
      <w:bookmarkStart w:id="197" w:name="bookmark808"/>
      <w:r w:rsidRPr="000D1D88">
        <w:rPr>
          <w:rFonts w:ascii="Times New Roman" w:hAnsi="Times New Roman" w:cs="Times New Roman"/>
          <w:color w:val="auto"/>
        </w:rPr>
        <w:t xml:space="preserve">Поздняя Римская республика. Гражданские войны </w:t>
      </w:r>
      <w:r w:rsidRPr="000D1D88">
        <w:rPr>
          <w:rFonts w:ascii="Times New Roman" w:hAnsi="Times New Roman" w:cs="Times New Roman"/>
          <w:b w:val="0"/>
          <w:bCs w:val="0"/>
          <w:color w:val="auto"/>
        </w:rPr>
        <w:t>(5 ч)</w:t>
      </w:r>
      <w:bookmarkEnd w:id="197"/>
    </w:p>
    <w:p w:rsidR="006D0A13" w:rsidRPr="000D1D88" w:rsidRDefault="00DF4E82" w:rsidP="002322FC">
      <w:pPr>
        <w:pStyle w:val="14"/>
        <w:spacing w:line="240" w:lineRule="auto"/>
        <w:ind w:firstLine="0"/>
        <w:jc w:val="both"/>
        <w:rPr>
          <w:color w:val="auto"/>
        </w:rPr>
      </w:pPr>
      <w:r w:rsidRPr="000D1D88">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0D1D88">
        <w:rPr>
          <w:color w:val="auto"/>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D0A13" w:rsidRPr="000D1D88" w:rsidRDefault="00DF4E82" w:rsidP="002322FC">
      <w:pPr>
        <w:pStyle w:val="26"/>
        <w:keepNext/>
        <w:keepLines/>
        <w:spacing w:after="0"/>
        <w:jc w:val="both"/>
        <w:rPr>
          <w:rFonts w:ascii="Times New Roman" w:hAnsi="Times New Roman" w:cs="Times New Roman"/>
          <w:color w:val="auto"/>
        </w:rPr>
      </w:pPr>
      <w:bookmarkStart w:id="198" w:name="bookmark810"/>
      <w:r w:rsidRPr="000D1D88">
        <w:rPr>
          <w:rFonts w:ascii="Times New Roman" w:hAnsi="Times New Roman" w:cs="Times New Roman"/>
          <w:color w:val="auto"/>
        </w:rPr>
        <w:t xml:space="preserve">Расцвет и падение Римской империи </w:t>
      </w:r>
      <w:r w:rsidRPr="000D1D88">
        <w:rPr>
          <w:rFonts w:ascii="Times New Roman" w:hAnsi="Times New Roman" w:cs="Times New Roman"/>
          <w:b w:val="0"/>
          <w:bCs w:val="0"/>
          <w:color w:val="auto"/>
        </w:rPr>
        <w:t>(6 ч)</w:t>
      </w:r>
      <w:bookmarkEnd w:id="198"/>
    </w:p>
    <w:p w:rsidR="006D0A13" w:rsidRPr="000D1D88" w:rsidRDefault="00DF4E82" w:rsidP="002322FC">
      <w:pPr>
        <w:pStyle w:val="14"/>
        <w:spacing w:line="240" w:lineRule="auto"/>
        <w:ind w:firstLine="0"/>
        <w:jc w:val="both"/>
        <w:rPr>
          <w:color w:val="auto"/>
        </w:rPr>
      </w:pPr>
      <w:r w:rsidRPr="000D1D88">
        <w:rPr>
          <w:color w:val="auto"/>
        </w:rPr>
        <w:t>Установление императорской власти. Октавиан Август. Им</w:t>
      </w:r>
      <w:r w:rsidRPr="000D1D88">
        <w:rPr>
          <w:color w:val="auto"/>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0D1D88">
        <w:rPr>
          <w:color w:val="auto"/>
        </w:rPr>
        <w:softHyphen/>
        <w:t xml:space="preserve">нение христианства. Император Константин </w:t>
      </w:r>
      <w:r w:rsidRPr="000D1D88">
        <w:rPr>
          <w:color w:val="auto"/>
          <w:lang w:val="en-US" w:eastAsia="en-US" w:bidi="en-US"/>
        </w:rPr>
        <w:t>I</w:t>
      </w:r>
      <w:r w:rsidRPr="000D1D88">
        <w:rPr>
          <w:color w:val="auto"/>
          <w:lang w:eastAsia="en-US" w:bidi="en-US"/>
        </w:rPr>
        <w:t xml:space="preserve">, </w:t>
      </w:r>
      <w:r w:rsidRPr="000D1D88">
        <w:rPr>
          <w:color w:val="auto"/>
        </w:rPr>
        <w:t>перенос столи</w:t>
      </w:r>
      <w:r w:rsidRPr="000D1D88">
        <w:rPr>
          <w:color w:val="auto"/>
        </w:rPr>
        <w:softHyphen/>
        <w:t>цы в Константинополь. Разделение Римской империи на Запад</w:t>
      </w:r>
      <w:r w:rsidRPr="000D1D88">
        <w:rPr>
          <w:color w:val="auto"/>
        </w:rPr>
        <w:softHyphen/>
        <w:t>ную и Восточную части.</w:t>
      </w:r>
    </w:p>
    <w:p w:rsidR="006D0A13" w:rsidRPr="000D1D88" w:rsidRDefault="00DF4E82" w:rsidP="002322FC">
      <w:pPr>
        <w:pStyle w:val="14"/>
        <w:spacing w:line="240" w:lineRule="auto"/>
        <w:ind w:firstLine="0"/>
        <w:jc w:val="both"/>
        <w:rPr>
          <w:color w:val="auto"/>
        </w:rPr>
      </w:pPr>
      <w:r w:rsidRPr="000D1D88">
        <w:rPr>
          <w:color w:val="auto"/>
        </w:rPr>
        <w:t>Начало Великого переселения народов. Рим и варвары. Па</w:t>
      </w:r>
      <w:r w:rsidRPr="000D1D88">
        <w:rPr>
          <w:color w:val="auto"/>
        </w:rPr>
        <w:softHyphen/>
        <w:t>дение Западной Римской империи.</w:t>
      </w:r>
    </w:p>
    <w:p w:rsidR="006D0A13" w:rsidRPr="000D1D88" w:rsidRDefault="00DF4E82" w:rsidP="002322FC">
      <w:pPr>
        <w:pStyle w:val="26"/>
        <w:keepNext/>
        <w:keepLines/>
        <w:spacing w:after="0"/>
        <w:rPr>
          <w:rFonts w:ascii="Times New Roman" w:hAnsi="Times New Roman" w:cs="Times New Roman"/>
          <w:color w:val="auto"/>
        </w:rPr>
      </w:pPr>
      <w:bookmarkStart w:id="199" w:name="bookmark812"/>
      <w:r w:rsidRPr="000D1D88">
        <w:rPr>
          <w:rFonts w:ascii="Times New Roman" w:hAnsi="Times New Roman" w:cs="Times New Roman"/>
          <w:color w:val="auto"/>
        </w:rPr>
        <w:t xml:space="preserve">Культура Древнего Рима </w:t>
      </w:r>
      <w:r w:rsidRPr="000D1D88">
        <w:rPr>
          <w:rFonts w:ascii="Times New Roman" w:hAnsi="Times New Roman" w:cs="Times New Roman"/>
          <w:b w:val="0"/>
          <w:bCs w:val="0"/>
          <w:color w:val="auto"/>
        </w:rPr>
        <w:t>(3 ч)</w:t>
      </w:r>
      <w:bookmarkEnd w:id="199"/>
    </w:p>
    <w:p w:rsidR="006D0A13" w:rsidRPr="000D1D88" w:rsidRDefault="00DF4E82" w:rsidP="002322FC">
      <w:pPr>
        <w:pStyle w:val="14"/>
        <w:spacing w:line="240" w:lineRule="auto"/>
        <w:ind w:firstLine="0"/>
        <w:jc w:val="both"/>
        <w:rPr>
          <w:color w:val="auto"/>
        </w:rPr>
      </w:pPr>
      <w:r w:rsidRPr="000D1D88">
        <w:rPr>
          <w:color w:val="auto"/>
        </w:rPr>
        <w:t>Римская литература, золотой век поэзии. Ораторское искус</w:t>
      </w:r>
      <w:r w:rsidRPr="000D1D88">
        <w:rPr>
          <w:color w:val="auto"/>
        </w:rPr>
        <w:softHyphen/>
        <w:t>ство; Цицерон. Развитие наук. Римские историки. Искусство Древнего Рима: архитектура, скульптура. Пантеон.</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(2 ч). Историческое и культурное наследие циви</w:t>
      </w:r>
      <w:r w:rsidRPr="000D1D88">
        <w:rPr>
          <w:color w:val="auto"/>
        </w:rPr>
        <w:softHyphen/>
        <w:t>лизаций Древнего мира.</w:t>
      </w:r>
    </w:p>
    <w:p w:rsidR="006D0A13" w:rsidRPr="000D1D88" w:rsidRDefault="00DF4E82" w:rsidP="002322FC">
      <w:pPr>
        <w:pStyle w:val="26"/>
        <w:keepNext/>
        <w:keepLines/>
        <w:numPr>
          <w:ilvl w:val="0"/>
          <w:numId w:val="48"/>
        </w:numPr>
        <w:tabs>
          <w:tab w:val="left" w:pos="265"/>
        </w:tabs>
        <w:spacing w:after="0"/>
        <w:rPr>
          <w:rFonts w:ascii="Times New Roman" w:hAnsi="Times New Roman" w:cs="Times New Roman"/>
          <w:color w:val="auto"/>
        </w:rPr>
      </w:pPr>
      <w:bookmarkStart w:id="200" w:name="bookmark814"/>
      <w:r w:rsidRPr="000D1D88">
        <w:rPr>
          <w:rFonts w:ascii="Times New Roman" w:hAnsi="Times New Roman" w:cs="Times New Roman"/>
          <w:color w:val="auto"/>
        </w:rPr>
        <w:t>КЛАСС</w:t>
      </w:r>
      <w:bookmarkEnd w:id="200"/>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ВСЕОБЩАЯ ИСТОРИЯ. ИСТОРИЯ СРЕДНИХ ВЕКОВ </w:t>
      </w:r>
      <w:r w:rsidRPr="000D1D88">
        <w:rPr>
          <w:rFonts w:ascii="Times New Roman" w:hAnsi="Times New Roman" w:cs="Times New Roman"/>
          <w:b w:val="0"/>
          <w:bCs w:val="0"/>
          <w:color w:val="auto"/>
        </w:rPr>
        <w:t>(23 ч)</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 Средние века: понятие, хронологические рам</w:t>
      </w:r>
      <w:r w:rsidRPr="000D1D88">
        <w:rPr>
          <w:color w:val="auto"/>
        </w:rPr>
        <w:softHyphen/>
        <w:t>ки и периодизация Средневековья.</w:t>
      </w:r>
    </w:p>
    <w:p w:rsidR="006D0A13" w:rsidRPr="000D1D88" w:rsidRDefault="00DF4E82" w:rsidP="002322FC">
      <w:pPr>
        <w:pStyle w:val="26"/>
        <w:keepNext/>
        <w:keepLines/>
        <w:spacing w:after="0"/>
        <w:jc w:val="both"/>
        <w:rPr>
          <w:rFonts w:ascii="Times New Roman" w:hAnsi="Times New Roman" w:cs="Times New Roman"/>
          <w:color w:val="auto"/>
        </w:rPr>
      </w:pPr>
      <w:bookmarkStart w:id="201" w:name="bookmark817"/>
      <w:r w:rsidRPr="000D1D88">
        <w:rPr>
          <w:rFonts w:ascii="Times New Roman" w:hAnsi="Times New Roman" w:cs="Times New Roman"/>
          <w:color w:val="auto"/>
        </w:rPr>
        <w:t xml:space="preserve">Народы Европы в раннее Средневековье </w:t>
      </w:r>
      <w:r w:rsidRPr="000D1D88">
        <w:rPr>
          <w:rFonts w:ascii="Times New Roman" w:hAnsi="Times New Roman" w:cs="Times New Roman"/>
          <w:b w:val="0"/>
          <w:bCs w:val="0"/>
          <w:color w:val="auto"/>
        </w:rPr>
        <w:t>(4 ч)</w:t>
      </w:r>
      <w:bookmarkEnd w:id="201"/>
    </w:p>
    <w:p w:rsidR="006D0A13" w:rsidRPr="000D1D88" w:rsidRDefault="00DF4E82" w:rsidP="002322FC">
      <w:pPr>
        <w:pStyle w:val="14"/>
        <w:spacing w:line="240" w:lineRule="auto"/>
        <w:ind w:firstLine="0"/>
        <w:jc w:val="both"/>
        <w:rPr>
          <w:color w:val="auto"/>
        </w:rPr>
      </w:pPr>
      <w:r w:rsidRPr="000D1D88">
        <w:rPr>
          <w:color w:val="auto"/>
        </w:rPr>
        <w:t>Падение Западной Римской империи и образование варвар</w:t>
      </w:r>
      <w:r w:rsidRPr="000D1D88">
        <w:rPr>
          <w:color w:val="auto"/>
        </w:rPr>
        <w:softHyphen/>
        <w:t>ских королевств. Завоевание франками Галлии. Хлодвиг. Уси</w:t>
      </w:r>
      <w:r w:rsidRPr="000D1D88">
        <w:rPr>
          <w:color w:val="auto"/>
        </w:rPr>
        <w:softHyphen/>
        <w:t>ление королевской власти. Салическая правда. Принятие фран</w:t>
      </w:r>
      <w:r w:rsidRPr="000D1D88">
        <w:rPr>
          <w:color w:val="auto"/>
        </w:rPr>
        <w:softHyphen/>
        <w:t>ками христианства.</w:t>
      </w:r>
    </w:p>
    <w:p w:rsidR="006D0A13" w:rsidRPr="000D1D88" w:rsidRDefault="00DF4E82" w:rsidP="002322FC">
      <w:pPr>
        <w:pStyle w:val="14"/>
        <w:spacing w:line="240" w:lineRule="auto"/>
        <w:ind w:firstLine="0"/>
        <w:jc w:val="both"/>
        <w:rPr>
          <w:color w:val="auto"/>
        </w:rPr>
      </w:pPr>
      <w:r w:rsidRPr="000D1D88">
        <w:rPr>
          <w:color w:val="auto"/>
        </w:rPr>
        <w:t xml:space="preserve">Франкское государство в </w:t>
      </w:r>
      <w:r w:rsidRPr="000D1D88">
        <w:rPr>
          <w:color w:val="auto"/>
          <w:lang w:val="en-US" w:eastAsia="en-US" w:bidi="en-US"/>
        </w:rPr>
        <w:t>VIII</w:t>
      </w:r>
      <w:r w:rsidRPr="000D1D88">
        <w:rPr>
          <w:color w:val="auto"/>
          <w:lang w:eastAsia="en-US" w:bidi="en-US"/>
        </w:rPr>
        <w:t>—</w:t>
      </w:r>
      <w:r w:rsidRPr="000D1D88">
        <w:rPr>
          <w:color w:val="auto"/>
          <w:lang w:val="en-US" w:eastAsia="en-US" w:bidi="en-US"/>
        </w:rPr>
        <w:t>IX</w:t>
      </w:r>
      <w:r w:rsidRPr="000D1D88">
        <w:rPr>
          <w:color w:val="auto"/>
          <w:lang w:eastAsia="en-US" w:bidi="en-US"/>
        </w:rPr>
        <w:t xml:space="preserve"> </w:t>
      </w:r>
      <w:r w:rsidRPr="000D1D88">
        <w:rPr>
          <w:color w:val="auto"/>
        </w:rPr>
        <w:t>вв. Усиление власти май- ордомов. Карл Мартелл и его военная реформа. Завоевания Карла Великого. Управление империей. «Каролингское воз</w:t>
      </w:r>
      <w:r w:rsidRPr="000D1D88">
        <w:rPr>
          <w:color w:val="auto"/>
        </w:rPr>
        <w:softHyphen/>
        <w:t>рождение». Верденский раздел, его причины и значение.</w:t>
      </w:r>
    </w:p>
    <w:p w:rsidR="006D0A13" w:rsidRPr="000D1D88" w:rsidRDefault="00DF4E82" w:rsidP="002322FC">
      <w:pPr>
        <w:pStyle w:val="14"/>
        <w:spacing w:line="240" w:lineRule="auto"/>
        <w:ind w:firstLine="0"/>
        <w:jc w:val="both"/>
        <w:rPr>
          <w:color w:val="auto"/>
        </w:rPr>
      </w:pPr>
      <w:r w:rsidRPr="000D1D88">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D0A13" w:rsidRPr="000D1D88" w:rsidRDefault="00DF4E82" w:rsidP="002322FC">
      <w:pPr>
        <w:pStyle w:val="26"/>
        <w:keepNext/>
        <w:keepLines/>
        <w:spacing w:after="0"/>
        <w:jc w:val="both"/>
        <w:rPr>
          <w:rFonts w:ascii="Times New Roman" w:hAnsi="Times New Roman" w:cs="Times New Roman"/>
          <w:color w:val="auto"/>
        </w:rPr>
      </w:pPr>
      <w:bookmarkStart w:id="202" w:name="bookmark819"/>
      <w:r w:rsidRPr="000D1D88">
        <w:rPr>
          <w:rFonts w:ascii="Times New Roman" w:hAnsi="Times New Roman" w:cs="Times New Roman"/>
          <w:color w:val="auto"/>
        </w:rPr>
        <w:t xml:space="preserve">Византийская империя в </w:t>
      </w:r>
      <w:r w:rsidRPr="000D1D88">
        <w:rPr>
          <w:rFonts w:ascii="Times New Roman" w:hAnsi="Times New Roman" w:cs="Times New Roman"/>
          <w:color w:val="auto"/>
          <w:lang w:val="en-US" w:eastAsia="en-US" w:bidi="en-US"/>
        </w:rPr>
        <w:t>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(2 ч)</w:t>
      </w:r>
      <w:bookmarkEnd w:id="202"/>
    </w:p>
    <w:p w:rsidR="006D0A13" w:rsidRPr="000D1D88" w:rsidRDefault="00DF4E82" w:rsidP="002322FC">
      <w:pPr>
        <w:pStyle w:val="14"/>
        <w:spacing w:line="240" w:lineRule="auto"/>
        <w:ind w:firstLine="0"/>
        <w:jc w:val="both"/>
        <w:rPr>
          <w:color w:val="auto"/>
        </w:rPr>
      </w:pPr>
      <w:r w:rsidRPr="000D1D88">
        <w:rPr>
          <w:color w:val="auto"/>
        </w:rPr>
        <w:t>Территория, население империи ромеев. Византийские импе</w:t>
      </w:r>
      <w:r w:rsidRPr="000D1D88">
        <w:rPr>
          <w:color w:val="auto"/>
        </w:rPr>
        <w:softHyphen/>
        <w:t xml:space="preserve">раторы; Юстиниан. Кодификация законов. Внешняя политика Византии. Византия </w:t>
      </w:r>
      <w:r w:rsidRPr="000D1D88">
        <w:rPr>
          <w:color w:val="auto"/>
        </w:rPr>
        <w:lastRenderedPageBreak/>
        <w:t>и славяне. Власть императора и церковь. Церковные соборы. Культура Византии. Образование и книж</w:t>
      </w:r>
      <w:r w:rsidRPr="000D1D88">
        <w:rPr>
          <w:color w:val="auto"/>
        </w:rPr>
        <w:softHyphen/>
        <w:t>ное дело. Художественная культура (архитектура, мозаика, фреска, иконопись).</w:t>
      </w:r>
    </w:p>
    <w:p w:rsidR="006D0A13" w:rsidRPr="000D1D88" w:rsidRDefault="00DF4E82" w:rsidP="002322FC">
      <w:pPr>
        <w:pStyle w:val="26"/>
        <w:keepNext/>
        <w:keepLines/>
        <w:spacing w:after="0"/>
        <w:jc w:val="both"/>
        <w:rPr>
          <w:rFonts w:ascii="Times New Roman" w:hAnsi="Times New Roman" w:cs="Times New Roman"/>
          <w:color w:val="auto"/>
        </w:rPr>
      </w:pPr>
      <w:bookmarkStart w:id="203" w:name="bookmark821"/>
      <w:r w:rsidRPr="000D1D88">
        <w:rPr>
          <w:rFonts w:ascii="Times New Roman" w:hAnsi="Times New Roman" w:cs="Times New Roman"/>
          <w:color w:val="auto"/>
        </w:rPr>
        <w:t xml:space="preserve">Арабы в </w:t>
      </w:r>
      <w:r w:rsidRPr="000D1D88">
        <w:rPr>
          <w:rFonts w:ascii="Times New Roman" w:hAnsi="Times New Roman" w:cs="Times New Roman"/>
          <w:color w:val="auto"/>
          <w:lang w:val="en-US" w:eastAsia="en-US" w:bidi="en-US"/>
        </w:rPr>
        <w:t>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(2 ч)</w:t>
      </w:r>
      <w:bookmarkEnd w:id="203"/>
    </w:p>
    <w:p w:rsidR="006D0A13" w:rsidRPr="000D1D88" w:rsidRDefault="00DF4E82" w:rsidP="002322FC">
      <w:pPr>
        <w:pStyle w:val="14"/>
        <w:spacing w:line="240" w:lineRule="auto"/>
        <w:ind w:firstLine="0"/>
        <w:jc w:val="both"/>
        <w:rPr>
          <w:color w:val="auto"/>
        </w:rPr>
      </w:pPr>
      <w:r w:rsidRPr="000D1D88">
        <w:rPr>
          <w:color w:val="auto"/>
        </w:rPr>
        <w:t>Природные условия Аравийского полуострова. Основные за</w:t>
      </w:r>
      <w:r w:rsidRPr="000D1D88">
        <w:rPr>
          <w:color w:val="auto"/>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0D1D88">
        <w:rPr>
          <w:color w:val="auto"/>
        </w:rPr>
        <w:softHyphen/>
        <w:t>ского языка. Расцвет литературы и искусства. Архитектура.</w:t>
      </w:r>
    </w:p>
    <w:p w:rsidR="006D0A13" w:rsidRPr="000D1D88" w:rsidRDefault="00DF4E82" w:rsidP="002322FC">
      <w:pPr>
        <w:pStyle w:val="26"/>
        <w:keepNext/>
        <w:keepLines/>
        <w:spacing w:after="0"/>
        <w:jc w:val="both"/>
        <w:rPr>
          <w:rFonts w:ascii="Times New Roman" w:hAnsi="Times New Roman" w:cs="Times New Roman"/>
          <w:color w:val="auto"/>
        </w:rPr>
      </w:pPr>
      <w:bookmarkStart w:id="204" w:name="bookmark823"/>
      <w:r w:rsidRPr="000D1D88">
        <w:rPr>
          <w:rFonts w:ascii="Times New Roman" w:hAnsi="Times New Roman" w:cs="Times New Roman"/>
          <w:color w:val="auto"/>
        </w:rPr>
        <w:t xml:space="preserve">Средневековое европейское общество </w:t>
      </w:r>
      <w:r w:rsidRPr="000D1D88">
        <w:rPr>
          <w:rFonts w:ascii="Times New Roman" w:hAnsi="Times New Roman" w:cs="Times New Roman"/>
          <w:b w:val="0"/>
          <w:bCs w:val="0"/>
          <w:color w:val="auto"/>
        </w:rPr>
        <w:t>(3 ч)</w:t>
      </w:r>
      <w:bookmarkEnd w:id="204"/>
    </w:p>
    <w:p w:rsidR="006D0A13" w:rsidRPr="000D1D88" w:rsidRDefault="00DF4E82" w:rsidP="002322FC">
      <w:pPr>
        <w:pStyle w:val="14"/>
        <w:spacing w:line="240" w:lineRule="auto"/>
        <w:ind w:firstLine="0"/>
        <w:jc w:val="both"/>
        <w:rPr>
          <w:color w:val="auto"/>
        </w:rPr>
      </w:pPr>
      <w:r w:rsidRPr="000D1D88">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0D1D88">
        <w:rPr>
          <w:color w:val="auto"/>
        </w:rPr>
        <w:softHyphen/>
        <w:t>ская община.</w:t>
      </w:r>
    </w:p>
    <w:p w:rsidR="006D0A13" w:rsidRPr="000D1D88" w:rsidRDefault="00DF4E82" w:rsidP="002322FC">
      <w:pPr>
        <w:pStyle w:val="14"/>
        <w:spacing w:line="240" w:lineRule="auto"/>
        <w:ind w:firstLine="0"/>
        <w:jc w:val="both"/>
        <w:rPr>
          <w:color w:val="auto"/>
        </w:rPr>
      </w:pPr>
      <w:r w:rsidRPr="000D1D88">
        <w:rPr>
          <w:color w:val="auto"/>
        </w:rPr>
        <w:t>Города — центры ремесла, торговли, культуры. Население городов. Цехи и гильдии. Городское управление. Борьба горо</w:t>
      </w:r>
      <w:r w:rsidRPr="000D1D88">
        <w:rPr>
          <w:color w:val="auto"/>
        </w:rPr>
        <w:softHyphen/>
        <w:t>дов за самоуправление. Средневековые города-республики. Развитие торговли. Ярмарки. Торговые пути в Средиземномо</w:t>
      </w:r>
      <w:r w:rsidRPr="000D1D88">
        <w:rPr>
          <w:color w:val="auto"/>
        </w:rPr>
        <w:softHyphen/>
        <w:t>рье и на Балтике. Ганза. Облик средневековых городов. Образ жизни и быт горожан.</w:t>
      </w:r>
    </w:p>
    <w:p w:rsidR="006D0A13" w:rsidRPr="000D1D88" w:rsidRDefault="00DF4E82" w:rsidP="002322FC">
      <w:pPr>
        <w:pStyle w:val="14"/>
        <w:spacing w:line="240" w:lineRule="auto"/>
        <w:ind w:firstLine="0"/>
        <w:jc w:val="both"/>
        <w:rPr>
          <w:color w:val="auto"/>
        </w:rPr>
      </w:pPr>
      <w:r w:rsidRPr="000D1D88">
        <w:rPr>
          <w:color w:val="auto"/>
        </w:rPr>
        <w:t>Церковь и духовенство. Разделение христианства на католи</w:t>
      </w:r>
      <w:r w:rsidRPr="000D1D88">
        <w:rPr>
          <w:color w:val="auto"/>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D0A13" w:rsidRPr="000D1D88" w:rsidRDefault="00DF4E82" w:rsidP="002322FC">
      <w:pPr>
        <w:pStyle w:val="26"/>
        <w:keepNext/>
        <w:keepLines/>
        <w:spacing w:after="0"/>
        <w:jc w:val="both"/>
        <w:rPr>
          <w:rFonts w:ascii="Times New Roman" w:hAnsi="Times New Roman" w:cs="Times New Roman"/>
          <w:color w:val="auto"/>
        </w:rPr>
      </w:pPr>
      <w:bookmarkStart w:id="205" w:name="bookmark825"/>
      <w:r w:rsidRPr="000D1D88">
        <w:rPr>
          <w:rFonts w:ascii="Times New Roman" w:hAnsi="Times New Roman" w:cs="Times New Roman"/>
          <w:color w:val="auto"/>
        </w:rPr>
        <w:t xml:space="preserve">Государства Европы в </w:t>
      </w:r>
      <w:r w:rsidRPr="000D1D88">
        <w:rPr>
          <w:rFonts w:ascii="Times New Roman" w:hAnsi="Times New Roman" w:cs="Times New Roman"/>
          <w:color w:val="auto"/>
          <w:lang w:val="en-US" w:eastAsia="en-US" w:bidi="en-US"/>
        </w:rPr>
        <w:t>XII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(4 ч)</w:t>
      </w:r>
      <w:bookmarkEnd w:id="205"/>
    </w:p>
    <w:p w:rsidR="006D0A13" w:rsidRPr="000D1D88" w:rsidRDefault="00DF4E82" w:rsidP="002322FC">
      <w:pPr>
        <w:pStyle w:val="14"/>
        <w:spacing w:line="240" w:lineRule="auto"/>
        <w:ind w:firstLine="0"/>
        <w:jc w:val="both"/>
        <w:rPr>
          <w:color w:val="auto"/>
        </w:rPr>
      </w:pPr>
      <w:r w:rsidRPr="000D1D88">
        <w:rPr>
          <w:color w:val="auto"/>
        </w:rPr>
        <w:t>Усиление королевской власти в странах Западной Европы. Сословно-представительная монархия. Образование централи</w:t>
      </w:r>
      <w:r w:rsidRPr="000D1D88">
        <w:rPr>
          <w:color w:val="auto"/>
        </w:rPr>
        <w:softHyphen/>
        <w:t>зованных государств в Англии, Франции. Столетняя война; Ж. Д’Арк. Священная Римская империя в XII—XV вв. Поль</w:t>
      </w:r>
      <w:r w:rsidRPr="000D1D88">
        <w:rPr>
          <w:color w:val="auto"/>
        </w:rPr>
        <w:softHyphen/>
        <w:t xml:space="preserve">ско-литовское государство в </w:t>
      </w:r>
      <w:r w:rsidRPr="000D1D88">
        <w:rPr>
          <w:color w:val="auto"/>
          <w:lang w:val="en-US" w:eastAsia="en-US" w:bidi="en-US"/>
        </w:rPr>
        <w:t>XIV</w:t>
      </w:r>
      <w:r w:rsidRPr="000D1D88">
        <w:rPr>
          <w:color w:val="auto"/>
          <w:lang w:eastAsia="en-US" w:bidi="en-US"/>
        </w:rPr>
        <w:t>—</w:t>
      </w:r>
      <w:r w:rsidRPr="000D1D88">
        <w:rPr>
          <w:color w:val="auto"/>
          <w:lang w:val="en-US" w:eastAsia="en-US" w:bidi="en-US"/>
        </w:rPr>
        <w:t>XV</w:t>
      </w:r>
      <w:r w:rsidRPr="000D1D88">
        <w:rPr>
          <w:color w:val="auto"/>
          <w:lang w:eastAsia="en-US" w:bidi="en-US"/>
        </w:rPr>
        <w:t xml:space="preserve"> </w:t>
      </w:r>
      <w:r w:rsidRPr="000D1D88">
        <w:rPr>
          <w:color w:val="auto"/>
        </w:rPr>
        <w:t>вв. Реконкиста и обра</w:t>
      </w:r>
      <w:r w:rsidRPr="000D1D88">
        <w:rPr>
          <w:color w:val="auto"/>
        </w:rPr>
        <w:softHyphen/>
        <w:t>зование централизованных государств на Пиренейском полу</w:t>
      </w:r>
      <w:r w:rsidRPr="000D1D88">
        <w:rPr>
          <w:color w:val="auto"/>
        </w:rPr>
        <w:softHyphen/>
        <w:t xml:space="preserve">острове. Итальянские государства в </w:t>
      </w:r>
      <w:r w:rsidRPr="000D1D88">
        <w:rPr>
          <w:color w:val="auto"/>
          <w:lang w:val="en-US" w:eastAsia="en-US" w:bidi="en-US"/>
        </w:rPr>
        <w:t>XII</w:t>
      </w:r>
      <w:r w:rsidRPr="000D1D88">
        <w:rPr>
          <w:color w:val="auto"/>
          <w:lang w:eastAsia="en-US" w:bidi="en-US"/>
        </w:rPr>
        <w:t>—</w:t>
      </w:r>
      <w:r w:rsidRPr="000D1D88">
        <w:rPr>
          <w:color w:val="auto"/>
          <w:lang w:val="en-US" w:eastAsia="en-US" w:bidi="en-US"/>
        </w:rPr>
        <w:t>XV</w:t>
      </w:r>
      <w:r w:rsidRPr="000D1D88">
        <w:rPr>
          <w:color w:val="auto"/>
          <w:lang w:eastAsia="en-US" w:bidi="en-US"/>
        </w:rPr>
        <w:t xml:space="preserve"> </w:t>
      </w:r>
      <w:r w:rsidRPr="000D1D88">
        <w:rPr>
          <w:color w:val="auto"/>
        </w:rPr>
        <w:t>вв. Развитие эко</w:t>
      </w:r>
      <w:r w:rsidRPr="000D1D88">
        <w:rPr>
          <w:color w:val="auto"/>
        </w:rPr>
        <w:softHyphen/>
        <w:t>номики в европейских странах в период зрелого Средневеко</w:t>
      </w:r>
      <w:r w:rsidRPr="000D1D88">
        <w:rPr>
          <w:color w:val="auto"/>
        </w:rPr>
        <w:softHyphen/>
        <w:t xml:space="preserve">вья. Обострение социальных противоречий в </w:t>
      </w:r>
      <w:r w:rsidRPr="000D1D88">
        <w:rPr>
          <w:color w:val="auto"/>
          <w:lang w:val="en-US" w:eastAsia="en-US" w:bidi="en-US"/>
        </w:rPr>
        <w:t>XIV</w:t>
      </w:r>
      <w:r w:rsidRPr="000D1D88">
        <w:rPr>
          <w:color w:val="auto"/>
          <w:lang w:eastAsia="en-US" w:bidi="en-US"/>
        </w:rPr>
        <w:t xml:space="preserve"> </w:t>
      </w:r>
      <w:r w:rsidRPr="000D1D88">
        <w:rPr>
          <w:color w:val="auto"/>
        </w:rPr>
        <w:t>в. (Жакерия, восстание Уота Тайлера). Гуситское движение в Чехии.</w:t>
      </w:r>
    </w:p>
    <w:p w:rsidR="006D0A13" w:rsidRPr="000D1D88" w:rsidRDefault="00DF4E82" w:rsidP="002322FC">
      <w:pPr>
        <w:pStyle w:val="14"/>
        <w:spacing w:line="240" w:lineRule="auto"/>
        <w:ind w:firstLine="0"/>
        <w:jc w:val="both"/>
        <w:rPr>
          <w:color w:val="auto"/>
        </w:rPr>
      </w:pPr>
      <w:r w:rsidRPr="000D1D88">
        <w:rPr>
          <w:color w:val="auto"/>
        </w:rPr>
        <w:t xml:space="preserve">Византийская империя и славянские государства в </w:t>
      </w:r>
      <w:r w:rsidRPr="000D1D88">
        <w:rPr>
          <w:color w:val="auto"/>
          <w:lang w:val="en-US" w:eastAsia="en-US" w:bidi="en-US"/>
        </w:rPr>
        <w:t>XII</w:t>
      </w:r>
      <w:r w:rsidRPr="000D1D88">
        <w:rPr>
          <w:color w:val="auto"/>
          <w:lang w:eastAsia="en-US" w:bidi="en-US"/>
        </w:rPr>
        <w:t xml:space="preserve">— </w:t>
      </w:r>
      <w:r w:rsidRPr="000D1D88">
        <w:rPr>
          <w:color w:val="auto"/>
          <w:lang w:val="en-US" w:eastAsia="en-US" w:bidi="en-US"/>
        </w:rPr>
        <w:t>XV</w:t>
      </w:r>
      <w:r w:rsidRPr="000D1D88">
        <w:rPr>
          <w:color w:val="auto"/>
          <w:lang w:eastAsia="en-US" w:bidi="en-US"/>
        </w:rPr>
        <w:t xml:space="preserve"> </w:t>
      </w:r>
      <w:r w:rsidRPr="000D1D88">
        <w:rPr>
          <w:color w:val="auto"/>
        </w:rPr>
        <w:t>вв. Экспансия турок-османов. Османские завоевания на Балканах. Падение Константинополя.</w:t>
      </w:r>
    </w:p>
    <w:p w:rsidR="006D0A13" w:rsidRPr="000D1D88" w:rsidRDefault="00DF4E82" w:rsidP="002322FC">
      <w:pPr>
        <w:pStyle w:val="26"/>
        <w:keepNext/>
        <w:keepLines/>
        <w:spacing w:after="0"/>
        <w:jc w:val="both"/>
        <w:rPr>
          <w:rFonts w:ascii="Times New Roman" w:hAnsi="Times New Roman" w:cs="Times New Roman"/>
          <w:color w:val="auto"/>
        </w:rPr>
      </w:pPr>
      <w:bookmarkStart w:id="206" w:name="bookmark827"/>
      <w:r w:rsidRPr="000D1D88">
        <w:rPr>
          <w:rFonts w:ascii="Times New Roman" w:hAnsi="Times New Roman" w:cs="Times New Roman"/>
          <w:color w:val="auto"/>
        </w:rPr>
        <w:t xml:space="preserve">Культура средневековой Европы </w:t>
      </w:r>
      <w:r w:rsidRPr="000D1D88">
        <w:rPr>
          <w:rFonts w:ascii="Times New Roman" w:hAnsi="Times New Roman" w:cs="Times New Roman"/>
          <w:b w:val="0"/>
          <w:bCs w:val="0"/>
          <w:color w:val="auto"/>
        </w:rPr>
        <w:t>(2 ч)</w:t>
      </w:r>
      <w:bookmarkEnd w:id="206"/>
    </w:p>
    <w:p w:rsidR="006D0A13" w:rsidRPr="000D1D88" w:rsidRDefault="00DF4E82" w:rsidP="002322FC">
      <w:pPr>
        <w:pStyle w:val="14"/>
        <w:spacing w:line="240" w:lineRule="auto"/>
        <w:ind w:firstLine="0"/>
        <w:jc w:val="both"/>
        <w:rPr>
          <w:color w:val="auto"/>
        </w:rPr>
      </w:pPr>
      <w:r w:rsidRPr="000D1D88">
        <w:rPr>
          <w:color w:val="auto"/>
        </w:rPr>
        <w:t>Представления средневекового человека о мире. Место рели</w:t>
      </w:r>
      <w:r w:rsidRPr="000D1D88">
        <w:rPr>
          <w:color w:val="auto"/>
        </w:rPr>
        <w:softHyphen/>
        <w:t>гии в жизни человека и общества. Образование: школы и уни</w:t>
      </w:r>
      <w:r w:rsidRPr="000D1D88">
        <w:rPr>
          <w:color w:val="auto"/>
        </w:rPr>
        <w:softHyphen/>
        <w:t>верситеты. Сословный характер культуры. Средневековый эпос. Рыцарская литература. Городской и крестьянский фоль</w:t>
      </w:r>
      <w:r w:rsidRPr="000D1D88">
        <w:rPr>
          <w:color w:val="auto"/>
        </w:rPr>
        <w:softHyphen/>
        <w:t>клор. Романский и готический стили в художественной куль</w:t>
      </w:r>
      <w:r w:rsidRPr="000D1D88">
        <w:rPr>
          <w:color w:val="auto"/>
        </w:rPr>
        <w:softHyphen/>
        <w:t xml:space="preserve">туре. Развитие знаний о природе и человеке. Гуманизм. Раннее Возрождение: художники и их творения. Изобретение </w:t>
      </w:r>
      <w:r w:rsidRPr="000D1D88">
        <w:rPr>
          <w:color w:val="auto"/>
        </w:rPr>
        <w:lastRenderedPageBreak/>
        <w:t>европей</w:t>
      </w:r>
      <w:r w:rsidRPr="000D1D88">
        <w:rPr>
          <w:color w:val="auto"/>
        </w:rPr>
        <w:softHyphen/>
        <w:t>ского книгопечатания; И. Гутенберг.</w:t>
      </w:r>
    </w:p>
    <w:p w:rsidR="006D0A13" w:rsidRPr="000D1D88" w:rsidRDefault="00DF4E82" w:rsidP="002322FC">
      <w:pPr>
        <w:pStyle w:val="26"/>
        <w:keepNext/>
        <w:keepLines/>
        <w:spacing w:after="0"/>
        <w:jc w:val="both"/>
        <w:rPr>
          <w:rFonts w:ascii="Times New Roman" w:hAnsi="Times New Roman" w:cs="Times New Roman"/>
          <w:color w:val="auto"/>
        </w:rPr>
      </w:pPr>
      <w:bookmarkStart w:id="207" w:name="bookmark829"/>
      <w:r w:rsidRPr="000D1D88">
        <w:rPr>
          <w:rFonts w:ascii="Times New Roman" w:hAnsi="Times New Roman" w:cs="Times New Roman"/>
          <w:color w:val="auto"/>
        </w:rPr>
        <w:t xml:space="preserve">Страны Востока в Средние века </w:t>
      </w:r>
      <w:r w:rsidRPr="000D1D88">
        <w:rPr>
          <w:rFonts w:ascii="Times New Roman" w:hAnsi="Times New Roman" w:cs="Times New Roman"/>
          <w:b w:val="0"/>
          <w:bCs w:val="0"/>
          <w:color w:val="auto"/>
        </w:rPr>
        <w:t>(3 ч)</w:t>
      </w:r>
      <w:bookmarkEnd w:id="207"/>
    </w:p>
    <w:p w:rsidR="006D0A13" w:rsidRPr="000D1D88" w:rsidRDefault="00DF4E82" w:rsidP="002322FC">
      <w:pPr>
        <w:pStyle w:val="14"/>
        <w:spacing w:line="240" w:lineRule="auto"/>
        <w:ind w:firstLine="0"/>
        <w:jc w:val="both"/>
        <w:rPr>
          <w:color w:val="auto"/>
        </w:rPr>
      </w:pPr>
      <w:r w:rsidRPr="000D1D88">
        <w:rPr>
          <w:b/>
          <w:bCs/>
          <w:i/>
          <w:iCs/>
          <w:color w:val="auto"/>
          <w:sz w:val="19"/>
          <w:szCs w:val="19"/>
        </w:rPr>
        <w:t>Османская империя</w:t>
      </w:r>
      <w:r w:rsidRPr="000D1D88">
        <w:rPr>
          <w:color w:val="auto"/>
        </w:rPr>
        <w:t>: завоевания турок-османов (Балка</w:t>
      </w:r>
      <w:r w:rsidRPr="000D1D88">
        <w:rPr>
          <w:color w:val="auto"/>
        </w:rPr>
        <w:softHyphen/>
        <w:t>ны, падение Византии), управление империей, положение по</w:t>
      </w:r>
      <w:r w:rsidRPr="000D1D88">
        <w:rPr>
          <w:color w:val="auto"/>
        </w:rPr>
        <w:softHyphen/>
        <w:t xml:space="preserve">коренных народов. </w:t>
      </w:r>
      <w:r w:rsidRPr="000D1D88">
        <w:rPr>
          <w:b/>
          <w:bCs/>
          <w:i/>
          <w:iCs/>
          <w:color w:val="auto"/>
          <w:sz w:val="19"/>
          <w:szCs w:val="19"/>
        </w:rPr>
        <w:t>Монгольская держава</w:t>
      </w:r>
      <w:r w:rsidRPr="000D1D88">
        <w:rPr>
          <w:color w:val="auto"/>
        </w:rPr>
        <w:t>: общественный строй монгольских племен, завоевания Чингисхана и его по</w:t>
      </w:r>
      <w:r w:rsidRPr="000D1D88">
        <w:rPr>
          <w:color w:val="auto"/>
        </w:rPr>
        <w:softHyphen/>
        <w:t xml:space="preserve">томков, управление подчиненными территориями. </w:t>
      </w:r>
      <w:r w:rsidRPr="000D1D88">
        <w:rPr>
          <w:b/>
          <w:bCs/>
          <w:i/>
          <w:iCs/>
          <w:color w:val="auto"/>
          <w:sz w:val="19"/>
          <w:szCs w:val="19"/>
        </w:rPr>
        <w:t>Китай</w:t>
      </w:r>
      <w:r w:rsidRPr="000D1D88">
        <w:rPr>
          <w:color w:val="auto"/>
        </w:rPr>
        <w:t>: империи, правители и подданные, борьба против завоевате</w:t>
      </w:r>
      <w:r w:rsidRPr="000D1D88">
        <w:rPr>
          <w:color w:val="auto"/>
        </w:rPr>
        <w:softHyphen/>
        <w:t xml:space="preserve">лей. </w:t>
      </w:r>
      <w:r w:rsidRPr="000D1D88">
        <w:rPr>
          <w:b/>
          <w:bCs/>
          <w:i/>
          <w:iCs/>
          <w:color w:val="auto"/>
          <w:sz w:val="19"/>
          <w:szCs w:val="19"/>
        </w:rPr>
        <w:t>Япония</w:t>
      </w:r>
      <w:r w:rsidRPr="000D1D88">
        <w:rPr>
          <w:color w:val="auto"/>
        </w:rPr>
        <w:t xml:space="preserve"> в Средние века: образование государства, власть императоров и управление сегунов. </w:t>
      </w:r>
      <w:r w:rsidRPr="000D1D88">
        <w:rPr>
          <w:b/>
          <w:bCs/>
          <w:i/>
          <w:iCs/>
          <w:color w:val="auto"/>
          <w:sz w:val="19"/>
          <w:szCs w:val="19"/>
        </w:rPr>
        <w:t>Индия</w:t>
      </w:r>
      <w:r w:rsidRPr="000D1D88">
        <w:rPr>
          <w:color w:val="auto"/>
        </w:rPr>
        <w:t>: раздробленность индийских княжеств, вторжение мусульман, Делийский сул</w:t>
      </w:r>
      <w:r w:rsidRPr="000D1D88">
        <w:rPr>
          <w:color w:val="auto"/>
        </w:rPr>
        <w:softHyphen/>
        <w:t>танат.</w:t>
      </w:r>
    </w:p>
    <w:p w:rsidR="006D0A13" w:rsidRPr="000D1D88" w:rsidRDefault="00DF4E82" w:rsidP="002322FC">
      <w:pPr>
        <w:pStyle w:val="14"/>
        <w:spacing w:line="240" w:lineRule="auto"/>
        <w:ind w:firstLine="0"/>
        <w:jc w:val="both"/>
        <w:rPr>
          <w:color w:val="auto"/>
        </w:rPr>
      </w:pPr>
      <w:r w:rsidRPr="000D1D88">
        <w:rPr>
          <w:color w:val="auto"/>
        </w:rPr>
        <w:t>Культура народов Востока. Литература. Архитектура. Тра</w:t>
      </w:r>
      <w:r w:rsidRPr="000D1D88">
        <w:rPr>
          <w:color w:val="auto"/>
        </w:rPr>
        <w:softHyphen/>
        <w:t>диционные искусства и ремесла.</w:t>
      </w:r>
    </w:p>
    <w:p w:rsidR="006D0A13" w:rsidRPr="000D1D88" w:rsidRDefault="00DF4E82" w:rsidP="002322FC">
      <w:pPr>
        <w:pStyle w:val="26"/>
        <w:keepNext/>
        <w:keepLines/>
        <w:spacing w:after="0"/>
        <w:jc w:val="both"/>
        <w:rPr>
          <w:rFonts w:ascii="Times New Roman" w:hAnsi="Times New Roman" w:cs="Times New Roman"/>
          <w:color w:val="auto"/>
        </w:rPr>
      </w:pPr>
      <w:bookmarkStart w:id="208" w:name="bookmark831"/>
      <w:r w:rsidRPr="000D1D88">
        <w:rPr>
          <w:rFonts w:ascii="Times New Roman" w:hAnsi="Times New Roman" w:cs="Times New Roman"/>
          <w:color w:val="auto"/>
        </w:rPr>
        <w:t xml:space="preserve">Государства доколумбовой Америки в Средние века </w:t>
      </w:r>
      <w:r w:rsidRPr="000D1D88">
        <w:rPr>
          <w:rFonts w:ascii="Times New Roman" w:hAnsi="Times New Roman" w:cs="Times New Roman"/>
          <w:b w:val="0"/>
          <w:bCs w:val="0"/>
          <w:color w:val="auto"/>
        </w:rPr>
        <w:t>(1 ч)</w:t>
      </w:r>
      <w:bookmarkEnd w:id="208"/>
    </w:p>
    <w:p w:rsidR="006D0A13" w:rsidRPr="000D1D88" w:rsidRDefault="00DF4E82" w:rsidP="002322FC">
      <w:pPr>
        <w:pStyle w:val="14"/>
        <w:spacing w:line="240" w:lineRule="auto"/>
        <w:ind w:firstLine="0"/>
        <w:jc w:val="both"/>
        <w:rPr>
          <w:color w:val="auto"/>
        </w:rPr>
      </w:pPr>
      <w:r w:rsidRPr="000D1D88">
        <w:rPr>
          <w:color w:val="auto"/>
        </w:rPr>
        <w:t>Цивилизации майя, ацтеков и инков: общественный строй, религиозные верования, культура. Появление европейских за</w:t>
      </w:r>
      <w:r w:rsidRPr="000D1D88">
        <w:rPr>
          <w:color w:val="auto"/>
        </w:rPr>
        <w:softHyphen/>
        <w:t>воевателей.</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(1 ч). Историческое и культурное наследие Сред</w:t>
      </w:r>
      <w:r w:rsidRPr="000D1D88">
        <w:rPr>
          <w:color w:val="auto"/>
        </w:rPr>
        <w:softHyphen/>
        <w:t>них веков.</w:t>
      </w:r>
    </w:p>
    <w:p w:rsidR="006D0A13" w:rsidRPr="000D1D88" w:rsidRDefault="00DF4E82" w:rsidP="002322FC">
      <w:pPr>
        <w:pStyle w:val="26"/>
        <w:keepNext/>
        <w:keepLines/>
        <w:spacing w:after="0"/>
        <w:jc w:val="both"/>
        <w:rPr>
          <w:rFonts w:ascii="Times New Roman" w:hAnsi="Times New Roman" w:cs="Times New Roman"/>
          <w:color w:val="auto"/>
        </w:rPr>
      </w:pPr>
      <w:bookmarkStart w:id="209" w:name="bookmark833"/>
      <w:r w:rsidRPr="000D1D88">
        <w:rPr>
          <w:rFonts w:ascii="Times New Roman" w:hAnsi="Times New Roman" w:cs="Times New Roman"/>
          <w:color w:val="auto"/>
        </w:rPr>
        <w:t>ИСТОРИЯ РОССИИ. ОТ РУСИ К РОССИЙСКОМУ ГОСУДАРСТВУ (45 ч)</w:t>
      </w:r>
      <w:bookmarkEnd w:id="209"/>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 Роль и место России в мировой истории. Про</w:t>
      </w:r>
      <w:r w:rsidRPr="000D1D88">
        <w:rPr>
          <w:color w:val="auto"/>
        </w:rPr>
        <w:softHyphen/>
        <w:t>блемы периодизации российской истории. Источники по исто</w:t>
      </w:r>
      <w:r w:rsidRPr="000D1D88">
        <w:rPr>
          <w:color w:val="auto"/>
        </w:rPr>
        <w:softHyphen/>
        <w:t>рии России.</w:t>
      </w:r>
    </w:p>
    <w:p w:rsidR="006D0A13" w:rsidRPr="000D1D88" w:rsidRDefault="00DF4E82" w:rsidP="002322FC">
      <w:pPr>
        <w:pStyle w:val="26"/>
        <w:keepNext/>
        <w:keepLines/>
        <w:spacing w:after="0"/>
        <w:rPr>
          <w:rFonts w:ascii="Times New Roman" w:hAnsi="Times New Roman" w:cs="Times New Roman"/>
          <w:color w:val="auto"/>
        </w:rPr>
      </w:pPr>
      <w:bookmarkStart w:id="210" w:name="bookmark835"/>
      <w:r w:rsidRPr="000D1D88">
        <w:rPr>
          <w:rFonts w:ascii="Times New Roman" w:hAnsi="Times New Roman" w:cs="Times New Roman"/>
          <w:color w:val="auto"/>
        </w:rPr>
        <w:t>Народы и государства на территории нашей страны</w:t>
      </w:r>
      <w:bookmarkEnd w:id="210"/>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в древности. Восточная Европа в середине </w:t>
      </w:r>
      <w:r w:rsidRPr="000D1D88">
        <w:rPr>
          <w:rFonts w:ascii="Times New Roman" w:hAnsi="Times New Roman" w:cs="Times New Roman"/>
          <w:color w:val="auto"/>
          <w:lang w:val="en-US" w:eastAsia="en-US" w:bidi="en-US"/>
        </w:rPr>
        <w:t>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тыс. н. э. </w:t>
      </w:r>
      <w:r w:rsidRPr="000D1D88">
        <w:rPr>
          <w:rFonts w:ascii="Times New Roman" w:hAnsi="Times New Roman" w:cs="Times New Roman"/>
          <w:b w:val="0"/>
          <w:bCs w:val="0"/>
          <w:color w:val="auto"/>
        </w:rPr>
        <w:t>(5 ч)</w:t>
      </w:r>
    </w:p>
    <w:p w:rsidR="006D0A13" w:rsidRPr="000D1D88" w:rsidRDefault="00DF4E82" w:rsidP="002322FC">
      <w:pPr>
        <w:pStyle w:val="14"/>
        <w:spacing w:line="240" w:lineRule="auto"/>
        <w:ind w:firstLine="0"/>
        <w:jc w:val="both"/>
        <w:rPr>
          <w:color w:val="auto"/>
        </w:rPr>
      </w:pPr>
      <w:r w:rsidRPr="000D1D88">
        <w:rPr>
          <w:color w:val="auto"/>
        </w:rPr>
        <w:t>Заселение территории нашей страны человеком. Палеоли</w:t>
      </w:r>
      <w:r w:rsidRPr="000D1D88">
        <w:rPr>
          <w:color w:val="auto"/>
        </w:rPr>
        <w:softHyphen/>
        <w:t>тическое искусство. Петроглифы Беломорья и Онежского озе</w:t>
      </w:r>
      <w:r w:rsidRPr="000D1D88">
        <w:rPr>
          <w:color w:val="auto"/>
        </w:rPr>
        <w:softHyphen/>
        <w:t>ра. Особенности перехода от присваивающего хозяйства к производящему. Ареалы древнейшего земледелия и скотовод</w:t>
      </w:r>
      <w:r w:rsidRPr="000D1D88">
        <w:rPr>
          <w:color w:val="auto"/>
        </w:rPr>
        <w:softHyphen/>
        <w:t>ства. Появление металлических орудий и их влияние на пер</w:t>
      </w:r>
      <w:r w:rsidRPr="000D1D88">
        <w:rPr>
          <w:color w:val="auto"/>
        </w:rPr>
        <w:softHyphen/>
        <w:t>вобытное общество. Центры древнейшей металлургии. Коче</w:t>
      </w:r>
      <w:r w:rsidRPr="000D1D88">
        <w:rPr>
          <w:color w:val="auto"/>
        </w:rPr>
        <w:softHyphen/>
        <w:t>вые общества евразийских степей в эпоху бронзы и раннем железном веке. Степь и ее роль в распространении культур</w:t>
      </w:r>
      <w:r w:rsidRPr="000D1D88">
        <w:rPr>
          <w:color w:val="auto"/>
        </w:rPr>
        <w:softHyphen/>
        <w:t>ных взаимовлияний. Появление первого в мире колесного транспорта.</w:t>
      </w:r>
    </w:p>
    <w:p w:rsidR="006D0A13" w:rsidRPr="000D1D88" w:rsidRDefault="00DF4E82" w:rsidP="002322FC">
      <w:pPr>
        <w:pStyle w:val="14"/>
        <w:spacing w:line="240" w:lineRule="auto"/>
        <w:ind w:firstLine="0"/>
        <w:jc w:val="both"/>
        <w:rPr>
          <w:color w:val="auto"/>
        </w:rPr>
      </w:pPr>
      <w:r w:rsidRPr="000D1D88">
        <w:rPr>
          <w:color w:val="auto"/>
        </w:rPr>
        <w:t xml:space="preserve">Народы, проживавшие на этой территории до середины </w:t>
      </w:r>
      <w:r w:rsidRPr="000D1D88">
        <w:rPr>
          <w:color w:val="auto"/>
          <w:lang w:val="en-US" w:eastAsia="en-US" w:bidi="en-US"/>
        </w:rPr>
        <w:t>I</w:t>
      </w:r>
      <w:r w:rsidRPr="000D1D88">
        <w:rPr>
          <w:color w:val="auto"/>
          <w:lang w:eastAsia="en-US" w:bidi="en-US"/>
        </w:rPr>
        <w:t xml:space="preserve"> </w:t>
      </w:r>
      <w:r w:rsidRPr="000D1D88">
        <w:rPr>
          <w:color w:val="auto"/>
        </w:rPr>
        <w:t>тыс. до н. э. Скифы и скифская культура. Античные горо</w:t>
      </w:r>
      <w:r w:rsidRPr="000D1D88">
        <w:rPr>
          <w:color w:val="auto"/>
        </w:rPr>
        <w:softHyphen/>
        <w:t>да-государства Северного Причерноморья. Боспорское царство. Пантикапей. Античный Херсонес. Скифское царство в Крыму. Дербент.</w:t>
      </w:r>
    </w:p>
    <w:p w:rsidR="006D0A13" w:rsidRPr="000D1D88" w:rsidRDefault="00DF4E82" w:rsidP="002322FC">
      <w:pPr>
        <w:pStyle w:val="14"/>
        <w:spacing w:line="240" w:lineRule="auto"/>
        <w:ind w:firstLine="0"/>
        <w:jc w:val="both"/>
        <w:rPr>
          <w:color w:val="auto"/>
        </w:rPr>
      </w:pPr>
      <w:r w:rsidRPr="000D1D88">
        <w:rPr>
          <w:color w:val="auto"/>
        </w:rPr>
        <w:t>Великое переселение народов. Миграция готов. Нашествие гуннов. Вопрос о славянской прародине и происхождении сла</w:t>
      </w:r>
      <w:r w:rsidRPr="000D1D88">
        <w:rPr>
          <w:color w:val="auto"/>
        </w:rPr>
        <w:softHyphen/>
        <w:t>вян. Расселение славян, их разделение на три ветви — восточ</w:t>
      </w:r>
      <w:r w:rsidRPr="000D1D88">
        <w:rPr>
          <w:color w:val="auto"/>
        </w:rPr>
        <w:softHyphen/>
        <w:t>ных, западных и южных. Славянские общности Восточной Ев</w:t>
      </w:r>
      <w:r w:rsidRPr="000D1D88">
        <w:rPr>
          <w:color w:val="auto"/>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D0A13" w:rsidRPr="000D1D88" w:rsidRDefault="00DF4E82" w:rsidP="002322FC">
      <w:pPr>
        <w:pStyle w:val="14"/>
        <w:spacing w:line="240" w:lineRule="auto"/>
        <w:ind w:firstLine="0"/>
        <w:jc w:val="both"/>
        <w:rPr>
          <w:color w:val="auto"/>
        </w:rPr>
      </w:pPr>
      <w:r w:rsidRPr="000D1D88">
        <w:rPr>
          <w:color w:val="auto"/>
        </w:rPr>
        <w:t>Страны и народы Восточной Европы, Сибири и Дальнего Вос</w:t>
      </w:r>
      <w:r w:rsidRPr="000D1D88">
        <w:rPr>
          <w:color w:val="auto"/>
        </w:rPr>
        <w:softHyphen/>
        <w:t>тока</w:t>
      </w:r>
      <w:r w:rsidRPr="000D1D88">
        <w:rPr>
          <w:i/>
          <w:iCs/>
          <w:color w:val="auto"/>
        </w:rPr>
        <w:t>.</w:t>
      </w:r>
      <w:r w:rsidRPr="000D1D88">
        <w:rPr>
          <w:color w:val="auto"/>
        </w:rPr>
        <w:t xml:space="preserve"> Тюркский каганат. Хазарский каганат. Волжская Бул</w:t>
      </w:r>
      <w:r w:rsidRPr="000D1D88">
        <w:rPr>
          <w:color w:val="auto"/>
        </w:rPr>
        <w:softHyphen/>
        <w:t>гария.</w:t>
      </w:r>
    </w:p>
    <w:p w:rsidR="006D0A13" w:rsidRPr="000D1D88" w:rsidRDefault="00DF4E82" w:rsidP="002322FC">
      <w:pPr>
        <w:pStyle w:val="26"/>
        <w:keepNext/>
        <w:keepLines/>
        <w:spacing w:after="0"/>
        <w:jc w:val="both"/>
        <w:rPr>
          <w:rFonts w:ascii="Times New Roman" w:hAnsi="Times New Roman" w:cs="Times New Roman"/>
          <w:color w:val="auto"/>
        </w:rPr>
      </w:pPr>
      <w:bookmarkStart w:id="211" w:name="bookmark838"/>
      <w:r w:rsidRPr="000D1D88">
        <w:rPr>
          <w:rFonts w:ascii="Times New Roman" w:hAnsi="Times New Roman" w:cs="Times New Roman"/>
          <w:color w:val="auto"/>
        </w:rPr>
        <w:t xml:space="preserve">Русь в </w:t>
      </w:r>
      <w:r w:rsidRPr="000D1D88">
        <w:rPr>
          <w:rFonts w:ascii="Times New Roman" w:hAnsi="Times New Roman" w:cs="Times New Roman"/>
          <w:color w:val="auto"/>
          <w:lang w:val="en-US" w:eastAsia="en-US" w:bidi="en-US"/>
        </w:rPr>
        <w:t>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w:t>
      </w:r>
      <w:r w:rsidRPr="000D1D88">
        <w:rPr>
          <w:rFonts w:ascii="Times New Roman" w:hAnsi="Times New Roman" w:cs="Times New Roman"/>
          <w:color w:val="auto"/>
          <w:lang w:val="en-US" w:eastAsia="en-US" w:bidi="en-US"/>
        </w:rPr>
        <w:t>XII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(13 ч)</w:t>
      </w:r>
      <w:bookmarkEnd w:id="211"/>
    </w:p>
    <w:p w:rsidR="006D0A13" w:rsidRPr="000D1D88" w:rsidRDefault="00DF4E82" w:rsidP="002322FC">
      <w:pPr>
        <w:pStyle w:val="14"/>
        <w:spacing w:line="240" w:lineRule="auto"/>
        <w:ind w:firstLine="0"/>
        <w:jc w:val="both"/>
        <w:rPr>
          <w:color w:val="auto"/>
        </w:rPr>
      </w:pPr>
      <w:r w:rsidRPr="000D1D88">
        <w:rPr>
          <w:b/>
          <w:bCs/>
          <w:i/>
          <w:iCs/>
          <w:color w:val="auto"/>
          <w:sz w:val="19"/>
          <w:szCs w:val="19"/>
        </w:rPr>
        <w:t>Образование государства Русь.</w:t>
      </w:r>
      <w:r w:rsidRPr="000D1D88">
        <w:rPr>
          <w:color w:val="auto"/>
        </w:rPr>
        <w:t xml:space="preserve"> Исторические условия складывания </w:t>
      </w:r>
      <w:r w:rsidRPr="000D1D88">
        <w:rPr>
          <w:color w:val="auto"/>
        </w:rPr>
        <w:lastRenderedPageBreak/>
        <w:t>русской государственности: природно-климати</w:t>
      </w:r>
      <w:r w:rsidRPr="000D1D88">
        <w:rPr>
          <w:color w:val="auto"/>
        </w:rPr>
        <w:softHyphen/>
        <w:t xml:space="preserve">ческий фактор и политические процессы в Европе в конце </w:t>
      </w:r>
      <w:r w:rsidRPr="000D1D88">
        <w:rPr>
          <w:color w:val="auto"/>
          <w:lang w:val="en-US" w:eastAsia="en-US" w:bidi="en-US"/>
        </w:rPr>
        <w:t>I</w:t>
      </w:r>
      <w:r w:rsidRPr="000D1D88">
        <w:rPr>
          <w:color w:val="auto"/>
          <w:lang w:eastAsia="en-US" w:bidi="en-US"/>
        </w:rPr>
        <w:t xml:space="preserve"> </w:t>
      </w:r>
      <w:r w:rsidRPr="000D1D88">
        <w:rPr>
          <w:color w:val="auto"/>
        </w:rPr>
        <w:t>тыс. н. э. Формирование новой политической и этнической карты континента.</w:t>
      </w:r>
    </w:p>
    <w:p w:rsidR="006D0A13" w:rsidRPr="000D1D88" w:rsidRDefault="00DF4E82" w:rsidP="002322FC">
      <w:pPr>
        <w:pStyle w:val="14"/>
        <w:spacing w:line="240" w:lineRule="auto"/>
        <w:ind w:firstLine="0"/>
        <w:jc w:val="both"/>
        <w:rPr>
          <w:color w:val="auto"/>
        </w:rPr>
      </w:pPr>
      <w:r w:rsidRPr="000D1D88">
        <w:rPr>
          <w:color w:val="auto"/>
        </w:rPr>
        <w:t>Первые известия о Руси</w:t>
      </w:r>
      <w:r w:rsidRPr="000D1D88">
        <w:rPr>
          <w:i/>
          <w:iCs/>
          <w:color w:val="auto"/>
        </w:rPr>
        <w:t>.</w:t>
      </w:r>
      <w:r w:rsidRPr="000D1D88">
        <w:rPr>
          <w:color w:val="auto"/>
        </w:rPr>
        <w:t xml:space="preserve"> Проблема образования государства Русь. Скандинавы на Руси. Начало династии Рюриковичей.</w:t>
      </w:r>
    </w:p>
    <w:p w:rsidR="006D0A13" w:rsidRPr="000D1D88" w:rsidRDefault="00DF4E82" w:rsidP="002322FC">
      <w:pPr>
        <w:pStyle w:val="14"/>
        <w:spacing w:line="240" w:lineRule="auto"/>
        <w:ind w:firstLine="0"/>
        <w:jc w:val="both"/>
        <w:rPr>
          <w:color w:val="auto"/>
        </w:rPr>
      </w:pPr>
      <w:r w:rsidRPr="000D1D88">
        <w:rPr>
          <w:color w:val="auto"/>
        </w:rPr>
        <w:t>Формирование территории государства Русь. Дань и полю</w:t>
      </w:r>
      <w:r w:rsidRPr="000D1D88">
        <w:rPr>
          <w:color w:val="auto"/>
        </w:rPr>
        <w:softHyphen/>
        <w:t>дье. Первые русские князья. Отношения с Византийской импе</w:t>
      </w:r>
      <w:r w:rsidRPr="000D1D88">
        <w:rPr>
          <w:color w:val="auto"/>
        </w:rPr>
        <w:softHyphen/>
        <w:t>рией, странами Центральной, Западной и Северной Европы, кочевниками европейских степей. Русь в международной тор</w:t>
      </w:r>
      <w:r w:rsidRPr="000D1D88">
        <w:rPr>
          <w:color w:val="auto"/>
        </w:rPr>
        <w:softHyphen/>
        <w:t>говле. Путь «из варяг в греки». Волжский торговый путь. Язы</w:t>
      </w:r>
      <w:r w:rsidRPr="000D1D88">
        <w:rPr>
          <w:color w:val="auto"/>
        </w:rPr>
        <w:softHyphen/>
        <w:t>ческий пантеон.</w:t>
      </w:r>
    </w:p>
    <w:p w:rsidR="006D0A13" w:rsidRPr="000D1D88" w:rsidRDefault="00DF4E82" w:rsidP="002322FC">
      <w:pPr>
        <w:pStyle w:val="14"/>
        <w:spacing w:line="240" w:lineRule="auto"/>
        <w:ind w:firstLine="0"/>
        <w:jc w:val="both"/>
        <w:rPr>
          <w:color w:val="auto"/>
        </w:rPr>
      </w:pPr>
      <w:r w:rsidRPr="000D1D88">
        <w:rPr>
          <w:color w:val="auto"/>
        </w:rPr>
        <w:t>Принятие христианства и его значение. Византийское насле</w:t>
      </w:r>
      <w:r w:rsidRPr="000D1D88">
        <w:rPr>
          <w:color w:val="auto"/>
        </w:rPr>
        <w:softHyphen/>
        <w:t>дие на Руси.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Русь в конце </w:t>
      </w:r>
      <w:r w:rsidRPr="000D1D88">
        <w:rPr>
          <w:b/>
          <w:bCs/>
          <w:i/>
          <w:iCs/>
          <w:color w:val="auto"/>
          <w:sz w:val="19"/>
          <w:szCs w:val="19"/>
          <w:lang w:val="en-US" w:eastAsia="en-US" w:bidi="en-US"/>
        </w:rPr>
        <w:t>X</w:t>
      </w:r>
      <w:r w:rsidRPr="000D1D88">
        <w:rPr>
          <w:b/>
          <w:bCs/>
          <w:i/>
          <w:iCs/>
          <w:color w:val="auto"/>
          <w:sz w:val="19"/>
          <w:szCs w:val="19"/>
          <w:lang w:eastAsia="en-US" w:bidi="en-US"/>
        </w:rPr>
        <w:t xml:space="preserve"> </w:t>
      </w:r>
      <w:r w:rsidRPr="000D1D88">
        <w:rPr>
          <w:b/>
          <w:bCs/>
          <w:i/>
          <w:iCs/>
          <w:color w:val="auto"/>
          <w:sz w:val="19"/>
          <w:szCs w:val="19"/>
        </w:rPr>
        <w:t xml:space="preserve">— начале </w:t>
      </w:r>
      <w:r w:rsidRPr="000D1D88">
        <w:rPr>
          <w:b/>
          <w:bCs/>
          <w:i/>
          <w:iCs/>
          <w:color w:val="auto"/>
          <w:sz w:val="19"/>
          <w:szCs w:val="19"/>
          <w:lang w:val="en-US" w:eastAsia="en-US" w:bidi="en-US"/>
        </w:rPr>
        <w:t>XII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0D1D88">
        <w:rPr>
          <w:color w:val="auto"/>
        </w:rPr>
        <w:softHyphen/>
        <w:t>низация Русской равнины. Территориально-политическая структура Руси, волости. Органы власти: князь, посадник, ты</w:t>
      </w:r>
      <w:r w:rsidRPr="000D1D88">
        <w:rPr>
          <w:color w:val="auto"/>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D0A13" w:rsidRPr="000D1D88" w:rsidRDefault="00DF4E82" w:rsidP="002322FC">
      <w:pPr>
        <w:pStyle w:val="14"/>
        <w:spacing w:line="240" w:lineRule="auto"/>
        <w:ind w:firstLine="0"/>
        <w:jc w:val="both"/>
        <w:rPr>
          <w:color w:val="auto"/>
        </w:rPr>
      </w:pPr>
      <w:r w:rsidRPr="000D1D88">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D0A13" w:rsidRPr="000D1D88" w:rsidRDefault="00DF4E82" w:rsidP="002322FC">
      <w:pPr>
        <w:pStyle w:val="14"/>
        <w:spacing w:line="240" w:lineRule="auto"/>
        <w:ind w:firstLine="0"/>
        <w:jc w:val="both"/>
        <w:rPr>
          <w:color w:val="auto"/>
        </w:rPr>
      </w:pPr>
      <w:r w:rsidRPr="000D1D88">
        <w:rPr>
          <w:color w:val="auto"/>
        </w:rPr>
        <w:t>Русь в социально-политическом контексте Евразии. Внеш</w:t>
      </w:r>
      <w:r w:rsidRPr="000D1D88">
        <w:rPr>
          <w:color w:val="auto"/>
        </w:rPr>
        <w:softHyphen/>
        <w:t>няя политика и международные связи: отношения с Византи</w:t>
      </w:r>
      <w:r w:rsidRPr="000D1D88">
        <w:rPr>
          <w:color w:val="auto"/>
        </w:rPr>
        <w:softHyphen/>
        <w:t>ей, печенегами, половцами (Дешт-и-Кипчак), странами Цен</w:t>
      </w:r>
      <w:r w:rsidRPr="000D1D88">
        <w:rPr>
          <w:color w:val="auto"/>
        </w:rPr>
        <w:softHyphen/>
        <w:t>тральной, Западной и Северной Европы. Херсонес в культурных контактах Руси и Византии.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Культурное пространство.</w:t>
      </w:r>
      <w:r w:rsidRPr="000D1D88">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D0A13" w:rsidRPr="000D1D88" w:rsidRDefault="00DF4E82" w:rsidP="002322FC">
      <w:pPr>
        <w:pStyle w:val="14"/>
        <w:spacing w:line="240" w:lineRule="auto"/>
        <w:ind w:firstLine="0"/>
        <w:jc w:val="both"/>
        <w:rPr>
          <w:color w:val="auto"/>
        </w:rPr>
      </w:pPr>
      <w:r w:rsidRPr="000D1D88">
        <w:rPr>
          <w:color w:val="auto"/>
        </w:rPr>
        <w:t>Культура Руси. Формирование единого культурного про</w:t>
      </w:r>
      <w:r w:rsidRPr="000D1D88">
        <w:rPr>
          <w:color w:val="auto"/>
        </w:rPr>
        <w:softHyphen/>
        <w:t>странства. Кирилло-мефодиевская традиция на Руси. Письмен</w:t>
      </w:r>
      <w:r w:rsidRPr="000D1D88">
        <w:rPr>
          <w:color w:val="auto"/>
        </w:rPr>
        <w:softHyphen/>
        <w:t>ность. Распространение грамотности, берестяные грамоты. «Новгородская псалтирь». «Остромирово Евангелие</w:t>
      </w:r>
      <w:r w:rsidRPr="000D1D88">
        <w:rPr>
          <w:i/>
          <w:iCs/>
          <w:color w:val="auto"/>
        </w:rPr>
        <w:t>».</w:t>
      </w:r>
      <w:r w:rsidRPr="000D1D88">
        <w:rPr>
          <w:color w:val="auto"/>
        </w:rPr>
        <w:t xml:space="preserve"> Появле</w:t>
      </w:r>
      <w:r w:rsidRPr="000D1D88">
        <w:rPr>
          <w:color w:val="auto"/>
        </w:rPr>
        <w:softHyphen/>
        <w:t>ние древнерусской литературы. «Слово о Законе и Благодати».</w:t>
      </w:r>
    </w:p>
    <w:p w:rsidR="006D0A13" w:rsidRPr="000D1D88" w:rsidRDefault="00DF4E82" w:rsidP="002322FC">
      <w:pPr>
        <w:pStyle w:val="14"/>
        <w:spacing w:line="240" w:lineRule="auto"/>
        <w:ind w:firstLine="0"/>
        <w:jc w:val="both"/>
        <w:rPr>
          <w:color w:val="auto"/>
        </w:rPr>
      </w:pPr>
      <w:r w:rsidRPr="000D1D88">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D0A13" w:rsidRPr="000D1D88" w:rsidRDefault="00DF4E82" w:rsidP="002322FC">
      <w:pPr>
        <w:pStyle w:val="26"/>
        <w:keepNext/>
        <w:keepLines/>
        <w:spacing w:after="0"/>
        <w:jc w:val="both"/>
        <w:rPr>
          <w:rFonts w:ascii="Times New Roman" w:hAnsi="Times New Roman" w:cs="Times New Roman"/>
          <w:color w:val="auto"/>
        </w:rPr>
      </w:pPr>
      <w:bookmarkStart w:id="212" w:name="bookmark840"/>
      <w:r w:rsidRPr="000D1D88">
        <w:rPr>
          <w:rFonts w:ascii="Times New Roman" w:hAnsi="Times New Roman" w:cs="Times New Roman"/>
          <w:color w:val="auto"/>
        </w:rPr>
        <w:t xml:space="preserve">Русь в середине </w:t>
      </w:r>
      <w:r w:rsidRPr="000D1D88">
        <w:rPr>
          <w:rFonts w:ascii="Times New Roman" w:hAnsi="Times New Roman" w:cs="Times New Roman"/>
          <w:color w:val="auto"/>
          <w:lang w:val="en-US" w:eastAsia="en-US" w:bidi="en-US"/>
        </w:rPr>
        <w:t>XII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w:t>
      </w:r>
      <w:r w:rsidRPr="000D1D88">
        <w:rPr>
          <w:rFonts w:ascii="Times New Roman" w:hAnsi="Times New Roman" w:cs="Times New Roman"/>
          <w:color w:val="auto"/>
          <w:lang w:val="en-US" w:eastAsia="en-US" w:bidi="en-US"/>
        </w:rPr>
        <w:t>XIII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(6 ч)</w:t>
      </w:r>
      <w:bookmarkEnd w:id="212"/>
    </w:p>
    <w:p w:rsidR="006D0A13" w:rsidRPr="000D1D88" w:rsidRDefault="00DF4E82" w:rsidP="002322FC">
      <w:pPr>
        <w:pStyle w:val="14"/>
        <w:spacing w:line="240" w:lineRule="auto"/>
        <w:ind w:firstLine="0"/>
        <w:jc w:val="both"/>
        <w:rPr>
          <w:color w:val="auto"/>
        </w:rPr>
      </w:pPr>
      <w:r w:rsidRPr="000D1D88">
        <w:rPr>
          <w:color w:val="auto"/>
        </w:rPr>
        <w:t>Формирование системы земель — самостоятельных госу</w:t>
      </w:r>
      <w:r w:rsidRPr="000D1D88">
        <w:rPr>
          <w:color w:val="auto"/>
        </w:rPr>
        <w:softHyphen/>
        <w:t>дарств. Важнейшие земли, управляемые ветвями княжеского рода Рюриковичей: Черниговская, Смоленская, Галицкая, Во</w:t>
      </w:r>
      <w:r w:rsidRPr="000D1D88">
        <w:rPr>
          <w:color w:val="auto"/>
        </w:rPr>
        <w:softHyphen/>
        <w:t>лынская, Суздальская. Земли, имевшие особый статус: Киев</w:t>
      </w:r>
      <w:r w:rsidRPr="000D1D88">
        <w:rPr>
          <w:color w:val="auto"/>
        </w:rPr>
        <w:softHyphen/>
        <w:t xml:space="preserve">ская и Новгородская. Эволюция </w:t>
      </w:r>
      <w:r w:rsidRPr="000D1D88">
        <w:rPr>
          <w:color w:val="auto"/>
        </w:rPr>
        <w:lastRenderedPageBreak/>
        <w:t>общественного строя и права; внешняя политика русских земель.</w:t>
      </w:r>
    </w:p>
    <w:p w:rsidR="006D0A13" w:rsidRPr="000D1D88" w:rsidRDefault="00DF4E82" w:rsidP="002322FC">
      <w:pPr>
        <w:pStyle w:val="14"/>
        <w:spacing w:line="240" w:lineRule="auto"/>
        <w:ind w:firstLine="0"/>
        <w:jc w:val="both"/>
        <w:rPr>
          <w:color w:val="auto"/>
        </w:rPr>
      </w:pPr>
      <w:r w:rsidRPr="000D1D88">
        <w:rPr>
          <w:color w:val="auto"/>
        </w:rPr>
        <w:t>Формирование региональных центров культуры: летописа</w:t>
      </w:r>
      <w:r w:rsidRPr="000D1D88">
        <w:rPr>
          <w:color w:val="auto"/>
        </w:rPr>
        <w:softHyphen/>
        <w:t>ние и памятники литературы: Киево-Печерский патерик, мо</w:t>
      </w:r>
      <w:r w:rsidRPr="000D1D88">
        <w:rPr>
          <w:color w:val="auto"/>
        </w:rPr>
        <w:softHyphen/>
        <w:t>ление Даниила Заточника, «Слово о полку Игореве». Белока</w:t>
      </w:r>
      <w:r w:rsidRPr="000D1D88">
        <w:rPr>
          <w:color w:val="auto"/>
        </w:rPr>
        <w:softHyphen/>
        <w:t>менные храмы Северо-Восточной Руси: Успенский собор во Владимире, церковь Покрова на Нерли, Георгиевский собор Юрьева-Польского.</w:t>
      </w:r>
    </w:p>
    <w:p w:rsidR="006D0A13" w:rsidRPr="000D1D88" w:rsidRDefault="00DF4E82" w:rsidP="002322FC">
      <w:pPr>
        <w:pStyle w:val="26"/>
        <w:keepNext/>
        <w:keepLines/>
        <w:spacing w:after="0"/>
        <w:jc w:val="both"/>
        <w:rPr>
          <w:rFonts w:ascii="Times New Roman" w:hAnsi="Times New Roman" w:cs="Times New Roman"/>
          <w:color w:val="auto"/>
        </w:rPr>
      </w:pPr>
      <w:bookmarkStart w:id="213" w:name="bookmark842"/>
      <w:r w:rsidRPr="000D1D88">
        <w:rPr>
          <w:rFonts w:ascii="Times New Roman" w:hAnsi="Times New Roman" w:cs="Times New Roman"/>
          <w:color w:val="auto"/>
        </w:rPr>
        <w:t xml:space="preserve">Русские земли и их соседи в середине </w:t>
      </w:r>
      <w:r w:rsidRPr="000D1D88">
        <w:rPr>
          <w:rFonts w:ascii="Times New Roman" w:hAnsi="Times New Roman" w:cs="Times New Roman"/>
          <w:color w:val="auto"/>
          <w:lang w:val="en-US" w:eastAsia="en-US" w:bidi="en-US"/>
        </w:rPr>
        <w:t>XIII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w:t>
      </w:r>
      <w:r w:rsidRPr="000D1D88">
        <w:rPr>
          <w:rFonts w:ascii="Times New Roman" w:hAnsi="Times New Roman" w:cs="Times New Roman"/>
          <w:color w:val="auto"/>
          <w:lang w:val="en-US" w:eastAsia="en-US" w:bidi="en-US"/>
        </w:rPr>
        <w:t>XIV</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(10 ч)</w:t>
      </w:r>
      <w:bookmarkEnd w:id="213"/>
    </w:p>
    <w:p w:rsidR="006D0A13" w:rsidRPr="000D1D88" w:rsidRDefault="00DF4E82" w:rsidP="002322FC">
      <w:pPr>
        <w:pStyle w:val="14"/>
        <w:spacing w:line="240" w:lineRule="auto"/>
        <w:ind w:firstLine="0"/>
        <w:jc w:val="both"/>
        <w:rPr>
          <w:color w:val="auto"/>
        </w:rPr>
      </w:pPr>
      <w:r w:rsidRPr="000D1D88">
        <w:rPr>
          <w:color w:val="auto"/>
        </w:rPr>
        <w:t>Возникновение Монгольской империи. Завоевания Чингис</w:t>
      </w:r>
      <w:r w:rsidRPr="000D1D88">
        <w:rPr>
          <w:color w:val="auto"/>
        </w:rPr>
        <w:softHyphen/>
        <w:t>хана и его потомков. Походы Батыя на Восточную Европу. Воз</w:t>
      </w:r>
      <w:r w:rsidRPr="000D1D88">
        <w:rPr>
          <w:color w:val="auto"/>
        </w:rPr>
        <w:softHyphen/>
        <w:t>никновение Золотой Орды. Судьбы русских земель после мон</w:t>
      </w:r>
      <w:r w:rsidRPr="000D1D88">
        <w:rPr>
          <w:color w:val="auto"/>
        </w:rPr>
        <w:softHyphen/>
        <w:t>гольского нашествия. Система зависимости русских земель от ордынских ханов (так называемое ордынское иго).</w:t>
      </w:r>
    </w:p>
    <w:p w:rsidR="006D0A13" w:rsidRPr="000D1D88" w:rsidRDefault="00DF4E82" w:rsidP="002322FC">
      <w:pPr>
        <w:pStyle w:val="14"/>
        <w:spacing w:line="240" w:lineRule="auto"/>
        <w:ind w:firstLine="0"/>
        <w:jc w:val="both"/>
        <w:rPr>
          <w:color w:val="auto"/>
        </w:rPr>
      </w:pPr>
      <w:r w:rsidRPr="000D1D88">
        <w:rPr>
          <w:color w:val="auto"/>
        </w:rPr>
        <w:t>Южные и западные русские земли. Возникновение Литов</w:t>
      </w:r>
      <w:r w:rsidRPr="000D1D88">
        <w:rPr>
          <w:color w:val="auto"/>
        </w:rPr>
        <w:softHyphen/>
        <w:t>ского государства и включение в его состав части русских зе</w:t>
      </w:r>
      <w:r w:rsidRPr="000D1D88">
        <w:rPr>
          <w:color w:val="auto"/>
        </w:rPr>
        <w:softHyphen/>
        <w:t>мель. Северо-западные земли: Новгородская и Псковская. По</w:t>
      </w:r>
      <w:r w:rsidRPr="000D1D88">
        <w:rPr>
          <w:color w:val="auto"/>
        </w:rPr>
        <w:softHyphen/>
        <w:t>литический строй Новгорода и Пскова. Роль вече и князя. Новгород и немецкая Ганза.</w:t>
      </w:r>
    </w:p>
    <w:p w:rsidR="006D0A13" w:rsidRPr="000D1D88" w:rsidRDefault="00DF4E82" w:rsidP="002322FC">
      <w:pPr>
        <w:pStyle w:val="14"/>
        <w:spacing w:line="240" w:lineRule="auto"/>
        <w:ind w:firstLine="0"/>
        <w:jc w:val="both"/>
        <w:rPr>
          <w:color w:val="auto"/>
        </w:rPr>
      </w:pPr>
      <w:r w:rsidRPr="000D1D88">
        <w:rPr>
          <w:color w:val="auto"/>
        </w:rPr>
        <w:t>Ордена крестоносцев и борьба с их экспансией на западных границах Руси. Александр Невский. Взаимоотношения с Ор</w:t>
      </w:r>
      <w:r w:rsidRPr="000D1D88">
        <w:rPr>
          <w:color w:val="auto"/>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0D1D88">
        <w:rPr>
          <w:color w:val="auto"/>
        </w:rPr>
        <w:softHyphen/>
        <w:t>ковская битва. Закрепление первенствующего положения мо</w:t>
      </w:r>
      <w:r w:rsidRPr="000D1D88">
        <w:rPr>
          <w:color w:val="auto"/>
        </w:rPr>
        <w:softHyphen/>
        <w:t>сковских князей.</w:t>
      </w:r>
    </w:p>
    <w:p w:rsidR="006D0A13" w:rsidRPr="000D1D88" w:rsidRDefault="00DF4E82" w:rsidP="002322FC">
      <w:pPr>
        <w:pStyle w:val="14"/>
        <w:spacing w:line="240" w:lineRule="auto"/>
        <w:ind w:firstLine="0"/>
        <w:jc w:val="both"/>
        <w:rPr>
          <w:color w:val="auto"/>
        </w:rPr>
      </w:pPr>
      <w:r w:rsidRPr="000D1D88">
        <w:rPr>
          <w:color w:val="auto"/>
        </w:rPr>
        <w:t>Перенос митрополичьей кафедры в Москву. Роль Православ</w:t>
      </w:r>
      <w:r w:rsidRPr="000D1D88">
        <w:rPr>
          <w:color w:val="auto"/>
        </w:rPr>
        <w:softHyphen/>
        <w:t>ной церкви в ордынский период русской истории. Святитель Алексий Московский и преподобный Сергий Радонежский.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Народы и государства степной зоны Восточной Ев</w:t>
      </w:r>
      <w:r w:rsidRPr="000D1D88">
        <w:rPr>
          <w:b/>
          <w:bCs/>
          <w:i/>
          <w:iCs/>
          <w:color w:val="auto"/>
          <w:sz w:val="19"/>
          <w:szCs w:val="19"/>
        </w:rPr>
        <w:softHyphen/>
        <w:t xml:space="preserve">ропы и Сибири в </w:t>
      </w:r>
      <w:r w:rsidRPr="000D1D88">
        <w:rPr>
          <w:b/>
          <w:bCs/>
          <w:i/>
          <w:iCs/>
          <w:color w:val="auto"/>
          <w:sz w:val="19"/>
          <w:szCs w:val="19"/>
          <w:lang w:val="en-US" w:eastAsia="en-US" w:bidi="en-US"/>
        </w:rPr>
        <w:t>XIII</w:t>
      </w:r>
      <w:r w:rsidRPr="000D1D88">
        <w:rPr>
          <w:b/>
          <w:bCs/>
          <w:i/>
          <w:iCs/>
          <w:color w:val="auto"/>
          <w:sz w:val="19"/>
          <w:szCs w:val="19"/>
          <w:lang w:eastAsia="en-US" w:bidi="en-US"/>
        </w:rPr>
        <w:t>—</w:t>
      </w:r>
      <w:r w:rsidRPr="000D1D88">
        <w:rPr>
          <w:b/>
          <w:bCs/>
          <w:i/>
          <w:iCs/>
          <w:color w:val="auto"/>
          <w:sz w:val="19"/>
          <w:szCs w:val="19"/>
          <w:lang w:val="en-US" w:eastAsia="en-US" w:bidi="en-US"/>
        </w:rPr>
        <w:t>XV</w:t>
      </w:r>
      <w:r w:rsidRPr="000D1D88">
        <w:rPr>
          <w:b/>
          <w:bCs/>
          <w:i/>
          <w:iCs/>
          <w:color w:val="auto"/>
          <w:sz w:val="19"/>
          <w:szCs w:val="19"/>
          <w:lang w:eastAsia="en-US" w:bidi="en-US"/>
        </w:rPr>
        <w:t xml:space="preserve"> </w:t>
      </w:r>
      <w:r w:rsidRPr="000D1D88">
        <w:rPr>
          <w:b/>
          <w:bCs/>
          <w:i/>
          <w:iCs/>
          <w:color w:val="auto"/>
          <w:sz w:val="19"/>
          <w:szCs w:val="19"/>
        </w:rPr>
        <w:t>вв.</w:t>
      </w:r>
      <w:r w:rsidRPr="000D1D88">
        <w:rPr>
          <w:color w:val="auto"/>
        </w:rPr>
        <w:t xml:space="preserve"> Золотая орда: государствен</w:t>
      </w:r>
      <w:r w:rsidRPr="000D1D88">
        <w:rPr>
          <w:color w:val="auto"/>
        </w:rPr>
        <w:softHyphen/>
        <w:t xml:space="preserve">ный строй, население, экономика, культура. Города и кочевые степи. Принятие ислама. Ослабление государства во второй половине </w:t>
      </w:r>
      <w:r w:rsidRPr="000D1D88">
        <w:rPr>
          <w:color w:val="auto"/>
          <w:lang w:val="en-US" w:eastAsia="en-US" w:bidi="en-US"/>
        </w:rPr>
        <w:t>XIV</w:t>
      </w:r>
      <w:r w:rsidRPr="000D1D88">
        <w:rPr>
          <w:color w:val="auto"/>
          <w:lang w:eastAsia="en-US" w:bidi="en-US"/>
        </w:rPr>
        <w:t xml:space="preserve"> </w:t>
      </w:r>
      <w:r w:rsidRPr="000D1D88">
        <w:rPr>
          <w:color w:val="auto"/>
        </w:rPr>
        <w:t>в., нашествие Тимура.</w:t>
      </w:r>
    </w:p>
    <w:p w:rsidR="006D0A13" w:rsidRPr="000D1D88" w:rsidRDefault="00DF4E82" w:rsidP="002322FC">
      <w:pPr>
        <w:pStyle w:val="14"/>
        <w:spacing w:line="240" w:lineRule="auto"/>
        <w:ind w:firstLine="0"/>
        <w:jc w:val="both"/>
        <w:rPr>
          <w:color w:val="auto"/>
        </w:rPr>
      </w:pPr>
      <w:r w:rsidRPr="000D1D88">
        <w:rPr>
          <w:color w:val="auto"/>
        </w:rPr>
        <w:t>Распад Золотой Орды, образование татарских ханств. Казан</w:t>
      </w:r>
      <w:r w:rsidRPr="000D1D88">
        <w:rPr>
          <w:color w:val="auto"/>
        </w:rPr>
        <w:softHyphen/>
        <w:t>ское ханство. Сибирское ханство. Астраханское ханство. Но</w:t>
      </w:r>
      <w:r w:rsidRPr="000D1D88">
        <w:rPr>
          <w:color w:val="auto"/>
        </w:rPr>
        <w:softHyphen/>
        <w:t>гайская Орда. Крымское ханство. Касимовское ханство. Наро</w:t>
      </w:r>
      <w:r w:rsidRPr="000D1D88">
        <w:rPr>
          <w:color w:val="auto"/>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Культурное пространство.</w:t>
      </w:r>
      <w:r w:rsidRPr="000D1D88">
        <w:rPr>
          <w:color w:val="auto"/>
        </w:rPr>
        <w:t xml:space="preserve"> Изменения в представлени</w:t>
      </w:r>
      <w:r w:rsidRPr="000D1D88">
        <w:rPr>
          <w:color w:val="auto"/>
        </w:rPr>
        <w:softHyphen/>
        <w:t>ях о картине мира в Евразии в связи с завершением монголь</w:t>
      </w:r>
      <w:r w:rsidRPr="000D1D88">
        <w:rPr>
          <w:color w:val="auto"/>
        </w:rPr>
        <w:softHyphen/>
        <w:t>ских завоеваний. Культурное взаимодействие цивилизаций. Межкультурные связи и коммуникации (взаимодействие и вза</w:t>
      </w:r>
      <w:r w:rsidRPr="000D1D88">
        <w:rPr>
          <w:color w:val="auto"/>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0D1D88">
        <w:rPr>
          <w:color w:val="auto"/>
        </w:rPr>
        <w:softHyphen/>
        <w:t>ры Кремля. Изобразительное искусство. Феофан Грек. Андрей Рублев.</w:t>
      </w:r>
    </w:p>
    <w:p w:rsidR="006D0A13" w:rsidRPr="000D1D88" w:rsidRDefault="00DF4E82" w:rsidP="002322FC">
      <w:pPr>
        <w:pStyle w:val="26"/>
        <w:keepNext/>
        <w:keepLines/>
        <w:spacing w:after="0"/>
        <w:jc w:val="both"/>
        <w:rPr>
          <w:rFonts w:ascii="Times New Roman" w:hAnsi="Times New Roman" w:cs="Times New Roman"/>
          <w:color w:val="auto"/>
        </w:rPr>
      </w:pPr>
      <w:bookmarkStart w:id="214" w:name="bookmark844"/>
      <w:r w:rsidRPr="000D1D88">
        <w:rPr>
          <w:rFonts w:ascii="Times New Roman" w:hAnsi="Times New Roman" w:cs="Times New Roman"/>
          <w:color w:val="auto"/>
        </w:rPr>
        <w:t xml:space="preserve">Формирование единого Русского государства в </w:t>
      </w:r>
      <w:r w:rsidRPr="000D1D88">
        <w:rPr>
          <w:rFonts w:ascii="Times New Roman" w:hAnsi="Times New Roman" w:cs="Times New Roman"/>
          <w:color w:val="auto"/>
          <w:lang w:val="en-US" w:eastAsia="en-US" w:bidi="en-US"/>
        </w:rPr>
        <w:t>XV</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(8 ч)</w:t>
      </w:r>
      <w:bookmarkEnd w:id="214"/>
    </w:p>
    <w:p w:rsidR="006D0A13" w:rsidRPr="000D1D88" w:rsidRDefault="00DF4E82" w:rsidP="002322FC">
      <w:pPr>
        <w:pStyle w:val="14"/>
        <w:spacing w:line="240" w:lineRule="auto"/>
        <w:ind w:firstLine="0"/>
        <w:jc w:val="both"/>
        <w:rPr>
          <w:color w:val="auto"/>
        </w:rPr>
      </w:pPr>
      <w:r w:rsidRPr="000D1D88">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D1D88">
        <w:rPr>
          <w:color w:val="auto"/>
          <w:lang w:val="en-US" w:eastAsia="en-US" w:bidi="en-US"/>
        </w:rPr>
        <w:t>XV</w:t>
      </w:r>
      <w:r w:rsidRPr="000D1D88">
        <w:rPr>
          <w:color w:val="auto"/>
          <w:lang w:eastAsia="en-US" w:bidi="en-US"/>
        </w:rPr>
        <w:t xml:space="preserve"> </w:t>
      </w:r>
      <w:r w:rsidRPr="000D1D88">
        <w:rPr>
          <w:color w:val="auto"/>
        </w:rPr>
        <w:t xml:space="preserve">в. Василий Темный. </w:t>
      </w:r>
      <w:r w:rsidRPr="000D1D88">
        <w:rPr>
          <w:color w:val="auto"/>
        </w:rPr>
        <w:lastRenderedPageBreak/>
        <w:t xml:space="preserve">Новгород и Псков в </w:t>
      </w:r>
      <w:r w:rsidRPr="000D1D88">
        <w:rPr>
          <w:color w:val="auto"/>
          <w:lang w:val="en-US" w:eastAsia="en-US" w:bidi="en-US"/>
        </w:rPr>
        <w:t>XV</w:t>
      </w:r>
      <w:r w:rsidRPr="000D1D88">
        <w:rPr>
          <w:color w:val="auto"/>
          <w:lang w:eastAsia="en-US" w:bidi="en-US"/>
        </w:rPr>
        <w:t xml:space="preserve"> </w:t>
      </w:r>
      <w:r w:rsidRPr="000D1D88">
        <w:rPr>
          <w:color w:val="auto"/>
        </w:rPr>
        <w:t>в.: политиче</w:t>
      </w:r>
      <w:r w:rsidRPr="000D1D88">
        <w:rPr>
          <w:color w:val="auto"/>
        </w:rPr>
        <w:softHyphen/>
        <w:t>ский строй, отношения с Москвой, Ливонским орденом, Ган</w:t>
      </w:r>
      <w:r w:rsidRPr="000D1D88">
        <w:rPr>
          <w:color w:val="auto"/>
        </w:rPr>
        <w:softHyphen/>
        <w:t xml:space="preserve">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D1D88">
        <w:rPr>
          <w:color w:val="auto"/>
          <w:lang w:val="en-US" w:eastAsia="en-US" w:bidi="en-US"/>
        </w:rPr>
        <w:t>III</w:t>
      </w:r>
      <w:r w:rsidRPr="000D1D88">
        <w:rPr>
          <w:color w:val="auto"/>
          <w:lang w:eastAsia="en-US" w:bidi="en-US"/>
        </w:rPr>
        <w:t xml:space="preserve">. </w:t>
      </w:r>
      <w:r w:rsidRPr="000D1D88">
        <w:rPr>
          <w:color w:val="auto"/>
        </w:rPr>
        <w:t>Присоедине</w:t>
      </w:r>
      <w:r w:rsidRPr="000D1D88">
        <w:rPr>
          <w:color w:val="auto"/>
        </w:rPr>
        <w:softHyphen/>
        <w:t>ние Новгорода и Твери. Ликвидация зависимости от Орды. Рас</w:t>
      </w:r>
      <w:r w:rsidRPr="000D1D88">
        <w:rPr>
          <w:color w:val="auto"/>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0D1D88">
        <w:rPr>
          <w:color w:val="auto"/>
        </w:rPr>
        <w:softHyphen/>
        <w:t>сковский Кремль.</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Культурное пространство</w:t>
      </w:r>
      <w:r w:rsidRPr="000D1D88">
        <w:rPr>
          <w:color w:val="auto"/>
        </w:rPr>
        <w:t>.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0D1D88">
        <w:rPr>
          <w:color w:val="auto"/>
        </w:rPr>
        <w:softHyphen/>
        <w:t>ства. Летописание: общерусское и региональное. Житийная литература. «Хожение за три моря» Афанасия Никитина. Ар</w:t>
      </w:r>
      <w:r w:rsidRPr="000D1D88">
        <w:rPr>
          <w:color w:val="auto"/>
        </w:rPr>
        <w:softHyphen/>
        <w:t>хитектура. Русская икона как феномен мирового искусства. Повседневная жизнь горожан и сельских жителей в древнерус</w:t>
      </w:r>
      <w:r w:rsidRPr="000D1D88">
        <w:rPr>
          <w:color w:val="auto"/>
        </w:rPr>
        <w:softHyphen/>
        <w:t>ский и раннемосковский периоды.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Наш край</w:t>
      </w:r>
      <w:r w:rsidR="002B5DF1">
        <w:rPr>
          <w:color w:val="auto"/>
          <w:vertAlign w:val="superscript"/>
        </w:rPr>
        <w:t xml:space="preserve"> </w:t>
      </w:r>
      <w:r w:rsidRPr="000D1D88">
        <w:rPr>
          <w:color w:val="auto"/>
        </w:rPr>
        <w:t xml:space="preserve">с древнейших времен до конца </w:t>
      </w:r>
      <w:r w:rsidRPr="000D1D88">
        <w:rPr>
          <w:color w:val="auto"/>
          <w:lang w:val="en-US" w:eastAsia="en-US" w:bidi="en-US"/>
        </w:rPr>
        <w:t>XV</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(2 ч).</w:t>
      </w:r>
    </w:p>
    <w:p w:rsidR="006D0A13" w:rsidRPr="000D1D88" w:rsidRDefault="00DF4E82" w:rsidP="002322FC">
      <w:pPr>
        <w:pStyle w:val="26"/>
        <w:keepNext/>
        <w:keepLines/>
        <w:numPr>
          <w:ilvl w:val="0"/>
          <w:numId w:val="48"/>
        </w:numPr>
        <w:tabs>
          <w:tab w:val="left" w:pos="246"/>
        </w:tabs>
        <w:spacing w:after="0"/>
        <w:rPr>
          <w:rFonts w:ascii="Times New Roman" w:hAnsi="Times New Roman" w:cs="Times New Roman"/>
          <w:color w:val="auto"/>
        </w:rPr>
      </w:pPr>
      <w:bookmarkStart w:id="215" w:name="bookmark846"/>
      <w:r w:rsidRPr="000D1D88">
        <w:rPr>
          <w:rFonts w:ascii="Times New Roman" w:hAnsi="Times New Roman" w:cs="Times New Roman"/>
          <w:color w:val="auto"/>
        </w:rPr>
        <w:t>КЛАСС</w:t>
      </w:r>
      <w:bookmarkEnd w:id="215"/>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ВСЕОБЩАЯ ИСТОРИЯ. ИСТОРИЯ НОВОГО ВРЕМЕНИ.</w:t>
      </w:r>
    </w:p>
    <w:p w:rsidR="006D0A13" w:rsidRPr="000D1D88" w:rsidRDefault="00DF4E82" w:rsidP="002322FC">
      <w:pPr>
        <w:pStyle w:val="26"/>
        <w:keepNext/>
        <w:keepLines/>
        <w:spacing w:after="0"/>
        <w:rPr>
          <w:rFonts w:ascii="Times New Roman" w:hAnsi="Times New Roman" w:cs="Times New Roman"/>
          <w:color w:val="auto"/>
        </w:rPr>
      </w:pPr>
      <w:bookmarkStart w:id="216" w:name="bookmark849"/>
      <w:r w:rsidRPr="000D1D88">
        <w:rPr>
          <w:rFonts w:ascii="Times New Roman" w:hAnsi="Times New Roman" w:cs="Times New Roman"/>
          <w:color w:val="auto"/>
        </w:rPr>
        <w:t xml:space="preserve">КОНЕЦ </w:t>
      </w:r>
      <w:r w:rsidRPr="000D1D88">
        <w:rPr>
          <w:rFonts w:ascii="Times New Roman" w:hAnsi="Times New Roman" w:cs="Times New Roman"/>
          <w:color w:val="auto"/>
          <w:lang w:val="en-US" w:eastAsia="en-US" w:bidi="en-US"/>
        </w:rPr>
        <w:t>XV</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(23 ч)</w:t>
      </w:r>
      <w:bookmarkEnd w:id="216"/>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 Понятие «Новое время». Хронологические рамки и периодизация истории Нового времени.</w:t>
      </w:r>
    </w:p>
    <w:p w:rsidR="006D0A13" w:rsidRPr="000D1D88" w:rsidRDefault="00DF4E82" w:rsidP="002322FC">
      <w:pPr>
        <w:pStyle w:val="26"/>
        <w:keepNext/>
        <w:keepLines/>
        <w:spacing w:after="0"/>
        <w:rPr>
          <w:rFonts w:ascii="Times New Roman" w:hAnsi="Times New Roman" w:cs="Times New Roman"/>
          <w:color w:val="auto"/>
        </w:rPr>
      </w:pPr>
      <w:bookmarkStart w:id="217" w:name="bookmark851"/>
      <w:r w:rsidRPr="000D1D88">
        <w:rPr>
          <w:rFonts w:ascii="Times New Roman" w:hAnsi="Times New Roman" w:cs="Times New Roman"/>
          <w:color w:val="auto"/>
        </w:rPr>
        <w:t xml:space="preserve">Великие географические открытия </w:t>
      </w:r>
      <w:r w:rsidRPr="000D1D88">
        <w:rPr>
          <w:rFonts w:ascii="Times New Roman" w:hAnsi="Times New Roman" w:cs="Times New Roman"/>
          <w:b w:val="0"/>
          <w:bCs w:val="0"/>
          <w:color w:val="auto"/>
        </w:rPr>
        <w:t>(2 ч)</w:t>
      </w:r>
      <w:bookmarkEnd w:id="217"/>
    </w:p>
    <w:p w:rsidR="006D0A13" w:rsidRPr="000D1D88" w:rsidRDefault="00DF4E82" w:rsidP="002322FC">
      <w:pPr>
        <w:pStyle w:val="14"/>
        <w:spacing w:line="240" w:lineRule="auto"/>
        <w:ind w:firstLine="0"/>
        <w:jc w:val="both"/>
        <w:rPr>
          <w:color w:val="auto"/>
        </w:rPr>
      </w:pPr>
      <w:r w:rsidRPr="000D1D88">
        <w:rPr>
          <w:color w:val="auto"/>
        </w:rPr>
        <w:t>Предпосылки Великих географических открытий. Поиски европейцами морских путей в страны Востока. Экспедиции Ко</w:t>
      </w:r>
      <w:r w:rsidRPr="000D1D88">
        <w:rPr>
          <w:color w:val="auto"/>
        </w:rPr>
        <w:softHyphen/>
        <w:t>лумба. Тордесильясский договор 1494 г. Открытие Васко да Гамой морского пути в Индию. Кругосветное плавание Магел</w:t>
      </w:r>
      <w:r w:rsidRPr="000D1D88">
        <w:rPr>
          <w:color w:val="auto"/>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0D1D88">
        <w:rPr>
          <w:color w:val="auto"/>
        </w:rPr>
        <w:softHyphen/>
        <w:t>ро-восточного морского пути в Китай и Индию. Политические, экономические и культурные последствия Великих географи</w:t>
      </w:r>
      <w:r w:rsidRPr="000D1D88">
        <w:rPr>
          <w:color w:val="auto"/>
        </w:rPr>
        <w:softHyphen/>
        <w:t xml:space="preserve">ческих открытий конца </w:t>
      </w:r>
      <w:r w:rsidRPr="000D1D88">
        <w:rPr>
          <w:color w:val="auto"/>
          <w:lang w:val="en-US" w:eastAsia="en-US" w:bidi="en-US"/>
        </w:rPr>
        <w:t>XV</w:t>
      </w:r>
      <w:r w:rsidRPr="000D1D88">
        <w:rPr>
          <w:color w:val="auto"/>
          <w:lang w:eastAsia="en-US" w:bidi="en-US"/>
        </w:rPr>
        <w:t xml:space="preserve"> </w:t>
      </w:r>
      <w:r w:rsidRPr="000D1D88">
        <w:rPr>
          <w:color w:val="auto"/>
        </w:rPr>
        <w:t xml:space="preserve">— </w:t>
      </w:r>
      <w:r w:rsidRPr="000D1D88">
        <w:rPr>
          <w:color w:val="auto"/>
          <w:lang w:val="en-US" w:eastAsia="en-US" w:bidi="en-US"/>
        </w:rPr>
        <w:t>XVI</w:t>
      </w:r>
      <w:r w:rsidRPr="000D1D88">
        <w:rPr>
          <w:color w:val="auto"/>
          <w:lang w:eastAsia="en-US" w:bidi="en-US"/>
        </w:rPr>
        <w:t xml:space="preserve"> </w:t>
      </w:r>
      <w:r w:rsidRPr="000D1D88">
        <w:rPr>
          <w:color w:val="auto"/>
        </w:rPr>
        <w:t>в.</w:t>
      </w:r>
    </w:p>
    <w:p w:rsidR="006D0A13" w:rsidRPr="000D1D88" w:rsidRDefault="00DF4E82" w:rsidP="002322FC">
      <w:pPr>
        <w:pStyle w:val="26"/>
        <w:keepNext/>
        <w:keepLines/>
        <w:spacing w:after="0"/>
        <w:rPr>
          <w:rFonts w:ascii="Times New Roman" w:hAnsi="Times New Roman" w:cs="Times New Roman"/>
          <w:color w:val="auto"/>
        </w:rPr>
      </w:pPr>
      <w:bookmarkStart w:id="218" w:name="bookmark853"/>
      <w:r w:rsidRPr="000D1D88">
        <w:rPr>
          <w:rFonts w:ascii="Times New Roman" w:hAnsi="Times New Roman" w:cs="Times New Roman"/>
          <w:color w:val="auto"/>
        </w:rPr>
        <w:t xml:space="preserve">Изменения в европейском обществе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(2 ч)</w:t>
      </w:r>
      <w:bookmarkEnd w:id="218"/>
    </w:p>
    <w:p w:rsidR="006D0A13" w:rsidRPr="000D1D88" w:rsidRDefault="00DF4E82" w:rsidP="002322FC">
      <w:pPr>
        <w:pStyle w:val="14"/>
        <w:spacing w:line="240" w:lineRule="auto"/>
        <w:ind w:firstLine="0"/>
        <w:jc w:val="both"/>
        <w:rPr>
          <w:color w:val="auto"/>
        </w:rPr>
      </w:pPr>
      <w:r w:rsidRPr="000D1D88">
        <w:rPr>
          <w:color w:val="auto"/>
        </w:rPr>
        <w:t>Развитие техники, горного дела, производства металлов. По</w:t>
      </w:r>
      <w:r w:rsidRPr="000D1D88">
        <w:rPr>
          <w:color w:val="auto"/>
        </w:rPr>
        <w:softHyphen/>
        <w:t>явление мануфактур. Возникновение капиталистических отно</w:t>
      </w:r>
      <w:r w:rsidRPr="000D1D88">
        <w:rPr>
          <w:color w:val="auto"/>
        </w:rPr>
        <w:softHyphen/>
        <w:t>шений. Распространение наемного труда в деревне. Расшире</w:t>
      </w:r>
      <w:r w:rsidRPr="000D1D88">
        <w:rPr>
          <w:color w:val="auto"/>
        </w:rPr>
        <w:softHyphen/>
        <w:t>ние внутреннего и мирового рынков. Изменения в сословной структуре общества, появление новых социальных групп. По</w:t>
      </w:r>
      <w:r w:rsidRPr="000D1D88">
        <w:rPr>
          <w:color w:val="auto"/>
        </w:rPr>
        <w:softHyphen/>
        <w:t>вседневная жизнь обитателей городов и деревень.</w:t>
      </w:r>
    </w:p>
    <w:p w:rsidR="006D0A13" w:rsidRPr="000D1D88" w:rsidRDefault="00DF4E82" w:rsidP="002322FC">
      <w:pPr>
        <w:pStyle w:val="26"/>
        <w:keepNext/>
        <w:keepLines/>
        <w:spacing w:after="0"/>
        <w:rPr>
          <w:rFonts w:ascii="Times New Roman" w:hAnsi="Times New Roman" w:cs="Times New Roman"/>
          <w:color w:val="auto"/>
        </w:rPr>
      </w:pPr>
      <w:bookmarkStart w:id="219" w:name="bookmark855"/>
      <w:r w:rsidRPr="000D1D88">
        <w:rPr>
          <w:rFonts w:ascii="Times New Roman" w:hAnsi="Times New Roman" w:cs="Times New Roman"/>
          <w:color w:val="auto"/>
        </w:rPr>
        <w:t xml:space="preserve">Реформация и контрреформация в Европе </w:t>
      </w:r>
      <w:r w:rsidRPr="000D1D88">
        <w:rPr>
          <w:rFonts w:ascii="Times New Roman" w:hAnsi="Times New Roman" w:cs="Times New Roman"/>
          <w:b w:val="0"/>
          <w:bCs w:val="0"/>
          <w:color w:val="auto"/>
        </w:rPr>
        <w:t>(2 ч)</w:t>
      </w:r>
      <w:bookmarkEnd w:id="219"/>
    </w:p>
    <w:p w:rsidR="006D0A13" w:rsidRPr="000D1D88" w:rsidRDefault="00DF4E82" w:rsidP="002322FC">
      <w:pPr>
        <w:pStyle w:val="14"/>
        <w:spacing w:line="240" w:lineRule="auto"/>
        <w:ind w:firstLine="0"/>
        <w:jc w:val="both"/>
        <w:rPr>
          <w:color w:val="auto"/>
        </w:rPr>
      </w:pPr>
      <w:r w:rsidRPr="000D1D88">
        <w:rPr>
          <w:color w:val="auto"/>
        </w:rPr>
        <w:t xml:space="preserve">Причины Реформации. Начало Реформации в Германии; М. Лютер. </w:t>
      </w:r>
      <w:r w:rsidRPr="000D1D88">
        <w:rPr>
          <w:color w:val="auto"/>
        </w:rPr>
        <w:lastRenderedPageBreak/>
        <w:t>Развертывание Реформации и Крестьянская война в Германии. Распространение протестантизма в Европе. Кальви</w:t>
      </w:r>
      <w:r w:rsidRPr="000D1D88">
        <w:rPr>
          <w:color w:val="auto"/>
        </w:rPr>
        <w:softHyphen/>
        <w:t>низм. Религиозные войны. Борьба католической церкви против реформационного движения. Контрреформация. Инквизиция.</w:t>
      </w:r>
    </w:p>
    <w:p w:rsidR="006D0A13" w:rsidRPr="000D1D88" w:rsidRDefault="00DF4E82" w:rsidP="002322FC">
      <w:pPr>
        <w:pStyle w:val="26"/>
        <w:keepNext/>
        <w:keepLines/>
        <w:spacing w:after="0"/>
        <w:jc w:val="both"/>
        <w:rPr>
          <w:rFonts w:ascii="Times New Roman" w:hAnsi="Times New Roman" w:cs="Times New Roman"/>
          <w:color w:val="auto"/>
        </w:rPr>
      </w:pPr>
      <w:bookmarkStart w:id="220" w:name="bookmark857"/>
      <w:r w:rsidRPr="000D1D88">
        <w:rPr>
          <w:rFonts w:ascii="Times New Roman" w:hAnsi="Times New Roman" w:cs="Times New Roman"/>
          <w:color w:val="auto"/>
        </w:rPr>
        <w:t xml:space="preserve">Государства Европы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(7 ч)</w:t>
      </w:r>
      <w:bookmarkEnd w:id="220"/>
    </w:p>
    <w:p w:rsidR="006D0A13" w:rsidRPr="000D1D88" w:rsidRDefault="00DF4E82" w:rsidP="002322FC">
      <w:pPr>
        <w:pStyle w:val="14"/>
        <w:spacing w:line="240" w:lineRule="auto"/>
        <w:ind w:firstLine="0"/>
        <w:jc w:val="both"/>
        <w:rPr>
          <w:color w:val="auto"/>
        </w:rPr>
      </w:pPr>
      <w:r w:rsidRPr="000D1D88">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Испания</w:t>
      </w:r>
      <w:r w:rsidRPr="000D1D88">
        <w:rPr>
          <w:color w:val="auto"/>
        </w:rPr>
        <w:t xml:space="preserve"> под властью потомков католических королей. Внутренняя и внешняя политика испанских Габсбургов. Нацио</w:t>
      </w:r>
      <w:r w:rsidRPr="000D1D88">
        <w:rPr>
          <w:color w:val="auto"/>
        </w:rPr>
        <w:softHyphen/>
        <w:t xml:space="preserve">нально-освободительное движение в </w:t>
      </w:r>
      <w:r w:rsidRPr="000D1D88">
        <w:rPr>
          <w:b/>
          <w:bCs/>
          <w:i/>
          <w:iCs/>
          <w:color w:val="auto"/>
          <w:sz w:val="19"/>
          <w:szCs w:val="19"/>
        </w:rPr>
        <w:t>Нидерландах</w:t>
      </w:r>
      <w:r w:rsidRPr="000D1D88">
        <w:rPr>
          <w:color w:val="auto"/>
        </w:rPr>
        <w:t>: цели, участники, формы борьбы. Итоги и значение Нидерландской революции.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Франция: путь к абсолютизму</w:t>
      </w:r>
      <w:r w:rsidRPr="000D1D88">
        <w:rPr>
          <w:i/>
          <w:iCs/>
          <w:color w:val="auto"/>
        </w:rPr>
        <w:t>.</w:t>
      </w:r>
      <w:r w:rsidRPr="000D1D88">
        <w:rPr>
          <w:color w:val="auto"/>
        </w:rPr>
        <w:t xml:space="preserve"> Королевская власть и централизация управления страной. Католики и гугеноты. Религиозные войны. Генрих </w:t>
      </w:r>
      <w:r w:rsidRPr="000D1D88">
        <w:rPr>
          <w:color w:val="auto"/>
          <w:lang w:val="en-US" w:eastAsia="en-US" w:bidi="en-US"/>
        </w:rPr>
        <w:t>IV</w:t>
      </w:r>
      <w:r w:rsidRPr="000D1D88">
        <w:rPr>
          <w:color w:val="auto"/>
          <w:lang w:eastAsia="en-US" w:bidi="en-US"/>
        </w:rPr>
        <w:t xml:space="preserve">. </w:t>
      </w:r>
      <w:r w:rsidRPr="000D1D88">
        <w:rPr>
          <w:color w:val="auto"/>
        </w:rPr>
        <w:t>Нантский эдикт 1598 г. Людо</w:t>
      </w:r>
      <w:r w:rsidRPr="000D1D88">
        <w:rPr>
          <w:color w:val="auto"/>
        </w:rPr>
        <w:softHyphen/>
        <w:t xml:space="preserve">вик </w:t>
      </w:r>
      <w:r w:rsidRPr="000D1D88">
        <w:rPr>
          <w:color w:val="auto"/>
          <w:lang w:val="en-US" w:eastAsia="en-US" w:bidi="en-US"/>
        </w:rPr>
        <w:t>XIII</w:t>
      </w:r>
      <w:r w:rsidRPr="000D1D88">
        <w:rPr>
          <w:color w:val="auto"/>
          <w:lang w:eastAsia="en-US" w:bidi="en-US"/>
        </w:rPr>
        <w:t xml:space="preserve"> </w:t>
      </w:r>
      <w:r w:rsidRPr="000D1D88">
        <w:rPr>
          <w:color w:val="auto"/>
        </w:rPr>
        <w:t>и кардинал Ришелье. Фронда. Французский абсолю</w:t>
      </w:r>
      <w:r w:rsidRPr="000D1D88">
        <w:rPr>
          <w:color w:val="auto"/>
        </w:rPr>
        <w:softHyphen/>
        <w:t xml:space="preserve">тизм при Людовике </w:t>
      </w:r>
      <w:r w:rsidRPr="000D1D88">
        <w:rPr>
          <w:color w:val="auto"/>
          <w:lang w:val="en-US" w:eastAsia="en-US" w:bidi="en-US"/>
        </w:rPr>
        <w:t>XIV</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Англия.</w:t>
      </w:r>
      <w:r w:rsidRPr="000D1D88">
        <w:rPr>
          <w:color w:val="auto"/>
        </w:rPr>
        <w:t xml:space="preserve"> Развитие капиталистического предприниматель</w:t>
      </w:r>
      <w:r w:rsidRPr="000D1D88">
        <w:rPr>
          <w:color w:val="auto"/>
        </w:rPr>
        <w:softHyphen/>
        <w:t>ства в городах и деревнях. Огораживания. Укрепление коро</w:t>
      </w:r>
      <w:r w:rsidRPr="000D1D88">
        <w:rPr>
          <w:color w:val="auto"/>
        </w:rPr>
        <w:softHyphen/>
        <w:t xml:space="preserve">левской власти при Тюдорах. Генрих </w:t>
      </w:r>
      <w:r w:rsidRPr="000D1D88">
        <w:rPr>
          <w:color w:val="auto"/>
          <w:lang w:val="en-US" w:eastAsia="en-US" w:bidi="en-US"/>
        </w:rPr>
        <w:t>VIII</w:t>
      </w:r>
      <w:r w:rsidRPr="000D1D88">
        <w:rPr>
          <w:color w:val="auto"/>
          <w:lang w:eastAsia="en-US" w:bidi="en-US"/>
        </w:rPr>
        <w:t xml:space="preserve"> </w:t>
      </w:r>
      <w:r w:rsidRPr="000D1D88">
        <w:rPr>
          <w:color w:val="auto"/>
        </w:rPr>
        <w:t>и королевская рефор</w:t>
      </w:r>
      <w:r w:rsidRPr="000D1D88">
        <w:rPr>
          <w:color w:val="auto"/>
        </w:rPr>
        <w:softHyphen/>
        <w:t xml:space="preserve">мация. «Золотой век» Елизаветы </w:t>
      </w:r>
      <w:r w:rsidRPr="000D1D88">
        <w:rPr>
          <w:color w:val="auto"/>
          <w:lang w:val="en-US" w:eastAsia="en-US" w:bidi="en-US"/>
        </w:rPr>
        <w:t>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Английская революция середины </w:t>
      </w:r>
      <w:r w:rsidRPr="000D1D88">
        <w:rPr>
          <w:b/>
          <w:bCs/>
          <w:i/>
          <w:iCs/>
          <w:color w:val="auto"/>
          <w:sz w:val="19"/>
          <w:szCs w:val="19"/>
          <w:lang w:val="en-US" w:eastAsia="en-US" w:bidi="en-US"/>
        </w:rPr>
        <w:t>XVII</w:t>
      </w:r>
      <w:r w:rsidRPr="000D1D88">
        <w:rPr>
          <w:b/>
          <w:bCs/>
          <w:i/>
          <w:iCs/>
          <w:color w:val="auto"/>
          <w:sz w:val="19"/>
          <w:szCs w:val="19"/>
          <w:lang w:eastAsia="en-US" w:bidi="en-US"/>
        </w:rPr>
        <w:t xml:space="preserve"> </w:t>
      </w:r>
      <w:r w:rsidRPr="000D1D88">
        <w:rPr>
          <w:b/>
          <w:bCs/>
          <w:i/>
          <w:iCs/>
          <w:color w:val="auto"/>
          <w:sz w:val="19"/>
          <w:szCs w:val="19"/>
        </w:rPr>
        <w:t>в</w:t>
      </w:r>
      <w:r w:rsidRPr="000D1D88">
        <w:rPr>
          <w:i/>
          <w:iCs/>
          <w:color w:val="auto"/>
        </w:rPr>
        <w:t>.</w:t>
      </w:r>
      <w:r w:rsidRPr="000D1D88">
        <w:rPr>
          <w:color w:val="auto"/>
        </w:rPr>
        <w:t xml:space="preserve"> Причины, участники, этапы революции. Размежевание в революционном лагере. О. Кромвель. Итоги и значение революции. Реставра</w:t>
      </w:r>
      <w:r w:rsidRPr="000D1D88">
        <w:rPr>
          <w:color w:val="auto"/>
        </w:rPr>
        <w:softHyphen/>
        <w:t>ция Стюартов. Славная революция. Становление английской парламентской монархии.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Страны Центральной, Южной и Юго-Восточной Ев</w:t>
      </w:r>
      <w:r w:rsidRPr="000D1D88">
        <w:rPr>
          <w:b/>
          <w:bCs/>
          <w:i/>
          <w:iCs/>
          <w:color w:val="auto"/>
          <w:sz w:val="19"/>
          <w:szCs w:val="19"/>
        </w:rPr>
        <w:softHyphen/>
        <w:t>ропы</w:t>
      </w:r>
      <w:r w:rsidRPr="000D1D88">
        <w:rPr>
          <w:color w:val="auto"/>
        </w:rPr>
        <w:t>. В мире империй и вне его. Германские государства. Ита</w:t>
      </w:r>
      <w:r w:rsidRPr="000D1D88">
        <w:rPr>
          <w:color w:val="auto"/>
        </w:rPr>
        <w:softHyphen/>
        <w:t>льянские земли. Положение славянских народов. Образование Речи Посполитой.</w:t>
      </w:r>
    </w:p>
    <w:p w:rsidR="006D0A13" w:rsidRPr="000D1D88" w:rsidRDefault="00DF4E82" w:rsidP="002322FC">
      <w:pPr>
        <w:pStyle w:val="26"/>
        <w:keepNext/>
        <w:keepLines/>
        <w:spacing w:after="0"/>
        <w:jc w:val="both"/>
        <w:rPr>
          <w:rFonts w:ascii="Times New Roman" w:hAnsi="Times New Roman" w:cs="Times New Roman"/>
          <w:color w:val="auto"/>
        </w:rPr>
      </w:pPr>
      <w:bookmarkStart w:id="221" w:name="bookmark859"/>
      <w:r w:rsidRPr="000D1D88">
        <w:rPr>
          <w:rFonts w:ascii="Times New Roman" w:hAnsi="Times New Roman" w:cs="Times New Roman"/>
          <w:color w:val="auto"/>
        </w:rPr>
        <w:t xml:space="preserve">Международные отношения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(2 ч)</w:t>
      </w:r>
      <w:bookmarkEnd w:id="221"/>
    </w:p>
    <w:p w:rsidR="006D0A13" w:rsidRPr="000D1D88" w:rsidRDefault="00DF4E82" w:rsidP="002322FC">
      <w:pPr>
        <w:pStyle w:val="14"/>
        <w:spacing w:line="240" w:lineRule="auto"/>
        <w:ind w:firstLine="0"/>
        <w:jc w:val="both"/>
        <w:rPr>
          <w:color w:val="auto"/>
        </w:rPr>
      </w:pPr>
      <w:r w:rsidRPr="000D1D88">
        <w:rPr>
          <w:color w:val="auto"/>
        </w:rPr>
        <w:t>Борьба за первенство, военные конфликты между европей</w:t>
      </w:r>
      <w:r w:rsidRPr="000D1D88">
        <w:rPr>
          <w:color w:val="auto"/>
        </w:rPr>
        <w:softHyphen/>
        <w:t>скими державами. Столкновение интересов в приобретении колониальных владений и господстве на торговых путях. Про</w:t>
      </w:r>
      <w:r w:rsidRPr="000D1D88">
        <w:rPr>
          <w:color w:val="auto"/>
        </w:rPr>
        <w:softHyphen/>
        <w:t>тивостояние османской экспансии в Европе. Образование дер</w:t>
      </w:r>
      <w:r w:rsidRPr="000D1D88">
        <w:rPr>
          <w:color w:val="auto"/>
        </w:rPr>
        <w:softHyphen/>
        <w:t>жавы австрийских Габсбургов. Тридцатилетняя война. Вест</w:t>
      </w:r>
      <w:r w:rsidRPr="000D1D88">
        <w:rPr>
          <w:color w:val="auto"/>
        </w:rPr>
        <w:softHyphen/>
        <w:t>фальский мир.</w:t>
      </w:r>
    </w:p>
    <w:p w:rsidR="006D0A13" w:rsidRPr="000D1D88" w:rsidRDefault="00DF4E82" w:rsidP="002322FC">
      <w:pPr>
        <w:pStyle w:val="26"/>
        <w:keepNext/>
        <w:keepLines/>
        <w:spacing w:after="0"/>
        <w:jc w:val="both"/>
        <w:rPr>
          <w:rFonts w:ascii="Times New Roman" w:hAnsi="Times New Roman" w:cs="Times New Roman"/>
          <w:color w:val="auto"/>
        </w:rPr>
      </w:pPr>
      <w:bookmarkStart w:id="222" w:name="bookmark861"/>
      <w:r w:rsidRPr="000D1D88">
        <w:rPr>
          <w:rFonts w:ascii="Times New Roman" w:hAnsi="Times New Roman" w:cs="Times New Roman"/>
          <w:color w:val="auto"/>
        </w:rPr>
        <w:t xml:space="preserve">Европейская культура в раннее Новое время </w:t>
      </w:r>
      <w:r w:rsidRPr="000D1D88">
        <w:rPr>
          <w:rFonts w:ascii="Times New Roman" w:hAnsi="Times New Roman" w:cs="Times New Roman"/>
          <w:b w:val="0"/>
          <w:bCs w:val="0"/>
          <w:color w:val="auto"/>
        </w:rPr>
        <w:t>(3 ч)</w:t>
      </w:r>
      <w:bookmarkEnd w:id="222"/>
    </w:p>
    <w:p w:rsidR="006D0A13" w:rsidRPr="000D1D88" w:rsidRDefault="00DF4E82" w:rsidP="002322FC">
      <w:pPr>
        <w:pStyle w:val="14"/>
        <w:spacing w:line="240" w:lineRule="auto"/>
        <w:ind w:firstLine="0"/>
        <w:jc w:val="both"/>
        <w:rPr>
          <w:color w:val="auto"/>
        </w:rPr>
      </w:pPr>
      <w:r w:rsidRPr="000D1D88">
        <w:rPr>
          <w:color w:val="auto"/>
        </w:rPr>
        <w:t>Высокое Возрождение в Италии: художники и их произведе</w:t>
      </w:r>
      <w:r w:rsidRPr="000D1D88">
        <w:rPr>
          <w:color w:val="auto"/>
        </w:rPr>
        <w:softHyphen/>
        <w:t>ния. Северное Возрождение. Мир человека в литературе ранне</w:t>
      </w:r>
      <w:r w:rsidRPr="000D1D88">
        <w:rPr>
          <w:color w:val="auto"/>
        </w:rPr>
        <w:softHyphen/>
        <w:t>го Нового времени. М. Сервантес. У. Шекспир. Стили художе</w:t>
      </w:r>
      <w:r w:rsidRPr="000D1D88">
        <w:rPr>
          <w:color w:val="auto"/>
        </w:rPr>
        <w:softHyphen/>
        <w:t>ственной культуры (барокко, классицизм). Французский театр эпохи классицизма. Развитие науки: переворот в естествозна</w:t>
      </w:r>
      <w:r w:rsidRPr="000D1D88">
        <w:rPr>
          <w:color w:val="auto"/>
        </w:rPr>
        <w:softHyphen/>
        <w:t>нии, возникновение новой картины мира. Выдающиеся ученые и их открытия (Н. Коперник, И. Ньютон). Утверждение раци</w:t>
      </w:r>
      <w:r w:rsidRPr="000D1D88">
        <w:rPr>
          <w:color w:val="auto"/>
        </w:rPr>
        <w:softHyphen/>
        <w:t>онализма.</w:t>
      </w:r>
    </w:p>
    <w:p w:rsidR="006D0A13" w:rsidRPr="000D1D88" w:rsidRDefault="00DF4E82" w:rsidP="002322FC">
      <w:pPr>
        <w:pStyle w:val="26"/>
        <w:keepNext/>
        <w:keepLines/>
        <w:spacing w:after="0"/>
        <w:jc w:val="both"/>
        <w:rPr>
          <w:rFonts w:ascii="Times New Roman" w:hAnsi="Times New Roman" w:cs="Times New Roman"/>
          <w:color w:val="auto"/>
        </w:rPr>
      </w:pPr>
      <w:bookmarkStart w:id="223" w:name="bookmark863"/>
      <w:r w:rsidRPr="000D1D88">
        <w:rPr>
          <w:rFonts w:ascii="Times New Roman" w:hAnsi="Times New Roman" w:cs="Times New Roman"/>
          <w:color w:val="auto"/>
        </w:rPr>
        <w:t xml:space="preserve">Страны Востока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(3 ч)</w:t>
      </w:r>
      <w:bookmarkEnd w:id="223"/>
    </w:p>
    <w:p w:rsidR="006D0A13" w:rsidRPr="000D1D88" w:rsidRDefault="00DF4E82" w:rsidP="002322FC">
      <w:pPr>
        <w:pStyle w:val="14"/>
        <w:spacing w:line="240" w:lineRule="auto"/>
        <w:ind w:firstLine="0"/>
        <w:jc w:val="both"/>
        <w:rPr>
          <w:color w:val="auto"/>
        </w:rPr>
      </w:pPr>
      <w:r w:rsidRPr="000D1D88">
        <w:rPr>
          <w:b/>
          <w:bCs/>
          <w:i/>
          <w:iCs/>
          <w:color w:val="auto"/>
          <w:sz w:val="19"/>
          <w:szCs w:val="19"/>
        </w:rPr>
        <w:t>Османская империя</w:t>
      </w:r>
      <w:r w:rsidRPr="000D1D88">
        <w:rPr>
          <w:color w:val="auto"/>
        </w:rPr>
        <w:t xml:space="preserve">: на вершине могущества. Сулейман </w:t>
      </w:r>
      <w:r w:rsidRPr="000D1D88">
        <w:rPr>
          <w:color w:val="auto"/>
          <w:lang w:val="en-US" w:eastAsia="en-US" w:bidi="en-US"/>
        </w:rPr>
        <w:t>I</w:t>
      </w:r>
      <w:r w:rsidRPr="000D1D88">
        <w:rPr>
          <w:color w:val="auto"/>
          <w:lang w:eastAsia="en-US" w:bidi="en-US"/>
        </w:rPr>
        <w:t xml:space="preserve"> </w:t>
      </w:r>
      <w:r w:rsidRPr="000D1D88">
        <w:rPr>
          <w:color w:val="auto"/>
        </w:rPr>
        <w:t>Великолепный: завоеватель, законодатель. Управление много</w:t>
      </w:r>
      <w:r w:rsidRPr="000D1D88">
        <w:rPr>
          <w:color w:val="auto"/>
        </w:rPr>
        <w:softHyphen/>
        <w:t xml:space="preserve">национальной империей. Османская армия. </w:t>
      </w:r>
      <w:r w:rsidRPr="000D1D88">
        <w:rPr>
          <w:b/>
          <w:bCs/>
          <w:i/>
          <w:iCs/>
          <w:color w:val="auto"/>
          <w:sz w:val="19"/>
          <w:szCs w:val="19"/>
        </w:rPr>
        <w:t>Индия</w:t>
      </w:r>
      <w:r w:rsidRPr="000D1D88">
        <w:rPr>
          <w:color w:val="auto"/>
        </w:rPr>
        <w:t xml:space="preserve"> при Вели</w:t>
      </w:r>
      <w:r w:rsidRPr="000D1D88">
        <w:rPr>
          <w:color w:val="auto"/>
        </w:rPr>
        <w:softHyphen/>
        <w:t xml:space="preserve">ких Моголах. Начало проникновения европейцев. Ост-Индские компании. </w:t>
      </w:r>
      <w:r w:rsidRPr="000D1D88">
        <w:rPr>
          <w:b/>
          <w:bCs/>
          <w:i/>
          <w:iCs/>
          <w:color w:val="auto"/>
          <w:sz w:val="19"/>
          <w:szCs w:val="19"/>
        </w:rPr>
        <w:t>Китай</w:t>
      </w:r>
      <w:r w:rsidRPr="000D1D88">
        <w:rPr>
          <w:color w:val="auto"/>
        </w:rPr>
        <w:t xml:space="preserve"> в эпоху Мин. Экономическая </w:t>
      </w:r>
      <w:r w:rsidRPr="000D1D88">
        <w:rPr>
          <w:color w:val="auto"/>
        </w:rPr>
        <w:lastRenderedPageBreak/>
        <w:t xml:space="preserve">и социальная политика государства. Утверждение маньчжурской династии Цин. </w:t>
      </w:r>
      <w:r w:rsidRPr="000D1D88">
        <w:rPr>
          <w:b/>
          <w:bCs/>
          <w:i/>
          <w:iCs/>
          <w:color w:val="auto"/>
          <w:sz w:val="19"/>
          <w:szCs w:val="19"/>
        </w:rPr>
        <w:t>Япония</w:t>
      </w:r>
      <w:r w:rsidRPr="000D1D88">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(1 ч). Историческое и культурное наследие Ран</w:t>
      </w:r>
      <w:r w:rsidRPr="000D1D88">
        <w:rPr>
          <w:color w:val="auto"/>
        </w:rPr>
        <w:softHyphen/>
        <w:t>него Нового времени.</w:t>
      </w:r>
    </w:p>
    <w:p w:rsidR="006D0A13" w:rsidRPr="000D1D88" w:rsidRDefault="00DF4E82" w:rsidP="002322FC">
      <w:pPr>
        <w:pStyle w:val="26"/>
        <w:keepNext/>
        <w:keepLines/>
        <w:spacing w:after="0"/>
        <w:jc w:val="both"/>
        <w:rPr>
          <w:rFonts w:ascii="Times New Roman" w:hAnsi="Times New Roman" w:cs="Times New Roman"/>
          <w:color w:val="auto"/>
        </w:rPr>
      </w:pPr>
      <w:bookmarkStart w:id="224" w:name="bookmark865"/>
      <w:r w:rsidRPr="000D1D88">
        <w:rPr>
          <w:rFonts w:ascii="Times New Roman" w:hAnsi="Times New Roman" w:cs="Times New Roman"/>
          <w:color w:val="auto"/>
        </w:rPr>
        <w:t xml:space="preserve">ИСТОРИЯ РОССИИ. РОССИЯ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вв.:</w:t>
      </w:r>
      <w:bookmarkEnd w:id="224"/>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ОТ ВЕЛИКОГО КНЯЖЕСТВА К ЦАРСТВУ </w:t>
      </w:r>
      <w:r w:rsidRPr="000D1D88">
        <w:rPr>
          <w:rFonts w:ascii="Times New Roman" w:hAnsi="Times New Roman" w:cs="Times New Roman"/>
          <w:b w:val="0"/>
          <w:bCs w:val="0"/>
          <w:color w:val="auto"/>
        </w:rPr>
        <w:t>(45 ч)</w:t>
      </w:r>
    </w:p>
    <w:p w:rsidR="006D0A13" w:rsidRPr="000D1D88" w:rsidRDefault="00DF4E82" w:rsidP="002322FC">
      <w:pPr>
        <w:pStyle w:val="26"/>
        <w:keepNext/>
        <w:keepLines/>
        <w:spacing w:after="0"/>
        <w:jc w:val="both"/>
        <w:rPr>
          <w:rFonts w:ascii="Times New Roman" w:hAnsi="Times New Roman" w:cs="Times New Roman"/>
          <w:color w:val="auto"/>
        </w:rPr>
      </w:pPr>
      <w:bookmarkStart w:id="225" w:name="bookmark868"/>
      <w:r w:rsidRPr="000D1D88">
        <w:rPr>
          <w:rFonts w:ascii="Times New Roman" w:hAnsi="Times New Roman" w:cs="Times New Roman"/>
          <w:color w:val="auto"/>
        </w:rPr>
        <w:t xml:space="preserve">Россия в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(13 ч)</w:t>
      </w:r>
      <w:bookmarkEnd w:id="225"/>
    </w:p>
    <w:p w:rsidR="006D0A13" w:rsidRPr="000D1D88" w:rsidRDefault="00DF4E82" w:rsidP="002322FC">
      <w:pPr>
        <w:pStyle w:val="14"/>
        <w:spacing w:line="240" w:lineRule="auto"/>
        <w:ind w:firstLine="0"/>
        <w:jc w:val="both"/>
        <w:rPr>
          <w:color w:val="auto"/>
        </w:rPr>
      </w:pPr>
      <w:r w:rsidRPr="000D1D88">
        <w:rPr>
          <w:b/>
          <w:bCs/>
          <w:i/>
          <w:iCs/>
          <w:color w:val="auto"/>
          <w:sz w:val="19"/>
          <w:szCs w:val="19"/>
        </w:rPr>
        <w:t>Завершение объединения русских земель</w:t>
      </w:r>
      <w:r w:rsidRPr="000D1D88">
        <w:rPr>
          <w:color w:val="auto"/>
        </w:rPr>
        <w:t xml:space="preserve">. Княжение Василия </w:t>
      </w:r>
      <w:r w:rsidRPr="000D1D88">
        <w:rPr>
          <w:color w:val="auto"/>
          <w:lang w:val="en-US" w:eastAsia="en-US" w:bidi="en-US"/>
        </w:rPr>
        <w:t>III</w:t>
      </w:r>
      <w:r w:rsidRPr="000D1D88">
        <w:rPr>
          <w:color w:val="auto"/>
          <w:lang w:eastAsia="en-US" w:bidi="en-US"/>
        </w:rPr>
        <w:t xml:space="preserve">. </w:t>
      </w:r>
      <w:r w:rsidRPr="000D1D88">
        <w:rPr>
          <w:color w:val="auto"/>
        </w:rP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0D1D88">
        <w:rPr>
          <w:color w:val="auto"/>
        </w:rPr>
        <w:softHyphen/>
        <w:t xml:space="preserve">жеской власти. Внешняя политика Московского княжества в первой трети </w:t>
      </w:r>
      <w:r w:rsidRPr="000D1D88">
        <w:rPr>
          <w:color w:val="auto"/>
          <w:lang w:val="en-US" w:eastAsia="en-US" w:bidi="en-US"/>
        </w:rPr>
        <w:t>XVI</w:t>
      </w:r>
      <w:r w:rsidRPr="000D1D88">
        <w:rPr>
          <w:color w:val="auto"/>
          <w:lang w:eastAsia="en-US" w:bidi="en-US"/>
        </w:rPr>
        <w:t xml:space="preserve"> </w:t>
      </w:r>
      <w:r w:rsidRPr="000D1D88">
        <w:rPr>
          <w:color w:val="auto"/>
        </w:rPr>
        <w:t>в.: война с Великим княжеством Литов</w:t>
      </w:r>
      <w:r w:rsidRPr="000D1D88">
        <w:rPr>
          <w:color w:val="auto"/>
        </w:rPr>
        <w:softHyphen/>
        <w:t>ским, отношения с Крымским и Казанским ханствами, посоль</w:t>
      </w:r>
      <w:r w:rsidRPr="000D1D88">
        <w:rPr>
          <w:color w:val="auto"/>
        </w:rPr>
        <w:softHyphen/>
        <w:t>ства в европейские государства.</w:t>
      </w:r>
    </w:p>
    <w:p w:rsidR="006D0A13" w:rsidRPr="000D1D88" w:rsidRDefault="00DF4E82" w:rsidP="002322FC">
      <w:pPr>
        <w:pStyle w:val="14"/>
        <w:spacing w:line="240" w:lineRule="auto"/>
        <w:ind w:firstLine="0"/>
        <w:jc w:val="both"/>
        <w:rPr>
          <w:color w:val="auto"/>
        </w:rPr>
      </w:pPr>
      <w:r w:rsidRPr="000D1D88">
        <w:rPr>
          <w:color w:val="auto"/>
        </w:rPr>
        <w:t>Органы государственной власти. Приказная система: форми</w:t>
      </w:r>
      <w:r w:rsidRPr="000D1D88">
        <w:rPr>
          <w:color w:val="auto"/>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0D1D88">
        <w:rPr>
          <w:color w:val="auto"/>
        </w:rPr>
        <w:softHyphen/>
        <w:t>ний. Государство и церковь.</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Царствование Ивана </w:t>
      </w:r>
      <w:r w:rsidRPr="000D1D88">
        <w:rPr>
          <w:b/>
          <w:bCs/>
          <w:i/>
          <w:iCs/>
          <w:color w:val="auto"/>
          <w:sz w:val="19"/>
          <w:szCs w:val="19"/>
          <w:lang w:val="en-US" w:eastAsia="en-US" w:bidi="en-US"/>
        </w:rPr>
        <w:t>IV</w:t>
      </w:r>
      <w:r w:rsidRPr="000D1D88">
        <w:rPr>
          <w:color w:val="auto"/>
          <w:lang w:eastAsia="en-US" w:bidi="en-US"/>
        </w:rPr>
        <w:t xml:space="preserve">. </w:t>
      </w:r>
      <w:r w:rsidRPr="000D1D88">
        <w:rPr>
          <w:color w:val="auto"/>
        </w:rPr>
        <w:t>Регентство Елены Глинской. Со</w:t>
      </w:r>
      <w:r w:rsidRPr="000D1D88">
        <w:rPr>
          <w:color w:val="auto"/>
        </w:rPr>
        <w:softHyphen/>
        <w:t>противление удельных князей великокняжеской власти. Уни</w:t>
      </w:r>
      <w:r w:rsidRPr="000D1D88">
        <w:rPr>
          <w:color w:val="auto"/>
        </w:rPr>
        <w:softHyphen/>
        <w:t>фикация денежной системы.</w:t>
      </w:r>
    </w:p>
    <w:p w:rsidR="006D0A13" w:rsidRPr="000D1D88" w:rsidRDefault="00DF4E82" w:rsidP="002322FC">
      <w:pPr>
        <w:pStyle w:val="14"/>
        <w:spacing w:line="240" w:lineRule="auto"/>
        <w:ind w:firstLine="0"/>
        <w:jc w:val="both"/>
        <w:rPr>
          <w:color w:val="auto"/>
        </w:rPr>
      </w:pPr>
      <w:r w:rsidRPr="000D1D88">
        <w:rPr>
          <w:color w:val="auto"/>
        </w:rPr>
        <w:t>Период боярского правления. Борьба за власть между бояр</w:t>
      </w:r>
      <w:r w:rsidRPr="000D1D88">
        <w:rPr>
          <w:color w:val="auto"/>
        </w:rPr>
        <w:softHyphen/>
        <w:t>скими кланами. Губная реформа. Московское восстание 1547 г. Ереси.</w:t>
      </w:r>
    </w:p>
    <w:p w:rsidR="006D0A13" w:rsidRPr="000D1D88" w:rsidRDefault="00DF4E82" w:rsidP="002322FC">
      <w:pPr>
        <w:pStyle w:val="14"/>
        <w:spacing w:line="240" w:lineRule="auto"/>
        <w:ind w:firstLine="0"/>
        <w:jc w:val="both"/>
        <w:rPr>
          <w:color w:val="auto"/>
        </w:rPr>
      </w:pPr>
      <w:r w:rsidRPr="000D1D88">
        <w:rPr>
          <w:color w:val="auto"/>
        </w:rPr>
        <w:t xml:space="preserve">Принятие Иваном </w:t>
      </w:r>
      <w:r w:rsidRPr="000D1D88">
        <w:rPr>
          <w:color w:val="auto"/>
          <w:lang w:val="en-US" w:eastAsia="en-US" w:bidi="en-US"/>
        </w:rPr>
        <w:t>IV</w:t>
      </w:r>
      <w:r w:rsidRPr="000D1D88">
        <w:rPr>
          <w:color w:val="auto"/>
          <w:lang w:eastAsia="en-US" w:bidi="en-US"/>
        </w:rPr>
        <w:t xml:space="preserve"> </w:t>
      </w:r>
      <w:r w:rsidRPr="000D1D88">
        <w:rPr>
          <w:color w:val="auto"/>
        </w:rPr>
        <w:t xml:space="preserve">царского титула. Реформы середины </w:t>
      </w:r>
      <w:r w:rsidRPr="000D1D88">
        <w:rPr>
          <w:color w:val="auto"/>
          <w:lang w:val="en-US" w:eastAsia="en-US" w:bidi="en-US"/>
        </w:rPr>
        <w:t>XVI</w:t>
      </w:r>
      <w:r w:rsidRPr="000D1D88">
        <w:rPr>
          <w:color w:val="auto"/>
          <w:lang w:eastAsia="en-US" w:bidi="en-US"/>
        </w:rPr>
        <w:t xml:space="preserve"> </w:t>
      </w:r>
      <w:r w:rsidRPr="000D1D88">
        <w:rPr>
          <w:color w:val="auto"/>
        </w:rPr>
        <w:t>в. «Избранная рада»: ее состав и значение. Появление Зем</w:t>
      </w:r>
      <w:r w:rsidRPr="000D1D88">
        <w:rPr>
          <w:color w:val="auto"/>
        </w:rPr>
        <w:softHyphen/>
        <w:t>ских соборов: дискуссии о характере народного представитель</w:t>
      </w:r>
      <w:r w:rsidRPr="000D1D88">
        <w:rPr>
          <w:color w:val="auto"/>
        </w:rPr>
        <w:softHyphen/>
        <w:t>ства</w:t>
      </w:r>
      <w:r w:rsidRPr="000D1D88">
        <w:rPr>
          <w:i/>
          <w:iCs/>
          <w:color w:val="auto"/>
        </w:rPr>
        <w:t>.</w:t>
      </w:r>
      <w:r w:rsidRPr="000D1D88">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D0A13" w:rsidRPr="000D1D88" w:rsidRDefault="00DF4E82" w:rsidP="002322FC">
      <w:pPr>
        <w:pStyle w:val="14"/>
        <w:spacing w:line="240" w:lineRule="auto"/>
        <w:ind w:firstLine="0"/>
        <w:jc w:val="both"/>
        <w:rPr>
          <w:color w:val="auto"/>
        </w:rPr>
      </w:pPr>
      <w:r w:rsidRPr="000D1D88">
        <w:rPr>
          <w:color w:val="auto"/>
        </w:rPr>
        <w:t xml:space="preserve">Внешняя политика России в </w:t>
      </w:r>
      <w:r w:rsidRPr="000D1D88">
        <w:rPr>
          <w:color w:val="auto"/>
          <w:lang w:val="en-US" w:eastAsia="en-US" w:bidi="en-US"/>
        </w:rPr>
        <w:t>XVI</w:t>
      </w:r>
      <w:r w:rsidRPr="000D1D88">
        <w:rPr>
          <w:color w:val="auto"/>
          <w:lang w:eastAsia="en-US" w:bidi="en-US"/>
        </w:rPr>
        <w:t xml:space="preserve"> </w:t>
      </w:r>
      <w:r w:rsidRPr="000D1D88">
        <w:rPr>
          <w:color w:val="auto"/>
        </w:rPr>
        <w:t>в. Создание стрелецких полков и «Уложение о службе». Присоединение Казанского и Астраханского ханств. Значение включения Среднего и Ниж</w:t>
      </w:r>
      <w:r w:rsidRPr="000D1D88">
        <w:rPr>
          <w:color w:val="auto"/>
        </w:rPr>
        <w:softHyphen/>
        <w:t>него Поволжья в состав Российского государства. Войны с Крымским ханством. Битва при Молодях. Укрепление юж</w:t>
      </w:r>
      <w:r w:rsidRPr="000D1D88">
        <w:rPr>
          <w:color w:val="auto"/>
        </w:rPr>
        <w:softHyphen/>
        <w:t>ных границ. Ливонская война: причины и характер. Ликвида</w:t>
      </w:r>
      <w:r w:rsidRPr="000D1D88">
        <w:rPr>
          <w:color w:val="auto"/>
        </w:rPr>
        <w:softHyphen/>
        <w:t>ция Ливонского ордена. Причины и результаты поражения России в Ливонской войне. Поход Ермака Тимофеевича на Си</w:t>
      </w:r>
      <w:r w:rsidRPr="000D1D88">
        <w:rPr>
          <w:color w:val="auto"/>
        </w:rPr>
        <w:softHyphen/>
        <w:t>бирское ханство. Начало присоединения к России Западной Сибири.</w:t>
      </w:r>
    </w:p>
    <w:p w:rsidR="006D0A13" w:rsidRPr="000D1D88" w:rsidRDefault="00DF4E82" w:rsidP="002322FC">
      <w:pPr>
        <w:pStyle w:val="14"/>
        <w:spacing w:line="240" w:lineRule="auto"/>
        <w:ind w:firstLine="0"/>
        <w:jc w:val="both"/>
        <w:rPr>
          <w:color w:val="auto"/>
        </w:rPr>
      </w:pPr>
      <w:r w:rsidRPr="000D1D88">
        <w:rPr>
          <w:color w:val="auto"/>
        </w:rPr>
        <w:t>Социальная структура российского общества. Дворянство. Служилые люди. Формирование Государева двора и «служи</w:t>
      </w:r>
      <w:r w:rsidRPr="000D1D88">
        <w:rPr>
          <w:color w:val="auto"/>
        </w:rPr>
        <w:softHyphen/>
        <w:t>лых городов». Торгово-ремесленное население городов. Духо</w:t>
      </w:r>
      <w:r w:rsidRPr="000D1D88">
        <w:rPr>
          <w:color w:val="auto"/>
        </w:rPr>
        <w:softHyphen/>
        <w:t>венство. Начало закрепощения крестьян: Указ о «заповедных летах». Формирование вольного казачества.</w:t>
      </w:r>
    </w:p>
    <w:p w:rsidR="006D0A13" w:rsidRPr="000D1D88" w:rsidRDefault="00DF4E82" w:rsidP="002322FC">
      <w:pPr>
        <w:pStyle w:val="14"/>
        <w:spacing w:line="240" w:lineRule="auto"/>
        <w:ind w:firstLine="0"/>
        <w:jc w:val="both"/>
        <w:rPr>
          <w:color w:val="auto"/>
        </w:rPr>
      </w:pPr>
      <w:r w:rsidRPr="000D1D88">
        <w:rPr>
          <w:color w:val="auto"/>
        </w:rPr>
        <w:t>Многонациональный состав населения Русского государства. Финно-угорские народы. Народы Поволжья после присоедине</w:t>
      </w:r>
      <w:r w:rsidRPr="000D1D88">
        <w:rPr>
          <w:color w:val="auto"/>
        </w:rPr>
        <w:softHyphen/>
        <w:t xml:space="preserve">ния к России. </w:t>
      </w:r>
      <w:r w:rsidRPr="000D1D88">
        <w:rPr>
          <w:color w:val="auto"/>
        </w:rPr>
        <w:lastRenderedPageBreak/>
        <w:t>Служилые татары</w:t>
      </w:r>
      <w:r w:rsidRPr="000D1D88">
        <w:rPr>
          <w:i/>
          <w:iCs/>
          <w:color w:val="auto"/>
        </w:rPr>
        <w:t>.</w:t>
      </w:r>
      <w:r w:rsidRPr="000D1D88">
        <w:rPr>
          <w:color w:val="auto"/>
        </w:rPr>
        <w:t xml:space="preserve"> Сосуществование религий в Российском государстве</w:t>
      </w:r>
      <w:r w:rsidRPr="000D1D88">
        <w:rPr>
          <w:i/>
          <w:iCs/>
          <w:color w:val="auto"/>
        </w:rPr>
        <w:t>.</w:t>
      </w:r>
      <w:r w:rsidRPr="000D1D88">
        <w:rPr>
          <w:color w:val="auto"/>
        </w:rPr>
        <w:t xml:space="preserve"> Русская православная церковь. Мусульманское духовенство</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Опричнина, дискуссия о ее причинах и характере. Оприч</w:t>
      </w:r>
      <w:r w:rsidRPr="000D1D88">
        <w:rPr>
          <w:color w:val="auto"/>
        </w:rPr>
        <w:softHyphen/>
        <w:t>ный террор. Разгром Новгорода и Пскова. Московские казни 1570 г. Результаты и последствия опричнины. Противоречи</w:t>
      </w:r>
      <w:r w:rsidRPr="000D1D88">
        <w:rPr>
          <w:color w:val="auto"/>
        </w:rPr>
        <w:softHyphen/>
        <w:t>вость личности Ивана Грозного. Результаты и цена преобразо</w:t>
      </w:r>
      <w:r w:rsidRPr="000D1D88">
        <w:rPr>
          <w:color w:val="auto"/>
        </w:rPr>
        <w:softHyphen/>
        <w:t>ваний.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Россия в конце </w:t>
      </w:r>
      <w:r w:rsidRPr="000D1D88">
        <w:rPr>
          <w:b/>
          <w:bCs/>
          <w:i/>
          <w:iCs/>
          <w:color w:val="auto"/>
          <w:sz w:val="19"/>
          <w:szCs w:val="19"/>
          <w:lang w:val="en-US" w:eastAsia="en-US" w:bidi="en-US"/>
        </w:rPr>
        <w:t>XVI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Царь Федор Иванович. Борьба за власть в боярском окружении. Правление Бориса Годунова. Уч</w:t>
      </w:r>
      <w:r w:rsidRPr="000D1D88">
        <w:rPr>
          <w:color w:val="auto"/>
        </w:rPr>
        <w:softHyphen/>
        <w:t>реждение патриаршества. Тявзинский мирный договор со Шве</w:t>
      </w:r>
      <w:r w:rsidRPr="000D1D88">
        <w:rPr>
          <w:color w:val="auto"/>
        </w:rPr>
        <w:softHyphen/>
        <w:t>цией: восстановление позиций России в Прибалтике. Противо</w:t>
      </w:r>
      <w:r w:rsidRPr="000D1D88">
        <w:rPr>
          <w:color w:val="auto"/>
        </w:rPr>
        <w:softHyphen/>
        <w:t>стояние с Крымским ханством. Строительство российских крепостей и засечных черт. Продолжение закрепощения кре</w:t>
      </w:r>
      <w:r w:rsidRPr="000D1D88">
        <w:rPr>
          <w:color w:val="auto"/>
        </w:rPr>
        <w:softHyphen/>
        <w:t>стьянства: Указ об «урочных летах». Пресечение царской ди</w:t>
      </w:r>
      <w:r w:rsidRPr="000D1D88">
        <w:rPr>
          <w:color w:val="auto"/>
        </w:rPr>
        <w:softHyphen/>
        <w:t>настии Рюриковичей.</w:t>
      </w:r>
    </w:p>
    <w:p w:rsidR="006D0A13" w:rsidRPr="000D1D88" w:rsidRDefault="00DF4E82" w:rsidP="002322FC">
      <w:pPr>
        <w:pStyle w:val="26"/>
        <w:keepNext/>
        <w:keepLines/>
        <w:spacing w:after="0"/>
        <w:jc w:val="both"/>
        <w:rPr>
          <w:rFonts w:ascii="Times New Roman" w:hAnsi="Times New Roman" w:cs="Times New Roman"/>
          <w:color w:val="auto"/>
        </w:rPr>
      </w:pPr>
      <w:bookmarkStart w:id="226" w:name="bookmark870"/>
      <w:r w:rsidRPr="000D1D88">
        <w:rPr>
          <w:rFonts w:ascii="Times New Roman" w:hAnsi="Times New Roman" w:cs="Times New Roman"/>
          <w:color w:val="auto"/>
        </w:rPr>
        <w:t xml:space="preserve">Смута в России </w:t>
      </w:r>
      <w:r w:rsidRPr="000D1D88">
        <w:rPr>
          <w:rFonts w:ascii="Times New Roman" w:hAnsi="Times New Roman" w:cs="Times New Roman"/>
          <w:b w:val="0"/>
          <w:bCs w:val="0"/>
          <w:color w:val="auto"/>
        </w:rPr>
        <w:t>(9 ч)</w:t>
      </w:r>
      <w:bookmarkEnd w:id="226"/>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Накануне Смуты.</w:t>
      </w:r>
      <w:r w:rsidRPr="000D1D88">
        <w:rPr>
          <w:color w:val="auto"/>
        </w:rPr>
        <w:t xml:space="preserve"> Династический кризис. Земский собор 1598 г. и избрание на царство Бориса Годунова. Политика Бо</w:t>
      </w:r>
      <w:r w:rsidRPr="000D1D88">
        <w:rPr>
          <w:color w:val="auto"/>
        </w:rPr>
        <w:softHyphen/>
        <w:t>риса Годунова в отношении боярства</w:t>
      </w:r>
      <w:r w:rsidRPr="000D1D88">
        <w:rPr>
          <w:i/>
          <w:iCs/>
          <w:color w:val="auto"/>
        </w:rPr>
        <w:t>.</w:t>
      </w:r>
      <w:r w:rsidRPr="000D1D88">
        <w:rPr>
          <w:color w:val="auto"/>
        </w:rPr>
        <w:t xml:space="preserve"> Голод 1601—1603 гг. и обострение социально-экономического кризиса.</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Смутное время начала </w:t>
      </w:r>
      <w:r w:rsidRPr="000D1D88">
        <w:rPr>
          <w:b/>
          <w:bCs/>
          <w:i/>
          <w:iCs/>
          <w:color w:val="auto"/>
          <w:sz w:val="19"/>
          <w:szCs w:val="19"/>
          <w:lang w:val="en-US" w:eastAsia="en-US" w:bidi="en-US"/>
        </w:rPr>
        <w:t>XVII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xml:space="preserve"> Дискуссия о его причи</w:t>
      </w:r>
      <w:r w:rsidRPr="000D1D88">
        <w:rPr>
          <w:color w:val="auto"/>
        </w:rPr>
        <w:softHyphen/>
        <w:t xml:space="preserve">нах. Самозванцы и самозванство. Личность Лжедмитрия </w:t>
      </w:r>
      <w:r w:rsidRPr="000D1D88">
        <w:rPr>
          <w:color w:val="auto"/>
          <w:lang w:val="en-US" w:eastAsia="en-US" w:bidi="en-US"/>
        </w:rPr>
        <w:t>I</w:t>
      </w:r>
      <w:r w:rsidRPr="000D1D88">
        <w:rPr>
          <w:color w:val="auto"/>
          <w:lang w:eastAsia="en-US" w:bidi="en-US"/>
        </w:rPr>
        <w:t xml:space="preserve"> </w:t>
      </w:r>
      <w:r w:rsidRPr="000D1D88">
        <w:rPr>
          <w:color w:val="auto"/>
        </w:rPr>
        <w:t>и его политика. Восстание 1606 г. и убийство самозванца.</w:t>
      </w:r>
    </w:p>
    <w:p w:rsidR="006D0A13" w:rsidRPr="000D1D88" w:rsidRDefault="00DF4E82" w:rsidP="002322FC">
      <w:pPr>
        <w:pStyle w:val="14"/>
        <w:spacing w:line="240" w:lineRule="auto"/>
        <w:ind w:firstLine="0"/>
        <w:jc w:val="both"/>
        <w:rPr>
          <w:color w:val="auto"/>
        </w:rPr>
      </w:pPr>
      <w:r w:rsidRPr="000D1D88">
        <w:rPr>
          <w:color w:val="auto"/>
        </w:rPr>
        <w:t>Царь Василий Шуйский. Восстание Ивана Болотникова. Пе</w:t>
      </w:r>
      <w:r w:rsidRPr="000D1D88">
        <w:rPr>
          <w:color w:val="auto"/>
        </w:rPr>
        <w:softHyphen/>
        <w:t>рерастание внутреннего кризиса в гражданскую войну. Лже</w:t>
      </w:r>
      <w:r w:rsidRPr="000D1D88">
        <w:rPr>
          <w:color w:val="auto"/>
        </w:rPr>
        <w:softHyphen/>
        <w:t xml:space="preserve">дмитрий </w:t>
      </w:r>
      <w:r w:rsidRPr="000D1D88">
        <w:rPr>
          <w:color w:val="auto"/>
          <w:lang w:val="en-US" w:eastAsia="en-US" w:bidi="en-US"/>
        </w:rPr>
        <w:t>II</w:t>
      </w:r>
      <w:r w:rsidRPr="000D1D88">
        <w:rPr>
          <w:color w:val="auto"/>
          <w:lang w:eastAsia="en-US" w:bidi="en-US"/>
        </w:rPr>
        <w:t xml:space="preserve">. </w:t>
      </w:r>
      <w:r w:rsidRPr="000D1D88">
        <w:rPr>
          <w:color w:val="auto"/>
        </w:rPr>
        <w:t>Вторжение на территорию России польско-литов</w:t>
      </w:r>
      <w:r w:rsidRPr="000D1D88">
        <w:rPr>
          <w:color w:val="auto"/>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0D1D88">
        <w:rPr>
          <w:i/>
          <w:iCs/>
          <w:color w:val="auto"/>
        </w:rPr>
        <w:t>.</w:t>
      </w:r>
      <w:r w:rsidRPr="000D1D88">
        <w:rPr>
          <w:color w:val="auto"/>
        </w:rPr>
        <w:t xml:space="preserve"> Поход войска М.В. Скопина-Шуй</w:t>
      </w:r>
      <w:r w:rsidRPr="000D1D88">
        <w:rPr>
          <w:color w:val="auto"/>
        </w:rPr>
        <w:softHyphen/>
        <w:t>ского и Я.-П. Делагарди и распад тушинского лагеря. Открытое вступление Речи Посполитой в войну против России. Оборона Смоленска.</w:t>
      </w:r>
    </w:p>
    <w:p w:rsidR="006D0A13" w:rsidRPr="000D1D88" w:rsidRDefault="00DF4E82" w:rsidP="002322FC">
      <w:pPr>
        <w:pStyle w:val="14"/>
        <w:spacing w:line="240" w:lineRule="auto"/>
        <w:ind w:firstLine="0"/>
        <w:jc w:val="both"/>
        <w:rPr>
          <w:color w:val="auto"/>
        </w:rPr>
      </w:pPr>
      <w:r w:rsidRPr="000D1D88">
        <w:rPr>
          <w:color w:val="auto"/>
        </w:rPr>
        <w:t>Свержение Василия Шуйского и переход власти к «семибо</w:t>
      </w:r>
      <w:r w:rsidRPr="000D1D88">
        <w:rPr>
          <w:color w:val="auto"/>
        </w:rPr>
        <w:softHyphen/>
        <w:t>ярщине». Договор об избрании на престол польского принца Владислава и вступление польско-литовского гарнизона в Мо</w:t>
      </w:r>
      <w:r w:rsidRPr="000D1D88">
        <w:rPr>
          <w:color w:val="auto"/>
        </w:rPr>
        <w:softHyphen/>
        <w:t>скву. Подъем национально-освободительного движения. Па</w:t>
      </w:r>
      <w:r w:rsidRPr="000D1D88">
        <w:rPr>
          <w:color w:val="auto"/>
        </w:rPr>
        <w:softHyphen/>
        <w:t>триарх Гермоген. Московское восстание 1611 г. и сожжение города оккупантами. Первое и второе земские ополчения. За</w:t>
      </w:r>
      <w:r w:rsidRPr="000D1D88">
        <w:rPr>
          <w:color w:val="auto"/>
        </w:rPr>
        <w:softHyphen/>
        <w:t>хват Новгорода шведскими войсками. «Совет всея земли». Освобождение Москвы в 1612 г.</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Окончание Смуты</w:t>
      </w:r>
      <w:r w:rsidRPr="000D1D88">
        <w:rPr>
          <w:color w:val="auto"/>
        </w:rPr>
        <w:t>. Земский собор 1613 г. и его роль в укреплении государственности. Избрание на царство Михаи</w:t>
      </w:r>
      <w:r w:rsidRPr="000D1D88">
        <w:rPr>
          <w:color w:val="auto"/>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0D1D88">
        <w:rPr>
          <w:color w:val="auto"/>
        </w:rPr>
        <w:softHyphen/>
        <w:t>чью Посполитой. Поход принца Владислава на Москву. Заклю</w:t>
      </w:r>
      <w:r w:rsidRPr="000D1D88">
        <w:rPr>
          <w:color w:val="auto"/>
        </w:rPr>
        <w:softHyphen/>
        <w:t>чение Деулинского перемирия с Речью Посполитой. Итоги и последствия Смутного времени.</w:t>
      </w:r>
    </w:p>
    <w:p w:rsidR="006D0A13" w:rsidRPr="000D1D88" w:rsidRDefault="00DF4E82" w:rsidP="002322FC">
      <w:pPr>
        <w:pStyle w:val="26"/>
        <w:keepNext/>
        <w:keepLines/>
        <w:spacing w:after="0"/>
        <w:jc w:val="both"/>
        <w:rPr>
          <w:rFonts w:ascii="Times New Roman" w:hAnsi="Times New Roman" w:cs="Times New Roman"/>
          <w:color w:val="auto"/>
        </w:rPr>
      </w:pPr>
      <w:bookmarkStart w:id="227" w:name="bookmark872"/>
      <w:r w:rsidRPr="000D1D88">
        <w:rPr>
          <w:rFonts w:ascii="Times New Roman" w:hAnsi="Times New Roman" w:cs="Times New Roman"/>
          <w:color w:val="auto"/>
        </w:rPr>
        <w:t xml:space="preserve">Россия в </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(16 ч)</w:t>
      </w:r>
      <w:bookmarkEnd w:id="227"/>
    </w:p>
    <w:p w:rsidR="006D0A13" w:rsidRPr="000D1D88" w:rsidRDefault="00DF4E82" w:rsidP="002322FC">
      <w:pPr>
        <w:pStyle w:val="14"/>
        <w:spacing w:line="240" w:lineRule="auto"/>
        <w:ind w:firstLine="0"/>
        <w:jc w:val="both"/>
        <w:rPr>
          <w:color w:val="auto"/>
        </w:rPr>
      </w:pPr>
      <w:r w:rsidRPr="000D1D88">
        <w:rPr>
          <w:b/>
          <w:bCs/>
          <w:i/>
          <w:iCs/>
          <w:color w:val="auto"/>
          <w:sz w:val="19"/>
          <w:szCs w:val="19"/>
        </w:rPr>
        <w:t>Россия при первых Романовых.</w:t>
      </w:r>
      <w:r w:rsidRPr="000D1D88">
        <w:rPr>
          <w:color w:val="auto"/>
        </w:rPr>
        <w:t xml:space="preserve"> Царствование Михаила Федоровича. </w:t>
      </w:r>
      <w:r w:rsidRPr="000D1D88">
        <w:rPr>
          <w:color w:val="auto"/>
        </w:rPr>
        <w:lastRenderedPageBreak/>
        <w:t>Восстановление экономического потенциала стра</w:t>
      </w:r>
      <w:r w:rsidRPr="000D1D88">
        <w:rPr>
          <w:color w:val="auto"/>
        </w:rPr>
        <w:softHyphen/>
        <w:t>ны. Продолжение закрепощения крестьян. Земские соборы. Роль патриарха Филарета в управлении государством.</w:t>
      </w:r>
    </w:p>
    <w:p w:rsidR="006D0A13" w:rsidRPr="000D1D88" w:rsidRDefault="00DF4E82" w:rsidP="002322FC">
      <w:pPr>
        <w:pStyle w:val="14"/>
        <w:spacing w:line="240" w:lineRule="auto"/>
        <w:ind w:firstLine="0"/>
        <w:jc w:val="both"/>
        <w:rPr>
          <w:color w:val="auto"/>
        </w:rPr>
      </w:pPr>
      <w:r w:rsidRPr="000D1D88">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6D0A13" w:rsidRPr="000D1D88" w:rsidRDefault="00DF4E82" w:rsidP="002322FC">
      <w:pPr>
        <w:pStyle w:val="14"/>
        <w:spacing w:line="240" w:lineRule="auto"/>
        <w:ind w:firstLine="0"/>
        <w:jc w:val="both"/>
        <w:rPr>
          <w:color w:val="auto"/>
        </w:rPr>
      </w:pPr>
      <w:r w:rsidRPr="000D1D88">
        <w:rPr>
          <w:color w:val="auto"/>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0D1D88">
        <w:rPr>
          <w:color w:val="auto"/>
        </w:rPr>
        <w:softHyphen/>
        <w:t>евич. Отмена местничества. Налоговая (податная) реформа.</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Экономическое развитие России в </w:t>
      </w:r>
      <w:r w:rsidRPr="000D1D88">
        <w:rPr>
          <w:b/>
          <w:bCs/>
          <w:i/>
          <w:iCs/>
          <w:color w:val="auto"/>
          <w:sz w:val="19"/>
          <w:szCs w:val="19"/>
          <w:lang w:val="en-US" w:eastAsia="en-US" w:bidi="en-US"/>
        </w:rPr>
        <w:t>XVII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Первые ма</w:t>
      </w:r>
      <w:r w:rsidRPr="000D1D88">
        <w:rPr>
          <w:color w:val="auto"/>
        </w:rPr>
        <w:softHyphen/>
        <w:t>нуфактуры. Ярмарки. Укрепление внутренних торговых свя</w:t>
      </w:r>
      <w:r w:rsidRPr="000D1D88">
        <w:rPr>
          <w:color w:val="auto"/>
        </w:rPr>
        <w:softHyphen/>
        <w:t>зей и развитие хозяйственной специализации регионов Россий</w:t>
      </w:r>
      <w:r w:rsidRPr="000D1D88">
        <w:rPr>
          <w:color w:val="auto"/>
        </w:rPr>
        <w:softHyphen/>
        <w:t>ского государства. Торговый и Новоторговый уставы. Торговля с европейскими странами и Востоком.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Социальная структура российского общества.</w:t>
      </w:r>
      <w:r w:rsidRPr="000D1D88">
        <w:rPr>
          <w:color w:val="auto"/>
        </w:rPr>
        <w:t xml:space="preserve"> Госуда</w:t>
      </w:r>
      <w:r w:rsidRPr="000D1D88">
        <w:rPr>
          <w:color w:val="auto"/>
        </w:rPr>
        <w:softHyphen/>
        <w:t>рев двор, служилый город, духовенство, торговые люди, посад</w:t>
      </w:r>
      <w:r w:rsidRPr="000D1D88">
        <w:rPr>
          <w:color w:val="auto"/>
        </w:rPr>
        <w:softHyphen/>
        <w:t>ское население, стрельцы, служилые иноземцы, казаки, кре</w:t>
      </w:r>
      <w:r w:rsidRPr="000D1D88">
        <w:rPr>
          <w:color w:val="auto"/>
        </w:rPr>
        <w:softHyphen/>
        <w:t xml:space="preserve">стьяне, холопы. Русская деревня в </w:t>
      </w:r>
      <w:r w:rsidRPr="000D1D88">
        <w:rPr>
          <w:color w:val="auto"/>
          <w:lang w:val="en-US" w:eastAsia="en-US" w:bidi="en-US"/>
        </w:rPr>
        <w:t>XVII</w:t>
      </w:r>
      <w:r w:rsidRPr="000D1D88">
        <w:rPr>
          <w:color w:val="auto"/>
          <w:lang w:eastAsia="en-US" w:bidi="en-US"/>
        </w:rPr>
        <w:t xml:space="preserve"> </w:t>
      </w:r>
      <w:r w:rsidRPr="000D1D88">
        <w:rPr>
          <w:color w:val="auto"/>
        </w:rPr>
        <w:t xml:space="preserve">в. Городские восстания середины </w:t>
      </w:r>
      <w:r w:rsidRPr="000D1D88">
        <w:rPr>
          <w:color w:val="auto"/>
          <w:lang w:val="en-US" w:eastAsia="en-US" w:bidi="en-US"/>
        </w:rPr>
        <w:t>XVII</w:t>
      </w:r>
      <w:r w:rsidRPr="000D1D88">
        <w:rPr>
          <w:color w:val="auto"/>
          <w:lang w:eastAsia="en-US" w:bidi="en-US"/>
        </w:rPr>
        <w:t xml:space="preserve"> </w:t>
      </w:r>
      <w:r w:rsidRPr="000D1D88">
        <w:rPr>
          <w:color w:val="auto"/>
        </w:rPr>
        <w:t>в. Соляной бунт в Москве. Псковско-Новгород</w:t>
      </w:r>
      <w:r w:rsidRPr="000D1D88">
        <w:rPr>
          <w:color w:val="auto"/>
        </w:rPr>
        <w:softHyphen/>
        <w:t>ское восстание. Соборное уложение 1649 г. Завершение оформ</w:t>
      </w:r>
      <w:r w:rsidRPr="000D1D88">
        <w:rPr>
          <w:color w:val="auto"/>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Внешняя политика России в </w:t>
      </w:r>
      <w:r w:rsidRPr="000D1D88">
        <w:rPr>
          <w:b/>
          <w:bCs/>
          <w:i/>
          <w:iCs/>
          <w:color w:val="auto"/>
          <w:sz w:val="19"/>
          <w:szCs w:val="19"/>
          <w:lang w:val="en-US" w:eastAsia="en-US" w:bidi="en-US"/>
        </w:rPr>
        <w:t>XVII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xml:space="preserve"> Возобновление ди</w:t>
      </w:r>
      <w:r w:rsidRPr="000D1D88">
        <w:rPr>
          <w:color w:val="auto"/>
        </w:rPr>
        <w:softHyphen/>
        <w:t>пломатических контактов со странами Европы и Азии после Смуты. Смоленская война. Поляновский мир. Контакты с пра</w:t>
      </w:r>
      <w:r w:rsidRPr="000D1D88">
        <w:rPr>
          <w:color w:val="auto"/>
        </w:rPr>
        <w:softHyphen/>
        <w:t>вославным населением Речи Посполитой: противодействие полонизации, распространению католичества. Контакты с За</w:t>
      </w:r>
      <w:r w:rsidRPr="000D1D88">
        <w:rPr>
          <w:color w:val="auto"/>
        </w:rPr>
        <w:softHyphen/>
        <w:t>порожской Сечью. Восстание Богдана Хмельницкого. Пере</w:t>
      </w:r>
      <w:r w:rsidRPr="000D1D88">
        <w:rPr>
          <w:color w:val="auto"/>
        </w:rPr>
        <w:softHyphen/>
        <w:t>яславская рада. Вхождение земель Войска Запорожского в со</w:t>
      </w:r>
      <w:r w:rsidRPr="000D1D88">
        <w:rPr>
          <w:color w:val="auto"/>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0D1D88">
        <w:rPr>
          <w:color w:val="auto"/>
        </w:rPr>
        <w:softHyphen/>
        <w:t>рией. «Азовское осадное сидение». «Чигиринская война» и Бахчисарайский мирный договор. Отношения России со стра</w:t>
      </w:r>
      <w:r w:rsidRPr="000D1D88">
        <w:rPr>
          <w:color w:val="auto"/>
        </w:rPr>
        <w:softHyphen/>
        <w:t>нами Западной Европы. Военные столкновения с маньчжурами и империей Цин (Китаем).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Освоение новых территорий.</w:t>
      </w:r>
      <w:r w:rsidRPr="000D1D88">
        <w:rPr>
          <w:color w:val="auto"/>
        </w:rPr>
        <w:t xml:space="preserve"> Народы России в </w:t>
      </w:r>
      <w:r w:rsidRPr="000D1D88">
        <w:rPr>
          <w:color w:val="auto"/>
          <w:lang w:val="en-US" w:eastAsia="en-US" w:bidi="en-US"/>
        </w:rPr>
        <w:t>XVII</w:t>
      </w:r>
      <w:r w:rsidRPr="000D1D88">
        <w:rPr>
          <w:color w:val="auto"/>
          <w:lang w:eastAsia="en-US" w:bidi="en-US"/>
        </w:rPr>
        <w:t xml:space="preserve"> </w:t>
      </w:r>
      <w:r w:rsidRPr="000D1D88">
        <w:rPr>
          <w:color w:val="auto"/>
        </w:rPr>
        <w:t>в. Эпоха Великих географических открытий и русские географи</w:t>
      </w:r>
      <w:r w:rsidRPr="000D1D88">
        <w:rPr>
          <w:color w:val="auto"/>
        </w:rPr>
        <w:softHyphen/>
        <w:t>ческие открытия. Плавание Семена Дежнева. Выход к Тихому океану. Походы Ерофея Хабарова и Василия Пояркова и иссле</w:t>
      </w:r>
      <w:r w:rsidRPr="000D1D88">
        <w:rPr>
          <w:color w:val="auto"/>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0D1D88">
        <w:rPr>
          <w:color w:val="auto"/>
        </w:rPr>
        <w:softHyphen/>
        <w:t>ной элиты.</w:t>
      </w:r>
    </w:p>
    <w:p w:rsidR="006D0A13" w:rsidRPr="000D1D88" w:rsidRDefault="00DF4E82" w:rsidP="002322FC">
      <w:pPr>
        <w:pStyle w:val="26"/>
        <w:keepNext/>
        <w:keepLines/>
        <w:spacing w:after="0"/>
        <w:jc w:val="both"/>
        <w:rPr>
          <w:rFonts w:ascii="Times New Roman" w:hAnsi="Times New Roman" w:cs="Times New Roman"/>
          <w:color w:val="auto"/>
        </w:rPr>
      </w:pPr>
      <w:bookmarkStart w:id="228" w:name="bookmark874"/>
      <w:r w:rsidRPr="000D1D88">
        <w:rPr>
          <w:rFonts w:ascii="Times New Roman" w:hAnsi="Times New Roman" w:cs="Times New Roman"/>
          <w:color w:val="auto"/>
        </w:rPr>
        <w:lastRenderedPageBreak/>
        <w:t xml:space="preserve">Культурное пространство </w:t>
      </w:r>
      <w:r w:rsidRPr="000D1D88">
        <w:rPr>
          <w:rFonts w:ascii="Times New Roman" w:hAnsi="Times New Roman" w:cs="Times New Roman"/>
          <w:color w:val="auto"/>
          <w:lang w:val="en-US" w:eastAsia="en-US" w:bidi="en-US"/>
        </w:rPr>
        <w:t>XVI</w:t>
      </w:r>
      <w:r w:rsidRPr="000D1D88">
        <w:rPr>
          <w:rFonts w:ascii="Times New Roman" w:hAnsi="Times New Roman" w:cs="Times New Roman"/>
          <w:color w:val="auto"/>
          <w:lang w:eastAsia="en-US" w:bidi="en-US"/>
        </w:rPr>
        <w:t>-</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вв. </w:t>
      </w:r>
      <w:r w:rsidRPr="000D1D88">
        <w:rPr>
          <w:rFonts w:ascii="Times New Roman" w:hAnsi="Times New Roman" w:cs="Times New Roman"/>
          <w:b w:val="0"/>
          <w:bCs w:val="0"/>
          <w:color w:val="auto"/>
        </w:rPr>
        <w:t>(5 ч)</w:t>
      </w:r>
      <w:bookmarkEnd w:id="228"/>
    </w:p>
    <w:p w:rsidR="006D0A13" w:rsidRPr="000D1D88" w:rsidRDefault="00DF4E82" w:rsidP="002322FC">
      <w:pPr>
        <w:pStyle w:val="14"/>
        <w:spacing w:line="240" w:lineRule="auto"/>
        <w:ind w:firstLine="0"/>
        <w:jc w:val="both"/>
        <w:rPr>
          <w:color w:val="auto"/>
        </w:rPr>
      </w:pPr>
      <w:r w:rsidRPr="000D1D88">
        <w:rPr>
          <w:color w:val="auto"/>
        </w:rPr>
        <w:t xml:space="preserve">Изменения в картине мира человека в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и по</w:t>
      </w:r>
      <w:r w:rsidRPr="000D1D88">
        <w:rPr>
          <w:color w:val="auto"/>
        </w:rPr>
        <w:softHyphen/>
        <w:t>вседневная жизнь. Жилище и предметы быта. Семья и семей</w:t>
      </w:r>
      <w:r w:rsidRPr="000D1D88">
        <w:rPr>
          <w:color w:val="auto"/>
        </w:rPr>
        <w:softHyphen/>
        <w:t>ные отношения. Религия и суеверия. Проникновение элемен</w:t>
      </w:r>
      <w:r w:rsidRPr="000D1D88">
        <w:rPr>
          <w:color w:val="auto"/>
        </w:rPr>
        <w:softHyphen/>
        <w:t>тов европейской культуры в быт высших слоев населения страны.</w:t>
      </w:r>
    </w:p>
    <w:p w:rsidR="006D0A13" w:rsidRPr="000D1D88" w:rsidRDefault="00DF4E82" w:rsidP="002322FC">
      <w:pPr>
        <w:pStyle w:val="14"/>
        <w:spacing w:line="240" w:lineRule="auto"/>
        <w:ind w:firstLine="0"/>
        <w:jc w:val="both"/>
        <w:rPr>
          <w:color w:val="auto"/>
        </w:rPr>
      </w:pPr>
      <w:r w:rsidRPr="000D1D88">
        <w:rPr>
          <w:color w:val="auto"/>
        </w:rPr>
        <w:t>Архитектура. Дворцово-храмовый ансамбль Соборной пло</w:t>
      </w:r>
      <w:r w:rsidRPr="000D1D88">
        <w:rPr>
          <w:color w:val="auto"/>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0D1D88">
        <w:rPr>
          <w:color w:val="auto"/>
        </w:rPr>
        <w:softHyphen/>
        <w:t>менных дел. Деревянное зодчество. Изобразительное искус</w:t>
      </w:r>
      <w:r w:rsidRPr="000D1D88">
        <w:rPr>
          <w:color w:val="auto"/>
        </w:rPr>
        <w:softHyphen/>
        <w:t>ство. Симон Ушаков. Ярославская школа иконописи. Парсун</w:t>
      </w:r>
      <w:r w:rsidRPr="000D1D88">
        <w:rPr>
          <w:color w:val="auto"/>
        </w:rPr>
        <w:softHyphen/>
        <w:t>ная живопись.</w:t>
      </w:r>
    </w:p>
    <w:p w:rsidR="006D0A13" w:rsidRPr="000D1D88" w:rsidRDefault="00DF4E82" w:rsidP="002322FC">
      <w:pPr>
        <w:pStyle w:val="14"/>
        <w:spacing w:line="240" w:lineRule="auto"/>
        <w:ind w:firstLine="0"/>
        <w:jc w:val="both"/>
        <w:rPr>
          <w:color w:val="auto"/>
        </w:rPr>
      </w:pPr>
      <w:r w:rsidRPr="000D1D88">
        <w:rPr>
          <w:color w:val="auto"/>
        </w:rPr>
        <w:t>Летописание и начало книгопечатания. Лицевой свод. Домо</w:t>
      </w:r>
      <w:r w:rsidRPr="000D1D88">
        <w:rPr>
          <w:color w:val="auto"/>
        </w:rPr>
        <w:softHyphen/>
        <w:t>строй. Переписка Ивана Грозного с князем Андреем Курбским. Публицистика Смутного времени</w:t>
      </w:r>
      <w:r w:rsidRPr="000D1D88">
        <w:rPr>
          <w:i/>
          <w:iCs/>
          <w:color w:val="auto"/>
        </w:rPr>
        <w:t>.</w:t>
      </w:r>
      <w:r w:rsidRPr="000D1D88">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D1D88">
        <w:rPr>
          <w:color w:val="auto"/>
          <w:lang w:val="en-US" w:eastAsia="en-US" w:bidi="en-US"/>
        </w:rPr>
        <w:t>XVII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Развитие образования и научных знаний. Школы при Апте</w:t>
      </w:r>
      <w:r w:rsidRPr="000D1D88">
        <w:rPr>
          <w:color w:val="auto"/>
        </w:rPr>
        <w:softHyphen/>
        <w:t>карском и Посольском приказах. «Синопсис» Иннокентия Ги- зеля — первое учебное пособие по истории.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Наш край</w:t>
      </w:r>
      <w:r w:rsidRPr="000D1D88">
        <w:rPr>
          <w:color w:val="auto"/>
        </w:rPr>
        <w:t xml:space="preserve"> в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(2 ч).</w:t>
      </w:r>
    </w:p>
    <w:p w:rsidR="006D0A13" w:rsidRPr="000D1D88" w:rsidRDefault="00DF4E82" w:rsidP="002322FC">
      <w:pPr>
        <w:pStyle w:val="26"/>
        <w:keepNext/>
        <w:keepLines/>
        <w:numPr>
          <w:ilvl w:val="0"/>
          <w:numId w:val="48"/>
        </w:numPr>
        <w:tabs>
          <w:tab w:val="left" w:pos="246"/>
        </w:tabs>
        <w:spacing w:after="0"/>
        <w:jc w:val="both"/>
        <w:rPr>
          <w:rFonts w:ascii="Times New Roman" w:hAnsi="Times New Roman" w:cs="Times New Roman"/>
          <w:color w:val="auto"/>
        </w:rPr>
      </w:pPr>
      <w:bookmarkStart w:id="229" w:name="bookmark876"/>
      <w:r w:rsidRPr="000D1D88">
        <w:rPr>
          <w:rFonts w:ascii="Times New Roman" w:hAnsi="Times New Roman" w:cs="Times New Roman"/>
          <w:color w:val="auto"/>
        </w:rPr>
        <w:t>КЛАСС</w:t>
      </w:r>
      <w:bookmarkEnd w:id="229"/>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ВСЕОБЩАЯ ИСТОРИЯ. ИСТОРИЯ НОВОГО ВРЕМЕНИ.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(23 ч)</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w:t>
      </w:r>
    </w:p>
    <w:p w:rsidR="006D0A13" w:rsidRPr="000D1D88" w:rsidRDefault="00DF4E82" w:rsidP="002322FC">
      <w:pPr>
        <w:pStyle w:val="26"/>
        <w:keepNext/>
        <w:keepLines/>
        <w:spacing w:after="0"/>
        <w:jc w:val="both"/>
        <w:rPr>
          <w:rFonts w:ascii="Times New Roman" w:hAnsi="Times New Roman" w:cs="Times New Roman"/>
          <w:color w:val="auto"/>
        </w:rPr>
      </w:pPr>
      <w:bookmarkStart w:id="230" w:name="bookmark879"/>
      <w:r w:rsidRPr="000D1D88">
        <w:rPr>
          <w:rFonts w:ascii="Times New Roman" w:hAnsi="Times New Roman" w:cs="Times New Roman"/>
          <w:color w:val="auto"/>
        </w:rPr>
        <w:t xml:space="preserve">Век Просвещения </w:t>
      </w:r>
      <w:r w:rsidRPr="000D1D88">
        <w:rPr>
          <w:rFonts w:ascii="Times New Roman" w:hAnsi="Times New Roman" w:cs="Times New Roman"/>
          <w:b w:val="0"/>
          <w:bCs w:val="0"/>
          <w:color w:val="auto"/>
        </w:rPr>
        <w:t>(2 ч)</w:t>
      </w:r>
      <w:bookmarkEnd w:id="230"/>
    </w:p>
    <w:p w:rsidR="006D0A13" w:rsidRPr="000D1D88" w:rsidRDefault="00DF4E82" w:rsidP="002322FC">
      <w:pPr>
        <w:pStyle w:val="14"/>
        <w:spacing w:line="240" w:lineRule="auto"/>
        <w:ind w:firstLine="0"/>
        <w:jc w:val="both"/>
        <w:rPr>
          <w:color w:val="auto"/>
        </w:rPr>
      </w:pPr>
      <w:r w:rsidRPr="000D1D88">
        <w:rPr>
          <w:color w:val="auto"/>
        </w:rPr>
        <w:t>Истоки европейского Просвещения. Достижения естествен</w:t>
      </w:r>
      <w:r w:rsidRPr="000D1D88">
        <w:rPr>
          <w:color w:val="auto"/>
        </w:rPr>
        <w:softHyphen/>
        <w:t>ных наук и распространение идей рационализма. Английское Просвещение; Дж. Локк и Т. Гоббс. Секуляризация (обмирще</w:t>
      </w:r>
      <w:r w:rsidRPr="000D1D88">
        <w:rPr>
          <w:color w:val="auto"/>
        </w:rPr>
        <w:softHyphen/>
        <w:t>ние) сознания. Культ Разума. Франция — центр Просвещения. Философские и политические идеи Ф. М. Вольтера, Ш. Л. Мон</w:t>
      </w:r>
      <w:r w:rsidRPr="000D1D88">
        <w:rPr>
          <w:color w:val="auto"/>
        </w:rPr>
        <w:softHyphen/>
        <w:t>тескье, Ж. Ж. Руссо. «Энциклопедия» (Д. Дидро, Ж. Д’Алам</w:t>
      </w:r>
      <w:r w:rsidRPr="000D1D88">
        <w:rPr>
          <w:color w:val="auto"/>
        </w:rPr>
        <w:softHyphen/>
        <w:t>бер). Германское Просвещение. Распространение идей Просве</w:t>
      </w:r>
      <w:r w:rsidRPr="000D1D88">
        <w:rPr>
          <w:color w:val="auto"/>
        </w:rPr>
        <w:softHyphen/>
        <w:t>щения в Америке. Влияние просветителей на изменение представлений об отношениях власти и общества. «Союз коро</w:t>
      </w:r>
      <w:r w:rsidRPr="000D1D88">
        <w:rPr>
          <w:color w:val="auto"/>
        </w:rPr>
        <w:softHyphen/>
        <w:t>лей и философов».</w:t>
      </w:r>
    </w:p>
    <w:p w:rsidR="006D0A13" w:rsidRPr="000D1D88" w:rsidRDefault="00DF4E82" w:rsidP="002322FC">
      <w:pPr>
        <w:pStyle w:val="26"/>
        <w:keepNext/>
        <w:keepLines/>
        <w:spacing w:after="0"/>
        <w:jc w:val="both"/>
        <w:rPr>
          <w:rFonts w:ascii="Times New Roman" w:hAnsi="Times New Roman" w:cs="Times New Roman"/>
          <w:color w:val="auto"/>
        </w:rPr>
      </w:pPr>
      <w:bookmarkStart w:id="231" w:name="bookmark881"/>
      <w:r w:rsidRPr="000D1D88">
        <w:rPr>
          <w:rFonts w:ascii="Times New Roman" w:hAnsi="Times New Roman" w:cs="Times New Roman"/>
          <w:color w:val="auto"/>
        </w:rPr>
        <w:t xml:space="preserve">Государства Европы в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(6 ч)</w:t>
      </w:r>
      <w:bookmarkEnd w:id="231"/>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Монархии в Европе </w:t>
      </w:r>
      <w:r w:rsidRPr="000D1D88">
        <w:rPr>
          <w:b/>
          <w:bCs/>
          <w:i/>
          <w:iCs/>
          <w:color w:val="auto"/>
          <w:sz w:val="19"/>
          <w:szCs w:val="19"/>
          <w:lang w:val="en-US" w:eastAsia="en-US" w:bidi="en-US"/>
        </w:rPr>
        <w:t>XVIII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абсолютные и парламент</w:t>
      </w:r>
      <w:r w:rsidRPr="000D1D88">
        <w:rPr>
          <w:color w:val="auto"/>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0D1D88">
        <w:rPr>
          <w:color w:val="auto"/>
        </w:rPr>
        <w:softHyphen/>
        <w:t>ковных земель. Экономическая политика власти. Мерканти</w:t>
      </w:r>
      <w:r w:rsidRPr="000D1D88">
        <w:rPr>
          <w:color w:val="auto"/>
        </w:rPr>
        <w:softHyphen/>
        <w:t>лизм.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Великобритания в </w:t>
      </w:r>
      <w:r w:rsidRPr="000D1D88">
        <w:rPr>
          <w:b/>
          <w:bCs/>
          <w:i/>
          <w:iCs/>
          <w:color w:val="auto"/>
          <w:sz w:val="19"/>
          <w:szCs w:val="19"/>
          <w:lang w:val="en-US" w:eastAsia="en-US" w:bidi="en-US"/>
        </w:rPr>
        <w:t>XVIII</w:t>
      </w:r>
      <w:r w:rsidRPr="000D1D88">
        <w:rPr>
          <w:b/>
          <w:bCs/>
          <w:i/>
          <w:iCs/>
          <w:color w:val="auto"/>
          <w:sz w:val="19"/>
          <w:szCs w:val="19"/>
          <w:lang w:eastAsia="en-US" w:bidi="en-US"/>
        </w:rPr>
        <w:t xml:space="preserve"> </w:t>
      </w:r>
      <w:r w:rsidRPr="000D1D88">
        <w:rPr>
          <w:b/>
          <w:bCs/>
          <w:i/>
          <w:iCs/>
          <w:color w:val="auto"/>
          <w:sz w:val="19"/>
          <w:szCs w:val="19"/>
        </w:rPr>
        <w:t>в</w:t>
      </w:r>
      <w:r w:rsidRPr="000D1D88">
        <w:rPr>
          <w:i/>
          <w:iCs/>
          <w:color w:val="auto"/>
        </w:rPr>
        <w:t>.</w:t>
      </w:r>
      <w:r w:rsidRPr="000D1D88">
        <w:rPr>
          <w:color w:val="auto"/>
        </w:rPr>
        <w:t xml:space="preserve"> Королевская власть и парла</w:t>
      </w:r>
      <w:r w:rsidRPr="000D1D88">
        <w:rPr>
          <w:color w:val="auto"/>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0D1D88">
        <w:rPr>
          <w:color w:val="auto"/>
        </w:rPr>
        <w:softHyphen/>
        <w:t xml:space="preserve">ные и экономические последствия </w:t>
      </w:r>
      <w:r w:rsidRPr="000D1D88">
        <w:rPr>
          <w:color w:val="auto"/>
        </w:rPr>
        <w:lastRenderedPageBreak/>
        <w:t>промышленного переворота. Условия труда и быта фабричных рабочих. Движения протеста. Луддизм.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Франция</w:t>
      </w:r>
      <w:r w:rsidRPr="000D1D88">
        <w:rPr>
          <w:color w:val="auto"/>
        </w:rPr>
        <w:t>. Абсолютная монархия: политика сохранения ста</w:t>
      </w:r>
      <w:r w:rsidRPr="000D1D88">
        <w:rPr>
          <w:color w:val="auto"/>
        </w:rPr>
        <w:softHyphen/>
        <w:t>рого порядка. Попытки проведения реформ. Королевская власть и сословия.</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Германские государства, монархия Габсбургов, ита</w:t>
      </w:r>
      <w:r w:rsidRPr="000D1D88">
        <w:rPr>
          <w:b/>
          <w:bCs/>
          <w:i/>
          <w:iCs/>
          <w:color w:val="auto"/>
          <w:sz w:val="19"/>
          <w:szCs w:val="19"/>
        </w:rPr>
        <w:softHyphen/>
        <w:t xml:space="preserve">льянские земли в </w:t>
      </w:r>
      <w:r w:rsidRPr="000D1D88">
        <w:rPr>
          <w:b/>
          <w:bCs/>
          <w:i/>
          <w:iCs/>
          <w:color w:val="auto"/>
          <w:sz w:val="19"/>
          <w:szCs w:val="19"/>
          <w:lang w:val="en-US" w:eastAsia="en-US" w:bidi="en-US"/>
        </w:rPr>
        <w:t>XVIII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xml:space="preserve"> Раздробленность Германии. Воз</w:t>
      </w:r>
      <w:r w:rsidRPr="000D1D88">
        <w:rPr>
          <w:color w:val="auto"/>
        </w:rPr>
        <w:softHyphen/>
        <w:t xml:space="preserve">вышение Пруссии. Фридрих </w:t>
      </w:r>
      <w:r w:rsidRPr="000D1D88">
        <w:rPr>
          <w:color w:val="auto"/>
          <w:lang w:val="en-US" w:eastAsia="en-US" w:bidi="en-US"/>
        </w:rPr>
        <w:t>II</w:t>
      </w:r>
      <w:r w:rsidRPr="000D1D88">
        <w:rPr>
          <w:color w:val="auto"/>
          <w:lang w:eastAsia="en-US" w:bidi="en-US"/>
        </w:rPr>
        <w:t xml:space="preserve"> </w:t>
      </w:r>
      <w:r w:rsidRPr="000D1D88">
        <w:rPr>
          <w:color w:val="auto"/>
        </w:rPr>
        <w:t>Великий. Габсбургская монар</w:t>
      </w:r>
      <w:r w:rsidRPr="000D1D88">
        <w:rPr>
          <w:color w:val="auto"/>
        </w:rPr>
        <w:softHyphen/>
        <w:t xml:space="preserve">хия в </w:t>
      </w:r>
      <w:r w:rsidRPr="000D1D88">
        <w:rPr>
          <w:color w:val="auto"/>
          <w:lang w:val="en-US" w:eastAsia="en-US" w:bidi="en-US"/>
        </w:rPr>
        <w:t>XVIII</w:t>
      </w:r>
      <w:r w:rsidRPr="000D1D88">
        <w:rPr>
          <w:color w:val="auto"/>
          <w:lang w:eastAsia="en-US" w:bidi="en-US"/>
        </w:rPr>
        <w:t xml:space="preserve"> </w:t>
      </w:r>
      <w:r w:rsidRPr="000D1D88">
        <w:rPr>
          <w:color w:val="auto"/>
        </w:rPr>
        <w:t xml:space="preserve">в. Правление Марии Терезии и Иосифа </w:t>
      </w:r>
      <w:r w:rsidRPr="000D1D88">
        <w:rPr>
          <w:color w:val="auto"/>
          <w:lang w:val="en-US" w:eastAsia="en-US" w:bidi="en-US"/>
        </w:rPr>
        <w:t>II</w:t>
      </w:r>
      <w:r w:rsidRPr="000D1D88">
        <w:rPr>
          <w:color w:val="auto"/>
          <w:lang w:eastAsia="en-US" w:bidi="en-US"/>
        </w:rPr>
        <w:t xml:space="preserve">. </w:t>
      </w:r>
      <w:r w:rsidRPr="000D1D88">
        <w:rPr>
          <w:color w:val="auto"/>
        </w:rPr>
        <w:t>Реформы просвещенного абсолютизма. Итальянские государства: поли</w:t>
      </w:r>
      <w:r w:rsidRPr="000D1D88">
        <w:rPr>
          <w:color w:val="auto"/>
        </w:rPr>
        <w:softHyphen/>
        <w:t>тическая раздробленность. Усиление власти Габсбургов над ча</w:t>
      </w:r>
      <w:r w:rsidRPr="000D1D88">
        <w:rPr>
          <w:color w:val="auto"/>
        </w:rPr>
        <w:softHyphen/>
        <w:t>стью итальянских земель.</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Государства Пиренейского полуострова</w:t>
      </w:r>
      <w:r w:rsidRPr="000D1D88">
        <w:rPr>
          <w:i/>
          <w:iCs/>
          <w:color w:val="auto"/>
        </w:rPr>
        <w:t>.</w:t>
      </w:r>
      <w:r w:rsidRPr="000D1D88">
        <w:rPr>
          <w:color w:val="auto"/>
        </w:rPr>
        <w:t xml:space="preserve"> Испания: про</w:t>
      </w:r>
      <w:r w:rsidRPr="000D1D88">
        <w:rPr>
          <w:color w:val="auto"/>
        </w:rPr>
        <w:softHyphen/>
        <w:t>блемы внутреннего развития, ослабление международных по</w:t>
      </w:r>
      <w:r w:rsidRPr="000D1D88">
        <w:rPr>
          <w:color w:val="auto"/>
        </w:rPr>
        <w:softHyphen/>
        <w:t xml:space="preserve">зиций. Реформы в правление Карла </w:t>
      </w:r>
      <w:r w:rsidRPr="000D1D88">
        <w:rPr>
          <w:color w:val="auto"/>
          <w:lang w:val="en-US" w:eastAsia="en-US" w:bidi="en-US"/>
        </w:rPr>
        <w:t>III</w:t>
      </w:r>
      <w:r w:rsidRPr="000D1D88">
        <w:rPr>
          <w:color w:val="auto"/>
          <w:lang w:eastAsia="en-US" w:bidi="en-US"/>
        </w:rPr>
        <w:t xml:space="preserve">. </w:t>
      </w:r>
      <w:r w:rsidRPr="000D1D88">
        <w:rPr>
          <w:color w:val="auto"/>
        </w:rPr>
        <w:t>Попытки проведения реформ в Португалии. Управление колониальными владения</w:t>
      </w:r>
      <w:r w:rsidRPr="000D1D88">
        <w:rPr>
          <w:color w:val="auto"/>
        </w:rPr>
        <w:softHyphen/>
        <w:t>ми Испании и Португалии в Южной Америке. Недовольство населения колоний политикой метрополий.</w:t>
      </w:r>
    </w:p>
    <w:p w:rsidR="006D0A13" w:rsidRPr="000D1D88" w:rsidRDefault="00DF4E82" w:rsidP="002322FC">
      <w:pPr>
        <w:pStyle w:val="26"/>
        <w:keepNext/>
        <w:keepLines/>
        <w:spacing w:after="0"/>
        <w:jc w:val="both"/>
        <w:rPr>
          <w:rFonts w:ascii="Times New Roman" w:hAnsi="Times New Roman" w:cs="Times New Roman"/>
          <w:color w:val="auto"/>
        </w:rPr>
      </w:pPr>
      <w:bookmarkStart w:id="232" w:name="bookmark883"/>
      <w:r w:rsidRPr="000D1D88">
        <w:rPr>
          <w:rFonts w:ascii="Times New Roman" w:hAnsi="Times New Roman" w:cs="Times New Roman"/>
          <w:color w:val="auto"/>
        </w:rPr>
        <w:t>Британские колонии в Северной Америке:</w:t>
      </w:r>
      <w:bookmarkEnd w:id="232"/>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борьба за независимость </w:t>
      </w:r>
      <w:r w:rsidRPr="000D1D88">
        <w:rPr>
          <w:rFonts w:ascii="Times New Roman" w:hAnsi="Times New Roman" w:cs="Times New Roman"/>
          <w:b w:val="0"/>
          <w:bCs w:val="0"/>
          <w:color w:val="auto"/>
        </w:rPr>
        <w:t>(2 ч)</w:t>
      </w:r>
    </w:p>
    <w:p w:rsidR="006D0A13" w:rsidRPr="000D1D88" w:rsidRDefault="00DF4E82" w:rsidP="002322FC">
      <w:pPr>
        <w:pStyle w:val="14"/>
        <w:spacing w:line="240" w:lineRule="auto"/>
        <w:ind w:firstLine="0"/>
        <w:jc w:val="both"/>
        <w:rPr>
          <w:color w:val="auto"/>
        </w:rPr>
      </w:pPr>
      <w:r w:rsidRPr="000D1D88">
        <w:rPr>
          <w:color w:val="auto"/>
        </w:rPr>
        <w:t>Создание английских колоний на американской земле. Со</w:t>
      </w:r>
      <w:r w:rsidRPr="000D1D88">
        <w:rPr>
          <w:color w:val="auto"/>
        </w:rPr>
        <w:softHyphen/>
        <w:t>став европейских переселенцев. Складывание местного само</w:t>
      </w:r>
      <w:r w:rsidRPr="000D1D88">
        <w:rPr>
          <w:color w:val="auto"/>
        </w:rPr>
        <w:softHyphen/>
        <w:t>управления. Колонисты и индейцы. Южные и северные коло</w:t>
      </w:r>
      <w:r w:rsidRPr="000D1D88">
        <w:rPr>
          <w:color w:val="auto"/>
        </w:rPr>
        <w:softHyphen/>
        <w:t>нии: особенности экономического развития и социаль</w:t>
      </w:r>
      <w:r w:rsidRPr="000D1D88">
        <w:rPr>
          <w:color w:val="auto"/>
        </w:rPr>
        <w:softHyphen/>
        <w:t>ных отношений. Противоречия между метрополией и колони</w:t>
      </w:r>
      <w:r w:rsidRPr="000D1D88">
        <w:rPr>
          <w:color w:val="auto"/>
        </w:rPr>
        <w:softHyphen/>
        <w:t>ями. «Бостонское чаепитие». Первый Континентальный кон</w:t>
      </w:r>
      <w:r w:rsidRPr="000D1D88">
        <w:rPr>
          <w:color w:val="auto"/>
        </w:rPr>
        <w:softHyphen/>
        <w:t>гресс (1774) и начало Войны за независимость. Первые сраже</w:t>
      </w:r>
      <w:r w:rsidRPr="000D1D88">
        <w:rPr>
          <w:color w:val="auto"/>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233" w:name="bookmark886"/>
      <w:r w:rsidRPr="000D1D88">
        <w:rPr>
          <w:rFonts w:ascii="Times New Roman" w:hAnsi="Times New Roman" w:cs="Times New Roman"/>
          <w:color w:val="auto"/>
        </w:rPr>
        <w:t xml:space="preserve">Французская революция конца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(3 ч)</w:t>
      </w:r>
      <w:bookmarkEnd w:id="233"/>
    </w:p>
    <w:p w:rsidR="006D0A13" w:rsidRPr="000D1D88" w:rsidRDefault="00DF4E82" w:rsidP="002322FC">
      <w:pPr>
        <w:pStyle w:val="14"/>
        <w:spacing w:line="240" w:lineRule="auto"/>
        <w:ind w:firstLine="0"/>
        <w:jc w:val="both"/>
        <w:rPr>
          <w:color w:val="auto"/>
        </w:rPr>
      </w:pPr>
      <w:r w:rsidRPr="000D1D88">
        <w:rPr>
          <w:color w:val="auto"/>
        </w:rPr>
        <w:t>Причины революции. Хронологические рамки и основные этапы революции. Начало революции. Декларация прав чело</w:t>
      </w:r>
      <w:r w:rsidRPr="000D1D88">
        <w:rPr>
          <w:color w:val="auto"/>
        </w:rPr>
        <w:softHyphen/>
        <w:t>века и гражданина. Политические течения и деятели револю</w:t>
      </w:r>
      <w:r w:rsidRPr="000D1D88">
        <w:rPr>
          <w:color w:val="auto"/>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0D1D88">
        <w:rPr>
          <w:color w:val="auto"/>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0D1D88">
        <w:rPr>
          <w:color w:val="auto"/>
        </w:rPr>
        <w:softHyphen/>
        <w:t>ский переворот (27 июля 1794 г.). Учреждение Директории. Наполеон Бонапарт. Государственный переворот 18—19 брюме</w:t>
      </w:r>
      <w:r w:rsidRPr="000D1D88">
        <w:rPr>
          <w:color w:val="auto"/>
        </w:rPr>
        <w:softHyphen/>
        <w:t>ра (ноябрь 1799 г.). Установление режима консульства. Итоги и значение революции.</w:t>
      </w:r>
    </w:p>
    <w:p w:rsidR="006D0A13" w:rsidRPr="000D1D88" w:rsidRDefault="00DF4E82" w:rsidP="002322FC">
      <w:pPr>
        <w:pStyle w:val="26"/>
        <w:keepNext/>
        <w:keepLines/>
        <w:spacing w:after="0"/>
        <w:rPr>
          <w:rFonts w:ascii="Times New Roman" w:hAnsi="Times New Roman" w:cs="Times New Roman"/>
          <w:color w:val="auto"/>
        </w:rPr>
      </w:pPr>
      <w:bookmarkStart w:id="234" w:name="bookmark888"/>
      <w:r w:rsidRPr="000D1D88">
        <w:rPr>
          <w:rFonts w:ascii="Times New Roman" w:hAnsi="Times New Roman" w:cs="Times New Roman"/>
          <w:color w:val="auto"/>
        </w:rPr>
        <w:t xml:space="preserve">Европейская культура в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(3 ч)</w:t>
      </w:r>
      <w:bookmarkEnd w:id="234"/>
    </w:p>
    <w:p w:rsidR="006D0A13" w:rsidRPr="000D1D88" w:rsidRDefault="00DF4E82" w:rsidP="002322FC">
      <w:pPr>
        <w:pStyle w:val="14"/>
        <w:spacing w:line="240" w:lineRule="auto"/>
        <w:ind w:firstLine="0"/>
        <w:jc w:val="both"/>
        <w:rPr>
          <w:color w:val="auto"/>
        </w:rPr>
      </w:pPr>
      <w:r w:rsidRPr="000D1D88">
        <w:rPr>
          <w:color w:val="auto"/>
        </w:rPr>
        <w:t>Развитие науки. Новая картина мира в трудах математи</w:t>
      </w:r>
      <w:r w:rsidRPr="000D1D88">
        <w:rPr>
          <w:color w:val="auto"/>
        </w:rPr>
        <w:softHyphen/>
        <w:t>ков, физиков, астрономов. Достижения в естественных нау</w:t>
      </w:r>
      <w:r w:rsidRPr="000D1D88">
        <w:rPr>
          <w:color w:val="auto"/>
        </w:rPr>
        <w:softHyphen/>
        <w:t xml:space="preserve">ках и медицине. </w:t>
      </w:r>
      <w:r w:rsidRPr="000D1D88">
        <w:rPr>
          <w:color w:val="auto"/>
        </w:rPr>
        <w:lastRenderedPageBreak/>
        <w:t xml:space="preserve">Продолжение географических открытий. Распространение образования. Литература </w:t>
      </w:r>
      <w:r w:rsidRPr="000D1D88">
        <w:rPr>
          <w:color w:val="auto"/>
          <w:lang w:val="en-US" w:eastAsia="en-US" w:bidi="en-US"/>
        </w:rPr>
        <w:t>XVIII</w:t>
      </w:r>
      <w:r w:rsidRPr="000D1D88">
        <w:rPr>
          <w:color w:val="auto"/>
          <w:lang w:eastAsia="en-US" w:bidi="en-US"/>
        </w:rPr>
        <w:t xml:space="preserve"> </w:t>
      </w:r>
      <w:r w:rsidRPr="000D1D88">
        <w:rPr>
          <w:color w:val="auto"/>
        </w:rPr>
        <w:t>в.: жанры, писатели, великие романы. Художественные стили: класси</w:t>
      </w:r>
      <w:r w:rsidRPr="000D1D88">
        <w:rPr>
          <w:color w:val="auto"/>
        </w:rPr>
        <w:softHyphen/>
        <w:t>цизм, барокко, рококо. Музыка духовная и светская. Театр: жанры, популярные авторы, произведения. Сословный харак</w:t>
      </w:r>
      <w:r w:rsidRPr="000D1D88">
        <w:rPr>
          <w:color w:val="auto"/>
        </w:rPr>
        <w:softHyphen/>
        <w:t>тер культуры. Повседневная жизнь обитателей городов и де</w:t>
      </w:r>
      <w:r w:rsidRPr="000D1D88">
        <w:rPr>
          <w:color w:val="auto"/>
        </w:rPr>
        <w:softHyphen/>
        <w:t>ревень.</w:t>
      </w:r>
    </w:p>
    <w:p w:rsidR="006D0A13" w:rsidRPr="000D1D88" w:rsidRDefault="00DF4E82" w:rsidP="002322FC">
      <w:pPr>
        <w:pStyle w:val="26"/>
        <w:keepNext/>
        <w:keepLines/>
        <w:spacing w:after="0"/>
        <w:rPr>
          <w:rFonts w:ascii="Times New Roman" w:hAnsi="Times New Roman" w:cs="Times New Roman"/>
          <w:color w:val="auto"/>
        </w:rPr>
      </w:pPr>
      <w:bookmarkStart w:id="235" w:name="bookmark890"/>
      <w:r w:rsidRPr="000D1D88">
        <w:rPr>
          <w:rFonts w:ascii="Times New Roman" w:hAnsi="Times New Roman" w:cs="Times New Roman"/>
          <w:color w:val="auto"/>
        </w:rPr>
        <w:t xml:space="preserve">Международные отношения в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 ч)</w:t>
      </w:r>
      <w:bookmarkEnd w:id="235"/>
    </w:p>
    <w:p w:rsidR="006D0A13" w:rsidRPr="000D1D88" w:rsidRDefault="00DF4E82" w:rsidP="002322FC">
      <w:pPr>
        <w:pStyle w:val="14"/>
        <w:spacing w:line="240" w:lineRule="auto"/>
        <w:ind w:firstLine="0"/>
        <w:jc w:val="both"/>
        <w:rPr>
          <w:color w:val="auto"/>
        </w:rPr>
      </w:pPr>
      <w:r w:rsidRPr="000D1D88">
        <w:rPr>
          <w:color w:val="auto"/>
        </w:rPr>
        <w:t xml:space="preserve">Проблемы европейского баланса сил и дипломатия. Участие России в международных отношениях в </w:t>
      </w:r>
      <w:r w:rsidRPr="000D1D88">
        <w:rPr>
          <w:color w:val="auto"/>
          <w:lang w:val="en-US" w:eastAsia="en-US" w:bidi="en-US"/>
        </w:rPr>
        <w:t>XVIII</w:t>
      </w:r>
      <w:r w:rsidRPr="000D1D88">
        <w:rPr>
          <w:color w:val="auto"/>
          <w:lang w:eastAsia="en-US" w:bidi="en-US"/>
        </w:rPr>
        <w:t xml:space="preserve"> </w:t>
      </w:r>
      <w:r w:rsidRPr="000D1D88">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D0A13" w:rsidRPr="000D1D88" w:rsidRDefault="00DF4E82" w:rsidP="002322FC">
      <w:pPr>
        <w:pStyle w:val="26"/>
        <w:keepNext/>
        <w:keepLines/>
        <w:spacing w:after="0"/>
        <w:jc w:val="both"/>
        <w:rPr>
          <w:rFonts w:ascii="Times New Roman" w:hAnsi="Times New Roman" w:cs="Times New Roman"/>
          <w:color w:val="auto"/>
        </w:rPr>
      </w:pPr>
      <w:bookmarkStart w:id="236" w:name="bookmark892"/>
      <w:r w:rsidRPr="000D1D88">
        <w:rPr>
          <w:rFonts w:ascii="Times New Roman" w:hAnsi="Times New Roman" w:cs="Times New Roman"/>
          <w:color w:val="auto"/>
        </w:rPr>
        <w:t xml:space="preserve">Страны Востока в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(3 ч)</w:t>
      </w:r>
      <w:bookmarkEnd w:id="236"/>
    </w:p>
    <w:p w:rsidR="006D0A13" w:rsidRPr="000D1D88" w:rsidRDefault="00DF4E82" w:rsidP="002322FC">
      <w:pPr>
        <w:pStyle w:val="14"/>
        <w:spacing w:line="240" w:lineRule="auto"/>
        <w:ind w:firstLine="0"/>
        <w:jc w:val="both"/>
        <w:rPr>
          <w:color w:val="auto"/>
        </w:rPr>
      </w:pPr>
      <w:r w:rsidRPr="000D1D88">
        <w:rPr>
          <w:b/>
          <w:bCs/>
          <w:i/>
          <w:iCs/>
          <w:color w:val="auto"/>
          <w:sz w:val="19"/>
          <w:szCs w:val="19"/>
        </w:rPr>
        <w:t>Османская империя</w:t>
      </w:r>
      <w:r w:rsidRPr="000D1D88">
        <w:rPr>
          <w:color w:val="auto"/>
        </w:rPr>
        <w:t xml:space="preserve">: от могущества к упадку. Положение населения. Попытки проведения реформ; Селим </w:t>
      </w:r>
      <w:r w:rsidRPr="000D1D88">
        <w:rPr>
          <w:color w:val="auto"/>
          <w:lang w:val="en-US" w:eastAsia="en-US" w:bidi="en-US"/>
        </w:rPr>
        <w:t>III</w:t>
      </w:r>
      <w:r w:rsidRPr="000D1D88">
        <w:rPr>
          <w:color w:val="auto"/>
          <w:lang w:eastAsia="en-US" w:bidi="en-US"/>
        </w:rPr>
        <w:t xml:space="preserve">. </w:t>
      </w:r>
      <w:r w:rsidRPr="000D1D88">
        <w:rPr>
          <w:b/>
          <w:bCs/>
          <w:i/>
          <w:iCs/>
          <w:color w:val="auto"/>
          <w:sz w:val="19"/>
          <w:szCs w:val="19"/>
        </w:rPr>
        <w:t xml:space="preserve">Индия. </w:t>
      </w:r>
      <w:r w:rsidRPr="000D1D88">
        <w:rPr>
          <w:color w:val="auto"/>
        </w:rPr>
        <w:t xml:space="preserve">Ослабление империи Великих Моголов. Борьба европейцев за владения в Индии. Утверждение британского владычества. </w:t>
      </w:r>
      <w:r w:rsidRPr="000D1D88">
        <w:rPr>
          <w:b/>
          <w:bCs/>
          <w:i/>
          <w:iCs/>
          <w:color w:val="auto"/>
          <w:sz w:val="19"/>
          <w:szCs w:val="19"/>
        </w:rPr>
        <w:t>Ки</w:t>
      </w:r>
      <w:r w:rsidRPr="000D1D88">
        <w:rPr>
          <w:b/>
          <w:bCs/>
          <w:i/>
          <w:iCs/>
          <w:color w:val="auto"/>
          <w:sz w:val="19"/>
          <w:szCs w:val="19"/>
        </w:rPr>
        <w:softHyphen/>
        <w:t>тай</w:t>
      </w:r>
      <w:r w:rsidRPr="000D1D88">
        <w:rPr>
          <w:color w:val="auto"/>
        </w:rPr>
        <w:t xml:space="preserve">. Империя Цин в </w:t>
      </w:r>
      <w:r w:rsidRPr="000D1D88">
        <w:rPr>
          <w:color w:val="auto"/>
          <w:lang w:val="en-US" w:eastAsia="en-US" w:bidi="en-US"/>
        </w:rPr>
        <w:t>XVIII</w:t>
      </w:r>
      <w:r w:rsidRPr="000D1D88">
        <w:rPr>
          <w:color w:val="auto"/>
          <w:lang w:eastAsia="en-US" w:bidi="en-US"/>
        </w:rPr>
        <w:t xml:space="preserve"> </w:t>
      </w:r>
      <w:r w:rsidRPr="000D1D88">
        <w:rPr>
          <w:color w:val="auto"/>
        </w:rPr>
        <w:t>в.: власть маньчжурских импера</w:t>
      </w:r>
      <w:r w:rsidRPr="000D1D88">
        <w:rPr>
          <w:color w:val="auto"/>
        </w:rPr>
        <w:softHyphen/>
        <w:t>торов, система управления страной. Внешняя политика импе</w:t>
      </w:r>
      <w:r w:rsidRPr="000D1D88">
        <w:rPr>
          <w:color w:val="auto"/>
        </w:rPr>
        <w:softHyphen/>
        <w:t xml:space="preserve">рии Цин; отношения с Россией. «Закрытие» Китая для иноземцев. </w:t>
      </w:r>
      <w:r w:rsidRPr="000D1D88">
        <w:rPr>
          <w:b/>
          <w:bCs/>
          <w:i/>
          <w:iCs/>
          <w:color w:val="auto"/>
          <w:sz w:val="19"/>
          <w:szCs w:val="19"/>
        </w:rPr>
        <w:t>Япония</w:t>
      </w:r>
      <w:r w:rsidRPr="000D1D88">
        <w:rPr>
          <w:color w:val="auto"/>
        </w:rPr>
        <w:t xml:space="preserve"> в </w:t>
      </w:r>
      <w:r w:rsidRPr="000D1D88">
        <w:rPr>
          <w:color w:val="auto"/>
          <w:lang w:val="en-US" w:eastAsia="en-US" w:bidi="en-US"/>
        </w:rPr>
        <w:t>XVIII</w:t>
      </w:r>
      <w:r w:rsidRPr="000D1D88">
        <w:rPr>
          <w:color w:val="auto"/>
          <w:lang w:eastAsia="en-US" w:bidi="en-US"/>
        </w:rPr>
        <w:t xml:space="preserve"> </w:t>
      </w:r>
      <w:r w:rsidRPr="000D1D88">
        <w:rPr>
          <w:color w:val="auto"/>
        </w:rPr>
        <w:t xml:space="preserve">в. Сегуны и дайме. Положение сословий. Культура стран Востока в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 xml:space="preserve">(1 ч). Историческое и культурное наследие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26"/>
        <w:keepNext/>
        <w:keepLines/>
        <w:spacing w:after="0"/>
        <w:jc w:val="both"/>
        <w:rPr>
          <w:rFonts w:ascii="Times New Roman" w:hAnsi="Times New Roman" w:cs="Times New Roman"/>
          <w:color w:val="auto"/>
        </w:rPr>
      </w:pPr>
      <w:bookmarkStart w:id="237" w:name="bookmark894"/>
      <w:r w:rsidRPr="000D1D88">
        <w:rPr>
          <w:rFonts w:ascii="Times New Roman" w:hAnsi="Times New Roman" w:cs="Times New Roman"/>
          <w:color w:val="auto"/>
        </w:rPr>
        <w:t xml:space="preserve">ИСТОРИЯ РОССИИ. РОССИЯ В КОНЦЕ </w:t>
      </w:r>
      <w:r w:rsidRPr="000D1D88">
        <w:rPr>
          <w:rFonts w:ascii="Times New Roman" w:hAnsi="Times New Roman" w:cs="Times New Roman"/>
          <w:color w:val="auto"/>
          <w:lang w:val="en-US" w:eastAsia="en-US" w:bidi="en-US"/>
        </w:rPr>
        <w:t>XVII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в.:</w:t>
      </w:r>
      <w:bookmarkEnd w:id="237"/>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ОТ ЦАРСТВА К ИМПЕРИИ </w:t>
      </w:r>
      <w:r w:rsidRPr="000D1D88">
        <w:rPr>
          <w:rFonts w:ascii="Times New Roman" w:hAnsi="Times New Roman" w:cs="Times New Roman"/>
          <w:b w:val="0"/>
          <w:bCs w:val="0"/>
          <w:color w:val="auto"/>
        </w:rPr>
        <w:t>(45 ч)</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w:t>
      </w:r>
    </w:p>
    <w:p w:rsidR="006D0A13" w:rsidRPr="000D1D88" w:rsidRDefault="00DF4E82" w:rsidP="002322FC">
      <w:pPr>
        <w:pStyle w:val="26"/>
        <w:keepNext/>
        <w:keepLines/>
        <w:spacing w:after="0"/>
        <w:jc w:val="both"/>
        <w:rPr>
          <w:rFonts w:ascii="Times New Roman" w:hAnsi="Times New Roman" w:cs="Times New Roman"/>
          <w:color w:val="auto"/>
        </w:rPr>
      </w:pPr>
      <w:bookmarkStart w:id="238" w:name="bookmark897"/>
      <w:r w:rsidRPr="000D1D88">
        <w:rPr>
          <w:rFonts w:ascii="Times New Roman" w:hAnsi="Times New Roman" w:cs="Times New Roman"/>
          <w:color w:val="auto"/>
        </w:rPr>
        <w:t xml:space="preserve">Россия в эпоху преобразований Петра </w:t>
      </w:r>
      <w:r w:rsidRPr="000D1D88">
        <w:rPr>
          <w:rFonts w:ascii="Times New Roman" w:hAnsi="Times New Roman" w:cs="Times New Roman"/>
          <w:color w:val="auto"/>
          <w:lang w:val="en-US" w:eastAsia="en-US" w:bidi="en-US"/>
        </w:rPr>
        <w:t>I</w:t>
      </w:r>
      <w:r w:rsidRPr="000D1D88">
        <w:rPr>
          <w:rFonts w:ascii="Times New Roman" w:hAnsi="Times New Roman" w:cs="Times New Roman"/>
          <w:color w:val="auto"/>
          <w:lang w:eastAsia="en-US" w:bidi="en-US"/>
        </w:rPr>
        <w:t xml:space="preserve"> </w:t>
      </w:r>
      <w:r w:rsidRPr="000D1D88">
        <w:rPr>
          <w:rFonts w:ascii="Times New Roman" w:hAnsi="Times New Roman" w:cs="Times New Roman"/>
          <w:b w:val="0"/>
          <w:bCs w:val="0"/>
          <w:color w:val="auto"/>
        </w:rPr>
        <w:t>(11 ч)</w:t>
      </w:r>
      <w:bookmarkEnd w:id="238"/>
    </w:p>
    <w:p w:rsidR="006D0A13" w:rsidRPr="000D1D88" w:rsidRDefault="00DF4E82" w:rsidP="002322FC">
      <w:pPr>
        <w:pStyle w:val="14"/>
        <w:spacing w:line="240" w:lineRule="auto"/>
        <w:ind w:firstLine="0"/>
        <w:jc w:val="both"/>
        <w:rPr>
          <w:color w:val="auto"/>
        </w:rPr>
      </w:pPr>
      <w:r w:rsidRPr="000D1D88">
        <w:rPr>
          <w:b/>
          <w:bCs/>
          <w:i/>
          <w:iCs/>
          <w:color w:val="auto"/>
          <w:sz w:val="19"/>
          <w:szCs w:val="19"/>
        </w:rPr>
        <w:t>Причины и предпосылки преобразований</w:t>
      </w:r>
      <w:r w:rsidRPr="000D1D88">
        <w:rPr>
          <w:i/>
          <w:iCs/>
          <w:color w:val="auto"/>
        </w:rPr>
        <w:t>.</w:t>
      </w:r>
      <w:r w:rsidRPr="000D1D88">
        <w:rPr>
          <w:color w:val="auto"/>
        </w:rPr>
        <w:t xml:space="preserve"> Россия и Ев</w:t>
      </w:r>
      <w:r w:rsidRPr="000D1D88">
        <w:rPr>
          <w:color w:val="auto"/>
        </w:rPr>
        <w:softHyphen/>
        <w:t xml:space="preserve">ропа в конце </w:t>
      </w:r>
      <w:r w:rsidRPr="000D1D88">
        <w:rPr>
          <w:color w:val="auto"/>
          <w:lang w:val="en-US" w:eastAsia="en-US" w:bidi="en-US"/>
        </w:rPr>
        <w:t>XVII</w:t>
      </w:r>
      <w:r w:rsidRPr="000D1D88">
        <w:rPr>
          <w:color w:val="auto"/>
          <w:lang w:eastAsia="en-US" w:bidi="en-US"/>
        </w:rPr>
        <w:t xml:space="preserve"> </w:t>
      </w:r>
      <w:r w:rsidRPr="000D1D88">
        <w:rPr>
          <w:color w:val="auto"/>
        </w:rPr>
        <w:t xml:space="preserve">в. Модернизация как жизненно важная национальная задача. Начало царствования Петра </w:t>
      </w:r>
      <w:r w:rsidRPr="000D1D88">
        <w:rPr>
          <w:color w:val="auto"/>
          <w:lang w:val="en-US" w:eastAsia="en-US" w:bidi="en-US"/>
        </w:rPr>
        <w:t>I</w:t>
      </w:r>
      <w:r w:rsidRPr="000D1D88">
        <w:rPr>
          <w:color w:val="auto"/>
          <w:lang w:eastAsia="en-US" w:bidi="en-US"/>
        </w:rPr>
        <w:t xml:space="preserve">, </w:t>
      </w:r>
      <w:r w:rsidRPr="000D1D88">
        <w:rPr>
          <w:color w:val="auto"/>
        </w:rPr>
        <w:t>борьба за власть. Правление царевны Софьи. Стрелецкие бунты. Хо</w:t>
      </w:r>
      <w:r w:rsidRPr="000D1D88">
        <w:rPr>
          <w:color w:val="auto"/>
        </w:rPr>
        <w:softHyphen/>
        <w:t xml:space="preserve">ванщина. Первые шаги на пути преобразований. Азовские походы. Великое посольство и его значение. Сподвижники Петра </w:t>
      </w:r>
      <w:r w:rsidRPr="000D1D88">
        <w:rPr>
          <w:color w:val="auto"/>
          <w:lang w:val="en-US" w:eastAsia="en-US" w:bidi="en-US"/>
        </w:rPr>
        <w:t>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Экономическая политика.</w:t>
      </w:r>
      <w:r w:rsidRPr="000D1D88">
        <w:rPr>
          <w:color w:val="auto"/>
        </w:rPr>
        <w:t xml:space="preserve"> Строительство заводов и ма</w:t>
      </w:r>
      <w:r w:rsidRPr="000D1D88">
        <w:rPr>
          <w:color w:val="auto"/>
        </w:rPr>
        <w:softHyphen/>
        <w:t>нуфактур. Создание базы металлургической индустрии на Урале. Оружейные заводы и корабельные верфи. Роль госу</w:t>
      </w:r>
      <w:r w:rsidRPr="000D1D88">
        <w:rPr>
          <w:color w:val="auto"/>
        </w:rPr>
        <w:softHyphen/>
        <w:t>дарства в создании промышленности. Преобладание крепост</w:t>
      </w:r>
      <w:r w:rsidRPr="000D1D88">
        <w:rPr>
          <w:color w:val="auto"/>
        </w:rPr>
        <w:softHyphen/>
        <w:t>ного и подневольного труда. Принципы меркантилизма и про</w:t>
      </w:r>
      <w:r w:rsidRPr="000D1D88">
        <w:rPr>
          <w:color w:val="auto"/>
        </w:rPr>
        <w:softHyphen/>
        <w:t>текционизма. Таможенный тариф 1724 г. Введение подушной подати.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Социальная политика.</w:t>
      </w:r>
      <w:r w:rsidRPr="000D1D88">
        <w:rPr>
          <w:color w:val="auto"/>
        </w:rPr>
        <w:t xml:space="preserve"> Консолидация дворянского сосло</w:t>
      </w:r>
      <w:r w:rsidRPr="000D1D88">
        <w:rPr>
          <w:color w:val="auto"/>
        </w:rPr>
        <w:softHyphen/>
        <w:t>вия, повышение его роли в управлении страной. Указ о едино</w:t>
      </w:r>
      <w:r w:rsidRPr="000D1D88">
        <w:rPr>
          <w:color w:val="auto"/>
        </w:rPr>
        <w:softHyphen/>
        <w:t>наследии и Табель о рангах. Противоречия в политике по от</w:t>
      </w:r>
      <w:r w:rsidRPr="000D1D88">
        <w:rPr>
          <w:color w:val="auto"/>
        </w:rPr>
        <w:softHyphen/>
        <w:t>ношению к купечеству и городским сословиям: расширение их прав в местном управлении и усиление налогового гнета. По</w:t>
      </w:r>
      <w:r w:rsidRPr="000D1D88">
        <w:rPr>
          <w:color w:val="auto"/>
        </w:rPr>
        <w:softHyphen/>
        <w:t>ложение крестьян. Переписи населения (ревизии).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Реформы управления</w:t>
      </w:r>
      <w:r w:rsidRPr="000D1D88">
        <w:rPr>
          <w:color w:val="auto"/>
        </w:rPr>
        <w:t>. Реформы местного управления (бурмистры и Ратуша), городская и областная (губернская) ре</w:t>
      </w:r>
      <w:r w:rsidRPr="000D1D88">
        <w:rPr>
          <w:color w:val="auto"/>
        </w:rPr>
        <w:softHyphen/>
        <w:t>формы. Сенат, коллегии, органы надзора и суда. Усиление цен</w:t>
      </w:r>
      <w:r w:rsidRPr="000D1D88">
        <w:rPr>
          <w:color w:val="auto"/>
        </w:rPr>
        <w:softHyphen/>
        <w:t xml:space="preserve">трализации и бюрократизации </w:t>
      </w:r>
      <w:r w:rsidRPr="000D1D88">
        <w:rPr>
          <w:color w:val="auto"/>
        </w:rPr>
        <w:lastRenderedPageBreak/>
        <w:t>управления. Генеральный ре</w:t>
      </w:r>
      <w:r w:rsidRPr="000D1D88">
        <w:rPr>
          <w:color w:val="auto"/>
        </w:rPr>
        <w:softHyphen/>
        <w:t>гламент. Санкт-Петербург — новая столица.</w:t>
      </w:r>
    </w:p>
    <w:p w:rsidR="006D0A13" w:rsidRPr="000D1D88" w:rsidRDefault="00DF4E82" w:rsidP="002322FC">
      <w:pPr>
        <w:pStyle w:val="14"/>
        <w:spacing w:line="240" w:lineRule="auto"/>
        <w:ind w:firstLine="0"/>
        <w:jc w:val="both"/>
        <w:rPr>
          <w:color w:val="auto"/>
        </w:rPr>
      </w:pPr>
      <w:r w:rsidRPr="000D1D88">
        <w:rPr>
          <w:color w:val="auto"/>
        </w:rPr>
        <w:t xml:space="preserve">Первые гвардейские полки. </w:t>
      </w:r>
      <w:r w:rsidRPr="000D1D88">
        <w:rPr>
          <w:b/>
          <w:bCs/>
          <w:i/>
          <w:iCs/>
          <w:color w:val="auto"/>
          <w:sz w:val="19"/>
          <w:szCs w:val="19"/>
        </w:rPr>
        <w:t>Создание регулярной армии, военного флота</w:t>
      </w:r>
      <w:r w:rsidRPr="000D1D88">
        <w:rPr>
          <w:color w:val="auto"/>
        </w:rPr>
        <w:t>. Рекрутские наборы.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Церковная реформа</w:t>
      </w:r>
      <w:r w:rsidRPr="000D1D88">
        <w:rPr>
          <w:color w:val="auto"/>
        </w:rPr>
        <w:t>. Упразднение патриаршества, уч</w:t>
      </w:r>
      <w:r w:rsidRPr="000D1D88">
        <w:rPr>
          <w:color w:val="auto"/>
        </w:rPr>
        <w:softHyphen/>
        <w:t>реждение Синода. Положение инославных конфессий.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Оппозиция реформам Петра </w:t>
      </w:r>
      <w:r w:rsidRPr="000D1D88">
        <w:rPr>
          <w:b/>
          <w:bCs/>
          <w:i/>
          <w:iCs/>
          <w:color w:val="auto"/>
          <w:sz w:val="19"/>
          <w:szCs w:val="19"/>
          <w:lang w:val="en-US" w:eastAsia="en-US" w:bidi="en-US"/>
        </w:rPr>
        <w:t>I</w:t>
      </w:r>
      <w:r w:rsidRPr="000D1D88">
        <w:rPr>
          <w:color w:val="auto"/>
          <w:lang w:eastAsia="en-US" w:bidi="en-US"/>
        </w:rPr>
        <w:t xml:space="preserve">. </w:t>
      </w:r>
      <w:r w:rsidRPr="000D1D88">
        <w:rPr>
          <w:color w:val="auto"/>
        </w:rPr>
        <w:t xml:space="preserve">Социальные движения в первой четверти </w:t>
      </w:r>
      <w:r w:rsidRPr="000D1D88">
        <w:rPr>
          <w:color w:val="auto"/>
          <w:lang w:val="en-US" w:eastAsia="en-US" w:bidi="en-US"/>
        </w:rPr>
        <w:t>XVIII</w:t>
      </w:r>
      <w:r w:rsidRPr="000D1D88">
        <w:rPr>
          <w:color w:val="auto"/>
          <w:lang w:eastAsia="en-US" w:bidi="en-US"/>
        </w:rPr>
        <w:t xml:space="preserve"> </w:t>
      </w:r>
      <w:r w:rsidRPr="000D1D88">
        <w:rPr>
          <w:color w:val="auto"/>
        </w:rPr>
        <w:t>в. Восстания в Астрахани, Башкирии, на Дону. Дело царевича Алексея.</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Внешняя политика</w:t>
      </w:r>
      <w:r w:rsidRPr="000D1D88">
        <w:rPr>
          <w:color w:val="auto"/>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0D1D88">
        <w:rPr>
          <w:color w:val="auto"/>
        </w:rPr>
        <w:softHyphen/>
        <w:t xml:space="preserve">ский поход Петра </w:t>
      </w:r>
      <w:r w:rsidRPr="000D1D88">
        <w:rPr>
          <w:color w:val="auto"/>
          <w:lang w:val="en-US" w:eastAsia="en-US" w:bidi="en-US"/>
        </w:rPr>
        <w:t>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Преобразования Петра </w:t>
      </w:r>
      <w:r w:rsidRPr="000D1D88">
        <w:rPr>
          <w:b/>
          <w:bCs/>
          <w:i/>
          <w:iCs/>
          <w:color w:val="auto"/>
          <w:sz w:val="19"/>
          <w:szCs w:val="19"/>
          <w:lang w:val="en-US" w:eastAsia="en-US" w:bidi="en-US"/>
        </w:rPr>
        <w:t>I</w:t>
      </w:r>
      <w:r w:rsidRPr="000D1D88">
        <w:rPr>
          <w:b/>
          <w:bCs/>
          <w:i/>
          <w:iCs/>
          <w:color w:val="auto"/>
          <w:sz w:val="19"/>
          <w:szCs w:val="19"/>
          <w:lang w:eastAsia="en-US" w:bidi="en-US"/>
        </w:rPr>
        <w:t xml:space="preserve"> </w:t>
      </w:r>
      <w:r w:rsidRPr="000D1D88">
        <w:rPr>
          <w:b/>
          <w:bCs/>
          <w:i/>
          <w:iCs/>
          <w:color w:val="auto"/>
          <w:sz w:val="19"/>
          <w:szCs w:val="19"/>
        </w:rPr>
        <w:t>в области культуры</w:t>
      </w:r>
      <w:r w:rsidRPr="000D1D88">
        <w:rPr>
          <w:color w:val="auto"/>
        </w:rPr>
        <w:t>. Доми</w:t>
      </w:r>
      <w:r w:rsidRPr="000D1D88">
        <w:rPr>
          <w:color w:val="auto"/>
        </w:rPr>
        <w:softHyphen/>
        <w:t>нирование светского начала в культурной политике. Влияние культуры стран зарубежной Европы. Привлечение иностран</w:t>
      </w:r>
      <w:r w:rsidRPr="000D1D88">
        <w:rPr>
          <w:color w:val="auto"/>
        </w:rPr>
        <w:softHyphen/>
        <w:t>ных специалистов. Введение нового летоисчисления, граждан</w:t>
      </w:r>
      <w:r w:rsidRPr="000D1D88">
        <w:rPr>
          <w:color w:val="auto"/>
        </w:rPr>
        <w:softHyphen/>
        <w:t>ского шрифта и гражданской печати. Первая газета «Ведомо</w:t>
      </w:r>
      <w:r w:rsidRPr="000D1D88">
        <w:rPr>
          <w:color w:val="auto"/>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D0A13" w:rsidRPr="000D1D88" w:rsidRDefault="00DF4E82" w:rsidP="002322FC">
      <w:pPr>
        <w:pStyle w:val="14"/>
        <w:spacing w:line="240" w:lineRule="auto"/>
        <w:ind w:firstLine="0"/>
        <w:jc w:val="both"/>
        <w:rPr>
          <w:color w:val="auto"/>
        </w:rPr>
      </w:pPr>
      <w:r w:rsidRPr="000D1D88">
        <w:rPr>
          <w:color w:val="auto"/>
        </w:rPr>
        <w:t>Повседневная жизнь и быт правящей элиты и основной мас</w:t>
      </w:r>
      <w:r w:rsidRPr="000D1D88">
        <w:rPr>
          <w:color w:val="auto"/>
        </w:rPr>
        <w:softHyphen/>
        <w:t>сы населения. Перемены в образе жизни российского дворян</w:t>
      </w:r>
      <w:r w:rsidRPr="000D1D88">
        <w:rPr>
          <w:color w:val="auto"/>
        </w:rPr>
        <w:softHyphen/>
        <w:t>ства. «Юности честное зерцало». Новые формы общения в дво</w:t>
      </w:r>
      <w:r w:rsidRPr="000D1D88">
        <w:rPr>
          <w:color w:val="auto"/>
        </w:rPr>
        <w:softHyphen/>
        <w:t>рянской среде. Ассамблеи, балы, светские государственные праздники. Европейский стиль в одежде, развлечениях, пита</w:t>
      </w:r>
      <w:r w:rsidRPr="000D1D88">
        <w:rPr>
          <w:color w:val="auto"/>
        </w:rPr>
        <w:softHyphen/>
        <w:t>нии. Изменения в положении женщин.</w:t>
      </w:r>
    </w:p>
    <w:p w:rsidR="006D0A13" w:rsidRPr="000D1D88" w:rsidRDefault="00DF4E82" w:rsidP="002322FC">
      <w:pPr>
        <w:pStyle w:val="14"/>
        <w:spacing w:line="240" w:lineRule="auto"/>
        <w:ind w:firstLine="0"/>
        <w:jc w:val="both"/>
        <w:rPr>
          <w:color w:val="auto"/>
        </w:rPr>
      </w:pPr>
      <w:r w:rsidRPr="000D1D88">
        <w:rPr>
          <w:color w:val="auto"/>
        </w:rPr>
        <w:t xml:space="preserve">Итоги, последствия и значение петровских преобразований. Образ Петра </w:t>
      </w:r>
      <w:r w:rsidRPr="000D1D88">
        <w:rPr>
          <w:color w:val="auto"/>
          <w:lang w:val="en-US" w:eastAsia="en-US" w:bidi="en-US"/>
        </w:rPr>
        <w:t>I</w:t>
      </w:r>
      <w:r w:rsidRPr="000D1D88">
        <w:rPr>
          <w:color w:val="auto"/>
          <w:lang w:eastAsia="en-US" w:bidi="en-US"/>
        </w:rPr>
        <w:t xml:space="preserve"> </w:t>
      </w:r>
      <w:r w:rsidRPr="000D1D88">
        <w:rPr>
          <w:color w:val="auto"/>
        </w:rPr>
        <w:t>в русской культуре.</w:t>
      </w:r>
    </w:p>
    <w:p w:rsidR="006D0A13" w:rsidRPr="000D1D88" w:rsidRDefault="00DF4E82" w:rsidP="002322FC">
      <w:pPr>
        <w:pStyle w:val="26"/>
        <w:keepNext/>
        <w:keepLines/>
        <w:spacing w:after="0"/>
        <w:jc w:val="both"/>
        <w:rPr>
          <w:rFonts w:ascii="Times New Roman" w:hAnsi="Times New Roman" w:cs="Times New Roman"/>
          <w:color w:val="auto"/>
        </w:rPr>
      </w:pPr>
      <w:bookmarkStart w:id="239" w:name="bookmark899"/>
      <w:r w:rsidRPr="000D1D88">
        <w:rPr>
          <w:rFonts w:ascii="Times New Roman" w:hAnsi="Times New Roman" w:cs="Times New Roman"/>
          <w:color w:val="auto"/>
        </w:rPr>
        <w:t xml:space="preserve">Россия после Петра </w:t>
      </w:r>
      <w:r w:rsidRPr="000D1D88">
        <w:rPr>
          <w:rFonts w:ascii="Times New Roman" w:hAnsi="Times New Roman" w:cs="Times New Roman"/>
          <w:color w:val="auto"/>
          <w:lang w:val="en-US" w:eastAsia="en-US" w:bidi="en-US"/>
        </w:rPr>
        <w:t>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Дворцовые перевороты </w:t>
      </w:r>
      <w:r w:rsidRPr="000D1D88">
        <w:rPr>
          <w:rFonts w:ascii="Times New Roman" w:hAnsi="Times New Roman" w:cs="Times New Roman"/>
          <w:b w:val="0"/>
          <w:bCs w:val="0"/>
          <w:color w:val="auto"/>
        </w:rPr>
        <w:t>(7 ч)</w:t>
      </w:r>
      <w:bookmarkEnd w:id="239"/>
    </w:p>
    <w:p w:rsidR="006D0A13" w:rsidRPr="000D1D88" w:rsidRDefault="00DF4E82" w:rsidP="002322FC">
      <w:pPr>
        <w:pStyle w:val="14"/>
        <w:spacing w:line="240" w:lineRule="auto"/>
        <w:ind w:firstLine="0"/>
        <w:jc w:val="both"/>
        <w:rPr>
          <w:color w:val="auto"/>
        </w:rPr>
      </w:pPr>
      <w:r w:rsidRPr="000D1D88">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0D1D88">
        <w:rPr>
          <w:color w:val="auto"/>
        </w:rPr>
        <w:softHyphen/>
        <w:t>ского, Б. Х. Миниха в управлении и политической жизни страны.</w:t>
      </w:r>
    </w:p>
    <w:p w:rsidR="006D0A13" w:rsidRPr="000D1D88" w:rsidRDefault="00DF4E82" w:rsidP="002322FC">
      <w:pPr>
        <w:pStyle w:val="14"/>
        <w:spacing w:line="240" w:lineRule="auto"/>
        <w:ind w:firstLine="0"/>
        <w:jc w:val="both"/>
        <w:rPr>
          <w:color w:val="auto"/>
        </w:rPr>
      </w:pPr>
      <w:r w:rsidRPr="000D1D88">
        <w:rPr>
          <w:color w:val="auto"/>
        </w:rPr>
        <w:t>Укрепление границ империи на восточной и юго-восточной окраинах. Переход Младшего жуза под суверенитет Россий</w:t>
      </w:r>
      <w:r w:rsidRPr="000D1D88">
        <w:rPr>
          <w:color w:val="auto"/>
        </w:rPr>
        <w:softHyphen/>
        <w:t>ской империи. Война с Османской империей.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Россия при Елизавете Петровне</w:t>
      </w:r>
      <w:r w:rsidRPr="000D1D88">
        <w:rPr>
          <w:color w:val="auto"/>
        </w:rPr>
        <w:t>. Экономическая и фи</w:t>
      </w:r>
      <w:r w:rsidRPr="000D1D88">
        <w:rPr>
          <w:color w:val="auto"/>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0D1D88">
        <w:rPr>
          <w:color w:val="auto"/>
        </w:rPr>
        <w:softHyphen/>
        <w:t xml:space="preserve">стие </w:t>
      </w:r>
      <w:r w:rsidRPr="000D1D88">
        <w:rPr>
          <w:color w:val="auto"/>
        </w:rPr>
        <w:lastRenderedPageBreak/>
        <w:t>в Семилетней войне.</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Петр </w:t>
      </w:r>
      <w:r w:rsidRPr="000D1D88">
        <w:rPr>
          <w:b/>
          <w:bCs/>
          <w:i/>
          <w:iCs/>
          <w:color w:val="auto"/>
          <w:sz w:val="19"/>
          <w:szCs w:val="19"/>
          <w:lang w:val="en-US" w:eastAsia="en-US" w:bidi="en-US"/>
        </w:rPr>
        <w:t>III</w:t>
      </w:r>
      <w:r w:rsidRPr="000D1D88">
        <w:rPr>
          <w:color w:val="auto"/>
          <w:lang w:eastAsia="en-US" w:bidi="en-US"/>
        </w:rPr>
        <w:t xml:space="preserve">. </w:t>
      </w:r>
      <w:r w:rsidRPr="000D1D88">
        <w:rPr>
          <w:color w:val="auto"/>
        </w:rPr>
        <w:t>Манифест о вольности дворянства. Причины пе</w:t>
      </w:r>
      <w:r w:rsidRPr="000D1D88">
        <w:rPr>
          <w:color w:val="auto"/>
        </w:rPr>
        <w:softHyphen/>
        <w:t>реворота 28 июня 1762 г.</w:t>
      </w:r>
    </w:p>
    <w:p w:rsidR="006D0A13" w:rsidRPr="000D1D88" w:rsidRDefault="00DF4E82" w:rsidP="002322FC">
      <w:pPr>
        <w:pStyle w:val="26"/>
        <w:keepNext/>
        <w:keepLines/>
        <w:spacing w:after="0"/>
        <w:jc w:val="both"/>
        <w:rPr>
          <w:rFonts w:ascii="Times New Roman" w:hAnsi="Times New Roman" w:cs="Times New Roman"/>
          <w:color w:val="auto"/>
        </w:rPr>
      </w:pPr>
      <w:bookmarkStart w:id="240" w:name="bookmark901"/>
      <w:r w:rsidRPr="000D1D88">
        <w:rPr>
          <w:rFonts w:ascii="Times New Roman" w:hAnsi="Times New Roman" w:cs="Times New Roman"/>
          <w:color w:val="auto"/>
        </w:rPr>
        <w:t>Россия в 1760—1790-х гг.</w:t>
      </w:r>
      <w:bookmarkEnd w:id="240"/>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Правление Екатерины </w:t>
      </w:r>
      <w:r w:rsidRPr="000D1D88">
        <w:rPr>
          <w:rFonts w:ascii="Times New Roman" w:hAnsi="Times New Roman" w:cs="Times New Roman"/>
          <w:color w:val="auto"/>
          <w:lang w:val="en-US" w:eastAsia="en-US" w:bidi="en-US"/>
        </w:rPr>
        <w:t>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и Павла </w:t>
      </w:r>
      <w:r w:rsidRPr="000D1D88">
        <w:rPr>
          <w:rFonts w:ascii="Times New Roman" w:hAnsi="Times New Roman" w:cs="Times New Roman"/>
          <w:color w:val="auto"/>
          <w:lang w:val="en-US" w:eastAsia="en-US" w:bidi="en-US"/>
        </w:rPr>
        <w:t>I</w:t>
      </w:r>
      <w:r w:rsidRPr="000D1D88">
        <w:rPr>
          <w:rFonts w:ascii="Times New Roman" w:hAnsi="Times New Roman" w:cs="Times New Roman"/>
          <w:color w:val="auto"/>
          <w:lang w:eastAsia="en-US" w:bidi="en-US"/>
        </w:rPr>
        <w:t xml:space="preserve"> </w:t>
      </w:r>
      <w:r w:rsidRPr="000D1D88">
        <w:rPr>
          <w:rFonts w:ascii="Times New Roman" w:hAnsi="Times New Roman" w:cs="Times New Roman"/>
          <w:b w:val="0"/>
          <w:bCs w:val="0"/>
          <w:color w:val="auto"/>
        </w:rPr>
        <w:t>(18 ч)</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Внутренняя политика Екатерины </w:t>
      </w:r>
      <w:r w:rsidRPr="000D1D88">
        <w:rPr>
          <w:b/>
          <w:bCs/>
          <w:i/>
          <w:iCs/>
          <w:color w:val="auto"/>
          <w:sz w:val="19"/>
          <w:szCs w:val="19"/>
          <w:lang w:val="en-US" w:eastAsia="en-US" w:bidi="en-US"/>
        </w:rPr>
        <w:t>II</w:t>
      </w:r>
      <w:r w:rsidRPr="000D1D88">
        <w:rPr>
          <w:color w:val="auto"/>
          <w:lang w:eastAsia="en-US" w:bidi="en-US"/>
        </w:rPr>
        <w:t xml:space="preserve">. </w:t>
      </w:r>
      <w:r w:rsidRPr="000D1D88">
        <w:rPr>
          <w:color w:val="auto"/>
        </w:rPr>
        <w:t>Личность импе</w:t>
      </w:r>
      <w:r w:rsidRPr="000D1D88">
        <w:rPr>
          <w:color w:val="auto"/>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0D1D88">
        <w:rPr>
          <w:color w:val="auto"/>
        </w:rPr>
        <w:softHyphen/>
        <w:t>совая политика правительства. Начало выпуска ассигнаций. Отмена монополий, умеренность таможенной политики. Воль</w:t>
      </w:r>
      <w:r w:rsidRPr="000D1D88">
        <w:rPr>
          <w:color w:val="auto"/>
        </w:rPr>
        <w:softHyphen/>
        <w:t>ное экономическое общество. Губернская реформа. Жалован</w:t>
      </w:r>
      <w:r w:rsidRPr="000D1D88">
        <w:rPr>
          <w:color w:val="auto"/>
        </w:rPr>
        <w:softHyphen/>
        <w:t>ные грамоты дворянству и городам. Положение сословий. Дво</w:t>
      </w:r>
      <w:r w:rsidRPr="000D1D88">
        <w:rPr>
          <w:color w:val="auto"/>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0D1D88">
        <w:rPr>
          <w:color w:val="auto"/>
        </w:rPr>
        <w:softHyphen/>
        <w:t>легий гильдейского купечества в налоговой сфере и городском управлении</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Национальная политика и народы России в </w:t>
      </w:r>
      <w:r w:rsidRPr="000D1D88">
        <w:rPr>
          <w:color w:val="auto"/>
          <w:lang w:val="en-US" w:eastAsia="en-US" w:bidi="en-US"/>
        </w:rPr>
        <w:t>XVIII</w:t>
      </w:r>
      <w:r w:rsidRPr="000D1D88">
        <w:rPr>
          <w:color w:val="auto"/>
          <w:lang w:eastAsia="en-US" w:bidi="en-US"/>
        </w:rPr>
        <w:t xml:space="preserve"> </w:t>
      </w:r>
      <w:r w:rsidRPr="000D1D88">
        <w:rPr>
          <w:color w:val="auto"/>
        </w:rPr>
        <w:t>в. Унифи</w:t>
      </w:r>
      <w:r w:rsidRPr="000D1D88">
        <w:rPr>
          <w:color w:val="auto"/>
        </w:rPr>
        <w:softHyphen/>
        <w:t>кация управления на окраинах империи. Ликвидация гетман</w:t>
      </w:r>
      <w:r w:rsidRPr="000D1D88">
        <w:rPr>
          <w:color w:val="auto"/>
        </w:rPr>
        <w:softHyphen/>
        <w:t>ства на Левобережной Украине и Войска Запорожского. Фор</w:t>
      </w:r>
      <w:r w:rsidRPr="000D1D88">
        <w:rPr>
          <w:color w:val="auto"/>
        </w:rPr>
        <w:softHyphen/>
        <w:t>мирование Кубанского казачества. Активизация деятельности по привлечению иностранцев в Россию</w:t>
      </w:r>
      <w:r w:rsidRPr="000D1D88">
        <w:rPr>
          <w:i/>
          <w:iCs/>
          <w:color w:val="auto"/>
        </w:rPr>
        <w:t>.</w:t>
      </w:r>
      <w:r w:rsidRPr="000D1D88">
        <w:rPr>
          <w:color w:val="auto"/>
        </w:rPr>
        <w:t xml:space="preserve"> Расселение колонистов в Новороссии, Поволжье, других регионах. Укрепление веро</w:t>
      </w:r>
      <w:r w:rsidRPr="000D1D88">
        <w:rPr>
          <w:color w:val="auto"/>
        </w:rPr>
        <w:softHyphen/>
        <w:t>терпимости по отношению к неправославным и нехристиан</w:t>
      </w:r>
      <w:r w:rsidRPr="000D1D88">
        <w:rPr>
          <w:color w:val="auto"/>
        </w:rPr>
        <w:softHyphen/>
        <w:t>ским конфессиям. Политика по отношению к исламу. Башкир</w:t>
      </w:r>
      <w:r w:rsidRPr="000D1D88">
        <w:rPr>
          <w:color w:val="auto"/>
        </w:rPr>
        <w:softHyphen/>
        <w:t>ские восстания. Формирование черты оседлости.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Экономическое развитие России во второй половине </w:t>
      </w:r>
      <w:r w:rsidRPr="000D1D88">
        <w:rPr>
          <w:b/>
          <w:bCs/>
          <w:i/>
          <w:iCs/>
          <w:color w:val="auto"/>
          <w:sz w:val="19"/>
          <w:szCs w:val="19"/>
          <w:lang w:val="en-US" w:eastAsia="en-US" w:bidi="en-US"/>
        </w:rPr>
        <w:t>XVIII</w:t>
      </w:r>
      <w:r w:rsidRPr="000D1D88">
        <w:rPr>
          <w:b/>
          <w:bCs/>
          <w:i/>
          <w:iCs/>
          <w:color w:val="auto"/>
          <w:sz w:val="19"/>
          <w:szCs w:val="19"/>
          <w:lang w:eastAsia="en-US" w:bidi="en-US"/>
        </w:rPr>
        <w:t xml:space="preserve"> </w:t>
      </w:r>
      <w:r w:rsidRPr="000D1D88">
        <w:rPr>
          <w:b/>
          <w:bCs/>
          <w:i/>
          <w:iCs/>
          <w:color w:val="auto"/>
          <w:sz w:val="19"/>
          <w:szCs w:val="19"/>
        </w:rPr>
        <w:t>в.</w:t>
      </w:r>
      <w:r w:rsidRPr="000D1D88">
        <w:rPr>
          <w:color w:val="auto"/>
        </w:rPr>
        <w:t xml:space="preserve"> Крестьяне: крепостные, государственные, монастыр</w:t>
      </w:r>
      <w:r w:rsidRPr="000D1D88">
        <w:rPr>
          <w:color w:val="auto"/>
        </w:rPr>
        <w:softHyphen/>
        <w:t>ские. Условия жизни крепостной деревни. Права помещика по отношению к своим крепостным. Барщинное и оброчное хозяй</w:t>
      </w:r>
      <w:r w:rsidRPr="000D1D88">
        <w:rPr>
          <w:color w:val="auto"/>
        </w:rPr>
        <w:softHyphen/>
        <w:t>ство. Дворовые люди</w:t>
      </w:r>
      <w:r w:rsidRPr="000D1D88">
        <w:rPr>
          <w:i/>
          <w:iCs/>
          <w:color w:val="auto"/>
        </w:rPr>
        <w:t>.</w:t>
      </w:r>
      <w:r w:rsidRPr="000D1D88">
        <w:rPr>
          <w:color w:val="auto"/>
        </w:rPr>
        <w:t xml:space="preserve"> Роль крепостного строя в экономике страны.</w:t>
      </w:r>
    </w:p>
    <w:p w:rsidR="006D0A13" w:rsidRPr="000D1D88" w:rsidRDefault="00DF4E82" w:rsidP="002322FC">
      <w:pPr>
        <w:pStyle w:val="14"/>
        <w:spacing w:line="240" w:lineRule="auto"/>
        <w:ind w:firstLine="0"/>
        <w:jc w:val="both"/>
        <w:rPr>
          <w:color w:val="auto"/>
        </w:rPr>
      </w:pPr>
      <w:r w:rsidRPr="000D1D88">
        <w:rPr>
          <w:color w:val="auto"/>
        </w:rPr>
        <w:t>Промышленность в городе и деревне. Роль государства, ку</w:t>
      </w:r>
      <w:r w:rsidRPr="000D1D88">
        <w:rPr>
          <w:color w:val="auto"/>
        </w:rPr>
        <w:softHyphen/>
        <w:t>печества, помещиков в развитии промышленности. Крепост</w:t>
      </w:r>
      <w:r w:rsidRPr="000D1D88">
        <w:rPr>
          <w:color w:val="auto"/>
        </w:rPr>
        <w:softHyphen/>
        <w:t>ной и вольнонаемный труд</w:t>
      </w:r>
      <w:r w:rsidRPr="000D1D88">
        <w:rPr>
          <w:i/>
          <w:iCs/>
          <w:color w:val="auto"/>
        </w:rPr>
        <w:t>.</w:t>
      </w:r>
      <w:r w:rsidRPr="000D1D88">
        <w:rPr>
          <w:color w:val="auto"/>
        </w:rPr>
        <w:t xml:space="preserve"> Привлечение крепостных оброчных крестьян к работе на мануфактурах</w:t>
      </w:r>
      <w:r w:rsidRPr="000D1D88">
        <w:rPr>
          <w:i/>
          <w:iCs/>
          <w:color w:val="auto"/>
        </w:rPr>
        <w:t>.</w:t>
      </w:r>
      <w:r w:rsidRPr="000D1D88">
        <w:rPr>
          <w:color w:val="auto"/>
        </w:rPr>
        <w:t xml:space="preserve"> Развитие крестьянских промыслов. Рост текстильной промышленности: распростране</w:t>
      </w:r>
      <w:r w:rsidRPr="000D1D88">
        <w:rPr>
          <w:color w:val="auto"/>
        </w:rPr>
        <w:softHyphen/>
        <w:t>ние производства хлопчатобумажных тканей. Начало извест</w:t>
      </w:r>
      <w:r w:rsidRPr="000D1D88">
        <w:rPr>
          <w:color w:val="auto"/>
        </w:rPr>
        <w:softHyphen/>
        <w:t>ных предпринимательских династий: Морозовы, Рябушин- ские, Гарелины, Прохоровы, Демидовы и др.</w:t>
      </w:r>
    </w:p>
    <w:p w:rsidR="006D0A13" w:rsidRPr="000D1D88" w:rsidRDefault="00DF4E82" w:rsidP="002322FC">
      <w:pPr>
        <w:pStyle w:val="14"/>
        <w:spacing w:line="240" w:lineRule="auto"/>
        <w:ind w:firstLine="0"/>
        <w:jc w:val="both"/>
        <w:rPr>
          <w:color w:val="auto"/>
        </w:rPr>
      </w:pPr>
      <w:r w:rsidRPr="000D1D88">
        <w:rPr>
          <w:color w:val="auto"/>
        </w:rPr>
        <w:t>Внутренняя и внешняя торговля. Торговые пути внутри стра</w:t>
      </w:r>
      <w:r w:rsidRPr="000D1D88">
        <w:rPr>
          <w:color w:val="auto"/>
        </w:rPr>
        <w:softHyphen/>
        <w:t>ны. Водно-транспортные системы: Вышневолоцкая, Тихвин</w:t>
      </w:r>
      <w:r w:rsidRPr="000D1D88">
        <w:rPr>
          <w:color w:val="auto"/>
        </w:rPr>
        <w:softHyphen/>
        <w:t>ская, Мариинская и др. Ярмарки и их роль во внутренней тор</w:t>
      </w:r>
      <w:r w:rsidRPr="000D1D88">
        <w:rPr>
          <w:color w:val="auto"/>
        </w:rPr>
        <w:softHyphen/>
        <w:t>говле. Макарьевская, Ирбитская, Свенская, Коренная ярмарки. Ярмарки Малороссии. Партнеры России во внешней торговле в Европе и в мире</w:t>
      </w:r>
      <w:r w:rsidRPr="000D1D88">
        <w:rPr>
          <w:i/>
          <w:iCs/>
          <w:color w:val="auto"/>
        </w:rPr>
        <w:t>.</w:t>
      </w:r>
      <w:r w:rsidRPr="000D1D88">
        <w:rPr>
          <w:color w:val="auto"/>
        </w:rPr>
        <w:t xml:space="preserve"> Обеспечение активного внешнеторгового ба</w:t>
      </w:r>
      <w:r w:rsidRPr="000D1D88">
        <w:rPr>
          <w:color w:val="auto"/>
        </w:rPr>
        <w:softHyphen/>
        <w:t>ланса</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Обострение социальных противоречий</w:t>
      </w:r>
      <w:r w:rsidRPr="000D1D88">
        <w:rPr>
          <w:color w:val="auto"/>
        </w:rPr>
        <w:t>. Чумной бунт в Москве</w:t>
      </w:r>
      <w:r w:rsidRPr="000D1D88">
        <w:rPr>
          <w:i/>
          <w:iCs/>
          <w:color w:val="auto"/>
        </w:rPr>
        <w:t>.</w:t>
      </w:r>
      <w:r w:rsidRPr="000D1D88">
        <w:rPr>
          <w:color w:val="auto"/>
        </w:rPr>
        <w:t xml:space="preserve"> Восстание под предводительством Емельяна Пугаче</w:t>
      </w:r>
      <w:r w:rsidRPr="000D1D88">
        <w:rPr>
          <w:color w:val="auto"/>
        </w:rPr>
        <w:softHyphen/>
        <w:t>ва. Антидворянский и антикрепостнический характер движе</w:t>
      </w:r>
      <w:r w:rsidRPr="000D1D88">
        <w:rPr>
          <w:color w:val="auto"/>
        </w:rPr>
        <w:softHyphen/>
        <w:t>ния</w:t>
      </w:r>
      <w:r w:rsidRPr="000D1D88">
        <w:rPr>
          <w:i/>
          <w:iCs/>
          <w:color w:val="auto"/>
        </w:rPr>
        <w:t>.</w:t>
      </w:r>
      <w:r w:rsidRPr="000D1D88">
        <w:rPr>
          <w:color w:val="auto"/>
        </w:rPr>
        <w:t xml:space="preserve"> Роль казачества, народов Урала </w:t>
      </w:r>
      <w:r w:rsidRPr="000D1D88">
        <w:rPr>
          <w:color w:val="auto"/>
        </w:rPr>
        <w:lastRenderedPageBreak/>
        <w:t>и Поволжья в восстании</w:t>
      </w:r>
      <w:r w:rsidRPr="000D1D88">
        <w:rPr>
          <w:i/>
          <w:iCs/>
          <w:color w:val="auto"/>
        </w:rPr>
        <w:t xml:space="preserve">. </w:t>
      </w:r>
      <w:r w:rsidRPr="000D1D88">
        <w:rPr>
          <w:color w:val="auto"/>
        </w:rPr>
        <w:t>Влияние восстания на внутреннюю политику и развитие обще</w:t>
      </w:r>
      <w:r w:rsidRPr="000D1D88">
        <w:rPr>
          <w:color w:val="auto"/>
        </w:rPr>
        <w:softHyphen/>
        <w:t>ственной мысли.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Внешняя политика России второй половины </w:t>
      </w:r>
      <w:r w:rsidRPr="000D1D88">
        <w:rPr>
          <w:b/>
          <w:bCs/>
          <w:i/>
          <w:iCs/>
          <w:color w:val="auto"/>
          <w:sz w:val="19"/>
          <w:szCs w:val="19"/>
          <w:lang w:val="en-US" w:eastAsia="en-US" w:bidi="en-US"/>
        </w:rPr>
        <w:t>XVIII</w:t>
      </w:r>
      <w:r w:rsidRPr="000D1D88">
        <w:rPr>
          <w:b/>
          <w:bCs/>
          <w:i/>
          <w:iCs/>
          <w:color w:val="auto"/>
          <w:sz w:val="19"/>
          <w:szCs w:val="19"/>
          <w:lang w:eastAsia="en-US" w:bidi="en-US"/>
        </w:rPr>
        <w:t xml:space="preserve"> </w:t>
      </w:r>
      <w:r w:rsidRPr="000D1D88">
        <w:rPr>
          <w:b/>
          <w:bCs/>
          <w:i/>
          <w:iCs/>
          <w:color w:val="auto"/>
          <w:sz w:val="19"/>
          <w:szCs w:val="19"/>
        </w:rPr>
        <w:t>в., ее основные задачи.</w:t>
      </w:r>
      <w:r w:rsidRPr="000D1D88">
        <w:rPr>
          <w:color w:val="auto"/>
        </w:rPr>
        <w:t xml:space="preserve"> Н. И. Панин и А. А. Безбородко. Борьба России за выход к Черному морю. Войны с Османской импери</w:t>
      </w:r>
      <w:r w:rsidRPr="000D1D88">
        <w:rPr>
          <w:color w:val="auto"/>
        </w:rPr>
        <w:softHyphen/>
        <w:t>ей. П. А. Румянцев, А. В. Суворов, Ф. Ф. Ушаков, победы рос</w:t>
      </w:r>
      <w:r w:rsidRPr="000D1D88">
        <w:rPr>
          <w:color w:val="auto"/>
        </w:rPr>
        <w:softHyphen/>
        <w:t>сийских войск под их руководством. Присоединение Крыма и Северного Причерноморья. Организация управления Ново</w:t>
      </w:r>
      <w:r w:rsidRPr="000D1D88">
        <w:rPr>
          <w:color w:val="auto"/>
        </w:rPr>
        <w:softHyphen/>
        <w:t>россией. Строительство новых городов и портов. Основание Пя</w:t>
      </w:r>
      <w:r w:rsidRPr="000D1D88">
        <w:rPr>
          <w:color w:val="auto"/>
        </w:rPr>
        <w:softHyphen/>
        <w:t>тигорска, Севастополя, Одессы, Херсона. Г. А. Потемкин. Пу</w:t>
      </w:r>
      <w:r w:rsidRPr="000D1D88">
        <w:rPr>
          <w:color w:val="auto"/>
        </w:rPr>
        <w:softHyphen/>
        <w:t xml:space="preserve">тешествие Екатерины </w:t>
      </w:r>
      <w:r w:rsidRPr="000D1D88">
        <w:rPr>
          <w:color w:val="auto"/>
          <w:lang w:val="en-US" w:eastAsia="en-US" w:bidi="en-US"/>
        </w:rPr>
        <w:t>II</w:t>
      </w:r>
      <w:r w:rsidRPr="000D1D88">
        <w:rPr>
          <w:color w:val="auto"/>
          <w:lang w:eastAsia="en-US" w:bidi="en-US"/>
        </w:rPr>
        <w:t xml:space="preserve"> </w:t>
      </w:r>
      <w:r w:rsidRPr="000D1D88">
        <w:rPr>
          <w:color w:val="auto"/>
        </w:rPr>
        <w:t>на юг в 1787 г.</w:t>
      </w:r>
    </w:p>
    <w:p w:rsidR="006D0A13" w:rsidRPr="000D1D88" w:rsidRDefault="00DF4E82" w:rsidP="002322FC">
      <w:pPr>
        <w:pStyle w:val="14"/>
        <w:spacing w:line="240" w:lineRule="auto"/>
        <w:ind w:firstLine="0"/>
        <w:jc w:val="both"/>
        <w:rPr>
          <w:color w:val="auto"/>
        </w:rPr>
      </w:pPr>
      <w:r w:rsidRPr="000D1D88">
        <w:rPr>
          <w:color w:val="auto"/>
        </w:rPr>
        <w:t>Участие России в разделах Речи Посполитой. Политика Рос</w:t>
      </w:r>
      <w:r w:rsidRPr="000D1D88">
        <w:rPr>
          <w:color w:val="auto"/>
        </w:rPr>
        <w:softHyphen/>
        <w:t>сии в Польше до начала 1770-х гг.: стремление к усилению российского влияния в условиях сохранения польского госу</w:t>
      </w:r>
      <w:r w:rsidRPr="000D1D88">
        <w:rPr>
          <w:color w:val="auto"/>
        </w:rPr>
        <w:softHyphen/>
        <w:t>дарства. Участие России в разделах Польши вместе с империей Габсбургов и Пруссией. Первый, второй и третий разделы.</w:t>
      </w:r>
    </w:p>
    <w:p w:rsidR="006D0A13" w:rsidRPr="000D1D88" w:rsidRDefault="00DF4E82" w:rsidP="002322FC">
      <w:pPr>
        <w:pStyle w:val="14"/>
        <w:spacing w:line="240" w:lineRule="auto"/>
        <w:ind w:firstLine="0"/>
        <w:jc w:val="both"/>
        <w:rPr>
          <w:color w:val="auto"/>
        </w:rPr>
      </w:pPr>
      <w:r w:rsidRPr="000D1D88">
        <w:rPr>
          <w:color w:val="auto"/>
        </w:rPr>
        <w:t>Борьба поляков за национальную независимость. Восстание под предводительством Т. Костюшко</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Россия при Павле </w:t>
      </w:r>
      <w:r w:rsidRPr="000D1D88">
        <w:rPr>
          <w:b/>
          <w:bCs/>
          <w:i/>
          <w:iCs/>
          <w:color w:val="auto"/>
          <w:sz w:val="19"/>
          <w:szCs w:val="19"/>
          <w:lang w:val="en-US" w:eastAsia="en-US" w:bidi="en-US"/>
        </w:rPr>
        <w:t>I</w:t>
      </w:r>
      <w:r w:rsidRPr="000D1D88">
        <w:rPr>
          <w:b/>
          <w:bCs/>
          <w:i/>
          <w:iCs/>
          <w:color w:val="auto"/>
          <w:sz w:val="19"/>
          <w:szCs w:val="19"/>
          <w:lang w:eastAsia="en-US" w:bidi="en-US"/>
        </w:rPr>
        <w:t>.</w:t>
      </w:r>
      <w:r w:rsidRPr="000D1D88">
        <w:rPr>
          <w:color w:val="auto"/>
          <w:lang w:eastAsia="en-US" w:bidi="en-US"/>
        </w:rPr>
        <w:t xml:space="preserve"> </w:t>
      </w:r>
      <w:r w:rsidRPr="000D1D88">
        <w:rPr>
          <w:color w:val="auto"/>
        </w:rPr>
        <w:t xml:space="preserve">Личность Павла </w:t>
      </w:r>
      <w:r w:rsidRPr="000D1D88">
        <w:rPr>
          <w:color w:val="auto"/>
          <w:lang w:val="en-US" w:eastAsia="en-US" w:bidi="en-US"/>
        </w:rPr>
        <w:t>I</w:t>
      </w:r>
      <w:r w:rsidRPr="000D1D88">
        <w:rPr>
          <w:color w:val="auto"/>
          <w:lang w:eastAsia="en-US" w:bidi="en-US"/>
        </w:rPr>
        <w:t xml:space="preserve"> </w:t>
      </w:r>
      <w:r w:rsidRPr="000D1D88">
        <w:rPr>
          <w:color w:val="auto"/>
        </w:rPr>
        <w:t>и ее влияние на политику страны. Основные принципы внутренней политики. Ограничение дворянских привилегий. Укрепление абсолютиз</w:t>
      </w:r>
      <w:r w:rsidRPr="000D1D88">
        <w:rPr>
          <w:color w:val="auto"/>
        </w:rPr>
        <w:softHyphen/>
        <w:t>ма через отказ от принципов «просвещенного абсолютизма» и усиление бюрократического и полицейского характера госу</w:t>
      </w:r>
      <w:r w:rsidRPr="000D1D88">
        <w:rPr>
          <w:color w:val="auto"/>
        </w:rPr>
        <w:softHyphen/>
        <w:t>дарства и личной власти императора. Акт о престолонаследии и Манифест о «трехдневной барщине». Политика по отноше</w:t>
      </w:r>
      <w:r w:rsidRPr="000D1D88">
        <w:rPr>
          <w:color w:val="auto"/>
        </w:rPr>
        <w:softHyphen/>
        <w:t>нию к дворянству, взаимоотношения со столичной знатью. Меры в области внешней политики. Причины дворцового пере</w:t>
      </w:r>
      <w:r w:rsidRPr="000D1D88">
        <w:rPr>
          <w:color w:val="auto"/>
        </w:rPr>
        <w:softHyphen/>
        <w:t>ворота 11 марта 1801 г.</w:t>
      </w:r>
    </w:p>
    <w:p w:rsidR="006D0A13" w:rsidRPr="000D1D88" w:rsidRDefault="00DF4E82" w:rsidP="002322FC">
      <w:pPr>
        <w:pStyle w:val="14"/>
        <w:spacing w:line="240" w:lineRule="auto"/>
        <w:ind w:firstLine="0"/>
        <w:jc w:val="both"/>
        <w:rPr>
          <w:color w:val="auto"/>
        </w:rPr>
      </w:pPr>
      <w:r w:rsidRPr="000D1D88">
        <w:rPr>
          <w:color w:val="auto"/>
        </w:rPr>
        <w:t>Участие России в борьбе с революционной Францией. Ита</w:t>
      </w:r>
      <w:r w:rsidRPr="000D1D88">
        <w:rPr>
          <w:color w:val="auto"/>
        </w:rPr>
        <w:softHyphen/>
        <w:t>льянский и Швейцарский походы А. В. Суворова. Действия эскадры Ф. Ф. Ушакова в Средиземном море.</w:t>
      </w:r>
    </w:p>
    <w:p w:rsidR="006D0A13" w:rsidRPr="000D1D88" w:rsidRDefault="00DF4E82" w:rsidP="002322FC">
      <w:pPr>
        <w:pStyle w:val="26"/>
        <w:keepNext/>
        <w:keepLines/>
        <w:spacing w:after="0"/>
        <w:jc w:val="both"/>
        <w:rPr>
          <w:rFonts w:ascii="Times New Roman" w:hAnsi="Times New Roman" w:cs="Times New Roman"/>
          <w:color w:val="auto"/>
        </w:rPr>
      </w:pPr>
      <w:bookmarkStart w:id="241" w:name="bookmark904"/>
      <w:r w:rsidRPr="000D1D88">
        <w:rPr>
          <w:rFonts w:ascii="Times New Roman" w:hAnsi="Times New Roman" w:cs="Times New Roman"/>
          <w:color w:val="auto"/>
        </w:rPr>
        <w:t xml:space="preserve">Культурное пространство Российской империи в </w:t>
      </w:r>
      <w:r w:rsidRPr="000D1D88">
        <w:rPr>
          <w:rFonts w:ascii="Times New Roman" w:hAnsi="Times New Roman" w:cs="Times New Roman"/>
          <w:color w:val="auto"/>
          <w:lang w:val="en-US" w:eastAsia="en-US" w:bidi="en-US"/>
        </w:rPr>
        <w:t>XVIII</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(6 ч)</w:t>
      </w:r>
      <w:bookmarkEnd w:id="241"/>
    </w:p>
    <w:p w:rsidR="006D0A13" w:rsidRPr="000D1D88" w:rsidRDefault="00DF4E82" w:rsidP="002322FC">
      <w:pPr>
        <w:pStyle w:val="14"/>
        <w:spacing w:line="240" w:lineRule="auto"/>
        <w:ind w:firstLine="0"/>
        <w:jc w:val="both"/>
        <w:rPr>
          <w:color w:val="auto"/>
        </w:rPr>
      </w:pPr>
      <w:r w:rsidRPr="000D1D88">
        <w:rPr>
          <w:color w:val="auto"/>
        </w:rPr>
        <w:t>Идеи Просвещения в российской общественной мысли, пу</w:t>
      </w:r>
      <w:r w:rsidRPr="000D1D88">
        <w:rPr>
          <w:color w:val="auto"/>
        </w:rPr>
        <w:softHyphen/>
        <w:t xml:space="preserve">блицистике и литературе. Литература народов России в </w:t>
      </w:r>
      <w:r w:rsidRPr="000D1D88">
        <w:rPr>
          <w:color w:val="auto"/>
          <w:lang w:val="en-US" w:eastAsia="en-US" w:bidi="en-US"/>
        </w:rPr>
        <w:t>XVIII</w:t>
      </w:r>
      <w:r w:rsidRPr="000D1D88">
        <w:rPr>
          <w:color w:val="auto"/>
          <w:lang w:eastAsia="en-US" w:bidi="en-US"/>
        </w:rPr>
        <w:t xml:space="preserve"> </w:t>
      </w:r>
      <w:r w:rsidRPr="000D1D88">
        <w:rPr>
          <w:color w:val="auto"/>
        </w:rPr>
        <w:t>в. Первые журналы. Общественные идеи в произведениях А. П. Су</w:t>
      </w:r>
      <w:r w:rsidRPr="000D1D88">
        <w:rPr>
          <w:color w:val="auto"/>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D0A13" w:rsidRPr="000D1D88" w:rsidRDefault="00DF4E82" w:rsidP="002322FC">
      <w:pPr>
        <w:pStyle w:val="14"/>
        <w:spacing w:line="240" w:lineRule="auto"/>
        <w:ind w:firstLine="0"/>
        <w:jc w:val="both"/>
        <w:rPr>
          <w:color w:val="auto"/>
        </w:rPr>
      </w:pPr>
      <w:r w:rsidRPr="000D1D88">
        <w:rPr>
          <w:color w:val="auto"/>
        </w:rPr>
        <w:t xml:space="preserve">Русская культура и культура народов России в </w:t>
      </w:r>
      <w:r w:rsidRPr="000D1D88">
        <w:rPr>
          <w:color w:val="auto"/>
          <w:lang w:val="en-US" w:eastAsia="en-US" w:bidi="en-US"/>
        </w:rPr>
        <w:t>XVIII</w:t>
      </w:r>
      <w:r w:rsidRPr="000D1D88">
        <w:rPr>
          <w:color w:val="auto"/>
          <w:lang w:eastAsia="en-US" w:bidi="en-US"/>
        </w:rPr>
        <w:t xml:space="preserve"> </w:t>
      </w:r>
      <w:r w:rsidRPr="000D1D88">
        <w:rPr>
          <w:color w:val="auto"/>
        </w:rPr>
        <w:t>в. Раз</w:t>
      </w:r>
      <w:r w:rsidRPr="000D1D88">
        <w:rPr>
          <w:color w:val="auto"/>
        </w:rPr>
        <w:softHyphen/>
        <w:t xml:space="preserve">витие новой светской культуры после преобразований Петра </w:t>
      </w:r>
      <w:r w:rsidRPr="000D1D88">
        <w:rPr>
          <w:color w:val="auto"/>
          <w:lang w:val="en-US" w:eastAsia="en-US" w:bidi="en-US"/>
        </w:rPr>
        <w:t>I</w:t>
      </w:r>
      <w:r w:rsidRPr="000D1D88">
        <w:rPr>
          <w:color w:val="auto"/>
          <w:lang w:eastAsia="en-US" w:bidi="en-US"/>
        </w:rPr>
        <w:t xml:space="preserve">. </w:t>
      </w:r>
      <w:r w:rsidRPr="000D1D88">
        <w:rPr>
          <w:color w:val="auto"/>
        </w:rPr>
        <w:t>Укрепление взаимосвязей с культурой стран зарубежной Евро</w:t>
      </w:r>
      <w:r w:rsidRPr="000D1D88">
        <w:rPr>
          <w:color w:val="auto"/>
        </w:rPr>
        <w:softHyphen/>
        <w:t>пы. Масонство в России. Распространение в России основных стилей и жанров европейской художественной культуры (ба</w:t>
      </w:r>
      <w:r w:rsidRPr="000D1D88">
        <w:rPr>
          <w:color w:val="auto"/>
        </w:rPr>
        <w:softHyphen/>
        <w:t>рокко, классицизм, рококо). Вклад в развитие русской культу</w:t>
      </w:r>
      <w:r w:rsidRPr="000D1D88">
        <w:rPr>
          <w:color w:val="auto"/>
        </w:rPr>
        <w:softHyphen/>
        <w:t>ры ученых, художников, мастеров, прибывших из-за рубежа</w:t>
      </w:r>
      <w:r w:rsidRPr="000D1D88">
        <w:rPr>
          <w:i/>
          <w:iCs/>
          <w:color w:val="auto"/>
        </w:rPr>
        <w:t xml:space="preserve">. </w:t>
      </w:r>
      <w:r w:rsidRPr="000D1D88">
        <w:rPr>
          <w:color w:val="auto"/>
        </w:rPr>
        <w:t>Усиление внимания к жизни и культуре русского народа и историческому прошлому России к концу столетия.</w:t>
      </w:r>
    </w:p>
    <w:p w:rsidR="006D0A13" w:rsidRPr="000D1D88" w:rsidRDefault="00DF4E82" w:rsidP="002322FC">
      <w:pPr>
        <w:pStyle w:val="14"/>
        <w:spacing w:line="240" w:lineRule="auto"/>
        <w:ind w:firstLine="0"/>
        <w:jc w:val="both"/>
        <w:rPr>
          <w:color w:val="auto"/>
        </w:rPr>
      </w:pPr>
      <w:r w:rsidRPr="000D1D88">
        <w:rPr>
          <w:color w:val="auto"/>
        </w:rPr>
        <w:t xml:space="preserve">Культура и быт российских сословий. Дворянство: жизнь и быт </w:t>
      </w:r>
      <w:r w:rsidRPr="000D1D88">
        <w:rPr>
          <w:color w:val="auto"/>
        </w:rPr>
        <w:lastRenderedPageBreak/>
        <w:t>дворянской усадьбы. Духовенство. Купечество. Крестьян</w:t>
      </w:r>
      <w:r w:rsidRPr="000D1D88">
        <w:rPr>
          <w:color w:val="auto"/>
        </w:rPr>
        <w:softHyphen/>
        <w:t>ство.</w:t>
      </w:r>
    </w:p>
    <w:p w:rsidR="006D0A13" w:rsidRPr="000D1D88" w:rsidRDefault="00DF4E82" w:rsidP="002322FC">
      <w:pPr>
        <w:pStyle w:val="14"/>
        <w:spacing w:line="240" w:lineRule="auto"/>
        <w:ind w:firstLine="0"/>
        <w:jc w:val="both"/>
        <w:rPr>
          <w:color w:val="auto"/>
        </w:rPr>
      </w:pPr>
      <w:r w:rsidRPr="000D1D88">
        <w:rPr>
          <w:color w:val="auto"/>
        </w:rPr>
        <w:t xml:space="preserve">Российская наука в </w:t>
      </w:r>
      <w:r w:rsidRPr="000D1D88">
        <w:rPr>
          <w:color w:val="auto"/>
          <w:lang w:val="en-US" w:eastAsia="en-US" w:bidi="en-US"/>
        </w:rPr>
        <w:t>XVIII</w:t>
      </w:r>
      <w:r w:rsidRPr="000D1D88">
        <w:rPr>
          <w:color w:val="auto"/>
          <w:lang w:eastAsia="en-US" w:bidi="en-US"/>
        </w:rPr>
        <w:t xml:space="preserve"> </w:t>
      </w:r>
      <w:r w:rsidRPr="000D1D88">
        <w:rPr>
          <w:color w:val="auto"/>
        </w:rPr>
        <w:t>в. Академия наук в Петербурге. Из</w:t>
      </w:r>
      <w:r w:rsidRPr="000D1D88">
        <w:rPr>
          <w:color w:val="auto"/>
        </w:rPr>
        <w:softHyphen/>
        <w:t>учение страны — главная задача российской науки. Географи</w:t>
      </w:r>
      <w:r w:rsidRPr="000D1D88">
        <w:rPr>
          <w:color w:val="auto"/>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0D1D88">
        <w:rPr>
          <w:i/>
          <w:iCs/>
          <w:color w:val="auto"/>
        </w:rPr>
        <w:t>.</w:t>
      </w:r>
      <w:r w:rsidRPr="000D1D88">
        <w:rPr>
          <w:color w:val="auto"/>
        </w:rPr>
        <w:t xml:space="preserve"> Изучение российской словесности и развитие русского литературного языка</w:t>
      </w:r>
      <w:r w:rsidRPr="000D1D88">
        <w:rPr>
          <w:i/>
          <w:iCs/>
          <w:color w:val="auto"/>
        </w:rPr>
        <w:t>.</w:t>
      </w:r>
      <w:r w:rsidRPr="000D1D88">
        <w:rPr>
          <w:color w:val="auto"/>
        </w:rPr>
        <w:t xml:space="preserve"> Российская академия</w:t>
      </w:r>
      <w:r w:rsidRPr="000D1D88">
        <w:rPr>
          <w:i/>
          <w:iCs/>
          <w:color w:val="auto"/>
        </w:rPr>
        <w:t>.</w:t>
      </w:r>
      <w:r w:rsidRPr="000D1D88">
        <w:rPr>
          <w:color w:val="auto"/>
        </w:rPr>
        <w:t xml:space="preserve"> Е. Р. Дашкова. М. В. Ломоносов и его роль в становлении российской науки и 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Образование в России в </w:t>
      </w:r>
      <w:r w:rsidRPr="000D1D88">
        <w:rPr>
          <w:color w:val="auto"/>
          <w:lang w:val="en-US" w:eastAsia="en-US" w:bidi="en-US"/>
        </w:rPr>
        <w:t>XVIII</w:t>
      </w:r>
      <w:r w:rsidRPr="000D1D88">
        <w:rPr>
          <w:color w:val="auto"/>
          <w:lang w:eastAsia="en-US" w:bidi="en-US"/>
        </w:rPr>
        <w:t xml:space="preserve"> </w:t>
      </w:r>
      <w:r w:rsidRPr="000D1D88">
        <w:rPr>
          <w:color w:val="auto"/>
        </w:rPr>
        <w:t>в. Основные педагогические идеи</w:t>
      </w:r>
      <w:r w:rsidRPr="000D1D88">
        <w:rPr>
          <w:i/>
          <w:iCs/>
          <w:color w:val="auto"/>
        </w:rPr>
        <w:t>.</w:t>
      </w:r>
      <w:r w:rsidRPr="000D1D88">
        <w:rPr>
          <w:color w:val="auto"/>
        </w:rPr>
        <w:t xml:space="preserve"> Воспитание «новой породы» людей. Основание воспита</w:t>
      </w:r>
      <w:r w:rsidRPr="000D1D88">
        <w:rPr>
          <w:color w:val="auto"/>
        </w:rPr>
        <w:softHyphen/>
        <w:t>тельных домов в Санкт-Петербурге и Москве</w:t>
      </w:r>
      <w:r w:rsidRPr="000D1D88">
        <w:rPr>
          <w:i/>
          <w:iCs/>
          <w:color w:val="auto"/>
        </w:rPr>
        <w:t>,</w:t>
      </w:r>
      <w:r w:rsidRPr="000D1D88">
        <w:rPr>
          <w:color w:val="auto"/>
        </w:rPr>
        <w:t xml:space="preserve"> Института бла</w:t>
      </w:r>
      <w:r w:rsidRPr="000D1D88">
        <w:rPr>
          <w:color w:val="auto"/>
        </w:rPr>
        <w:softHyphen/>
        <w:t>городных девиц в Смольном монастыре</w:t>
      </w:r>
      <w:r w:rsidRPr="000D1D88">
        <w:rPr>
          <w:i/>
          <w:iCs/>
          <w:color w:val="auto"/>
        </w:rPr>
        <w:t>.</w:t>
      </w:r>
      <w:r w:rsidRPr="000D1D88">
        <w:rPr>
          <w:color w:val="auto"/>
        </w:rPr>
        <w:t xml:space="preserve"> Сословные учебные заведения для юношества из дворянства</w:t>
      </w:r>
      <w:r w:rsidRPr="000D1D88">
        <w:rPr>
          <w:i/>
          <w:iCs/>
          <w:color w:val="auto"/>
        </w:rPr>
        <w:t>.</w:t>
      </w:r>
      <w:r w:rsidRPr="000D1D88">
        <w:rPr>
          <w:color w:val="auto"/>
        </w:rPr>
        <w:t xml:space="preserve"> Московский универ</w:t>
      </w:r>
      <w:r w:rsidRPr="000D1D88">
        <w:rPr>
          <w:color w:val="auto"/>
        </w:rPr>
        <w:softHyphen/>
        <w:t>ситет — первый российский университет.</w:t>
      </w:r>
    </w:p>
    <w:p w:rsidR="006D0A13" w:rsidRPr="000D1D88" w:rsidRDefault="00DF4E82" w:rsidP="002322FC">
      <w:pPr>
        <w:pStyle w:val="14"/>
        <w:spacing w:line="240" w:lineRule="auto"/>
        <w:ind w:firstLine="0"/>
        <w:jc w:val="both"/>
        <w:rPr>
          <w:color w:val="auto"/>
        </w:rPr>
      </w:pPr>
      <w:r w:rsidRPr="000D1D88">
        <w:rPr>
          <w:color w:val="auto"/>
        </w:rPr>
        <w:t xml:space="preserve">Русская архитектура </w:t>
      </w:r>
      <w:r w:rsidRPr="000D1D88">
        <w:rPr>
          <w:color w:val="auto"/>
          <w:lang w:val="en-US" w:eastAsia="en-US" w:bidi="en-US"/>
        </w:rPr>
        <w:t>XVIII</w:t>
      </w:r>
      <w:r w:rsidRPr="000D1D88">
        <w:rPr>
          <w:color w:val="auto"/>
          <w:lang w:eastAsia="en-US" w:bidi="en-US"/>
        </w:rPr>
        <w:t xml:space="preserve"> </w:t>
      </w:r>
      <w:r w:rsidRPr="000D1D88">
        <w:rPr>
          <w:color w:val="auto"/>
        </w:rPr>
        <w:t>в. Строительство Петербурга, формирование его городского плана. Регулярный характер за</w:t>
      </w:r>
      <w:r w:rsidRPr="000D1D88">
        <w:rPr>
          <w:color w:val="auto"/>
        </w:rPr>
        <w:softHyphen/>
        <w:t>стройки Петербурга и других городов</w:t>
      </w:r>
      <w:r w:rsidRPr="000D1D88">
        <w:rPr>
          <w:i/>
          <w:iCs/>
          <w:color w:val="auto"/>
        </w:rPr>
        <w:t>.</w:t>
      </w:r>
      <w:r w:rsidRPr="000D1D88">
        <w:rPr>
          <w:color w:val="auto"/>
        </w:rPr>
        <w:t xml:space="preserve"> Барокко в архитектуре Москвы и Петербурга</w:t>
      </w:r>
      <w:r w:rsidRPr="000D1D88">
        <w:rPr>
          <w:i/>
          <w:iCs/>
          <w:color w:val="auto"/>
        </w:rPr>
        <w:t>.</w:t>
      </w:r>
      <w:r w:rsidRPr="000D1D88">
        <w:rPr>
          <w:color w:val="auto"/>
        </w:rPr>
        <w:t xml:space="preserve"> Переход к классицизму, создание архи</w:t>
      </w:r>
      <w:r w:rsidRPr="000D1D88">
        <w:rPr>
          <w:color w:val="auto"/>
        </w:rPr>
        <w:softHyphen/>
        <w:t>тектурных ансамблей в стиле классицизма в обеих столицах. В. И. Баженов, М. Ф. Казаков, Ф. Ф. Растрелли.</w:t>
      </w:r>
    </w:p>
    <w:p w:rsidR="006D0A13" w:rsidRPr="000D1D88" w:rsidRDefault="00DF4E82" w:rsidP="002322FC">
      <w:pPr>
        <w:pStyle w:val="14"/>
        <w:spacing w:line="240" w:lineRule="auto"/>
        <w:ind w:firstLine="0"/>
        <w:jc w:val="both"/>
        <w:rPr>
          <w:color w:val="auto"/>
        </w:rPr>
      </w:pPr>
      <w:r w:rsidRPr="000D1D88">
        <w:rPr>
          <w:color w:val="auto"/>
        </w:rPr>
        <w:t>Изобразительное искусство в России, его выдающиеся масте</w:t>
      </w:r>
      <w:r w:rsidRPr="000D1D88">
        <w:rPr>
          <w:color w:val="auto"/>
        </w:rPr>
        <w:softHyphen/>
        <w:t xml:space="preserve">ра и произведения. Академия художеств в Петербурге. Расцвет жанра парадного портрета в середине </w:t>
      </w:r>
      <w:r w:rsidRPr="000D1D88">
        <w:rPr>
          <w:color w:val="auto"/>
          <w:lang w:val="en-US" w:eastAsia="en-US" w:bidi="en-US"/>
        </w:rPr>
        <w:t>XVIII</w:t>
      </w:r>
      <w:r w:rsidRPr="000D1D88">
        <w:rPr>
          <w:color w:val="auto"/>
          <w:lang w:eastAsia="en-US" w:bidi="en-US"/>
        </w:rPr>
        <w:t xml:space="preserve"> </w:t>
      </w:r>
      <w:r w:rsidRPr="000D1D88">
        <w:rPr>
          <w:color w:val="auto"/>
        </w:rPr>
        <w:t>в. Новые веяния в изобразительном искусстве в конце столетия</w:t>
      </w:r>
      <w:r w:rsidRPr="000D1D88">
        <w:rPr>
          <w:i/>
          <w:iCs/>
          <w:color w:val="auto"/>
        </w:rPr>
        <w:t>.</w:t>
      </w:r>
    </w:p>
    <w:p w:rsidR="006D0A13" w:rsidRPr="000D1D88" w:rsidRDefault="00DF4E82" w:rsidP="002322FC">
      <w:pPr>
        <w:pStyle w:val="14"/>
        <w:spacing w:line="240" w:lineRule="auto"/>
        <w:ind w:firstLine="0"/>
        <w:rPr>
          <w:color w:val="auto"/>
        </w:rPr>
      </w:pPr>
      <w:r w:rsidRPr="000D1D88">
        <w:rPr>
          <w:b/>
          <w:bCs/>
          <w:i/>
          <w:iCs/>
          <w:color w:val="auto"/>
          <w:sz w:val="19"/>
          <w:szCs w:val="19"/>
        </w:rPr>
        <w:t>Наш край</w:t>
      </w:r>
      <w:r w:rsidRPr="000D1D88">
        <w:rPr>
          <w:color w:val="auto"/>
        </w:rPr>
        <w:t xml:space="preserve"> в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rPr>
          <w:color w:val="auto"/>
        </w:rPr>
      </w:pPr>
      <w:r w:rsidRPr="000D1D88">
        <w:rPr>
          <w:b/>
          <w:bCs/>
          <w:color w:val="auto"/>
          <w:sz w:val="19"/>
          <w:szCs w:val="19"/>
        </w:rPr>
        <w:t xml:space="preserve">Обобщение </w:t>
      </w:r>
      <w:r w:rsidRPr="000D1D88">
        <w:rPr>
          <w:color w:val="auto"/>
        </w:rPr>
        <w:t>(2 ч).</w:t>
      </w:r>
    </w:p>
    <w:p w:rsidR="006D0A13" w:rsidRPr="000D1D88" w:rsidRDefault="00DF4E82" w:rsidP="002322FC">
      <w:pPr>
        <w:pStyle w:val="26"/>
        <w:keepNext/>
        <w:keepLines/>
        <w:numPr>
          <w:ilvl w:val="0"/>
          <w:numId w:val="48"/>
        </w:numPr>
        <w:tabs>
          <w:tab w:val="left" w:pos="243"/>
        </w:tabs>
        <w:spacing w:after="0"/>
        <w:rPr>
          <w:rFonts w:ascii="Times New Roman" w:hAnsi="Times New Roman" w:cs="Times New Roman"/>
          <w:color w:val="auto"/>
        </w:rPr>
      </w:pPr>
      <w:bookmarkStart w:id="242" w:name="bookmark906"/>
      <w:r w:rsidRPr="000D1D88">
        <w:rPr>
          <w:rFonts w:ascii="Times New Roman" w:hAnsi="Times New Roman" w:cs="Times New Roman"/>
          <w:color w:val="auto"/>
        </w:rPr>
        <w:t>КЛАСС</w:t>
      </w:r>
      <w:bookmarkEnd w:id="242"/>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ВСЕОБЩАЯ ИСТОРИЯ. ИСТОРИЯ НОВОГО ВРЕМЕНИ.</w:t>
      </w:r>
    </w:p>
    <w:p w:rsidR="006D0A13" w:rsidRPr="000D1D88" w:rsidRDefault="00DF4E82" w:rsidP="002322FC">
      <w:pPr>
        <w:pStyle w:val="26"/>
        <w:keepNext/>
        <w:keepLines/>
        <w:spacing w:after="0"/>
        <w:rPr>
          <w:rFonts w:ascii="Times New Roman" w:hAnsi="Times New Roman" w:cs="Times New Roman"/>
          <w:color w:val="auto"/>
        </w:rPr>
      </w:pPr>
      <w:bookmarkStart w:id="243" w:name="bookmark909"/>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НАЧАЛО ХХ в. </w:t>
      </w:r>
      <w:r w:rsidRPr="000D1D88">
        <w:rPr>
          <w:rFonts w:ascii="Times New Roman" w:hAnsi="Times New Roman" w:cs="Times New Roman"/>
          <w:b w:val="0"/>
          <w:bCs w:val="0"/>
          <w:color w:val="auto"/>
        </w:rPr>
        <w:t>(23 ч)</w:t>
      </w:r>
      <w:bookmarkEnd w:id="243"/>
    </w:p>
    <w:p w:rsidR="006D0A13" w:rsidRPr="000D1D88" w:rsidRDefault="00DF4E82" w:rsidP="002322FC">
      <w:pPr>
        <w:pStyle w:val="14"/>
        <w:spacing w:line="240" w:lineRule="auto"/>
        <w:ind w:firstLine="0"/>
        <w:rPr>
          <w:color w:val="auto"/>
        </w:rPr>
      </w:pPr>
      <w:r w:rsidRPr="000D1D88">
        <w:rPr>
          <w:b/>
          <w:bCs/>
          <w:color w:val="auto"/>
          <w:sz w:val="19"/>
          <w:szCs w:val="19"/>
        </w:rPr>
        <w:t xml:space="preserve">Введение </w:t>
      </w:r>
      <w:r w:rsidRPr="000D1D88">
        <w:rPr>
          <w:color w:val="auto"/>
        </w:rPr>
        <w:t>(1 ч).</w:t>
      </w:r>
    </w:p>
    <w:p w:rsidR="006D0A13" w:rsidRPr="000D1D88" w:rsidRDefault="00DF4E82" w:rsidP="002322FC">
      <w:pPr>
        <w:pStyle w:val="26"/>
        <w:keepNext/>
        <w:keepLines/>
        <w:spacing w:after="0"/>
        <w:rPr>
          <w:rFonts w:ascii="Times New Roman" w:hAnsi="Times New Roman" w:cs="Times New Roman"/>
          <w:color w:val="auto"/>
        </w:rPr>
      </w:pPr>
      <w:bookmarkStart w:id="244" w:name="bookmark911"/>
      <w:r w:rsidRPr="000D1D88">
        <w:rPr>
          <w:rFonts w:ascii="Times New Roman" w:hAnsi="Times New Roman" w:cs="Times New Roman"/>
          <w:color w:val="auto"/>
        </w:rPr>
        <w:t xml:space="preserve">Европа в начале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 ч)</w:t>
      </w:r>
      <w:bookmarkEnd w:id="244"/>
    </w:p>
    <w:p w:rsidR="006D0A13" w:rsidRPr="000D1D88" w:rsidRDefault="00DF4E82" w:rsidP="002322FC">
      <w:pPr>
        <w:pStyle w:val="14"/>
        <w:spacing w:line="240" w:lineRule="auto"/>
        <w:ind w:firstLine="0"/>
        <w:jc w:val="both"/>
        <w:rPr>
          <w:color w:val="auto"/>
        </w:rPr>
      </w:pPr>
      <w:r w:rsidRPr="000D1D88">
        <w:rPr>
          <w:color w:val="auto"/>
        </w:rPr>
        <w:t xml:space="preserve">Провозглашение империи Наполеона </w:t>
      </w:r>
      <w:r w:rsidRPr="000D1D88">
        <w:rPr>
          <w:color w:val="auto"/>
          <w:lang w:val="en-US" w:eastAsia="en-US" w:bidi="en-US"/>
        </w:rPr>
        <w:t>I</w:t>
      </w:r>
      <w:r w:rsidRPr="000D1D88">
        <w:rPr>
          <w:color w:val="auto"/>
          <w:lang w:eastAsia="en-US" w:bidi="en-US"/>
        </w:rPr>
        <w:t xml:space="preserve"> </w:t>
      </w:r>
      <w:r w:rsidRPr="000D1D88">
        <w:rPr>
          <w:color w:val="auto"/>
        </w:rPr>
        <w:t>во Франции. Рефор</w:t>
      </w:r>
      <w:r w:rsidRPr="000D1D88">
        <w:rPr>
          <w:color w:val="auto"/>
        </w:rPr>
        <w:softHyphen/>
        <w:t>мы. Законодательство. Наполеоновские войны. Антинаполео- новские коалиции. Политика Наполеона в завоеванных стра</w:t>
      </w:r>
      <w:r w:rsidRPr="000D1D88">
        <w:rPr>
          <w:color w:val="auto"/>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0D1D88">
        <w:rPr>
          <w:color w:val="auto"/>
        </w:rPr>
        <w:softHyphen/>
        <w:t>ники, решения. Создание Священного союза.</w:t>
      </w:r>
    </w:p>
    <w:p w:rsidR="006D0A13" w:rsidRPr="000D1D88" w:rsidRDefault="00DF4E82" w:rsidP="002322FC">
      <w:pPr>
        <w:pStyle w:val="26"/>
        <w:keepNext/>
        <w:keepLines/>
        <w:spacing w:after="0"/>
        <w:rPr>
          <w:rFonts w:ascii="Times New Roman" w:hAnsi="Times New Roman" w:cs="Times New Roman"/>
          <w:color w:val="auto"/>
        </w:rPr>
      </w:pPr>
      <w:bookmarkStart w:id="245" w:name="bookmark913"/>
      <w:r w:rsidRPr="000D1D88">
        <w:rPr>
          <w:rFonts w:ascii="Times New Roman" w:hAnsi="Times New Roman" w:cs="Times New Roman"/>
          <w:color w:val="auto"/>
        </w:rPr>
        <w:t xml:space="preserve">Развитие индустриального общества в первой половине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экономика, социальные отношения, политические процессы </w:t>
      </w:r>
      <w:r w:rsidRPr="000D1D88">
        <w:rPr>
          <w:rFonts w:ascii="Times New Roman" w:hAnsi="Times New Roman" w:cs="Times New Roman"/>
          <w:b w:val="0"/>
          <w:bCs w:val="0"/>
          <w:color w:val="auto"/>
        </w:rPr>
        <w:t>(2 ч)</w:t>
      </w:r>
      <w:bookmarkEnd w:id="245"/>
    </w:p>
    <w:p w:rsidR="006D0A13" w:rsidRPr="000D1D88" w:rsidRDefault="00DF4E82" w:rsidP="002322FC">
      <w:pPr>
        <w:pStyle w:val="14"/>
        <w:spacing w:line="240" w:lineRule="auto"/>
        <w:ind w:firstLine="0"/>
        <w:jc w:val="both"/>
        <w:rPr>
          <w:color w:val="auto"/>
        </w:rPr>
      </w:pPr>
      <w:r w:rsidRPr="000D1D88">
        <w:rPr>
          <w:color w:val="auto"/>
        </w:rPr>
        <w:t>Промышленный переворот, его особенности в странах Евро</w:t>
      </w:r>
      <w:r w:rsidRPr="000D1D88">
        <w:rPr>
          <w:color w:val="auto"/>
        </w:rPr>
        <w:softHyphen/>
        <w:t>пы и США. Изменения в социальной структуре общества. Рас</w:t>
      </w:r>
      <w:r w:rsidRPr="000D1D88">
        <w:rPr>
          <w:color w:val="auto"/>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D0A13" w:rsidRPr="000D1D88" w:rsidRDefault="00DF4E82" w:rsidP="002322FC">
      <w:pPr>
        <w:pStyle w:val="26"/>
        <w:keepNext/>
        <w:keepLines/>
        <w:spacing w:after="0"/>
        <w:jc w:val="both"/>
        <w:rPr>
          <w:rFonts w:ascii="Times New Roman" w:hAnsi="Times New Roman" w:cs="Times New Roman"/>
          <w:color w:val="auto"/>
        </w:rPr>
      </w:pPr>
      <w:bookmarkStart w:id="246" w:name="bookmark915"/>
      <w:r w:rsidRPr="000D1D88">
        <w:rPr>
          <w:rFonts w:ascii="Times New Roman" w:hAnsi="Times New Roman" w:cs="Times New Roman"/>
          <w:color w:val="auto"/>
        </w:rPr>
        <w:lastRenderedPageBreak/>
        <w:t xml:space="preserve">Политическое развитие европейских стран в 1815—1840-е гг. </w:t>
      </w:r>
      <w:r w:rsidRPr="000D1D88">
        <w:rPr>
          <w:rFonts w:ascii="Times New Roman" w:hAnsi="Times New Roman" w:cs="Times New Roman"/>
          <w:b w:val="0"/>
          <w:bCs w:val="0"/>
          <w:color w:val="auto"/>
        </w:rPr>
        <w:t>(2 ч)</w:t>
      </w:r>
      <w:bookmarkEnd w:id="246"/>
    </w:p>
    <w:p w:rsidR="006D0A13" w:rsidRPr="000D1D88" w:rsidRDefault="00DF4E82" w:rsidP="002322FC">
      <w:pPr>
        <w:pStyle w:val="14"/>
        <w:spacing w:line="240" w:lineRule="auto"/>
        <w:ind w:firstLine="0"/>
        <w:jc w:val="both"/>
        <w:rPr>
          <w:color w:val="auto"/>
        </w:rPr>
      </w:pPr>
      <w:r w:rsidRPr="000D1D88">
        <w:rPr>
          <w:color w:val="auto"/>
        </w:rPr>
        <w:t>Франция: Реставрация, Июльская монархия, Вторая респу</w:t>
      </w:r>
      <w:r w:rsidRPr="000D1D88">
        <w:rPr>
          <w:color w:val="auto"/>
        </w:rPr>
        <w:softHyphen/>
        <w:t>блика. Великобритания: борьба за парламентскую реформу; чартизм. Нарастание освободительных движений. Освобожде</w:t>
      </w:r>
      <w:r w:rsidRPr="000D1D88">
        <w:rPr>
          <w:color w:val="auto"/>
        </w:rPr>
        <w:softHyphen/>
        <w:t>ние Греции. Европейские революции 1830 г. и 1848—1849 гг. Возникновение и распространение марксизма.</w:t>
      </w:r>
    </w:p>
    <w:p w:rsidR="006D0A13" w:rsidRPr="000D1D88" w:rsidRDefault="00DF4E82" w:rsidP="002322FC">
      <w:pPr>
        <w:pStyle w:val="26"/>
        <w:keepNext/>
        <w:keepLines/>
        <w:spacing w:after="0"/>
        <w:jc w:val="both"/>
        <w:rPr>
          <w:rFonts w:ascii="Times New Roman" w:hAnsi="Times New Roman" w:cs="Times New Roman"/>
          <w:color w:val="auto"/>
        </w:rPr>
      </w:pPr>
      <w:bookmarkStart w:id="247" w:name="bookmark917"/>
      <w:r w:rsidRPr="000D1D88">
        <w:rPr>
          <w:rFonts w:ascii="Times New Roman" w:hAnsi="Times New Roman" w:cs="Times New Roman"/>
          <w:color w:val="auto"/>
        </w:rPr>
        <w:t xml:space="preserve">Страны Европы и Северной Америки в середине XIX — начале ХХ в. </w:t>
      </w:r>
      <w:r w:rsidRPr="000D1D88">
        <w:rPr>
          <w:rFonts w:ascii="Times New Roman" w:hAnsi="Times New Roman" w:cs="Times New Roman"/>
          <w:b w:val="0"/>
          <w:bCs w:val="0"/>
          <w:color w:val="auto"/>
        </w:rPr>
        <w:t>(6 ч)</w:t>
      </w:r>
      <w:bookmarkEnd w:id="247"/>
    </w:p>
    <w:p w:rsidR="006D0A13" w:rsidRPr="000D1D88" w:rsidRDefault="00DF4E82" w:rsidP="002322FC">
      <w:pPr>
        <w:pStyle w:val="14"/>
        <w:spacing w:line="240" w:lineRule="auto"/>
        <w:ind w:firstLine="0"/>
        <w:jc w:val="both"/>
        <w:rPr>
          <w:color w:val="auto"/>
        </w:rPr>
      </w:pPr>
      <w:r w:rsidRPr="000D1D88">
        <w:rPr>
          <w:b/>
          <w:bCs/>
          <w:i/>
          <w:iCs/>
          <w:color w:val="auto"/>
          <w:sz w:val="19"/>
          <w:szCs w:val="19"/>
        </w:rPr>
        <w:t>Великобритания</w:t>
      </w:r>
      <w:r w:rsidRPr="000D1D88">
        <w:rPr>
          <w:color w:val="auto"/>
        </w:rPr>
        <w:t xml:space="preserve"> в Викторианскую эпоху. «Мастерская мира». Рабочее движение. Политические и социальные рефор</w:t>
      </w:r>
      <w:r w:rsidRPr="000D1D88">
        <w:rPr>
          <w:color w:val="auto"/>
        </w:rPr>
        <w:softHyphen/>
        <w:t>мы. Британская колониальная империя; доминионы.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Франция.</w:t>
      </w:r>
      <w:r w:rsidRPr="000D1D88">
        <w:rPr>
          <w:color w:val="auto"/>
        </w:rPr>
        <w:t xml:space="preserve"> Империя Наполеона </w:t>
      </w:r>
      <w:r w:rsidRPr="000D1D88">
        <w:rPr>
          <w:color w:val="auto"/>
          <w:lang w:val="en-US" w:eastAsia="en-US" w:bidi="en-US"/>
        </w:rPr>
        <w:t>III</w:t>
      </w:r>
      <w:r w:rsidRPr="000D1D88">
        <w:rPr>
          <w:color w:val="auto"/>
          <w:lang w:eastAsia="en-US" w:bidi="en-US"/>
        </w:rPr>
        <w:t xml:space="preserve">: </w:t>
      </w:r>
      <w:r w:rsidRPr="000D1D88">
        <w:rPr>
          <w:color w:val="auto"/>
        </w:rPr>
        <w:t>внутренняя и внешняя политика. Активизация колониальной экспансии. Франко-гер</w:t>
      </w:r>
      <w:r w:rsidRPr="000D1D88">
        <w:rPr>
          <w:color w:val="auto"/>
        </w:rPr>
        <w:softHyphen/>
        <w:t>манская война 1870—1871 гг. Парижская коммуна.</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Италия.</w:t>
      </w:r>
      <w:r w:rsidRPr="000D1D88">
        <w:rPr>
          <w:color w:val="auto"/>
        </w:rPr>
        <w:t xml:space="preserve"> Подъем борьбы за независимость итальянских зе</w:t>
      </w:r>
      <w:r w:rsidRPr="000D1D88">
        <w:rPr>
          <w:color w:val="auto"/>
        </w:rPr>
        <w:softHyphen/>
        <w:t>мель. К. Кавур, Дж. Гарибальди. Образование единого государ</w:t>
      </w:r>
      <w:r w:rsidRPr="000D1D88">
        <w:rPr>
          <w:color w:val="auto"/>
        </w:rPr>
        <w:softHyphen/>
        <w:t xml:space="preserve">ства. Король Виктор Эммануил </w:t>
      </w:r>
      <w:r w:rsidRPr="000D1D88">
        <w:rPr>
          <w:color w:val="auto"/>
          <w:lang w:val="en-US" w:eastAsia="en-US" w:bidi="en-US"/>
        </w:rPr>
        <w:t>II</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Германия.</w:t>
      </w:r>
      <w:r w:rsidRPr="000D1D88">
        <w:rPr>
          <w:color w:val="auto"/>
        </w:rPr>
        <w:t xml:space="preserve"> Движение за объединение германских государств. О. Бисмарк. Северогерманский союз. Провозглашение Герман</w:t>
      </w:r>
      <w:r w:rsidRPr="000D1D88">
        <w:rPr>
          <w:color w:val="auto"/>
        </w:rPr>
        <w:softHyphen/>
        <w:t>ской империи. Социальная политика. Включение империи в систему внешнеполитических союзов и колониальные захваты.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Страны Центральной и Юго-Восточной Европы во второй половине </w:t>
      </w:r>
      <w:r w:rsidRPr="000D1D88">
        <w:rPr>
          <w:b/>
          <w:bCs/>
          <w:i/>
          <w:iCs/>
          <w:color w:val="auto"/>
          <w:sz w:val="19"/>
          <w:szCs w:val="19"/>
          <w:lang w:val="en-US" w:eastAsia="en-US" w:bidi="en-US"/>
        </w:rPr>
        <w:t>XIX</w:t>
      </w:r>
      <w:r w:rsidRPr="000D1D88">
        <w:rPr>
          <w:b/>
          <w:bCs/>
          <w:i/>
          <w:iCs/>
          <w:color w:val="auto"/>
          <w:sz w:val="19"/>
          <w:szCs w:val="19"/>
          <w:lang w:eastAsia="en-US" w:bidi="en-US"/>
        </w:rPr>
        <w:t xml:space="preserve"> </w:t>
      </w:r>
      <w:r w:rsidRPr="000D1D88">
        <w:rPr>
          <w:b/>
          <w:bCs/>
          <w:i/>
          <w:iCs/>
          <w:color w:val="auto"/>
          <w:sz w:val="19"/>
          <w:szCs w:val="19"/>
        </w:rPr>
        <w:t xml:space="preserve">— начале </w:t>
      </w:r>
      <w:r w:rsidRPr="000D1D88">
        <w:rPr>
          <w:b/>
          <w:bCs/>
          <w:i/>
          <w:iCs/>
          <w:color w:val="auto"/>
          <w:sz w:val="19"/>
          <w:szCs w:val="19"/>
          <w:lang w:val="en-US" w:eastAsia="en-US" w:bidi="en-US"/>
        </w:rPr>
        <w:t>XX</w:t>
      </w:r>
      <w:r w:rsidRPr="000D1D88">
        <w:rPr>
          <w:b/>
          <w:bCs/>
          <w:i/>
          <w:iCs/>
          <w:color w:val="auto"/>
          <w:sz w:val="19"/>
          <w:szCs w:val="19"/>
          <w:lang w:eastAsia="en-US" w:bidi="en-US"/>
        </w:rPr>
        <w:t xml:space="preserve"> </w:t>
      </w:r>
      <w:r w:rsidRPr="000D1D88">
        <w:rPr>
          <w:b/>
          <w:bCs/>
          <w:i/>
          <w:iCs/>
          <w:color w:val="auto"/>
          <w:sz w:val="19"/>
          <w:szCs w:val="19"/>
        </w:rPr>
        <w:t>в</w:t>
      </w:r>
      <w:r w:rsidRPr="000D1D88">
        <w:rPr>
          <w:i/>
          <w:iCs/>
          <w:color w:val="auto"/>
        </w:rPr>
        <w:t>.</w:t>
      </w:r>
      <w:r w:rsidRPr="000D1D88">
        <w:rPr>
          <w:color w:val="auto"/>
        </w:rPr>
        <w:t xml:space="preserve"> Габсбургская импе</w:t>
      </w:r>
      <w:r w:rsidRPr="000D1D88">
        <w:rPr>
          <w:color w:val="auto"/>
        </w:rPr>
        <w:softHyphen/>
        <w:t>рия: экономическое и политическое развитие, положение наро</w:t>
      </w:r>
      <w:r w:rsidRPr="000D1D88">
        <w:rPr>
          <w:color w:val="auto"/>
        </w:rPr>
        <w:softHyphen/>
        <w:t>дов, национальные движения. Провозглашение дуалистиче</w:t>
      </w:r>
      <w:r w:rsidRPr="000D1D88">
        <w:rPr>
          <w:color w:val="auto"/>
        </w:rPr>
        <w:softHyphen/>
        <w:t>ской Австро-Венгерской монархии (1867). Югославянские народы: борьба за освобождение от османского господства. Рус</w:t>
      </w:r>
      <w:r w:rsidRPr="000D1D88">
        <w:rPr>
          <w:color w:val="auto"/>
        </w:rPr>
        <w:softHyphen/>
        <w:t>ско-турецкая война 1877—1878 гг., ее итоги.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Соединенные Штаты Америки</w:t>
      </w:r>
      <w:r w:rsidRPr="000D1D88">
        <w:rPr>
          <w:color w:val="auto"/>
        </w:rPr>
        <w:t>. Север и Юг: экономика, социальные отношения, политическая жизнь. Проблема раб</w:t>
      </w:r>
      <w:r w:rsidRPr="000D1D88">
        <w:rPr>
          <w:color w:val="auto"/>
        </w:rPr>
        <w:softHyphen/>
        <w:t>ства; аболиционизм. Гражданская война (1861—1865): причи</w:t>
      </w:r>
      <w:r w:rsidRPr="000D1D88">
        <w:rPr>
          <w:color w:val="auto"/>
        </w:rPr>
        <w:softHyphen/>
        <w:t>ны, участники, итоги. А. Линкольн. Восстановление Юга. Про</w:t>
      </w:r>
      <w:r w:rsidRPr="000D1D88">
        <w:rPr>
          <w:color w:val="auto"/>
        </w:rPr>
        <w:softHyphen/>
        <w:t xml:space="preserve">мышленный рост в конце </w:t>
      </w:r>
      <w:r w:rsidRPr="000D1D88">
        <w:rPr>
          <w:color w:val="auto"/>
          <w:lang w:val="en-US" w:eastAsia="en-US" w:bidi="en-US"/>
        </w:rPr>
        <w:t>XIX</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 xml:space="preserve">Экономическое и социально-политическое развитие стран Европы и США в конце </w:t>
      </w:r>
      <w:r w:rsidRPr="000D1D88">
        <w:rPr>
          <w:b/>
          <w:bCs/>
          <w:i/>
          <w:iCs/>
          <w:color w:val="auto"/>
          <w:sz w:val="19"/>
          <w:szCs w:val="19"/>
          <w:lang w:val="en-US" w:eastAsia="en-US" w:bidi="en-US"/>
        </w:rPr>
        <w:t>XIX</w:t>
      </w:r>
      <w:r w:rsidRPr="000D1D88">
        <w:rPr>
          <w:b/>
          <w:bCs/>
          <w:i/>
          <w:iCs/>
          <w:color w:val="auto"/>
          <w:sz w:val="19"/>
          <w:szCs w:val="19"/>
          <w:lang w:eastAsia="en-US" w:bidi="en-US"/>
        </w:rPr>
        <w:t xml:space="preserve"> </w:t>
      </w:r>
      <w:r w:rsidRPr="000D1D88">
        <w:rPr>
          <w:b/>
          <w:bCs/>
          <w:i/>
          <w:iCs/>
          <w:color w:val="auto"/>
          <w:sz w:val="19"/>
          <w:szCs w:val="19"/>
        </w:rPr>
        <w:t>— начале ХХ в.</w:t>
      </w:r>
    </w:p>
    <w:p w:rsidR="006D0A13" w:rsidRPr="000D1D88" w:rsidRDefault="00DF4E82" w:rsidP="002322FC">
      <w:pPr>
        <w:pStyle w:val="14"/>
        <w:spacing w:line="240" w:lineRule="auto"/>
        <w:ind w:firstLine="0"/>
        <w:jc w:val="both"/>
        <w:rPr>
          <w:color w:val="auto"/>
        </w:rPr>
      </w:pPr>
      <w:r w:rsidRPr="000D1D88">
        <w:rPr>
          <w:color w:val="auto"/>
        </w:rPr>
        <w:t>Завершение промышленного переворота. Вторая промыш</w:t>
      </w:r>
      <w:r w:rsidRPr="000D1D88">
        <w:rPr>
          <w:color w:val="auto"/>
        </w:rPr>
        <w:softHyphen/>
        <w:t>ленная революция. Индустриализация. Монополистический капитализм. Технический прогресс в промышленности и сель</w:t>
      </w:r>
      <w:r w:rsidRPr="000D1D88">
        <w:rPr>
          <w:color w:val="auto"/>
        </w:rPr>
        <w:softHyphen/>
        <w:t>ском хозяйстве. Развитие транспорта и средств связи. Мигра</w:t>
      </w:r>
      <w:r w:rsidRPr="000D1D88">
        <w:rPr>
          <w:color w:val="auto"/>
        </w:rPr>
        <w:softHyphen/>
        <w:t>ция из Старого в Новый Свет. Положение основных социаль</w:t>
      </w:r>
      <w:r w:rsidRPr="000D1D88">
        <w:rPr>
          <w:color w:val="auto"/>
        </w:rPr>
        <w:softHyphen/>
        <w:t>ных групп. Рабочее движение и профсоюзы. Образование социалистических партий.</w:t>
      </w:r>
    </w:p>
    <w:p w:rsidR="006D0A13" w:rsidRPr="000D1D88" w:rsidRDefault="00DF4E82" w:rsidP="002322FC">
      <w:pPr>
        <w:pStyle w:val="26"/>
        <w:keepNext/>
        <w:keepLines/>
        <w:spacing w:after="0"/>
        <w:jc w:val="both"/>
        <w:rPr>
          <w:rFonts w:ascii="Times New Roman" w:hAnsi="Times New Roman" w:cs="Times New Roman"/>
          <w:color w:val="auto"/>
        </w:rPr>
      </w:pPr>
      <w:bookmarkStart w:id="248" w:name="bookmark919"/>
      <w:r w:rsidRPr="000D1D88">
        <w:rPr>
          <w:rFonts w:ascii="Times New Roman" w:hAnsi="Times New Roman" w:cs="Times New Roman"/>
          <w:color w:val="auto"/>
        </w:rPr>
        <w:t xml:space="preserve">Страны Латинской Америки в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ХХ в. </w:t>
      </w:r>
      <w:r w:rsidRPr="000D1D88">
        <w:rPr>
          <w:rFonts w:ascii="Times New Roman" w:hAnsi="Times New Roman" w:cs="Times New Roman"/>
          <w:b w:val="0"/>
          <w:bCs w:val="0"/>
          <w:color w:val="auto"/>
        </w:rPr>
        <w:t>(2 ч)</w:t>
      </w:r>
      <w:bookmarkEnd w:id="248"/>
    </w:p>
    <w:p w:rsidR="006D0A13" w:rsidRPr="000D1D88" w:rsidRDefault="00DF4E82" w:rsidP="002322FC">
      <w:pPr>
        <w:pStyle w:val="14"/>
        <w:spacing w:line="240" w:lineRule="auto"/>
        <w:ind w:firstLine="0"/>
        <w:jc w:val="both"/>
        <w:rPr>
          <w:color w:val="auto"/>
        </w:rPr>
      </w:pPr>
      <w:r w:rsidRPr="000D1D88">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0D1D88">
        <w:rPr>
          <w:color w:val="auto"/>
        </w:rPr>
        <w:softHyphen/>
        <w:t>ливар. Провозглашение независимых государств. Влияние США на страны Латинской Америки. Традиционные отноше</w:t>
      </w:r>
      <w:r w:rsidRPr="000D1D88">
        <w:rPr>
          <w:color w:val="auto"/>
        </w:rPr>
        <w:softHyphen/>
        <w:t xml:space="preserve">ния; латифундизм. Проблемы модернизации. </w:t>
      </w:r>
      <w:r w:rsidRPr="000D1D88">
        <w:rPr>
          <w:color w:val="auto"/>
        </w:rPr>
        <w:lastRenderedPageBreak/>
        <w:t>Мексиканская революция 1910—1917 гг.: участники, итоги, значение.</w:t>
      </w:r>
    </w:p>
    <w:p w:rsidR="006D0A13" w:rsidRPr="000D1D88" w:rsidRDefault="00DF4E82" w:rsidP="002322FC">
      <w:pPr>
        <w:pStyle w:val="26"/>
        <w:keepNext/>
        <w:keepLines/>
        <w:spacing w:after="0"/>
        <w:rPr>
          <w:rFonts w:ascii="Times New Roman" w:hAnsi="Times New Roman" w:cs="Times New Roman"/>
          <w:color w:val="auto"/>
        </w:rPr>
      </w:pPr>
      <w:bookmarkStart w:id="249" w:name="bookmark921"/>
      <w:r w:rsidRPr="000D1D88">
        <w:rPr>
          <w:rFonts w:ascii="Times New Roman" w:hAnsi="Times New Roman" w:cs="Times New Roman"/>
          <w:color w:val="auto"/>
        </w:rPr>
        <w:t xml:space="preserve">Страны Азии в XIX — начале ХХ в. </w:t>
      </w:r>
      <w:r w:rsidRPr="000D1D88">
        <w:rPr>
          <w:rFonts w:ascii="Times New Roman" w:hAnsi="Times New Roman" w:cs="Times New Roman"/>
          <w:b w:val="0"/>
          <w:bCs w:val="0"/>
          <w:color w:val="auto"/>
        </w:rPr>
        <w:t>(3 ч)</w:t>
      </w:r>
      <w:bookmarkEnd w:id="249"/>
    </w:p>
    <w:p w:rsidR="006D0A13" w:rsidRPr="000D1D88" w:rsidRDefault="00DF4E82" w:rsidP="002322FC">
      <w:pPr>
        <w:pStyle w:val="14"/>
        <w:spacing w:line="240" w:lineRule="auto"/>
        <w:ind w:firstLine="0"/>
        <w:jc w:val="both"/>
        <w:rPr>
          <w:color w:val="auto"/>
        </w:rPr>
      </w:pPr>
      <w:r w:rsidRPr="000D1D88">
        <w:rPr>
          <w:b/>
          <w:bCs/>
          <w:i/>
          <w:iCs/>
          <w:color w:val="auto"/>
          <w:sz w:val="19"/>
          <w:szCs w:val="19"/>
        </w:rPr>
        <w:t>Япония.</w:t>
      </w:r>
      <w:r w:rsidRPr="000D1D88">
        <w:rPr>
          <w:color w:val="auto"/>
        </w:rPr>
        <w:t xml:space="preserve"> Внутренняя и внешняя политика сегуната Токуга</w:t>
      </w:r>
      <w:r w:rsidRPr="000D1D88">
        <w:rPr>
          <w:color w:val="auto"/>
        </w:rPr>
        <w:softHyphen/>
        <w:t>ва. «Открытие Японии». Реставрация Мэйдзи. Введение кон</w:t>
      </w:r>
      <w:r w:rsidRPr="000D1D88">
        <w:rPr>
          <w:color w:val="auto"/>
        </w:rPr>
        <w:softHyphen/>
        <w:t>ституции. Модернизация в экономике и социальных отноше</w:t>
      </w:r>
      <w:r w:rsidRPr="000D1D88">
        <w:rPr>
          <w:color w:val="auto"/>
        </w:rPr>
        <w:softHyphen/>
        <w:t>ниях. Переход к политике завоеваний.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Китай.</w:t>
      </w:r>
      <w:r w:rsidRPr="000D1D88">
        <w:rPr>
          <w:color w:val="auto"/>
        </w:rPr>
        <w:t xml:space="preserve"> Империя Цин. «Опиумные войны». Восстание тай- пинов. «Открытие» Китая. Политика «самоусиления». Восста</w:t>
      </w:r>
      <w:r w:rsidRPr="000D1D88">
        <w:rPr>
          <w:color w:val="auto"/>
        </w:rPr>
        <w:softHyphen/>
        <w:t>ние «ихэтуаней». Революция 1911—1913 гг. Сунь Ятсен.</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Османская империя</w:t>
      </w:r>
      <w:r w:rsidRPr="000D1D88">
        <w:rPr>
          <w:i/>
          <w:iCs/>
          <w:color w:val="auto"/>
        </w:rPr>
        <w:t>.</w:t>
      </w:r>
      <w:r w:rsidRPr="000D1D88">
        <w:rPr>
          <w:color w:val="auto"/>
        </w:rPr>
        <w:t xml:space="preserve"> Традиционные устои и попытки про</w:t>
      </w:r>
      <w:r w:rsidRPr="000D1D88">
        <w:rPr>
          <w:color w:val="auto"/>
        </w:rPr>
        <w:softHyphen/>
        <w:t>ведения реформ. Политика Танзимата. Принятие конституции. Младотурецкая революция 1908—1909 гг.</w:t>
      </w:r>
    </w:p>
    <w:p w:rsidR="006D0A13" w:rsidRPr="000D1D88" w:rsidRDefault="00DF4E82" w:rsidP="002322FC">
      <w:pPr>
        <w:pStyle w:val="14"/>
        <w:spacing w:line="240" w:lineRule="auto"/>
        <w:ind w:firstLine="0"/>
        <w:jc w:val="both"/>
        <w:rPr>
          <w:color w:val="auto"/>
          <w:sz w:val="19"/>
          <w:szCs w:val="19"/>
        </w:rPr>
      </w:pPr>
      <w:r w:rsidRPr="000D1D88">
        <w:rPr>
          <w:color w:val="auto"/>
        </w:rPr>
        <w:t xml:space="preserve">Революция 1905—1911 г. в </w:t>
      </w:r>
      <w:r w:rsidRPr="000D1D88">
        <w:rPr>
          <w:b/>
          <w:bCs/>
          <w:i/>
          <w:iCs/>
          <w:color w:val="auto"/>
          <w:sz w:val="19"/>
          <w:szCs w:val="19"/>
        </w:rPr>
        <w:t>Иране.</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Индия.</w:t>
      </w:r>
      <w:r w:rsidRPr="000D1D88">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D1D88">
        <w:rPr>
          <w:color w:val="auto"/>
          <w:lang w:val="en-US" w:eastAsia="en-US" w:bidi="en-US"/>
        </w:rPr>
        <w:t>XIX</w:t>
      </w:r>
      <w:r w:rsidRPr="000D1D88">
        <w:rPr>
          <w:color w:val="auto"/>
          <w:lang w:eastAsia="en-US" w:bidi="en-US"/>
        </w:rPr>
        <w:t xml:space="preserve"> </w:t>
      </w:r>
      <w:r w:rsidRPr="000D1D88">
        <w:rPr>
          <w:color w:val="auto"/>
        </w:rPr>
        <w:t>в. Создание Индийского национально</w:t>
      </w:r>
      <w:r w:rsidRPr="000D1D88">
        <w:rPr>
          <w:color w:val="auto"/>
        </w:rPr>
        <w:softHyphen/>
        <w:t>го конгресса. Б. Тилак, М.К. Ганди.</w:t>
      </w:r>
    </w:p>
    <w:p w:rsidR="006D0A13" w:rsidRPr="000D1D88" w:rsidRDefault="00DF4E82" w:rsidP="002322FC">
      <w:pPr>
        <w:pStyle w:val="26"/>
        <w:keepNext/>
        <w:keepLines/>
        <w:spacing w:after="0"/>
        <w:jc w:val="both"/>
        <w:rPr>
          <w:rFonts w:ascii="Times New Roman" w:hAnsi="Times New Roman" w:cs="Times New Roman"/>
          <w:color w:val="auto"/>
        </w:rPr>
      </w:pPr>
      <w:bookmarkStart w:id="250" w:name="bookmark923"/>
      <w:r w:rsidRPr="000D1D88">
        <w:rPr>
          <w:rFonts w:ascii="Times New Roman" w:hAnsi="Times New Roman" w:cs="Times New Roman"/>
          <w:color w:val="auto"/>
        </w:rPr>
        <w:t xml:space="preserve">Народы Африки в XIX — начале XX в. </w:t>
      </w:r>
      <w:r w:rsidRPr="000D1D88">
        <w:rPr>
          <w:rFonts w:ascii="Times New Roman" w:hAnsi="Times New Roman" w:cs="Times New Roman"/>
          <w:b w:val="0"/>
          <w:bCs w:val="0"/>
          <w:color w:val="auto"/>
        </w:rPr>
        <w:t>(1 ч)</w:t>
      </w:r>
      <w:bookmarkEnd w:id="250"/>
    </w:p>
    <w:p w:rsidR="006D0A13" w:rsidRPr="000D1D88" w:rsidRDefault="00DF4E82" w:rsidP="002322FC">
      <w:pPr>
        <w:pStyle w:val="14"/>
        <w:spacing w:line="240" w:lineRule="auto"/>
        <w:ind w:firstLine="0"/>
        <w:jc w:val="both"/>
        <w:rPr>
          <w:color w:val="auto"/>
        </w:rPr>
      </w:pPr>
      <w:r w:rsidRPr="000D1D88">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D0A13" w:rsidRPr="000D1D88" w:rsidRDefault="00DF4E82" w:rsidP="002322FC">
      <w:pPr>
        <w:pStyle w:val="26"/>
        <w:keepNext/>
        <w:keepLines/>
        <w:spacing w:after="0"/>
        <w:jc w:val="both"/>
        <w:rPr>
          <w:rFonts w:ascii="Times New Roman" w:hAnsi="Times New Roman" w:cs="Times New Roman"/>
          <w:color w:val="auto"/>
        </w:rPr>
      </w:pPr>
      <w:bookmarkStart w:id="251" w:name="bookmark925"/>
      <w:r w:rsidRPr="000D1D88">
        <w:rPr>
          <w:rFonts w:ascii="Times New Roman" w:hAnsi="Times New Roman" w:cs="Times New Roman"/>
          <w:color w:val="auto"/>
        </w:rPr>
        <w:t xml:space="preserve">Развитие культуры в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 ч)</w:t>
      </w:r>
      <w:bookmarkEnd w:id="251"/>
    </w:p>
    <w:p w:rsidR="006D0A13" w:rsidRPr="000D1D88" w:rsidRDefault="00DF4E82" w:rsidP="002322FC">
      <w:pPr>
        <w:pStyle w:val="14"/>
        <w:spacing w:line="240" w:lineRule="auto"/>
        <w:ind w:firstLine="0"/>
        <w:jc w:val="both"/>
        <w:rPr>
          <w:color w:val="auto"/>
        </w:rPr>
      </w:pPr>
      <w:r w:rsidRPr="000D1D88">
        <w:rPr>
          <w:color w:val="auto"/>
        </w:rPr>
        <w:t xml:space="preserve">Научные открытия и технические изобретения в </w:t>
      </w:r>
      <w:r w:rsidRPr="000D1D88">
        <w:rPr>
          <w:color w:val="auto"/>
          <w:lang w:val="en-US" w:eastAsia="en-US" w:bidi="en-US"/>
        </w:rPr>
        <w:t>XIX</w:t>
      </w:r>
      <w:r w:rsidRPr="000D1D88">
        <w:rPr>
          <w:color w:val="auto"/>
          <w:lang w:eastAsia="en-US" w:bidi="en-US"/>
        </w:rPr>
        <w:t xml:space="preserve"> </w:t>
      </w:r>
      <w:r w:rsidRPr="000D1D88">
        <w:rPr>
          <w:color w:val="auto"/>
        </w:rPr>
        <w:t>— на</w:t>
      </w:r>
      <w:r w:rsidRPr="000D1D88">
        <w:rPr>
          <w:color w:val="auto"/>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0D1D88">
        <w:rPr>
          <w:color w:val="auto"/>
        </w:rPr>
        <w:softHyphen/>
        <w:t>нения в условиях труда и повседневной жизни людей. Худо</w:t>
      </w:r>
      <w:r w:rsidRPr="000D1D88">
        <w:rPr>
          <w:color w:val="auto"/>
        </w:rPr>
        <w:softHyphen/>
        <w:t xml:space="preserve">жественная культура </w:t>
      </w:r>
      <w:r w:rsidRPr="000D1D88">
        <w:rPr>
          <w:color w:val="auto"/>
          <w:lang w:val="en-US" w:eastAsia="en-US" w:bidi="en-US"/>
        </w:rPr>
        <w:t>XIX</w:t>
      </w:r>
      <w:r w:rsidRPr="000D1D88">
        <w:rPr>
          <w:color w:val="auto"/>
          <w:lang w:eastAsia="en-US" w:bidi="en-US"/>
        </w:rPr>
        <w:t xml:space="preserve"> </w:t>
      </w:r>
      <w:r w:rsidRPr="000D1D88">
        <w:rPr>
          <w:color w:val="auto"/>
        </w:rPr>
        <w:t>— начала ХХ в. Эволюция стилей в литературе, живописи: классицизм, романтизм, реализм. Импрессионизм. Модернизм. Смена стилей в архитектуре. Му</w:t>
      </w:r>
      <w:r w:rsidRPr="000D1D88">
        <w:rPr>
          <w:color w:val="auto"/>
        </w:rPr>
        <w:softHyphen/>
        <w:t>зыкальное и театральное искусство. Рождение кинематографа. Деятели культуры: жизнь и творчество.</w:t>
      </w:r>
    </w:p>
    <w:p w:rsidR="006D0A13" w:rsidRPr="000D1D88" w:rsidRDefault="00DF4E82" w:rsidP="002322FC">
      <w:pPr>
        <w:pStyle w:val="26"/>
        <w:keepNext/>
        <w:keepLines/>
        <w:spacing w:after="0"/>
        <w:jc w:val="both"/>
        <w:rPr>
          <w:rFonts w:ascii="Times New Roman" w:hAnsi="Times New Roman" w:cs="Times New Roman"/>
          <w:color w:val="auto"/>
        </w:rPr>
      </w:pPr>
      <w:bookmarkStart w:id="252" w:name="bookmark927"/>
      <w:r w:rsidRPr="000D1D88">
        <w:rPr>
          <w:rFonts w:ascii="Times New Roman" w:hAnsi="Times New Roman" w:cs="Times New Roman"/>
          <w:color w:val="auto"/>
        </w:rPr>
        <w:t xml:space="preserve">Международные отношения в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(1 ч)</w:t>
      </w:r>
      <w:bookmarkEnd w:id="252"/>
    </w:p>
    <w:p w:rsidR="006D0A13" w:rsidRPr="000D1D88" w:rsidRDefault="00DF4E82" w:rsidP="002322FC">
      <w:pPr>
        <w:pStyle w:val="14"/>
        <w:spacing w:line="240" w:lineRule="auto"/>
        <w:ind w:firstLine="0"/>
        <w:jc w:val="both"/>
        <w:rPr>
          <w:color w:val="auto"/>
        </w:rPr>
      </w:pPr>
      <w:r w:rsidRPr="000D1D88">
        <w:rPr>
          <w:color w:val="auto"/>
        </w:rPr>
        <w:t>Венская система международных отношений. Внешнеполи</w:t>
      </w:r>
      <w:r w:rsidRPr="000D1D88">
        <w:rPr>
          <w:color w:val="auto"/>
        </w:rPr>
        <w:softHyphen/>
        <w:t>тические интересы великих держав и политика союзов в Евро</w:t>
      </w:r>
      <w:r w:rsidRPr="000D1D88">
        <w:rPr>
          <w:color w:val="auto"/>
        </w:rPr>
        <w:softHyphen/>
        <w:t>пе. Восточный вопрос. Колониальные захваты и колониальные империи. Старые и новые лидеры индустриального мира. Ак</w:t>
      </w:r>
      <w:r w:rsidRPr="000D1D88">
        <w:rPr>
          <w:color w:val="auto"/>
        </w:rPr>
        <w:softHyphen/>
        <w:t>тивизация борьбы за передел мира. Формирование военно-по</w:t>
      </w:r>
      <w:r w:rsidRPr="000D1D88">
        <w:rPr>
          <w:color w:val="auto"/>
        </w:rPr>
        <w:softHyphen/>
        <w:t xml:space="preserve">литических блоков великих держав. Первая Гаагская мирная конференция (1899). Международные конфликты и войны в конце </w:t>
      </w:r>
      <w:r w:rsidRPr="000D1D88">
        <w:rPr>
          <w:color w:val="auto"/>
          <w:lang w:val="en-US" w:eastAsia="en-US" w:bidi="en-US"/>
        </w:rPr>
        <w:t>XIX</w:t>
      </w:r>
      <w:r w:rsidRPr="000D1D88">
        <w:rPr>
          <w:color w:val="auto"/>
          <w:lang w:eastAsia="en-US" w:bidi="en-US"/>
        </w:rPr>
        <w:t xml:space="preserve"> </w:t>
      </w:r>
      <w:r w:rsidRPr="000D1D88">
        <w:rPr>
          <w:color w:val="auto"/>
        </w:rPr>
        <w:t>— начале ХХ в. (испано-американская война, рус</w:t>
      </w:r>
      <w:r w:rsidRPr="000D1D88">
        <w:rPr>
          <w:color w:val="auto"/>
        </w:rPr>
        <w:softHyphen/>
        <w:t>ско-японская война, боснийский кризис). Балканские войны.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 xml:space="preserve">(1 ч). Историческое и культурное наследие </w:t>
      </w:r>
      <w:r w:rsidRPr="000D1D88">
        <w:rPr>
          <w:color w:val="auto"/>
          <w:lang w:val="en-US" w:eastAsia="en-US" w:bidi="en-US"/>
        </w:rPr>
        <w:t>XIX</w:t>
      </w:r>
      <w:r w:rsidRPr="000D1D88">
        <w:rPr>
          <w:color w:val="auto"/>
          <w:lang w:eastAsia="en-US" w:bidi="en-US"/>
        </w:rPr>
        <w:t xml:space="preserve"> </w:t>
      </w:r>
      <w:r w:rsidRPr="000D1D88">
        <w:rPr>
          <w:color w:val="auto"/>
        </w:rPr>
        <w:t>в.</w:t>
      </w:r>
    </w:p>
    <w:p w:rsidR="006D0A13" w:rsidRPr="000D1D88" w:rsidRDefault="00DF4E82" w:rsidP="002322FC">
      <w:pPr>
        <w:pStyle w:val="26"/>
        <w:keepNext/>
        <w:keepLines/>
        <w:spacing w:after="0"/>
        <w:rPr>
          <w:rFonts w:ascii="Times New Roman" w:hAnsi="Times New Roman" w:cs="Times New Roman"/>
          <w:color w:val="auto"/>
        </w:rPr>
      </w:pPr>
      <w:bookmarkStart w:id="253" w:name="bookmark929"/>
      <w:r w:rsidRPr="000D1D88">
        <w:rPr>
          <w:rFonts w:ascii="Times New Roman" w:hAnsi="Times New Roman" w:cs="Times New Roman"/>
          <w:color w:val="auto"/>
        </w:rPr>
        <w:t>ИСТОРИЯ РОССИИ. РОССИЙСКАЯ ИМПЕРИЯ</w:t>
      </w:r>
      <w:bookmarkStart w:id="254" w:name="bookmark931"/>
      <w:bookmarkEnd w:id="253"/>
      <w:r w:rsidR="002B5DF1">
        <w:rPr>
          <w:rFonts w:ascii="Times New Roman" w:hAnsi="Times New Roman" w:cs="Times New Roman"/>
          <w:color w:val="auto"/>
        </w:rPr>
        <w:t xml:space="preserve"> </w:t>
      </w:r>
      <w:r w:rsidRPr="000D1D88">
        <w:rPr>
          <w:rFonts w:ascii="Times New Roman" w:hAnsi="Times New Roman" w:cs="Times New Roman"/>
          <w:color w:val="auto"/>
        </w:rPr>
        <w:t xml:space="preserve">В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 НАЧАЛЕ </w:t>
      </w:r>
      <w:r w:rsidRPr="000D1D88">
        <w:rPr>
          <w:rFonts w:ascii="Times New Roman" w:hAnsi="Times New Roman" w:cs="Times New Roman"/>
          <w:color w:val="auto"/>
          <w:lang w:val="en-US" w:eastAsia="en-US" w:bidi="en-US"/>
        </w:rPr>
        <w:t>XX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(45 ч)</w:t>
      </w:r>
      <w:bookmarkEnd w:id="254"/>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Введение </w:t>
      </w:r>
      <w:r w:rsidRPr="000D1D88">
        <w:rPr>
          <w:color w:val="auto"/>
        </w:rPr>
        <w:t>(1 ч).</w:t>
      </w:r>
    </w:p>
    <w:p w:rsidR="006D0A13" w:rsidRPr="000D1D88" w:rsidRDefault="00DF4E82" w:rsidP="002322FC">
      <w:pPr>
        <w:pStyle w:val="26"/>
        <w:keepNext/>
        <w:keepLines/>
        <w:spacing w:after="0"/>
        <w:rPr>
          <w:rFonts w:ascii="Times New Roman" w:hAnsi="Times New Roman" w:cs="Times New Roman"/>
          <w:color w:val="auto"/>
        </w:rPr>
      </w:pPr>
      <w:bookmarkStart w:id="255" w:name="bookmark933"/>
      <w:r w:rsidRPr="000D1D88">
        <w:rPr>
          <w:rFonts w:ascii="Times New Roman" w:hAnsi="Times New Roman" w:cs="Times New Roman"/>
          <w:color w:val="auto"/>
        </w:rPr>
        <w:lastRenderedPageBreak/>
        <w:t xml:space="preserve">Александровская эпоха: государственный либерализм </w:t>
      </w:r>
      <w:r w:rsidRPr="000D1D88">
        <w:rPr>
          <w:rFonts w:ascii="Times New Roman" w:hAnsi="Times New Roman" w:cs="Times New Roman"/>
          <w:b w:val="0"/>
          <w:bCs w:val="0"/>
          <w:color w:val="auto"/>
        </w:rPr>
        <w:t>(7 ч)</w:t>
      </w:r>
      <w:bookmarkEnd w:id="255"/>
    </w:p>
    <w:p w:rsidR="006D0A13" w:rsidRPr="000D1D88" w:rsidRDefault="00DF4E82" w:rsidP="002322FC">
      <w:pPr>
        <w:pStyle w:val="14"/>
        <w:spacing w:line="240" w:lineRule="auto"/>
        <w:ind w:firstLine="0"/>
        <w:jc w:val="both"/>
        <w:rPr>
          <w:color w:val="auto"/>
        </w:rPr>
      </w:pPr>
      <w:r w:rsidRPr="000D1D88">
        <w:rPr>
          <w:color w:val="auto"/>
        </w:rPr>
        <w:t xml:space="preserve">Проекты либеральных реформ Александра </w:t>
      </w:r>
      <w:r w:rsidRPr="000D1D88">
        <w:rPr>
          <w:color w:val="auto"/>
          <w:lang w:val="en-US" w:eastAsia="en-US" w:bidi="en-US"/>
        </w:rPr>
        <w:t>I</w:t>
      </w:r>
      <w:r w:rsidRPr="000D1D88">
        <w:rPr>
          <w:color w:val="auto"/>
          <w:lang w:eastAsia="en-US" w:bidi="en-US"/>
        </w:rPr>
        <w:t xml:space="preserve">. </w:t>
      </w:r>
      <w:r w:rsidRPr="000D1D88">
        <w:rPr>
          <w:color w:val="auto"/>
        </w:rPr>
        <w:t>Внешние и вну</w:t>
      </w:r>
      <w:r w:rsidRPr="000D1D88">
        <w:rPr>
          <w:color w:val="auto"/>
        </w:rPr>
        <w:softHyphen/>
        <w:t>тренние факторы. Негласный комитет. Реформы государствен</w:t>
      </w:r>
      <w:r w:rsidRPr="000D1D88">
        <w:rPr>
          <w:color w:val="auto"/>
        </w:rPr>
        <w:softHyphen/>
        <w:t>ного управления. М. М. Сперанский.</w:t>
      </w:r>
    </w:p>
    <w:p w:rsidR="006D0A13" w:rsidRPr="000D1D88" w:rsidRDefault="00DF4E82" w:rsidP="002322FC">
      <w:pPr>
        <w:pStyle w:val="14"/>
        <w:spacing w:line="240" w:lineRule="auto"/>
        <w:ind w:firstLine="0"/>
        <w:jc w:val="both"/>
        <w:rPr>
          <w:color w:val="auto"/>
        </w:rPr>
      </w:pPr>
      <w:r w:rsidRPr="000D1D88">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D1D88">
        <w:rPr>
          <w:color w:val="auto"/>
          <w:lang w:val="en-US" w:eastAsia="en-US" w:bidi="en-US"/>
        </w:rPr>
        <w:t>XIX</w:t>
      </w:r>
      <w:r w:rsidRPr="000D1D88">
        <w:rPr>
          <w:color w:val="auto"/>
          <w:lang w:eastAsia="en-US" w:bidi="en-US"/>
        </w:rPr>
        <w:t xml:space="preserve"> </w:t>
      </w:r>
      <w:r w:rsidRPr="000D1D88">
        <w:rPr>
          <w:color w:val="auto"/>
        </w:rPr>
        <w:t>в. Венский конгресс и его решения. Священный союз. Возрастание роли России в евро</w:t>
      </w:r>
      <w:r w:rsidRPr="000D1D88">
        <w:rPr>
          <w:color w:val="auto"/>
        </w:rPr>
        <w:softHyphen/>
        <w:t>пейской политике после победы над Наполеоном и Венского конгресса.</w:t>
      </w:r>
    </w:p>
    <w:p w:rsidR="006D0A13" w:rsidRPr="000D1D88" w:rsidRDefault="00DF4E82" w:rsidP="002322FC">
      <w:pPr>
        <w:pStyle w:val="14"/>
        <w:spacing w:line="240" w:lineRule="auto"/>
        <w:ind w:firstLine="0"/>
        <w:jc w:val="both"/>
        <w:rPr>
          <w:color w:val="auto"/>
        </w:rPr>
      </w:pPr>
      <w:r w:rsidRPr="000D1D88">
        <w:rPr>
          <w:color w:val="auto"/>
        </w:rPr>
        <w:t>Либеральные и охранительные тенденции во внутренней по</w:t>
      </w:r>
      <w:r w:rsidRPr="000D1D88">
        <w:rPr>
          <w:color w:val="auto"/>
        </w:rPr>
        <w:softHyphen/>
        <w:t>литике. Польская конституция 1815 г. Военные поселения. Дворянская оппозиция самодержавию</w:t>
      </w:r>
      <w:r w:rsidRPr="000D1D88">
        <w:rPr>
          <w:i/>
          <w:iCs/>
          <w:color w:val="auto"/>
        </w:rPr>
        <w:t>.</w:t>
      </w:r>
      <w:r w:rsidRPr="000D1D88">
        <w:rPr>
          <w:color w:val="auto"/>
        </w:rPr>
        <w:t xml:space="preserve"> Тайные организации: Союз спасения, Союз благоденствия, Северное и Южное обще</w:t>
      </w:r>
      <w:r w:rsidRPr="000D1D88">
        <w:rPr>
          <w:color w:val="auto"/>
        </w:rPr>
        <w:softHyphen/>
        <w:t>ства. Восстание декабристов 14 декабря 1825 г.</w:t>
      </w:r>
    </w:p>
    <w:p w:rsidR="006D0A13" w:rsidRPr="000D1D88" w:rsidRDefault="00DF4E82" w:rsidP="002322FC">
      <w:pPr>
        <w:pStyle w:val="26"/>
        <w:keepNext/>
        <w:keepLines/>
        <w:spacing w:after="0"/>
        <w:jc w:val="both"/>
        <w:rPr>
          <w:rFonts w:ascii="Times New Roman" w:hAnsi="Times New Roman" w:cs="Times New Roman"/>
          <w:color w:val="auto"/>
        </w:rPr>
      </w:pPr>
      <w:bookmarkStart w:id="256" w:name="bookmark935"/>
      <w:r w:rsidRPr="000D1D88">
        <w:rPr>
          <w:rFonts w:ascii="Times New Roman" w:hAnsi="Times New Roman" w:cs="Times New Roman"/>
          <w:color w:val="auto"/>
        </w:rPr>
        <w:t xml:space="preserve">Николаевское самодержавие: государственный консерватизм </w:t>
      </w:r>
      <w:r w:rsidRPr="000D1D88">
        <w:rPr>
          <w:rFonts w:ascii="Times New Roman" w:hAnsi="Times New Roman" w:cs="Times New Roman"/>
          <w:b w:val="0"/>
          <w:bCs w:val="0"/>
          <w:color w:val="auto"/>
        </w:rPr>
        <w:t>(5 ч)</w:t>
      </w:r>
      <w:bookmarkEnd w:id="256"/>
    </w:p>
    <w:p w:rsidR="006D0A13" w:rsidRPr="000D1D88" w:rsidRDefault="00DF4E82" w:rsidP="002322FC">
      <w:pPr>
        <w:pStyle w:val="14"/>
        <w:spacing w:line="240" w:lineRule="auto"/>
        <w:ind w:firstLine="0"/>
        <w:jc w:val="both"/>
        <w:rPr>
          <w:color w:val="auto"/>
        </w:rPr>
      </w:pPr>
      <w:r w:rsidRPr="000D1D88">
        <w:rPr>
          <w:color w:val="auto"/>
        </w:rPr>
        <w:t xml:space="preserve">Реформаторские и консервативные тенденции в политике Николая </w:t>
      </w:r>
      <w:r w:rsidRPr="000D1D88">
        <w:rPr>
          <w:color w:val="auto"/>
          <w:lang w:val="en-US" w:eastAsia="en-US" w:bidi="en-US"/>
        </w:rPr>
        <w:t>I</w:t>
      </w:r>
      <w:r w:rsidRPr="000D1D88">
        <w:rPr>
          <w:color w:val="auto"/>
          <w:lang w:eastAsia="en-US" w:bidi="en-US"/>
        </w:rPr>
        <w:t xml:space="preserve">. </w:t>
      </w:r>
      <w:r w:rsidRPr="000D1D88">
        <w:rPr>
          <w:color w:val="auto"/>
        </w:rPr>
        <w:t>Экономическая политика в условиях политиче</w:t>
      </w:r>
      <w:r w:rsidRPr="000D1D88">
        <w:rPr>
          <w:color w:val="auto"/>
        </w:rPr>
        <w:softHyphen/>
        <w:t>ского консерватизма. Государственная регламентация обще</w:t>
      </w:r>
      <w:r w:rsidRPr="000D1D88">
        <w:rPr>
          <w:color w:val="auto"/>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0D1D88">
        <w:rPr>
          <w:color w:val="auto"/>
        </w:rPr>
        <w:softHyphen/>
        <w:t>гия: «православие, самодержавие, народность». Формирование профессиональной бюрократии.</w:t>
      </w:r>
    </w:p>
    <w:p w:rsidR="006D0A13" w:rsidRPr="000D1D88" w:rsidRDefault="00DF4E82" w:rsidP="002322FC">
      <w:pPr>
        <w:pStyle w:val="14"/>
        <w:spacing w:line="240" w:lineRule="auto"/>
        <w:ind w:firstLine="0"/>
        <w:jc w:val="both"/>
        <w:rPr>
          <w:color w:val="auto"/>
        </w:rPr>
      </w:pPr>
      <w:r w:rsidRPr="000D1D88">
        <w:rPr>
          <w:color w:val="auto"/>
        </w:rPr>
        <w:t>Расширение империи: русско-иранская и русско-турецкая войны. *Россия и Западная Европа: особенности взаимного вос</w:t>
      </w:r>
      <w:r w:rsidRPr="000D1D88">
        <w:rPr>
          <w:color w:val="auto"/>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D0A13" w:rsidRPr="000D1D88" w:rsidRDefault="00DF4E82" w:rsidP="002322FC">
      <w:pPr>
        <w:pStyle w:val="14"/>
        <w:spacing w:line="240" w:lineRule="auto"/>
        <w:ind w:firstLine="0"/>
        <w:jc w:val="both"/>
        <w:rPr>
          <w:color w:val="auto"/>
        </w:rPr>
      </w:pPr>
      <w:r w:rsidRPr="000D1D88">
        <w:rPr>
          <w:color w:val="auto"/>
        </w:rPr>
        <w:t>Сословная структура российского общества. Крепостное хо</w:t>
      </w:r>
      <w:r w:rsidRPr="000D1D88">
        <w:rPr>
          <w:color w:val="auto"/>
        </w:rPr>
        <w:softHyphen/>
        <w:t>зяйство. Помещик и крестьянин, конфликты и сотрудничество</w:t>
      </w:r>
      <w:r w:rsidRPr="000D1D88">
        <w:rPr>
          <w:i/>
          <w:iCs/>
          <w:color w:val="auto"/>
        </w:rPr>
        <w:t xml:space="preserve">. </w:t>
      </w:r>
      <w:r w:rsidRPr="000D1D88">
        <w:rPr>
          <w:color w:val="auto"/>
        </w:rPr>
        <w:t>Промышленный переворот и его особенности в России. Начало железнодорожного строительства. Москва и Петербург: спор двух столиц</w:t>
      </w:r>
      <w:r w:rsidRPr="000D1D88">
        <w:rPr>
          <w:i/>
          <w:iCs/>
          <w:color w:val="auto"/>
        </w:rPr>
        <w:t>.</w:t>
      </w:r>
      <w:r w:rsidRPr="000D1D88">
        <w:rPr>
          <w:color w:val="auto"/>
        </w:rPr>
        <w:t xml:space="preserve"> Города как административные, торговые и про</w:t>
      </w:r>
      <w:r w:rsidRPr="000D1D88">
        <w:rPr>
          <w:color w:val="auto"/>
        </w:rPr>
        <w:softHyphen/>
        <w:t>мышленные центры. Городское самоуправление.</w:t>
      </w:r>
    </w:p>
    <w:p w:rsidR="006D0A13" w:rsidRPr="000D1D88" w:rsidRDefault="00DF4E82" w:rsidP="002322FC">
      <w:pPr>
        <w:pStyle w:val="14"/>
        <w:spacing w:line="240" w:lineRule="auto"/>
        <w:ind w:firstLine="0"/>
        <w:jc w:val="both"/>
        <w:rPr>
          <w:color w:val="auto"/>
        </w:rPr>
      </w:pPr>
      <w:r w:rsidRPr="000D1D88">
        <w:rPr>
          <w:color w:val="auto"/>
        </w:rPr>
        <w:t>Общественная жизнь в 1830—1850-е гг. Роль литературы, печати, университетов в формировании независимого обще</w:t>
      </w:r>
      <w:r w:rsidRPr="000D1D88">
        <w:rPr>
          <w:color w:val="auto"/>
        </w:rPr>
        <w:softHyphen/>
        <w:t>ственного мнения. Общественная мысль: официальная идеоло</w:t>
      </w:r>
      <w:r w:rsidRPr="000D1D88">
        <w:rPr>
          <w:color w:val="auto"/>
        </w:rPr>
        <w:softHyphen/>
        <w:t>гия, славянофилы и западники, зарождение социалистической мысли. Складывание теории русского социализма</w:t>
      </w:r>
      <w:r w:rsidRPr="000D1D88">
        <w:rPr>
          <w:i/>
          <w:iCs/>
          <w:color w:val="auto"/>
        </w:rPr>
        <w:t>.</w:t>
      </w:r>
      <w:r w:rsidRPr="000D1D88">
        <w:rPr>
          <w:color w:val="auto"/>
        </w:rPr>
        <w:t xml:space="preserve"> А. И. Гер</w:t>
      </w:r>
      <w:r w:rsidRPr="000D1D88">
        <w:rPr>
          <w:color w:val="auto"/>
        </w:rPr>
        <w:softHyphen/>
        <w:t>цен</w:t>
      </w:r>
      <w:r w:rsidRPr="000D1D88">
        <w:rPr>
          <w:i/>
          <w:iCs/>
          <w:color w:val="auto"/>
        </w:rPr>
        <w:t>.</w:t>
      </w:r>
      <w:r w:rsidRPr="000D1D88">
        <w:rPr>
          <w:color w:val="auto"/>
        </w:rPr>
        <w:t xml:space="preserve"> Влияние немецкой философии и французского социализма на русскую общественную мысль. Россия и Европа как цен</w:t>
      </w:r>
      <w:r w:rsidRPr="000D1D88">
        <w:rPr>
          <w:color w:val="auto"/>
        </w:rPr>
        <w:softHyphen/>
        <w:t>тральный пункт общественных дебатов</w:t>
      </w:r>
      <w:r w:rsidRPr="000D1D88">
        <w:rPr>
          <w:i/>
          <w:iCs/>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257" w:name="bookmark937"/>
      <w:r w:rsidRPr="000D1D88">
        <w:rPr>
          <w:rFonts w:ascii="Times New Roman" w:hAnsi="Times New Roman" w:cs="Times New Roman"/>
          <w:color w:val="auto"/>
        </w:rPr>
        <w:t xml:space="preserve">Культурное пространство империи в первой половине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(3 ч)</w:t>
      </w:r>
      <w:bookmarkEnd w:id="257"/>
    </w:p>
    <w:p w:rsidR="006D0A13" w:rsidRPr="000D1D88" w:rsidRDefault="00DF4E82" w:rsidP="002322FC">
      <w:pPr>
        <w:pStyle w:val="14"/>
        <w:spacing w:line="240" w:lineRule="auto"/>
        <w:ind w:firstLine="0"/>
        <w:jc w:val="both"/>
        <w:rPr>
          <w:color w:val="auto"/>
        </w:rPr>
      </w:pPr>
      <w:r w:rsidRPr="000D1D88">
        <w:rPr>
          <w:color w:val="auto"/>
        </w:rPr>
        <w:t xml:space="preserve">Национальные корни отечественной культуры и западные влияния. </w:t>
      </w:r>
      <w:r w:rsidRPr="000D1D88">
        <w:rPr>
          <w:color w:val="auto"/>
        </w:rPr>
        <w:lastRenderedPageBreak/>
        <w:t>Государственная политика в области культуры. Ос</w:t>
      </w:r>
      <w:r w:rsidRPr="000D1D88">
        <w:rPr>
          <w:color w:val="auto"/>
        </w:rPr>
        <w:softHyphen/>
        <w:t>новные стили в художественной культуре: романтизм, класси</w:t>
      </w:r>
      <w:r w:rsidRPr="000D1D88">
        <w:rPr>
          <w:color w:val="auto"/>
        </w:rPr>
        <w:softHyphen/>
        <w:t>цизм, реализм. Ампир как стиль империи. Культ граждан</w:t>
      </w:r>
      <w:r w:rsidRPr="000D1D88">
        <w:rPr>
          <w:color w:val="auto"/>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0D1D88">
        <w:rPr>
          <w:color w:val="auto"/>
        </w:rPr>
        <w:softHyphen/>
        <w:t>крытие Антарктиды. Деятельность Русского географического общества. Школы и университеты. Народная культура. Куль</w:t>
      </w:r>
      <w:r w:rsidRPr="000D1D88">
        <w:rPr>
          <w:color w:val="auto"/>
        </w:rPr>
        <w:softHyphen/>
        <w:t>тура повседневности: обретение комфорта. Жизнь в городе и в усадьбе</w:t>
      </w:r>
      <w:r w:rsidRPr="000D1D88">
        <w:rPr>
          <w:i/>
          <w:iCs/>
          <w:color w:val="auto"/>
        </w:rPr>
        <w:t>.</w:t>
      </w:r>
      <w:r w:rsidRPr="000D1D88">
        <w:rPr>
          <w:color w:val="auto"/>
        </w:rPr>
        <w:t xml:space="preserve"> Российская культура как часть европейской куль</w:t>
      </w:r>
      <w:r w:rsidRPr="000D1D88">
        <w:rPr>
          <w:color w:val="auto"/>
        </w:rPr>
        <w:softHyphen/>
        <w:t>туры.</w:t>
      </w:r>
    </w:p>
    <w:p w:rsidR="006D0A13" w:rsidRPr="000D1D88" w:rsidRDefault="00DF4E82" w:rsidP="002322FC">
      <w:pPr>
        <w:pStyle w:val="26"/>
        <w:keepNext/>
        <w:keepLines/>
        <w:spacing w:after="0"/>
        <w:jc w:val="both"/>
        <w:rPr>
          <w:rFonts w:ascii="Times New Roman" w:hAnsi="Times New Roman" w:cs="Times New Roman"/>
          <w:color w:val="auto"/>
        </w:rPr>
      </w:pPr>
      <w:bookmarkStart w:id="258" w:name="bookmark939"/>
      <w:r w:rsidRPr="000D1D88">
        <w:rPr>
          <w:rFonts w:ascii="Times New Roman" w:hAnsi="Times New Roman" w:cs="Times New Roman"/>
          <w:color w:val="auto"/>
        </w:rPr>
        <w:t xml:space="preserve">Народы России в первой половине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(2 ч)</w:t>
      </w:r>
      <w:bookmarkEnd w:id="258"/>
    </w:p>
    <w:p w:rsidR="006D0A13" w:rsidRPr="000D1D88" w:rsidRDefault="00DF4E82" w:rsidP="002322FC">
      <w:pPr>
        <w:pStyle w:val="14"/>
        <w:spacing w:line="240" w:lineRule="auto"/>
        <w:ind w:firstLine="0"/>
        <w:jc w:val="both"/>
        <w:rPr>
          <w:color w:val="auto"/>
        </w:rPr>
      </w:pPr>
      <w:r w:rsidRPr="000D1D88">
        <w:rPr>
          <w:color w:val="auto"/>
        </w:rPr>
        <w:t>Многообразие культур и религий Российской империи. Пра</w:t>
      </w:r>
      <w:r w:rsidRPr="000D1D88">
        <w:rPr>
          <w:color w:val="auto"/>
        </w:rPr>
        <w:softHyphen/>
        <w:t>вославная церковь и основные конфессии (католичество, про</w:t>
      </w:r>
      <w:r w:rsidRPr="000D1D88">
        <w:rPr>
          <w:color w:val="auto"/>
        </w:rPr>
        <w:softHyphen/>
        <w:t>тестантство, ислам, иудаизм, буддизм). Конфликты и сотруд</w:t>
      </w:r>
      <w:r w:rsidRPr="000D1D88">
        <w:rPr>
          <w:color w:val="auto"/>
        </w:rPr>
        <w:softHyphen/>
        <w:t>ничество между народами. Особенности административного управления на окраинах империи. Царство Польское. Поль</w:t>
      </w:r>
      <w:r w:rsidRPr="000D1D88">
        <w:rPr>
          <w:color w:val="auto"/>
        </w:rPr>
        <w:softHyphen/>
        <w:t>ское восстание 1830—1831 гг. Присоединение Грузии и Закав</w:t>
      </w:r>
      <w:r w:rsidRPr="000D1D88">
        <w:rPr>
          <w:color w:val="auto"/>
        </w:rPr>
        <w:softHyphen/>
        <w:t>казья. Кавказская война. Движение Шамиля.</w:t>
      </w:r>
    </w:p>
    <w:p w:rsidR="006D0A13" w:rsidRPr="000D1D88" w:rsidRDefault="00DF4E82" w:rsidP="002322FC">
      <w:pPr>
        <w:pStyle w:val="26"/>
        <w:keepNext/>
        <w:keepLines/>
        <w:spacing w:after="0"/>
        <w:jc w:val="both"/>
        <w:rPr>
          <w:rFonts w:ascii="Times New Roman" w:hAnsi="Times New Roman" w:cs="Times New Roman"/>
          <w:color w:val="auto"/>
        </w:rPr>
      </w:pPr>
      <w:bookmarkStart w:id="259" w:name="bookmark941"/>
      <w:r w:rsidRPr="000D1D88">
        <w:rPr>
          <w:rFonts w:ascii="Times New Roman" w:hAnsi="Times New Roman" w:cs="Times New Roman"/>
          <w:color w:val="auto"/>
        </w:rPr>
        <w:t>Социальная и правовая модернизация страны</w:t>
      </w:r>
      <w:bookmarkEnd w:id="259"/>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 xml:space="preserve">при Александре </w:t>
      </w:r>
      <w:r w:rsidRPr="000D1D88">
        <w:rPr>
          <w:rFonts w:ascii="Times New Roman" w:hAnsi="Times New Roman" w:cs="Times New Roman"/>
          <w:color w:val="auto"/>
          <w:lang w:val="en-US" w:eastAsia="en-US" w:bidi="en-US"/>
        </w:rPr>
        <w:t>II</w:t>
      </w:r>
      <w:r w:rsidRPr="000D1D88">
        <w:rPr>
          <w:rFonts w:ascii="Times New Roman" w:hAnsi="Times New Roman" w:cs="Times New Roman"/>
          <w:color w:val="auto"/>
          <w:lang w:eastAsia="en-US" w:bidi="en-US"/>
        </w:rPr>
        <w:t xml:space="preserve"> </w:t>
      </w:r>
      <w:r w:rsidRPr="000D1D88">
        <w:rPr>
          <w:rFonts w:ascii="Times New Roman" w:hAnsi="Times New Roman" w:cs="Times New Roman"/>
          <w:b w:val="0"/>
          <w:bCs w:val="0"/>
          <w:color w:val="auto"/>
        </w:rPr>
        <w:t>(6 ч)</w:t>
      </w:r>
    </w:p>
    <w:p w:rsidR="006D0A13" w:rsidRPr="000D1D88" w:rsidRDefault="00DF4E82" w:rsidP="002322FC">
      <w:pPr>
        <w:pStyle w:val="14"/>
        <w:spacing w:line="240" w:lineRule="auto"/>
        <w:ind w:firstLine="0"/>
        <w:jc w:val="both"/>
        <w:rPr>
          <w:color w:val="auto"/>
        </w:rPr>
      </w:pPr>
      <w:r w:rsidRPr="000D1D88">
        <w:rPr>
          <w:color w:val="auto"/>
        </w:rPr>
        <w:t>Реформы 1860—1870-х гг. — движение к правовому государ</w:t>
      </w:r>
      <w:r w:rsidRPr="000D1D88">
        <w:rPr>
          <w:color w:val="auto"/>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0D1D88">
        <w:rPr>
          <w:color w:val="auto"/>
        </w:rPr>
        <w:softHyphen/>
        <w:t>ная реформа и развитие правового сознания. Военные рефор</w:t>
      </w:r>
      <w:r w:rsidRPr="000D1D88">
        <w:rPr>
          <w:color w:val="auto"/>
        </w:rPr>
        <w:softHyphen/>
        <w:t>мы. Утверждение начал всесословности в правовом строе стра</w:t>
      </w:r>
      <w:r w:rsidRPr="000D1D88">
        <w:rPr>
          <w:color w:val="auto"/>
        </w:rPr>
        <w:softHyphen/>
        <w:t>ны</w:t>
      </w:r>
      <w:r w:rsidRPr="000D1D88">
        <w:rPr>
          <w:i/>
          <w:iCs/>
          <w:color w:val="auto"/>
        </w:rPr>
        <w:t>.</w:t>
      </w:r>
      <w:r w:rsidRPr="000D1D88">
        <w:rPr>
          <w:color w:val="auto"/>
        </w:rPr>
        <w:t xml:space="preserve"> Конституционный вопрос.</w:t>
      </w:r>
    </w:p>
    <w:p w:rsidR="006D0A13" w:rsidRPr="000D1D88" w:rsidRDefault="00DF4E82" w:rsidP="002322FC">
      <w:pPr>
        <w:pStyle w:val="14"/>
        <w:spacing w:line="240" w:lineRule="auto"/>
        <w:ind w:firstLine="0"/>
        <w:jc w:val="both"/>
        <w:rPr>
          <w:color w:val="auto"/>
        </w:rPr>
      </w:pPr>
      <w:r w:rsidRPr="000D1D88">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D0A13" w:rsidRPr="000D1D88" w:rsidRDefault="00DF4E82" w:rsidP="002322FC">
      <w:pPr>
        <w:pStyle w:val="26"/>
        <w:keepNext/>
        <w:keepLines/>
        <w:spacing w:after="0"/>
        <w:jc w:val="both"/>
        <w:rPr>
          <w:rFonts w:ascii="Times New Roman" w:hAnsi="Times New Roman" w:cs="Times New Roman"/>
          <w:color w:val="auto"/>
        </w:rPr>
      </w:pPr>
      <w:bookmarkStart w:id="260" w:name="bookmark944"/>
      <w:r w:rsidRPr="000D1D88">
        <w:rPr>
          <w:rFonts w:ascii="Times New Roman" w:hAnsi="Times New Roman" w:cs="Times New Roman"/>
          <w:color w:val="auto"/>
        </w:rPr>
        <w:t xml:space="preserve">Россия в 1880—1890-х гг. </w:t>
      </w:r>
      <w:r w:rsidRPr="000D1D88">
        <w:rPr>
          <w:rFonts w:ascii="Times New Roman" w:hAnsi="Times New Roman" w:cs="Times New Roman"/>
          <w:b w:val="0"/>
          <w:bCs w:val="0"/>
          <w:color w:val="auto"/>
        </w:rPr>
        <w:t>(4 ч)</w:t>
      </w:r>
      <w:bookmarkEnd w:id="260"/>
    </w:p>
    <w:p w:rsidR="006D0A13" w:rsidRPr="000D1D88" w:rsidRDefault="00DF4E82" w:rsidP="002322FC">
      <w:pPr>
        <w:pStyle w:val="14"/>
        <w:spacing w:line="240" w:lineRule="auto"/>
        <w:ind w:firstLine="0"/>
        <w:jc w:val="both"/>
        <w:rPr>
          <w:color w:val="auto"/>
        </w:rPr>
      </w:pPr>
      <w:r w:rsidRPr="000D1D88">
        <w:rPr>
          <w:color w:val="auto"/>
        </w:rPr>
        <w:t xml:space="preserve">«Народное самодержавие» Александра </w:t>
      </w:r>
      <w:r w:rsidRPr="000D1D88">
        <w:rPr>
          <w:color w:val="auto"/>
          <w:lang w:val="en-US" w:eastAsia="en-US" w:bidi="en-US"/>
        </w:rPr>
        <w:t>III</w:t>
      </w:r>
      <w:r w:rsidRPr="000D1D88">
        <w:rPr>
          <w:color w:val="auto"/>
          <w:lang w:eastAsia="en-US" w:bidi="en-US"/>
        </w:rPr>
        <w:t xml:space="preserve">. </w:t>
      </w:r>
      <w:r w:rsidRPr="000D1D88">
        <w:rPr>
          <w:color w:val="auto"/>
        </w:rPr>
        <w:t>Идеология само</w:t>
      </w:r>
      <w:r w:rsidRPr="000D1D88">
        <w:rPr>
          <w:color w:val="auto"/>
        </w:rPr>
        <w:softHyphen/>
        <w:t>бытного развития России. Государственный национализм. Ре</w:t>
      </w:r>
      <w:r w:rsidRPr="000D1D88">
        <w:rPr>
          <w:color w:val="auto"/>
        </w:rPr>
        <w:softHyphen/>
        <w:t>формы и «контрреформы». Политика консервативной стабили</w:t>
      </w:r>
      <w:r w:rsidRPr="000D1D88">
        <w:rPr>
          <w:color w:val="auto"/>
        </w:rPr>
        <w:softHyphen/>
        <w:t>зации</w:t>
      </w:r>
      <w:r w:rsidRPr="000D1D88">
        <w:rPr>
          <w:i/>
          <w:iCs/>
          <w:color w:val="auto"/>
        </w:rPr>
        <w:t>.</w:t>
      </w:r>
      <w:r w:rsidRPr="000D1D88">
        <w:rPr>
          <w:color w:val="auto"/>
        </w:rPr>
        <w:t xml:space="preserve"> Ограничение общественной самодеятельности</w:t>
      </w:r>
      <w:r w:rsidRPr="000D1D88">
        <w:rPr>
          <w:i/>
          <w:iCs/>
          <w:color w:val="auto"/>
        </w:rPr>
        <w:t>.</w:t>
      </w:r>
      <w:r w:rsidRPr="000D1D88">
        <w:rPr>
          <w:color w:val="auto"/>
        </w:rPr>
        <w:t xml:space="preserve"> Местное самоуправление и самодержавие. Независимость суда. Права университетов и власть попечителей. Печать и цензура. Эконо</w:t>
      </w:r>
      <w:r w:rsidRPr="000D1D88">
        <w:rPr>
          <w:color w:val="auto"/>
        </w:rPr>
        <w:softHyphen/>
        <w:t>мическая модернизация через государственное вмешательство в экономику. Форсированное развитие промышленности. Фи</w:t>
      </w:r>
      <w:r w:rsidRPr="000D1D88">
        <w:rPr>
          <w:color w:val="auto"/>
        </w:rPr>
        <w:softHyphen/>
        <w:t>нансовая политика. Консервация аграрных отношений</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Сельское хозяйство и промышленность</w:t>
      </w:r>
      <w:r w:rsidRPr="000D1D88">
        <w:rPr>
          <w:b/>
          <w:bCs/>
          <w:i/>
          <w:iCs/>
          <w:color w:val="auto"/>
          <w:sz w:val="19"/>
          <w:szCs w:val="19"/>
        </w:rPr>
        <w:t>.</w:t>
      </w:r>
      <w:r w:rsidRPr="000D1D88">
        <w:rPr>
          <w:color w:val="auto"/>
        </w:rPr>
        <w:t xml:space="preserve"> Пореформенная де</w:t>
      </w:r>
      <w:r w:rsidRPr="000D1D88">
        <w:rPr>
          <w:color w:val="auto"/>
        </w:rPr>
        <w:softHyphen/>
        <w:t>ревня: традиции и новации. Общинное землевладение и кре</w:t>
      </w:r>
      <w:r w:rsidRPr="000D1D88">
        <w:rPr>
          <w:color w:val="auto"/>
        </w:rPr>
        <w:softHyphen/>
        <w:t>стьянское хозяйство. Взаимозависимость помещичьего и кре</w:t>
      </w:r>
      <w:r w:rsidRPr="000D1D88">
        <w:rPr>
          <w:color w:val="auto"/>
        </w:rPr>
        <w:softHyphen/>
        <w:t>стьянского хозяйств. Помещичье «оскудение»</w:t>
      </w:r>
      <w:r w:rsidRPr="000D1D88">
        <w:rPr>
          <w:i/>
          <w:iCs/>
          <w:color w:val="auto"/>
        </w:rPr>
        <w:t>.</w:t>
      </w:r>
      <w:r w:rsidRPr="000D1D88">
        <w:rPr>
          <w:color w:val="auto"/>
        </w:rPr>
        <w:t xml:space="preserve"> Социальные типы крестьян и помещиков</w:t>
      </w:r>
      <w:r w:rsidRPr="000D1D88">
        <w:rPr>
          <w:i/>
          <w:iCs/>
          <w:color w:val="auto"/>
        </w:rPr>
        <w:t>.</w:t>
      </w:r>
      <w:r w:rsidRPr="000D1D88">
        <w:rPr>
          <w:color w:val="auto"/>
        </w:rPr>
        <w:t xml:space="preserve"> Дворяне-предприниматели.</w:t>
      </w:r>
    </w:p>
    <w:p w:rsidR="006D0A13" w:rsidRPr="000D1D88" w:rsidRDefault="00DF4E82" w:rsidP="002322FC">
      <w:pPr>
        <w:pStyle w:val="14"/>
        <w:spacing w:line="240" w:lineRule="auto"/>
        <w:ind w:firstLine="0"/>
        <w:jc w:val="both"/>
        <w:rPr>
          <w:color w:val="auto"/>
        </w:rPr>
      </w:pPr>
      <w:r w:rsidRPr="000D1D88">
        <w:rPr>
          <w:color w:val="auto"/>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0D1D88">
        <w:rPr>
          <w:color w:val="auto"/>
        </w:rPr>
        <w:softHyphen/>
        <w:t>сти в России. Государственные, общественные и частнопред</w:t>
      </w:r>
      <w:r w:rsidRPr="000D1D88">
        <w:rPr>
          <w:color w:val="auto"/>
        </w:rPr>
        <w:softHyphen/>
        <w:t>принимательские способы его решения</w:t>
      </w:r>
      <w:r w:rsidRPr="000D1D88">
        <w:rPr>
          <w:i/>
          <w:iCs/>
          <w:color w:val="auto"/>
        </w:rPr>
        <w:t>.</w:t>
      </w:r>
    </w:p>
    <w:p w:rsidR="006D0A13" w:rsidRPr="000D1D88" w:rsidRDefault="00DF4E82" w:rsidP="002322FC">
      <w:pPr>
        <w:pStyle w:val="26"/>
        <w:keepNext/>
        <w:keepLines/>
        <w:spacing w:after="0"/>
        <w:rPr>
          <w:rFonts w:ascii="Times New Roman" w:hAnsi="Times New Roman" w:cs="Times New Roman"/>
          <w:color w:val="auto"/>
        </w:rPr>
      </w:pPr>
      <w:bookmarkStart w:id="261" w:name="bookmark946"/>
      <w:r w:rsidRPr="000D1D88">
        <w:rPr>
          <w:rFonts w:ascii="Times New Roman" w:hAnsi="Times New Roman" w:cs="Times New Roman"/>
          <w:color w:val="auto"/>
        </w:rPr>
        <w:t xml:space="preserve">Культурное пространство империи во второй половине </w:t>
      </w:r>
      <w:r w:rsidRPr="000D1D88">
        <w:rPr>
          <w:rFonts w:ascii="Times New Roman" w:hAnsi="Times New Roman" w:cs="Times New Roman"/>
          <w:color w:val="auto"/>
          <w:lang w:val="en-US" w:eastAsia="en-US" w:bidi="en-US"/>
        </w:rPr>
        <w:t>XIX</w:t>
      </w:r>
      <w:r w:rsidRPr="000D1D88">
        <w:rPr>
          <w:rFonts w:ascii="Times New Roman" w:hAnsi="Times New Roman" w:cs="Times New Roman"/>
          <w:color w:val="auto"/>
          <w:lang w:eastAsia="en-US" w:bidi="en-US"/>
        </w:rPr>
        <w:t xml:space="preserve"> </w:t>
      </w:r>
      <w:r w:rsidRPr="000D1D88">
        <w:rPr>
          <w:rFonts w:ascii="Times New Roman" w:hAnsi="Times New Roman" w:cs="Times New Roman"/>
          <w:color w:val="auto"/>
        </w:rPr>
        <w:t xml:space="preserve">в. </w:t>
      </w:r>
      <w:r w:rsidRPr="000D1D88">
        <w:rPr>
          <w:rFonts w:ascii="Times New Roman" w:hAnsi="Times New Roman" w:cs="Times New Roman"/>
          <w:b w:val="0"/>
          <w:bCs w:val="0"/>
          <w:color w:val="auto"/>
        </w:rPr>
        <w:t>(3 ч)</w:t>
      </w:r>
      <w:bookmarkEnd w:id="261"/>
    </w:p>
    <w:p w:rsidR="006D0A13" w:rsidRPr="000D1D88" w:rsidRDefault="00DF4E82" w:rsidP="002322FC">
      <w:pPr>
        <w:pStyle w:val="14"/>
        <w:spacing w:line="240" w:lineRule="auto"/>
        <w:ind w:firstLine="0"/>
        <w:jc w:val="both"/>
        <w:rPr>
          <w:color w:val="auto"/>
        </w:rPr>
      </w:pPr>
      <w:r w:rsidRPr="000D1D88">
        <w:rPr>
          <w:color w:val="auto"/>
        </w:rPr>
        <w:t xml:space="preserve">Культура и быт народов России во второй половине </w:t>
      </w:r>
      <w:r w:rsidRPr="000D1D88">
        <w:rPr>
          <w:color w:val="auto"/>
          <w:lang w:val="en-US" w:eastAsia="en-US" w:bidi="en-US"/>
        </w:rPr>
        <w:t>XIX</w:t>
      </w:r>
      <w:r w:rsidRPr="000D1D88">
        <w:rPr>
          <w:color w:val="auto"/>
          <w:lang w:eastAsia="en-US" w:bidi="en-US"/>
        </w:rPr>
        <w:t xml:space="preserve"> </w:t>
      </w:r>
      <w:r w:rsidRPr="000D1D88">
        <w:rPr>
          <w:color w:val="auto"/>
        </w:rPr>
        <w:t>в. Развитие городской культуры. Технический прогресс и переме</w:t>
      </w:r>
      <w:r w:rsidRPr="000D1D88">
        <w:rPr>
          <w:color w:val="auto"/>
        </w:rPr>
        <w:softHyphen/>
        <w:t>ны в повседневной жизни. Развитие транспорта, связи. Рост образования и распространение грамотности. Появление мас</w:t>
      </w:r>
      <w:r w:rsidRPr="000D1D88">
        <w:rPr>
          <w:color w:val="auto"/>
        </w:rPr>
        <w:softHyphen/>
        <w:t>совой печати. Роль печатного слова в формировании обще</w:t>
      </w:r>
      <w:r w:rsidRPr="000D1D88">
        <w:rPr>
          <w:color w:val="auto"/>
        </w:rPr>
        <w:softHyphen/>
        <w:t>ственного мнения</w:t>
      </w:r>
      <w:r w:rsidRPr="000D1D88">
        <w:rPr>
          <w:i/>
          <w:iCs/>
          <w:color w:val="auto"/>
        </w:rPr>
        <w:t>.</w:t>
      </w:r>
      <w:r w:rsidRPr="000D1D88">
        <w:rPr>
          <w:color w:val="auto"/>
        </w:rPr>
        <w:t xml:space="preserve"> Народная, элитарная и массовая культура</w:t>
      </w:r>
      <w:r w:rsidRPr="000D1D88">
        <w:rPr>
          <w:i/>
          <w:iCs/>
          <w:color w:val="auto"/>
        </w:rPr>
        <w:t xml:space="preserve">. </w:t>
      </w:r>
      <w:r w:rsidRPr="000D1D88">
        <w:rPr>
          <w:color w:val="auto"/>
        </w:rPr>
        <w:t xml:space="preserve">Российская культура </w:t>
      </w:r>
      <w:r w:rsidRPr="000D1D88">
        <w:rPr>
          <w:color w:val="auto"/>
          <w:lang w:val="en-US" w:eastAsia="en-US" w:bidi="en-US"/>
        </w:rPr>
        <w:t>XIX</w:t>
      </w:r>
      <w:r w:rsidRPr="000D1D88">
        <w:rPr>
          <w:color w:val="auto"/>
          <w:lang w:eastAsia="en-US" w:bidi="en-US"/>
        </w:rPr>
        <w:t xml:space="preserve"> </w:t>
      </w:r>
      <w:r w:rsidRPr="000D1D88">
        <w:rPr>
          <w:color w:val="auto"/>
        </w:rPr>
        <w:t>в. как часть мировой культуры. Ста</w:t>
      </w:r>
      <w:r w:rsidRPr="000D1D88">
        <w:rPr>
          <w:color w:val="auto"/>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D0A13" w:rsidRPr="000D1D88" w:rsidRDefault="00DF4E82" w:rsidP="002322FC">
      <w:pPr>
        <w:pStyle w:val="26"/>
        <w:keepNext/>
        <w:keepLines/>
        <w:spacing w:after="0"/>
        <w:rPr>
          <w:rFonts w:ascii="Times New Roman" w:hAnsi="Times New Roman" w:cs="Times New Roman"/>
          <w:color w:val="auto"/>
        </w:rPr>
      </w:pPr>
      <w:bookmarkStart w:id="262" w:name="bookmark948"/>
      <w:r w:rsidRPr="000D1D88">
        <w:rPr>
          <w:rFonts w:ascii="Times New Roman" w:hAnsi="Times New Roman" w:cs="Times New Roman"/>
          <w:color w:val="auto"/>
        </w:rPr>
        <w:t xml:space="preserve">Этнокультурный облик империи </w:t>
      </w:r>
      <w:r w:rsidRPr="000D1D88">
        <w:rPr>
          <w:rFonts w:ascii="Times New Roman" w:hAnsi="Times New Roman" w:cs="Times New Roman"/>
          <w:b w:val="0"/>
          <w:bCs w:val="0"/>
          <w:color w:val="auto"/>
        </w:rPr>
        <w:t>(2 ч)</w:t>
      </w:r>
      <w:bookmarkEnd w:id="262"/>
    </w:p>
    <w:p w:rsidR="006D0A13" w:rsidRPr="000D1D88" w:rsidRDefault="00DF4E82" w:rsidP="002322FC">
      <w:pPr>
        <w:pStyle w:val="14"/>
        <w:spacing w:line="240" w:lineRule="auto"/>
        <w:ind w:firstLine="0"/>
        <w:jc w:val="both"/>
        <w:rPr>
          <w:color w:val="auto"/>
        </w:rPr>
      </w:pPr>
      <w:r w:rsidRPr="000D1D88">
        <w:rPr>
          <w:color w:val="auto"/>
        </w:rPr>
        <w:t>Основные регионы и народы Российской империи и их роль в жизни страны. Правовое положение различных этносов и конфессий</w:t>
      </w:r>
      <w:r w:rsidRPr="000D1D88">
        <w:rPr>
          <w:i/>
          <w:iCs/>
          <w:color w:val="auto"/>
        </w:rPr>
        <w:t>.</w:t>
      </w:r>
      <w:r w:rsidRPr="000D1D88">
        <w:rPr>
          <w:color w:val="auto"/>
        </w:rPr>
        <w:t xml:space="preserve"> Процессы национального и религиозного возрожде</w:t>
      </w:r>
      <w:r w:rsidRPr="000D1D88">
        <w:rPr>
          <w:color w:val="auto"/>
        </w:rPr>
        <w:softHyphen/>
        <w:t>ния у народов Российской империи</w:t>
      </w:r>
      <w:r w:rsidRPr="000D1D88">
        <w:rPr>
          <w:i/>
          <w:iCs/>
          <w:color w:val="auto"/>
        </w:rPr>
        <w:t>.</w:t>
      </w:r>
      <w:r w:rsidRPr="000D1D88">
        <w:rPr>
          <w:color w:val="auto"/>
        </w:rPr>
        <w:t xml:space="preserve"> Национальные движения народов России. Взаимодействие национальных культур и на</w:t>
      </w:r>
      <w:r w:rsidRPr="000D1D88">
        <w:rPr>
          <w:color w:val="auto"/>
        </w:rPr>
        <w:softHyphen/>
        <w:t>родов. Национальная политика самодержавия</w:t>
      </w:r>
      <w:r w:rsidRPr="000D1D88">
        <w:rPr>
          <w:i/>
          <w:iCs/>
          <w:color w:val="auto"/>
        </w:rPr>
        <w:t>.</w:t>
      </w:r>
      <w:r w:rsidRPr="000D1D88">
        <w:rPr>
          <w:color w:val="auto"/>
        </w:rPr>
        <w:t xml:space="preserve"> Укрепление автономии Финляндии</w:t>
      </w:r>
      <w:r w:rsidRPr="000D1D88">
        <w:rPr>
          <w:i/>
          <w:iCs/>
          <w:color w:val="auto"/>
        </w:rPr>
        <w:t>.</w:t>
      </w:r>
      <w:r w:rsidRPr="000D1D88">
        <w:rPr>
          <w:color w:val="auto"/>
        </w:rPr>
        <w:t xml:space="preserve"> Польское восстание 1863 г. Прибалти</w:t>
      </w:r>
      <w:r w:rsidRPr="000D1D88">
        <w:rPr>
          <w:color w:val="auto"/>
        </w:rPr>
        <w:softHyphen/>
        <w:t>ка</w:t>
      </w:r>
      <w:r w:rsidRPr="000D1D88">
        <w:rPr>
          <w:i/>
          <w:iCs/>
          <w:color w:val="auto"/>
        </w:rPr>
        <w:t>.</w:t>
      </w:r>
      <w:r w:rsidRPr="000D1D88">
        <w:rPr>
          <w:color w:val="auto"/>
        </w:rPr>
        <w:t xml:space="preserve"> Еврейский вопрос. Поволжье. Северный Кавказ и Закав</w:t>
      </w:r>
      <w:r w:rsidRPr="000D1D88">
        <w:rPr>
          <w:color w:val="auto"/>
        </w:rPr>
        <w:softHyphen/>
        <w:t>казье. Север, Сибирь, Дальний Восток. Средняя Азия. Мис</w:t>
      </w:r>
      <w:r w:rsidRPr="000D1D88">
        <w:rPr>
          <w:color w:val="auto"/>
        </w:rPr>
        <w:softHyphen/>
        <w:t>сии Русской православной церкви и ее знаменитые миссио</w:t>
      </w:r>
      <w:r w:rsidRPr="000D1D88">
        <w:rPr>
          <w:color w:val="auto"/>
        </w:rPr>
        <w:softHyphen/>
        <w:t>неры.</w:t>
      </w:r>
    </w:p>
    <w:p w:rsidR="006D0A13" w:rsidRPr="000D1D88" w:rsidRDefault="00DF4E82" w:rsidP="002322FC">
      <w:pPr>
        <w:pStyle w:val="26"/>
        <w:keepNext/>
        <w:keepLines/>
        <w:spacing w:after="0"/>
        <w:rPr>
          <w:rFonts w:ascii="Times New Roman" w:hAnsi="Times New Roman" w:cs="Times New Roman"/>
          <w:color w:val="auto"/>
        </w:rPr>
      </w:pPr>
      <w:bookmarkStart w:id="263" w:name="bookmark950"/>
      <w:r w:rsidRPr="000D1D88">
        <w:rPr>
          <w:rFonts w:ascii="Times New Roman" w:hAnsi="Times New Roman" w:cs="Times New Roman"/>
          <w:color w:val="auto"/>
        </w:rPr>
        <w:t>Формирование гражданского общества</w:t>
      </w:r>
      <w:bookmarkEnd w:id="263"/>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 xml:space="preserve">и основные направления общественных движений </w:t>
      </w:r>
      <w:r w:rsidRPr="000D1D88">
        <w:rPr>
          <w:rFonts w:ascii="Times New Roman" w:hAnsi="Times New Roman" w:cs="Times New Roman"/>
          <w:b w:val="0"/>
          <w:bCs w:val="0"/>
          <w:color w:val="auto"/>
        </w:rPr>
        <w:t>(2 ч)</w:t>
      </w:r>
    </w:p>
    <w:p w:rsidR="006D0A13" w:rsidRPr="000D1D88" w:rsidRDefault="00DF4E82" w:rsidP="002322FC">
      <w:pPr>
        <w:pStyle w:val="14"/>
        <w:spacing w:line="240" w:lineRule="auto"/>
        <w:ind w:firstLine="0"/>
        <w:jc w:val="both"/>
        <w:rPr>
          <w:color w:val="auto"/>
        </w:rPr>
      </w:pPr>
      <w:r w:rsidRPr="000D1D88">
        <w:rPr>
          <w:color w:val="auto"/>
        </w:rPr>
        <w:t>Общественная жизнь в 1860—1890-х гг. Рост общественной самодеятельности. Расширение публичной сферы (обществен</w:t>
      </w:r>
      <w:r w:rsidRPr="000D1D88">
        <w:rPr>
          <w:color w:val="auto"/>
        </w:rPr>
        <w:softHyphen/>
        <w:t>ное самоуправление, печать, образование, суд). Феномен ин</w:t>
      </w:r>
      <w:r w:rsidRPr="000D1D88">
        <w:rPr>
          <w:color w:val="auto"/>
        </w:rPr>
        <w:softHyphen/>
        <w:t>теллигенции. Общественные организации. Благотворитель</w:t>
      </w:r>
      <w:r w:rsidRPr="000D1D88">
        <w:rPr>
          <w:color w:val="auto"/>
        </w:rPr>
        <w:softHyphen/>
        <w:t>ность. Студенческое движение</w:t>
      </w:r>
      <w:r w:rsidRPr="000D1D88">
        <w:rPr>
          <w:i/>
          <w:iCs/>
          <w:color w:val="auto"/>
        </w:rPr>
        <w:t>.</w:t>
      </w:r>
      <w:r w:rsidRPr="000D1D88">
        <w:rPr>
          <w:color w:val="auto"/>
        </w:rPr>
        <w:t xml:space="preserve"> Рабочее движение</w:t>
      </w:r>
      <w:r w:rsidRPr="000D1D88">
        <w:rPr>
          <w:i/>
          <w:iCs/>
          <w:color w:val="auto"/>
        </w:rPr>
        <w:t>.</w:t>
      </w:r>
      <w:r w:rsidRPr="000D1D88">
        <w:rPr>
          <w:color w:val="auto"/>
        </w:rPr>
        <w:t xml:space="preserve"> Женское движение</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Идейные течения и общественное движение. Влияние пози</w:t>
      </w:r>
      <w:r w:rsidRPr="000D1D88">
        <w:rPr>
          <w:color w:val="auto"/>
        </w:rPr>
        <w:softHyphen/>
        <w:t>тивизма, дарвинизма, марксизма и других направлений евро</w:t>
      </w:r>
      <w:r w:rsidRPr="000D1D88">
        <w:rPr>
          <w:color w:val="auto"/>
        </w:rPr>
        <w:softHyphen/>
        <w:t>пейской общественной мысли</w:t>
      </w:r>
      <w:r w:rsidRPr="000D1D88">
        <w:rPr>
          <w:i/>
          <w:iCs/>
          <w:color w:val="auto"/>
        </w:rPr>
        <w:t>.</w:t>
      </w:r>
      <w:r w:rsidRPr="000D1D88">
        <w:rPr>
          <w:color w:val="auto"/>
        </w:rPr>
        <w:t xml:space="preserve"> Консервативная мысль. Нацио</w:t>
      </w:r>
      <w:r w:rsidRPr="000D1D88">
        <w:rPr>
          <w:color w:val="auto"/>
        </w:rPr>
        <w:softHyphen/>
        <w:t>нализм. Либерализм и его особенности в России. Русский социализм. Русский анархизм. Формы политической оппози</w:t>
      </w:r>
      <w:r w:rsidRPr="000D1D88">
        <w:rPr>
          <w:color w:val="auto"/>
        </w:rPr>
        <w:softHyphen/>
        <w:t>ции: земское движение, революционное подполье и эмиграция. Народничество и его эволюция. Народнические кружки: идео</w:t>
      </w:r>
      <w:r w:rsidRPr="000D1D88">
        <w:rPr>
          <w:color w:val="auto"/>
        </w:rPr>
        <w:softHyphen/>
        <w:t>логия и практика. Большое общество пропаганды</w:t>
      </w:r>
      <w:r w:rsidRPr="000D1D88">
        <w:rPr>
          <w:i/>
          <w:iCs/>
          <w:color w:val="auto"/>
        </w:rPr>
        <w:t>.</w:t>
      </w:r>
      <w:r w:rsidRPr="000D1D88">
        <w:rPr>
          <w:color w:val="auto"/>
        </w:rPr>
        <w:t xml:space="preserve"> «Хождение в народ»</w:t>
      </w:r>
      <w:r w:rsidRPr="000D1D88">
        <w:rPr>
          <w:i/>
          <w:iCs/>
          <w:color w:val="auto"/>
        </w:rPr>
        <w:t>.</w:t>
      </w:r>
      <w:r w:rsidRPr="000D1D88">
        <w:rPr>
          <w:color w:val="auto"/>
        </w:rPr>
        <w:t xml:space="preserve"> «Земля и воля» и ее раскол</w:t>
      </w:r>
      <w:r w:rsidRPr="000D1D88">
        <w:rPr>
          <w:i/>
          <w:iCs/>
          <w:color w:val="auto"/>
        </w:rPr>
        <w:t>.</w:t>
      </w:r>
      <w:r w:rsidRPr="000D1D88">
        <w:rPr>
          <w:color w:val="auto"/>
        </w:rPr>
        <w:t xml:space="preserve"> «Черный передел» и «На</w:t>
      </w:r>
      <w:r w:rsidRPr="000D1D88">
        <w:rPr>
          <w:color w:val="auto"/>
        </w:rPr>
        <w:softHyphen/>
        <w:t>родная воля»</w:t>
      </w:r>
      <w:r w:rsidRPr="000D1D88">
        <w:rPr>
          <w:i/>
          <w:iCs/>
          <w:color w:val="auto"/>
        </w:rPr>
        <w:t>.</w:t>
      </w:r>
      <w:r w:rsidRPr="000D1D88">
        <w:rPr>
          <w:color w:val="auto"/>
        </w:rPr>
        <w:t xml:space="preserve"> Политический терроризм. Распространение марксизма и формирование социал-демократии. Группа «Осво</w:t>
      </w:r>
      <w:r w:rsidRPr="000D1D88">
        <w:rPr>
          <w:color w:val="auto"/>
        </w:rPr>
        <w:softHyphen/>
        <w:t>бождение труда»</w:t>
      </w:r>
      <w:r w:rsidRPr="000D1D88">
        <w:rPr>
          <w:i/>
          <w:iCs/>
          <w:color w:val="auto"/>
        </w:rPr>
        <w:t>.</w:t>
      </w:r>
      <w:r w:rsidRPr="000D1D88">
        <w:rPr>
          <w:color w:val="auto"/>
        </w:rPr>
        <w:t xml:space="preserve"> «Союз борьбы за освобождение рабочего клас</w:t>
      </w:r>
      <w:r w:rsidRPr="000D1D88">
        <w:rPr>
          <w:color w:val="auto"/>
        </w:rPr>
        <w:softHyphen/>
        <w:t>са</w:t>
      </w:r>
      <w:r w:rsidRPr="000D1D88">
        <w:rPr>
          <w:i/>
          <w:iCs/>
          <w:color w:val="auto"/>
        </w:rPr>
        <w:t>».</w:t>
      </w:r>
      <w:r w:rsidRPr="000D1D88">
        <w:rPr>
          <w:color w:val="auto"/>
        </w:rPr>
        <w:t xml:space="preserve"> </w:t>
      </w:r>
      <w:r w:rsidRPr="000D1D88">
        <w:rPr>
          <w:color w:val="auto"/>
          <w:lang w:val="en-US" w:eastAsia="en-US" w:bidi="en-US"/>
        </w:rPr>
        <w:t>I</w:t>
      </w:r>
      <w:r w:rsidRPr="000D1D88">
        <w:rPr>
          <w:color w:val="auto"/>
          <w:lang w:eastAsia="en-US" w:bidi="en-US"/>
        </w:rPr>
        <w:t xml:space="preserve"> </w:t>
      </w:r>
      <w:r w:rsidRPr="000D1D88">
        <w:rPr>
          <w:color w:val="auto"/>
        </w:rPr>
        <w:t>съезд РСДРП</w:t>
      </w:r>
      <w:r w:rsidRPr="000D1D88">
        <w:rPr>
          <w:i/>
          <w:iCs/>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264" w:name="bookmark953"/>
      <w:r w:rsidRPr="000D1D88">
        <w:rPr>
          <w:rFonts w:ascii="Times New Roman" w:hAnsi="Times New Roman" w:cs="Times New Roman"/>
          <w:color w:val="auto"/>
        </w:rPr>
        <w:lastRenderedPageBreak/>
        <w:t xml:space="preserve">Россия на пороге ХХ в. </w:t>
      </w:r>
      <w:r w:rsidRPr="000D1D88">
        <w:rPr>
          <w:rFonts w:ascii="Times New Roman" w:hAnsi="Times New Roman" w:cs="Times New Roman"/>
          <w:b w:val="0"/>
          <w:bCs w:val="0"/>
          <w:color w:val="auto"/>
        </w:rPr>
        <w:t>(9 ч)</w:t>
      </w:r>
      <w:bookmarkEnd w:id="264"/>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 пороге нового века</w:t>
      </w:r>
      <w:r w:rsidRPr="000D1D88">
        <w:rPr>
          <w:color w:val="auto"/>
        </w:rPr>
        <w:t>: динамика и противоречия разви</w:t>
      </w:r>
      <w:r w:rsidRPr="000D1D88">
        <w:rPr>
          <w:color w:val="auto"/>
        </w:rPr>
        <w:softHyphen/>
        <w:t>тия. Экономический рост. Промышленное развитие. Новая гео</w:t>
      </w:r>
      <w:r w:rsidRPr="000D1D88">
        <w:rPr>
          <w:color w:val="auto"/>
        </w:rPr>
        <w:softHyphen/>
        <w:t>графия экономики. Урбанизация и облик городов. Отечествен</w:t>
      </w:r>
      <w:r w:rsidRPr="000D1D88">
        <w:rPr>
          <w:color w:val="auto"/>
        </w:rPr>
        <w:softHyphen/>
        <w:t>ный и иностранный капитал, его роль в индустриализации страны</w:t>
      </w:r>
      <w:r w:rsidRPr="000D1D88">
        <w:rPr>
          <w:i/>
          <w:iCs/>
          <w:color w:val="auto"/>
        </w:rPr>
        <w:t>.</w:t>
      </w:r>
      <w:r w:rsidRPr="000D1D88">
        <w:rPr>
          <w:color w:val="auto"/>
        </w:rPr>
        <w:t xml:space="preserve"> Россия — мировой экспортер хлеба. Аграрный вопрос. Демография, социальная стратификация. Разложение сослов</w:t>
      </w:r>
      <w:r w:rsidRPr="000D1D88">
        <w:rPr>
          <w:color w:val="auto"/>
        </w:rPr>
        <w:softHyphen/>
        <w:t>ных структур. Формирование новых социальных страт. Буржу</w:t>
      </w:r>
      <w:r w:rsidRPr="000D1D88">
        <w:rPr>
          <w:color w:val="auto"/>
        </w:rPr>
        <w:softHyphen/>
        <w:t>азия. Рабочие: социальная характеристика и борьба за права. Средние городские слои. Типы сельского землевладения и хо</w:t>
      </w:r>
      <w:r w:rsidRPr="000D1D88">
        <w:rPr>
          <w:color w:val="auto"/>
        </w:rPr>
        <w:softHyphen/>
        <w:t>зяйства. Помещики и крестьяне. Положение женщины в обще</w:t>
      </w:r>
      <w:r w:rsidRPr="000D1D88">
        <w:rPr>
          <w:color w:val="auto"/>
        </w:rPr>
        <w:softHyphen/>
        <w:t>стве</w:t>
      </w:r>
      <w:r w:rsidRPr="000D1D88">
        <w:rPr>
          <w:i/>
          <w:iCs/>
          <w:color w:val="auto"/>
        </w:rPr>
        <w:t>.</w:t>
      </w:r>
      <w:r w:rsidRPr="000D1D88">
        <w:rPr>
          <w:color w:val="auto"/>
        </w:rPr>
        <w:t xml:space="preserve"> Церковь в условиях кризиса имперской идеологии</w:t>
      </w:r>
      <w:r w:rsidRPr="000D1D88">
        <w:rPr>
          <w:i/>
          <w:iCs/>
          <w:color w:val="auto"/>
        </w:rPr>
        <w:t>.</w:t>
      </w:r>
      <w:r w:rsidRPr="000D1D88">
        <w:rPr>
          <w:color w:val="auto"/>
        </w:rPr>
        <w:t xml:space="preserve"> Рас</w:t>
      </w:r>
      <w:r w:rsidRPr="000D1D88">
        <w:rPr>
          <w:color w:val="auto"/>
        </w:rPr>
        <w:softHyphen/>
        <w:t>пространение светской этики и культуры</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Имперский центр и регионы. Национальная политика, этни</w:t>
      </w:r>
      <w:r w:rsidRPr="000D1D88">
        <w:rPr>
          <w:color w:val="auto"/>
        </w:rPr>
        <w:softHyphen/>
        <w:t>ческие элиты и национально-культурные движения.</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Россия в системе международных отношений.</w:t>
      </w:r>
      <w:r w:rsidRPr="000D1D88">
        <w:rPr>
          <w:color w:val="auto"/>
        </w:rPr>
        <w:t xml:space="preserve"> Поли</w:t>
      </w:r>
      <w:r w:rsidRPr="000D1D88">
        <w:rPr>
          <w:color w:val="auto"/>
        </w:rPr>
        <w:softHyphen/>
        <w:t>тика на Дальнем Востоке. Русско-японская война 1904— 1905 гг. Оборона Порт-Артура. Цусимское сражение.</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Первая российская революция 1905—1907 гг. Начало парламентаризма в России.</w:t>
      </w:r>
      <w:r w:rsidRPr="000D1D88">
        <w:rPr>
          <w:color w:val="auto"/>
        </w:rPr>
        <w:t xml:space="preserve"> Николай </w:t>
      </w:r>
      <w:r w:rsidRPr="000D1D88">
        <w:rPr>
          <w:color w:val="auto"/>
          <w:lang w:val="en-US" w:eastAsia="en-US" w:bidi="en-US"/>
        </w:rPr>
        <w:t>II</w:t>
      </w:r>
      <w:r w:rsidRPr="000D1D88">
        <w:rPr>
          <w:color w:val="auto"/>
          <w:lang w:eastAsia="en-US" w:bidi="en-US"/>
        </w:rPr>
        <w:t xml:space="preserve"> </w:t>
      </w:r>
      <w:r w:rsidRPr="000D1D88">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0D1D88">
        <w:rPr>
          <w:i/>
          <w:iCs/>
          <w:color w:val="auto"/>
        </w:rPr>
        <w:t xml:space="preserve">. </w:t>
      </w:r>
      <w:r w:rsidRPr="000D1D88">
        <w:rPr>
          <w:color w:val="auto"/>
        </w:rPr>
        <w:t>Банкетная кампания</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Предпосылки Первой российской революции. Формы соци</w:t>
      </w:r>
      <w:r w:rsidRPr="000D1D88">
        <w:rPr>
          <w:color w:val="auto"/>
        </w:rPr>
        <w:softHyphen/>
        <w:t>альных протестов. Деятельность профессиональных революци</w:t>
      </w:r>
      <w:r w:rsidRPr="000D1D88">
        <w:rPr>
          <w:color w:val="auto"/>
        </w:rPr>
        <w:softHyphen/>
        <w:t>онеров. Политический терроризм.</w:t>
      </w:r>
    </w:p>
    <w:p w:rsidR="006D0A13" w:rsidRPr="000D1D88" w:rsidRDefault="00DF4E82" w:rsidP="002322FC">
      <w:pPr>
        <w:pStyle w:val="14"/>
        <w:spacing w:line="240" w:lineRule="auto"/>
        <w:ind w:firstLine="0"/>
        <w:jc w:val="both"/>
        <w:rPr>
          <w:color w:val="auto"/>
        </w:rPr>
      </w:pPr>
      <w:r w:rsidRPr="000D1D88">
        <w:rPr>
          <w:color w:val="auto"/>
        </w:rPr>
        <w:t>«Кровавое воскресенье» 9 января 1905 г. Выступления рабо</w:t>
      </w:r>
      <w:r w:rsidRPr="000D1D88">
        <w:rPr>
          <w:color w:val="auto"/>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0D1D88">
        <w:rPr>
          <w:color w:val="auto"/>
        </w:rPr>
        <w:softHyphen/>
        <w:t>неры)</w:t>
      </w:r>
      <w:r w:rsidRPr="000D1D88">
        <w:rPr>
          <w:i/>
          <w:iCs/>
          <w:color w:val="auto"/>
        </w:rPr>
        <w:t>.</w:t>
      </w:r>
      <w:r w:rsidRPr="000D1D88">
        <w:rPr>
          <w:color w:val="auto"/>
        </w:rPr>
        <w:t xml:space="preserve"> Социал-демократия: большевики и меньшевики. Либе</w:t>
      </w:r>
      <w:r w:rsidRPr="000D1D88">
        <w:rPr>
          <w:color w:val="auto"/>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6D0A13" w:rsidRPr="000D1D88" w:rsidRDefault="00DF4E82" w:rsidP="002322FC">
      <w:pPr>
        <w:pStyle w:val="14"/>
        <w:spacing w:line="240" w:lineRule="auto"/>
        <w:ind w:firstLine="0"/>
        <w:jc w:val="both"/>
        <w:rPr>
          <w:color w:val="auto"/>
        </w:rPr>
      </w:pPr>
      <w:r w:rsidRPr="000D1D88">
        <w:rPr>
          <w:color w:val="auto"/>
        </w:rPr>
        <w:t xml:space="preserve">Избирательный закон 11 декабря 1905 г. Избирательная кампания в </w:t>
      </w:r>
      <w:r w:rsidRPr="000D1D88">
        <w:rPr>
          <w:color w:val="auto"/>
          <w:lang w:val="en-US" w:eastAsia="en-US" w:bidi="en-US"/>
        </w:rPr>
        <w:t>I</w:t>
      </w:r>
      <w:r w:rsidRPr="000D1D88">
        <w:rPr>
          <w:color w:val="auto"/>
          <w:lang w:eastAsia="en-US" w:bidi="en-US"/>
        </w:rPr>
        <w:t xml:space="preserve"> </w:t>
      </w:r>
      <w:r w:rsidRPr="000D1D88">
        <w:rPr>
          <w:color w:val="auto"/>
        </w:rPr>
        <w:t>Государственную думу</w:t>
      </w:r>
      <w:r w:rsidRPr="000D1D88">
        <w:rPr>
          <w:i/>
          <w:iCs/>
          <w:color w:val="auto"/>
        </w:rPr>
        <w:t>.</w:t>
      </w:r>
      <w:r w:rsidRPr="000D1D88">
        <w:rPr>
          <w:color w:val="auto"/>
        </w:rPr>
        <w:t xml:space="preserve"> Основные государствен</w:t>
      </w:r>
      <w:r w:rsidRPr="000D1D88">
        <w:rPr>
          <w:color w:val="auto"/>
        </w:rPr>
        <w:softHyphen/>
        <w:t xml:space="preserve">ные законы 23 апреля 1906 г. Деятельность </w:t>
      </w:r>
      <w:r w:rsidRPr="000D1D88">
        <w:rPr>
          <w:color w:val="auto"/>
          <w:lang w:val="en-US" w:eastAsia="en-US" w:bidi="en-US"/>
        </w:rPr>
        <w:t>I</w:t>
      </w:r>
      <w:r w:rsidRPr="000D1D88">
        <w:rPr>
          <w:color w:val="auto"/>
          <w:lang w:eastAsia="en-US" w:bidi="en-US"/>
        </w:rPr>
        <w:t xml:space="preserve"> </w:t>
      </w:r>
      <w:r w:rsidRPr="000D1D88">
        <w:rPr>
          <w:color w:val="auto"/>
        </w:rPr>
        <w:t xml:space="preserve">и </w:t>
      </w:r>
      <w:r w:rsidRPr="000D1D88">
        <w:rPr>
          <w:color w:val="auto"/>
          <w:lang w:val="en-US" w:eastAsia="en-US" w:bidi="en-US"/>
        </w:rPr>
        <w:t>II</w:t>
      </w:r>
      <w:r w:rsidRPr="000D1D88">
        <w:rPr>
          <w:color w:val="auto"/>
          <w:lang w:eastAsia="en-US" w:bidi="en-US"/>
        </w:rPr>
        <w:t xml:space="preserve"> </w:t>
      </w:r>
      <w:r w:rsidRPr="000D1D88">
        <w:rPr>
          <w:color w:val="auto"/>
        </w:rPr>
        <w:t>Государствен</w:t>
      </w:r>
      <w:r w:rsidRPr="000D1D88">
        <w:rPr>
          <w:color w:val="auto"/>
        </w:rPr>
        <w:softHyphen/>
        <w:t>ной думы: итоги и уроки.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Общество и власть после революции.</w:t>
      </w:r>
      <w:r w:rsidRPr="000D1D88">
        <w:rPr>
          <w:color w:val="auto"/>
        </w:rPr>
        <w:t xml:space="preserve"> Уроки револю</w:t>
      </w:r>
      <w:r w:rsidRPr="000D1D88">
        <w:rPr>
          <w:color w:val="auto"/>
        </w:rPr>
        <w:softHyphen/>
        <w:t>ции: политическая стабилизация и социальные преобразова</w:t>
      </w:r>
      <w:r w:rsidRPr="000D1D88">
        <w:rPr>
          <w:color w:val="auto"/>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0D1D88">
        <w:rPr>
          <w:color w:val="auto"/>
          <w:lang w:val="en-US" w:eastAsia="en-US" w:bidi="en-US"/>
        </w:rPr>
        <w:t>III</w:t>
      </w:r>
      <w:r w:rsidRPr="000D1D88">
        <w:rPr>
          <w:color w:val="auto"/>
          <w:lang w:eastAsia="en-US" w:bidi="en-US"/>
        </w:rPr>
        <w:t xml:space="preserve"> </w:t>
      </w:r>
      <w:r w:rsidRPr="000D1D88">
        <w:rPr>
          <w:color w:val="auto"/>
        </w:rPr>
        <w:t xml:space="preserve">и </w:t>
      </w:r>
      <w:r w:rsidRPr="000D1D88">
        <w:rPr>
          <w:color w:val="auto"/>
          <w:lang w:val="en-US" w:eastAsia="en-US" w:bidi="en-US"/>
        </w:rPr>
        <w:t>IV</w:t>
      </w:r>
      <w:r w:rsidRPr="000D1D88">
        <w:rPr>
          <w:color w:val="auto"/>
          <w:lang w:eastAsia="en-US" w:bidi="en-US"/>
        </w:rPr>
        <w:t xml:space="preserve"> </w:t>
      </w:r>
      <w:r w:rsidRPr="000D1D88">
        <w:rPr>
          <w:color w:val="auto"/>
        </w:rPr>
        <w:t>Государственная дума. Идейно-политический спектр. Общественный и социальный подъем.</w:t>
      </w:r>
    </w:p>
    <w:p w:rsidR="006D0A13" w:rsidRPr="000D1D88" w:rsidRDefault="00DF4E82" w:rsidP="002322FC">
      <w:pPr>
        <w:pStyle w:val="14"/>
        <w:spacing w:line="240" w:lineRule="auto"/>
        <w:ind w:firstLine="0"/>
        <w:jc w:val="both"/>
        <w:rPr>
          <w:color w:val="auto"/>
        </w:rPr>
      </w:pPr>
      <w:r w:rsidRPr="000D1D88">
        <w:rPr>
          <w:color w:val="auto"/>
        </w:rPr>
        <w:t>Обострение международной обстановки. Блоковая система и участие в ней России. Россия в преддверии мировой катастро</w:t>
      </w:r>
      <w:r w:rsidRPr="000D1D88">
        <w:rPr>
          <w:color w:val="auto"/>
        </w:rPr>
        <w:softHyphen/>
        <w:t>фы.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lastRenderedPageBreak/>
        <w:t>Серебряный век российской культуры.</w:t>
      </w:r>
      <w:r w:rsidRPr="000D1D88">
        <w:rPr>
          <w:color w:val="auto"/>
        </w:rPr>
        <w:t xml:space="preserve"> Новые явления в художественной литературе и искусстве. Мировоззренческие ценности и стиль жизни. Литература начала </w:t>
      </w:r>
      <w:r w:rsidRPr="000D1D88">
        <w:rPr>
          <w:color w:val="auto"/>
          <w:lang w:val="en-US" w:eastAsia="en-US" w:bidi="en-US"/>
        </w:rPr>
        <w:t>XX</w:t>
      </w:r>
      <w:r w:rsidRPr="000D1D88">
        <w:rPr>
          <w:color w:val="auto"/>
          <w:lang w:eastAsia="en-US" w:bidi="en-US"/>
        </w:rPr>
        <w:t xml:space="preserve"> </w:t>
      </w:r>
      <w:r w:rsidRPr="000D1D88">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D0A13" w:rsidRPr="000D1D88" w:rsidRDefault="00DF4E82" w:rsidP="002322FC">
      <w:pPr>
        <w:pStyle w:val="14"/>
        <w:spacing w:line="240" w:lineRule="auto"/>
        <w:ind w:firstLine="0"/>
        <w:jc w:val="both"/>
        <w:rPr>
          <w:color w:val="auto"/>
        </w:rPr>
      </w:pPr>
      <w:r w:rsidRPr="000D1D88">
        <w:rPr>
          <w:color w:val="auto"/>
        </w:rPr>
        <w:t>Развитие народного просвещения: попытка преодоления раз</w:t>
      </w:r>
      <w:r w:rsidRPr="000D1D88">
        <w:rPr>
          <w:color w:val="auto"/>
        </w:rPr>
        <w:softHyphen/>
        <w:t>рыва между образованным обществом и народом. Открытия российских ученых. Достижения гуманитарных наук. Форми</w:t>
      </w:r>
      <w:r w:rsidRPr="000D1D88">
        <w:rPr>
          <w:color w:val="auto"/>
        </w:rPr>
        <w:softHyphen/>
        <w:t xml:space="preserve">рование русской философской школы. Вклад России начала </w:t>
      </w:r>
      <w:r w:rsidRPr="000D1D88">
        <w:rPr>
          <w:color w:val="auto"/>
          <w:lang w:val="en-US" w:eastAsia="en-US" w:bidi="en-US"/>
        </w:rPr>
        <w:t>XX</w:t>
      </w:r>
      <w:r w:rsidRPr="000D1D88">
        <w:rPr>
          <w:color w:val="auto"/>
          <w:lang w:eastAsia="en-US" w:bidi="en-US"/>
        </w:rPr>
        <w:t xml:space="preserve"> </w:t>
      </w:r>
      <w:r w:rsidRPr="000D1D88">
        <w:rPr>
          <w:color w:val="auto"/>
        </w:rPr>
        <w:t>в. в мировую культуру.</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Наш край</w:t>
      </w:r>
      <w:r w:rsidRPr="000D1D88">
        <w:rPr>
          <w:color w:val="auto"/>
        </w:rPr>
        <w:t xml:space="preserve"> в </w:t>
      </w:r>
      <w:r w:rsidRPr="000D1D88">
        <w:rPr>
          <w:color w:val="auto"/>
          <w:lang w:val="en-US" w:eastAsia="en-US" w:bidi="en-US"/>
        </w:rPr>
        <w:t>XIX</w:t>
      </w:r>
      <w:r w:rsidRPr="000D1D88">
        <w:rPr>
          <w:color w:val="auto"/>
          <w:lang w:eastAsia="en-US" w:bidi="en-US"/>
        </w:rPr>
        <w:t xml:space="preserve"> </w:t>
      </w:r>
      <w:r w:rsidRPr="000D1D88">
        <w:rPr>
          <w:color w:val="auto"/>
        </w:rPr>
        <w:t>— начале ХХ в.</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Обобщение </w:t>
      </w:r>
      <w:r w:rsidRPr="000D1D88">
        <w:rPr>
          <w:color w:val="auto"/>
        </w:rPr>
        <w:t>(1 ч)</w:t>
      </w:r>
    </w:p>
    <w:p w:rsidR="006D0A13" w:rsidRPr="000D1D88" w:rsidRDefault="00DF4E82" w:rsidP="002322FC">
      <w:pPr>
        <w:pStyle w:val="13"/>
        <w:keepNext/>
        <w:keepLines/>
        <w:spacing w:after="0" w:line="240" w:lineRule="auto"/>
        <w:jc w:val="both"/>
        <w:rPr>
          <w:rFonts w:ascii="Times New Roman" w:hAnsi="Times New Roman" w:cs="Times New Roman"/>
          <w:color w:val="auto"/>
        </w:rPr>
      </w:pPr>
      <w:bookmarkStart w:id="265" w:name="bookmark955"/>
      <w:r w:rsidRPr="000D1D88">
        <w:rPr>
          <w:rFonts w:ascii="Times New Roman" w:hAnsi="Times New Roman" w:cs="Times New Roman"/>
          <w:color w:val="auto"/>
        </w:rPr>
        <w:t>ПЛАНИРУЕМЫЕ РЕЗУЛЬТАТЫ ОСВОЕНИЯ</w:t>
      </w:r>
      <w:bookmarkEnd w:id="265"/>
      <w:r w:rsidRPr="000D1D88">
        <w:rPr>
          <w:rFonts w:ascii="Times New Roman" w:hAnsi="Times New Roman" w:cs="Times New Roman"/>
          <w:color w:val="auto"/>
        </w:rPr>
        <w:t>УЧЕБНОГО ПРЕДМЕТА «ИСТОРИЯ»</w:t>
      </w:r>
      <w:r w:rsidR="002B5DF1">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266" w:name="bookmark959"/>
      <w:r w:rsidRPr="000D1D88">
        <w:rPr>
          <w:rFonts w:ascii="Times New Roman" w:hAnsi="Times New Roman" w:cs="Times New Roman"/>
          <w:color w:val="auto"/>
        </w:rPr>
        <w:t>ЛИЧНОСТНЫЕ РЕЗУЛЬТАТЫ</w:t>
      </w:r>
      <w:bookmarkEnd w:id="266"/>
    </w:p>
    <w:p w:rsidR="006D0A13" w:rsidRPr="000D1D88" w:rsidRDefault="00DF4E82" w:rsidP="002322FC">
      <w:pPr>
        <w:pStyle w:val="14"/>
        <w:spacing w:line="240" w:lineRule="auto"/>
        <w:ind w:firstLine="0"/>
        <w:jc w:val="both"/>
        <w:rPr>
          <w:color w:val="auto"/>
        </w:rPr>
      </w:pPr>
      <w:r w:rsidRPr="000D1D88">
        <w:rPr>
          <w:color w:val="auto"/>
        </w:rPr>
        <w:t xml:space="preserve">К важнейшим </w:t>
      </w:r>
      <w:r w:rsidRPr="000D1D88">
        <w:rPr>
          <w:b/>
          <w:bCs/>
          <w:i/>
          <w:iCs/>
          <w:color w:val="auto"/>
          <w:sz w:val="19"/>
          <w:szCs w:val="19"/>
        </w:rPr>
        <w:t>личностным результатам</w:t>
      </w:r>
      <w:r w:rsidRPr="000D1D88">
        <w:rPr>
          <w:color w:val="auto"/>
        </w:rPr>
        <w:t xml:space="preserve"> изучения истории в основной общеобразовательной школе в соответствии с требованиями ФГОС ООО (2021) относятся следующие убежде</w:t>
      </w:r>
      <w:r w:rsidRPr="000D1D88">
        <w:rPr>
          <w:color w:val="auto"/>
        </w:rPr>
        <w:softHyphen/>
        <w:t>ния и качества:</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патриотического воспитания</w:t>
      </w:r>
      <w:r w:rsidRPr="000D1D88">
        <w:rPr>
          <w:color w:val="auto"/>
        </w:rPr>
        <w:t>: осознание россий</w:t>
      </w:r>
      <w:r w:rsidRPr="000D1D88">
        <w:rPr>
          <w:color w:val="auto"/>
        </w:rPr>
        <w:softHyphen/>
        <w:t>ской гражданской идентичности в поликультурном и мно</w:t>
      </w:r>
      <w:r w:rsidRPr="000D1D88">
        <w:rPr>
          <w:color w:val="auto"/>
        </w:rPr>
        <w:softHyphen/>
        <w:t>гоконфессиональном обществе, проявление интереса к по</w:t>
      </w:r>
      <w:r w:rsidRPr="000D1D88">
        <w:rPr>
          <w:color w:val="auto"/>
        </w:rPr>
        <w:softHyphen/>
        <w:t>знанию родного языка, истории, культуры Российской Федерации, своего края, народов России; ценностное отно</w:t>
      </w:r>
      <w:r w:rsidRPr="000D1D88">
        <w:rPr>
          <w:color w:val="auto"/>
        </w:rPr>
        <w:softHyphen/>
        <w:t>шение к достижениям своей Родины — России, к науке, искусству, спорту, технологиям, боевым подвигам и трудо</w:t>
      </w:r>
      <w:r w:rsidRPr="000D1D88">
        <w:rPr>
          <w:color w:val="auto"/>
        </w:rPr>
        <w:softHyphen/>
        <w:t>вым достижениям народа; уважение к символам России, государственным праздникам, историческому и природно</w:t>
      </w:r>
      <w:r w:rsidRPr="000D1D88">
        <w:rPr>
          <w:color w:val="auto"/>
        </w:rPr>
        <w:softHyphen/>
        <w:t>му наследию и памятникам, традициям разных народов, проживающих в родной стране;</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гражданского воспитания</w:t>
      </w:r>
      <w:r w:rsidRPr="000D1D88">
        <w:rPr>
          <w:color w:val="auto"/>
        </w:rPr>
        <w:t>: осмысление историче</w:t>
      </w:r>
      <w:r w:rsidRPr="000D1D88">
        <w:rPr>
          <w:color w:val="auto"/>
        </w:rPr>
        <w:softHyphen/>
        <w:t>ской традиции и примеров гражданского служения Отече</w:t>
      </w:r>
      <w:r w:rsidRPr="000D1D88">
        <w:rPr>
          <w:color w:val="auto"/>
        </w:rPr>
        <w:softHyphen/>
        <w:t>ству; готовность к выполнению обязанностей гражданина и реализации его прав; уважение прав, свобод и законных ин</w:t>
      </w:r>
      <w:r w:rsidRPr="000D1D88">
        <w:rPr>
          <w:color w:val="auto"/>
        </w:rPr>
        <w:softHyphen/>
        <w:t xml:space="preserve">тересов других людей; активное участие в жизни семьи, </w:t>
      </w:r>
      <w:r w:rsidR="00AD4AAF" w:rsidRPr="000D1D88">
        <w:rPr>
          <w:color w:val="auto"/>
        </w:rPr>
        <w:t>школе</w:t>
      </w:r>
      <w:r w:rsidRPr="000D1D88">
        <w:rPr>
          <w:color w:val="auto"/>
        </w:rPr>
        <w:t>, местного сообщества, родного края, страны; неприятие любых форм экстремизма, дискри</w:t>
      </w:r>
      <w:r w:rsidRPr="000D1D88">
        <w:rPr>
          <w:color w:val="auto"/>
        </w:rPr>
        <w:softHyphen/>
        <w:t>минации; неприятие действий, наносящих ущерб социаль</w:t>
      </w:r>
      <w:r w:rsidRPr="000D1D88">
        <w:rPr>
          <w:color w:val="auto"/>
        </w:rPr>
        <w:softHyphen/>
        <w:t>ной и природной среде;</w:t>
      </w:r>
    </w:p>
    <w:p w:rsidR="006D0A13" w:rsidRPr="000D1D88" w:rsidRDefault="00DF4E82" w:rsidP="002322FC">
      <w:pPr>
        <w:pStyle w:val="14"/>
        <w:spacing w:line="240" w:lineRule="auto"/>
        <w:ind w:firstLine="0"/>
        <w:jc w:val="both"/>
        <w:rPr>
          <w:color w:val="auto"/>
        </w:rPr>
      </w:pPr>
      <w:r w:rsidRPr="000D1D88">
        <w:rPr>
          <w:color w:val="auto"/>
        </w:rPr>
        <w:t xml:space="preserve">—в </w:t>
      </w:r>
      <w:r w:rsidRPr="000D1D88">
        <w:rPr>
          <w:i/>
          <w:iCs/>
          <w:color w:val="auto"/>
        </w:rPr>
        <w:t>духовно-нравственной</w:t>
      </w:r>
      <w:r w:rsidRPr="000D1D88">
        <w:rPr>
          <w:color w:val="auto"/>
        </w:rPr>
        <w:t xml:space="preserve"> сфере: представление о традицион</w:t>
      </w:r>
      <w:r w:rsidRPr="000D1D88">
        <w:rPr>
          <w:color w:val="auto"/>
        </w:rPr>
        <w:softHyphen/>
        <w:t>ных духовно-нравственных ценностях народов России; ори</w:t>
      </w:r>
      <w:r w:rsidRPr="000D1D88">
        <w:rPr>
          <w:color w:val="auto"/>
        </w:rPr>
        <w:softHyphen/>
        <w:t>ентация на моральные ценности и нормы современного рос</w:t>
      </w:r>
      <w:r w:rsidRPr="000D1D88">
        <w:rPr>
          <w:color w:val="auto"/>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D0A13" w:rsidRPr="000D1D88" w:rsidRDefault="00DF4E82" w:rsidP="002322FC">
      <w:pPr>
        <w:pStyle w:val="14"/>
        <w:spacing w:line="240" w:lineRule="auto"/>
        <w:ind w:firstLine="0"/>
        <w:jc w:val="both"/>
        <w:rPr>
          <w:color w:val="auto"/>
        </w:rPr>
      </w:pPr>
      <w:r w:rsidRPr="000D1D88">
        <w:rPr>
          <w:color w:val="auto"/>
        </w:rPr>
        <w:t xml:space="preserve">—в понимании </w:t>
      </w:r>
      <w:r w:rsidRPr="000D1D88">
        <w:rPr>
          <w:i/>
          <w:iCs/>
          <w:color w:val="auto"/>
        </w:rPr>
        <w:t>ценности научного познания</w:t>
      </w:r>
      <w:r w:rsidRPr="000D1D88">
        <w:rPr>
          <w:color w:val="auto"/>
        </w:rPr>
        <w:t>: осмысление зна</w:t>
      </w:r>
      <w:r w:rsidRPr="000D1D88">
        <w:rPr>
          <w:color w:val="auto"/>
        </w:rPr>
        <w:softHyphen/>
        <w:t>чения истории как знания о развитии человека и общества, о социальном, культурном и нравственном опыте предше</w:t>
      </w:r>
      <w:r w:rsidRPr="000D1D88">
        <w:rPr>
          <w:color w:val="auto"/>
        </w:rPr>
        <w:softHyphen/>
        <w:t>ствующих поколений; овладение навыками познания и оцен</w:t>
      </w:r>
      <w:r w:rsidRPr="000D1D88">
        <w:rPr>
          <w:color w:val="auto"/>
        </w:rPr>
        <w:softHyphen/>
        <w:t xml:space="preserve">ки событий прошлого с позиций </w:t>
      </w:r>
      <w:r w:rsidRPr="000D1D88">
        <w:rPr>
          <w:color w:val="auto"/>
        </w:rPr>
        <w:lastRenderedPageBreak/>
        <w:t>историзма; формирование и сохранение интереса к истории как важной составляющей современного общественного сознания;</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эстетического воспитания</w:t>
      </w:r>
      <w:r w:rsidRPr="000D1D88">
        <w:rPr>
          <w:color w:val="auto"/>
        </w:rPr>
        <w:t>: представление о куль</w:t>
      </w:r>
      <w:r w:rsidRPr="000D1D88">
        <w:rPr>
          <w:color w:val="auto"/>
        </w:rPr>
        <w:softHyphen/>
        <w:t>турном многообразии своей страны и мира; осознание важ</w:t>
      </w:r>
      <w:r w:rsidRPr="000D1D88">
        <w:rPr>
          <w:color w:val="auto"/>
        </w:rPr>
        <w:softHyphen/>
        <w:t>ности культуры как воплощения ценностей общества и сред</w:t>
      </w:r>
      <w:r w:rsidRPr="000D1D88">
        <w:rPr>
          <w:color w:val="auto"/>
        </w:rPr>
        <w:softHyphen/>
        <w:t>ства коммуникации; понимание ценности отечественного и мирового искусства, роли этнических культурных тради</w:t>
      </w:r>
      <w:r w:rsidRPr="000D1D88">
        <w:rPr>
          <w:color w:val="auto"/>
        </w:rPr>
        <w:softHyphen/>
        <w:t>ций и народного творчества; уважение к культуре своего и других народов;</w:t>
      </w:r>
    </w:p>
    <w:p w:rsidR="006D0A13" w:rsidRPr="000D1D88" w:rsidRDefault="00DF4E82" w:rsidP="002322FC">
      <w:pPr>
        <w:pStyle w:val="14"/>
        <w:spacing w:line="240" w:lineRule="auto"/>
        <w:ind w:firstLine="0"/>
        <w:jc w:val="both"/>
        <w:rPr>
          <w:color w:val="auto"/>
        </w:rPr>
      </w:pPr>
      <w:r w:rsidRPr="000D1D88">
        <w:rPr>
          <w:color w:val="auto"/>
        </w:rPr>
        <w:t xml:space="preserve">—в формировании </w:t>
      </w:r>
      <w:r w:rsidRPr="000D1D88">
        <w:rPr>
          <w:i/>
          <w:iCs/>
          <w:color w:val="auto"/>
        </w:rPr>
        <w:t>ценностного отношения к жизни и здоро</w:t>
      </w:r>
      <w:r w:rsidRPr="000D1D88">
        <w:rPr>
          <w:i/>
          <w:iCs/>
          <w:color w:val="auto"/>
        </w:rPr>
        <w:softHyphen/>
        <w:t>вью</w:t>
      </w:r>
      <w:r w:rsidRPr="000D1D88">
        <w:rPr>
          <w:color w:val="auto"/>
        </w:rPr>
        <w:t>: осознание ценности жизни и необходимости ее сохране</w:t>
      </w:r>
      <w:r w:rsidRPr="000D1D88">
        <w:rPr>
          <w:color w:val="auto"/>
        </w:rPr>
        <w:softHyphen/>
        <w:t>ния (в том числе — на основе примеров из истории); пред</w:t>
      </w:r>
      <w:r w:rsidRPr="000D1D88">
        <w:rPr>
          <w:color w:val="auto"/>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трудового воспитания</w:t>
      </w:r>
      <w:r w:rsidRPr="000D1D88">
        <w:rPr>
          <w:color w:val="auto"/>
        </w:rPr>
        <w:t>: понимание на основе знания истории значения трудовой деятельности людей как источ</w:t>
      </w:r>
      <w:r w:rsidRPr="000D1D88">
        <w:rPr>
          <w:color w:val="auto"/>
        </w:rPr>
        <w:softHyphen/>
        <w:t>ника развития человека и общества; представление о разно</w:t>
      </w:r>
      <w:r w:rsidRPr="000D1D88">
        <w:rPr>
          <w:color w:val="auto"/>
        </w:rPr>
        <w:softHyphen/>
        <w:t>образии существовавших в прошлом и современных профес</w:t>
      </w:r>
      <w:r w:rsidRPr="000D1D88">
        <w:rPr>
          <w:color w:val="auto"/>
        </w:rPr>
        <w:softHyphen/>
        <w:t>сий; уважение к труду и результатам трудовой деятельности человека; определение сферы профессионально-ориентиро</w:t>
      </w:r>
      <w:r w:rsidRPr="000D1D88">
        <w:rPr>
          <w:color w:val="auto"/>
        </w:rPr>
        <w:softHyphen/>
        <w:t>ванных интересов, построение индивидуальной траектории образования и жизненных планов;</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экологического воспитания</w:t>
      </w:r>
      <w:r w:rsidRPr="000D1D88">
        <w:rPr>
          <w:color w:val="auto"/>
        </w:rPr>
        <w:t>: осмысление историче</w:t>
      </w:r>
      <w:r w:rsidRPr="000D1D88">
        <w:rPr>
          <w:color w:val="auto"/>
        </w:rPr>
        <w:softHyphen/>
        <w:t>ского опыта взаимодействия людей с природной средой; осо</w:t>
      </w:r>
      <w:r w:rsidRPr="000D1D88">
        <w:rPr>
          <w:color w:val="auto"/>
        </w:rPr>
        <w:softHyphen/>
        <w:t>знание глобального характера экологических проблем совре</w:t>
      </w:r>
      <w:r w:rsidRPr="000D1D88">
        <w:rPr>
          <w:color w:val="auto"/>
        </w:rPr>
        <w:softHyphen/>
        <w:t>менного мира и необходимости защиты окружающей среды; активное неприятие действий, приносящих вред окружаю</w:t>
      </w:r>
      <w:r w:rsidRPr="000D1D88">
        <w:rPr>
          <w:color w:val="auto"/>
        </w:rPr>
        <w:softHyphen/>
        <w:t>щей среде; готовность к участию в практической деятельно</w:t>
      </w:r>
      <w:r w:rsidRPr="000D1D88">
        <w:rPr>
          <w:color w:val="auto"/>
        </w:rPr>
        <w:softHyphen/>
        <w:t>сти экологической направленности.</w:t>
      </w:r>
    </w:p>
    <w:p w:rsidR="006D0A13" w:rsidRPr="000D1D88" w:rsidRDefault="00DF4E82" w:rsidP="002322FC">
      <w:pPr>
        <w:pStyle w:val="14"/>
        <w:spacing w:line="240" w:lineRule="auto"/>
        <w:ind w:firstLine="0"/>
        <w:jc w:val="both"/>
        <w:rPr>
          <w:color w:val="auto"/>
        </w:rPr>
      </w:pPr>
      <w:r w:rsidRPr="000D1D88">
        <w:rPr>
          <w:color w:val="auto"/>
        </w:rPr>
        <w:t xml:space="preserve">—в сфере </w:t>
      </w:r>
      <w:r w:rsidRPr="000D1D88">
        <w:rPr>
          <w:i/>
          <w:iCs/>
          <w:color w:val="auto"/>
        </w:rPr>
        <w:t>адаптации к меняющимся условиям социальной и природной среды</w:t>
      </w:r>
      <w:r w:rsidRPr="000D1D88">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0D1D88">
        <w:rPr>
          <w:color w:val="auto"/>
        </w:rPr>
        <w:softHyphen/>
        <w:t>тельности для конструктивного ответа на природные и соци</w:t>
      </w:r>
      <w:r w:rsidRPr="000D1D88">
        <w:rPr>
          <w:color w:val="auto"/>
        </w:rPr>
        <w:softHyphen/>
        <w:t>альные вызовы.</w:t>
      </w:r>
    </w:p>
    <w:p w:rsidR="006D0A13" w:rsidRPr="000D1D88" w:rsidRDefault="00DF4E82" w:rsidP="002322FC">
      <w:pPr>
        <w:pStyle w:val="26"/>
        <w:keepNext/>
        <w:keepLines/>
        <w:spacing w:after="0"/>
        <w:jc w:val="both"/>
        <w:rPr>
          <w:rFonts w:ascii="Times New Roman" w:hAnsi="Times New Roman" w:cs="Times New Roman"/>
          <w:color w:val="auto"/>
        </w:rPr>
      </w:pPr>
      <w:bookmarkStart w:id="267" w:name="bookmark961"/>
      <w:r w:rsidRPr="000D1D88">
        <w:rPr>
          <w:rFonts w:ascii="Times New Roman" w:hAnsi="Times New Roman" w:cs="Times New Roman"/>
          <w:color w:val="auto"/>
        </w:rPr>
        <w:t>МЕТАПРЕДМЕТНЫЕ РЕЗУЛЬТАТЫ</w:t>
      </w:r>
      <w:bookmarkEnd w:id="267"/>
    </w:p>
    <w:p w:rsidR="006D0A13" w:rsidRPr="000D1D88" w:rsidRDefault="00DF4E82" w:rsidP="002322FC">
      <w:pPr>
        <w:pStyle w:val="14"/>
        <w:spacing w:line="240" w:lineRule="auto"/>
        <w:ind w:firstLine="0"/>
        <w:jc w:val="both"/>
        <w:rPr>
          <w:color w:val="auto"/>
        </w:rPr>
      </w:pPr>
      <w:r w:rsidRPr="000D1D88">
        <w:rPr>
          <w:b/>
          <w:bCs/>
          <w:i/>
          <w:iCs/>
          <w:color w:val="auto"/>
          <w:sz w:val="19"/>
          <w:szCs w:val="19"/>
        </w:rPr>
        <w:t>Метапредметные результаты</w:t>
      </w:r>
      <w:r w:rsidRPr="000D1D88">
        <w:rPr>
          <w:color w:val="auto"/>
        </w:rPr>
        <w:t xml:space="preserve"> изучения истории в ос</w:t>
      </w:r>
      <w:r w:rsidRPr="000D1D88">
        <w:rPr>
          <w:color w:val="auto"/>
        </w:rPr>
        <w:softHyphen/>
        <w:t>новной школе выражаются в следующих качествах и дей</w:t>
      </w:r>
      <w:r w:rsidRPr="000D1D88">
        <w:rPr>
          <w:color w:val="auto"/>
        </w:rPr>
        <w:softHyphen/>
        <w:t>ствиях.</w:t>
      </w:r>
    </w:p>
    <w:p w:rsidR="006D0A13" w:rsidRPr="000D1D88" w:rsidRDefault="00DF4E82" w:rsidP="002322FC">
      <w:pPr>
        <w:pStyle w:val="14"/>
        <w:spacing w:line="240" w:lineRule="auto"/>
        <w:ind w:firstLine="0"/>
        <w:jc w:val="both"/>
        <w:rPr>
          <w:color w:val="auto"/>
        </w:rPr>
      </w:pPr>
      <w:r w:rsidRPr="000D1D88">
        <w:rPr>
          <w:i/>
          <w:iCs/>
          <w:color w:val="auto"/>
        </w:rPr>
        <w:t xml:space="preserve">В сфере универсальных учебных познавательных действий: </w:t>
      </w:r>
      <w:r w:rsidRPr="000D1D88">
        <w:rPr>
          <w:color w:val="auto"/>
        </w:rPr>
        <w:t xml:space="preserve">— </w:t>
      </w:r>
      <w:r w:rsidRPr="000D1D88">
        <w:rPr>
          <w:i/>
          <w:iCs/>
          <w:color w:val="auto"/>
        </w:rPr>
        <w:t>владение базовыми логическими действиями</w:t>
      </w:r>
      <w:r w:rsidRPr="000D1D88">
        <w:rPr>
          <w:color w:val="auto"/>
        </w:rPr>
        <w:t>: систематизи</w:t>
      </w:r>
      <w:r w:rsidRPr="000D1D88">
        <w:rPr>
          <w:color w:val="auto"/>
        </w:rPr>
        <w:softHyphen/>
        <w:t>ровать и обобщать исторические факты (в форме таблиц, схем); выявлять характерные признаки исторических явле</w:t>
      </w:r>
      <w:r w:rsidRPr="000D1D88">
        <w:rPr>
          <w:color w:val="auto"/>
        </w:rPr>
        <w:softHyphen/>
        <w:t>ний; раскрывать причинно-следственные связи событий; сравнивать события, ситуации, выявляя общие черты и раз</w:t>
      </w:r>
      <w:r w:rsidRPr="000D1D88">
        <w:rPr>
          <w:color w:val="auto"/>
        </w:rPr>
        <w:softHyphen/>
        <w:t>личия; формулировать и обосновывать выводы;</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владение базовыми исследовательскими действиями</w:t>
      </w:r>
      <w:r w:rsidRPr="000D1D88">
        <w:rPr>
          <w:color w:val="auto"/>
        </w:rPr>
        <w:t>: опре</w:t>
      </w:r>
      <w:r w:rsidRPr="000D1D88">
        <w:rPr>
          <w:color w:val="auto"/>
        </w:rPr>
        <w:softHyphen/>
        <w:t>делять познавательную задачу; намечать путь ее решения и осуществлять подбор исторического материала, объекта; си</w:t>
      </w:r>
      <w:r w:rsidRPr="000D1D88">
        <w:rPr>
          <w:color w:val="auto"/>
        </w:rPr>
        <w:softHyphen/>
        <w:t>стематизировать и анализировать исторические факты, осу</w:t>
      </w:r>
      <w:r w:rsidRPr="000D1D88">
        <w:rPr>
          <w:color w:val="auto"/>
        </w:rPr>
        <w:softHyphen/>
        <w:t xml:space="preserve">ществлять реконструкцию исторических </w:t>
      </w:r>
      <w:r w:rsidRPr="000D1D88">
        <w:rPr>
          <w:color w:val="auto"/>
        </w:rPr>
        <w:lastRenderedPageBreak/>
        <w:t>событий; соотносить полученный результат с имеющимся знанием; определять но</w:t>
      </w:r>
      <w:r w:rsidRPr="000D1D88">
        <w:rPr>
          <w:color w:val="auto"/>
        </w:rPr>
        <w:softHyphen/>
        <w:t>визну и обоснованность полученного результата; представлять результаты своей деятельности в различных формах (сообще</w:t>
      </w:r>
      <w:r w:rsidRPr="000D1D88">
        <w:rPr>
          <w:color w:val="auto"/>
        </w:rPr>
        <w:softHyphen/>
        <w:t>ние, эссе, презентация, реферат, учебный проект и др.);</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работа с информацией</w:t>
      </w:r>
      <w:r w:rsidRPr="000D1D88">
        <w:rPr>
          <w:color w:val="auto"/>
        </w:rPr>
        <w:t>: осуществлять анализ учебной и вне- учебной исторической информации (учебник, тексты истори</w:t>
      </w:r>
      <w:r w:rsidRPr="000D1D88">
        <w:rPr>
          <w:color w:val="auto"/>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0D1D88">
        <w:rPr>
          <w:color w:val="auto"/>
        </w:rPr>
        <w:softHyphen/>
        <w:t>сказывать суждение о достоверности и значении информа</w:t>
      </w:r>
      <w:r w:rsidRPr="000D1D88">
        <w:rPr>
          <w:color w:val="auto"/>
        </w:rPr>
        <w:softHyphen/>
        <w:t>ции источника (по критериям, предложенным учителем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i/>
          <w:iCs/>
          <w:color w:val="auto"/>
        </w:rPr>
        <w:t>В сфере универсальных учебных коммуникативных дей</w:t>
      </w:r>
      <w:r w:rsidRPr="000D1D88">
        <w:rPr>
          <w:i/>
          <w:iCs/>
          <w:color w:val="auto"/>
        </w:rPr>
        <w:softHyphen/>
        <w:t>ствий:</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общение</w:t>
      </w:r>
      <w:r w:rsidRPr="000D1D88">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0D1D88">
        <w:rPr>
          <w:color w:val="auto"/>
        </w:rPr>
        <w:softHyphen/>
        <w:t>гументировать свою точку зрения в устном высказывании, письменном тексте; публично представлять результаты вы</w:t>
      </w:r>
      <w:r w:rsidRPr="000D1D88">
        <w:rPr>
          <w:color w:val="auto"/>
        </w:rPr>
        <w:softHyphen/>
        <w:t>полненного исследования, проекта; осваивать и применять правила межкультурного взаимодействия в школе и соци</w:t>
      </w:r>
      <w:r w:rsidRPr="000D1D88">
        <w:rPr>
          <w:color w:val="auto"/>
        </w:rPr>
        <w:softHyphen/>
        <w:t>альном окружении;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осуществление совместной деятельности</w:t>
      </w:r>
      <w:r w:rsidRPr="000D1D88">
        <w:rPr>
          <w:color w:val="auto"/>
        </w:rPr>
        <w:t>: осознавать на основе исторических примеров значение совместной работы как эффективного средства достижения поставленных це</w:t>
      </w:r>
      <w:r w:rsidRPr="000D1D88">
        <w:rPr>
          <w:color w:val="auto"/>
        </w:rPr>
        <w:softHyphen/>
        <w:t>лей; планировать и осуществлять совместную работу, кол</w:t>
      </w:r>
      <w:r w:rsidRPr="000D1D88">
        <w:rPr>
          <w:color w:val="auto"/>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6D0A13" w:rsidRPr="000D1D88" w:rsidRDefault="00DF4E82" w:rsidP="002322FC">
      <w:pPr>
        <w:pStyle w:val="14"/>
        <w:spacing w:line="240" w:lineRule="auto"/>
        <w:ind w:firstLine="0"/>
        <w:jc w:val="both"/>
        <w:rPr>
          <w:color w:val="auto"/>
        </w:rPr>
      </w:pPr>
      <w:r w:rsidRPr="000D1D88">
        <w:rPr>
          <w:i/>
          <w:iCs/>
          <w:color w:val="auto"/>
        </w:rPr>
        <w:t xml:space="preserve">В сфере универсальных учебных регулятивных действий: </w:t>
      </w:r>
      <w:r w:rsidRPr="000D1D88">
        <w:rPr>
          <w:color w:val="auto"/>
        </w:rPr>
        <w:t xml:space="preserve">— </w:t>
      </w:r>
      <w:r w:rsidRPr="000D1D88">
        <w:rPr>
          <w:i/>
          <w:iCs/>
          <w:color w:val="auto"/>
        </w:rPr>
        <w:t>владение</w:t>
      </w:r>
      <w:r w:rsidRPr="000D1D88">
        <w:rPr>
          <w:color w:val="auto"/>
        </w:rPr>
        <w:t xml:space="preserve"> приемами самоорганизации своей учебной и обще</w:t>
      </w:r>
      <w:r w:rsidRPr="000D1D88">
        <w:rPr>
          <w:color w:val="auto"/>
        </w:rPr>
        <w:softHyphen/>
        <w:t>ственной работы (выявление проблемы, требующей реше</w:t>
      </w:r>
      <w:r w:rsidRPr="000D1D88">
        <w:rPr>
          <w:color w:val="auto"/>
        </w:rPr>
        <w:softHyphen/>
        <w:t>ния; составление плана действий и определение способа ре</w:t>
      </w:r>
      <w:r w:rsidRPr="000D1D88">
        <w:rPr>
          <w:color w:val="auto"/>
        </w:rPr>
        <w:softHyphen/>
        <w:t>шения);</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владение приемами самоконтроля</w:t>
      </w:r>
      <w:r w:rsidRPr="000D1D88">
        <w:rPr>
          <w:color w:val="auto"/>
        </w:rPr>
        <w:t xml:space="preserve"> — осуществление само</w:t>
      </w:r>
      <w:r w:rsidRPr="000D1D88">
        <w:rPr>
          <w:color w:val="auto"/>
        </w:rPr>
        <w:softHyphen/>
        <w:t>контроля, рефлексии и самооценки полученных результатов; способность вносить коррективы в свою работу с учетом уста</w:t>
      </w:r>
      <w:r w:rsidRPr="000D1D88">
        <w:rPr>
          <w:color w:val="auto"/>
        </w:rPr>
        <w:softHyphen/>
        <w:t>новленных ошибок, возникших трудностей.</w:t>
      </w:r>
    </w:p>
    <w:p w:rsidR="006D0A13" w:rsidRPr="000D1D88" w:rsidRDefault="00DF4E82" w:rsidP="002322FC">
      <w:pPr>
        <w:pStyle w:val="14"/>
        <w:spacing w:line="240" w:lineRule="auto"/>
        <w:ind w:firstLine="0"/>
        <w:jc w:val="both"/>
        <w:rPr>
          <w:color w:val="auto"/>
        </w:rPr>
      </w:pPr>
      <w:r w:rsidRPr="000D1D88">
        <w:rPr>
          <w:i/>
          <w:iCs/>
          <w:color w:val="auto"/>
        </w:rPr>
        <w:t>В сфере эмоционального интеллекта, понимания себя и дру</w:t>
      </w:r>
      <w:r w:rsidRPr="000D1D88">
        <w:rPr>
          <w:i/>
          <w:iCs/>
          <w:color w:val="auto"/>
        </w:rPr>
        <w:softHyphen/>
        <w:t>гих:</w:t>
      </w:r>
    </w:p>
    <w:p w:rsidR="006D0A13" w:rsidRPr="000D1D88" w:rsidRDefault="00DF4E82" w:rsidP="002322FC">
      <w:pPr>
        <w:pStyle w:val="14"/>
        <w:spacing w:line="240" w:lineRule="auto"/>
        <w:ind w:firstLine="0"/>
        <w:jc w:val="both"/>
        <w:rPr>
          <w:color w:val="auto"/>
        </w:rPr>
      </w:pPr>
      <w:r w:rsidRPr="000D1D88">
        <w:rPr>
          <w:color w:val="auto"/>
        </w:rPr>
        <w:t>—выявлять на примерах исторических ситуаций роль эмоций в отношениях между людьми;</w:t>
      </w:r>
    </w:p>
    <w:p w:rsidR="006D0A13" w:rsidRPr="000D1D88" w:rsidRDefault="00DF4E82" w:rsidP="002322FC">
      <w:pPr>
        <w:pStyle w:val="14"/>
        <w:spacing w:line="240" w:lineRule="auto"/>
        <w:ind w:firstLine="0"/>
        <w:jc w:val="both"/>
        <w:rPr>
          <w:color w:val="auto"/>
        </w:rPr>
      </w:pPr>
      <w:r w:rsidRPr="000D1D88">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6D0A13" w:rsidRPr="000D1D88" w:rsidRDefault="00DF4E82" w:rsidP="002322FC">
      <w:pPr>
        <w:pStyle w:val="14"/>
        <w:spacing w:line="240" w:lineRule="auto"/>
        <w:ind w:firstLine="0"/>
        <w:jc w:val="both"/>
        <w:rPr>
          <w:color w:val="auto"/>
        </w:rPr>
      </w:pPr>
      <w:r w:rsidRPr="000D1D88">
        <w:rPr>
          <w:color w:val="auto"/>
        </w:rPr>
        <w:t>—регулировать способ выражения своих эмоций с учетом по</w:t>
      </w:r>
      <w:r w:rsidRPr="000D1D88">
        <w:rPr>
          <w:color w:val="auto"/>
        </w:rPr>
        <w:softHyphen/>
        <w:t>зиций и мнений других участников общения.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268" w:name="bookmark963"/>
      <w:r w:rsidRPr="000D1D88">
        <w:rPr>
          <w:rFonts w:ascii="Times New Roman" w:hAnsi="Times New Roman" w:cs="Times New Roman"/>
          <w:color w:val="auto"/>
        </w:rPr>
        <w:t>ПРЕДМЕТНЫЕ РЕЗУЛЬТАТЫ</w:t>
      </w:r>
      <w:bookmarkEnd w:id="268"/>
    </w:p>
    <w:p w:rsidR="006D0A13" w:rsidRPr="000D1D88" w:rsidRDefault="00DF4E82" w:rsidP="002322FC">
      <w:pPr>
        <w:pStyle w:val="14"/>
        <w:spacing w:line="240" w:lineRule="auto"/>
        <w:ind w:firstLine="0"/>
        <w:jc w:val="both"/>
        <w:rPr>
          <w:color w:val="auto"/>
        </w:rPr>
      </w:pPr>
      <w:r w:rsidRPr="000D1D88">
        <w:rPr>
          <w:color w:val="auto"/>
        </w:rPr>
        <w:t>Во ФГОС ООО 2021 г. установлено, что предметные резуль</w:t>
      </w:r>
      <w:r w:rsidRPr="000D1D88">
        <w:rPr>
          <w:color w:val="auto"/>
        </w:rPr>
        <w:softHyphen/>
        <w:t>таты по учебному предмету «История» должны обеспечивать:</w:t>
      </w:r>
    </w:p>
    <w:p w:rsidR="006D0A13" w:rsidRPr="000D1D88" w:rsidRDefault="00DF4E82" w:rsidP="002322FC">
      <w:pPr>
        <w:pStyle w:val="14"/>
        <w:numPr>
          <w:ilvl w:val="0"/>
          <w:numId w:val="49"/>
        </w:numPr>
        <w:tabs>
          <w:tab w:val="left" w:pos="543"/>
        </w:tabs>
        <w:spacing w:line="240" w:lineRule="auto"/>
        <w:ind w:firstLine="0"/>
        <w:jc w:val="both"/>
        <w:rPr>
          <w:color w:val="auto"/>
        </w:rPr>
      </w:pPr>
      <w:r w:rsidRPr="000D1D88">
        <w:rPr>
          <w:color w:val="auto"/>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0D1D88">
        <w:rPr>
          <w:color w:val="auto"/>
        </w:rPr>
        <w:softHyphen/>
        <w:t>вой истории, события истории родного края и истории России; определять современников исторических событий, явлений, процессов;</w:t>
      </w:r>
    </w:p>
    <w:p w:rsidR="006D0A13" w:rsidRPr="000D1D88" w:rsidRDefault="00DF4E82" w:rsidP="002322FC">
      <w:pPr>
        <w:pStyle w:val="14"/>
        <w:numPr>
          <w:ilvl w:val="0"/>
          <w:numId w:val="49"/>
        </w:numPr>
        <w:tabs>
          <w:tab w:val="left" w:pos="543"/>
        </w:tabs>
        <w:spacing w:line="240" w:lineRule="auto"/>
        <w:ind w:firstLine="0"/>
        <w:jc w:val="both"/>
        <w:rPr>
          <w:color w:val="auto"/>
        </w:rPr>
      </w:pPr>
      <w:r w:rsidRPr="000D1D88">
        <w:rPr>
          <w:color w:val="auto"/>
        </w:rPr>
        <w:t>умение выявлять особенности развития культуры, быта и нравов народов в различные исторические эпохи;</w:t>
      </w:r>
    </w:p>
    <w:p w:rsidR="006D0A13" w:rsidRPr="000D1D88" w:rsidRDefault="00DF4E82" w:rsidP="002322FC">
      <w:pPr>
        <w:pStyle w:val="14"/>
        <w:numPr>
          <w:ilvl w:val="0"/>
          <w:numId w:val="49"/>
        </w:numPr>
        <w:tabs>
          <w:tab w:val="left" w:pos="548"/>
        </w:tabs>
        <w:spacing w:line="240" w:lineRule="auto"/>
        <w:ind w:firstLine="0"/>
        <w:jc w:val="both"/>
        <w:rPr>
          <w:color w:val="auto"/>
        </w:rPr>
      </w:pPr>
      <w:r w:rsidRPr="000D1D88">
        <w:rPr>
          <w:color w:val="auto"/>
        </w:rPr>
        <w:t>овладение историческими понятиями и их использование для решения учебных и практических задач;</w:t>
      </w:r>
    </w:p>
    <w:p w:rsidR="006D0A13" w:rsidRPr="000D1D88" w:rsidRDefault="00DF4E82" w:rsidP="002322FC">
      <w:pPr>
        <w:pStyle w:val="14"/>
        <w:numPr>
          <w:ilvl w:val="0"/>
          <w:numId w:val="49"/>
        </w:numPr>
        <w:tabs>
          <w:tab w:val="left" w:pos="548"/>
        </w:tabs>
        <w:spacing w:line="240" w:lineRule="auto"/>
        <w:ind w:firstLine="0"/>
        <w:jc w:val="both"/>
        <w:rPr>
          <w:color w:val="auto"/>
        </w:rPr>
      </w:pPr>
      <w:r w:rsidRPr="000D1D88">
        <w:rPr>
          <w:color w:val="auto"/>
        </w:rPr>
        <w:t>умение рассказывать на основе самостоятельно составлен</w:t>
      </w:r>
      <w:r w:rsidRPr="000D1D88">
        <w:rPr>
          <w:color w:val="auto"/>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D0A13" w:rsidRPr="000D1D88" w:rsidRDefault="00DF4E82" w:rsidP="002322FC">
      <w:pPr>
        <w:pStyle w:val="14"/>
        <w:numPr>
          <w:ilvl w:val="0"/>
          <w:numId w:val="49"/>
        </w:numPr>
        <w:tabs>
          <w:tab w:val="left" w:pos="543"/>
        </w:tabs>
        <w:spacing w:line="240" w:lineRule="auto"/>
        <w:ind w:firstLine="0"/>
        <w:jc w:val="both"/>
        <w:rPr>
          <w:color w:val="auto"/>
        </w:rPr>
      </w:pPr>
      <w:r w:rsidRPr="000D1D88">
        <w:rPr>
          <w:color w:val="auto"/>
        </w:rPr>
        <w:t>умение выявлять существенные черты и характерные при</w:t>
      </w:r>
      <w:r w:rsidRPr="000D1D88">
        <w:rPr>
          <w:color w:val="auto"/>
        </w:rPr>
        <w:softHyphen/>
        <w:t>знаки исторических событий, явлений, процессов;</w:t>
      </w:r>
    </w:p>
    <w:p w:rsidR="006D0A13" w:rsidRPr="000D1D88" w:rsidRDefault="00DF4E82" w:rsidP="002322FC">
      <w:pPr>
        <w:pStyle w:val="14"/>
        <w:numPr>
          <w:ilvl w:val="0"/>
          <w:numId w:val="49"/>
        </w:numPr>
        <w:tabs>
          <w:tab w:val="left" w:pos="549"/>
        </w:tabs>
        <w:spacing w:line="240" w:lineRule="auto"/>
        <w:ind w:firstLine="0"/>
        <w:jc w:val="both"/>
        <w:rPr>
          <w:color w:val="auto"/>
        </w:rPr>
      </w:pPr>
      <w:r w:rsidRPr="000D1D88">
        <w:rPr>
          <w:color w:val="auto"/>
        </w:rPr>
        <w:t>умение устанавливать причинно-следственные, простран</w:t>
      </w:r>
      <w:r w:rsidRPr="000D1D88">
        <w:rPr>
          <w:color w:val="auto"/>
        </w:rPr>
        <w:softHyphen/>
        <w:t xml:space="preserve">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D1D88">
        <w:rPr>
          <w:color w:val="auto"/>
          <w:lang w:val="en-US" w:eastAsia="en-US" w:bidi="en-US"/>
        </w:rPr>
        <w:t>XXI</w:t>
      </w:r>
      <w:r w:rsidRPr="000D1D88">
        <w:rPr>
          <w:color w:val="auto"/>
          <w:lang w:eastAsia="en-US" w:bidi="en-US"/>
        </w:rPr>
        <w:t xml:space="preserve"> </w:t>
      </w:r>
      <w:r w:rsidRPr="000D1D88">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0D1D88">
        <w:rPr>
          <w:color w:val="auto"/>
        </w:rPr>
        <w:softHyphen/>
        <w:t>теризовать итоги и историческое значение событий;</w:t>
      </w:r>
    </w:p>
    <w:p w:rsidR="006D0A13" w:rsidRPr="000D1D88" w:rsidRDefault="00DF4E82" w:rsidP="002322FC">
      <w:pPr>
        <w:pStyle w:val="14"/>
        <w:numPr>
          <w:ilvl w:val="0"/>
          <w:numId w:val="49"/>
        </w:numPr>
        <w:tabs>
          <w:tab w:val="left" w:pos="549"/>
        </w:tabs>
        <w:spacing w:line="240" w:lineRule="auto"/>
        <w:ind w:firstLine="0"/>
        <w:jc w:val="both"/>
        <w:rPr>
          <w:color w:val="auto"/>
        </w:rPr>
      </w:pPr>
      <w:r w:rsidRPr="000D1D88">
        <w:rPr>
          <w:color w:val="auto"/>
        </w:rPr>
        <w:t>умение сравнивать исторические события, явления, про</w:t>
      </w:r>
      <w:r w:rsidRPr="000D1D88">
        <w:rPr>
          <w:color w:val="auto"/>
        </w:rPr>
        <w:softHyphen/>
        <w:t>цессы в различные исторические эпохи;</w:t>
      </w:r>
    </w:p>
    <w:p w:rsidR="006D0A13" w:rsidRPr="000D1D88" w:rsidRDefault="00DF4E82" w:rsidP="002322FC">
      <w:pPr>
        <w:pStyle w:val="14"/>
        <w:numPr>
          <w:ilvl w:val="0"/>
          <w:numId w:val="49"/>
        </w:numPr>
        <w:tabs>
          <w:tab w:val="left" w:pos="549"/>
        </w:tabs>
        <w:spacing w:line="240" w:lineRule="auto"/>
        <w:ind w:firstLine="0"/>
        <w:jc w:val="both"/>
        <w:rPr>
          <w:color w:val="auto"/>
        </w:rPr>
      </w:pPr>
      <w:r w:rsidRPr="000D1D88">
        <w:rPr>
          <w:color w:val="auto"/>
        </w:rPr>
        <w:t>умение определять и аргументировать собственную или предложенную точку зрения с опорой на фактический матери</w:t>
      </w:r>
      <w:r w:rsidRPr="000D1D88">
        <w:rPr>
          <w:color w:val="auto"/>
        </w:rPr>
        <w:softHyphen/>
        <w:t>ал, в том числе используя источники разных типов;</w:t>
      </w:r>
    </w:p>
    <w:p w:rsidR="006D0A13" w:rsidRPr="000D1D88" w:rsidRDefault="00DF4E82" w:rsidP="002322FC">
      <w:pPr>
        <w:pStyle w:val="14"/>
        <w:numPr>
          <w:ilvl w:val="0"/>
          <w:numId w:val="49"/>
        </w:numPr>
        <w:tabs>
          <w:tab w:val="left" w:pos="549"/>
        </w:tabs>
        <w:spacing w:line="240" w:lineRule="auto"/>
        <w:ind w:firstLine="0"/>
        <w:jc w:val="both"/>
        <w:rPr>
          <w:color w:val="auto"/>
        </w:rPr>
      </w:pPr>
      <w:r w:rsidRPr="000D1D88">
        <w:rPr>
          <w:color w:val="auto"/>
        </w:rPr>
        <w:t>умение различать основные типы исторических источни</w:t>
      </w:r>
      <w:r w:rsidRPr="000D1D88">
        <w:rPr>
          <w:color w:val="auto"/>
        </w:rPr>
        <w:softHyphen/>
        <w:t>ков: письменные, вещественные, аудиовизуальные;</w:t>
      </w:r>
    </w:p>
    <w:p w:rsidR="006D0A13" w:rsidRPr="000D1D88" w:rsidRDefault="00DF4E82" w:rsidP="002322FC">
      <w:pPr>
        <w:pStyle w:val="14"/>
        <w:numPr>
          <w:ilvl w:val="0"/>
          <w:numId w:val="49"/>
        </w:numPr>
        <w:tabs>
          <w:tab w:val="left" w:pos="663"/>
        </w:tabs>
        <w:spacing w:line="240" w:lineRule="auto"/>
        <w:ind w:firstLine="0"/>
        <w:jc w:val="both"/>
        <w:rPr>
          <w:color w:val="auto"/>
        </w:rPr>
      </w:pPr>
      <w:r w:rsidRPr="000D1D88">
        <w:rPr>
          <w:color w:val="auto"/>
        </w:rPr>
        <w:t>умение находить и критически анализировать для реше</w:t>
      </w:r>
      <w:r w:rsidRPr="000D1D88">
        <w:rPr>
          <w:color w:val="auto"/>
        </w:rPr>
        <w:softHyphen/>
        <w:t>ния познавательной задачи исторические источники разных типов (в том числе по истории родного края), оценивать их пол</w:t>
      </w:r>
      <w:r w:rsidRPr="000D1D88">
        <w:rPr>
          <w:color w:val="auto"/>
        </w:rPr>
        <w:softHyphen/>
        <w:t>ноту и достоверность, соотносить с историческим периодом; соотносить извлеченную информацию с информацией из дру</w:t>
      </w:r>
      <w:r w:rsidRPr="000D1D88">
        <w:rPr>
          <w:color w:val="auto"/>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D0A13" w:rsidRPr="000D1D88" w:rsidRDefault="00DF4E82" w:rsidP="002322FC">
      <w:pPr>
        <w:pStyle w:val="14"/>
        <w:numPr>
          <w:ilvl w:val="0"/>
          <w:numId w:val="49"/>
        </w:numPr>
        <w:tabs>
          <w:tab w:val="left" w:pos="663"/>
        </w:tabs>
        <w:spacing w:line="240" w:lineRule="auto"/>
        <w:ind w:firstLine="0"/>
        <w:jc w:val="both"/>
        <w:rPr>
          <w:color w:val="auto"/>
        </w:rPr>
      </w:pPr>
      <w:r w:rsidRPr="000D1D88">
        <w:rPr>
          <w:color w:val="auto"/>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0D1D88">
        <w:rPr>
          <w:color w:val="auto"/>
        </w:rPr>
        <w:softHyphen/>
        <w:t>формацию, представленную на исторической карте/схеме, с информацией из других источников;</w:t>
      </w:r>
    </w:p>
    <w:p w:rsidR="006D0A13" w:rsidRPr="000D1D88" w:rsidRDefault="00DF4E82" w:rsidP="002322FC">
      <w:pPr>
        <w:pStyle w:val="14"/>
        <w:numPr>
          <w:ilvl w:val="0"/>
          <w:numId w:val="49"/>
        </w:numPr>
        <w:tabs>
          <w:tab w:val="left" w:pos="663"/>
        </w:tabs>
        <w:spacing w:line="240" w:lineRule="auto"/>
        <w:ind w:firstLine="0"/>
        <w:jc w:val="both"/>
        <w:rPr>
          <w:color w:val="auto"/>
        </w:rPr>
      </w:pPr>
      <w:r w:rsidRPr="000D1D88">
        <w:rPr>
          <w:color w:val="auto"/>
        </w:rPr>
        <w:t>умение анализировать текстовые, визуальные источники исторической информации; представлять историческую инфор</w:t>
      </w:r>
      <w:r w:rsidRPr="000D1D88">
        <w:rPr>
          <w:color w:val="auto"/>
        </w:rPr>
        <w:softHyphen/>
        <w:t>мацию в виде таблиц, схем, диаграмм;</w:t>
      </w:r>
    </w:p>
    <w:p w:rsidR="006D0A13" w:rsidRPr="000D1D88" w:rsidRDefault="00DF4E82" w:rsidP="002322FC">
      <w:pPr>
        <w:pStyle w:val="14"/>
        <w:numPr>
          <w:ilvl w:val="0"/>
          <w:numId w:val="49"/>
        </w:numPr>
        <w:tabs>
          <w:tab w:val="left" w:pos="663"/>
        </w:tabs>
        <w:spacing w:line="240" w:lineRule="auto"/>
        <w:ind w:firstLine="0"/>
        <w:jc w:val="both"/>
        <w:rPr>
          <w:color w:val="auto"/>
        </w:rPr>
      </w:pPr>
      <w:r w:rsidRPr="000D1D88">
        <w:rPr>
          <w:color w:val="auto"/>
        </w:rPr>
        <w:t>умение осуществлять с соблюдением правил информаци</w:t>
      </w:r>
      <w:r w:rsidRPr="000D1D88">
        <w:rPr>
          <w:color w:val="auto"/>
        </w:rPr>
        <w:softHyphen/>
        <w:t xml:space="preserve">онной </w:t>
      </w:r>
      <w:r w:rsidRPr="000D1D88">
        <w:rPr>
          <w:color w:val="auto"/>
        </w:rPr>
        <w:lastRenderedPageBreak/>
        <w:t>безопасности поиск исторической информации в спра</w:t>
      </w:r>
      <w:r w:rsidRPr="000D1D88">
        <w:rPr>
          <w:color w:val="auto"/>
        </w:rPr>
        <w:softHyphen/>
        <w:t>вочной литературе, Интернете для решения познавательных задач, оценивать полноту и верифицированность информации;</w:t>
      </w:r>
    </w:p>
    <w:p w:rsidR="006D0A13" w:rsidRPr="000D1D88" w:rsidRDefault="00DF4E82" w:rsidP="002322FC">
      <w:pPr>
        <w:pStyle w:val="14"/>
        <w:numPr>
          <w:ilvl w:val="0"/>
          <w:numId w:val="49"/>
        </w:numPr>
        <w:tabs>
          <w:tab w:val="left" w:pos="663"/>
        </w:tabs>
        <w:spacing w:line="240" w:lineRule="auto"/>
        <w:ind w:firstLine="0"/>
        <w:jc w:val="both"/>
        <w:rPr>
          <w:color w:val="auto"/>
        </w:rPr>
      </w:pPr>
      <w:r w:rsidRPr="000D1D88">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0D1D88">
        <w:rPr>
          <w:color w:val="auto"/>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0D1D88">
        <w:rPr>
          <w:color w:val="auto"/>
        </w:rPr>
        <w:softHyphen/>
        <w:t>стерства просвещения Российской Федерации от 31 мая 2021 г. № 287. С. 87—88).</w:t>
      </w:r>
    </w:p>
    <w:p w:rsidR="006D0A13" w:rsidRPr="000D1D88" w:rsidRDefault="00DF4E82" w:rsidP="002322FC">
      <w:pPr>
        <w:pStyle w:val="14"/>
        <w:spacing w:line="240" w:lineRule="auto"/>
        <w:ind w:firstLine="0"/>
        <w:jc w:val="both"/>
        <w:rPr>
          <w:color w:val="auto"/>
        </w:rPr>
      </w:pPr>
      <w:r w:rsidRPr="000D1D88">
        <w:rPr>
          <w:color w:val="auto"/>
        </w:rPr>
        <w:t>Указанные положения ФГОС ООО развернуты и структури</w:t>
      </w:r>
      <w:r w:rsidRPr="000D1D88">
        <w:rPr>
          <w:color w:val="auto"/>
        </w:rPr>
        <w:softHyphen/>
        <w:t>рованы в программе в виде планируемых результатов, относя</w:t>
      </w:r>
      <w:r w:rsidRPr="000D1D88">
        <w:rPr>
          <w:color w:val="auto"/>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0D1D88">
        <w:rPr>
          <w:color w:val="auto"/>
        </w:rPr>
        <w:softHyphen/>
        <w:t>циальной практике.</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Предметные результаты</w:t>
      </w:r>
      <w:r w:rsidRPr="000D1D88">
        <w:rPr>
          <w:color w:val="auto"/>
        </w:rPr>
        <w:t xml:space="preserve"> изучения истории учащимися 5—9 классов включают:</w:t>
      </w:r>
    </w:p>
    <w:p w:rsidR="006D0A13" w:rsidRPr="000D1D88" w:rsidRDefault="00DF4E82" w:rsidP="002322FC">
      <w:pPr>
        <w:pStyle w:val="14"/>
        <w:spacing w:line="240" w:lineRule="auto"/>
        <w:ind w:firstLine="0"/>
        <w:jc w:val="both"/>
        <w:rPr>
          <w:color w:val="auto"/>
        </w:rPr>
      </w:pPr>
      <w:r w:rsidRPr="000D1D88">
        <w:rPr>
          <w:color w:val="auto"/>
        </w:rPr>
        <w:t>—целостные представления об историческом пути челове</w:t>
      </w:r>
      <w:r w:rsidRPr="000D1D88">
        <w:rPr>
          <w:color w:val="auto"/>
        </w:rPr>
        <w:softHyphen/>
        <w:t>чества, разных народов и государств; о преемственности исторических эпох; о месте и роли России в мировой исто</w:t>
      </w:r>
      <w:r w:rsidRPr="000D1D88">
        <w:rPr>
          <w:color w:val="auto"/>
        </w:rPr>
        <w:softHyphen/>
        <w:t>рии;</w:t>
      </w:r>
    </w:p>
    <w:p w:rsidR="006D0A13" w:rsidRPr="000D1D88" w:rsidRDefault="00DF4E82" w:rsidP="002322FC">
      <w:pPr>
        <w:pStyle w:val="14"/>
        <w:spacing w:line="240" w:lineRule="auto"/>
        <w:ind w:firstLine="0"/>
        <w:jc w:val="both"/>
        <w:rPr>
          <w:color w:val="auto"/>
        </w:rPr>
      </w:pPr>
      <w:r w:rsidRPr="000D1D88">
        <w:rPr>
          <w:color w:val="auto"/>
        </w:rPr>
        <w:t>—базовые знания об основных этапах и ключевых событиях отечественной и всемирной истории;</w:t>
      </w:r>
    </w:p>
    <w:p w:rsidR="006D0A13" w:rsidRPr="000D1D88" w:rsidRDefault="00DF4E82" w:rsidP="002322FC">
      <w:pPr>
        <w:pStyle w:val="14"/>
        <w:spacing w:line="240" w:lineRule="auto"/>
        <w:ind w:firstLine="0"/>
        <w:jc w:val="both"/>
        <w:rPr>
          <w:color w:val="auto"/>
        </w:rPr>
      </w:pPr>
      <w:r w:rsidRPr="000D1D88">
        <w:rPr>
          <w:color w:val="auto"/>
        </w:rPr>
        <w:t>—способность применять понятийный аппарат исторического знания и приемы исторического анализа для раскрытия сущ</w:t>
      </w:r>
      <w:r w:rsidRPr="000D1D88">
        <w:rPr>
          <w:color w:val="auto"/>
        </w:rPr>
        <w:softHyphen/>
        <w:t>ности и значения событий и явлений прошлого и современ</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color w:val="auto"/>
        </w:rPr>
        <w:t>—умение работать: а) с основными видами современных источ</w:t>
      </w:r>
      <w:r w:rsidRPr="000D1D88">
        <w:rPr>
          <w:color w:val="auto"/>
        </w:rPr>
        <w:softHyphen/>
        <w:t>ников исторической информации (учебник, научно-популяр</w:t>
      </w:r>
      <w:r w:rsidRPr="000D1D88">
        <w:rPr>
          <w:color w:val="auto"/>
        </w:rPr>
        <w:softHyphen/>
        <w:t>ная литература, интернет-ресурсы и др.), оценивая их ин</w:t>
      </w:r>
      <w:r w:rsidRPr="000D1D88">
        <w:rPr>
          <w:color w:val="auto"/>
        </w:rPr>
        <w:softHyphen/>
        <w:t>формационные особенности и достоверность с применением метапредметного подхода; б) с историческими (аутентичны</w:t>
      </w:r>
      <w:r w:rsidRPr="000D1D88">
        <w:rPr>
          <w:color w:val="auto"/>
        </w:rPr>
        <w:softHyphen/>
        <w:t>ми) письменными, изобразительными и вещественными источниками — извлекать, анализировать, систематизиро</w:t>
      </w:r>
      <w:r w:rsidRPr="000D1D88">
        <w:rPr>
          <w:color w:val="auto"/>
        </w:rPr>
        <w:softHyphen/>
        <w:t>вать и интерпретировать содержащуюся в них информацию; определять информационную ценность и значимость источ</w:t>
      </w:r>
      <w:r w:rsidRPr="000D1D88">
        <w:rPr>
          <w:color w:val="auto"/>
        </w:rPr>
        <w:softHyphen/>
        <w:t>ника;</w:t>
      </w:r>
    </w:p>
    <w:p w:rsidR="006D0A13" w:rsidRPr="000D1D88" w:rsidRDefault="00DF4E82" w:rsidP="002322FC">
      <w:pPr>
        <w:pStyle w:val="14"/>
        <w:spacing w:line="240" w:lineRule="auto"/>
        <w:ind w:firstLine="0"/>
        <w:jc w:val="both"/>
        <w:rPr>
          <w:color w:val="auto"/>
        </w:rPr>
      </w:pPr>
      <w:r w:rsidRPr="000D1D88">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D0A13" w:rsidRPr="000D1D88" w:rsidRDefault="00DF4E82" w:rsidP="002322FC">
      <w:pPr>
        <w:pStyle w:val="14"/>
        <w:spacing w:line="240" w:lineRule="auto"/>
        <w:ind w:firstLine="0"/>
        <w:jc w:val="both"/>
        <w:rPr>
          <w:color w:val="auto"/>
        </w:rPr>
      </w:pPr>
      <w:r w:rsidRPr="000D1D88">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6D0A13" w:rsidRPr="000D1D88" w:rsidRDefault="00DF4E82" w:rsidP="002322FC">
      <w:pPr>
        <w:pStyle w:val="14"/>
        <w:spacing w:line="240" w:lineRule="auto"/>
        <w:ind w:firstLine="0"/>
        <w:jc w:val="both"/>
        <w:rPr>
          <w:color w:val="auto"/>
        </w:rPr>
      </w:pPr>
      <w:r w:rsidRPr="000D1D88">
        <w:rPr>
          <w:color w:val="auto"/>
        </w:rPr>
        <w:t>—способность применять исторические знания в школьном и внешкольном общении ка</w:t>
      </w:r>
      <w:r w:rsidR="002B5DF1">
        <w:rPr>
          <w:color w:val="auto"/>
        </w:rPr>
        <w:t>к основу диалога в поликультур</w:t>
      </w:r>
      <w:r w:rsidRPr="000D1D88">
        <w:rPr>
          <w:color w:val="auto"/>
        </w:rPr>
        <w:t xml:space="preserve">ной среде, </w:t>
      </w:r>
      <w:r w:rsidRPr="000D1D88">
        <w:rPr>
          <w:color w:val="auto"/>
        </w:rPr>
        <w:lastRenderedPageBreak/>
        <w:t>взаимодействовать с людьми другой культуры, национальной и религиозной принадлежности на основе цен</w:t>
      </w:r>
      <w:r w:rsidRPr="000D1D88">
        <w:rPr>
          <w:color w:val="auto"/>
        </w:rPr>
        <w:softHyphen/>
        <w:t>ностей современного российского общества;</w:t>
      </w:r>
    </w:p>
    <w:p w:rsidR="006D0A13" w:rsidRPr="000D1D88" w:rsidRDefault="00DF4E82" w:rsidP="002322FC">
      <w:pPr>
        <w:pStyle w:val="14"/>
        <w:spacing w:line="240" w:lineRule="auto"/>
        <w:ind w:firstLine="0"/>
        <w:jc w:val="both"/>
        <w:rPr>
          <w:color w:val="auto"/>
        </w:rPr>
      </w:pPr>
      <w:r w:rsidRPr="000D1D88">
        <w:rPr>
          <w:color w:val="auto"/>
        </w:rPr>
        <w:t>—осознание необходимости сохранения исторических и куль</w:t>
      </w:r>
      <w:r w:rsidRPr="000D1D88">
        <w:rPr>
          <w:color w:val="auto"/>
        </w:rPr>
        <w:softHyphen/>
        <w:t>турных памятников своей страны и мира;</w:t>
      </w:r>
    </w:p>
    <w:p w:rsidR="006D0A13" w:rsidRPr="000D1D88" w:rsidRDefault="00DF4E82" w:rsidP="002322FC">
      <w:pPr>
        <w:pStyle w:val="14"/>
        <w:spacing w:line="240" w:lineRule="auto"/>
        <w:ind w:firstLine="0"/>
        <w:jc w:val="both"/>
        <w:rPr>
          <w:color w:val="auto"/>
        </w:rPr>
      </w:pPr>
      <w:r w:rsidRPr="000D1D88">
        <w:rPr>
          <w:color w:val="auto"/>
        </w:rPr>
        <w:t>—умение устанавливать взаимосвязи событий, явлений, про</w:t>
      </w:r>
      <w:r w:rsidRPr="000D1D88">
        <w:rPr>
          <w:color w:val="auto"/>
        </w:rPr>
        <w:softHyphen/>
        <w:t xml:space="preserve">цессов прошлого с важнейшими событиями ХХ — начала </w:t>
      </w:r>
      <w:r w:rsidRPr="000D1D88">
        <w:rPr>
          <w:color w:val="auto"/>
          <w:lang w:val="en-US" w:eastAsia="en-US" w:bidi="en-US"/>
        </w:rPr>
        <w:t>XXI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Достижение последнего из указанных предметных результа</w:t>
      </w:r>
      <w:r w:rsidRPr="000D1D88">
        <w:rPr>
          <w:color w:val="auto"/>
        </w:rPr>
        <w:softHyphen/>
        <w:t>тов может быть обеспечено введением отдельного учебного мо</w:t>
      </w:r>
      <w:r w:rsidRPr="000D1D88">
        <w:rPr>
          <w:color w:val="auto"/>
        </w:rPr>
        <w:softHyphen/>
        <w:t>дуля «Введение в Новейшую историю России», предваряюще</w:t>
      </w:r>
      <w:r w:rsidRPr="000D1D88">
        <w:rPr>
          <w:color w:val="auto"/>
        </w:rPr>
        <w:softHyphen/>
        <w:t xml:space="preserve">го систематическое изучение отечественной истории </w:t>
      </w:r>
      <w:r w:rsidRPr="000D1D88">
        <w:rPr>
          <w:color w:val="auto"/>
          <w:lang w:val="en-US" w:eastAsia="en-US" w:bidi="en-US"/>
        </w:rPr>
        <w:t>XX</w:t>
      </w:r>
      <w:r w:rsidRPr="000D1D88">
        <w:rPr>
          <w:color w:val="auto"/>
          <w:lang w:eastAsia="en-US" w:bidi="en-US"/>
        </w:rPr>
        <w:t xml:space="preserve">— </w:t>
      </w:r>
      <w:r w:rsidRPr="000D1D88">
        <w:rPr>
          <w:color w:val="auto"/>
          <w:lang w:val="en-US" w:eastAsia="en-US" w:bidi="en-US"/>
        </w:rPr>
        <w:t>XXI</w:t>
      </w:r>
      <w:r w:rsidRPr="000D1D88">
        <w:rPr>
          <w:color w:val="auto"/>
          <w:lang w:eastAsia="en-US" w:bidi="en-US"/>
        </w:rPr>
        <w:t xml:space="preserve"> </w:t>
      </w:r>
      <w:r w:rsidRPr="000D1D88">
        <w:rPr>
          <w:color w:val="auto"/>
        </w:rPr>
        <w:t>вв. в 10—11 классах. Изучение данного модуля призвано сформировать базу для овладения знаниями об основных эта</w:t>
      </w:r>
      <w:r w:rsidRPr="000D1D88">
        <w:rPr>
          <w:color w:val="auto"/>
        </w:rPr>
        <w:softHyphen/>
        <w:t>пах и ключевых событиях истории России Новейшего времени (Российская революция 1917—1922 гг., Великая Отечествен</w:t>
      </w:r>
      <w:r w:rsidRPr="000D1D88">
        <w:rPr>
          <w:color w:val="auto"/>
        </w:rPr>
        <w:softHyphen/>
        <w:t>ная война 1941—1945 гг., распад СССР, сложные 1990-е гг., возрождение страны с 2000-х гг., воссоединение Крыма с Рос</w:t>
      </w:r>
      <w:r w:rsidRPr="000D1D88">
        <w:rPr>
          <w:color w:val="auto"/>
        </w:rPr>
        <w:softHyphen/>
        <w:t>сией в 2014 г.).</w:t>
      </w:r>
    </w:p>
    <w:p w:rsidR="006D0A13" w:rsidRPr="000D1D88" w:rsidRDefault="00DF4E82" w:rsidP="002322FC">
      <w:pPr>
        <w:pStyle w:val="14"/>
        <w:spacing w:line="240" w:lineRule="auto"/>
        <w:ind w:firstLine="0"/>
        <w:jc w:val="both"/>
        <w:rPr>
          <w:color w:val="auto"/>
        </w:rPr>
      </w:pPr>
      <w:r w:rsidRPr="000D1D88">
        <w:rPr>
          <w:color w:val="auto"/>
        </w:rPr>
        <w:t>Названные результаты носят комплексный характер, в них органично сочетаются познавательно-исторические, мировоз</w:t>
      </w:r>
      <w:r w:rsidRPr="000D1D88">
        <w:rPr>
          <w:color w:val="auto"/>
        </w:rPr>
        <w:softHyphen/>
        <w:t>зренческие и метапредметные компоненты.</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проявляются в освоенных учащими</w:t>
      </w:r>
      <w:r w:rsidRPr="000D1D88">
        <w:rPr>
          <w:color w:val="auto"/>
        </w:rPr>
        <w:softHyphen/>
        <w:t>ся знаниях и видах деятельности. Они представлены в следую</w:t>
      </w:r>
      <w:r w:rsidRPr="000D1D88">
        <w:rPr>
          <w:color w:val="auto"/>
        </w:rPr>
        <w:softHyphen/>
        <w:t>щих основных группах:</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Знание хронологии, работа с хронологией</w:t>
      </w:r>
      <w:r w:rsidRPr="000D1D88">
        <w:rPr>
          <w:color w:val="auto"/>
        </w:rPr>
        <w:t>: указывать хро</w:t>
      </w:r>
      <w:r w:rsidRPr="000D1D88">
        <w:rPr>
          <w:color w:val="auto"/>
        </w:rPr>
        <w:softHyphen/>
        <w:t>нологические рамки и периоды ключевых процессов, даты важнейших событий отечественной и всеобщей истории; соот</w:t>
      </w:r>
      <w:r w:rsidRPr="000D1D88">
        <w:rPr>
          <w:color w:val="auto"/>
        </w:rPr>
        <w:softHyphen/>
        <w:t>носить год с веком, устанавливать последовательность и дли</w:t>
      </w:r>
      <w:r w:rsidRPr="000D1D88">
        <w:rPr>
          <w:color w:val="auto"/>
        </w:rPr>
        <w:softHyphen/>
        <w:t>тельность исторических событий.</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 ха</w:t>
      </w:r>
      <w:r w:rsidRPr="000D1D88">
        <w:rPr>
          <w:color w:val="auto"/>
        </w:rPr>
        <w:softHyphen/>
        <w:t>рактеризовать место, обстоятельства, участников, результаты важнейших исторических событий; группировать (классифи</w:t>
      </w:r>
      <w:r w:rsidRPr="000D1D88">
        <w:rPr>
          <w:color w:val="auto"/>
        </w:rPr>
        <w:softHyphen/>
        <w:t>цировать) факты по различным признакам.</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Работа с исторической картой</w:t>
      </w:r>
      <w:r w:rsidRPr="000D1D88">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0D1D88">
        <w:rPr>
          <w:color w:val="auto"/>
        </w:rPr>
        <w:softHyphen/>
        <w:t>вать на исторической карте территории государств, маршруты передвижений значительных групп людей, места значительных событий и др.</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Работа с историческими источниками</w:t>
      </w:r>
      <w:r w:rsidRPr="000D1D88">
        <w:rPr>
          <w:color w:val="auto"/>
        </w:rPr>
        <w:t xml:space="preserve"> (фрагментами аутентичных источников)</w:t>
      </w:r>
      <w:r w:rsidRPr="000D1D88">
        <w:rPr>
          <w:color w:val="auto"/>
          <w:vertAlign w:val="superscript"/>
        </w:rPr>
        <w:footnoteReference w:id="2"/>
      </w:r>
      <w:r w:rsidRPr="000D1D88">
        <w:rPr>
          <w:color w:val="auto"/>
        </w:rPr>
        <w:t>: проводить поиск необходимой ин</w:t>
      </w:r>
      <w:r w:rsidRPr="000D1D88">
        <w:rPr>
          <w:color w:val="auto"/>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Описание (реконструкция)</w:t>
      </w:r>
      <w:r w:rsidRPr="000D1D88">
        <w:rPr>
          <w:color w:val="auto"/>
        </w:rPr>
        <w:t>: рассказывать (устно или письменно) об исторических событиях, их участниках; харак</w:t>
      </w:r>
      <w:r w:rsidRPr="000D1D88">
        <w:rPr>
          <w:color w:val="auto"/>
        </w:rPr>
        <w:softHyphen/>
        <w:t xml:space="preserve">теризовать условия и образ жизни, занятия людей в различные исторические эпохи; составлять </w:t>
      </w:r>
      <w:r w:rsidRPr="000D1D88">
        <w:rPr>
          <w:color w:val="auto"/>
        </w:rPr>
        <w:lastRenderedPageBreak/>
        <w:t>описание исторических объек</w:t>
      </w:r>
      <w:r w:rsidRPr="000D1D88">
        <w:rPr>
          <w:color w:val="auto"/>
        </w:rPr>
        <w:softHyphen/>
        <w:t>тов, памятников на основе текста и иллюстраций учебника, дополнительной литературы, макетов и т. п.</w:t>
      </w:r>
    </w:p>
    <w:p w:rsidR="006D0A13" w:rsidRPr="000D1D88" w:rsidRDefault="00DF4E82" w:rsidP="002322FC">
      <w:pPr>
        <w:pStyle w:val="14"/>
        <w:numPr>
          <w:ilvl w:val="0"/>
          <w:numId w:val="50"/>
        </w:numPr>
        <w:tabs>
          <w:tab w:val="left" w:pos="529"/>
        </w:tabs>
        <w:spacing w:line="240" w:lineRule="auto"/>
        <w:ind w:firstLine="0"/>
        <w:jc w:val="both"/>
        <w:rPr>
          <w:color w:val="auto"/>
        </w:rPr>
      </w:pPr>
      <w:r w:rsidRPr="000D1D88">
        <w:rPr>
          <w:i/>
          <w:iCs/>
          <w:color w:val="auto"/>
        </w:rPr>
        <w:t>Анализ, объяснение:</w:t>
      </w:r>
      <w:r w:rsidRPr="000D1D88">
        <w:rPr>
          <w:color w:val="auto"/>
        </w:rPr>
        <w:t xml:space="preserve"> различать факт (событие) и его опи</w:t>
      </w:r>
      <w:r w:rsidRPr="000D1D88">
        <w:rPr>
          <w:color w:val="auto"/>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0D1D88">
        <w:rPr>
          <w:color w:val="auto"/>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D0A13" w:rsidRPr="000D1D88" w:rsidRDefault="00DF4E82" w:rsidP="002322FC">
      <w:pPr>
        <w:pStyle w:val="14"/>
        <w:numPr>
          <w:ilvl w:val="0"/>
          <w:numId w:val="50"/>
        </w:numPr>
        <w:tabs>
          <w:tab w:val="left" w:pos="534"/>
        </w:tabs>
        <w:spacing w:line="240" w:lineRule="auto"/>
        <w:ind w:firstLine="0"/>
        <w:jc w:val="both"/>
        <w:rPr>
          <w:color w:val="auto"/>
        </w:rPr>
      </w:pPr>
      <w:r w:rsidRPr="000D1D88">
        <w:rPr>
          <w:i/>
          <w:iCs/>
          <w:color w:val="auto"/>
        </w:rPr>
        <w:t>Работа с версиями, оценками</w:t>
      </w:r>
      <w:r w:rsidRPr="000D1D88">
        <w:rPr>
          <w:color w:val="auto"/>
        </w:rPr>
        <w:t>: приводить оценки истори</w:t>
      </w:r>
      <w:r w:rsidRPr="000D1D88">
        <w:rPr>
          <w:color w:val="auto"/>
        </w:rPr>
        <w:softHyphen/>
        <w:t>ческих событий и личностей, изложенные в учебной литерату</w:t>
      </w:r>
      <w:r w:rsidRPr="000D1D88">
        <w:rPr>
          <w:color w:val="auto"/>
        </w:rPr>
        <w:softHyphen/>
        <w:t>ре; объяснять, какие факты, аргументы лежат в основе отдель</w:t>
      </w:r>
      <w:r w:rsidRPr="000D1D88">
        <w:rPr>
          <w:color w:val="auto"/>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0D1D88">
        <w:rPr>
          <w:color w:val="auto"/>
        </w:rPr>
        <w:softHyphen/>
        <w:t>ской личности (по предложенному или самостоятельно состав</w:t>
      </w:r>
      <w:r w:rsidRPr="000D1D88">
        <w:rPr>
          <w:color w:val="auto"/>
        </w:rPr>
        <w:softHyphen/>
        <w:t>ленному плану).</w:t>
      </w:r>
    </w:p>
    <w:p w:rsidR="006D0A13" w:rsidRPr="000D1D88" w:rsidRDefault="00DF4E82" w:rsidP="002322FC">
      <w:pPr>
        <w:pStyle w:val="14"/>
        <w:numPr>
          <w:ilvl w:val="0"/>
          <w:numId w:val="50"/>
        </w:numPr>
        <w:tabs>
          <w:tab w:val="left" w:pos="534"/>
        </w:tabs>
        <w:spacing w:line="240" w:lineRule="auto"/>
        <w:ind w:firstLine="0"/>
        <w:jc w:val="both"/>
        <w:rPr>
          <w:color w:val="auto"/>
        </w:rPr>
      </w:pPr>
      <w:r w:rsidRPr="000D1D88">
        <w:rPr>
          <w:i/>
          <w:iCs/>
          <w:color w:val="auto"/>
        </w:rPr>
        <w:t>Применение исторических знаний и умений</w:t>
      </w:r>
      <w:r w:rsidRPr="000D1D88">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0D1D88">
        <w:rPr>
          <w:color w:val="auto"/>
        </w:rPr>
        <w:softHyphen/>
        <w:t>ле и внешкольной жизни, ка</w:t>
      </w:r>
      <w:r w:rsidR="002B5DF1">
        <w:rPr>
          <w:color w:val="auto"/>
        </w:rPr>
        <w:t>к основу диалога в поликультур</w:t>
      </w:r>
      <w:r w:rsidRPr="000D1D88">
        <w:rPr>
          <w:color w:val="auto"/>
        </w:rPr>
        <w:t>ной среде; способствовать сохранению памятников истории и культуры.</w:t>
      </w:r>
    </w:p>
    <w:p w:rsidR="006D0A13" w:rsidRPr="000D1D88" w:rsidRDefault="00DF4E82" w:rsidP="002322FC">
      <w:pPr>
        <w:pStyle w:val="14"/>
        <w:spacing w:line="240" w:lineRule="auto"/>
        <w:ind w:firstLine="0"/>
        <w:jc w:val="both"/>
        <w:rPr>
          <w:color w:val="auto"/>
        </w:rPr>
      </w:pPr>
      <w:r w:rsidRPr="000D1D88">
        <w:rPr>
          <w:color w:val="auto"/>
        </w:rPr>
        <w:t>Приведенный перечень служит ориентиром: а) для планиро</w:t>
      </w:r>
      <w:r w:rsidRPr="000D1D88">
        <w:rPr>
          <w:color w:val="auto"/>
        </w:rPr>
        <w:softHyphen/>
        <w:t>вания и организации познавательной деятельности школьни</w:t>
      </w:r>
      <w:r w:rsidRPr="000D1D88">
        <w:rPr>
          <w:color w:val="auto"/>
        </w:rPr>
        <w:softHyphen/>
        <w:t>ков при изучении истории (в том числе — разработки системы познавательных задач); б) при измерении и оценке достигну</w:t>
      </w:r>
      <w:r w:rsidRPr="000D1D88">
        <w:rPr>
          <w:color w:val="auto"/>
        </w:rPr>
        <w:softHyphen/>
        <w:t>тых учащимися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269" w:name="bookmark965"/>
      <w:r w:rsidRPr="000D1D88">
        <w:rPr>
          <w:rFonts w:ascii="Times New Roman" w:hAnsi="Times New Roman" w:cs="Times New Roman"/>
          <w:color w:val="auto"/>
        </w:rPr>
        <w:t>5 КЛАСС</w:t>
      </w:r>
      <w:bookmarkEnd w:id="269"/>
    </w:p>
    <w:p w:rsidR="006D0A13" w:rsidRPr="000D1D88" w:rsidRDefault="00DF4E82" w:rsidP="002322FC">
      <w:pPr>
        <w:pStyle w:val="14"/>
        <w:numPr>
          <w:ilvl w:val="0"/>
          <w:numId w:val="51"/>
        </w:numPr>
        <w:tabs>
          <w:tab w:val="left" w:pos="558"/>
        </w:tabs>
        <w:spacing w:line="240" w:lineRule="auto"/>
        <w:ind w:firstLine="0"/>
        <w:jc w:val="both"/>
        <w:rPr>
          <w:color w:val="auto"/>
        </w:rPr>
      </w:pPr>
      <w:r w:rsidRPr="000D1D88">
        <w:rPr>
          <w:i/>
          <w:iCs/>
          <w:color w:val="auto"/>
        </w:rPr>
        <w:t>Знание хронологии, работа с хронологией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—объяснять смысл основных хронологических понятий (век, тысячелетие, до нашей эры, наша эра);</w:t>
      </w:r>
    </w:p>
    <w:p w:rsidR="006D0A13" w:rsidRPr="000D1D88" w:rsidRDefault="00DF4E82" w:rsidP="002322FC">
      <w:pPr>
        <w:pStyle w:val="14"/>
        <w:spacing w:line="240" w:lineRule="auto"/>
        <w:ind w:firstLine="0"/>
        <w:jc w:val="both"/>
        <w:rPr>
          <w:color w:val="auto"/>
        </w:rPr>
      </w:pPr>
      <w:r w:rsidRPr="000D1D88">
        <w:rPr>
          <w:color w:val="auto"/>
        </w:rPr>
        <w:t>—называть даты важнейших событий истории Древнего мира; по дате устанавливать принадлежность события к веку, ты</w:t>
      </w:r>
      <w:r w:rsidRPr="000D1D88">
        <w:rPr>
          <w:color w:val="auto"/>
        </w:rPr>
        <w:softHyphen/>
        <w:t>сячелетию;</w:t>
      </w:r>
    </w:p>
    <w:p w:rsidR="006D0A13" w:rsidRPr="000D1D88" w:rsidRDefault="00DF4E82" w:rsidP="002322FC">
      <w:pPr>
        <w:pStyle w:val="14"/>
        <w:spacing w:line="240" w:lineRule="auto"/>
        <w:ind w:firstLine="0"/>
        <w:jc w:val="both"/>
        <w:rPr>
          <w:color w:val="auto"/>
        </w:rPr>
      </w:pPr>
      <w:r w:rsidRPr="000D1D88">
        <w:rPr>
          <w:color w:val="auto"/>
        </w:rPr>
        <w:t>—определять длительность и последовательность событий, пе</w:t>
      </w:r>
      <w:r w:rsidRPr="000D1D88">
        <w:rPr>
          <w:color w:val="auto"/>
        </w:rPr>
        <w:softHyphen/>
        <w:t>риодов истории Древнего мира, вести счет лет до нашей эры и нашей эры.</w:t>
      </w:r>
    </w:p>
    <w:p w:rsidR="006D0A13" w:rsidRPr="000D1D88" w:rsidRDefault="00DF4E82" w:rsidP="002322FC">
      <w:pPr>
        <w:pStyle w:val="14"/>
        <w:numPr>
          <w:ilvl w:val="0"/>
          <w:numId w:val="51"/>
        </w:numPr>
        <w:tabs>
          <w:tab w:val="left" w:pos="567"/>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—указывать (называть) место, обстоятельства, участников, ре</w:t>
      </w:r>
      <w:r w:rsidRPr="000D1D88">
        <w:rPr>
          <w:color w:val="auto"/>
        </w:rPr>
        <w:softHyphen/>
        <w:t>зультаты важнейших событий истории Древнего мира;</w:t>
      </w:r>
    </w:p>
    <w:p w:rsidR="006D0A13" w:rsidRPr="000D1D88" w:rsidRDefault="00DF4E82" w:rsidP="002322FC">
      <w:pPr>
        <w:pStyle w:val="14"/>
        <w:spacing w:line="240" w:lineRule="auto"/>
        <w:ind w:firstLine="0"/>
        <w:jc w:val="both"/>
        <w:rPr>
          <w:color w:val="auto"/>
        </w:rPr>
      </w:pPr>
      <w:r w:rsidRPr="000D1D88">
        <w:rPr>
          <w:color w:val="auto"/>
        </w:rPr>
        <w:t>—группировать, систематизировать факты по заданному при</w:t>
      </w:r>
      <w:r w:rsidRPr="000D1D88">
        <w:rPr>
          <w:color w:val="auto"/>
        </w:rPr>
        <w:softHyphen/>
        <w:t>знаку.</w:t>
      </w:r>
    </w:p>
    <w:p w:rsidR="006D0A13" w:rsidRPr="000D1D88" w:rsidRDefault="00DF4E82" w:rsidP="002322FC">
      <w:pPr>
        <w:pStyle w:val="14"/>
        <w:numPr>
          <w:ilvl w:val="0"/>
          <w:numId w:val="51"/>
        </w:numPr>
        <w:tabs>
          <w:tab w:val="left" w:pos="567"/>
        </w:tabs>
        <w:spacing w:line="240" w:lineRule="auto"/>
        <w:ind w:firstLine="0"/>
        <w:jc w:val="both"/>
        <w:rPr>
          <w:color w:val="auto"/>
        </w:rPr>
      </w:pPr>
      <w:r w:rsidRPr="000D1D88">
        <w:rPr>
          <w:i/>
          <w:iCs/>
          <w:color w:val="auto"/>
        </w:rPr>
        <w:t>Работа с исторической картой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—находить и показывать на исторической карте природные и исторические объекты (расселение человеческих общно</w:t>
      </w:r>
      <w:r w:rsidRPr="000D1D88">
        <w:rPr>
          <w:color w:val="auto"/>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D0A13" w:rsidRPr="000D1D88" w:rsidRDefault="00DF4E82" w:rsidP="002322FC">
      <w:pPr>
        <w:pStyle w:val="14"/>
        <w:spacing w:line="240" w:lineRule="auto"/>
        <w:ind w:firstLine="0"/>
        <w:jc w:val="both"/>
        <w:rPr>
          <w:color w:val="auto"/>
        </w:rPr>
      </w:pPr>
      <w:r w:rsidRPr="000D1D88">
        <w:rPr>
          <w:color w:val="auto"/>
        </w:rPr>
        <w:t xml:space="preserve">—устанавливать на основе картографических сведений связь между </w:t>
      </w:r>
      <w:r w:rsidRPr="000D1D88">
        <w:rPr>
          <w:color w:val="auto"/>
        </w:rPr>
        <w:lastRenderedPageBreak/>
        <w:t>условиями среды обитания людей и их занятиями.</w:t>
      </w:r>
    </w:p>
    <w:p w:rsidR="006D0A13" w:rsidRPr="000D1D88" w:rsidRDefault="00DF4E82" w:rsidP="002322FC">
      <w:pPr>
        <w:pStyle w:val="14"/>
        <w:numPr>
          <w:ilvl w:val="0"/>
          <w:numId w:val="51"/>
        </w:numPr>
        <w:tabs>
          <w:tab w:val="left" w:pos="567"/>
        </w:tabs>
        <w:spacing w:line="240" w:lineRule="auto"/>
        <w:ind w:firstLine="0"/>
        <w:jc w:val="both"/>
        <w:rPr>
          <w:color w:val="auto"/>
        </w:rPr>
      </w:pPr>
      <w:r w:rsidRPr="000D1D88">
        <w:rPr>
          <w:i/>
          <w:iCs/>
          <w:color w:val="auto"/>
        </w:rPr>
        <w:t>Работа с историческими источниками:</w:t>
      </w:r>
    </w:p>
    <w:p w:rsidR="006D0A13" w:rsidRPr="000D1D88" w:rsidRDefault="00DF4E82" w:rsidP="002322FC">
      <w:pPr>
        <w:pStyle w:val="14"/>
        <w:spacing w:line="240" w:lineRule="auto"/>
        <w:ind w:firstLine="0"/>
        <w:jc w:val="both"/>
        <w:rPr>
          <w:color w:val="auto"/>
        </w:rPr>
      </w:pPr>
      <w:r w:rsidRPr="000D1D88">
        <w:rPr>
          <w:color w:val="auto"/>
        </w:rPr>
        <w:t>—называть и различать основные типы исторических источни</w:t>
      </w:r>
      <w:r w:rsidRPr="000D1D88">
        <w:rPr>
          <w:color w:val="auto"/>
        </w:rPr>
        <w:softHyphen/>
        <w:t>ков (письменные, визуальные, вещественные), приводить примеры источников разных типов;</w:t>
      </w:r>
    </w:p>
    <w:p w:rsidR="006D0A13" w:rsidRPr="000D1D88" w:rsidRDefault="00DF4E82" w:rsidP="002322FC">
      <w:pPr>
        <w:pStyle w:val="14"/>
        <w:spacing w:line="240" w:lineRule="auto"/>
        <w:ind w:firstLine="0"/>
        <w:jc w:val="both"/>
        <w:rPr>
          <w:color w:val="auto"/>
        </w:rPr>
      </w:pPr>
      <w:r w:rsidRPr="000D1D88">
        <w:rPr>
          <w:color w:val="auto"/>
        </w:rPr>
        <w:t>—различать памятники культуры изучаемой эпохи и источни</w:t>
      </w:r>
      <w:r w:rsidRPr="000D1D88">
        <w:rPr>
          <w:color w:val="auto"/>
        </w:rPr>
        <w:softHyphen/>
        <w:t>ки, созданные в последующие эпохи, приводить примеры;</w:t>
      </w:r>
    </w:p>
    <w:p w:rsidR="006D0A13" w:rsidRPr="000D1D88" w:rsidRDefault="00DF4E82" w:rsidP="002322FC">
      <w:pPr>
        <w:pStyle w:val="14"/>
        <w:spacing w:line="240" w:lineRule="auto"/>
        <w:ind w:firstLine="0"/>
        <w:jc w:val="both"/>
        <w:rPr>
          <w:color w:val="auto"/>
        </w:rPr>
      </w:pPr>
      <w:r w:rsidRPr="000D1D88">
        <w:rPr>
          <w:color w:val="auto"/>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0D1D88">
        <w:rPr>
          <w:color w:val="auto"/>
        </w:rPr>
        <w:softHyphen/>
        <w:t xml:space="preserve">крывать смысл (главную идею) высказывания, изображения. 5. </w:t>
      </w:r>
      <w:r w:rsidRPr="000D1D88">
        <w:rPr>
          <w:i/>
          <w:iCs/>
          <w:color w:val="auto"/>
        </w:rPr>
        <w:t>Историческое описание (реконструкция)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—характеризовать условия жизни людей в древности;</w:t>
      </w:r>
    </w:p>
    <w:p w:rsidR="006D0A13" w:rsidRPr="000D1D88" w:rsidRDefault="00DF4E82" w:rsidP="002322FC">
      <w:pPr>
        <w:pStyle w:val="14"/>
        <w:spacing w:line="240" w:lineRule="auto"/>
        <w:ind w:firstLine="0"/>
        <w:jc w:val="both"/>
        <w:rPr>
          <w:color w:val="auto"/>
        </w:rPr>
      </w:pPr>
      <w:r w:rsidRPr="000D1D88">
        <w:rPr>
          <w:color w:val="auto"/>
        </w:rPr>
        <w:t>—рассказывать о значительных событиях древней истории, их участниках;</w:t>
      </w:r>
    </w:p>
    <w:p w:rsidR="006D0A13" w:rsidRPr="000D1D88" w:rsidRDefault="00DF4E82" w:rsidP="002322FC">
      <w:pPr>
        <w:pStyle w:val="14"/>
        <w:spacing w:line="240" w:lineRule="auto"/>
        <w:ind w:firstLine="0"/>
        <w:jc w:val="both"/>
        <w:rPr>
          <w:color w:val="auto"/>
        </w:rPr>
      </w:pPr>
      <w:r w:rsidRPr="000D1D88">
        <w:rPr>
          <w:color w:val="auto"/>
        </w:rPr>
        <w:t>—рассказывать об исторических личностях Древнего мира (ключевых моментах их биографии, роли в исторических со</w:t>
      </w:r>
      <w:r w:rsidRPr="000D1D88">
        <w:rPr>
          <w:color w:val="auto"/>
        </w:rPr>
        <w:softHyphen/>
        <w:t>бытиях);</w:t>
      </w:r>
    </w:p>
    <w:p w:rsidR="006D0A13" w:rsidRPr="000D1D88" w:rsidRDefault="00DF4E82" w:rsidP="002322FC">
      <w:pPr>
        <w:pStyle w:val="14"/>
        <w:spacing w:line="240" w:lineRule="auto"/>
        <w:ind w:firstLine="0"/>
        <w:jc w:val="both"/>
        <w:rPr>
          <w:color w:val="auto"/>
        </w:rPr>
      </w:pPr>
      <w:r w:rsidRPr="000D1D88">
        <w:rPr>
          <w:color w:val="auto"/>
        </w:rPr>
        <w:t>—давать краткое описание памятников культуры эпохи перво</w:t>
      </w:r>
      <w:r w:rsidRPr="000D1D88">
        <w:rPr>
          <w:color w:val="auto"/>
        </w:rPr>
        <w:softHyphen/>
        <w:t>бытности и древнейших цивилизаций.</w:t>
      </w:r>
    </w:p>
    <w:p w:rsidR="006D0A13" w:rsidRPr="000D1D88" w:rsidRDefault="00DF4E82" w:rsidP="002322FC">
      <w:pPr>
        <w:pStyle w:val="14"/>
        <w:numPr>
          <w:ilvl w:val="0"/>
          <w:numId w:val="52"/>
        </w:numPr>
        <w:tabs>
          <w:tab w:val="left" w:pos="567"/>
        </w:tabs>
        <w:spacing w:line="240" w:lineRule="auto"/>
        <w:ind w:firstLine="0"/>
        <w:jc w:val="both"/>
        <w:rPr>
          <w:color w:val="auto"/>
        </w:rPr>
      </w:pPr>
      <w:r w:rsidRPr="000D1D88">
        <w:rPr>
          <w:i/>
          <w:iCs/>
          <w:color w:val="auto"/>
        </w:rPr>
        <w:t>Анализ, объяснение исторических событий, явлений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существенные черты: а) государственного устрой</w:t>
      </w:r>
      <w:r w:rsidRPr="000D1D88">
        <w:rPr>
          <w:color w:val="auto"/>
        </w:rPr>
        <w:softHyphen/>
        <w:t>ства древних обществ; б) положения основных групп населе</w:t>
      </w:r>
      <w:r w:rsidRPr="000D1D88">
        <w:rPr>
          <w:color w:val="auto"/>
        </w:rPr>
        <w:softHyphen/>
        <w:t>ния; в) религиозных верований людей в древности;</w:t>
      </w:r>
    </w:p>
    <w:p w:rsidR="006D0A13" w:rsidRPr="000D1D88" w:rsidRDefault="00DF4E82" w:rsidP="002322FC">
      <w:pPr>
        <w:pStyle w:val="14"/>
        <w:spacing w:line="240" w:lineRule="auto"/>
        <w:ind w:firstLine="0"/>
        <w:jc w:val="both"/>
        <w:rPr>
          <w:color w:val="auto"/>
        </w:rPr>
      </w:pPr>
      <w:r w:rsidRPr="000D1D88">
        <w:rPr>
          <w:color w:val="auto"/>
        </w:rPr>
        <w:t>—сравнивать исторические явления, определять их общие черты;</w:t>
      </w:r>
    </w:p>
    <w:p w:rsidR="006D0A13" w:rsidRPr="000D1D88" w:rsidRDefault="00DF4E82" w:rsidP="002322FC">
      <w:pPr>
        <w:pStyle w:val="14"/>
        <w:spacing w:line="240" w:lineRule="auto"/>
        <w:ind w:firstLine="0"/>
        <w:jc w:val="both"/>
        <w:rPr>
          <w:color w:val="auto"/>
        </w:rPr>
      </w:pPr>
      <w:r w:rsidRPr="000D1D88">
        <w:rPr>
          <w:color w:val="auto"/>
        </w:rPr>
        <w:t>—иллюстрировать общие явления, черты конкретными приме</w:t>
      </w:r>
      <w:r w:rsidRPr="000D1D88">
        <w:rPr>
          <w:color w:val="auto"/>
        </w:rPr>
        <w:softHyphen/>
        <w:t>рами;</w:t>
      </w:r>
    </w:p>
    <w:p w:rsidR="006D0A13" w:rsidRPr="000D1D88" w:rsidRDefault="00DF4E82" w:rsidP="002322FC">
      <w:pPr>
        <w:pStyle w:val="14"/>
        <w:spacing w:line="240" w:lineRule="auto"/>
        <w:ind w:firstLine="0"/>
        <w:jc w:val="both"/>
        <w:rPr>
          <w:color w:val="auto"/>
        </w:rPr>
      </w:pPr>
      <w:r w:rsidRPr="000D1D88">
        <w:rPr>
          <w:color w:val="auto"/>
        </w:rPr>
        <w:t>—объяснять причины и следствия важнейших событий древ</w:t>
      </w:r>
      <w:r w:rsidRPr="000D1D88">
        <w:rPr>
          <w:color w:val="auto"/>
        </w:rPr>
        <w:softHyphen/>
        <w:t>ней истории.</w:t>
      </w:r>
    </w:p>
    <w:p w:rsidR="006D0A13" w:rsidRPr="000D1D88" w:rsidRDefault="00DF4E82" w:rsidP="002322FC">
      <w:pPr>
        <w:pStyle w:val="14"/>
        <w:numPr>
          <w:ilvl w:val="0"/>
          <w:numId w:val="52"/>
        </w:numPr>
        <w:tabs>
          <w:tab w:val="left" w:pos="557"/>
        </w:tabs>
        <w:spacing w:line="240" w:lineRule="auto"/>
        <w:ind w:firstLine="0"/>
        <w:jc w:val="both"/>
        <w:rPr>
          <w:color w:val="auto"/>
        </w:rPr>
      </w:pPr>
      <w:r w:rsidRPr="000D1D88">
        <w:rPr>
          <w:i/>
          <w:iCs/>
          <w:color w:val="auto"/>
        </w:rPr>
        <w:t>Рассмотрение исторических версий и оценок,</w:t>
      </w:r>
      <w:r w:rsidRPr="000D1D88">
        <w:rPr>
          <w:color w:val="auto"/>
        </w:rPr>
        <w:t xml:space="preserve"> определе</w:t>
      </w:r>
      <w:r w:rsidRPr="000D1D88">
        <w:rPr>
          <w:color w:val="auto"/>
        </w:rPr>
        <w:softHyphen/>
        <w:t>ние своего отношения к наиболее значимым событиям и лич</w:t>
      </w:r>
      <w:r w:rsidRPr="000D1D88">
        <w:rPr>
          <w:color w:val="auto"/>
        </w:rPr>
        <w:softHyphen/>
        <w:t>ностям прошлого:</w:t>
      </w:r>
    </w:p>
    <w:p w:rsidR="006D0A13" w:rsidRPr="000D1D88" w:rsidRDefault="00DF4E82" w:rsidP="002322FC">
      <w:pPr>
        <w:pStyle w:val="14"/>
        <w:spacing w:line="240" w:lineRule="auto"/>
        <w:ind w:firstLine="0"/>
        <w:jc w:val="both"/>
        <w:rPr>
          <w:color w:val="auto"/>
        </w:rPr>
      </w:pPr>
      <w:r w:rsidRPr="000D1D88">
        <w:rPr>
          <w:color w:val="auto"/>
        </w:rPr>
        <w:t>—излагать оценки наиболее значительных событий и лично</w:t>
      </w:r>
      <w:r w:rsidRPr="000D1D88">
        <w:rPr>
          <w:color w:val="auto"/>
        </w:rPr>
        <w:softHyphen/>
        <w:t>стей древней истории, приводимые в учебной литературе;</w:t>
      </w:r>
    </w:p>
    <w:p w:rsidR="006D0A13" w:rsidRPr="000D1D88" w:rsidRDefault="00DF4E82" w:rsidP="002322FC">
      <w:pPr>
        <w:pStyle w:val="14"/>
        <w:spacing w:line="240" w:lineRule="auto"/>
        <w:ind w:firstLine="0"/>
        <w:jc w:val="both"/>
        <w:rPr>
          <w:color w:val="auto"/>
        </w:rPr>
      </w:pPr>
      <w:r w:rsidRPr="000D1D88">
        <w:rPr>
          <w:color w:val="auto"/>
        </w:rPr>
        <w:t>—высказывать на уровне эмоциональных оценок отношение к поступкам людей прошлого, к памятникам культуры.</w:t>
      </w:r>
    </w:p>
    <w:p w:rsidR="006D0A13" w:rsidRPr="000D1D88" w:rsidRDefault="00DF4E82" w:rsidP="002322FC">
      <w:pPr>
        <w:pStyle w:val="14"/>
        <w:numPr>
          <w:ilvl w:val="0"/>
          <w:numId w:val="52"/>
        </w:numPr>
        <w:tabs>
          <w:tab w:val="left" w:pos="567"/>
        </w:tabs>
        <w:spacing w:line="240" w:lineRule="auto"/>
        <w:ind w:firstLine="0"/>
        <w:jc w:val="both"/>
        <w:rPr>
          <w:color w:val="auto"/>
        </w:rPr>
      </w:pPr>
      <w:r w:rsidRPr="000D1D88">
        <w:rPr>
          <w:i/>
          <w:iCs/>
          <w:color w:val="auto"/>
        </w:rPr>
        <w:t>Применение исторических знаний:</w:t>
      </w:r>
    </w:p>
    <w:p w:rsidR="006D0A13" w:rsidRPr="000D1D88" w:rsidRDefault="00DF4E82" w:rsidP="002322FC">
      <w:pPr>
        <w:pStyle w:val="14"/>
        <w:spacing w:line="240" w:lineRule="auto"/>
        <w:ind w:firstLine="0"/>
        <w:jc w:val="both"/>
        <w:rPr>
          <w:color w:val="auto"/>
        </w:rPr>
      </w:pPr>
      <w:r w:rsidRPr="000D1D88">
        <w:rPr>
          <w:color w:val="auto"/>
        </w:rPr>
        <w:t>—раскрывать значение памятников древней истории и культу</w:t>
      </w:r>
      <w:r w:rsidRPr="000D1D88">
        <w:rPr>
          <w:color w:val="auto"/>
        </w:rPr>
        <w:softHyphen/>
        <w:t>ры, необходимость сохранения их в современном мире;</w:t>
      </w:r>
    </w:p>
    <w:p w:rsidR="006D0A13" w:rsidRPr="000D1D88" w:rsidRDefault="00DF4E82" w:rsidP="002322FC">
      <w:pPr>
        <w:pStyle w:val="14"/>
        <w:spacing w:line="240" w:lineRule="auto"/>
        <w:ind w:firstLine="0"/>
        <w:jc w:val="both"/>
        <w:rPr>
          <w:color w:val="auto"/>
        </w:rPr>
      </w:pPr>
      <w:r w:rsidRPr="000D1D88">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0D1D88">
        <w:rPr>
          <w:color w:val="auto"/>
        </w:rPr>
        <w:softHyphen/>
        <w:t>общения, альбома, презентации.</w:t>
      </w:r>
    </w:p>
    <w:p w:rsidR="006D0A13" w:rsidRPr="000D1D88" w:rsidRDefault="00DF4E82" w:rsidP="002322FC">
      <w:pPr>
        <w:pStyle w:val="26"/>
        <w:keepNext/>
        <w:keepLines/>
        <w:numPr>
          <w:ilvl w:val="0"/>
          <w:numId w:val="53"/>
        </w:numPr>
        <w:tabs>
          <w:tab w:val="left" w:pos="264"/>
        </w:tabs>
        <w:spacing w:after="0"/>
        <w:jc w:val="both"/>
        <w:rPr>
          <w:rFonts w:ascii="Times New Roman" w:hAnsi="Times New Roman" w:cs="Times New Roman"/>
          <w:color w:val="auto"/>
        </w:rPr>
      </w:pPr>
      <w:bookmarkStart w:id="270" w:name="bookmark967"/>
      <w:r w:rsidRPr="000D1D88">
        <w:rPr>
          <w:rFonts w:ascii="Times New Roman" w:hAnsi="Times New Roman" w:cs="Times New Roman"/>
          <w:color w:val="auto"/>
        </w:rPr>
        <w:t>КЛАСС</w:t>
      </w:r>
      <w:bookmarkEnd w:id="270"/>
    </w:p>
    <w:p w:rsidR="006D0A13" w:rsidRPr="000D1D88" w:rsidRDefault="00DF4E82" w:rsidP="002322FC">
      <w:pPr>
        <w:pStyle w:val="14"/>
        <w:numPr>
          <w:ilvl w:val="0"/>
          <w:numId w:val="54"/>
        </w:numPr>
        <w:tabs>
          <w:tab w:val="left" w:pos="557"/>
        </w:tabs>
        <w:spacing w:line="240" w:lineRule="auto"/>
        <w:ind w:firstLine="0"/>
        <w:jc w:val="both"/>
        <w:rPr>
          <w:color w:val="auto"/>
        </w:rPr>
      </w:pPr>
      <w:r w:rsidRPr="000D1D88">
        <w:rPr>
          <w:i/>
          <w:iCs/>
          <w:color w:val="auto"/>
        </w:rPr>
        <w:t>Знание хронологии, работа с хронологией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—называть даты важнейших событий Средневековья, опреде</w:t>
      </w:r>
      <w:r w:rsidRPr="000D1D88">
        <w:rPr>
          <w:color w:val="auto"/>
        </w:rPr>
        <w:softHyphen/>
        <w:t>лять их принадлежность к веку, историческому периоду;</w:t>
      </w:r>
    </w:p>
    <w:p w:rsidR="006D0A13" w:rsidRPr="000D1D88" w:rsidRDefault="00DF4E82" w:rsidP="002322FC">
      <w:pPr>
        <w:pStyle w:val="14"/>
        <w:spacing w:line="240" w:lineRule="auto"/>
        <w:ind w:firstLine="0"/>
        <w:jc w:val="both"/>
        <w:rPr>
          <w:color w:val="auto"/>
        </w:rPr>
      </w:pPr>
      <w:r w:rsidRPr="000D1D88">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D0A13" w:rsidRPr="000D1D88" w:rsidRDefault="00DF4E82" w:rsidP="002322FC">
      <w:pPr>
        <w:pStyle w:val="14"/>
        <w:spacing w:line="240" w:lineRule="auto"/>
        <w:ind w:firstLine="0"/>
        <w:jc w:val="both"/>
        <w:rPr>
          <w:color w:val="auto"/>
        </w:rPr>
      </w:pPr>
      <w:r w:rsidRPr="000D1D88">
        <w:rPr>
          <w:color w:val="auto"/>
        </w:rPr>
        <w:lastRenderedPageBreak/>
        <w:t>—устанавливать длительность и синхронность событий исто</w:t>
      </w:r>
      <w:r w:rsidRPr="000D1D88">
        <w:rPr>
          <w:color w:val="auto"/>
        </w:rPr>
        <w:softHyphen/>
        <w:t>рии Руси и всеобщей истории.</w:t>
      </w:r>
    </w:p>
    <w:p w:rsidR="006D0A13" w:rsidRPr="000D1D88" w:rsidRDefault="00DF4E82" w:rsidP="002322FC">
      <w:pPr>
        <w:pStyle w:val="14"/>
        <w:numPr>
          <w:ilvl w:val="0"/>
          <w:numId w:val="54"/>
        </w:numPr>
        <w:tabs>
          <w:tab w:val="left" w:pos="548"/>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—указывать (называть) место, обстоятельства, участников, ре</w:t>
      </w:r>
      <w:r w:rsidRPr="000D1D88">
        <w:rPr>
          <w:color w:val="auto"/>
        </w:rPr>
        <w:softHyphen/>
        <w:t>зультаты важнейших событий отечественной и всеобщей истории эпохи Средневековья;</w:t>
      </w:r>
    </w:p>
    <w:p w:rsidR="006D0A13" w:rsidRPr="000D1D88" w:rsidRDefault="00DF4E82" w:rsidP="002322FC">
      <w:pPr>
        <w:pStyle w:val="14"/>
        <w:spacing w:line="240" w:lineRule="auto"/>
        <w:ind w:firstLine="0"/>
        <w:jc w:val="both"/>
        <w:rPr>
          <w:color w:val="auto"/>
        </w:rPr>
      </w:pPr>
      <w:r w:rsidRPr="000D1D88">
        <w:rPr>
          <w:color w:val="auto"/>
        </w:rPr>
        <w:t>—группировать, систематизировать факты по заданному при</w:t>
      </w:r>
      <w:r w:rsidRPr="000D1D88">
        <w:rPr>
          <w:color w:val="auto"/>
        </w:rPr>
        <w:softHyphen/>
        <w:t>знаку (составление систематических таблиц).</w:t>
      </w:r>
    </w:p>
    <w:p w:rsidR="006D0A13" w:rsidRPr="000D1D88" w:rsidRDefault="00DF4E82" w:rsidP="002322FC">
      <w:pPr>
        <w:pStyle w:val="14"/>
        <w:numPr>
          <w:ilvl w:val="0"/>
          <w:numId w:val="54"/>
        </w:numPr>
        <w:tabs>
          <w:tab w:val="left" w:pos="553"/>
        </w:tabs>
        <w:spacing w:line="240" w:lineRule="auto"/>
        <w:ind w:firstLine="0"/>
        <w:jc w:val="both"/>
        <w:rPr>
          <w:color w:val="auto"/>
        </w:rPr>
      </w:pPr>
      <w:r w:rsidRPr="000D1D88">
        <w:rPr>
          <w:i/>
          <w:iCs/>
          <w:color w:val="auto"/>
        </w:rPr>
        <w:t>Работа с исторической картой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—находить и показывать на карте исторические объекты, ис</w:t>
      </w:r>
      <w:r w:rsidRPr="000D1D88">
        <w:rPr>
          <w:color w:val="auto"/>
        </w:rPr>
        <w:softHyphen/>
        <w:t>пользуя легенду карты; давать словесное описание их место</w:t>
      </w:r>
      <w:r w:rsidRPr="000D1D88">
        <w:rPr>
          <w:color w:val="auto"/>
        </w:rPr>
        <w:softHyphen/>
        <w:t>положения;</w:t>
      </w:r>
    </w:p>
    <w:p w:rsidR="006D0A13" w:rsidRPr="000D1D88" w:rsidRDefault="00DF4E82" w:rsidP="002322FC">
      <w:pPr>
        <w:pStyle w:val="14"/>
        <w:spacing w:line="240" w:lineRule="auto"/>
        <w:ind w:firstLine="0"/>
        <w:jc w:val="both"/>
        <w:rPr>
          <w:color w:val="auto"/>
        </w:rPr>
      </w:pPr>
      <w:r w:rsidRPr="000D1D88">
        <w:rPr>
          <w:color w:val="auto"/>
        </w:rPr>
        <w:t>—извлекать из карты информацию о территории, экономиче</w:t>
      </w:r>
      <w:r w:rsidRPr="000D1D88">
        <w:rPr>
          <w:color w:val="auto"/>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D0A13" w:rsidRPr="000D1D88" w:rsidRDefault="00DF4E82" w:rsidP="002322FC">
      <w:pPr>
        <w:pStyle w:val="14"/>
        <w:numPr>
          <w:ilvl w:val="0"/>
          <w:numId w:val="54"/>
        </w:numPr>
        <w:tabs>
          <w:tab w:val="left" w:pos="553"/>
        </w:tabs>
        <w:spacing w:line="240" w:lineRule="auto"/>
        <w:ind w:firstLine="0"/>
        <w:jc w:val="both"/>
        <w:rPr>
          <w:color w:val="auto"/>
        </w:rPr>
      </w:pPr>
      <w:r w:rsidRPr="000D1D88">
        <w:rPr>
          <w:i/>
          <w:iCs/>
          <w:color w:val="auto"/>
        </w:rPr>
        <w:t>Работа с историческими источниками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—различать основные виды письменных источников Средневе</w:t>
      </w:r>
      <w:r w:rsidRPr="000D1D88">
        <w:rPr>
          <w:color w:val="auto"/>
        </w:rPr>
        <w:softHyphen/>
        <w:t>ковья (летописи, хроники, законодательные акты, духовная литература, источники личного происхождения);</w:t>
      </w:r>
    </w:p>
    <w:p w:rsidR="006D0A13" w:rsidRPr="000D1D88" w:rsidRDefault="00DF4E82" w:rsidP="002322FC">
      <w:pPr>
        <w:pStyle w:val="14"/>
        <w:spacing w:line="240" w:lineRule="auto"/>
        <w:ind w:firstLine="0"/>
        <w:jc w:val="both"/>
        <w:rPr>
          <w:color w:val="auto"/>
        </w:rPr>
      </w:pPr>
      <w:r w:rsidRPr="000D1D88">
        <w:rPr>
          <w:color w:val="auto"/>
        </w:rPr>
        <w:t>—характеризовать авторство, время, место создания источ</w:t>
      </w:r>
      <w:r w:rsidRPr="000D1D88">
        <w:rPr>
          <w:color w:val="auto"/>
        </w:rPr>
        <w:softHyphen/>
        <w:t>ника;</w:t>
      </w:r>
    </w:p>
    <w:p w:rsidR="006D0A13" w:rsidRPr="000D1D88" w:rsidRDefault="00DF4E82" w:rsidP="002322FC">
      <w:pPr>
        <w:pStyle w:val="14"/>
        <w:spacing w:line="240" w:lineRule="auto"/>
        <w:ind w:firstLine="0"/>
        <w:jc w:val="both"/>
        <w:rPr>
          <w:color w:val="auto"/>
        </w:rPr>
      </w:pPr>
      <w:r w:rsidRPr="000D1D88">
        <w:rPr>
          <w:color w:val="auto"/>
        </w:rPr>
        <w:t>—выделять в тексте письменного источника исторические опи</w:t>
      </w:r>
      <w:r w:rsidRPr="000D1D88">
        <w:rPr>
          <w:color w:val="auto"/>
        </w:rPr>
        <w:softHyphen/>
        <w:t>сания (хода событий, действий людей) и объяснения (при</w:t>
      </w:r>
      <w:r w:rsidRPr="000D1D88">
        <w:rPr>
          <w:color w:val="auto"/>
        </w:rPr>
        <w:softHyphen/>
        <w:t>чин, сущности, последствий исторических событий);</w:t>
      </w:r>
    </w:p>
    <w:p w:rsidR="006D0A13" w:rsidRPr="000D1D88" w:rsidRDefault="00DF4E82" w:rsidP="002322FC">
      <w:pPr>
        <w:pStyle w:val="14"/>
        <w:spacing w:line="240" w:lineRule="auto"/>
        <w:ind w:firstLine="0"/>
        <w:jc w:val="both"/>
        <w:rPr>
          <w:color w:val="auto"/>
        </w:rPr>
      </w:pPr>
      <w:r w:rsidRPr="000D1D88">
        <w:rPr>
          <w:color w:val="auto"/>
        </w:rPr>
        <w:t>—находить в визуальном источнике и вещественном памятни</w:t>
      </w:r>
      <w:r w:rsidRPr="000D1D88">
        <w:rPr>
          <w:color w:val="auto"/>
        </w:rPr>
        <w:softHyphen/>
        <w:t>ке ключевые символы, образы;</w:t>
      </w:r>
    </w:p>
    <w:p w:rsidR="006D0A13" w:rsidRPr="000D1D88" w:rsidRDefault="00DF4E82" w:rsidP="002322FC">
      <w:pPr>
        <w:pStyle w:val="14"/>
        <w:spacing w:line="240" w:lineRule="auto"/>
        <w:ind w:firstLine="0"/>
        <w:jc w:val="both"/>
        <w:rPr>
          <w:color w:val="auto"/>
        </w:rPr>
      </w:pPr>
      <w:r w:rsidRPr="000D1D88">
        <w:rPr>
          <w:color w:val="auto"/>
        </w:rPr>
        <w:t>—характеризовать позицию автора письменного и визуального исторического источника.</w:t>
      </w:r>
    </w:p>
    <w:p w:rsidR="006D0A13" w:rsidRPr="000D1D88" w:rsidRDefault="00DF4E82" w:rsidP="002322FC">
      <w:pPr>
        <w:pStyle w:val="14"/>
        <w:numPr>
          <w:ilvl w:val="0"/>
          <w:numId w:val="54"/>
        </w:numPr>
        <w:tabs>
          <w:tab w:val="left" w:pos="548"/>
        </w:tabs>
        <w:spacing w:line="240" w:lineRule="auto"/>
        <w:ind w:firstLine="0"/>
        <w:jc w:val="both"/>
        <w:rPr>
          <w:color w:val="auto"/>
        </w:rPr>
      </w:pPr>
      <w:r w:rsidRPr="000D1D88">
        <w:rPr>
          <w:i/>
          <w:iCs/>
          <w:color w:val="auto"/>
        </w:rPr>
        <w:t>Историческое описание (реконструкция)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—рассказывать о ключевых событиях отечественной и всеоб</w:t>
      </w:r>
      <w:r w:rsidRPr="000D1D88">
        <w:rPr>
          <w:color w:val="auto"/>
        </w:rPr>
        <w:softHyphen/>
        <w:t>щей истории в эпоху Средневековья, их участниках;</w:t>
      </w:r>
    </w:p>
    <w:p w:rsidR="006D0A13" w:rsidRPr="000D1D88" w:rsidRDefault="00DF4E82" w:rsidP="002322FC">
      <w:pPr>
        <w:pStyle w:val="14"/>
        <w:spacing w:line="240" w:lineRule="auto"/>
        <w:ind w:firstLine="0"/>
        <w:jc w:val="both"/>
        <w:rPr>
          <w:color w:val="auto"/>
        </w:rPr>
      </w:pPr>
      <w:r w:rsidRPr="000D1D88">
        <w:rPr>
          <w:color w:val="auto"/>
        </w:rPr>
        <w:t>—составлять краткую характеристику (исторический портрет) известных деятелей отечественной и всеобщей истории сред</w:t>
      </w:r>
      <w:r w:rsidRPr="000D1D88">
        <w:rPr>
          <w:color w:val="auto"/>
        </w:rPr>
        <w:softHyphen/>
        <w:t>невековой эпохи (известные биографические сведения, лич</w:t>
      </w:r>
      <w:r w:rsidRPr="000D1D88">
        <w:rPr>
          <w:color w:val="auto"/>
        </w:rPr>
        <w:softHyphen/>
        <w:t>ные качества, основные деяния);</w:t>
      </w:r>
    </w:p>
    <w:p w:rsidR="006D0A13" w:rsidRPr="000D1D88" w:rsidRDefault="00DF4E82" w:rsidP="002322FC">
      <w:pPr>
        <w:pStyle w:val="14"/>
        <w:spacing w:line="240" w:lineRule="auto"/>
        <w:ind w:firstLine="0"/>
        <w:jc w:val="both"/>
        <w:rPr>
          <w:color w:val="auto"/>
        </w:rPr>
      </w:pPr>
      <w:r w:rsidRPr="000D1D88">
        <w:rPr>
          <w:color w:val="auto"/>
        </w:rPr>
        <w:t>—рассказывать об образе жизни различных групп населения в средневековых обществах на Руси и в других странах;</w:t>
      </w:r>
    </w:p>
    <w:p w:rsidR="006D0A13" w:rsidRPr="000D1D88" w:rsidRDefault="00DF4E82" w:rsidP="002322FC">
      <w:pPr>
        <w:pStyle w:val="14"/>
        <w:spacing w:line="240" w:lineRule="auto"/>
        <w:ind w:firstLine="0"/>
        <w:jc w:val="both"/>
        <w:rPr>
          <w:color w:val="auto"/>
        </w:rPr>
      </w:pPr>
      <w:r w:rsidRPr="000D1D88">
        <w:rPr>
          <w:color w:val="auto"/>
        </w:rPr>
        <w:t>—представлять описание памятников материальной и художе</w:t>
      </w:r>
      <w:r w:rsidRPr="000D1D88">
        <w:rPr>
          <w:color w:val="auto"/>
        </w:rPr>
        <w:softHyphen/>
        <w:t>ственной культуры изучаемой эпохи.</w:t>
      </w:r>
    </w:p>
    <w:p w:rsidR="006D0A13" w:rsidRPr="000D1D88" w:rsidRDefault="00DF4E82" w:rsidP="002322FC">
      <w:pPr>
        <w:pStyle w:val="14"/>
        <w:numPr>
          <w:ilvl w:val="0"/>
          <w:numId w:val="54"/>
        </w:numPr>
        <w:tabs>
          <w:tab w:val="left" w:pos="538"/>
        </w:tabs>
        <w:spacing w:line="240" w:lineRule="auto"/>
        <w:ind w:firstLine="0"/>
        <w:jc w:val="both"/>
        <w:rPr>
          <w:color w:val="auto"/>
        </w:rPr>
      </w:pPr>
      <w:r w:rsidRPr="000D1D88">
        <w:rPr>
          <w:i/>
          <w:iCs/>
          <w:color w:val="auto"/>
        </w:rPr>
        <w:t>Анализ, объяснение исторических событий, явлений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существенные черты: а) экономических и соци</w:t>
      </w:r>
      <w:r w:rsidRPr="000D1D88">
        <w:rPr>
          <w:color w:val="auto"/>
        </w:rPr>
        <w:softHyphen/>
        <w:t>альных отношений и политического строя на Руси и в других государствах; б) ценностей, господствовавших в средневеко</w:t>
      </w:r>
      <w:r w:rsidRPr="000D1D88">
        <w:rPr>
          <w:color w:val="auto"/>
        </w:rPr>
        <w:softHyphen/>
        <w:t>вых обществах, представлений средневекового человека о мире;</w:t>
      </w:r>
    </w:p>
    <w:p w:rsidR="006D0A13" w:rsidRPr="000D1D88" w:rsidRDefault="00DF4E82" w:rsidP="002322FC">
      <w:pPr>
        <w:pStyle w:val="14"/>
        <w:spacing w:line="240" w:lineRule="auto"/>
        <w:ind w:firstLine="0"/>
        <w:jc w:val="both"/>
        <w:rPr>
          <w:color w:val="auto"/>
        </w:rPr>
      </w:pPr>
      <w:r w:rsidRPr="000D1D8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D0A13" w:rsidRPr="000D1D88" w:rsidRDefault="00DF4E82" w:rsidP="002322FC">
      <w:pPr>
        <w:pStyle w:val="14"/>
        <w:spacing w:line="240" w:lineRule="auto"/>
        <w:ind w:firstLine="0"/>
        <w:jc w:val="both"/>
        <w:rPr>
          <w:color w:val="auto"/>
        </w:rPr>
      </w:pPr>
      <w:r w:rsidRPr="000D1D88">
        <w:rPr>
          <w:color w:val="auto"/>
        </w:rPr>
        <w:lastRenderedPageBreak/>
        <w:t>—объяснять причины и следствия важнейших событий отече</w:t>
      </w:r>
      <w:r w:rsidRPr="000D1D88">
        <w:rPr>
          <w:color w:val="auto"/>
        </w:rPr>
        <w:softHyphen/>
        <w:t>ственной и всеобщей истории эпохи Средневековья: а) на</w:t>
      </w:r>
      <w:r w:rsidRPr="000D1D88">
        <w:rPr>
          <w:color w:val="auto"/>
        </w:rPr>
        <w:softHyphen/>
        <w:t>ходить в учебнике и излагать суждения о причинах и след</w:t>
      </w:r>
      <w:r w:rsidRPr="000D1D88">
        <w:rPr>
          <w:color w:val="auto"/>
        </w:rPr>
        <w:softHyphen/>
        <w:t>ствиях исторических событий; б) соотносить объяснение причин и следствий событий, представленное в нескольких текстах;</w:t>
      </w:r>
    </w:p>
    <w:p w:rsidR="006D0A13" w:rsidRPr="000D1D88" w:rsidRDefault="00DF4E82" w:rsidP="002322FC">
      <w:pPr>
        <w:pStyle w:val="14"/>
        <w:spacing w:line="240" w:lineRule="auto"/>
        <w:ind w:firstLine="0"/>
        <w:jc w:val="both"/>
        <w:rPr>
          <w:color w:val="auto"/>
        </w:rPr>
      </w:pPr>
      <w:r w:rsidRPr="000D1D88">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0D1D88">
        <w:rPr>
          <w:color w:val="auto"/>
        </w:rPr>
        <w:softHyphen/>
        <w:t>личия.</w:t>
      </w:r>
    </w:p>
    <w:p w:rsidR="006D0A13" w:rsidRPr="000D1D88" w:rsidRDefault="00DF4E82" w:rsidP="002322FC">
      <w:pPr>
        <w:pStyle w:val="14"/>
        <w:numPr>
          <w:ilvl w:val="0"/>
          <w:numId w:val="54"/>
        </w:numPr>
        <w:tabs>
          <w:tab w:val="left" w:pos="529"/>
        </w:tabs>
        <w:spacing w:line="240" w:lineRule="auto"/>
        <w:ind w:firstLine="0"/>
        <w:jc w:val="both"/>
        <w:rPr>
          <w:color w:val="auto"/>
        </w:rPr>
      </w:pPr>
      <w:r w:rsidRPr="000D1D88">
        <w:rPr>
          <w:i/>
          <w:iCs/>
          <w:color w:val="auto"/>
        </w:rPr>
        <w:t>Рассмотрение исторических версий и оценок</w:t>
      </w:r>
      <w:r w:rsidRPr="000D1D88">
        <w:rPr>
          <w:color w:val="auto"/>
        </w:rPr>
        <w:t>, определе</w:t>
      </w:r>
      <w:r w:rsidRPr="000D1D88">
        <w:rPr>
          <w:color w:val="auto"/>
        </w:rPr>
        <w:softHyphen/>
        <w:t>ние своего отношения к наиболее значимым событиям и лич</w:t>
      </w:r>
      <w:r w:rsidRPr="000D1D88">
        <w:rPr>
          <w:color w:val="auto"/>
        </w:rPr>
        <w:softHyphen/>
        <w:t>ностям прошлого:</w:t>
      </w:r>
    </w:p>
    <w:p w:rsidR="006D0A13" w:rsidRPr="000D1D88" w:rsidRDefault="00DF4E82" w:rsidP="002322FC">
      <w:pPr>
        <w:pStyle w:val="14"/>
        <w:spacing w:line="240" w:lineRule="auto"/>
        <w:ind w:firstLine="0"/>
        <w:jc w:val="both"/>
        <w:rPr>
          <w:color w:val="auto"/>
        </w:rPr>
      </w:pPr>
      <w:r w:rsidRPr="000D1D88">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D0A13" w:rsidRPr="000D1D88" w:rsidRDefault="00DF4E82" w:rsidP="002322FC">
      <w:pPr>
        <w:pStyle w:val="14"/>
        <w:spacing w:line="240" w:lineRule="auto"/>
        <w:ind w:firstLine="0"/>
        <w:jc w:val="both"/>
        <w:rPr>
          <w:color w:val="auto"/>
        </w:rPr>
      </w:pPr>
      <w:r w:rsidRPr="000D1D88">
        <w:rPr>
          <w:color w:val="auto"/>
        </w:rPr>
        <w:t>—высказывать отношение к поступкам и качествам людей средневековой эпохи с учетом исторического контекста и вос</w:t>
      </w:r>
      <w:r w:rsidRPr="000D1D88">
        <w:rPr>
          <w:color w:val="auto"/>
        </w:rPr>
        <w:softHyphen/>
        <w:t>приятия современного человека.</w:t>
      </w:r>
    </w:p>
    <w:p w:rsidR="006D0A13" w:rsidRPr="000D1D88" w:rsidRDefault="00DF4E82" w:rsidP="002322FC">
      <w:pPr>
        <w:pStyle w:val="14"/>
        <w:numPr>
          <w:ilvl w:val="0"/>
          <w:numId w:val="54"/>
        </w:numPr>
        <w:tabs>
          <w:tab w:val="left" w:pos="538"/>
        </w:tabs>
        <w:spacing w:line="240" w:lineRule="auto"/>
        <w:ind w:firstLine="0"/>
        <w:jc w:val="both"/>
        <w:rPr>
          <w:color w:val="auto"/>
        </w:rPr>
      </w:pPr>
      <w:r w:rsidRPr="000D1D88">
        <w:rPr>
          <w:i/>
          <w:iCs/>
          <w:color w:val="auto"/>
        </w:rPr>
        <w:t>Применение исторических знаний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—объяснять значение памятников истории и культуры Руси и других стран эпохи Средневековья, необходимость сохра</w:t>
      </w:r>
      <w:r w:rsidRPr="000D1D88">
        <w:rPr>
          <w:color w:val="auto"/>
        </w:rPr>
        <w:softHyphen/>
        <w:t>нения их в современном мире;</w:t>
      </w:r>
    </w:p>
    <w:p w:rsidR="006D0A13" w:rsidRPr="000D1D88" w:rsidRDefault="00DF4E82" w:rsidP="002322FC">
      <w:pPr>
        <w:pStyle w:val="14"/>
        <w:spacing w:line="240" w:lineRule="auto"/>
        <w:ind w:firstLine="0"/>
        <w:jc w:val="both"/>
        <w:rPr>
          <w:color w:val="auto"/>
        </w:rPr>
      </w:pPr>
      <w:r w:rsidRPr="000D1D88">
        <w:rPr>
          <w:color w:val="auto"/>
        </w:rPr>
        <w:t>—выполнять учебные проекты по истории Средних веков (в том числе на региональном материале).</w:t>
      </w:r>
    </w:p>
    <w:p w:rsidR="006D0A13" w:rsidRPr="000D1D88" w:rsidRDefault="00DF4E82" w:rsidP="002322FC">
      <w:pPr>
        <w:pStyle w:val="26"/>
        <w:keepNext/>
        <w:keepLines/>
        <w:numPr>
          <w:ilvl w:val="0"/>
          <w:numId w:val="53"/>
        </w:numPr>
        <w:tabs>
          <w:tab w:val="left" w:pos="236"/>
        </w:tabs>
        <w:spacing w:after="0"/>
        <w:jc w:val="both"/>
        <w:rPr>
          <w:rFonts w:ascii="Times New Roman" w:hAnsi="Times New Roman" w:cs="Times New Roman"/>
          <w:color w:val="auto"/>
        </w:rPr>
      </w:pPr>
      <w:bookmarkStart w:id="271" w:name="bookmark969"/>
      <w:r w:rsidRPr="000D1D88">
        <w:rPr>
          <w:rFonts w:ascii="Times New Roman" w:hAnsi="Times New Roman" w:cs="Times New Roman"/>
          <w:color w:val="auto"/>
        </w:rPr>
        <w:t>КЛАСС</w:t>
      </w:r>
      <w:bookmarkEnd w:id="271"/>
    </w:p>
    <w:p w:rsidR="006D0A13" w:rsidRPr="000D1D88" w:rsidRDefault="00DF4E82" w:rsidP="002322FC">
      <w:pPr>
        <w:pStyle w:val="14"/>
        <w:numPr>
          <w:ilvl w:val="0"/>
          <w:numId w:val="55"/>
        </w:numPr>
        <w:tabs>
          <w:tab w:val="left" w:pos="529"/>
        </w:tabs>
        <w:spacing w:line="240" w:lineRule="auto"/>
        <w:ind w:firstLine="0"/>
        <w:jc w:val="both"/>
        <w:rPr>
          <w:color w:val="auto"/>
        </w:rPr>
      </w:pPr>
      <w:r w:rsidRPr="000D1D88">
        <w:rPr>
          <w:i/>
          <w:iCs/>
          <w:color w:val="auto"/>
        </w:rPr>
        <w:t>Знание хронологии, работа с хронологией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—называть этапы отечественной и всеобщей истории Нового времени, их хронологические рамки;</w:t>
      </w:r>
    </w:p>
    <w:p w:rsidR="006D0A13" w:rsidRPr="000D1D88" w:rsidRDefault="00DF4E82" w:rsidP="002322FC">
      <w:pPr>
        <w:pStyle w:val="14"/>
        <w:spacing w:line="240" w:lineRule="auto"/>
        <w:ind w:firstLine="0"/>
        <w:jc w:val="both"/>
        <w:rPr>
          <w:color w:val="auto"/>
        </w:rPr>
      </w:pPr>
      <w:r w:rsidRPr="000D1D88">
        <w:rPr>
          <w:color w:val="auto"/>
        </w:rPr>
        <w:t xml:space="preserve">—локализовать во времени ключевые события отечественной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определять их принад</w:t>
      </w:r>
      <w:r w:rsidRPr="000D1D88">
        <w:rPr>
          <w:color w:val="auto"/>
        </w:rPr>
        <w:softHyphen/>
        <w:t>лежность к части века (половина, треть, четверть);</w:t>
      </w:r>
    </w:p>
    <w:p w:rsidR="006D0A13" w:rsidRPr="000D1D88" w:rsidRDefault="00DF4E82" w:rsidP="002322FC">
      <w:pPr>
        <w:pStyle w:val="14"/>
        <w:spacing w:line="240" w:lineRule="auto"/>
        <w:ind w:firstLine="0"/>
        <w:jc w:val="both"/>
        <w:rPr>
          <w:color w:val="auto"/>
        </w:rPr>
      </w:pPr>
      <w:r w:rsidRPr="000D1D88">
        <w:rPr>
          <w:color w:val="auto"/>
        </w:rPr>
        <w:t>—устанавливать синхронность событий отечественной и всеоб</w:t>
      </w:r>
      <w:r w:rsidRPr="000D1D88">
        <w:rPr>
          <w:color w:val="auto"/>
        </w:rPr>
        <w:softHyphen/>
        <w:t xml:space="preserve">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w:t>
      </w:r>
    </w:p>
    <w:p w:rsidR="006D0A13" w:rsidRPr="000D1D88" w:rsidRDefault="00DF4E82" w:rsidP="002322FC">
      <w:pPr>
        <w:pStyle w:val="14"/>
        <w:numPr>
          <w:ilvl w:val="0"/>
          <w:numId w:val="55"/>
        </w:numPr>
        <w:tabs>
          <w:tab w:val="left" w:pos="561"/>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—указывать (называть) место, обстоятельства, участников, ре</w:t>
      </w:r>
      <w:r w:rsidRPr="000D1D88">
        <w:rPr>
          <w:color w:val="auto"/>
        </w:rPr>
        <w:softHyphen/>
        <w:t xml:space="preserve">зультаты важнейших событий отечественной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w:t>
      </w:r>
    </w:p>
    <w:p w:rsidR="006D0A13" w:rsidRPr="000D1D88" w:rsidRDefault="00DF4E82" w:rsidP="002322FC">
      <w:pPr>
        <w:pStyle w:val="14"/>
        <w:spacing w:line="240" w:lineRule="auto"/>
        <w:ind w:firstLine="0"/>
        <w:jc w:val="both"/>
        <w:rPr>
          <w:color w:val="auto"/>
        </w:rPr>
      </w:pPr>
      <w:r w:rsidRPr="000D1D88">
        <w:rPr>
          <w:color w:val="auto"/>
        </w:rPr>
        <w:t>—группировать, систематизировать факты по заданному при</w:t>
      </w:r>
      <w:r w:rsidRPr="000D1D88">
        <w:rPr>
          <w:color w:val="auto"/>
        </w:rPr>
        <w:softHyphen/>
        <w:t>знаку (группировка событий по их принадлежности к исто</w:t>
      </w:r>
      <w:r w:rsidRPr="000D1D88">
        <w:rPr>
          <w:color w:val="auto"/>
        </w:rPr>
        <w:softHyphen/>
        <w:t>рическим процессам, составление таблиц, схем).</w:t>
      </w:r>
    </w:p>
    <w:p w:rsidR="006D0A13" w:rsidRPr="000D1D88" w:rsidRDefault="00DF4E82" w:rsidP="002322FC">
      <w:pPr>
        <w:pStyle w:val="14"/>
        <w:numPr>
          <w:ilvl w:val="0"/>
          <w:numId w:val="55"/>
        </w:numPr>
        <w:tabs>
          <w:tab w:val="left" w:pos="566"/>
        </w:tabs>
        <w:spacing w:line="240" w:lineRule="auto"/>
        <w:ind w:firstLine="0"/>
        <w:jc w:val="both"/>
        <w:rPr>
          <w:color w:val="auto"/>
        </w:rPr>
      </w:pPr>
      <w:r w:rsidRPr="000D1D88">
        <w:rPr>
          <w:i/>
          <w:iCs/>
          <w:color w:val="auto"/>
        </w:rPr>
        <w:t>Работа с исторической картой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—использовать историческую карту как источник информации о границах России и других государств, важнейших истори</w:t>
      </w:r>
      <w:r w:rsidRPr="000D1D88">
        <w:rPr>
          <w:color w:val="auto"/>
        </w:rPr>
        <w:softHyphen/>
        <w:t xml:space="preserve">ческих событиях и процессах отечественной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w:t>
      </w:r>
    </w:p>
    <w:p w:rsidR="006D0A13" w:rsidRPr="000D1D88" w:rsidRDefault="00DF4E82" w:rsidP="002322FC">
      <w:pPr>
        <w:pStyle w:val="14"/>
        <w:spacing w:line="240" w:lineRule="auto"/>
        <w:ind w:firstLine="0"/>
        <w:jc w:val="both"/>
        <w:rPr>
          <w:color w:val="auto"/>
        </w:rPr>
      </w:pPr>
      <w:r w:rsidRPr="000D1D88">
        <w:rPr>
          <w:color w:val="auto"/>
        </w:rPr>
        <w:t>—устанавливать на основе карты связи между географическим положением страны и особенностями ее экономического, со</w:t>
      </w:r>
      <w:r w:rsidRPr="000D1D88">
        <w:rPr>
          <w:color w:val="auto"/>
        </w:rPr>
        <w:softHyphen/>
        <w:t>циального и политического развития.</w:t>
      </w:r>
    </w:p>
    <w:p w:rsidR="006D0A13" w:rsidRPr="000D1D88" w:rsidRDefault="00DF4E82" w:rsidP="002322FC">
      <w:pPr>
        <w:pStyle w:val="14"/>
        <w:numPr>
          <w:ilvl w:val="0"/>
          <w:numId w:val="55"/>
        </w:numPr>
        <w:tabs>
          <w:tab w:val="left" w:pos="566"/>
        </w:tabs>
        <w:spacing w:line="240" w:lineRule="auto"/>
        <w:ind w:firstLine="0"/>
        <w:jc w:val="both"/>
        <w:rPr>
          <w:color w:val="auto"/>
        </w:rPr>
      </w:pPr>
      <w:r w:rsidRPr="000D1D88">
        <w:rPr>
          <w:i/>
          <w:iCs/>
          <w:color w:val="auto"/>
        </w:rPr>
        <w:t>Работа с историческими источниками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lastRenderedPageBreak/>
        <w:t>—различать виды письменных исторических источников (офи</w:t>
      </w:r>
      <w:r w:rsidRPr="000D1D88">
        <w:rPr>
          <w:color w:val="auto"/>
        </w:rPr>
        <w:softHyphen/>
        <w:t>циальные, личные, литературные и др.);</w:t>
      </w:r>
    </w:p>
    <w:p w:rsidR="006D0A13" w:rsidRPr="000D1D88" w:rsidRDefault="00DF4E82" w:rsidP="002322FC">
      <w:pPr>
        <w:pStyle w:val="14"/>
        <w:spacing w:line="240" w:lineRule="auto"/>
        <w:ind w:firstLine="0"/>
        <w:jc w:val="both"/>
        <w:rPr>
          <w:color w:val="auto"/>
        </w:rPr>
      </w:pPr>
      <w:r w:rsidRPr="000D1D88">
        <w:rPr>
          <w:color w:val="auto"/>
        </w:rPr>
        <w:t>—характеризовать обстоятельства и цель создания источника, раскрывать его информационную ценность;</w:t>
      </w:r>
    </w:p>
    <w:p w:rsidR="006D0A13" w:rsidRPr="000D1D88" w:rsidRDefault="00DF4E82" w:rsidP="002322FC">
      <w:pPr>
        <w:pStyle w:val="14"/>
        <w:spacing w:line="240" w:lineRule="auto"/>
        <w:ind w:firstLine="0"/>
        <w:jc w:val="both"/>
        <w:rPr>
          <w:color w:val="auto"/>
        </w:rPr>
      </w:pPr>
      <w:r w:rsidRPr="000D1D88">
        <w:rPr>
          <w:color w:val="auto"/>
        </w:rPr>
        <w:t>—проводить поиск информации в тексте письменного источни</w:t>
      </w:r>
      <w:r w:rsidRPr="000D1D88">
        <w:rPr>
          <w:color w:val="auto"/>
        </w:rPr>
        <w:softHyphen/>
        <w:t>ка, визуальных и вещественных памятниках эпохи;</w:t>
      </w:r>
    </w:p>
    <w:p w:rsidR="006D0A13" w:rsidRPr="000D1D88" w:rsidRDefault="00DF4E82" w:rsidP="002322FC">
      <w:pPr>
        <w:pStyle w:val="14"/>
        <w:spacing w:line="240" w:lineRule="auto"/>
        <w:ind w:firstLine="0"/>
        <w:jc w:val="both"/>
        <w:rPr>
          <w:color w:val="auto"/>
        </w:rPr>
      </w:pPr>
      <w:r w:rsidRPr="000D1D88">
        <w:rPr>
          <w:color w:val="auto"/>
        </w:rPr>
        <w:t>—сопоставлять и систематизировать информацию из несколь</w:t>
      </w:r>
      <w:r w:rsidRPr="000D1D88">
        <w:rPr>
          <w:color w:val="auto"/>
        </w:rPr>
        <w:softHyphen/>
        <w:t>ких однотипных источников.</w:t>
      </w:r>
    </w:p>
    <w:p w:rsidR="006D0A13" w:rsidRPr="000D1D88" w:rsidRDefault="00DF4E82" w:rsidP="002322FC">
      <w:pPr>
        <w:pStyle w:val="14"/>
        <w:numPr>
          <w:ilvl w:val="0"/>
          <w:numId w:val="55"/>
        </w:numPr>
        <w:tabs>
          <w:tab w:val="left" w:pos="561"/>
        </w:tabs>
        <w:spacing w:line="240" w:lineRule="auto"/>
        <w:ind w:firstLine="0"/>
        <w:jc w:val="both"/>
        <w:rPr>
          <w:color w:val="auto"/>
        </w:rPr>
      </w:pPr>
      <w:r w:rsidRPr="000D1D88">
        <w:rPr>
          <w:i/>
          <w:iCs/>
          <w:color w:val="auto"/>
        </w:rPr>
        <w:t>Историческое описание (реконструкция)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—рассказывать о ключевых событиях отечественной и всеоб</w:t>
      </w:r>
      <w:r w:rsidRPr="000D1D88">
        <w:rPr>
          <w:color w:val="auto"/>
        </w:rPr>
        <w:softHyphen/>
        <w:t xml:space="preserve">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их участниках;</w:t>
      </w:r>
    </w:p>
    <w:p w:rsidR="006D0A13" w:rsidRPr="000D1D88" w:rsidRDefault="00DF4E82" w:rsidP="002322FC">
      <w:pPr>
        <w:pStyle w:val="14"/>
        <w:spacing w:line="240" w:lineRule="auto"/>
        <w:ind w:firstLine="0"/>
        <w:jc w:val="both"/>
        <w:rPr>
          <w:color w:val="auto"/>
        </w:rPr>
      </w:pPr>
      <w:r w:rsidRPr="000D1D88">
        <w:rPr>
          <w:color w:val="auto"/>
        </w:rPr>
        <w:t xml:space="preserve">—составлять краткую характеристику известных персоналий отечественной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(ключевые факты биографии, личные качества, деятельность);</w:t>
      </w:r>
    </w:p>
    <w:p w:rsidR="006D0A13" w:rsidRPr="000D1D88" w:rsidRDefault="00DF4E82" w:rsidP="002322FC">
      <w:pPr>
        <w:pStyle w:val="14"/>
        <w:spacing w:line="240" w:lineRule="auto"/>
        <w:ind w:firstLine="0"/>
        <w:jc w:val="both"/>
        <w:rPr>
          <w:color w:val="auto"/>
        </w:rPr>
      </w:pPr>
      <w:r w:rsidRPr="000D1D88">
        <w:rPr>
          <w:color w:val="auto"/>
        </w:rPr>
        <w:t>—рассказывать об образе жизни различных групп населения в России и других странах в раннее Новое время;</w:t>
      </w:r>
    </w:p>
    <w:p w:rsidR="006D0A13" w:rsidRPr="000D1D88" w:rsidRDefault="00DF4E82" w:rsidP="002322FC">
      <w:pPr>
        <w:pStyle w:val="14"/>
        <w:spacing w:line="240" w:lineRule="auto"/>
        <w:ind w:firstLine="0"/>
        <w:jc w:val="both"/>
        <w:rPr>
          <w:color w:val="auto"/>
        </w:rPr>
      </w:pPr>
      <w:r w:rsidRPr="000D1D88">
        <w:rPr>
          <w:color w:val="auto"/>
        </w:rPr>
        <w:t>—представлять описание памятников материальной и художе</w:t>
      </w:r>
      <w:r w:rsidRPr="000D1D88">
        <w:rPr>
          <w:color w:val="auto"/>
        </w:rPr>
        <w:softHyphen/>
        <w:t>ственной культуры изучаемой эпохи.</w:t>
      </w:r>
    </w:p>
    <w:p w:rsidR="006D0A13" w:rsidRPr="000D1D88" w:rsidRDefault="00DF4E82" w:rsidP="002322FC">
      <w:pPr>
        <w:pStyle w:val="14"/>
        <w:numPr>
          <w:ilvl w:val="0"/>
          <w:numId w:val="55"/>
        </w:numPr>
        <w:tabs>
          <w:tab w:val="left" w:pos="566"/>
        </w:tabs>
        <w:spacing w:line="240" w:lineRule="auto"/>
        <w:ind w:firstLine="0"/>
        <w:jc w:val="both"/>
        <w:rPr>
          <w:color w:val="auto"/>
        </w:rPr>
      </w:pPr>
      <w:r w:rsidRPr="000D1D88">
        <w:rPr>
          <w:i/>
          <w:iCs/>
          <w:color w:val="auto"/>
        </w:rPr>
        <w:t>Анализ, объяснение исторических событий, явлений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существенные черты: а) экономического, соци</w:t>
      </w:r>
      <w:r w:rsidRPr="000D1D88">
        <w:rPr>
          <w:color w:val="auto"/>
        </w:rPr>
        <w:softHyphen/>
        <w:t xml:space="preserve">ального и политического развития России и других стран в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б) европейской реформации; в) новых вея</w:t>
      </w:r>
      <w:r w:rsidRPr="000D1D88">
        <w:rPr>
          <w:color w:val="auto"/>
        </w:rPr>
        <w:softHyphen/>
        <w:t xml:space="preserve">ний в духовной жизни общества, культуре; г) революций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в европейских странах;</w:t>
      </w:r>
    </w:p>
    <w:p w:rsidR="006D0A13" w:rsidRPr="000D1D88" w:rsidRDefault="00DF4E82" w:rsidP="002322FC">
      <w:pPr>
        <w:pStyle w:val="14"/>
        <w:spacing w:line="240" w:lineRule="auto"/>
        <w:ind w:firstLine="0"/>
        <w:jc w:val="both"/>
        <w:rPr>
          <w:color w:val="auto"/>
        </w:rPr>
      </w:pPr>
      <w:r w:rsidRPr="000D1D8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D0A13" w:rsidRPr="000D1D88" w:rsidRDefault="00DF4E82" w:rsidP="002322FC">
      <w:pPr>
        <w:pStyle w:val="14"/>
        <w:spacing w:line="240" w:lineRule="auto"/>
        <w:ind w:firstLine="0"/>
        <w:jc w:val="both"/>
        <w:rPr>
          <w:color w:val="auto"/>
        </w:rPr>
      </w:pPr>
      <w:r w:rsidRPr="000D1D88">
        <w:rPr>
          <w:color w:val="auto"/>
        </w:rPr>
        <w:t>—объяснять причины и следствия важнейших событий отече</w:t>
      </w:r>
      <w:r w:rsidRPr="000D1D88">
        <w:rPr>
          <w:color w:val="auto"/>
        </w:rPr>
        <w:softHyphen/>
        <w:t xml:space="preserve">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D0A13" w:rsidRPr="000D1D88" w:rsidRDefault="00DF4E82" w:rsidP="002322FC">
      <w:pPr>
        <w:pStyle w:val="14"/>
        <w:spacing w:line="240" w:lineRule="auto"/>
        <w:ind w:firstLine="0"/>
        <w:jc w:val="both"/>
        <w:rPr>
          <w:color w:val="auto"/>
        </w:rPr>
      </w:pPr>
      <w:r w:rsidRPr="000D1D88">
        <w:rPr>
          <w:color w:val="auto"/>
        </w:rPr>
        <w:t>—проводить сопоставление однотипных событий и процессов отечественной и всеобщей истории: а) раскрывать повторя</w:t>
      </w:r>
      <w:r w:rsidRPr="000D1D88">
        <w:rPr>
          <w:color w:val="auto"/>
        </w:rPr>
        <w:softHyphen/>
        <w:t>ющиеся черты исторических ситуаций; б) выделять черты сходства и различия.</w:t>
      </w:r>
    </w:p>
    <w:p w:rsidR="006D0A13" w:rsidRPr="000D1D88" w:rsidRDefault="00DF4E82" w:rsidP="002322FC">
      <w:pPr>
        <w:pStyle w:val="14"/>
        <w:numPr>
          <w:ilvl w:val="0"/>
          <w:numId w:val="55"/>
        </w:numPr>
        <w:tabs>
          <w:tab w:val="left" w:pos="529"/>
        </w:tabs>
        <w:spacing w:line="240" w:lineRule="auto"/>
        <w:ind w:firstLine="0"/>
        <w:jc w:val="both"/>
        <w:rPr>
          <w:color w:val="auto"/>
        </w:rPr>
      </w:pPr>
      <w:r w:rsidRPr="000D1D88">
        <w:rPr>
          <w:i/>
          <w:iCs/>
          <w:color w:val="auto"/>
        </w:rPr>
        <w:t>Рассмотрение исторических версий и оценок</w:t>
      </w:r>
      <w:r w:rsidRPr="000D1D88">
        <w:rPr>
          <w:color w:val="auto"/>
        </w:rPr>
        <w:t>, определе</w:t>
      </w:r>
      <w:r w:rsidRPr="000D1D88">
        <w:rPr>
          <w:color w:val="auto"/>
        </w:rPr>
        <w:softHyphen/>
        <w:t>ние своего отношения к наиболее значимым событиям и лич</w:t>
      </w:r>
      <w:r w:rsidRPr="000D1D88">
        <w:rPr>
          <w:color w:val="auto"/>
        </w:rPr>
        <w:softHyphen/>
        <w:t>ностям прошлого:</w:t>
      </w:r>
    </w:p>
    <w:p w:rsidR="006D0A13" w:rsidRPr="000D1D88" w:rsidRDefault="00DF4E82" w:rsidP="002322FC">
      <w:pPr>
        <w:pStyle w:val="14"/>
        <w:spacing w:line="240" w:lineRule="auto"/>
        <w:ind w:firstLine="0"/>
        <w:jc w:val="both"/>
        <w:rPr>
          <w:color w:val="auto"/>
        </w:rPr>
      </w:pPr>
      <w:r w:rsidRPr="000D1D88">
        <w:rPr>
          <w:color w:val="auto"/>
        </w:rPr>
        <w:t>—излагать альтернативные оценки событий и личностей оте</w:t>
      </w:r>
      <w:r w:rsidRPr="000D1D88">
        <w:rPr>
          <w:color w:val="auto"/>
        </w:rPr>
        <w:softHyphen/>
        <w:t xml:space="preserve">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представлен</w:t>
      </w:r>
      <w:r w:rsidRPr="000D1D88">
        <w:rPr>
          <w:color w:val="auto"/>
        </w:rPr>
        <w:softHyphen/>
        <w:t>ные в учебной литературе; объяснять, на чем основываются отдельные мнения;</w:t>
      </w:r>
    </w:p>
    <w:p w:rsidR="006D0A13" w:rsidRPr="000D1D88" w:rsidRDefault="00DF4E82" w:rsidP="002322FC">
      <w:pPr>
        <w:pStyle w:val="14"/>
        <w:spacing w:line="240" w:lineRule="auto"/>
        <w:ind w:firstLine="0"/>
        <w:jc w:val="both"/>
        <w:rPr>
          <w:color w:val="auto"/>
        </w:rPr>
      </w:pPr>
      <w:r w:rsidRPr="000D1D88">
        <w:rPr>
          <w:color w:val="auto"/>
        </w:rPr>
        <w:t>—выражать отношение к деятельности исторических лично</w:t>
      </w:r>
      <w:r w:rsidRPr="000D1D88">
        <w:rPr>
          <w:color w:val="auto"/>
        </w:rPr>
        <w:softHyphen/>
        <w:t xml:space="preserve">стей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с учетом обстоятельств изучаемой эпохи и в современной шкале ценностей.</w:t>
      </w:r>
    </w:p>
    <w:p w:rsidR="006D0A13" w:rsidRPr="000D1D88" w:rsidRDefault="00DF4E82" w:rsidP="002322FC">
      <w:pPr>
        <w:pStyle w:val="14"/>
        <w:numPr>
          <w:ilvl w:val="0"/>
          <w:numId w:val="55"/>
        </w:numPr>
        <w:tabs>
          <w:tab w:val="left" w:pos="538"/>
        </w:tabs>
        <w:spacing w:line="240" w:lineRule="auto"/>
        <w:ind w:firstLine="0"/>
        <w:jc w:val="both"/>
        <w:rPr>
          <w:color w:val="auto"/>
        </w:rPr>
      </w:pPr>
      <w:r w:rsidRPr="000D1D88">
        <w:rPr>
          <w:i/>
          <w:iCs/>
          <w:color w:val="auto"/>
        </w:rPr>
        <w:t>Применение исторических знаний:</w:t>
      </w:r>
    </w:p>
    <w:p w:rsidR="006D0A13" w:rsidRPr="000D1D88" w:rsidRDefault="00DF4E82" w:rsidP="002322FC">
      <w:pPr>
        <w:pStyle w:val="14"/>
        <w:spacing w:line="240" w:lineRule="auto"/>
        <w:ind w:firstLine="0"/>
        <w:jc w:val="both"/>
        <w:rPr>
          <w:color w:val="auto"/>
        </w:rPr>
      </w:pPr>
      <w:r w:rsidRPr="000D1D88">
        <w:rPr>
          <w:color w:val="auto"/>
        </w:rPr>
        <w:t>—раскрывать на примере перехода от средневекового общества к обществу Нового времени, как меняются со сменой исто</w:t>
      </w:r>
      <w:r w:rsidRPr="000D1D88">
        <w:rPr>
          <w:color w:val="auto"/>
        </w:rPr>
        <w:softHyphen/>
        <w:t xml:space="preserve">рических эпох </w:t>
      </w:r>
      <w:r w:rsidRPr="000D1D88">
        <w:rPr>
          <w:color w:val="auto"/>
        </w:rPr>
        <w:lastRenderedPageBreak/>
        <w:t>представления людей о мире, системы обще</w:t>
      </w:r>
      <w:r w:rsidRPr="000D1D88">
        <w:rPr>
          <w:color w:val="auto"/>
        </w:rPr>
        <w:softHyphen/>
        <w:t>ственных ценностей;</w:t>
      </w:r>
    </w:p>
    <w:p w:rsidR="006D0A13" w:rsidRPr="000D1D88" w:rsidRDefault="00DF4E82" w:rsidP="002322FC">
      <w:pPr>
        <w:pStyle w:val="14"/>
        <w:spacing w:line="240" w:lineRule="auto"/>
        <w:ind w:firstLine="0"/>
        <w:jc w:val="both"/>
        <w:rPr>
          <w:color w:val="auto"/>
        </w:rPr>
      </w:pPr>
      <w:r w:rsidRPr="000D1D88">
        <w:rPr>
          <w:color w:val="auto"/>
        </w:rPr>
        <w:t xml:space="preserve">—объяснять значение памятников истории и культуры России и других стран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для времени, когда они по</w:t>
      </w:r>
      <w:r w:rsidRPr="000D1D88">
        <w:rPr>
          <w:color w:val="auto"/>
        </w:rPr>
        <w:softHyphen/>
        <w:t>явились, и для современного общества;</w:t>
      </w:r>
    </w:p>
    <w:p w:rsidR="006D0A13" w:rsidRPr="000D1D88" w:rsidRDefault="00DF4E82" w:rsidP="002322FC">
      <w:pPr>
        <w:pStyle w:val="14"/>
        <w:spacing w:line="240" w:lineRule="auto"/>
        <w:ind w:firstLine="0"/>
        <w:jc w:val="both"/>
        <w:rPr>
          <w:color w:val="auto"/>
        </w:rPr>
      </w:pPr>
      <w:r w:rsidRPr="000D1D88">
        <w:rPr>
          <w:color w:val="auto"/>
        </w:rPr>
        <w:t xml:space="preserve">—выполнять учебные проекты по отечественной и всеобщей истории </w:t>
      </w:r>
      <w:r w:rsidRPr="000D1D88">
        <w:rPr>
          <w:color w:val="auto"/>
          <w:lang w:val="en-US" w:eastAsia="en-US" w:bidi="en-US"/>
        </w:rPr>
        <w:t>XVI</w:t>
      </w:r>
      <w:r w:rsidRPr="000D1D88">
        <w:rPr>
          <w:color w:val="auto"/>
          <w:lang w:eastAsia="en-US" w:bidi="en-US"/>
        </w:rPr>
        <w:t>—</w:t>
      </w:r>
      <w:r w:rsidRPr="000D1D88">
        <w:rPr>
          <w:color w:val="auto"/>
          <w:lang w:val="en-US" w:eastAsia="en-US" w:bidi="en-US"/>
        </w:rPr>
        <w:t>XVII</w:t>
      </w:r>
      <w:r w:rsidRPr="000D1D88">
        <w:rPr>
          <w:color w:val="auto"/>
          <w:lang w:eastAsia="en-US" w:bidi="en-US"/>
        </w:rPr>
        <w:t xml:space="preserve"> </w:t>
      </w:r>
      <w:r w:rsidRPr="000D1D88">
        <w:rPr>
          <w:color w:val="auto"/>
        </w:rPr>
        <w:t>вв. (в том числе на региональном мате</w:t>
      </w:r>
      <w:r w:rsidRPr="000D1D88">
        <w:rPr>
          <w:color w:val="auto"/>
        </w:rPr>
        <w:softHyphen/>
        <w:t>риале).</w:t>
      </w:r>
    </w:p>
    <w:p w:rsidR="006D0A13" w:rsidRPr="000D1D88" w:rsidRDefault="00DF4E82" w:rsidP="002322FC">
      <w:pPr>
        <w:pStyle w:val="26"/>
        <w:keepNext/>
        <w:keepLines/>
        <w:numPr>
          <w:ilvl w:val="0"/>
          <w:numId w:val="53"/>
        </w:numPr>
        <w:tabs>
          <w:tab w:val="left" w:pos="246"/>
        </w:tabs>
        <w:spacing w:after="0"/>
        <w:jc w:val="both"/>
        <w:rPr>
          <w:rFonts w:ascii="Times New Roman" w:hAnsi="Times New Roman" w:cs="Times New Roman"/>
          <w:color w:val="auto"/>
        </w:rPr>
      </w:pPr>
      <w:bookmarkStart w:id="272" w:name="bookmark971"/>
      <w:r w:rsidRPr="000D1D88">
        <w:rPr>
          <w:rFonts w:ascii="Times New Roman" w:hAnsi="Times New Roman" w:cs="Times New Roman"/>
          <w:color w:val="auto"/>
        </w:rPr>
        <w:t>КЛАСС</w:t>
      </w:r>
      <w:bookmarkEnd w:id="272"/>
    </w:p>
    <w:p w:rsidR="006D0A13" w:rsidRPr="000D1D88" w:rsidRDefault="00DF4E82" w:rsidP="002322FC">
      <w:pPr>
        <w:pStyle w:val="14"/>
        <w:numPr>
          <w:ilvl w:val="0"/>
          <w:numId w:val="56"/>
        </w:numPr>
        <w:tabs>
          <w:tab w:val="left" w:pos="529"/>
        </w:tabs>
        <w:spacing w:line="240" w:lineRule="auto"/>
        <w:ind w:firstLine="0"/>
        <w:jc w:val="both"/>
        <w:rPr>
          <w:color w:val="auto"/>
        </w:rPr>
      </w:pPr>
      <w:r w:rsidRPr="000D1D88">
        <w:rPr>
          <w:i/>
          <w:iCs/>
          <w:color w:val="auto"/>
        </w:rPr>
        <w:t>Знание хронологии, работа с хронологией:</w:t>
      </w:r>
    </w:p>
    <w:p w:rsidR="006D0A13" w:rsidRPr="000D1D88" w:rsidRDefault="00DF4E82" w:rsidP="002322FC">
      <w:pPr>
        <w:pStyle w:val="14"/>
        <w:spacing w:line="240" w:lineRule="auto"/>
        <w:ind w:firstLine="0"/>
        <w:jc w:val="both"/>
        <w:rPr>
          <w:color w:val="auto"/>
        </w:rPr>
      </w:pPr>
      <w:r w:rsidRPr="000D1D88">
        <w:rPr>
          <w:color w:val="auto"/>
        </w:rPr>
        <w:t>—называть даты важнейших событий отечественной и всеоб</w:t>
      </w:r>
      <w:r w:rsidRPr="000D1D88">
        <w:rPr>
          <w:color w:val="auto"/>
        </w:rPr>
        <w:softHyphen/>
        <w:t xml:space="preserve">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определять их принадлежность к исто</w:t>
      </w:r>
      <w:r w:rsidRPr="000D1D88">
        <w:rPr>
          <w:color w:val="auto"/>
        </w:rPr>
        <w:softHyphen/>
        <w:t>рическому периоду, этапу;</w:t>
      </w:r>
    </w:p>
    <w:p w:rsidR="006D0A13" w:rsidRPr="000D1D88" w:rsidRDefault="00DF4E82" w:rsidP="002322FC">
      <w:pPr>
        <w:pStyle w:val="14"/>
        <w:spacing w:line="240" w:lineRule="auto"/>
        <w:ind w:firstLine="0"/>
        <w:jc w:val="both"/>
        <w:rPr>
          <w:color w:val="auto"/>
        </w:rPr>
      </w:pPr>
      <w:r w:rsidRPr="000D1D88">
        <w:rPr>
          <w:color w:val="auto"/>
        </w:rPr>
        <w:t>—устанавливать синхронность событий отечественной и всеоб</w:t>
      </w:r>
      <w:r w:rsidRPr="000D1D88">
        <w:rPr>
          <w:color w:val="auto"/>
        </w:rPr>
        <w:softHyphen/>
        <w:t xml:space="preserve">щей истории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numPr>
          <w:ilvl w:val="0"/>
          <w:numId w:val="56"/>
        </w:numPr>
        <w:tabs>
          <w:tab w:val="left" w:pos="539"/>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—указывать (называть) место, обстоятельства, участников, ре</w:t>
      </w:r>
      <w:r w:rsidRPr="000D1D88">
        <w:rPr>
          <w:color w:val="auto"/>
        </w:rPr>
        <w:softHyphen/>
        <w:t xml:space="preserve">зультаты важнейших событий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—группировать, систематизировать факты по заданному при</w:t>
      </w:r>
      <w:r w:rsidRPr="000D1D88">
        <w:rPr>
          <w:color w:val="auto"/>
        </w:rPr>
        <w:softHyphen/>
        <w:t>знаку (по принадлежности к историческим процессам и др.); составлять систематические таблицы, схемы.</w:t>
      </w:r>
    </w:p>
    <w:p w:rsidR="006D0A13" w:rsidRPr="000D1D88" w:rsidRDefault="00DF4E82" w:rsidP="002322FC">
      <w:pPr>
        <w:pStyle w:val="14"/>
        <w:numPr>
          <w:ilvl w:val="0"/>
          <w:numId w:val="56"/>
        </w:numPr>
        <w:tabs>
          <w:tab w:val="left" w:pos="544"/>
        </w:tabs>
        <w:spacing w:line="240" w:lineRule="auto"/>
        <w:ind w:firstLine="0"/>
        <w:jc w:val="both"/>
        <w:rPr>
          <w:color w:val="auto"/>
        </w:rPr>
      </w:pPr>
      <w:r w:rsidRPr="000D1D88">
        <w:rPr>
          <w:i/>
          <w:iCs/>
          <w:color w:val="auto"/>
        </w:rPr>
        <w:t>Работа с исторической картой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—выявлять и показывать на карте изменения, произошедшие в результате значительных социально-экономических и по</w:t>
      </w:r>
      <w:r w:rsidRPr="000D1D88">
        <w:rPr>
          <w:color w:val="auto"/>
        </w:rPr>
        <w:softHyphen/>
        <w:t xml:space="preserve">литических событий и процессов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numPr>
          <w:ilvl w:val="0"/>
          <w:numId w:val="56"/>
        </w:numPr>
        <w:tabs>
          <w:tab w:val="left" w:pos="544"/>
        </w:tabs>
        <w:spacing w:line="240" w:lineRule="auto"/>
        <w:ind w:firstLine="0"/>
        <w:jc w:val="both"/>
        <w:rPr>
          <w:color w:val="auto"/>
        </w:rPr>
      </w:pPr>
      <w:r w:rsidRPr="000D1D88">
        <w:rPr>
          <w:i/>
          <w:iCs/>
          <w:color w:val="auto"/>
        </w:rPr>
        <w:t>Работа с историческими источниками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—различать источники официального и личного происхожде</w:t>
      </w:r>
      <w:r w:rsidRPr="000D1D88">
        <w:rPr>
          <w:color w:val="auto"/>
        </w:rPr>
        <w:softHyphen/>
        <w:t>ния, публицистические произведения (называть их основные виды, информационные особенности);</w:t>
      </w:r>
    </w:p>
    <w:p w:rsidR="006D0A13" w:rsidRPr="000D1D88" w:rsidRDefault="00DF4E82" w:rsidP="002322FC">
      <w:pPr>
        <w:pStyle w:val="14"/>
        <w:spacing w:line="240" w:lineRule="auto"/>
        <w:ind w:firstLine="0"/>
        <w:jc w:val="both"/>
        <w:rPr>
          <w:color w:val="auto"/>
        </w:rPr>
      </w:pPr>
      <w:r w:rsidRPr="000D1D88">
        <w:rPr>
          <w:color w:val="auto"/>
        </w:rPr>
        <w:t>—объяснять назначение исторического источника, раскрывать его информационную ценность;</w:t>
      </w:r>
    </w:p>
    <w:p w:rsidR="006D0A13" w:rsidRPr="000D1D88" w:rsidRDefault="00DF4E82" w:rsidP="002322FC">
      <w:pPr>
        <w:pStyle w:val="14"/>
        <w:spacing w:line="240" w:lineRule="auto"/>
        <w:ind w:firstLine="0"/>
        <w:jc w:val="both"/>
        <w:rPr>
          <w:color w:val="auto"/>
        </w:rPr>
      </w:pPr>
      <w:r w:rsidRPr="000D1D88">
        <w:rPr>
          <w:color w:val="auto"/>
        </w:rPr>
        <w:t xml:space="preserve">—извлекать, сопоставлять и систематизировать информацию о событиях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из взаимодополняющих письменных, визуальных и веществен</w:t>
      </w:r>
      <w:r w:rsidRPr="000D1D88">
        <w:rPr>
          <w:color w:val="auto"/>
        </w:rPr>
        <w:softHyphen/>
        <w:t>ных источников.</w:t>
      </w:r>
    </w:p>
    <w:p w:rsidR="006D0A13" w:rsidRPr="000D1D88" w:rsidRDefault="00DF4E82" w:rsidP="002322FC">
      <w:pPr>
        <w:pStyle w:val="14"/>
        <w:numPr>
          <w:ilvl w:val="0"/>
          <w:numId w:val="56"/>
        </w:numPr>
        <w:tabs>
          <w:tab w:val="left" w:pos="539"/>
        </w:tabs>
        <w:spacing w:line="240" w:lineRule="auto"/>
        <w:ind w:firstLine="0"/>
        <w:jc w:val="both"/>
        <w:rPr>
          <w:color w:val="auto"/>
        </w:rPr>
      </w:pPr>
      <w:r w:rsidRPr="000D1D88">
        <w:rPr>
          <w:i/>
          <w:iCs/>
          <w:color w:val="auto"/>
        </w:rPr>
        <w:t>Историческое описание (реконструкция)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—рассказывать о ключевых событиях отечественной и всеоб</w:t>
      </w:r>
      <w:r w:rsidRPr="000D1D88">
        <w:rPr>
          <w:color w:val="auto"/>
        </w:rPr>
        <w:softHyphen/>
        <w:t xml:space="preserve">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их участниках;</w:t>
      </w:r>
    </w:p>
    <w:p w:rsidR="006D0A13" w:rsidRPr="000D1D88" w:rsidRDefault="00DF4E82" w:rsidP="002322FC">
      <w:pPr>
        <w:pStyle w:val="14"/>
        <w:spacing w:line="240" w:lineRule="auto"/>
        <w:ind w:firstLine="0"/>
        <w:jc w:val="both"/>
        <w:rPr>
          <w:color w:val="auto"/>
        </w:rPr>
      </w:pPr>
      <w:r w:rsidRPr="000D1D88">
        <w:rPr>
          <w:color w:val="auto"/>
        </w:rPr>
        <w:t>—составлять характеристику (исторический портрет) извест</w:t>
      </w:r>
      <w:r w:rsidRPr="000D1D88">
        <w:rPr>
          <w:color w:val="auto"/>
        </w:rPr>
        <w:softHyphen/>
        <w:t xml:space="preserve">ных деятелей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на основе информации учебника и дополнительных материалов;</w:t>
      </w:r>
    </w:p>
    <w:p w:rsidR="006D0A13" w:rsidRPr="000D1D88" w:rsidRDefault="00DF4E82" w:rsidP="002322FC">
      <w:pPr>
        <w:pStyle w:val="14"/>
        <w:spacing w:line="240" w:lineRule="auto"/>
        <w:ind w:firstLine="0"/>
        <w:jc w:val="both"/>
        <w:rPr>
          <w:color w:val="auto"/>
        </w:rPr>
      </w:pPr>
      <w:r w:rsidRPr="000D1D88">
        <w:rPr>
          <w:color w:val="auto"/>
        </w:rPr>
        <w:t>—составлять описание образа жизни различных групп населе</w:t>
      </w:r>
      <w:r w:rsidRPr="000D1D88">
        <w:rPr>
          <w:color w:val="auto"/>
        </w:rPr>
        <w:softHyphen/>
        <w:t xml:space="preserve">ния в России и других странах в </w:t>
      </w:r>
      <w:r w:rsidRPr="000D1D88">
        <w:rPr>
          <w:color w:val="auto"/>
          <w:lang w:val="en-US" w:eastAsia="en-US" w:bidi="en-US"/>
        </w:rPr>
        <w:t>XVIII</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—представлять описание памятников материальной и художе</w:t>
      </w:r>
      <w:r w:rsidRPr="000D1D88">
        <w:rPr>
          <w:color w:val="auto"/>
        </w:rPr>
        <w:softHyphen/>
        <w:t>ственной культуры изучаемой эпохи (в виде сообщения, ан</w:t>
      </w:r>
      <w:r w:rsidRPr="000D1D88">
        <w:rPr>
          <w:color w:val="auto"/>
        </w:rPr>
        <w:softHyphen/>
        <w:t>нотации).</w:t>
      </w:r>
    </w:p>
    <w:p w:rsidR="006D0A13" w:rsidRPr="000D1D88" w:rsidRDefault="00DF4E82" w:rsidP="002322FC">
      <w:pPr>
        <w:pStyle w:val="14"/>
        <w:numPr>
          <w:ilvl w:val="0"/>
          <w:numId w:val="56"/>
        </w:numPr>
        <w:tabs>
          <w:tab w:val="left" w:pos="544"/>
        </w:tabs>
        <w:spacing w:line="240" w:lineRule="auto"/>
        <w:ind w:firstLine="0"/>
        <w:jc w:val="both"/>
        <w:rPr>
          <w:color w:val="auto"/>
        </w:rPr>
      </w:pPr>
      <w:r w:rsidRPr="000D1D88">
        <w:rPr>
          <w:i/>
          <w:iCs/>
          <w:color w:val="auto"/>
        </w:rPr>
        <w:t>Анализ, объяснение исторических событий, явлений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существенные черты: а) экономического, соци</w:t>
      </w:r>
      <w:r w:rsidRPr="000D1D88">
        <w:rPr>
          <w:color w:val="auto"/>
        </w:rPr>
        <w:softHyphen/>
        <w:t xml:space="preserve">ального и политического развития России и других стран в </w:t>
      </w:r>
      <w:r w:rsidRPr="000D1D88">
        <w:rPr>
          <w:color w:val="auto"/>
          <w:lang w:val="en-US" w:eastAsia="en-US" w:bidi="en-US"/>
        </w:rPr>
        <w:t>XVIII</w:t>
      </w:r>
      <w:r w:rsidRPr="000D1D88">
        <w:rPr>
          <w:color w:val="auto"/>
          <w:lang w:eastAsia="en-US" w:bidi="en-US"/>
        </w:rPr>
        <w:t xml:space="preserve"> </w:t>
      </w:r>
      <w:r w:rsidRPr="000D1D88">
        <w:rPr>
          <w:color w:val="auto"/>
        </w:rPr>
        <w:t xml:space="preserve">в.; б) изменений, происшедших в </w:t>
      </w:r>
      <w:r w:rsidRPr="000D1D88">
        <w:rPr>
          <w:color w:val="auto"/>
          <w:lang w:val="en-US" w:eastAsia="en-US" w:bidi="en-US"/>
        </w:rPr>
        <w:t>XVIII</w:t>
      </w:r>
      <w:r w:rsidRPr="000D1D88">
        <w:rPr>
          <w:color w:val="auto"/>
          <w:lang w:eastAsia="en-US" w:bidi="en-US"/>
        </w:rPr>
        <w:t xml:space="preserve"> </w:t>
      </w:r>
      <w:r w:rsidRPr="000D1D88">
        <w:rPr>
          <w:color w:val="auto"/>
        </w:rPr>
        <w:t xml:space="preserve">в. в разных сферах жизни российского общества; в) </w:t>
      </w:r>
      <w:r w:rsidRPr="000D1D88">
        <w:rPr>
          <w:color w:val="auto"/>
        </w:rPr>
        <w:lastRenderedPageBreak/>
        <w:t>промышленного пе</w:t>
      </w:r>
      <w:r w:rsidRPr="000D1D88">
        <w:rPr>
          <w:color w:val="auto"/>
        </w:rPr>
        <w:softHyphen/>
        <w:t xml:space="preserve">реворота в европейских странах; г) абсолютизма как формы правления; д) идеологии Просвещения; е) революций </w:t>
      </w:r>
      <w:r w:rsidRPr="000D1D88">
        <w:rPr>
          <w:color w:val="auto"/>
          <w:lang w:val="en-US" w:eastAsia="en-US" w:bidi="en-US"/>
        </w:rPr>
        <w:t>XVIII</w:t>
      </w:r>
      <w:r w:rsidRPr="000D1D88">
        <w:rPr>
          <w:color w:val="auto"/>
          <w:lang w:eastAsia="en-US" w:bidi="en-US"/>
        </w:rPr>
        <w:t xml:space="preserve"> </w:t>
      </w:r>
      <w:r w:rsidRPr="000D1D88">
        <w:rPr>
          <w:color w:val="auto"/>
        </w:rPr>
        <w:t>в.; ж) внешней политики Российской империи в системе между</w:t>
      </w:r>
      <w:r w:rsidRPr="000D1D88">
        <w:rPr>
          <w:color w:val="auto"/>
        </w:rPr>
        <w:softHyphen/>
        <w:t>народных отношений рассматриваемого периода;</w:t>
      </w:r>
    </w:p>
    <w:p w:rsidR="006D0A13" w:rsidRPr="000D1D88" w:rsidRDefault="00DF4E82" w:rsidP="002322FC">
      <w:pPr>
        <w:pStyle w:val="14"/>
        <w:spacing w:line="240" w:lineRule="auto"/>
        <w:ind w:firstLine="0"/>
        <w:jc w:val="both"/>
        <w:rPr>
          <w:color w:val="auto"/>
        </w:rPr>
      </w:pPr>
      <w:r w:rsidRPr="000D1D8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D0A13" w:rsidRPr="000D1D88" w:rsidRDefault="00DF4E82" w:rsidP="002322FC">
      <w:pPr>
        <w:pStyle w:val="14"/>
        <w:spacing w:line="240" w:lineRule="auto"/>
        <w:ind w:firstLine="0"/>
        <w:jc w:val="both"/>
        <w:rPr>
          <w:color w:val="auto"/>
        </w:rPr>
      </w:pPr>
      <w:r w:rsidRPr="000D1D88">
        <w:rPr>
          <w:color w:val="auto"/>
        </w:rPr>
        <w:t>—объяснять причины и следствия важнейших событий отече</w:t>
      </w:r>
      <w:r w:rsidRPr="000D1D88">
        <w:rPr>
          <w:color w:val="auto"/>
        </w:rPr>
        <w:softHyphen/>
        <w:t xml:space="preserve">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а) выявлять в истори</w:t>
      </w:r>
      <w:r w:rsidRPr="000D1D88">
        <w:rPr>
          <w:color w:val="auto"/>
        </w:rPr>
        <w:softHyphen/>
        <w:t>ческом тексте суждения о причинах и следствиях событий; б) систематизировать объяснение причин и следствий собы</w:t>
      </w:r>
      <w:r w:rsidRPr="000D1D88">
        <w:rPr>
          <w:color w:val="auto"/>
        </w:rPr>
        <w:softHyphen/>
        <w:t>тий, представленное в нескольких текстах;</w:t>
      </w:r>
    </w:p>
    <w:p w:rsidR="006D0A13" w:rsidRPr="000D1D88" w:rsidRDefault="00DF4E82" w:rsidP="002322FC">
      <w:pPr>
        <w:pStyle w:val="14"/>
        <w:spacing w:line="240" w:lineRule="auto"/>
        <w:ind w:firstLine="0"/>
        <w:jc w:val="both"/>
        <w:rPr>
          <w:color w:val="auto"/>
        </w:rPr>
      </w:pPr>
      <w:r w:rsidRPr="000D1D88">
        <w:rPr>
          <w:color w:val="auto"/>
        </w:rPr>
        <w:t xml:space="preserve">—проводить сопоставление однотипных событий и процессов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а) раскрывать повторяющиеся черты исторических ситуаций; б) выделять черты сходства и различия.</w:t>
      </w:r>
    </w:p>
    <w:p w:rsidR="006D0A13" w:rsidRPr="000D1D88" w:rsidRDefault="00DF4E82" w:rsidP="002322FC">
      <w:pPr>
        <w:pStyle w:val="14"/>
        <w:numPr>
          <w:ilvl w:val="0"/>
          <w:numId w:val="56"/>
        </w:numPr>
        <w:tabs>
          <w:tab w:val="left" w:pos="529"/>
        </w:tabs>
        <w:spacing w:line="240" w:lineRule="auto"/>
        <w:ind w:firstLine="0"/>
        <w:jc w:val="both"/>
        <w:rPr>
          <w:color w:val="auto"/>
        </w:rPr>
      </w:pPr>
      <w:r w:rsidRPr="000D1D88">
        <w:rPr>
          <w:i/>
          <w:iCs/>
          <w:color w:val="auto"/>
        </w:rPr>
        <w:t>Рассмотрение исторических версий и оценок</w:t>
      </w:r>
      <w:r w:rsidRPr="000D1D88">
        <w:rPr>
          <w:color w:val="auto"/>
        </w:rPr>
        <w:t>, определе</w:t>
      </w:r>
      <w:r w:rsidRPr="000D1D88">
        <w:rPr>
          <w:color w:val="auto"/>
        </w:rPr>
        <w:softHyphen/>
        <w:t>ние своего отношения к наиболее значимым событиям и лич</w:t>
      </w:r>
      <w:r w:rsidRPr="000D1D88">
        <w:rPr>
          <w:color w:val="auto"/>
        </w:rPr>
        <w:softHyphen/>
        <w:t>ностям прошлого:</w:t>
      </w:r>
    </w:p>
    <w:p w:rsidR="006D0A13" w:rsidRPr="000D1D88" w:rsidRDefault="00DF4E82" w:rsidP="002322FC">
      <w:pPr>
        <w:pStyle w:val="14"/>
        <w:spacing w:line="240" w:lineRule="auto"/>
        <w:ind w:firstLine="0"/>
        <w:jc w:val="both"/>
        <w:rPr>
          <w:color w:val="auto"/>
        </w:rPr>
      </w:pPr>
      <w:r w:rsidRPr="000D1D88">
        <w:rPr>
          <w:color w:val="auto"/>
        </w:rPr>
        <w:t>—анализировать высказывания историков по спорным вопро</w:t>
      </w:r>
      <w:r w:rsidRPr="000D1D88">
        <w:rPr>
          <w:color w:val="auto"/>
        </w:rPr>
        <w:softHyphen/>
        <w:t xml:space="preserve">сам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(выявлять обсуждаемую проблему, мнение автора, приводимые аргу</w:t>
      </w:r>
      <w:r w:rsidRPr="000D1D88">
        <w:rPr>
          <w:color w:val="auto"/>
        </w:rPr>
        <w:softHyphen/>
        <w:t>менты, оценивать степень их убедительности);</w:t>
      </w:r>
    </w:p>
    <w:p w:rsidR="006D0A13" w:rsidRPr="000D1D88" w:rsidRDefault="00DF4E82" w:rsidP="002322FC">
      <w:pPr>
        <w:pStyle w:val="14"/>
        <w:spacing w:line="240" w:lineRule="auto"/>
        <w:ind w:firstLine="0"/>
        <w:jc w:val="both"/>
        <w:rPr>
          <w:color w:val="auto"/>
        </w:rPr>
      </w:pPr>
      <w:r w:rsidRPr="000D1D88">
        <w:rPr>
          <w:color w:val="auto"/>
        </w:rPr>
        <w:t xml:space="preserve">—различать в описаниях событий и личностей </w:t>
      </w:r>
      <w:r w:rsidRPr="000D1D88">
        <w:rPr>
          <w:color w:val="auto"/>
          <w:lang w:val="en-US" w:eastAsia="en-US" w:bidi="en-US"/>
        </w:rPr>
        <w:t>XVIII</w:t>
      </w:r>
      <w:r w:rsidRPr="000D1D88">
        <w:rPr>
          <w:color w:val="auto"/>
          <w:lang w:eastAsia="en-US" w:bidi="en-US"/>
        </w:rPr>
        <w:t xml:space="preserve"> </w:t>
      </w:r>
      <w:r w:rsidRPr="000D1D88">
        <w:rPr>
          <w:color w:val="auto"/>
        </w:rPr>
        <w:t>в. цен</w:t>
      </w:r>
      <w:r w:rsidRPr="000D1D88">
        <w:rPr>
          <w:color w:val="auto"/>
        </w:rPr>
        <w:softHyphen/>
        <w:t>ностные категории, значимые для данной эпохи (в том числе для разных социальных слоев), выражать свое отношение к ним.</w:t>
      </w:r>
    </w:p>
    <w:p w:rsidR="006D0A13" w:rsidRPr="000D1D88" w:rsidRDefault="00DF4E82" w:rsidP="002322FC">
      <w:pPr>
        <w:pStyle w:val="14"/>
        <w:numPr>
          <w:ilvl w:val="0"/>
          <w:numId w:val="56"/>
        </w:numPr>
        <w:tabs>
          <w:tab w:val="left" w:pos="538"/>
        </w:tabs>
        <w:spacing w:line="240" w:lineRule="auto"/>
        <w:ind w:firstLine="0"/>
        <w:jc w:val="both"/>
        <w:rPr>
          <w:color w:val="auto"/>
        </w:rPr>
      </w:pPr>
      <w:r w:rsidRPr="000D1D88">
        <w:rPr>
          <w:i/>
          <w:iCs/>
          <w:color w:val="auto"/>
        </w:rPr>
        <w:t>Применение исторических знаний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(объяснять), как сочетались в памятниках куль</w:t>
      </w:r>
      <w:r w:rsidRPr="000D1D88">
        <w:rPr>
          <w:color w:val="auto"/>
        </w:rPr>
        <w:softHyphen/>
        <w:t xml:space="preserve">туры России </w:t>
      </w:r>
      <w:r w:rsidRPr="000D1D88">
        <w:rPr>
          <w:color w:val="auto"/>
          <w:lang w:val="en-US" w:eastAsia="en-US" w:bidi="en-US"/>
        </w:rPr>
        <w:t>XVIII</w:t>
      </w:r>
      <w:r w:rsidRPr="000D1D88">
        <w:rPr>
          <w:color w:val="auto"/>
          <w:lang w:eastAsia="en-US" w:bidi="en-US"/>
        </w:rPr>
        <w:t xml:space="preserve"> </w:t>
      </w:r>
      <w:r w:rsidRPr="000D1D88">
        <w:rPr>
          <w:color w:val="auto"/>
        </w:rPr>
        <w:t>в. европейские влияния и национальные традиции, показывать на примерах;</w:t>
      </w:r>
    </w:p>
    <w:p w:rsidR="006D0A13" w:rsidRPr="000D1D88" w:rsidRDefault="00DF4E82" w:rsidP="002322FC">
      <w:pPr>
        <w:pStyle w:val="14"/>
        <w:spacing w:line="240" w:lineRule="auto"/>
        <w:ind w:firstLine="0"/>
        <w:jc w:val="both"/>
        <w:rPr>
          <w:color w:val="auto"/>
        </w:rPr>
      </w:pPr>
      <w:r w:rsidRPr="000D1D88">
        <w:rPr>
          <w:color w:val="auto"/>
        </w:rPr>
        <w:t xml:space="preserve">—выполнять учебные проекты по отечественной и всеобщей истории </w:t>
      </w:r>
      <w:r w:rsidRPr="000D1D88">
        <w:rPr>
          <w:color w:val="auto"/>
          <w:lang w:val="en-US" w:eastAsia="en-US" w:bidi="en-US"/>
        </w:rPr>
        <w:t>XVIII</w:t>
      </w:r>
      <w:r w:rsidRPr="000D1D88">
        <w:rPr>
          <w:color w:val="auto"/>
          <w:lang w:eastAsia="en-US" w:bidi="en-US"/>
        </w:rPr>
        <w:t xml:space="preserve"> </w:t>
      </w:r>
      <w:r w:rsidRPr="000D1D88">
        <w:rPr>
          <w:color w:val="auto"/>
        </w:rPr>
        <w:t>в. (в том числе на региональном материале).</w:t>
      </w:r>
    </w:p>
    <w:p w:rsidR="006D0A13" w:rsidRPr="000D1D88" w:rsidRDefault="00DF4E82" w:rsidP="002322FC">
      <w:pPr>
        <w:pStyle w:val="26"/>
        <w:keepNext/>
        <w:keepLines/>
        <w:numPr>
          <w:ilvl w:val="0"/>
          <w:numId w:val="53"/>
        </w:numPr>
        <w:tabs>
          <w:tab w:val="left" w:pos="241"/>
        </w:tabs>
        <w:spacing w:after="0"/>
        <w:jc w:val="both"/>
        <w:rPr>
          <w:rFonts w:ascii="Times New Roman" w:hAnsi="Times New Roman" w:cs="Times New Roman"/>
          <w:color w:val="auto"/>
        </w:rPr>
      </w:pPr>
      <w:bookmarkStart w:id="273" w:name="bookmark973"/>
      <w:r w:rsidRPr="000D1D88">
        <w:rPr>
          <w:rFonts w:ascii="Times New Roman" w:hAnsi="Times New Roman" w:cs="Times New Roman"/>
          <w:color w:val="auto"/>
        </w:rPr>
        <w:t>КЛАСС</w:t>
      </w:r>
      <w:bookmarkEnd w:id="273"/>
    </w:p>
    <w:p w:rsidR="006D0A13" w:rsidRPr="000D1D88" w:rsidRDefault="00DF4E82" w:rsidP="002322FC">
      <w:pPr>
        <w:pStyle w:val="14"/>
        <w:numPr>
          <w:ilvl w:val="0"/>
          <w:numId w:val="57"/>
        </w:numPr>
        <w:tabs>
          <w:tab w:val="left" w:pos="529"/>
        </w:tabs>
        <w:spacing w:line="240" w:lineRule="auto"/>
        <w:ind w:firstLine="0"/>
        <w:jc w:val="both"/>
        <w:rPr>
          <w:color w:val="auto"/>
        </w:rPr>
      </w:pPr>
      <w:r w:rsidRPr="000D1D88">
        <w:rPr>
          <w:i/>
          <w:iCs/>
          <w:color w:val="auto"/>
        </w:rPr>
        <w:t>Знание хронологии, работа с хронологией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—называть даты (хронологические границы) важнейших собы</w:t>
      </w:r>
      <w:r w:rsidRPr="000D1D88">
        <w:rPr>
          <w:color w:val="auto"/>
        </w:rPr>
        <w:softHyphen/>
        <w:t xml:space="preserve">тий и процессов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выделять этапы (периоды) в развитии ключе</w:t>
      </w:r>
      <w:r w:rsidRPr="000D1D88">
        <w:rPr>
          <w:color w:val="auto"/>
        </w:rPr>
        <w:softHyphen/>
        <w:t>вых событий и процессов;</w:t>
      </w:r>
    </w:p>
    <w:p w:rsidR="006D0A13" w:rsidRPr="000D1D88" w:rsidRDefault="00DF4E82" w:rsidP="002322FC">
      <w:pPr>
        <w:pStyle w:val="14"/>
        <w:spacing w:line="240" w:lineRule="auto"/>
        <w:ind w:firstLine="0"/>
        <w:jc w:val="both"/>
        <w:rPr>
          <w:color w:val="auto"/>
        </w:rPr>
      </w:pPr>
      <w:r w:rsidRPr="000D1D88">
        <w:rPr>
          <w:color w:val="auto"/>
        </w:rPr>
        <w:t>—выявлять синхронность / асинхронность исторических про</w:t>
      </w:r>
      <w:r w:rsidRPr="000D1D88">
        <w:rPr>
          <w:color w:val="auto"/>
        </w:rPr>
        <w:softHyphen/>
        <w:t xml:space="preserve">цессов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—определять последовательность событий отечественной и все</w:t>
      </w:r>
      <w:r w:rsidRPr="000D1D88">
        <w:rPr>
          <w:color w:val="auto"/>
        </w:rPr>
        <w:softHyphen/>
        <w:t xml:space="preserve">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на основе анализа при</w:t>
      </w:r>
      <w:r w:rsidRPr="000D1D88">
        <w:rPr>
          <w:color w:val="auto"/>
        </w:rPr>
        <w:softHyphen/>
        <w:t>чинно-следственных связей.</w:t>
      </w:r>
    </w:p>
    <w:p w:rsidR="006D0A13" w:rsidRPr="000D1D88" w:rsidRDefault="00DF4E82" w:rsidP="002322FC">
      <w:pPr>
        <w:pStyle w:val="14"/>
        <w:numPr>
          <w:ilvl w:val="0"/>
          <w:numId w:val="57"/>
        </w:numPr>
        <w:tabs>
          <w:tab w:val="left" w:pos="534"/>
        </w:tabs>
        <w:spacing w:line="240" w:lineRule="auto"/>
        <w:ind w:firstLine="0"/>
        <w:jc w:val="both"/>
        <w:rPr>
          <w:color w:val="auto"/>
        </w:rPr>
      </w:pPr>
      <w:r w:rsidRPr="000D1D88">
        <w:rPr>
          <w:i/>
          <w:iCs/>
          <w:color w:val="auto"/>
        </w:rPr>
        <w:t>Знание исторических фактов, работа с фактами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—характеризовать место, обстоятельства, участников, резуль</w:t>
      </w:r>
      <w:r w:rsidRPr="000D1D88">
        <w:rPr>
          <w:color w:val="auto"/>
        </w:rPr>
        <w:softHyphen/>
        <w:t xml:space="preserve">таты важнейших событий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—группировать, систематизировать факты по самостоятель</w:t>
      </w:r>
      <w:r w:rsidRPr="000D1D88">
        <w:rPr>
          <w:color w:val="auto"/>
        </w:rPr>
        <w:softHyphen/>
        <w:t xml:space="preserve">но </w:t>
      </w:r>
      <w:r w:rsidRPr="000D1D88">
        <w:rPr>
          <w:color w:val="auto"/>
        </w:rPr>
        <w:lastRenderedPageBreak/>
        <w:t>определяемому признаку (хронологии, принадлежности к историческим процессам, типологическим основаниям и др.);</w:t>
      </w:r>
    </w:p>
    <w:p w:rsidR="006D0A13" w:rsidRPr="000D1D88" w:rsidRDefault="00DF4E82" w:rsidP="002322FC">
      <w:pPr>
        <w:pStyle w:val="14"/>
        <w:spacing w:line="240" w:lineRule="auto"/>
        <w:ind w:firstLine="0"/>
        <w:jc w:val="both"/>
        <w:rPr>
          <w:color w:val="auto"/>
        </w:rPr>
      </w:pPr>
      <w:r w:rsidRPr="000D1D88">
        <w:rPr>
          <w:color w:val="auto"/>
        </w:rPr>
        <w:t>—составлять систематические таблицы.</w:t>
      </w:r>
    </w:p>
    <w:p w:rsidR="006D0A13" w:rsidRPr="000D1D88" w:rsidRDefault="00DF4E82" w:rsidP="002322FC">
      <w:pPr>
        <w:pStyle w:val="14"/>
        <w:numPr>
          <w:ilvl w:val="0"/>
          <w:numId w:val="57"/>
        </w:numPr>
        <w:tabs>
          <w:tab w:val="left" w:pos="538"/>
        </w:tabs>
        <w:spacing w:line="240" w:lineRule="auto"/>
        <w:ind w:firstLine="0"/>
        <w:jc w:val="both"/>
        <w:rPr>
          <w:color w:val="auto"/>
        </w:rPr>
      </w:pPr>
      <w:r w:rsidRPr="000D1D88">
        <w:rPr>
          <w:i/>
          <w:iCs/>
          <w:color w:val="auto"/>
        </w:rPr>
        <w:t>Работа с исторической картой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—выявлять и показывать на карте изменения, произошедшие в результате значительных социально-экономических и по</w:t>
      </w:r>
      <w:r w:rsidRPr="000D1D88">
        <w:rPr>
          <w:color w:val="auto"/>
        </w:rPr>
        <w:softHyphen/>
        <w:t xml:space="preserve">литических событий и процессов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—определять на основе карты влияние географического факто</w:t>
      </w:r>
      <w:r w:rsidRPr="000D1D88">
        <w:rPr>
          <w:color w:val="auto"/>
        </w:rPr>
        <w:softHyphen/>
        <w:t>ра на развитие различных сфер жизни страны (группы стран).</w:t>
      </w:r>
    </w:p>
    <w:p w:rsidR="006D0A13" w:rsidRPr="000D1D88" w:rsidRDefault="00DF4E82" w:rsidP="002322FC">
      <w:pPr>
        <w:pStyle w:val="14"/>
        <w:numPr>
          <w:ilvl w:val="0"/>
          <w:numId w:val="57"/>
        </w:numPr>
        <w:tabs>
          <w:tab w:val="left" w:pos="538"/>
        </w:tabs>
        <w:spacing w:line="240" w:lineRule="auto"/>
        <w:ind w:firstLine="0"/>
        <w:jc w:val="both"/>
        <w:rPr>
          <w:color w:val="auto"/>
        </w:rPr>
      </w:pPr>
      <w:r w:rsidRPr="000D1D88">
        <w:rPr>
          <w:i/>
          <w:iCs/>
          <w:color w:val="auto"/>
        </w:rPr>
        <w:t>Работа с историческими источниками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—представлять в дополнение к известным ранее видам пись</w:t>
      </w:r>
      <w:r w:rsidRPr="000D1D88">
        <w:rPr>
          <w:color w:val="auto"/>
        </w:rPr>
        <w:softHyphen/>
        <w:t>менных источников особенности таких материалов, как про</w:t>
      </w:r>
      <w:r w:rsidRPr="000D1D88">
        <w:rPr>
          <w:color w:val="auto"/>
        </w:rPr>
        <w:softHyphen/>
        <w:t>изведения общественной мысли, газетная публицистика, программы политических партий, статистические данные;</w:t>
      </w:r>
    </w:p>
    <w:p w:rsidR="006D0A13" w:rsidRPr="000D1D88" w:rsidRDefault="00DF4E82" w:rsidP="002322FC">
      <w:pPr>
        <w:pStyle w:val="14"/>
        <w:spacing w:line="240" w:lineRule="auto"/>
        <w:ind w:firstLine="0"/>
        <w:jc w:val="both"/>
        <w:rPr>
          <w:color w:val="auto"/>
        </w:rPr>
      </w:pPr>
      <w:r w:rsidRPr="000D1D88">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D0A13" w:rsidRPr="000D1D88" w:rsidRDefault="00DF4E82" w:rsidP="002322FC">
      <w:pPr>
        <w:pStyle w:val="14"/>
        <w:spacing w:line="240" w:lineRule="auto"/>
        <w:ind w:firstLine="0"/>
        <w:jc w:val="both"/>
        <w:rPr>
          <w:color w:val="auto"/>
        </w:rPr>
      </w:pPr>
      <w:r w:rsidRPr="000D1D88">
        <w:rPr>
          <w:color w:val="auto"/>
        </w:rPr>
        <w:t xml:space="preserve">—извлекать, сопоставлять и систематизировать информацию о событиях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из разных письменных, визуальных и вещественных источников;</w:t>
      </w:r>
    </w:p>
    <w:p w:rsidR="006D0A13" w:rsidRPr="000D1D88" w:rsidRDefault="00DF4E82" w:rsidP="002322FC">
      <w:pPr>
        <w:pStyle w:val="14"/>
        <w:spacing w:line="240" w:lineRule="auto"/>
        <w:ind w:firstLine="0"/>
        <w:jc w:val="both"/>
        <w:rPr>
          <w:color w:val="auto"/>
        </w:rPr>
      </w:pPr>
      <w:r w:rsidRPr="000D1D88">
        <w:rPr>
          <w:color w:val="auto"/>
        </w:rPr>
        <w:t>—различать в тексте письменных источников факты и интер</w:t>
      </w:r>
      <w:r w:rsidRPr="000D1D88">
        <w:rPr>
          <w:color w:val="auto"/>
        </w:rPr>
        <w:softHyphen/>
        <w:t>претации событий прошлого.</w:t>
      </w:r>
    </w:p>
    <w:p w:rsidR="006D0A13" w:rsidRPr="000D1D88" w:rsidRDefault="00DF4E82" w:rsidP="002322FC">
      <w:pPr>
        <w:pStyle w:val="14"/>
        <w:numPr>
          <w:ilvl w:val="0"/>
          <w:numId w:val="57"/>
        </w:numPr>
        <w:tabs>
          <w:tab w:val="left" w:pos="534"/>
        </w:tabs>
        <w:spacing w:line="240" w:lineRule="auto"/>
        <w:ind w:firstLine="0"/>
        <w:jc w:val="both"/>
        <w:rPr>
          <w:color w:val="auto"/>
        </w:rPr>
      </w:pPr>
      <w:r w:rsidRPr="000D1D88">
        <w:rPr>
          <w:i/>
          <w:iCs/>
          <w:color w:val="auto"/>
        </w:rPr>
        <w:t>Историческое описание (реконструкция)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—представлять развернутый рассказ о ключевых событиях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с ис</w:t>
      </w:r>
      <w:r w:rsidRPr="000D1D88">
        <w:rPr>
          <w:color w:val="auto"/>
        </w:rPr>
        <w:softHyphen/>
        <w:t>пользованием визуальных материалов (устно, письменно в форме короткого эссе, презентации);</w:t>
      </w:r>
    </w:p>
    <w:p w:rsidR="006D0A13" w:rsidRPr="000D1D88" w:rsidRDefault="00DF4E82" w:rsidP="002322FC">
      <w:pPr>
        <w:pStyle w:val="14"/>
        <w:spacing w:line="240" w:lineRule="auto"/>
        <w:ind w:firstLine="0"/>
        <w:jc w:val="both"/>
        <w:rPr>
          <w:color w:val="auto"/>
        </w:rPr>
      </w:pPr>
      <w:r w:rsidRPr="000D1D88">
        <w:rPr>
          <w:color w:val="auto"/>
        </w:rPr>
        <w:t>—составлять развернутую характеристику исторических лич</w:t>
      </w:r>
      <w:r w:rsidRPr="000D1D88">
        <w:rPr>
          <w:color w:val="auto"/>
        </w:rPr>
        <w:softHyphen/>
        <w:t xml:space="preserve">ностей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с описанием и оценкой их дея</w:t>
      </w:r>
      <w:r w:rsidRPr="000D1D88">
        <w:rPr>
          <w:color w:val="auto"/>
        </w:rPr>
        <w:softHyphen/>
        <w:t>тельности (сообщение, презентация, эссе);</w:t>
      </w:r>
    </w:p>
    <w:p w:rsidR="006D0A13" w:rsidRPr="000D1D88" w:rsidRDefault="00DF4E82" w:rsidP="002322FC">
      <w:pPr>
        <w:pStyle w:val="14"/>
        <w:spacing w:line="240" w:lineRule="auto"/>
        <w:ind w:firstLine="0"/>
        <w:jc w:val="both"/>
        <w:rPr>
          <w:color w:val="auto"/>
        </w:rPr>
      </w:pPr>
      <w:r w:rsidRPr="000D1D88">
        <w:rPr>
          <w:color w:val="auto"/>
        </w:rPr>
        <w:t>—составлять описание образа жизни различных групп населе</w:t>
      </w:r>
      <w:r w:rsidRPr="000D1D88">
        <w:rPr>
          <w:color w:val="auto"/>
        </w:rPr>
        <w:softHyphen/>
        <w:t xml:space="preserve">ния в России и других странах в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начале </w:t>
      </w:r>
      <w:r w:rsidRPr="000D1D88">
        <w:rPr>
          <w:color w:val="auto"/>
          <w:lang w:val="en-US" w:eastAsia="en-US" w:bidi="en-US"/>
        </w:rPr>
        <w:t>XX</w:t>
      </w:r>
      <w:r w:rsidRPr="000D1D88">
        <w:rPr>
          <w:color w:val="auto"/>
          <w:lang w:eastAsia="en-US" w:bidi="en-US"/>
        </w:rPr>
        <w:t xml:space="preserve"> </w:t>
      </w:r>
      <w:r w:rsidRPr="000D1D88">
        <w:rPr>
          <w:color w:val="auto"/>
        </w:rPr>
        <w:t>в., пока</w:t>
      </w:r>
      <w:r w:rsidRPr="000D1D88">
        <w:rPr>
          <w:color w:val="auto"/>
        </w:rPr>
        <w:softHyphen/>
        <w:t>зывая изменения, происшедшие в течение рассматриваемого периода;</w:t>
      </w:r>
    </w:p>
    <w:p w:rsidR="006D0A13" w:rsidRPr="000D1D88" w:rsidRDefault="00DF4E82" w:rsidP="002322FC">
      <w:pPr>
        <w:pStyle w:val="14"/>
        <w:spacing w:line="240" w:lineRule="auto"/>
        <w:ind w:firstLine="0"/>
        <w:jc w:val="both"/>
        <w:rPr>
          <w:color w:val="auto"/>
        </w:rPr>
      </w:pPr>
      <w:r w:rsidRPr="000D1D88">
        <w:rPr>
          <w:color w:val="auto"/>
        </w:rPr>
        <w:t>—представлять описание памятников материальной и художе</w:t>
      </w:r>
      <w:r w:rsidRPr="000D1D88">
        <w:rPr>
          <w:color w:val="auto"/>
        </w:rPr>
        <w:softHyphen/>
        <w:t>ственной культуры изучаемой эпохи, их назначения, исполь</w:t>
      </w:r>
      <w:r w:rsidRPr="000D1D88">
        <w:rPr>
          <w:color w:val="auto"/>
        </w:rPr>
        <w:softHyphen/>
        <w:t>зованных при их создании технических и художественных приемов и др.</w:t>
      </w:r>
    </w:p>
    <w:p w:rsidR="006D0A13" w:rsidRPr="000D1D88" w:rsidRDefault="00DF4E82" w:rsidP="002322FC">
      <w:pPr>
        <w:pStyle w:val="14"/>
        <w:numPr>
          <w:ilvl w:val="0"/>
          <w:numId w:val="57"/>
        </w:numPr>
        <w:tabs>
          <w:tab w:val="left" w:pos="538"/>
        </w:tabs>
        <w:spacing w:line="240" w:lineRule="auto"/>
        <w:ind w:firstLine="0"/>
        <w:jc w:val="both"/>
        <w:rPr>
          <w:color w:val="auto"/>
        </w:rPr>
      </w:pPr>
      <w:r w:rsidRPr="000D1D88">
        <w:rPr>
          <w:i/>
          <w:iCs/>
          <w:color w:val="auto"/>
        </w:rPr>
        <w:t>Анализ, объяснение исторических событий, явлений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—раскрывать существенные черты: а) экономического, соци</w:t>
      </w:r>
      <w:r w:rsidRPr="000D1D88">
        <w:rPr>
          <w:color w:val="auto"/>
        </w:rPr>
        <w:softHyphen/>
        <w:t xml:space="preserve">ального и политического развития России и других стран в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начале </w:t>
      </w:r>
      <w:r w:rsidRPr="000D1D88">
        <w:rPr>
          <w:color w:val="auto"/>
          <w:lang w:val="en-US" w:eastAsia="en-US" w:bidi="en-US"/>
        </w:rPr>
        <w:t>XX</w:t>
      </w:r>
      <w:r w:rsidRPr="000D1D88">
        <w:rPr>
          <w:color w:val="auto"/>
          <w:lang w:eastAsia="en-US" w:bidi="en-US"/>
        </w:rPr>
        <w:t xml:space="preserve"> </w:t>
      </w:r>
      <w:r w:rsidRPr="000D1D88">
        <w:rPr>
          <w:color w:val="auto"/>
        </w:rPr>
        <w:t>в.; б) процессов модернизации в мире и России; в) масштабных социальных движений и револю</w:t>
      </w:r>
      <w:r w:rsidRPr="000D1D88">
        <w:rPr>
          <w:color w:val="auto"/>
        </w:rPr>
        <w:softHyphen/>
        <w:t>ций в рассматриваемый период; г) международных отноше</w:t>
      </w:r>
      <w:r w:rsidRPr="000D1D88">
        <w:rPr>
          <w:color w:val="auto"/>
        </w:rPr>
        <w:softHyphen/>
        <w:t>ний рассматриваемого периода и участия в них России;</w:t>
      </w:r>
    </w:p>
    <w:p w:rsidR="006D0A13" w:rsidRPr="000D1D88" w:rsidRDefault="00DF4E82" w:rsidP="002322FC">
      <w:pPr>
        <w:pStyle w:val="14"/>
        <w:spacing w:line="240" w:lineRule="auto"/>
        <w:ind w:firstLine="0"/>
        <w:jc w:val="both"/>
        <w:rPr>
          <w:color w:val="auto"/>
        </w:rPr>
      </w:pPr>
      <w:r w:rsidRPr="000D1D88">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6D0A13" w:rsidRPr="000D1D88" w:rsidRDefault="00DF4E82" w:rsidP="002322FC">
      <w:pPr>
        <w:pStyle w:val="14"/>
        <w:spacing w:line="240" w:lineRule="auto"/>
        <w:ind w:firstLine="0"/>
        <w:jc w:val="both"/>
        <w:rPr>
          <w:color w:val="auto"/>
        </w:rPr>
      </w:pPr>
      <w:r w:rsidRPr="000D1D88">
        <w:rPr>
          <w:color w:val="auto"/>
        </w:rPr>
        <w:t>—объяснять причины и следствия важнейших событий отече</w:t>
      </w:r>
      <w:r w:rsidRPr="000D1D88">
        <w:rPr>
          <w:color w:val="auto"/>
        </w:rPr>
        <w:softHyphen/>
        <w:t xml:space="preserve">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а) выяв</w:t>
      </w:r>
      <w:r w:rsidRPr="000D1D88">
        <w:rPr>
          <w:color w:val="auto"/>
        </w:rPr>
        <w:softHyphen/>
        <w:t xml:space="preserve">лять в историческом </w:t>
      </w:r>
      <w:r w:rsidRPr="000D1D88">
        <w:rPr>
          <w:color w:val="auto"/>
        </w:rPr>
        <w:lastRenderedPageBreak/>
        <w:t>тексте суждения о причинах и следстви</w:t>
      </w:r>
      <w:r w:rsidRPr="000D1D88">
        <w:rPr>
          <w:color w:val="auto"/>
        </w:rPr>
        <w:softHyphen/>
        <w:t>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D0A13" w:rsidRPr="000D1D88" w:rsidRDefault="00DF4E82" w:rsidP="002322FC">
      <w:pPr>
        <w:pStyle w:val="14"/>
        <w:spacing w:line="240" w:lineRule="auto"/>
        <w:ind w:firstLine="0"/>
        <w:jc w:val="both"/>
        <w:rPr>
          <w:color w:val="auto"/>
        </w:rPr>
      </w:pPr>
      <w:r w:rsidRPr="000D1D88">
        <w:rPr>
          <w:color w:val="auto"/>
        </w:rPr>
        <w:t xml:space="preserve">—проводить сопоставление однотипных событий и процессов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0D1D88">
        <w:rPr>
          <w:i/>
          <w:iCs/>
          <w:color w:val="auto"/>
        </w:rPr>
        <w:t>Рассмотрение исторических версий и оценок</w:t>
      </w:r>
      <w:r w:rsidRPr="000D1D88">
        <w:rPr>
          <w:color w:val="auto"/>
        </w:rPr>
        <w:t>, определе</w:t>
      </w:r>
      <w:r w:rsidRPr="000D1D88">
        <w:rPr>
          <w:color w:val="auto"/>
        </w:rPr>
        <w:softHyphen/>
        <w:t>ние своего отношения к наиболее значимым событиям и лич</w:t>
      </w:r>
      <w:r w:rsidRPr="000D1D88">
        <w:rPr>
          <w:color w:val="auto"/>
        </w:rPr>
        <w:softHyphen/>
        <w:t>ностям прошлого:</w:t>
      </w:r>
    </w:p>
    <w:p w:rsidR="006D0A13" w:rsidRPr="000D1D88" w:rsidRDefault="00DF4E82" w:rsidP="002322FC">
      <w:pPr>
        <w:pStyle w:val="14"/>
        <w:spacing w:line="240" w:lineRule="auto"/>
        <w:ind w:firstLine="0"/>
        <w:jc w:val="both"/>
        <w:rPr>
          <w:color w:val="auto"/>
        </w:rPr>
      </w:pPr>
      <w:r w:rsidRPr="000D1D88">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xml:space="preserve">— начала </w:t>
      </w:r>
      <w:r w:rsidRPr="000D1D88">
        <w:rPr>
          <w:color w:val="auto"/>
          <w:lang w:val="en-US" w:eastAsia="en-US" w:bidi="en-US"/>
        </w:rPr>
        <w:t>XX</w:t>
      </w:r>
      <w:r w:rsidRPr="000D1D88">
        <w:rPr>
          <w:color w:val="auto"/>
          <w:lang w:eastAsia="en-US" w:bidi="en-US"/>
        </w:rPr>
        <w:t xml:space="preserve"> </w:t>
      </w:r>
      <w:r w:rsidRPr="000D1D88">
        <w:rPr>
          <w:color w:val="auto"/>
        </w:rPr>
        <w:t>в., объяснять, что могло лежать в их основе;</w:t>
      </w:r>
    </w:p>
    <w:p w:rsidR="006D0A13" w:rsidRPr="000D1D88" w:rsidRDefault="00DF4E82" w:rsidP="002322FC">
      <w:pPr>
        <w:pStyle w:val="14"/>
        <w:spacing w:line="240" w:lineRule="auto"/>
        <w:ind w:firstLine="0"/>
        <w:jc w:val="both"/>
        <w:rPr>
          <w:color w:val="auto"/>
        </w:rPr>
      </w:pPr>
      <w:r w:rsidRPr="000D1D88">
        <w:rPr>
          <w:color w:val="auto"/>
        </w:rPr>
        <w:t>—оценивать степень убедительности предложенных точек зре</w:t>
      </w:r>
      <w:r w:rsidRPr="000D1D88">
        <w:rPr>
          <w:color w:val="auto"/>
        </w:rPr>
        <w:softHyphen/>
        <w:t>ния, формулировать и аргументировать свое мнение;</w:t>
      </w:r>
    </w:p>
    <w:p w:rsidR="006D0A13" w:rsidRPr="000D1D88" w:rsidRDefault="00DF4E82" w:rsidP="002322FC">
      <w:pPr>
        <w:pStyle w:val="14"/>
        <w:spacing w:line="240" w:lineRule="auto"/>
        <w:ind w:firstLine="0"/>
        <w:jc w:val="both"/>
        <w:rPr>
          <w:color w:val="auto"/>
        </w:rPr>
      </w:pPr>
      <w:r w:rsidRPr="000D1D88">
        <w:rPr>
          <w:color w:val="auto"/>
        </w:rPr>
        <w:t>—объяснять, какими ценностями руководствовались люди в рассматриваемую эпоху (на примерах конкретных ситуа</w:t>
      </w:r>
      <w:r w:rsidRPr="000D1D88">
        <w:rPr>
          <w:color w:val="auto"/>
        </w:rPr>
        <w:softHyphen/>
        <w:t>ций, персоналий), выражать свое отношение к ним.</w:t>
      </w:r>
    </w:p>
    <w:p w:rsidR="006D0A13" w:rsidRPr="000D1D88" w:rsidRDefault="00DF4E82" w:rsidP="002322FC">
      <w:pPr>
        <w:pStyle w:val="14"/>
        <w:spacing w:line="240" w:lineRule="auto"/>
        <w:ind w:firstLine="0"/>
        <w:jc w:val="both"/>
        <w:rPr>
          <w:color w:val="auto"/>
        </w:rPr>
      </w:pPr>
      <w:r w:rsidRPr="000D1D88">
        <w:rPr>
          <w:color w:val="auto"/>
        </w:rPr>
        <w:t xml:space="preserve">8. </w:t>
      </w:r>
      <w:r w:rsidRPr="000D1D88">
        <w:rPr>
          <w:i/>
          <w:iCs/>
          <w:color w:val="auto"/>
        </w:rPr>
        <w:t>Применение исторических знаний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—распознавать в окружающей среде, в том числе в родном го</w:t>
      </w:r>
      <w:r w:rsidRPr="000D1D88">
        <w:rPr>
          <w:color w:val="auto"/>
        </w:rPr>
        <w:softHyphen/>
        <w:t xml:space="preserve">роде, регионе памятники материальной и художественной культуры </w:t>
      </w:r>
      <w:r w:rsidRPr="000D1D88">
        <w:rPr>
          <w:color w:val="auto"/>
          <w:lang w:val="en-US" w:eastAsia="en-US" w:bidi="en-US"/>
        </w:rPr>
        <w:t>XIX</w:t>
      </w:r>
      <w:r w:rsidRPr="000D1D88">
        <w:rPr>
          <w:color w:val="auto"/>
          <w:lang w:eastAsia="en-US" w:bidi="en-US"/>
        </w:rPr>
        <w:t xml:space="preserve"> </w:t>
      </w:r>
      <w:r w:rsidRPr="000D1D88">
        <w:rPr>
          <w:color w:val="auto"/>
        </w:rPr>
        <w:t>— начала ХХ в., объяснять, в чем заключа</w:t>
      </w:r>
      <w:r w:rsidRPr="000D1D88">
        <w:rPr>
          <w:color w:val="auto"/>
        </w:rPr>
        <w:softHyphen/>
        <w:t>лось их значение для времени их создания и для современ</w:t>
      </w:r>
      <w:r w:rsidRPr="000D1D88">
        <w:rPr>
          <w:color w:val="auto"/>
        </w:rPr>
        <w:softHyphen/>
        <w:t>ного общества;</w:t>
      </w:r>
    </w:p>
    <w:p w:rsidR="006D0A13" w:rsidRPr="000D1D88" w:rsidRDefault="00DF4E82" w:rsidP="002322FC">
      <w:pPr>
        <w:pStyle w:val="14"/>
        <w:spacing w:line="240" w:lineRule="auto"/>
        <w:ind w:firstLine="0"/>
        <w:jc w:val="both"/>
        <w:rPr>
          <w:color w:val="auto"/>
        </w:rPr>
      </w:pPr>
      <w:r w:rsidRPr="000D1D88">
        <w:rPr>
          <w:color w:val="auto"/>
        </w:rPr>
        <w:t xml:space="preserve">—выполнять учебные проекты по отечественной и всеобщей истории </w:t>
      </w:r>
      <w:r w:rsidRPr="000D1D88">
        <w:rPr>
          <w:color w:val="auto"/>
          <w:lang w:val="en-US" w:eastAsia="en-US" w:bidi="en-US"/>
        </w:rPr>
        <w:t>XIX</w:t>
      </w:r>
      <w:r w:rsidRPr="000D1D88">
        <w:rPr>
          <w:color w:val="auto"/>
          <w:lang w:eastAsia="en-US" w:bidi="en-US"/>
        </w:rPr>
        <w:t xml:space="preserve"> </w:t>
      </w:r>
      <w:r w:rsidRPr="000D1D88">
        <w:rPr>
          <w:color w:val="auto"/>
        </w:rPr>
        <w:t>— начала ХХ в. (в том числе на региональном материале);</w:t>
      </w:r>
    </w:p>
    <w:p w:rsidR="006D0A13" w:rsidRPr="000D1D88" w:rsidRDefault="00DF4E82" w:rsidP="002322FC">
      <w:pPr>
        <w:pStyle w:val="14"/>
        <w:spacing w:line="240" w:lineRule="auto"/>
        <w:ind w:firstLine="0"/>
        <w:jc w:val="both"/>
        <w:rPr>
          <w:color w:val="auto"/>
        </w:rPr>
        <w:sectPr w:rsidR="006D0A13" w:rsidRPr="000D1D88">
          <w:footerReference w:type="even" r:id="rId17"/>
          <w:footerReference w:type="default" r:id="rId18"/>
          <w:footnotePr>
            <w:numFmt w:val="upperRoman"/>
          </w:footnotePr>
          <w:type w:val="continuous"/>
          <w:pgSz w:w="7824" w:h="12019"/>
          <w:pgMar w:top="584" w:right="697" w:bottom="929" w:left="715" w:header="0" w:footer="3" w:gutter="0"/>
          <w:cols w:space="720"/>
          <w:noEndnote/>
          <w:docGrid w:linePitch="360"/>
        </w:sectPr>
      </w:pPr>
      <w:r w:rsidRPr="000D1D88">
        <w:rPr>
          <w:color w:val="auto"/>
        </w:rPr>
        <w:t xml:space="preserve">—объяснять, в чем состоит наследие истории </w:t>
      </w:r>
      <w:r w:rsidRPr="000D1D88">
        <w:rPr>
          <w:color w:val="auto"/>
          <w:lang w:val="en-US" w:eastAsia="en-US" w:bidi="en-US"/>
        </w:rPr>
        <w:t>XIX</w:t>
      </w:r>
      <w:r w:rsidRPr="000D1D88">
        <w:rPr>
          <w:color w:val="auto"/>
          <w:lang w:eastAsia="en-US" w:bidi="en-US"/>
        </w:rPr>
        <w:t xml:space="preserve"> </w:t>
      </w:r>
      <w:r w:rsidRPr="000D1D88">
        <w:rPr>
          <w:color w:val="auto"/>
        </w:rPr>
        <w:t>— начала ХХ в. для России, других стран мира, высказывать и аргу</w:t>
      </w:r>
      <w:r w:rsidRPr="000D1D88">
        <w:rPr>
          <w:color w:val="auto"/>
        </w:rPr>
        <w:softHyphen/>
        <w:t>ментировать свое отношение к культурному наследию в об</w:t>
      </w:r>
      <w:r w:rsidRPr="000D1D88">
        <w:rPr>
          <w:color w:val="auto"/>
        </w:rPr>
        <w:softHyphen/>
        <w:t>щественных обсуждениях.</w:t>
      </w:r>
    </w:p>
    <w:p w:rsidR="006D0A13" w:rsidRPr="002B5DF1" w:rsidRDefault="00DF4E82" w:rsidP="002322FC">
      <w:pPr>
        <w:pStyle w:val="26"/>
        <w:keepNext/>
        <w:keepLines/>
        <w:pBdr>
          <w:bottom w:val="single" w:sz="4" w:space="0" w:color="auto"/>
        </w:pBdr>
        <w:spacing w:after="0"/>
        <w:jc w:val="both"/>
        <w:rPr>
          <w:rFonts w:ascii="Times New Roman" w:hAnsi="Times New Roman" w:cs="Times New Roman"/>
          <w:color w:val="auto"/>
        </w:rPr>
      </w:pPr>
      <w:bookmarkStart w:id="274" w:name="bookmark975"/>
      <w:r w:rsidRPr="002B5DF1">
        <w:rPr>
          <w:rFonts w:ascii="Times New Roman" w:hAnsi="Times New Roman" w:cs="Times New Roman"/>
          <w:color w:val="auto"/>
          <w:w w:val="80"/>
        </w:rPr>
        <w:lastRenderedPageBreak/>
        <w:t>2.1.11 ОБЩЕСТВОЗНАНИЕ</w:t>
      </w:r>
      <w:bookmarkEnd w:id="274"/>
    </w:p>
    <w:p w:rsidR="006D0A13" w:rsidRPr="002B5DF1" w:rsidRDefault="00A05BFB" w:rsidP="002322FC">
      <w:pPr>
        <w:pStyle w:val="14"/>
        <w:spacing w:line="240" w:lineRule="auto"/>
        <w:ind w:firstLine="0"/>
        <w:jc w:val="both"/>
        <w:rPr>
          <w:color w:val="auto"/>
        </w:rPr>
      </w:pPr>
      <w:r w:rsidRPr="002B5DF1">
        <w:rPr>
          <w:color w:val="auto"/>
        </w:rPr>
        <w:t>Рабочая программа</w:t>
      </w:r>
      <w:r w:rsidR="00DF4E82" w:rsidRPr="002B5DF1">
        <w:rPr>
          <w:color w:val="auto"/>
        </w:rPr>
        <w:t xml:space="preserve">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DF4E82" w:rsidRPr="002B5DF1">
        <w:rPr>
          <w:color w:val="auto"/>
        </w:rPr>
        <w:softHyphen/>
        <w:t>ной программы, представленных в Федеральном государствен</w:t>
      </w:r>
      <w:r w:rsidR="00DF4E82" w:rsidRPr="002B5DF1">
        <w:rPr>
          <w:color w:val="auto"/>
        </w:rPr>
        <w:softHyphen/>
        <w:t>ном образовательном стандарте основного общего образования, в соответствии с Концепцией преподавания учебного пре</w:t>
      </w:r>
      <w:r w:rsidR="002B5DF1">
        <w:rPr>
          <w:color w:val="auto"/>
        </w:rPr>
        <w:t>дмета «Обществознание» (2018 г.</w:t>
      </w:r>
      <w:r w:rsidR="00DF4E82" w:rsidRPr="002B5DF1">
        <w:rPr>
          <w:color w:val="auto"/>
        </w:rPr>
        <w:t xml:space="preserve">, а также с учётом </w:t>
      </w:r>
      <w:r w:rsidR="00F92FEF">
        <w:rPr>
          <w:color w:val="auto"/>
        </w:rPr>
        <w:t>Программы воспитания</w:t>
      </w:r>
      <w:r w:rsidR="00DF4E82" w:rsidRPr="002B5DF1">
        <w:rPr>
          <w:color w:val="auto"/>
        </w:rPr>
        <w:t xml:space="preserve"> (2020 г.).</w:t>
      </w:r>
    </w:p>
    <w:p w:rsidR="006D0A13" w:rsidRPr="002B5DF1" w:rsidRDefault="00DF4E82" w:rsidP="002322FC">
      <w:pPr>
        <w:pStyle w:val="26"/>
        <w:keepNext/>
        <w:keepLines/>
        <w:pBdr>
          <w:bottom w:val="single" w:sz="4" w:space="0" w:color="auto"/>
        </w:pBdr>
        <w:spacing w:after="0"/>
        <w:rPr>
          <w:rFonts w:ascii="Times New Roman" w:hAnsi="Times New Roman" w:cs="Times New Roman"/>
          <w:color w:val="auto"/>
        </w:rPr>
      </w:pPr>
      <w:bookmarkStart w:id="275" w:name="bookmark977"/>
      <w:r w:rsidRPr="002B5DF1">
        <w:rPr>
          <w:rFonts w:ascii="Times New Roman" w:hAnsi="Times New Roman" w:cs="Times New Roman"/>
          <w:color w:val="auto"/>
          <w:w w:val="80"/>
        </w:rPr>
        <w:t>ПОЯСНИТЕЛЬНАЯ ЗАПИСКА</w:t>
      </w:r>
      <w:bookmarkEnd w:id="275"/>
    </w:p>
    <w:p w:rsidR="006D0A13" w:rsidRPr="000D1D88" w:rsidRDefault="00DF4E82" w:rsidP="002322FC">
      <w:pPr>
        <w:pStyle w:val="26"/>
        <w:keepNext/>
        <w:keepLines/>
        <w:spacing w:after="0"/>
        <w:rPr>
          <w:rFonts w:ascii="Times New Roman" w:hAnsi="Times New Roman" w:cs="Times New Roman"/>
          <w:color w:val="auto"/>
        </w:rPr>
      </w:pPr>
      <w:bookmarkStart w:id="276" w:name="bookmark979"/>
      <w:r w:rsidRPr="000D1D88">
        <w:rPr>
          <w:rFonts w:ascii="Times New Roman" w:hAnsi="Times New Roman" w:cs="Times New Roman"/>
          <w:color w:val="auto"/>
        </w:rPr>
        <w:t>ОБЩАЯ ХАРАКТЕРИСТИКА УЧЕБНОГО ПРЕДМЕТА «ОБЩЕСТВОЗНАНИЕ»</w:t>
      </w:r>
      <w:bookmarkEnd w:id="276"/>
    </w:p>
    <w:p w:rsidR="006D0A13" w:rsidRPr="000D1D88" w:rsidRDefault="00DF4E82" w:rsidP="002322FC">
      <w:pPr>
        <w:pStyle w:val="14"/>
        <w:spacing w:line="240" w:lineRule="auto"/>
        <w:ind w:firstLine="0"/>
        <w:jc w:val="both"/>
        <w:rPr>
          <w:color w:val="auto"/>
        </w:rPr>
      </w:pPr>
      <w:r w:rsidRPr="000D1D88">
        <w:rPr>
          <w:color w:val="auto"/>
        </w:rPr>
        <w:t>Обществознание играет ведущую роль в выполнении школой функции интеграции молодёжи в современное общество: учеб</w:t>
      </w:r>
      <w:r w:rsidRPr="000D1D88">
        <w:rPr>
          <w:color w:val="auto"/>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0D1D88">
        <w:rPr>
          <w:color w:val="auto"/>
        </w:rPr>
        <w:softHyphen/>
        <w:t>циальные нормы.</w:t>
      </w:r>
    </w:p>
    <w:p w:rsidR="006D0A13" w:rsidRPr="000D1D88" w:rsidRDefault="00DF4E82" w:rsidP="002322FC">
      <w:pPr>
        <w:pStyle w:val="14"/>
        <w:spacing w:line="240" w:lineRule="auto"/>
        <w:ind w:firstLine="0"/>
        <w:jc w:val="both"/>
        <w:rPr>
          <w:color w:val="auto"/>
        </w:rPr>
      </w:pPr>
      <w:r w:rsidRPr="000D1D88">
        <w:rPr>
          <w:color w:val="auto"/>
        </w:rPr>
        <w:t>Изучение курса «Обществознание», включающего знания о российском обществе и направлениях его развития в современ</w:t>
      </w:r>
      <w:r w:rsidRPr="000D1D88">
        <w:rPr>
          <w:color w:val="auto"/>
        </w:rPr>
        <w:softHyphen/>
        <w:t>ных условиях, об основах конституционного строя нашей стра</w:t>
      </w:r>
      <w:r w:rsidRPr="000D1D88">
        <w:rPr>
          <w:color w:val="auto"/>
        </w:rPr>
        <w:softHyphen/>
        <w:t>ны, правах и обязанностях человека и гражданина, способству</w:t>
      </w:r>
      <w:r w:rsidRPr="000D1D88">
        <w:rPr>
          <w:color w:val="auto"/>
        </w:rPr>
        <w:softHyphen/>
        <w:t>ет воспитанию российской гражданской идентичности, готов</w:t>
      </w:r>
      <w:r w:rsidRPr="000D1D88">
        <w:rPr>
          <w:color w:val="auto"/>
        </w:rPr>
        <w:softHyphen/>
        <w:t>ности к служению Отечеству, приверженности национальным ценностям.</w:t>
      </w:r>
    </w:p>
    <w:p w:rsidR="006D0A13" w:rsidRPr="000D1D88" w:rsidRDefault="00DF4E82" w:rsidP="002322FC">
      <w:pPr>
        <w:pStyle w:val="14"/>
        <w:spacing w:line="240" w:lineRule="auto"/>
        <w:ind w:firstLine="0"/>
        <w:jc w:val="both"/>
        <w:rPr>
          <w:color w:val="auto"/>
        </w:rPr>
      </w:pPr>
      <w:r w:rsidRPr="000D1D88">
        <w:rPr>
          <w:color w:val="auto"/>
        </w:rPr>
        <w:t>Привлечение при изучении курса различных источников со</w:t>
      </w:r>
      <w:r w:rsidRPr="000D1D88">
        <w:rPr>
          <w:color w:val="auto"/>
        </w:rPr>
        <w:softHyphen/>
        <w:t>циальной информации, включая СМИ и Интернет, помогает школьникам освоить язык современной культурной, социаль</w:t>
      </w:r>
      <w:r w:rsidRPr="000D1D88">
        <w:rPr>
          <w:color w:val="auto"/>
        </w:rPr>
        <w:softHyphen/>
        <w:t>но-экономической и политической коммуникации, вносит свой вклад в формирование метапредметных умений извлекать не</w:t>
      </w:r>
      <w:r w:rsidRPr="000D1D88">
        <w:rPr>
          <w:color w:val="auto"/>
        </w:rPr>
        <w:softHyphen/>
        <w:t>обходимые сведения, осмысливать, преобразовывать и приме</w:t>
      </w:r>
      <w:r w:rsidRPr="000D1D88">
        <w:rPr>
          <w:color w:val="auto"/>
        </w:rPr>
        <w:softHyphen/>
        <w:t>нять их.</w:t>
      </w:r>
    </w:p>
    <w:p w:rsidR="006D0A13" w:rsidRPr="000D1D88" w:rsidRDefault="00DF4E82" w:rsidP="002322FC">
      <w:pPr>
        <w:pStyle w:val="14"/>
        <w:spacing w:line="240" w:lineRule="auto"/>
        <w:ind w:firstLine="0"/>
        <w:jc w:val="both"/>
        <w:rPr>
          <w:color w:val="auto"/>
        </w:rPr>
      </w:pPr>
      <w:r w:rsidRPr="000D1D88">
        <w:rPr>
          <w:color w:val="auto"/>
        </w:rPr>
        <w:t xml:space="preserve">Изучение учебного курса «Обществознание» содействует вхождению </w:t>
      </w:r>
      <w:r w:rsidR="00BA10F6" w:rsidRPr="000D1D88">
        <w:rPr>
          <w:color w:val="auto"/>
        </w:rPr>
        <w:t>учащихся</w:t>
      </w:r>
      <w:r w:rsidRPr="000D1D88">
        <w:rPr>
          <w:color w:val="auto"/>
        </w:rPr>
        <w:t xml:space="preserve"> в мир культуры и общественных цен</w:t>
      </w:r>
      <w:r w:rsidRPr="000D1D88">
        <w:rPr>
          <w:color w:val="auto"/>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D0A13" w:rsidRPr="000D1D88" w:rsidRDefault="00DF4E82" w:rsidP="002322FC">
      <w:pPr>
        <w:pStyle w:val="26"/>
        <w:keepNext/>
        <w:keepLines/>
        <w:spacing w:after="0"/>
        <w:jc w:val="both"/>
        <w:rPr>
          <w:rFonts w:ascii="Times New Roman" w:hAnsi="Times New Roman" w:cs="Times New Roman"/>
          <w:color w:val="auto"/>
        </w:rPr>
      </w:pPr>
      <w:bookmarkStart w:id="277" w:name="bookmark981"/>
      <w:r w:rsidRPr="000D1D88">
        <w:rPr>
          <w:rFonts w:ascii="Times New Roman" w:hAnsi="Times New Roman" w:cs="Times New Roman"/>
          <w:color w:val="auto"/>
        </w:rPr>
        <w:t>ЦЕЛИ ИЗУЧЕНИЯ УЧЕБНОГО ПРЕДМЕТА «ОБЩЕСТВОЗНАНИЕ»</w:t>
      </w:r>
      <w:bookmarkEnd w:id="277"/>
    </w:p>
    <w:p w:rsidR="006D0A13" w:rsidRPr="000D1D88" w:rsidRDefault="00DF4E82" w:rsidP="002322FC">
      <w:pPr>
        <w:pStyle w:val="14"/>
        <w:spacing w:line="240" w:lineRule="auto"/>
        <w:ind w:firstLine="0"/>
        <w:jc w:val="both"/>
        <w:rPr>
          <w:color w:val="auto"/>
        </w:rPr>
      </w:pPr>
      <w:r w:rsidRPr="000D1D88">
        <w:rPr>
          <w:color w:val="auto"/>
        </w:rPr>
        <w:t>Целями обществоведческого образования в основной школе являются:</w:t>
      </w:r>
    </w:p>
    <w:p w:rsidR="006D0A13" w:rsidRPr="000D1D88" w:rsidRDefault="00DF4E82" w:rsidP="002322FC">
      <w:pPr>
        <w:pStyle w:val="14"/>
        <w:numPr>
          <w:ilvl w:val="0"/>
          <w:numId w:val="58"/>
        </w:numPr>
        <w:tabs>
          <w:tab w:val="left" w:pos="332"/>
        </w:tabs>
        <w:spacing w:line="240" w:lineRule="auto"/>
        <w:ind w:firstLine="0"/>
        <w:jc w:val="both"/>
        <w:rPr>
          <w:color w:val="auto"/>
        </w:rPr>
      </w:pPr>
      <w:r w:rsidRPr="000D1D88">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D0A13" w:rsidRPr="000D1D88" w:rsidRDefault="00DF4E82" w:rsidP="002322FC">
      <w:pPr>
        <w:pStyle w:val="14"/>
        <w:numPr>
          <w:ilvl w:val="0"/>
          <w:numId w:val="58"/>
        </w:numPr>
        <w:tabs>
          <w:tab w:val="left" w:pos="332"/>
        </w:tabs>
        <w:spacing w:line="240" w:lineRule="auto"/>
        <w:ind w:firstLine="0"/>
        <w:jc w:val="both"/>
        <w:rPr>
          <w:color w:val="auto"/>
        </w:rPr>
      </w:pPr>
      <w:r w:rsidRPr="000D1D88">
        <w:rPr>
          <w:color w:val="auto"/>
        </w:rPr>
        <w:t xml:space="preserve">развитие у </w:t>
      </w:r>
      <w:r w:rsidR="00BA10F6" w:rsidRPr="000D1D88">
        <w:rPr>
          <w:color w:val="auto"/>
        </w:rPr>
        <w:t>учащихся</w:t>
      </w:r>
      <w:r w:rsidRPr="000D1D88">
        <w:rPr>
          <w:color w:val="auto"/>
        </w:rPr>
        <w:t xml:space="preserve"> понимания приоритетности обще</w:t>
      </w:r>
      <w:r w:rsidRPr="000D1D88">
        <w:rPr>
          <w:color w:val="auto"/>
        </w:rPr>
        <w:softHyphen/>
        <w:t>национальных интересов, приверженности правовым прин</w:t>
      </w:r>
      <w:r w:rsidRPr="000D1D88">
        <w:rPr>
          <w:color w:val="auto"/>
        </w:rPr>
        <w:softHyphen/>
        <w:t>ципам, закреплённым в Конституции Российской Федера</w:t>
      </w:r>
      <w:r w:rsidRPr="000D1D88">
        <w:rPr>
          <w:color w:val="auto"/>
        </w:rPr>
        <w:softHyphen/>
        <w:t>ции и законодательстве Российской Федерации;</w:t>
      </w:r>
    </w:p>
    <w:p w:rsidR="006D0A13" w:rsidRPr="000D1D88" w:rsidRDefault="00DF4E82" w:rsidP="002322FC">
      <w:pPr>
        <w:pStyle w:val="14"/>
        <w:numPr>
          <w:ilvl w:val="0"/>
          <w:numId w:val="58"/>
        </w:numPr>
        <w:tabs>
          <w:tab w:val="left" w:pos="332"/>
        </w:tabs>
        <w:spacing w:line="240" w:lineRule="auto"/>
        <w:ind w:firstLine="0"/>
        <w:jc w:val="both"/>
        <w:rPr>
          <w:color w:val="auto"/>
        </w:rPr>
      </w:pPr>
      <w:r w:rsidRPr="000D1D88">
        <w:rPr>
          <w:color w:val="auto"/>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0D1D88">
        <w:rPr>
          <w:color w:val="auto"/>
        </w:rPr>
        <w:softHyphen/>
        <w:t>делению, самореализации, самоконтролю; мотивации к вы</w:t>
      </w:r>
      <w:r w:rsidRPr="000D1D88">
        <w:rPr>
          <w:color w:val="auto"/>
        </w:rPr>
        <w:softHyphen/>
        <w:t>сокопроизводительной, наукоёмкой трудовой деятельности;</w:t>
      </w:r>
    </w:p>
    <w:p w:rsidR="006D0A13" w:rsidRPr="000D1D88" w:rsidRDefault="00DF4E82" w:rsidP="002322FC">
      <w:pPr>
        <w:pStyle w:val="14"/>
        <w:numPr>
          <w:ilvl w:val="0"/>
          <w:numId w:val="58"/>
        </w:numPr>
        <w:tabs>
          <w:tab w:val="left" w:pos="332"/>
        </w:tabs>
        <w:spacing w:line="240" w:lineRule="auto"/>
        <w:ind w:firstLine="0"/>
        <w:jc w:val="both"/>
        <w:rPr>
          <w:color w:val="auto"/>
        </w:rPr>
      </w:pPr>
      <w:r w:rsidRPr="000D1D88">
        <w:rPr>
          <w:color w:val="auto"/>
        </w:rPr>
        <w:t xml:space="preserve">формирование у </w:t>
      </w:r>
      <w:r w:rsidR="00BA10F6" w:rsidRPr="000D1D88">
        <w:rPr>
          <w:color w:val="auto"/>
        </w:rPr>
        <w:t>учащихся</w:t>
      </w:r>
      <w:r w:rsidRPr="000D1D88">
        <w:rPr>
          <w:color w:val="auto"/>
        </w:rPr>
        <w:t xml:space="preserve"> целостной картины обще</w:t>
      </w:r>
      <w:r w:rsidRPr="000D1D88">
        <w:rPr>
          <w:color w:val="auto"/>
        </w:rPr>
        <w:softHyphen/>
        <w:t>ства, адекватной современному уровню знаний и доступной по содержанию для школьников подросткового возраста; ос</w:t>
      </w:r>
      <w:r w:rsidRPr="000D1D88">
        <w:rPr>
          <w:color w:val="auto"/>
        </w:rPr>
        <w:softHyphen/>
        <w:t>воение учащимися знаний об основных сферах человеческой деятельности, социальных институтах, нормах, регулирую</w:t>
      </w:r>
      <w:r w:rsidRPr="000D1D88">
        <w:rPr>
          <w:color w:val="auto"/>
        </w:rPr>
        <w:softHyphen/>
        <w:t>щих общественные отношения, необходимые для взаимо</w:t>
      </w:r>
      <w:r w:rsidRPr="000D1D88">
        <w:rPr>
          <w:color w:val="auto"/>
        </w:rPr>
        <w:softHyphen/>
        <w:t>действия с социальной средой и выполнения типичных со</w:t>
      </w:r>
      <w:r w:rsidRPr="000D1D88">
        <w:rPr>
          <w:color w:val="auto"/>
        </w:rPr>
        <w:softHyphen/>
        <w:t>циальных ролей человека и гражданина;</w:t>
      </w:r>
    </w:p>
    <w:p w:rsidR="006D0A13" w:rsidRPr="000D1D88" w:rsidRDefault="00DF4E82" w:rsidP="002322FC">
      <w:pPr>
        <w:pStyle w:val="14"/>
        <w:spacing w:line="240" w:lineRule="auto"/>
        <w:ind w:firstLine="0"/>
        <w:jc w:val="both"/>
        <w:rPr>
          <w:color w:val="auto"/>
        </w:rPr>
      </w:pPr>
      <w:r w:rsidRPr="000D1D88">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0D1D88">
        <w:rPr>
          <w:color w:val="auto"/>
        </w:rPr>
        <w:softHyphen/>
        <w:t>знавательной, коммуникативной, практической деятельно</w:t>
      </w:r>
      <w:r w:rsidRPr="000D1D88">
        <w:rPr>
          <w:color w:val="auto"/>
        </w:rPr>
        <w:softHyphen/>
        <w:t>сти, необходимых для участия в жизни гражданского обще</w:t>
      </w:r>
      <w:r w:rsidRPr="000D1D88">
        <w:rPr>
          <w:color w:val="auto"/>
        </w:rPr>
        <w:softHyphen/>
        <w:t>ства и государства;</w:t>
      </w:r>
    </w:p>
    <w:p w:rsidR="006D0A13" w:rsidRPr="000D1D88" w:rsidRDefault="00DF4E82" w:rsidP="002322FC">
      <w:pPr>
        <w:pStyle w:val="14"/>
        <w:spacing w:line="240" w:lineRule="auto"/>
        <w:ind w:firstLine="0"/>
        <w:jc w:val="both"/>
        <w:rPr>
          <w:color w:val="auto"/>
        </w:rPr>
      </w:pPr>
      <w:r w:rsidRPr="000D1D88">
        <w:rPr>
          <w:color w:val="auto"/>
        </w:rPr>
        <w:t xml:space="preserve">— создание условий для освоения </w:t>
      </w:r>
      <w:r w:rsidR="008D4236" w:rsidRPr="000D1D88">
        <w:rPr>
          <w:color w:val="auto"/>
        </w:rPr>
        <w:t>учащимися</w:t>
      </w:r>
      <w:r w:rsidRPr="000D1D88">
        <w:rPr>
          <w:color w:val="auto"/>
        </w:rPr>
        <w:t xml:space="preserve"> способов успешного взаимодействия с различными политическими, правовыми, финансово-экономическими и другими социаль</w:t>
      </w:r>
      <w:r w:rsidRPr="000D1D88">
        <w:rPr>
          <w:color w:val="auto"/>
        </w:rPr>
        <w:softHyphen/>
        <w:t>ными институтами для реализации личностного потенциала в современном динамично развивающемся российском обще</w:t>
      </w:r>
      <w:r w:rsidRPr="000D1D88">
        <w:rPr>
          <w:color w:val="auto"/>
        </w:rPr>
        <w:softHyphen/>
        <w:t>стве;</w:t>
      </w:r>
    </w:p>
    <w:p w:rsidR="006D0A13" w:rsidRPr="000D1D88" w:rsidRDefault="00DF4E82" w:rsidP="002322FC">
      <w:pPr>
        <w:pStyle w:val="14"/>
        <w:spacing w:line="240" w:lineRule="auto"/>
        <w:ind w:firstLine="0"/>
        <w:jc w:val="both"/>
        <w:rPr>
          <w:color w:val="auto"/>
        </w:rPr>
      </w:pPr>
      <w:r w:rsidRPr="000D1D88">
        <w:rPr>
          <w:color w:val="auto"/>
        </w:rPr>
        <w:t>— формирование опыта применения полученных знаний и уме</w:t>
      </w:r>
      <w:r w:rsidRPr="000D1D88">
        <w:rPr>
          <w:color w:val="auto"/>
        </w:rPr>
        <w:softHyphen/>
        <w:t>ний для выстраивания отношений между людьми различ</w:t>
      </w:r>
      <w:r w:rsidRPr="000D1D88">
        <w:rPr>
          <w:color w:val="auto"/>
        </w:rPr>
        <w:softHyphen/>
        <w:t>ных национальностей и вероисповеданий в общеграждан</w:t>
      </w:r>
      <w:r w:rsidRPr="000D1D88">
        <w:rPr>
          <w:color w:val="auto"/>
        </w:rPr>
        <w:softHyphen/>
        <w:t>ской и в семейно-бытовой сферах; для соотнесения своих действий и действий других людей с нравственными цен</w:t>
      </w:r>
      <w:r w:rsidRPr="000D1D88">
        <w:rPr>
          <w:color w:val="auto"/>
        </w:rPr>
        <w:softHyphen/>
        <w:t>ностями и нормами поведения, установленными законом; содействия правовыми способами и средствами защите пра</w:t>
      </w:r>
      <w:r w:rsidRPr="000D1D88">
        <w:rPr>
          <w:color w:val="auto"/>
        </w:rPr>
        <w:softHyphen/>
        <w:t>вопорядка в обществе.</w:t>
      </w:r>
    </w:p>
    <w:p w:rsidR="006D0A13" w:rsidRPr="000D1D88" w:rsidRDefault="00DF4E82" w:rsidP="002322FC">
      <w:pPr>
        <w:pStyle w:val="26"/>
        <w:keepNext/>
        <w:keepLines/>
        <w:spacing w:after="0"/>
        <w:jc w:val="both"/>
        <w:rPr>
          <w:rFonts w:ascii="Times New Roman" w:hAnsi="Times New Roman" w:cs="Times New Roman"/>
          <w:color w:val="auto"/>
        </w:rPr>
      </w:pPr>
      <w:bookmarkStart w:id="278" w:name="bookmark983"/>
      <w:r w:rsidRPr="000D1D88">
        <w:rPr>
          <w:rFonts w:ascii="Times New Roman" w:hAnsi="Times New Roman" w:cs="Times New Roman"/>
          <w:color w:val="auto"/>
        </w:rPr>
        <w:t>МЕСТО УЧЕБНОГО ПРЕДМЕТА «ОБЩЕСТВОЗНАНИЕ»</w:t>
      </w:r>
      <w:bookmarkEnd w:id="278"/>
      <w:r w:rsidR="002B5DF1">
        <w:rPr>
          <w:rFonts w:ascii="Times New Roman" w:hAnsi="Times New Roman" w:cs="Times New Roman"/>
          <w:color w:val="auto"/>
        </w:rPr>
        <w:t xml:space="preserve"> </w:t>
      </w:r>
      <w:r w:rsidRPr="000D1D88">
        <w:rPr>
          <w:rFonts w:ascii="Times New Roman" w:hAnsi="Times New Roman" w:cs="Times New Roman"/>
          <w:color w:val="auto"/>
        </w:rPr>
        <w:t>В УЧЕБНОМ ПЛАНЕ</w:t>
      </w:r>
    </w:p>
    <w:p w:rsidR="006D0A13" w:rsidRPr="000D1D88" w:rsidRDefault="00DF4E82" w:rsidP="002322FC">
      <w:pPr>
        <w:pStyle w:val="14"/>
        <w:spacing w:line="240" w:lineRule="auto"/>
        <w:ind w:firstLine="0"/>
        <w:jc w:val="both"/>
        <w:rPr>
          <w:color w:val="auto"/>
        </w:rPr>
        <w:sectPr w:rsidR="006D0A13" w:rsidRPr="000D1D88">
          <w:footerReference w:type="even" r:id="rId19"/>
          <w:footerReference w:type="default" r:id="rId20"/>
          <w:pgSz w:w="7824" w:h="12019"/>
          <w:pgMar w:top="681" w:right="711" w:bottom="867" w:left="714" w:header="0" w:footer="3" w:gutter="0"/>
          <w:cols w:space="720"/>
          <w:noEndnote/>
          <w:docGrid w:linePitch="360"/>
        </w:sectPr>
      </w:pPr>
      <w:r w:rsidRPr="000D1D88">
        <w:rPr>
          <w:color w:val="auto"/>
        </w:rPr>
        <w:t>В соответствии с учебным планом обществознание изучается с 6 по 9 класс. Общее количество времени на четыре года обу</w:t>
      </w:r>
      <w:r w:rsidRPr="000D1D88">
        <w:rPr>
          <w:color w:val="auto"/>
        </w:rPr>
        <w:softHyphen/>
        <w:t>чения составляет 136 часов. Общая недельная нагрузка в каж</w:t>
      </w:r>
      <w:r w:rsidRPr="000D1D88">
        <w:rPr>
          <w:color w:val="auto"/>
        </w:rPr>
        <w:softHyphen/>
        <w:t>дом году обучения составляет 1 час.</w:t>
      </w:r>
    </w:p>
    <w:p w:rsidR="006D0A13" w:rsidRPr="000D1D88" w:rsidRDefault="00DF4E82" w:rsidP="002322FC">
      <w:pPr>
        <w:pStyle w:val="26"/>
        <w:keepNext/>
        <w:keepLines/>
        <w:pBdr>
          <w:bottom w:val="single" w:sz="4" w:space="0" w:color="auto"/>
        </w:pBdr>
        <w:spacing w:after="0"/>
        <w:jc w:val="both"/>
        <w:rPr>
          <w:rFonts w:ascii="Times New Roman" w:hAnsi="Times New Roman" w:cs="Times New Roman"/>
          <w:color w:val="auto"/>
          <w:sz w:val="24"/>
          <w:szCs w:val="24"/>
        </w:rPr>
      </w:pPr>
      <w:bookmarkStart w:id="279" w:name="bookmark986"/>
      <w:r w:rsidRPr="000D1D88">
        <w:rPr>
          <w:rFonts w:ascii="Times New Roman" w:hAnsi="Times New Roman" w:cs="Times New Roman"/>
          <w:color w:val="auto"/>
          <w:w w:val="80"/>
          <w:sz w:val="24"/>
          <w:szCs w:val="24"/>
        </w:rPr>
        <w:lastRenderedPageBreak/>
        <w:t>СОДЕРЖАНИЕ УЧЕБНОГО ПРЕДМЕТА «ОБЩЕСТВОЗНАНИЕ»</w:t>
      </w:r>
      <w:bookmarkEnd w:id="279"/>
    </w:p>
    <w:p w:rsidR="006D0A13" w:rsidRPr="000D1D88" w:rsidRDefault="00DF4E82" w:rsidP="002322FC">
      <w:pPr>
        <w:pStyle w:val="26"/>
        <w:keepNext/>
        <w:keepLines/>
        <w:numPr>
          <w:ilvl w:val="0"/>
          <w:numId w:val="59"/>
        </w:numPr>
        <w:tabs>
          <w:tab w:val="left" w:pos="252"/>
        </w:tabs>
        <w:spacing w:after="0"/>
        <w:jc w:val="both"/>
        <w:rPr>
          <w:rFonts w:ascii="Times New Roman" w:hAnsi="Times New Roman" w:cs="Times New Roman"/>
          <w:color w:val="auto"/>
        </w:rPr>
      </w:pPr>
      <w:bookmarkStart w:id="280" w:name="bookmark988"/>
      <w:r w:rsidRPr="000D1D88">
        <w:rPr>
          <w:rFonts w:ascii="Times New Roman" w:hAnsi="Times New Roman" w:cs="Times New Roman"/>
          <w:color w:val="auto"/>
        </w:rPr>
        <w:t>КЛАСС</w:t>
      </w:r>
      <w:bookmarkEnd w:id="280"/>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и его социальное окружение</w:t>
      </w:r>
    </w:p>
    <w:p w:rsidR="006D0A13" w:rsidRPr="000D1D88" w:rsidRDefault="00DF4E82" w:rsidP="002322FC">
      <w:pPr>
        <w:pStyle w:val="14"/>
        <w:spacing w:line="240" w:lineRule="auto"/>
        <w:ind w:firstLine="0"/>
        <w:jc w:val="both"/>
        <w:rPr>
          <w:color w:val="auto"/>
        </w:rPr>
      </w:pPr>
      <w:r w:rsidRPr="000D1D88">
        <w:rPr>
          <w:color w:val="auto"/>
        </w:rPr>
        <w:t>Биологическое и социальное в человеке. Черты сходства и различия человека и животного. Потребности человека (био</w:t>
      </w:r>
      <w:r w:rsidRPr="000D1D88">
        <w:rPr>
          <w:color w:val="auto"/>
        </w:rPr>
        <w:softHyphen/>
        <w:t>логические, социальные, духовные). Способности человека.</w:t>
      </w:r>
    </w:p>
    <w:p w:rsidR="006D0A13" w:rsidRPr="000D1D88" w:rsidRDefault="00DF4E82" w:rsidP="002322FC">
      <w:pPr>
        <w:pStyle w:val="14"/>
        <w:spacing w:line="240" w:lineRule="auto"/>
        <w:ind w:firstLine="0"/>
        <w:jc w:val="both"/>
        <w:rPr>
          <w:color w:val="auto"/>
        </w:rPr>
      </w:pPr>
      <w:r w:rsidRPr="000D1D88">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D0A13" w:rsidRPr="000D1D88" w:rsidRDefault="00DF4E82" w:rsidP="002322FC">
      <w:pPr>
        <w:pStyle w:val="14"/>
        <w:spacing w:line="240" w:lineRule="auto"/>
        <w:ind w:firstLine="0"/>
        <w:jc w:val="both"/>
        <w:rPr>
          <w:color w:val="auto"/>
        </w:rPr>
      </w:pPr>
      <w:r w:rsidRPr="000D1D88">
        <w:rPr>
          <w:color w:val="auto"/>
        </w:rPr>
        <w:t>Люди с ограниченными возможностями здоровья, их особые потребности и социальная позиция.</w:t>
      </w:r>
    </w:p>
    <w:p w:rsidR="006D0A13" w:rsidRPr="000D1D88" w:rsidRDefault="00DF4E82" w:rsidP="002322FC">
      <w:pPr>
        <w:pStyle w:val="14"/>
        <w:spacing w:line="240" w:lineRule="auto"/>
        <w:ind w:firstLine="0"/>
        <w:jc w:val="both"/>
        <w:rPr>
          <w:color w:val="auto"/>
        </w:rPr>
      </w:pPr>
      <w:r w:rsidRPr="000D1D88">
        <w:rPr>
          <w:color w:val="auto"/>
        </w:rPr>
        <w:t>Цели и мотивы деятельности. Виды деятельности (игра, труд, учение). Познание человеком мира и самого себя как вид деятельности.</w:t>
      </w:r>
    </w:p>
    <w:p w:rsidR="006D0A13" w:rsidRPr="000D1D88" w:rsidRDefault="00DF4E82" w:rsidP="002322FC">
      <w:pPr>
        <w:pStyle w:val="14"/>
        <w:spacing w:line="240" w:lineRule="auto"/>
        <w:ind w:firstLine="0"/>
        <w:jc w:val="both"/>
        <w:rPr>
          <w:color w:val="auto"/>
        </w:rPr>
      </w:pPr>
      <w:r w:rsidRPr="000D1D88">
        <w:rPr>
          <w:color w:val="auto"/>
        </w:rPr>
        <w:t>Право человека на образование. Школьное образование. Пра</w:t>
      </w:r>
      <w:r w:rsidRPr="000D1D88">
        <w:rPr>
          <w:color w:val="auto"/>
        </w:rPr>
        <w:softHyphen/>
        <w:t>ва и обязанности учащегося.</w:t>
      </w:r>
    </w:p>
    <w:p w:rsidR="006D0A13" w:rsidRPr="000D1D88" w:rsidRDefault="00DF4E82" w:rsidP="002322FC">
      <w:pPr>
        <w:pStyle w:val="14"/>
        <w:spacing w:line="240" w:lineRule="auto"/>
        <w:ind w:firstLine="0"/>
        <w:jc w:val="both"/>
        <w:rPr>
          <w:color w:val="auto"/>
        </w:rPr>
      </w:pPr>
      <w:r w:rsidRPr="000D1D88">
        <w:rPr>
          <w:color w:val="auto"/>
        </w:rPr>
        <w:t>Общение. Цели и средства общения. Особенности общения подростков. Общение в современных условиях.</w:t>
      </w:r>
    </w:p>
    <w:p w:rsidR="006D0A13" w:rsidRPr="000D1D88" w:rsidRDefault="00DF4E82" w:rsidP="002322FC">
      <w:pPr>
        <w:pStyle w:val="14"/>
        <w:spacing w:line="240" w:lineRule="auto"/>
        <w:ind w:firstLine="0"/>
        <w:jc w:val="both"/>
        <w:rPr>
          <w:color w:val="auto"/>
        </w:rPr>
      </w:pPr>
      <w:r w:rsidRPr="000D1D88">
        <w:rPr>
          <w:color w:val="auto"/>
        </w:rPr>
        <w:t>Отношения в малых группах. Групповые нормы и правила. Лидерство в группе. Межличностные отношения (деловые, личные).</w:t>
      </w:r>
    </w:p>
    <w:p w:rsidR="006D0A13" w:rsidRPr="000D1D88" w:rsidRDefault="00DF4E82" w:rsidP="002322FC">
      <w:pPr>
        <w:pStyle w:val="14"/>
        <w:spacing w:line="240" w:lineRule="auto"/>
        <w:ind w:firstLine="0"/>
        <w:jc w:val="both"/>
        <w:rPr>
          <w:color w:val="auto"/>
        </w:rPr>
      </w:pPr>
      <w:r w:rsidRPr="000D1D88">
        <w:rPr>
          <w:color w:val="auto"/>
        </w:rPr>
        <w:t>Отношения в семье. Роль семьи в жизни человека и обще</w:t>
      </w:r>
      <w:r w:rsidRPr="000D1D88">
        <w:rPr>
          <w:color w:val="auto"/>
        </w:rPr>
        <w:softHyphen/>
        <w:t>ства. Семейные традиции. Семейный досуг. Свободное время подростка.</w:t>
      </w:r>
    </w:p>
    <w:p w:rsidR="006D0A13" w:rsidRPr="000D1D88" w:rsidRDefault="00DF4E82" w:rsidP="002322FC">
      <w:pPr>
        <w:pStyle w:val="14"/>
        <w:spacing w:line="240" w:lineRule="auto"/>
        <w:ind w:firstLine="0"/>
        <w:jc w:val="both"/>
        <w:rPr>
          <w:color w:val="auto"/>
        </w:rPr>
      </w:pPr>
      <w:r w:rsidRPr="000D1D88">
        <w:rPr>
          <w:color w:val="auto"/>
        </w:rPr>
        <w:t>Отношения с друзьями и сверстниками. Конфликты в меж</w:t>
      </w:r>
      <w:r w:rsidRPr="000D1D88">
        <w:rPr>
          <w:color w:val="auto"/>
        </w:rPr>
        <w:softHyphen/>
        <w:t>личностных отношениях.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Общество, в котором мы живём</w:t>
      </w:r>
    </w:p>
    <w:p w:rsidR="006D0A13" w:rsidRPr="000D1D88" w:rsidRDefault="00DF4E82" w:rsidP="002322FC">
      <w:pPr>
        <w:pStyle w:val="14"/>
        <w:spacing w:line="240" w:lineRule="auto"/>
        <w:ind w:firstLine="0"/>
        <w:jc w:val="both"/>
        <w:rPr>
          <w:color w:val="auto"/>
        </w:rPr>
      </w:pPr>
      <w:r w:rsidRPr="000D1D88">
        <w:rPr>
          <w:color w:val="auto"/>
        </w:rPr>
        <w:t>Что такое общество. Связь общества и природы. Устройство общественной жизни. Основные сферы жизни общества и их взаимодействие.</w:t>
      </w:r>
    </w:p>
    <w:p w:rsidR="006D0A13" w:rsidRPr="000D1D88" w:rsidRDefault="00DF4E82" w:rsidP="002322FC">
      <w:pPr>
        <w:pStyle w:val="14"/>
        <w:spacing w:line="240" w:lineRule="auto"/>
        <w:ind w:firstLine="0"/>
        <w:jc w:val="both"/>
        <w:rPr>
          <w:color w:val="auto"/>
        </w:rPr>
      </w:pPr>
      <w:r w:rsidRPr="000D1D88">
        <w:rPr>
          <w:color w:val="auto"/>
        </w:rPr>
        <w:t>Социальные общности и группы. Положение человека в об</w:t>
      </w:r>
      <w:r w:rsidRPr="000D1D88">
        <w:rPr>
          <w:color w:val="auto"/>
        </w:rPr>
        <w:softHyphen/>
        <w:t>ществе.</w:t>
      </w:r>
    </w:p>
    <w:p w:rsidR="006D0A13" w:rsidRPr="000D1D88" w:rsidRDefault="00DF4E82" w:rsidP="002322FC">
      <w:pPr>
        <w:pStyle w:val="14"/>
        <w:spacing w:line="240" w:lineRule="auto"/>
        <w:ind w:firstLine="0"/>
        <w:jc w:val="both"/>
        <w:rPr>
          <w:color w:val="auto"/>
        </w:rPr>
      </w:pPr>
      <w:r w:rsidRPr="000D1D88">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D0A13" w:rsidRPr="000D1D88" w:rsidRDefault="00DF4E82" w:rsidP="002322FC">
      <w:pPr>
        <w:pStyle w:val="14"/>
        <w:spacing w:line="240" w:lineRule="auto"/>
        <w:ind w:firstLine="0"/>
        <w:jc w:val="both"/>
        <w:rPr>
          <w:color w:val="auto"/>
        </w:rPr>
      </w:pPr>
      <w:r w:rsidRPr="000D1D88">
        <w:rPr>
          <w:color w:val="auto"/>
        </w:rPr>
        <w:t>Политическая жизнь общества. Россия — многонациональ</w:t>
      </w:r>
      <w:r w:rsidRPr="000D1D88">
        <w:rPr>
          <w:color w:val="auto"/>
        </w:rPr>
        <w:softHyphen/>
        <w:t>ное государство. Государственная власть в нашей стране. Госу</w:t>
      </w:r>
      <w:r w:rsidRPr="000D1D88">
        <w:rPr>
          <w:color w:val="auto"/>
        </w:rPr>
        <w:softHyphen/>
        <w:t xml:space="preserve">дарственный Герб, Государственный Флаг, Государственный Гимн Российской Федерации. Наша страна в начале </w:t>
      </w:r>
      <w:r w:rsidRPr="000D1D88">
        <w:rPr>
          <w:color w:val="auto"/>
          <w:lang w:val="en-US" w:eastAsia="en-US" w:bidi="en-US"/>
        </w:rPr>
        <w:t>XXI</w:t>
      </w:r>
      <w:r w:rsidRPr="000D1D88">
        <w:rPr>
          <w:color w:val="auto"/>
          <w:lang w:eastAsia="en-US" w:bidi="en-US"/>
        </w:rPr>
        <w:t xml:space="preserve"> </w:t>
      </w:r>
      <w:r w:rsidRPr="000D1D88">
        <w:rPr>
          <w:color w:val="auto"/>
        </w:rPr>
        <w:t>века. Место нашей Родины среди современных государств.</w:t>
      </w:r>
    </w:p>
    <w:p w:rsidR="006D0A13" w:rsidRPr="000D1D88" w:rsidRDefault="00DF4E82" w:rsidP="002322FC">
      <w:pPr>
        <w:pStyle w:val="14"/>
        <w:spacing w:line="240" w:lineRule="auto"/>
        <w:ind w:firstLine="0"/>
        <w:jc w:val="both"/>
        <w:rPr>
          <w:color w:val="auto"/>
        </w:rPr>
      </w:pPr>
      <w:r w:rsidRPr="000D1D88">
        <w:rPr>
          <w:color w:val="auto"/>
        </w:rPr>
        <w:t>Культурная жизнь. Духовные ценности, традиционные цен</w:t>
      </w:r>
      <w:r w:rsidRPr="000D1D88">
        <w:rPr>
          <w:color w:val="auto"/>
        </w:rPr>
        <w:softHyphen/>
        <w:t>ности российского народа.</w:t>
      </w:r>
    </w:p>
    <w:p w:rsidR="006D0A13" w:rsidRPr="000D1D88" w:rsidRDefault="00DF4E82" w:rsidP="002322FC">
      <w:pPr>
        <w:pStyle w:val="14"/>
        <w:spacing w:line="240" w:lineRule="auto"/>
        <w:ind w:firstLine="0"/>
        <w:jc w:val="both"/>
        <w:rPr>
          <w:color w:val="auto"/>
        </w:rPr>
      </w:pPr>
      <w:r w:rsidRPr="000D1D88">
        <w:rPr>
          <w:color w:val="auto"/>
        </w:rPr>
        <w:t>Развитие общества. Усиление взаимосвязей стран и народов в условиях современного общества.</w:t>
      </w:r>
    </w:p>
    <w:p w:rsidR="006D0A13" w:rsidRPr="000D1D88" w:rsidRDefault="00DF4E82" w:rsidP="002322FC">
      <w:pPr>
        <w:pStyle w:val="14"/>
        <w:spacing w:line="240" w:lineRule="auto"/>
        <w:ind w:firstLine="0"/>
        <w:jc w:val="both"/>
        <w:rPr>
          <w:color w:val="auto"/>
        </w:rPr>
      </w:pPr>
      <w:r w:rsidRPr="000D1D88">
        <w:rPr>
          <w:color w:val="auto"/>
        </w:rPr>
        <w:t>Глобальные проблемы современности и возможности их ре</w:t>
      </w:r>
      <w:r w:rsidRPr="000D1D88">
        <w:rPr>
          <w:color w:val="auto"/>
        </w:rPr>
        <w:softHyphen/>
        <w:t>шения усилиями международного сообщества и международ</w:t>
      </w:r>
      <w:r w:rsidRPr="000D1D88">
        <w:rPr>
          <w:color w:val="auto"/>
        </w:rPr>
        <w:softHyphen/>
        <w:t>ных организаций.</w:t>
      </w:r>
    </w:p>
    <w:p w:rsidR="006D0A13" w:rsidRPr="000D1D88" w:rsidRDefault="00DF4E82" w:rsidP="002322FC">
      <w:pPr>
        <w:pStyle w:val="26"/>
        <w:keepNext/>
        <w:keepLines/>
        <w:numPr>
          <w:ilvl w:val="0"/>
          <w:numId w:val="59"/>
        </w:numPr>
        <w:tabs>
          <w:tab w:val="left" w:pos="249"/>
        </w:tabs>
        <w:spacing w:after="0"/>
        <w:jc w:val="both"/>
        <w:rPr>
          <w:rFonts w:ascii="Times New Roman" w:hAnsi="Times New Roman" w:cs="Times New Roman"/>
          <w:color w:val="auto"/>
        </w:rPr>
      </w:pPr>
      <w:bookmarkStart w:id="281" w:name="bookmark990"/>
      <w:r w:rsidRPr="000D1D88">
        <w:rPr>
          <w:rFonts w:ascii="Times New Roman" w:hAnsi="Times New Roman" w:cs="Times New Roman"/>
          <w:color w:val="auto"/>
        </w:rPr>
        <w:t>КЛАСС</w:t>
      </w:r>
      <w:bookmarkEnd w:id="281"/>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Социальные ценности и нормы</w:t>
      </w:r>
    </w:p>
    <w:p w:rsidR="006D0A13" w:rsidRPr="000D1D88" w:rsidRDefault="00DF4E82" w:rsidP="002322FC">
      <w:pPr>
        <w:pStyle w:val="14"/>
        <w:spacing w:line="240" w:lineRule="auto"/>
        <w:ind w:firstLine="0"/>
        <w:jc w:val="both"/>
        <w:rPr>
          <w:color w:val="auto"/>
        </w:rPr>
      </w:pPr>
      <w:r w:rsidRPr="000D1D88">
        <w:rPr>
          <w:color w:val="auto"/>
        </w:rPr>
        <w:t>Общественные ценности. Свобода и ответственность гражда</w:t>
      </w:r>
      <w:r w:rsidRPr="000D1D88">
        <w:rPr>
          <w:color w:val="auto"/>
        </w:rPr>
        <w:softHyphen/>
        <w:t xml:space="preserve">нина. </w:t>
      </w:r>
      <w:r w:rsidRPr="000D1D88">
        <w:rPr>
          <w:color w:val="auto"/>
        </w:rPr>
        <w:lastRenderedPageBreak/>
        <w:t>Гражданственность и патриотизм. Гуманизм.</w:t>
      </w:r>
    </w:p>
    <w:p w:rsidR="006D0A13" w:rsidRPr="000D1D88" w:rsidRDefault="00DF4E82" w:rsidP="002322FC">
      <w:pPr>
        <w:pStyle w:val="14"/>
        <w:spacing w:line="240" w:lineRule="auto"/>
        <w:ind w:firstLine="0"/>
        <w:jc w:val="both"/>
        <w:rPr>
          <w:color w:val="auto"/>
        </w:rPr>
      </w:pPr>
      <w:r w:rsidRPr="000D1D88">
        <w:rPr>
          <w:color w:val="auto"/>
        </w:rPr>
        <w:t>Социальные нормы как регуляторы общественной жизни и поведения человека в обществе. Виды социальных норм. Тра</w:t>
      </w:r>
      <w:r w:rsidRPr="000D1D88">
        <w:rPr>
          <w:color w:val="auto"/>
        </w:rPr>
        <w:softHyphen/>
        <w:t>диции и обычаи.</w:t>
      </w:r>
    </w:p>
    <w:p w:rsidR="006D0A13" w:rsidRPr="000D1D88" w:rsidRDefault="00DF4E82" w:rsidP="002322FC">
      <w:pPr>
        <w:pStyle w:val="14"/>
        <w:spacing w:line="240" w:lineRule="auto"/>
        <w:ind w:firstLine="0"/>
        <w:jc w:val="both"/>
        <w:rPr>
          <w:color w:val="auto"/>
        </w:rPr>
      </w:pPr>
      <w:r w:rsidRPr="000D1D88">
        <w:rPr>
          <w:color w:val="auto"/>
        </w:rPr>
        <w:t>Принципы и нормы морали. Добро и зло. Нравственные чув</w:t>
      </w:r>
      <w:r w:rsidRPr="000D1D88">
        <w:rPr>
          <w:color w:val="auto"/>
        </w:rPr>
        <w:softHyphen/>
        <w:t>ства человека. Совесть и стыд.</w:t>
      </w:r>
    </w:p>
    <w:p w:rsidR="006D0A13" w:rsidRPr="000D1D88" w:rsidRDefault="00DF4E82" w:rsidP="002322FC">
      <w:pPr>
        <w:pStyle w:val="14"/>
        <w:spacing w:line="240" w:lineRule="auto"/>
        <w:ind w:firstLine="0"/>
        <w:jc w:val="both"/>
        <w:rPr>
          <w:color w:val="auto"/>
        </w:rPr>
      </w:pPr>
      <w:r w:rsidRPr="000D1D88">
        <w:rPr>
          <w:color w:val="auto"/>
        </w:rPr>
        <w:t>Моральный выбор. Моральная оценка поведения людей и собственного поведения. Влияние моральных норм на общество и человека.</w:t>
      </w:r>
    </w:p>
    <w:p w:rsidR="006D0A13" w:rsidRPr="000D1D88" w:rsidRDefault="00DF4E82" w:rsidP="002322FC">
      <w:pPr>
        <w:pStyle w:val="14"/>
        <w:spacing w:line="240" w:lineRule="auto"/>
        <w:ind w:firstLine="0"/>
        <w:jc w:val="both"/>
        <w:rPr>
          <w:color w:val="auto"/>
        </w:rPr>
      </w:pPr>
      <w:r w:rsidRPr="000D1D88">
        <w:rPr>
          <w:color w:val="auto"/>
        </w:rPr>
        <w:t>Право и его роль в жизни общества. Право и мораль.</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как участник правовых отношений</w:t>
      </w:r>
    </w:p>
    <w:p w:rsidR="006D0A13" w:rsidRPr="000D1D88" w:rsidRDefault="00DF4E82" w:rsidP="002322FC">
      <w:pPr>
        <w:pStyle w:val="14"/>
        <w:spacing w:line="240" w:lineRule="auto"/>
        <w:ind w:firstLine="0"/>
        <w:jc w:val="both"/>
        <w:rPr>
          <w:color w:val="auto"/>
        </w:rPr>
      </w:pPr>
      <w:r w:rsidRPr="000D1D88">
        <w:rPr>
          <w:color w:val="auto"/>
        </w:rPr>
        <w:t>Правоотношения и их особенности. Правовая норма. Участ</w:t>
      </w:r>
      <w:r w:rsidRPr="000D1D88">
        <w:rPr>
          <w:color w:val="auto"/>
        </w:rPr>
        <w:softHyphen/>
        <w:t>ники правоотношений. Правоспособность и дееспособность. Правовая оценка поступков и деятельности человека. Право</w:t>
      </w:r>
      <w:r w:rsidRPr="000D1D88">
        <w:rPr>
          <w:color w:val="auto"/>
        </w:rPr>
        <w:softHyphen/>
        <w:t>мерное поведение. Правовая культура личности.</w:t>
      </w:r>
    </w:p>
    <w:p w:rsidR="006D0A13" w:rsidRPr="000D1D88" w:rsidRDefault="00DF4E82" w:rsidP="002322FC">
      <w:pPr>
        <w:pStyle w:val="14"/>
        <w:spacing w:line="240" w:lineRule="auto"/>
        <w:ind w:firstLine="0"/>
        <w:jc w:val="both"/>
        <w:rPr>
          <w:color w:val="auto"/>
        </w:rPr>
      </w:pPr>
      <w:r w:rsidRPr="000D1D88">
        <w:rPr>
          <w:color w:val="auto"/>
        </w:rPr>
        <w:t>Правонарушение и юридическая ответственность. Проступок и преступление. Опасность правонарушений для личности и общества.</w:t>
      </w:r>
    </w:p>
    <w:p w:rsidR="006D0A13" w:rsidRPr="000D1D88" w:rsidRDefault="00DF4E82" w:rsidP="002322FC">
      <w:pPr>
        <w:pStyle w:val="14"/>
        <w:spacing w:line="240" w:lineRule="auto"/>
        <w:ind w:firstLine="0"/>
        <w:jc w:val="both"/>
        <w:rPr>
          <w:color w:val="auto"/>
        </w:rPr>
      </w:pPr>
      <w:r w:rsidRPr="000D1D88">
        <w:rPr>
          <w:color w:val="auto"/>
        </w:rPr>
        <w:t>Права и свободы человека и гражданина Российской Феде</w:t>
      </w:r>
      <w:r w:rsidRPr="000D1D88">
        <w:rPr>
          <w:color w:val="auto"/>
        </w:rPr>
        <w:softHyphen/>
        <w:t>рации. Гарантия и защита прав и свобод человека и граждани</w:t>
      </w:r>
      <w:r w:rsidRPr="000D1D88">
        <w:rPr>
          <w:color w:val="auto"/>
        </w:rPr>
        <w:softHyphen/>
        <w:t>на в Российской Федерации. Конституционные обязанности гражданина Российской Федерации. Права ребёнка и возмож</w:t>
      </w:r>
      <w:r w:rsidRPr="000D1D88">
        <w:rPr>
          <w:color w:val="auto"/>
        </w:rPr>
        <w:softHyphen/>
        <w:t>ности их защиты.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Основы российского права</w:t>
      </w:r>
    </w:p>
    <w:p w:rsidR="006D0A13" w:rsidRPr="000D1D88" w:rsidRDefault="00DF4E82" w:rsidP="002322FC">
      <w:pPr>
        <w:pStyle w:val="14"/>
        <w:spacing w:line="240" w:lineRule="auto"/>
        <w:ind w:firstLine="0"/>
        <w:jc w:val="both"/>
        <w:rPr>
          <w:color w:val="auto"/>
        </w:rPr>
      </w:pPr>
      <w:r w:rsidRPr="000D1D88">
        <w:rPr>
          <w:color w:val="auto"/>
        </w:rPr>
        <w:t>Конституция Российской Федерации — основной закон. За</w:t>
      </w:r>
      <w:r w:rsidRPr="000D1D88">
        <w:rPr>
          <w:color w:val="auto"/>
        </w:rPr>
        <w:softHyphen/>
        <w:t>коны и подзаконные акты. Отрасли права.</w:t>
      </w:r>
    </w:p>
    <w:p w:rsidR="006D0A13" w:rsidRPr="000D1D88" w:rsidRDefault="00DF4E82" w:rsidP="002322FC">
      <w:pPr>
        <w:pStyle w:val="14"/>
        <w:spacing w:line="240" w:lineRule="auto"/>
        <w:ind w:firstLine="0"/>
        <w:jc w:val="both"/>
        <w:rPr>
          <w:color w:val="auto"/>
        </w:rPr>
      </w:pPr>
      <w:r w:rsidRPr="000D1D88">
        <w:rPr>
          <w:color w:val="auto"/>
        </w:rPr>
        <w:t>Основы гражданского права. Физические и юридические ли</w:t>
      </w:r>
      <w:r w:rsidRPr="000D1D88">
        <w:rPr>
          <w:color w:val="auto"/>
        </w:rPr>
        <w:softHyphen/>
        <w:t>ца в гражданском праве. Право собственности, защита прав собственности.</w:t>
      </w:r>
    </w:p>
    <w:p w:rsidR="006D0A13" w:rsidRPr="000D1D88" w:rsidRDefault="00DF4E82" w:rsidP="002322FC">
      <w:pPr>
        <w:pStyle w:val="14"/>
        <w:spacing w:line="240" w:lineRule="auto"/>
        <w:ind w:firstLine="0"/>
        <w:jc w:val="both"/>
        <w:rPr>
          <w:color w:val="auto"/>
        </w:rPr>
      </w:pPr>
      <w:r w:rsidRPr="000D1D88">
        <w:rPr>
          <w:color w:val="auto"/>
        </w:rPr>
        <w:t>Основные виды гражданско-правовых договоров. Договор купли-продажи. Права потребителей и возможности их защи</w:t>
      </w:r>
      <w:r w:rsidRPr="000D1D88">
        <w:rPr>
          <w:color w:val="auto"/>
        </w:rPr>
        <w:softHyphen/>
        <w:t>ты. Несовершеннолетние как участники гражданско-правовых отношений.</w:t>
      </w:r>
    </w:p>
    <w:p w:rsidR="006D0A13" w:rsidRPr="000D1D88" w:rsidRDefault="00DF4E82" w:rsidP="002322FC">
      <w:pPr>
        <w:pStyle w:val="14"/>
        <w:spacing w:line="240" w:lineRule="auto"/>
        <w:ind w:firstLine="0"/>
        <w:jc w:val="both"/>
        <w:rPr>
          <w:color w:val="auto"/>
        </w:rPr>
      </w:pPr>
      <w:r w:rsidRPr="000D1D88">
        <w:rPr>
          <w:color w:val="auto"/>
        </w:rPr>
        <w:t>Основы семейного права. Важность семьи в жизни человека, общества и государства. Условия заключения брака в Россий</w:t>
      </w:r>
      <w:r w:rsidRPr="000D1D88">
        <w:rPr>
          <w:color w:val="auto"/>
        </w:rPr>
        <w:softHyphen/>
        <w:t>ской Федерации. Права и обязанности детей и родителей. За</w:t>
      </w:r>
      <w:r w:rsidRPr="000D1D88">
        <w:rPr>
          <w:color w:val="auto"/>
        </w:rPr>
        <w:softHyphen/>
        <w:t>щита прав и интересов детей, оставшихся без попечения роди</w:t>
      </w:r>
      <w:r w:rsidRPr="000D1D88">
        <w:rPr>
          <w:color w:val="auto"/>
        </w:rPr>
        <w:softHyphen/>
        <w:t>телей.</w:t>
      </w:r>
    </w:p>
    <w:p w:rsidR="006D0A13" w:rsidRPr="000D1D88" w:rsidRDefault="00DF4E82" w:rsidP="002322FC">
      <w:pPr>
        <w:pStyle w:val="14"/>
        <w:spacing w:line="240" w:lineRule="auto"/>
        <w:ind w:firstLine="0"/>
        <w:jc w:val="both"/>
        <w:rPr>
          <w:color w:val="auto"/>
        </w:rPr>
      </w:pPr>
      <w:r w:rsidRPr="000D1D88">
        <w:rPr>
          <w:color w:val="auto"/>
        </w:rPr>
        <w:t>Основы трудового права. Стороны трудовых отношений, их права и обязанности. Трудовой договор. Заключение и прекра</w:t>
      </w:r>
      <w:r w:rsidRPr="000D1D88">
        <w:rPr>
          <w:color w:val="auto"/>
        </w:rPr>
        <w:softHyphen/>
        <w:t>щение трудового договора. Рабочее время и время отдыха. Осо</w:t>
      </w:r>
      <w:r w:rsidRPr="000D1D88">
        <w:rPr>
          <w:color w:val="auto"/>
        </w:rPr>
        <w:softHyphen/>
        <w:t>бенности правового статуса несовершеннолетних при осущест</w:t>
      </w:r>
      <w:r w:rsidRPr="000D1D88">
        <w:rPr>
          <w:color w:val="auto"/>
        </w:rPr>
        <w:softHyphen/>
        <w:t>влении трудовой деятельности.</w:t>
      </w:r>
    </w:p>
    <w:p w:rsidR="006D0A13" w:rsidRPr="000D1D88" w:rsidRDefault="00DF4E82" w:rsidP="002322FC">
      <w:pPr>
        <w:pStyle w:val="14"/>
        <w:spacing w:line="240" w:lineRule="auto"/>
        <w:ind w:firstLine="0"/>
        <w:jc w:val="both"/>
        <w:rPr>
          <w:color w:val="auto"/>
        </w:rPr>
      </w:pPr>
      <w:r w:rsidRPr="000D1D88">
        <w:rPr>
          <w:color w:val="auto"/>
        </w:rPr>
        <w:t>Виды юридической ответственности. Гражданско-правовые проступки и гражданско-правовая ответственность. Админи</w:t>
      </w:r>
      <w:r w:rsidRPr="000D1D88">
        <w:rPr>
          <w:color w:val="auto"/>
        </w:rPr>
        <w:softHyphen/>
        <w:t>стративные проступки и административная ответственность. Дисциплинарные проступки и дисциплинарная ответствен</w:t>
      </w:r>
      <w:r w:rsidRPr="000D1D88">
        <w:rPr>
          <w:color w:val="auto"/>
        </w:rPr>
        <w:softHyphen/>
        <w:t>ность. Преступления и уголовная ответственность. Особенности юридической ответственности несовершеннолетних.</w:t>
      </w:r>
    </w:p>
    <w:p w:rsidR="006D0A13" w:rsidRPr="000D1D88" w:rsidRDefault="00DF4E82" w:rsidP="002322FC">
      <w:pPr>
        <w:pStyle w:val="14"/>
        <w:spacing w:line="240" w:lineRule="auto"/>
        <w:ind w:firstLine="0"/>
        <w:jc w:val="both"/>
        <w:rPr>
          <w:color w:val="auto"/>
        </w:rPr>
      </w:pPr>
      <w:r w:rsidRPr="000D1D88">
        <w:rPr>
          <w:color w:val="auto"/>
        </w:rPr>
        <w:t>Правоохранительные органы в Российской Федерации. Структура правоохранительных органов Российской Федера</w:t>
      </w:r>
      <w:r w:rsidRPr="000D1D88">
        <w:rPr>
          <w:color w:val="auto"/>
        </w:rPr>
        <w:softHyphen/>
        <w:t>ции. Функции правоохранительных органов.</w:t>
      </w:r>
    </w:p>
    <w:p w:rsidR="006D0A13" w:rsidRPr="000D1D88" w:rsidRDefault="00DF4E82" w:rsidP="002322FC">
      <w:pPr>
        <w:pStyle w:val="26"/>
        <w:keepNext/>
        <w:keepLines/>
        <w:numPr>
          <w:ilvl w:val="0"/>
          <w:numId w:val="59"/>
        </w:numPr>
        <w:tabs>
          <w:tab w:val="left" w:pos="241"/>
        </w:tabs>
        <w:spacing w:after="0"/>
        <w:jc w:val="both"/>
        <w:rPr>
          <w:rFonts w:ascii="Times New Roman" w:hAnsi="Times New Roman" w:cs="Times New Roman"/>
          <w:color w:val="auto"/>
        </w:rPr>
      </w:pPr>
      <w:bookmarkStart w:id="282" w:name="bookmark992"/>
      <w:r w:rsidRPr="000D1D88">
        <w:rPr>
          <w:rFonts w:ascii="Times New Roman" w:hAnsi="Times New Roman" w:cs="Times New Roman"/>
          <w:color w:val="auto"/>
        </w:rPr>
        <w:lastRenderedPageBreak/>
        <w:t>КЛАСС</w:t>
      </w:r>
      <w:bookmarkEnd w:id="282"/>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экономических отношениях</w:t>
      </w:r>
    </w:p>
    <w:p w:rsidR="006D0A13" w:rsidRPr="000D1D88" w:rsidRDefault="00DF4E82" w:rsidP="002322FC">
      <w:pPr>
        <w:pStyle w:val="14"/>
        <w:spacing w:line="240" w:lineRule="auto"/>
        <w:ind w:firstLine="0"/>
        <w:jc w:val="both"/>
        <w:rPr>
          <w:color w:val="auto"/>
        </w:rPr>
      </w:pPr>
      <w:r w:rsidRPr="000D1D88">
        <w:rPr>
          <w:color w:val="auto"/>
        </w:rPr>
        <w:t>Экономическая жизнь общества. Потребности и ресурсы, ограниченность ресурсов. Экономический выбор.</w:t>
      </w:r>
    </w:p>
    <w:p w:rsidR="006D0A13" w:rsidRPr="000D1D88" w:rsidRDefault="00DF4E82" w:rsidP="002322FC">
      <w:pPr>
        <w:pStyle w:val="14"/>
        <w:spacing w:line="240" w:lineRule="auto"/>
        <w:ind w:firstLine="0"/>
        <w:jc w:val="both"/>
        <w:rPr>
          <w:color w:val="auto"/>
        </w:rPr>
      </w:pPr>
      <w:r w:rsidRPr="000D1D88">
        <w:rPr>
          <w:color w:val="auto"/>
        </w:rPr>
        <w:t>Экономическая система и её функции. Собственность.</w:t>
      </w:r>
    </w:p>
    <w:p w:rsidR="006D0A13" w:rsidRPr="000D1D88" w:rsidRDefault="00DF4E82" w:rsidP="002322FC">
      <w:pPr>
        <w:pStyle w:val="14"/>
        <w:spacing w:line="240" w:lineRule="auto"/>
        <w:ind w:firstLine="0"/>
        <w:jc w:val="both"/>
        <w:rPr>
          <w:color w:val="auto"/>
        </w:rPr>
      </w:pPr>
      <w:r w:rsidRPr="000D1D88">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6D0A13" w:rsidRPr="000D1D88" w:rsidRDefault="00DF4E82" w:rsidP="002322FC">
      <w:pPr>
        <w:pStyle w:val="14"/>
        <w:spacing w:line="240" w:lineRule="auto"/>
        <w:ind w:firstLine="0"/>
        <w:jc w:val="both"/>
        <w:rPr>
          <w:color w:val="auto"/>
        </w:rPr>
      </w:pPr>
      <w:r w:rsidRPr="000D1D88">
        <w:rPr>
          <w:color w:val="auto"/>
        </w:rPr>
        <w:t>Предпринимательство. Виды и формы предпринимательской деятельности.</w:t>
      </w:r>
    </w:p>
    <w:p w:rsidR="006D0A13" w:rsidRPr="000D1D88" w:rsidRDefault="00DF4E82" w:rsidP="002322FC">
      <w:pPr>
        <w:pStyle w:val="14"/>
        <w:spacing w:line="240" w:lineRule="auto"/>
        <w:ind w:firstLine="0"/>
        <w:jc w:val="both"/>
        <w:rPr>
          <w:color w:val="auto"/>
        </w:rPr>
      </w:pPr>
      <w:r w:rsidRPr="000D1D88">
        <w:rPr>
          <w:color w:val="auto"/>
        </w:rPr>
        <w:t>Обмен. Деньги и их функции. Торговля и её формы.</w:t>
      </w:r>
    </w:p>
    <w:p w:rsidR="006D0A13" w:rsidRPr="000D1D88" w:rsidRDefault="00DF4E82" w:rsidP="002322FC">
      <w:pPr>
        <w:pStyle w:val="14"/>
        <w:spacing w:line="240" w:lineRule="auto"/>
        <w:ind w:firstLine="0"/>
        <w:jc w:val="both"/>
        <w:rPr>
          <w:color w:val="auto"/>
        </w:rPr>
      </w:pPr>
      <w:r w:rsidRPr="000D1D88">
        <w:rPr>
          <w:color w:val="auto"/>
        </w:rPr>
        <w:t>Рыночная экономика. Конкуренция. Спрос и предложение. Рыночное равновесие. Невидимая рука рынка. Многообразие рынков.</w:t>
      </w:r>
    </w:p>
    <w:p w:rsidR="006D0A13" w:rsidRPr="000D1D88" w:rsidRDefault="00DF4E82" w:rsidP="002322FC">
      <w:pPr>
        <w:pStyle w:val="14"/>
        <w:spacing w:line="240" w:lineRule="auto"/>
        <w:ind w:firstLine="0"/>
        <w:jc w:val="both"/>
        <w:rPr>
          <w:color w:val="auto"/>
        </w:rPr>
      </w:pPr>
      <w:r w:rsidRPr="000D1D88">
        <w:rPr>
          <w:color w:val="auto"/>
        </w:rPr>
        <w:t>Предприятие в экономике. Издержки, выручка и прибыль. Как повысить эффективность производства.</w:t>
      </w:r>
    </w:p>
    <w:p w:rsidR="006D0A13" w:rsidRPr="000D1D88" w:rsidRDefault="00DF4E82" w:rsidP="002322FC">
      <w:pPr>
        <w:pStyle w:val="14"/>
        <w:spacing w:line="240" w:lineRule="auto"/>
        <w:ind w:firstLine="0"/>
        <w:jc w:val="both"/>
        <w:rPr>
          <w:color w:val="auto"/>
        </w:rPr>
      </w:pPr>
      <w:r w:rsidRPr="000D1D88">
        <w:rPr>
          <w:color w:val="auto"/>
        </w:rPr>
        <w:t>Заработная плата и стимулирование труда. Занятость и без</w:t>
      </w:r>
      <w:r w:rsidRPr="000D1D88">
        <w:rPr>
          <w:color w:val="auto"/>
        </w:rPr>
        <w:softHyphen/>
        <w:t>работица.</w:t>
      </w:r>
    </w:p>
    <w:p w:rsidR="006D0A13" w:rsidRPr="000D1D88" w:rsidRDefault="00DF4E82" w:rsidP="002322FC">
      <w:pPr>
        <w:pStyle w:val="14"/>
        <w:spacing w:line="240" w:lineRule="auto"/>
        <w:ind w:firstLine="0"/>
        <w:jc w:val="both"/>
        <w:rPr>
          <w:color w:val="auto"/>
        </w:rPr>
      </w:pPr>
      <w:r w:rsidRPr="000D1D88">
        <w:rPr>
          <w:color w:val="auto"/>
        </w:rPr>
        <w:t>Финансовый рынок и посредники (банки, страховые компа</w:t>
      </w:r>
      <w:r w:rsidRPr="000D1D88">
        <w:rPr>
          <w:color w:val="auto"/>
        </w:rPr>
        <w:softHyphen/>
        <w:t>нии, кредитные союзы, участники фондового рынка). Услуги финансовых посредников.</w:t>
      </w:r>
    </w:p>
    <w:p w:rsidR="006D0A13" w:rsidRPr="000D1D88" w:rsidRDefault="00DF4E82" w:rsidP="002322FC">
      <w:pPr>
        <w:pStyle w:val="14"/>
        <w:spacing w:line="240" w:lineRule="auto"/>
        <w:ind w:firstLine="0"/>
        <w:jc w:val="both"/>
        <w:rPr>
          <w:color w:val="auto"/>
        </w:rPr>
      </w:pPr>
      <w:r w:rsidRPr="000D1D88">
        <w:rPr>
          <w:color w:val="auto"/>
        </w:rPr>
        <w:t>Основные типы финансовых инструментов: акции и обли</w:t>
      </w:r>
      <w:r w:rsidRPr="000D1D88">
        <w:rPr>
          <w:color w:val="auto"/>
        </w:rPr>
        <w:softHyphen/>
        <w:t>гации.</w:t>
      </w:r>
    </w:p>
    <w:p w:rsidR="006D0A13" w:rsidRPr="000D1D88" w:rsidRDefault="00DF4E82" w:rsidP="002322FC">
      <w:pPr>
        <w:pStyle w:val="14"/>
        <w:spacing w:line="240" w:lineRule="auto"/>
        <w:ind w:firstLine="0"/>
        <w:jc w:val="both"/>
        <w:rPr>
          <w:color w:val="auto"/>
        </w:rPr>
      </w:pPr>
      <w:r w:rsidRPr="000D1D88">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D0A13" w:rsidRPr="000D1D88" w:rsidRDefault="00DF4E82" w:rsidP="002322FC">
      <w:pPr>
        <w:pStyle w:val="14"/>
        <w:spacing w:line="240" w:lineRule="auto"/>
        <w:ind w:firstLine="0"/>
        <w:jc w:val="both"/>
        <w:rPr>
          <w:color w:val="auto"/>
        </w:rPr>
      </w:pPr>
      <w:r w:rsidRPr="000D1D88">
        <w:rPr>
          <w:color w:val="auto"/>
        </w:rPr>
        <w:t>Экономические функции домохозяйств. Потребление до</w:t>
      </w:r>
      <w:r w:rsidRPr="000D1D88">
        <w:rPr>
          <w:color w:val="auto"/>
        </w:rPr>
        <w:softHyphen/>
        <w:t>машних хозяйств. Потребительские товары и товары длитель</w:t>
      </w:r>
      <w:r w:rsidRPr="000D1D88">
        <w:rPr>
          <w:color w:val="auto"/>
        </w:rPr>
        <w:softHyphen/>
        <w:t>ного пользования. Источники доходов и расходов семьи. Се</w:t>
      </w:r>
      <w:r w:rsidRPr="000D1D88">
        <w:rPr>
          <w:color w:val="auto"/>
        </w:rPr>
        <w:softHyphen/>
        <w:t>мейный бюджет. Личный финансовый план. Способы и формы сбережений.</w:t>
      </w:r>
    </w:p>
    <w:p w:rsidR="006D0A13" w:rsidRPr="000D1D88" w:rsidRDefault="00DF4E82" w:rsidP="002322FC">
      <w:pPr>
        <w:pStyle w:val="14"/>
        <w:spacing w:line="240" w:lineRule="auto"/>
        <w:ind w:firstLine="0"/>
        <w:jc w:val="both"/>
        <w:rPr>
          <w:color w:val="auto"/>
        </w:rPr>
      </w:pPr>
      <w:r w:rsidRPr="000D1D88">
        <w:rPr>
          <w:color w:val="auto"/>
        </w:rPr>
        <w:t>Экономические цели и функции государства. Налоги. Дохо</w:t>
      </w:r>
      <w:r w:rsidRPr="000D1D88">
        <w:rPr>
          <w:color w:val="auto"/>
        </w:rPr>
        <w:softHyphen/>
        <w:t>ды и расходы государства. Государственный бюджет. Государ</w:t>
      </w:r>
      <w:r w:rsidRPr="000D1D88">
        <w:rPr>
          <w:color w:val="auto"/>
        </w:rPr>
        <w:softHyphen/>
        <w:t>ственная бюджетная и денежно-кредитная политика Россий</w:t>
      </w:r>
      <w:r w:rsidRPr="000D1D88">
        <w:rPr>
          <w:color w:val="auto"/>
        </w:rPr>
        <w:softHyphen/>
        <w:t>ской Федерации. Государственная политика по развитию кон</w:t>
      </w:r>
      <w:r w:rsidRPr="000D1D88">
        <w:rPr>
          <w:color w:val="auto"/>
        </w:rPr>
        <w:softHyphen/>
        <w:t>куренции.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мире культуры</w:t>
      </w:r>
    </w:p>
    <w:p w:rsidR="006D0A13" w:rsidRPr="000D1D88" w:rsidRDefault="00DF4E82" w:rsidP="002322FC">
      <w:pPr>
        <w:pStyle w:val="14"/>
        <w:spacing w:line="240" w:lineRule="auto"/>
        <w:ind w:firstLine="0"/>
        <w:jc w:val="both"/>
        <w:rPr>
          <w:color w:val="auto"/>
        </w:rPr>
      </w:pPr>
      <w:r w:rsidRPr="000D1D88">
        <w:rPr>
          <w:color w:val="auto"/>
        </w:rPr>
        <w:t>Культура, её многообразие и формы. Влияние духовной культуры на формирование личности. Современная молодёж</w:t>
      </w:r>
      <w:r w:rsidRPr="000D1D88">
        <w:rPr>
          <w:color w:val="auto"/>
        </w:rPr>
        <w:softHyphen/>
        <w:t>ная культура.</w:t>
      </w:r>
    </w:p>
    <w:p w:rsidR="006D0A13" w:rsidRPr="000D1D88" w:rsidRDefault="00DF4E82" w:rsidP="002322FC">
      <w:pPr>
        <w:pStyle w:val="14"/>
        <w:spacing w:line="240" w:lineRule="auto"/>
        <w:ind w:firstLine="0"/>
        <w:jc w:val="both"/>
        <w:rPr>
          <w:color w:val="auto"/>
        </w:rPr>
      </w:pPr>
      <w:r w:rsidRPr="000D1D88">
        <w:rPr>
          <w:color w:val="auto"/>
        </w:rPr>
        <w:t>Наука. Естественные и социально-гуманитарные науки. Роль науки в развитии общества.</w:t>
      </w:r>
    </w:p>
    <w:p w:rsidR="006D0A13" w:rsidRPr="000D1D88" w:rsidRDefault="00DF4E82" w:rsidP="002322FC">
      <w:pPr>
        <w:pStyle w:val="14"/>
        <w:spacing w:line="240" w:lineRule="auto"/>
        <w:ind w:firstLine="0"/>
        <w:jc w:val="both"/>
        <w:rPr>
          <w:color w:val="auto"/>
        </w:rPr>
      </w:pPr>
      <w:r w:rsidRPr="000D1D88">
        <w:rPr>
          <w:color w:val="auto"/>
        </w:rPr>
        <w:t>Образование. Личностная и общественная значимость обра</w:t>
      </w:r>
      <w:r w:rsidRPr="000D1D88">
        <w:rPr>
          <w:color w:val="auto"/>
        </w:rPr>
        <w:softHyphen/>
        <w:t>зования в современном обществе. Образование в Российской Федерации. Самообразование.</w:t>
      </w:r>
    </w:p>
    <w:p w:rsidR="006D0A13" w:rsidRPr="000D1D88" w:rsidRDefault="00DF4E82" w:rsidP="002322FC">
      <w:pPr>
        <w:pStyle w:val="14"/>
        <w:spacing w:line="240" w:lineRule="auto"/>
        <w:ind w:firstLine="0"/>
        <w:jc w:val="both"/>
        <w:rPr>
          <w:color w:val="auto"/>
        </w:rPr>
      </w:pPr>
      <w:r w:rsidRPr="000D1D88">
        <w:rPr>
          <w:color w:val="auto"/>
        </w:rPr>
        <w:t>Политика в сфере культуры и образования в Российской Фе</w:t>
      </w:r>
      <w:r w:rsidRPr="000D1D88">
        <w:rPr>
          <w:color w:val="auto"/>
        </w:rPr>
        <w:softHyphen/>
        <w:t>дерации.</w:t>
      </w:r>
    </w:p>
    <w:p w:rsidR="006D0A13" w:rsidRPr="000D1D88" w:rsidRDefault="00DF4E82" w:rsidP="002322FC">
      <w:pPr>
        <w:pStyle w:val="14"/>
        <w:spacing w:line="240" w:lineRule="auto"/>
        <w:ind w:firstLine="0"/>
        <w:jc w:val="both"/>
        <w:rPr>
          <w:color w:val="auto"/>
        </w:rPr>
      </w:pPr>
      <w:r w:rsidRPr="000D1D88">
        <w:rPr>
          <w:color w:val="auto"/>
        </w:rPr>
        <w:t>Понятие религии. Роль религии в жизни человека и обще</w:t>
      </w:r>
      <w:r w:rsidRPr="000D1D88">
        <w:rPr>
          <w:color w:val="auto"/>
        </w:rPr>
        <w:softHyphen/>
        <w:t>ства. Свобода совести и свобода вероисповедания. Националь</w:t>
      </w:r>
      <w:r w:rsidRPr="000D1D88">
        <w:rPr>
          <w:color w:val="auto"/>
        </w:rPr>
        <w:softHyphen/>
        <w:t>ные и мировые религии. Религии и религиозные объединения 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Что такое искусство. Виды искусств. Роль искусства в жизни человека и общества.</w:t>
      </w:r>
    </w:p>
    <w:p w:rsidR="006D0A13" w:rsidRPr="000D1D88" w:rsidRDefault="00DF4E82" w:rsidP="002322FC">
      <w:pPr>
        <w:pStyle w:val="14"/>
        <w:spacing w:line="240" w:lineRule="auto"/>
        <w:ind w:firstLine="0"/>
        <w:jc w:val="both"/>
        <w:rPr>
          <w:color w:val="auto"/>
        </w:rPr>
      </w:pPr>
      <w:r w:rsidRPr="000D1D88">
        <w:rPr>
          <w:color w:val="auto"/>
        </w:rPr>
        <w:t>Роль информации и информационных технологий в совре</w:t>
      </w:r>
      <w:r w:rsidRPr="000D1D88">
        <w:rPr>
          <w:color w:val="auto"/>
        </w:rPr>
        <w:softHyphen/>
        <w:t xml:space="preserve">менном мире. </w:t>
      </w:r>
      <w:r w:rsidRPr="000D1D88">
        <w:rPr>
          <w:color w:val="auto"/>
        </w:rPr>
        <w:lastRenderedPageBreak/>
        <w:t>Информационная культура и информационная безопасность. Правила безопасного поведения в Интернете.</w:t>
      </w:r>
    </w:p>
    <w:p w:rsidR="006D0A13" w:rsidRPr="000D1D88" w:rsidRDefault="00DF4E82" w:rsidP="002322FC">
      <w:pPr>
        <w:pStyle w:val="26"/>
        <w:keepNext/>
        <w:keepLines/>
        <w:numPr>
          <w:ilvl w:val="0"/>
          <w:numId w:val="59"/>
        </w:numPr>
        <w:tabs>
          <w:tab w:val="left" w:pos="226"/>
        </w:tabs>
        <w:spacing w:after="0"/>
        <w:jc w:val="both"/>
        <w:rPr>
          <w:rFonts w:ascii="Times New Roman" w:hAnsi="Times New Roman" w:cs="Times New Roman"/>
          <w:color w:val="auto"/>
        </w:rPr>
      </w:pPr>
      <w:bookmarkStart w:id="283" w:name="bookmark994"/>
      <w:r w:rsidRPr="000D1D88">
        <w:rPr>
          <w:rFonts w:ascii="Times New Roman" w:hAnsi="Times New Roman" w:cs="Times New Roman"/>
          <w:color w:val="auto"/>
        </w:rPr>
        <w:t>КЛАСС</w:t>
      </w:r>
      <w:bookmarkEnd w:id="283"/>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политическом измерении</w:t>
      </w:r>
    </w:p>
    <w:p w:rsidR="006D0A13" w:rsidRPr="000D1D88" w:rsidRDefault="00DF4E82" w:rsidP="002322FC">
      <w:pPr>
        <w:pStyle w:val="14"/>
        <w:spacing w:line="240" w:lineRule="auto"/>
        <w:ind w:firstLine="0"/>
        <w:jc w:val="both"/>
        <w:rPr>
          <w:color w:val="auto"/>
        </w:rPr>
      </w:pPr>
      <w:r w:rsidRPr="000D1D88">
        <w:rPr>
          <w:color w:val="auto"/>
        </w:rPr>
        <w:t>Политика и политическая власть. Государство — политиче</w:t>
      </w:r>
      <w:r w:rsidRPr="000D1D88">
        <w:rPr>
          <w:color w:val="auto"/>
        </w:rPr>
        <w:softHyphen/>
        <w:t>ская организация общества. Признаки государства. Внутрен</w:t>
      </w:r>
      <w:r w:rsidRPr="000D1D88">
        <w:rPr>
          <w:color w:val="auto"/>
        </w:rPr>
        <w:softHyphen/>
        <w:t>няя и внешняя политика.</w:t>
      </w:r>
    </w:p>
    <w:p w:rsidR="006D0A13" w:rsidRPr="000D1D88" w:rsidRDefault="00DF4E82" w:rsidP="002322FC">
      <w:pPr>
        <w:pStyle w:val="14"/>
        <w:spacing w:line="240" w:lineRule="auto"/>
        <w:ind w:firstLine="0"/>
        <w:jc w:val="both"/>
        <w:rPr>
          <w:color w:val="auto"/>
        </w:rPr>
      </w:pPr>
      <w:r w:rsidRPr="000D1D88">
        <w:rPr>
          <w:color w:val="auto"/>
        </w:rPr>
        <w:t>Форма государства. Монархия и республика — основные формы правления. Унитарное и федеративное государственно</w:t>
      </w:r>
      <w:r w:rsidRPr="000D1D88">
        <w:rPr>
          <w:color w:val="auto"/>
        </w:rPr>
        <w:softHyphen/>
        <w:t>территориальное устройство.</w:t>
      </w:r>
    </w:p>
    <w:p w:rsidR="006D0A13" w:rsidRPr="000D1D88" w:rsidRDefault="00DF4E82" w:rsidP="002322FC">
      <w:pPr>
        <w:pStyle w:val="14"/>
        <w:spacing w:line="240" w:lineRule="auto"/>
        <w:ind w:firstLine="0"/>
        <w:jc w:val="both"/>
        <w:rPr>
          <w:color w:val="auto"/>
        </w:rPr>
      </w:pPr>
      <w:r w:rsidRPr="000D1D88">
        <w:rPr>
          <w:color w:val="auto"/>
        </w:rPr>
        <w:t>Политический режим и его виды.</w:t>
      </w:r>
    </w:p>
    <w:p w:rsidR="006D0A13" w:rsidRPr="000D1D88" w:rsidRDefault="00DF4E82" w:rsidP="002322FC">
      <w:pPr>
        <w:pStyle w:val="14"/>
        <w:spacing w:line="240" w:lineRule="auto"/>
        <w:ind w:firstLine="0"/>
        <w:jc w:val="both"/>
        <w:rPr>
          <w:color w:val="auto"/>
        </w:rPr>
      </w:pPr>
      <w:r w:rsidRPr="000D1D88">
        <w:rPr>
          <w:color w:val="auto"/>
        </w:rPr>
        <w:t>Демократия, демократические ценности. Правовое государ</w:t>
      </w:r>
      <w:r w:rsidRPr="000D1D88">
        <w:rPr>
          <w:color w:val="auto"/>
        </w:rPr>
        <w:softHyphen/>
        <w:t>ство и гражданское общество.</w:t>
      </w:r>
    </w:p>
    <w:p w:rsidR="006D0A13" w:rsidRPr="000D1D88" w:rsidRDefault="00DF4E82" w:rsidP="002322FC">
      <w:pPr>
        <w:pStyle w:val="14"/>
        <w:spacing w:line="240" w:lineRule="auto"/>
        <w:ind w:firstLine="0"/>
        <w:jc w:val="both"/>
        <w:rPr>
          <w:color w:val="auto"/>
        </w:rPr>
      </w:pPr>
      <w:r w:rsidRPr="000D1D88">
        <w:rPr>
          <w:color w:val="auto"/>
        </w:rPr>
        <w:t>Участие граждан в политике. Выборы, референдум.</w:t>
      </w:r>
    </w:p>
    <w:p w:rsidR="006D0A13" w:rsidRPr="000D1D88" w:rsidRDefault="00DF4E82" w:rsidP="002322FC">
      <w:pPr>
        <w:pStyle w:val="14"/>
        <w:spacing w:line="240" w:lineRule="auto"/>
        <w:ind w:firstLine="0"/>
        <w:jc w:val="both"/>
        <w:rPr>
          <w:color w:val="auto"/>
        </w:rPr>
      </w:pPr>
      <w:r w:rsidRPr="000D1D88">
        <w:rPr>
          <w:color w:val="auto"/>
        </w:rPr>
        <w:t>Политические партии, их роль в демократическом обществе. Общественно-политические организации.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Гражданин и государство</w:t>
      </w:r>
    </w:p>
    <w:p w:rsidR="006D0A13" w:rsidRPr="000D1D88" w:rsidRDefault="00DF4E82" w:rsidP="002322FC">
      <w:pPr>
        <w:pStyle w:val="14"/>
        <w:spacing w:line="240" w:lineRule="auto"/>
        <w:ind w:firstLine="0"/>
        <w:jc w:val="both"/>
        <w:rPr>
          <w:color w:val="auto"/>
        </w:rPr>
      </w:pPr>
      <w:r w:rsidRPr="000D1D88">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0D1D88">
        <w:rPr>
          <w:color w:val="auto"/>
        </w:rPr>
        <w:softHyphen/>
        <w:t>ство.</w:t>
      </w:r>
    </w:p>
    <w:p w:rsidR="006D0A13" w:rsidRPr="000D1D88" w:rsidRDefault="00DF4E82" w:rsidP="002322FC">
      <w:pPr>
        <w:pStyle w:val="14"/>
        <w:spacing w:line="240" w:lineRule="auto"/>
        <w:ind w:firstLine="0"/>
        <w:jc w:val="both"/>
        <w:rPr>
          <w:color w:val="auto"/>
        </w:rPr>
      </w:pPr>
      <w:r w:rsidRPr="000D1D88">
        <w:rPr>
          <w:color w:val="auto"/>
        </w:rPr>
        <w:t>Законодательные, исполнительные и судебные органы госу</w:t>
      </w:r>
      <w:r w:rsidRPr="000D1D88">
        <w:rPr>
          <w:color w:val="auto"/>
        </w:rPr>
        <w:softHyphen/>
        <w:t>дарственной власти в Российской Федерации. Президент — глава государства Российская Федерация. Федеральное Собра</w:t>
      </w:r>
      <w:r w:rsidRPr="000D1D88">
        <w:rPr>
          <w:color w:val="auto"/>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0D1D88">
        <w:rPr>
          <w:color w:val="auto"/>
        </w:rPr>
        <w:softHyphen/>
        <w:t>сийской Федерации. Верховный Суд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Государственное управление. Противодействие коррупции 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Государственно-территориальное устройство Российской Фе</w:t>
      </w:r>
      <w:r w:rsidRPr="000D1D88">
        <w:rPr>
          <w:color w:val="auto"/>
        </w:rPr>
        <w:softHyphen/>
        <w:t>дерации. Субъекты Российской Федерации: республика, край, область, город федерального значения, автономная область, ав</w:t>
      </w:r>
      <w:r w:rsidRPr="000D1D88">
        <w:rPr>
          <w:color w:val="auto"/>
        </w:rPr>
        <w:softHyphen/>
        <w:t>тономный округ. Конституционный статус субъектов Россий</w:t>
      </w:r>
      <w:r w:rsidRPr="000D1D88">
        <w:rPr>
          <w:color w:val="auto"/>
        </w:rPr>
        <w:softHyphen/>
        <w:t>ской Федерации.</w:t>
      </w:r>
    </w:p>
    <w:p w:rsidR="006D0A13" w:rsidRPr="000D1D88" w:rsidRDefault="00DF4E82" w:rsidP="002322FC">
      <w:pPr>
        <w:pStyle w:val="14"/>
        <w:spacing w:line="240" w:lineRule="auto"/>
        <w:ind w:firstLine="0"/>
        <w:jc w:val="both"/>
        <w:rPr>
          <w:color w:val="auto"/>
        </w:rPr>
      </w:pPr>
      <w:r w:rsidRPr="000D1D88">
        <w:rPr>
          <w:color w:val="auto"/>
        </w:rPr>
        <w:t>Местное самоуправление.</w:t>
      </w:r>
    </w:p>
    <w:p w:rsidR="006D0A13" w:rsidRPr="000D1D88" w:rsidRDefault="00DF4E82" w:rsidP="002322FC">
      <w:pPr>
        <w:pStyle w:val="14"/>
        <w:spacing w:line="240" w:lineRule="auto"/>
        <w:ind w:firstLine="0"/>
        <w:jc w:val="both"/>
        <w:rPr>
          <w:color w:val="auto"/>
        </w:rPr>
      </w:pPr>
      <w:r w:rsidRPr="000D1D88">
        <w:rPr>
          <w:color w:val="auto"/>
        </w:rPr>
        <w:t>Конституция Российской Федерации о правовом статусе че</w:t>
      </w:r>
      <w:r w:rsidRPr="000D1D88">
        <w:rPr>
          <w:color w:val="auto"/>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системе социальных отношений</w:t>
      </w:r>
    </w:p>
    <w:p w:rsidR="006D0A13" w:rsidRPr="000D1D88" w:rsidRDefault="00DF4E82" w:rsidP="002322FC">
      <w:pPr>
        <w:pStyle w:val="14"/>
        <w:spacing w:line="240" w:lineRule="auto"/>
        <w:ind w:firstLine="0"/>
        <w:jc w:val="both"/>
        <w:rPr>
          <w:color w:val="auto"/>
        </w:rPr>
      </w:pPr>
      <w:r w:rsidRPr="000D1D88">
        <w:rPr>
          <w:color w:val="auto"/>
        </w:rPr>
        <w:t>Социальная структура общества. Многообразие социальных общностей и групп.</w:t>
      </w:r>
    </w:p>
    <w:p w:rsidR="006D0A13" w:rsidRPr="000D1D88" w:rsidRDefault="00DF4E82" w:rsidP="002322FC">
      <w:pPr>
        <w:pStyle w:val="14"/>
        <w:spacing w:line="240" w:lineRule="auto"/>
        <w:ind w:firstLine="0"/>
        <w:jc w:val="both"/>
        <w:rPr>
          <w:color w:val="auto"/>
        </w:rPr>
      </w:pPr>
      <w:r w:rsidRPr="000D1D88">
        <w:rPr>
          <w:color w:val="auto"/>
        </w:rPr>
        <w:t>Социальная мобильность.</w:t>
      </w:r>
    </w:p>
    <w:p w:rsidR="006D0A13" w:rsidRPr="000D1D88" w:rsidRDefault="00DF4E82" w:rsidP="002322FC">
      <w:pPr>
        <w:pStyle w:val="14"/>
        <w:spacing w:line="240" w:lineRule="auto"/>
        <w:ind w:firstLine="0"/>
        <w:jc w:val="both"/>
        <w:rPr>
          <w:color w:val="auto"/>
        </w:rPr>
      </w:pPr>
      <w:r w:rsidRPr="000D1D88">
        <w:rPr>
          <w:color w:val="auto"/>
        </w:rPr>
        <w:t>Социальный статус человека в обществе. Социальные роли.</w:t>
      </w:r>
    </w:p>
    <w:p w:rsidR="006D0A13" w:rsidRPr="000D1D88" w:rsidRDefault="00DF4E82" w:rsidP="002322FC">
      <w:pPr>
        <w:pStyle w:val="14"/>
        <w:spacing w:line="240" w:lineRule="auto"/>
        <w:ind w:firstLine="0"/>
        <w:jc w:val="both"/>
        <w:rPr>
          <w:color w:val="auto"/>
        </w:rPr>
      </w:pPr>
      <w:r w:rsidRPr="000D1D88">
        <w:rPr>
          <w:color w:val="auto"/>
        </w:rPr>
        <w:lastRenderedPageBreak/>
        <w:t>Ролевой набор подростка.</w:t>
      </w:r>
    </w:p>
    <w:p w:rsidR="006D0A13" w:rsidRPr="000D1D88" w:rsidRDefault="00DF4E82" w:rsidP="002322FC">
      <w:pPr>
        <w:pStyle w:val="14"/>
        <w:spacing w:line="240" w:lineRule="auto"/>
        <w:ind w:firstLine="0"/>
        <w:jc w:val="both"/>
        <w:rPr>
          <w:color w:val="auto"/>
        </w:rPr>
      </w:pPr>
      <w:r w:rsidRPr="000D1D88">
        <w:rPr>
          <w:color w:val="auto"/>
        </w:rPr>
        <w:t>Социализация личности.</w:t>
      </w:r>
    </w:p>
    <w:p w:rsidR="006D0A13" w:rsidRPr="000D1D88" w:rsidRDefault="00DF4E82" w:rsidP="002322FC">
      <w:pPr>
        <w:pStyle w:val="14"/>
        <w:spacing w:line="240" w:lineRule="auto"/>
        <w:ind w:firstLine="0"/>
        <w:jc w:val="both"/>
        <w:rPr>
          <w:color w:val="auto"/>
        </w:rPr>
      </w:pPr>
      <w:r w:rsidRPr="000D1D88">
        <w:rPr>
          <w:color w:val="auto"/>
        </w:rPr>
        <w:t>Роль семьи в социализации личности. Функции семьи. Се</w:t>
      </w:r>
      <w:r w:rsidRPr="000D1D88">
        <w:rPr>
          <w:color w:val="auto"/>
        </w:rPr>
        <w:softHyphen/>
        <w:t>мейные ценности. Основные роли членов семьи.</w:t>
      </w:r>
    </w:p>
    <w:p w:rsidR="006D0A13" w:rsidRPr="000D1D88" w:rsidRDefault="00DF4E82" w:rsidP="002322FC">
      <w:pPr>
        <w:pStyle w:val="14"/>
        <w:spacing w:line="240" w:lineRule="auto"/>
        <w:ind w:firstLine="0"/>
        <w:jc w:val="both"/>
        <w:rPr>
          <w:color w:val="auto"/>
        </w:rPr>
      </w:pPr>
      <w:r w:rsidRPr="000D1D88">
        <w:rPr>
          <w:color w:val="auto"/>
        </w:rPr>
        <w:t>Этнос и нация. Россия — многонациональное государство.</w:t>
      </w:r>
    </w:p>
    <w:p w:rsidR="006D0A13" w:rsidRPr="000D1D88" w:rsidRDefault="00DF4E82" w:rsidP="002322FC">
      <w:pPr>
        <w:pStyle w:val="14"/>
        <w:spacing w:line="240" w:lineRule="auto"/>
        <w:ind w:firstLine="0"/>
        <w:jc w:val="both"/>
        <w:rPr>
          <w:color w:val="auto"/>
        </w:rPr>
      </w:pPr>
      <w:r w:rsidRPr="000D1D88">
        <w:rPr>
          <w:color w:val="auto"/>
        </w:rPr>
        <w:t>Этносы и нации в диалоге культур.</w:t>
      </w:r>
    </w:p>
    <w:p w:rsidR="006D0A13" w:rsidRPr="000D1D88" w:rsidRDefault="00DF4E82" w:rsidP="002322FC">
      <w:pPr>
        <w:pStyle w:val="14"/>
        <w:spacing w:line="240" w:lineRule="auto"/>
        <w:ind w:firstLine="0"/>
        <w:jc w:val="both"/>
        <w:rPr>
          <w:color w:val="auto"/>
        </w:rPr>
      </w:pPr>
      <w:r w:rsidRPr="000D1D88">
        <w:rPr>
          <w:color w:val="auto"/>
        </w:rPr>
        <w:t>Социальная политика Российского государства.</w:t>
      </w:r>
    </w:p>
    <w:p w:rsidR="006D0A13" w:rsidRPr="000D1D88" w:rsidRDefault="00DF4E82" w:rsidP="002322FC">
      <w:pPr>
        <w:pStyle w:val="14"/>
        <w:spacing w:line="240" w:lineRule="auto"/>
        <w:ind w:firstLine="0"/>
        <w:jc w:val="both"/>
        <w:rPr>
          <w:color w:val="auto"/>
        </w:rPr>
      </w:pPr>
      <w:r w:rsidRPr="000D1D88">
        <w:rPr>
          <w:color w:val="auto"/>
        </w:rPr>
        <w:t>Социальные конфликты и пути их разрешения.</w:t>
      </w:r>
    </w:p>
    <w:p w:rsidR="006D0A13" w:rsidRPr="000D1D88" w:rsidRDefault="00DF4E82" w:rsidP="002322FC">
      <w:pPr>
        <w:pStyle w:val="14"/>
        <w:spacing w:line="240" w:lineRule="auto"/>
        <w:ind w:firstLine="0"/>
        <w:jc w:val="both"/>
        <w:rPr>
          <w:color w:val="auto"/>
        </w:rPr>
      </w:pPr>
      <w:r w:rsidRPr="000D1D88">
        <w:rPr>
          <w:color w:val="auto"/>
        </w:rPr>
        <w:t>Отклоняющееся поведение. Опасность наркомании и алкого</w:t>
      </w:r>
      <w:r w:rsidRPr="000D1D88">
        <w:rPr>
          <w:color w:val="auto"/>
        </w:rPr>
        <w:softHyphen/>
        <w:t>лизма для человека и общества. Профилактика негативных от</w:t>
      </w:r>
      <w:r w:rsidRPr="000D1D88">
        <w:rPr>
          <w:color w:val="auto"/>
        </w:rPr>
        <w:softHyphen/>
        <w:t>клонений поведения. Социальная и личная значимость здоро</w:t>
      </w:r>
      <w:r w:rsidRPr="000D1D88">
        <w:rPr>
          <w:color w:val="auto"/>
        </w:rPr>
        <w:softHyphen/>
        <w:t>вого образа жизни.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современном изменяющемся мире</w:t>
      </w:r>
    </w:p>
    <w:p w:rsidR="006D0A13" w:rsidRPr="000D1D88" w:rsidRDefault="00DF4E82" w:rsidP="002322FC">
      <w:pPr>
        <w:pStyle w:val="14"/>
        <w:spacing w:line="240" w:lineRule="auto"/>
        <w:ind w:firstLine="0"/>
        <w:jc w:val="both"/>
        <w:rPr>
          <w:color w:val="auto"/>
        </w:rPr>
      </w:pPr>
      <w:r w:rsidRPr="000D1D88">
        <w:rPr>
          <w:color w:val="auto"/>
        </w:rPr>
        <w:t>Информационное общество. Сущность глобализации. Причи</w:t>
      </w:r>
      <w:r w:rsidRPr="000D1D88">
        <w:rPr>
          <w:color w:val="auto"/>
        </w:rPr>
        <w:softHyphen/>
        <w:t>ны, проявления и последствия глобализации, её противоречия. Глобальные проблемы и возможности их решения. Экологиче</w:t>
      </w:r>
      <w:r w:rsidRPr="000D1D88">
        <w:rPr>
          <w:color w:val="auto"/>
        </w:rPr>
        <w:softHyphen/>
        <w:t>ская ситуация и способы её улучшения.</w:t>
      </w:r>
    </w:p>
    <w:p w:rsidR="006D0A13" w:rsidRPr="000D1D88" w:rsidRDefault="00DF4E82" w:rsidP="002322FC">
      <w:pPr>
        <w:pStyle w:val="14"/>
        <w:spacing w:line="240" w:lineRule="auto"/>
        <w:ind w:firstLine="0"/>
        <w:jc w:val="both"/>
        <w:rPr>
          <w:color w:val="auto"/>
        </w:rPr>
      </w:pPr>
      <w:r w:rsidRPr="000D1D88">
        <w:rPr>
          <w:color w:val="auto"/>
        </w:rPr>
        <w:t>Молодёжь — активный участник общественной жизни. Во</w:t>
      </w:r>
      <w:r w:rsidRPr="000D1D88">
        <w:rPr>
          <w:color w:val="auto"/>
        </w:rPr>
        <w:softHyphen/>
        <w:t>лонтёрское движение.</w:t>
      </w:r>
    </w:p>
    <w:p w:rsidR="006D0A13" w:rsidRPr="000D1D88" w:rsidRDefault="00DF4E82" w:rsidP="002322FC">
      <w:pPr>
        <w:pStyle w:val="14"/>
        <w:spacing w:line="240" w:lineRule="auto"/>
        <w:ind w:firstLine="0"/>
        <w:jc w:val="both"/>
        <w:rPr>
          <w:color w:val="auto"/>
        </w:rPr>
      </w:pPr>
      <w:r w:rsidRPr="000D1D88">
        <w:rPr>
          <w:color w:val="auto"/>
        </w:rPr>
        <w:t>Профессии настоящего и будущего. Непрерывное образова</w:t>
      </w:r>
      <w:r w:rsidRPr="000D1D88">
        <w:rPr>
          <w:color w:val="auto"/>
        </w:rPr>
        <w:softHyphen/>
        <w:t>ние и карьера.</w:t>
      </w:r>
    </w:p>
    <w:p w:rsidR="006D0A13" w:rsidRPr="000D1D88" w:rsidRDefault="00DF4E82" w:rsidP="002322FC">
      <w:pPr>
        <w:pStyle w:val="14"/>
        <w:spacing w:line="240" w:lineRule="auto"/>
        <w:ind w:firstLine="0"/>
        <w:jc w:val="both"/>
        <w:rPr>
          <w:color w:val="auto"/>
        </w:rPr>
      </w:pPr>
      <w:r w:rsidRPr="000D1D88">
        <w:rPr>
          <w:color w:val="auto"/>
        </w:rPr>
        <w:t>Здоровый образ жизни. Социальная и личная значимость здорового образа жизни. Мода и спорт.</w:t>
      </w:r>
    </w:p>
    <w:p w:rsidR="006D0A13" w:rsidRPr="000D1D88" w:rsidRDefault="00DF4E82" w:rsidP="002322FC">
      <w:pPr>
        <w:pStyle w:val="14"/>
        <w:spacing w:line="240" w:lineRule="auto"/>
        <w:ind w:firstLine="0"/>
        <w:jc w:val="both"/>
        <w:rPr>
          <w:color w:val="auto"/>
        </w:rPr>
      </w:pPr>
      <w:r w:rsidRPr="000D1D88">
        <w:rPr>
          <w:color w:val="auto"/>
        </w:rPr>
        <w:t>Современные формы связи и коммуникации: как они изме</w:t>
      </w:r>
      <w:r w:rsidRPr="000D1D88">
        <w:rPr>
          <w:color w:val="auto"/>
        </w:rPr>
        <w:softHyphen/>
        <w:t>нили мир. Особенности общения в виртуальном пространстве.</w:t>
      </w:r>
    </w:p>
    <w:p w:rsidR="006D0A13" w:rsidRPr="000D1D88" w:rsidRDefault="00DF4E82" w:rsidP="002322FC">
      <w:pPr>
        <w:pStyle w:val="14"/>
        <w:spacing w:line="240" w:lineRule="auto"/>
        <w:ind w:firstLine="0"/>
        <w:jc w:val="both"/>
        <w:rPr>
          <w:color w:val="auto"/>
        </w:rPr>
      </w:pPr>
      <w:r w:rsidRPr="000D1D88">
        <w:rPr>
          <w:color w:val="auto"/>
        </w:rPr>
        <w:t>Перспективы развития общества.</w:t>
      </w:r>
    </w:p>
    <w:p w:rsidR="006D0A13" w:rsidRPr="000D1D88" w:rsidRDefault="00DF4E82" w:rsidP="002322FC">
      <w:pPr>
        <w:pStyle w:val="26"/>
        <w:keepNext/>
        <w:keepLines/>
        <w:pBdr>
          <w:bottom w:val="single" w:sz="4" w:space="0" w:color="auto"/>
        </w:pBdr>
        <w:spacing w:after="0"/>
        <w:jc w:val="both"/>
        <w:rPr>
          <w:rFonts w:ascii="Times New Roman" w:hAnsi="Times New Roman" w:cs="Times New Roman"/>
          <w:color w:val="auto"/>
          <w:sz w:val="24"/>
          <w:szCs w:val="24"/>
        </w:rPr>
      </w:pPr>
      <w:bookmarkStart w:id="284" w:name="bookmark996"/>
      <w:r w:rsidRPr="000D1D88">
        <w:rPr>
          <w:rFonts w:ascii="Times New Roman" w:hAnsi="Times New Roman" w:cs="Times New Roman"/>
          <w:color w:val="auto"/>
          <w:w w:val="80"/>
          <w:sz w:val="24"/>
          <w:szCs w:val="24"/>
        </w:rPr>
        <w:t>ПЛАНИРУЕМЫЕ РЕЗУЛЬТАТЫ ОСВОЕНИЯ УЧЕБНОГО ПРЕДМЕТА «ОБЩЕСТВОЗНАНИЕ» НА УРОВНЕ ОСНОВНОГО ОБЩЕГО ОБРАЗОВАНИЯ</w:t>
      </w:r>
      <w:bookmarkEnd w:id="284"/>
    </w:p>
    <w:p w:rsidR="006D0A13" w:rsidRPr="000D1D88" w:rsidRDefault="00DF4E82" w:rsidP="002322FC">
      <w:pPr>
        <w:pStyle w:val="14"/>
        <w:spacing w:line="240" w:lineRule="auto"/>
        <w:ind w:firstLine="0"/>
        <w:jc w:val="both"/>
        <w:rPr>
          <w:color w:val="auto"/>
        </w:rPr>
      </w:pPr>
      <w:r w:rsidRPr="000D1D88">
        <w:rPr>
          <w:color w:val="auto"/>
        </w:rPr>
        <w:t>Личностные и метапредметные результаты представлены с учётом особенностей преподавания обществознания в основной школе.</w:t>
      </w:r>
    </w:p>
    <w:p w:rsidR="006D0A13" w:rsidRPr="000D1D88" w:rsidRDefault="00DF4E82" w:rsidP="002322FC">
      <w:pPr>
        <w:pStyle w:val="14"/>
        <w:spacing w:line="240" w:lineRule="auto"/>
        <w:ind w:firstLine="0"/>
        <w:jc w:val="both"/>
        <w:rPr>
          <w:color w:val="auto"/>
        </w:rPr>
      </w:pPr>
      <w:r w:rsidRPr="000D1D88">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0D1D88">
        <w:rPr>
          <w:color w:val="auto"/>
        </w:rPr>
        <w:softHyphen/>
        <w:t>татам освоения основной образовательной программы, представ</w:t>
      </w:r>
      <w:r w:rsidRPr="000D1D88">
        <w:rPr>
          <w:color w:val="auto"/>
        </w:rPr>
        <w:softHyphen/>
        <w:t>ленных в Федеральном государственном образовательном стан</w:t>
      </w:r>
      <w:r w:rsidRPr="000D1D88">
        <w:rPr>
          <w:color w:val="auto"/>
        </w:rPr>
        <w:softHyphen/>
        <w:t xml:space="preserve">дарте основного общего образования, а также с учётом </w:t>
      </w:r>
      <w:r w:rsidR="00F92FEF">
        <w:rPr>
          <w:color w:val="auto"/>
        </w:rPr>
        <w:t>Программы воспитания</w:t>
      </w:r>
      <w:r w:rsidRPr="000D1D88">
        <w:rPr>
          <w:color w:val="auto"/>
        </w:rPr>
        <w:t>.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0D1D88">
        <w:rPr>
          <w:color w:val="auto"/>
        </w:rPr>
        <w:softHyphen/>
        <w:t>ва. Представленный в программе вариант распределения моду</w:t>
      </w:r>
      <w:r w:rsidRPr="000D1D88">
        <w:rPr>
          <w:color w:val="auto"/>
        </w:rPr>
        <w:softHyphen/>
        <w:t>лей (разделов) по годам обучения является одним из возможных.</w:t>
      </w:r>
    </w:p>
    <w:p w:rsidR="006D0A13" w:rsidRPr="000D1D88" w:rsidRDefault="00DF4E82" w:rsidP="002322FC">
      <w:pPr>
        <w:pStyle w:val="14"/>
        <w:spacing w:line="240" w:lineRule="auto"/>
        <w:ind w:firstLine="0"/>
        <w:jc w:val="both"/>
        <w:rPr>
          <w:color w:val="auto"/>
        </w:rPr>
      </w:pPr>
      <w:r w:rsidRPr="000D1D88">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0D1D88">
        <w:rPr>
          <w:color w:val="auto"/>
        </w:rPr>
        <w:softHyphen/>
        <w:t>ние курса в основной школе.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Личностные результаты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Личностные результаты </w:t>
      </w:r>
      <w:r w:rsidRPr="000D1D88">
        <w:rPr>
          <w:color w:val="auto"/>
        </w:rPr>
        <w:t xml:space="preserve">освоения </w:t>
      </w:r>
      <w:r w:rsidR="00823413">
        <w:rPr>
          <w:color w:val="auto"/>
        </w:rPr>
        <w:t>Рабочей программы</w:t>
      </w:r>
      <w:r w:rsidRPr="000D1D88">
        <w:rPr>
          <w:color w:val="auto"/>
        </w:rPr>
        <w:t xml:space="preserve"> по </w:t>
      </w:r>
      <w:r w:rsidRPr="000D1D88">
        <w:rPr>
          <w:color w:val="auto"/>
        </w:rPr>
        <w:lastRenderedPageBreak/>
        <w:t>обществознанию для основного общего образования (6—9 классы).</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воплощают традиционные россий</w:t>
      </w:r>
      <w:r w:rsidRPr="000D1D88">
        <w:rPr>
          <w:color w:val="auto"/>
        </w:rPr>
        <w:softHyphen/>
        <w:t>ские социокультурные и духовно-нравственные ценности, при</w:t>
      </w:r>
      <w:r w:rsidRPr="000D1D88">
        <w:rPr>
          <w:color w:val="auto"/>
        </w:rPr>
        <w:softHyphen/>
        <w:t xml:space="preserve">нятые в обществе нормы поведения, отражают готовность </w:t>
      </w:r>
      <w:r w:rsidR="00BA10F6" w:rsidRPr="000D1D88">
        <w:rPr>
          <w:color w:val="auto"/>
        </w:rPr>
        <w:t>учащихся</w:t>
      </w:r>
      <w:r w:rsidRPr="000D1D88">
        <w:rPr>
          <w:color w:val="auto"/>
        </w:rPr>
        <w:t xml:space="preserve">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0D1D88">
        <w:rPr>
          <w:color w:val="auto"/>
        </w:rPr>
        <w:softHyphen/>
        <w:t xml:space="preserve">сти в процессе развития у </w:t>
      </w:r>
      <w:r w:rsidR="00BA10F6" w:rsidRPr="000D1D88">
        <w:rPr>
          <w:color w:val="auto"/>
        </w:rPr>
        <w:t>учащихся</w:t>
      </w:r>
      <w:r w:rsidRPr="000D1D88">
        <w:rPr>
          <w:color w:val="auto"/>
        </w:rPr>
        <w:t xml:space="preserve"> установки на решение практических задач социальной направленности и опыта кон</w:t>
      </w:r>
      <w:r w:rsidRPr="000D1D88">
        <w:rPr>
          <w:color w:val="auto"/>
        </w:rPr>
        <w:softHyphen/>
        <w:t>структивного социального поведения по основным направлени</w:t>
      </w:r>
      <w:r w:rsidRPr="000D1D88">
        <w:rPr>
          <w:color w:val="auto"/>
        </w:rPr>
        <w:softHyphen/>
        <w:t>ям воспитательной деятельности, в том числе в части: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Гражданского воспитания:</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реали</w:t>
      </w:r>
      <w:r w:rsidRPr="000D1D88">
        <w:rPr>
          <w:color w:val="auto"/>
        </w:rPr>
        <w:softHyphen/>
        <w:t xml:space="preserve">зации его прав, уважение прав, свобод и законных интересов других людей; активное участие в жизни семьи, </w:t>
      </w:r>
      <w:r w:rsidR="00AD4AAF" w:rsidRPr="000D1D88">
        <w:rPr>
          <w:color w:val="auto"/>
        </w:rPr>
        <w:t>школе</w:t>
      </w:r>
      <w:r w:rsidRPr="000D1D88">
        <w:rPr>
          <w:color w:val="auto"/>
        </w:rPr>
        <w:t>, местного сообщества, родного края, страны; неприятие любых форм экстремизма, дискриминации; понима</w:t>
      </w:r>
      <w:r w:rsidRPr="000D1D88">
        <w:rPr>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0D1D88">
        <w:rPr>
          <w:color w:val="auto"/>
        </w:rPr>
        <w:softHyphen/>
        <w:t>стве; представление о способах противодействия коррупции; готовность к разнообразной созидательной деятельности, стрем</w:t>
      </w:r>
      <w:r w:rsidRPr="000D1D88">
        <w:rPr>
          <w:color w:val="auto"/>
        </w:rPr>
        <w:softHyphen/>
        <w:t>ление к взаимопониманию и взаимопомощи; активное участие в школьном самоуправлении; готовность к участию в гумани</w:t>
      </w:r>
      <w:r w:rsidRPr="000D1D88">
        <w:rPr>
          <w:color w:val="auto"/>
        </w:rPr>
        <w:softHyphen/>
        <w:t>тарной деятельности (волонтёрство, помощь людям, нуждаю</w:t>
      </w:r>
      <w:r w:rsidRPr="000D1D88">
        <w:rPr>
          <w:color w:val="auto"/>
        </w:rPr>
        <w:softHyphen/>
        <w:t>щимся в ней).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Патриотического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0D1D88">
        <w:rPr>
          <w:color w:val="auto"/>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0D1D88">
        <w:rPr>
          <w:color w:val="auto"/>
        </w:rPr>
        <w:softHyphen/>
        <w:t>ственным праздникам; историческому, природному наследию и памятникам, традициям разных народов, проживающих в родной стране.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Духовно-нравственного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0D1D88">
        <w:rPr>
          <w:color w:val="auto"/>
        </w:rPr>
        <w:softHyphen/>
        <w:t>ственных и правовых норм с учётом осознания последствий по</w:t>
      </w:r>
      <w:r w:rsidRPr="000D1D88">
        <w:rPr>
          <w:color w:val="auto"/>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Эстетического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восприимчивость к разным видам искусства, традициям и творчеству своего и других народов, понимание эмоционально</w:t>
      </w:r>
      <w:r w:rsidRPr="000D1D88">
        <w:rPr>
          <w:color w:val="auto"/>
        </w:rPr>
        <w:softHyphen/>
        <w:t>го воздействия искусства; осознание важности художественной культуры как средства коммуникации и самовыражения; по</w:t>
      </w:r>
      <w:r w:rsidRPr="000D1D88">
        <w:rPr>
          <w:color w:val="auto"/>
        </w:rPr>
        <w:softHyphen/>
        <w:t xml:space="preserve">нимание ценности отечественного и </w:t>
      </w:r>
      <w:r w:rsidRPr="000D1D88">
        <w:rPr>
          <w:color w:val="auto"/>
        </w:rPr>
        <w:lastRenderedPageBreak/>
        <w:t>мирового искусства, этни</w:t>
      </w:r>
      <w:r w:rsidRPr="000D1D88">
        <w:rPr>
          <w:color w:val="auto"/>
        </w:rPr>
        <w:softHyphen/>
        <w:t>ческих культурных традиций и народного творчества; стремле</w:t>
      </w:r>
      <w:r w:rsidRPr="000D1D88">
        <w:rPr>
          <w:color w:val="auto"/>
        </w:rPr>
        <w:softHyphen/>
        <w:t>ние к самовыражению в разных видах искусства.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Физического воспитания, формирования культуры здоровья и эмоционального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0D1D88">
        <w:rPr>
          <w:color w:val="auto"/>
        </w:rPr>
        <w:softHyphen/>
        <w:t>коголя, наркотиков, курение) и иных форм вреда для физиче</w:t>
      </w:r>
      <w:r w:rsidRPr="000D1D88">
        <w:rPr>
          <w:color w:val="auto"/>
        </w:rPr>
        <w:softHyphen/>
        <w:t>ского и психического здоровья; соблюдение правил безопасно</w:t>
      </w:r>
      <w:r w:rsidRPr="000D1D88">
        <w:rPr>
          <w:color w:val="auto"/>
        </w:rPr>
        <w:softHyphen/>
        <w:t>сти, в том числе навыки безопасного поведения в интернет-среде;</w:t>
      </w:r>
    </w:p>
    <w:p w:rsidR="006D0A13" w:rsidRPr="000D1D88" w:rsidRDefault="00DF4E82" w:rsidP="002322FC">
      <w:pPr>
        <w:pStyle w:val="14"/>
        <w:spacing w:line="240" w:lineRule="auto"/>
        <w:ind w:firstLine="0"/>
        <w:jc w:val="both"/>
        <w:rPr>
          <w:color w:val="auto"/>
        </w:rPr>
      </w:pPr>
      <w:r w:rsidRPr="000D1D88">
        <w:rPr>
          <w:color w:val="auto"/>
        </w:rPr>
        <w:t>способность адаптироваться к стрессовым ситуациям и меня</w:t>
      </w:r>
      <w:r w:rsidRPr="000D1D88">
        <w:rPr>
          <w:color w:val="auto"/>
        </w:rPr>
        <w:softHyphen/>
        <w:t>ющимся социальным, информационным и природным усло</w:t>
      </w:r>
      <w:r w:rsidRPr="000D1D88">
        <w:rPr>
          <w:color w:val="auto"/>
        </w:rPr>
        <w:softHyphen/>
        <w:t>виям, в том числе осмысляя собственный опыт и выстраивая дальнейшие цели;</w:t>
      </w:r>
    </w:p>
    <w:p w:rsidR="006D0A13" w:rsidRPr="000D1D88" w:rsidRDefault="00DF4E82" w:rsidP="002322FC">
      <w:pPr>
        <w:pStyle w:val="14"/>
        <w:spacing w:line="240" w:lineRule="auto"/>
        <w:ind w:firstLine="0"/>
        <w:jc w:val="both"/>
        <w:rPr>
          <w:color w:val="auto"/>
        </w:rPr>
      </w:pPr>
      <w:r w:rsidRPr="000D1D88">
        <w:rPr>
          <w:color w:val="auto"/>
        </w:rPr>
        <w:t>умение принимать себя и других, не осуждая; &lt;...&gt;</w:t>
      </w:r>
    </w:p>
    <w:p w:rsidR="006D0A13" w:rsidRPr="000D1D88" w:rsidRDefault="00DF4E82" w:rsidP="002322FC">
      <w:pPr>
        <w:pStyle w:val="14"/>
        <w:spacing w:line="240" w:lineRule="auto"/>
        <w:ind w:firstLine="0"/>
        <w:jc w:val="both"/>
        <w:rPr>
          <w:color w:val="auto"/>
        </w:rPr>
      </w:pPr>
      <w:r w:rsidRPr="000D1D88">
        <w:rPr>
          <w:color w:val="auto"/>
        </w:rPr>
        <w:t>сформированность навыков рефлексии, признание своего права на ошибку и такого же права другого человека.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Трудового воспитания:</w:t>
      </w:r>
    </w:p>
    <w:p w:rsidR="006D0A13" w:rsidRPr="000D1D88" w:rsidRDefault="00DF4E82" w:rsidP="002322FC">
      <w:pPr>
        <w:pStyle w:val="14"/>
        <w:spacing w:line="240" w:lineRule="auto"/>
        <w:ind w:firstLine="0"/>
        <w:jc w:val="both"/>
        <w:rPr>
          <w:color w:val="auto"/>
        </w:rPr>
      </w:pPr>
      <w:r w:rsidRPr="000D1D88">
        <w:rPr>
          <w:color w:val="auto"/>
        </w:rPr>
        <w:t>установка на активное участие в решении практических за</w:t>
      </w:r>
      <w:r w:rsidRPr="000D1D88">
        <w:rPr>
          <w:color w:val="auto"/>
        </w:rPr>
        <w:softHyphen/>
        <w:t xml:space="preserve">дач (в рамках семьи, </w:t>
      </w:r>
      <w:r w:rsidR="00AD4AAF" w:rsidRPr="000D1D88">
        <w:rPr>
          <w:color w:val="auto"/>
        </w:rPr>
        <w:t>школе</w:t>
      </w:r>
      <w:r w:rsidRPr="000D1D88">
        <w:rPr>
          <w:color w:val="auto"/>
        </w:rPr>
        <w:t>, города, края) технологической и социальной направленности, способ</w:t>
      </w:r>
      <w:r w:rsidRPr="000D1D88">
        <w:rPr>
          <w:color w:val="auto"/>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0D1D88">
        <w:rPr>
          <w:color w:val="auto"/>
        </w:rPr>
        <w:softHyphen/>
        <w:t>менения изучаемого предметного знания; осознание важности обучения на протяжении всей жизни для успешной профессио</w:t>
      </w:r>
      <w:r w:rsidRPr="000D1D88">
        <w:rPr>
          <w:color w:val="auto"/>
        </w:rPr>
        <w:softHyphen/>
        <w:t>нальной деятельности и развитие необходимых умений для это</w:t>
      </w:r>
      <w:r w:rsidRPr="000D1D88">
        <w:rPr>
          <w:color w:val="auto"/>
        </w:rPr>
        <w:softHyphen/>
        <w:t>го; &lt;.&gt; уважение к труду и результатам трудовой деятельно</w:t>
      </w:r>
      <w:r w:rsidRPr="000D1D88">
        <w:rPr>
          <w:color w:val="auto"/>
        </w:rPr>
        <w:softHyphen/>
        <w:t>сти; осознанный выбор и построение индивидуальной траекто</w:t>
      </w:r>
      <w:r w:rsidRPr="000D1D88">
        <w:rPr>
          <w:color w:val="auto"/>
        </w:rPr>
        <w:softHyphen/>
        <w:t>рии образования и жизненных планов с учётом личных и обще</w:t>
      </w:r>
      <w:r w:rsidRPr="000D1D88">
        <w:rPr>
          <w:color w:val="auto"/>
        </w:rPr>
        <w:softHyphen/>
        <w:t>ственных интересов и потребностей.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Экологического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знаний из социальных и есте</w:t>
      </w:r>
      <w:r w:rsidRPr="000D1D88">
        <w:rPr>
          <w:color w:val="auto"/>
        </w:rPr>
        <w:softHyphen/>
        <w:t>ственных наук для решения задач в области окружающей сре</w:t>
      </w:r>
      <w:r w:rsidRPr="000D1D88">
        <w:rPr>
          <w:color w:val="auto"/>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0D1D88">
        <w:rPr>
          <w:color w:val="auto"/>
        </w:rPr>
        <w:softHyphen/>
        <w:t>ятие действий, приносящих вред окружающей среде; осозна</w:t>
      </w:r>
      <w:r w:rsidRPr="000D1D88">
        <w:rPr>
          <w:color w:val="auto"/>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0D1D88">
        <w:rPr>
          <w:color w:val="auto"/>
        </w:rPr>
        <w:softHyphen/>
        <w:t>ской направленности.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научных представлений об основных закономерностях развития челове</w:t>
      </w:r>
      <w:r w:rsidRPr="000D1D88">
        <w:rPr>
          <w:color w:val="auto"/>
        </w:rPr>
        <w:softHyphen/>
        <w:t xml:space="preserve">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rsidRPr="000D1D88">
        <w:rPr>
          <w:color w:val="auto"/>
        </w:rPr>
        <w:lastRenderedPageBreak/>
        <w:t>установка на ос</w:t>
      </w:r>
      <w:r w:rsidRPr="000D1D88">
        <w:rPr>
          <w:color w:val="auto"/>
        </w:rPr>
        <w:softHyphen/>
        <w:t>мысление опыта, наблюдений, поступков и стремление совер</w:t>
      </w:r>
      <w:r w:rsidRPr="000D1D88">
        <w:rPr>
          <w:color w:val="auto"/>
        </w:rPr>
        <w:softHyphen/>
        <w:t>шенствовать пути достижения индивидуального и коллектив</w:t>
      </w:r>
      <w:r w:rsidRPr="000D1D88">
        <w:rPr>
          <w:color w:val="auto"/>
        </w:rPr>
        <w:softHyphen/>
        <w:t>ного благополучия.</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Личностные результаты, обеспечивающие адаптацию </w:t>
      </w:r>
      <w:r w:rsidR="00CD55A6" w:rsidRPr="000D1D88">
        <w:rPr>
          <w:b/>
          <w:bCs/>
          <w:color w:val="auto"/>
          <w:sz w:val="19"/>
          <w:szCs w:val="19"/>
        </w:rPr>
        <w:t>учащегося</w:t>
      </w:r>
      <w:r w:rsidRPr="000D1D88">
        <w:rPr>
          <w:b/>
          <w:bCs/>
          <w:color w:val="auto"/>
          <w:sz w:val="19"/>
          <w:szCs w:val="19"/>
        </w:rPr>
        <w:t xml:space="preserve"> к изменяющимся условиям социальной и природной среды</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освоение </w:t>
      </w:r>
      <w:r w:rsidR="008D4236" w:rsidRPr="000D1D88">
        <w:rPr>
          <w:color w:val="auto"/>
        </w:rPr>
        <w:t>учащимися</w:t>
      </w:r>
      <w:r w:rsidRPr="000D1D88">
        <w:rPr>
          <w:color w:val="auto"/>
        </w:rPr>
        <w:t xml:space="preserve"> социального опыта, основных соци</w:t>
      </w:r>
      <w:r w:rsidRPr="000D1D88">
        <w:rPr>
          <w:color w:val="auto"/>
        </w:rPr>
        <w:softHyphen/>
        <w:t>альных ролей, соответствующих ведущей деятельности возрас</w:t>
      </w:r>
      <w:r w:rsidRPr="000D1D88">
        <w:rPr>
          <w:color w:val="auto"/>
        </w:rPr>
        <w:softHyphen/>
        <w:t>та, норм и правил общественного поведения, форм социальной жизни в группах и сообществах, включая семью, группы, сфор</w:t>
      </w:r>
      <w:r w:rsidRPr="000D1D88">
        <w:rPr>
          <w:color w:val="auto"/>
        </w:rPr>
        <w:softHyphen/>
        <w:t>мированные по профессиональной деятельности, а также в рам</w:t>
      </w:r>
      <w:r w:rsidRPr="000D1D88">
        <w:rPr>
          <w:color w:val="auto"/>
        </w:rPr>
        <w:softHyphen/>
        <w:t>ках социального взаимодействия с людьми из другой культур</w:t>
      </w:r>
      <w:r w:rsidRPr="000D1D88">
        <w:rPr>
          <w:color w:val="auto"/>
        </w:rPr>
        <w:softHyphen/>
        <w:t>ной среды;</w:t>
      </w:r>
    </w:p>
    <w:p w:rsidR="006D0A13" w:rsidRPr="000D1D88" w:rsidRDefault="00DF4E82" w:rsidP="002322FC">
      <w:pPr>
        <w:pStyle w:val="14"/>
        <w:spacing w:line="240" w:lineRule="auto"/>
        <w:ind w:firstLine="0"/>
        <w:jc w:val="both"/>
        <w:rPr>
          <w:color w:val="auto"/>
        </w:rPr>
      </w:pPr>
      <w:r w:rsidRPr="000D1D88">
        <w:rPr>
          <w:color w:val="auto"/>
        </w:rPr>
        <w:t xml:space="preserve">способность </w:t>
      </w:r>
      <w:r w:rsidR="00BA10F6" w:rsidRPr="000D1D88">
        <w:rPr>
          <w:color w:val="auto"/>
        </w:rPr>
        <w:t>учащихся</w:t>
      </w:r>
      <w:r w:rsidRPr="000D1D88">
        <w:rPr>
          <w:color w:val="auto"/>
        </w:rPr>
        <w:t xml:space="preserve"> во взаимодействии в условиях не</w:t>
      </w:r>
      <w:r w:rsidRPr="000D1D88">
        <w:rPr>
          <w:color w:val="auto"/>
        </w:rPr>
        <w:softHyphen/>
        <w:t>определённости, открытость опыту и знаниям других;</w:t>
      </w:r>
    </w:p>
    <w:p w:rsidR="006D0A13" w:rsidRPr="000D1D88" w:rsidRDefault="00DF4E82" w:rsidP="002322FC">
      <w:pPr>
        <w:pStyle w:val="14"/>
        <w:spacing w:line="240" w:lineRule="auto"/>
        <w:ind w:firstLine="0"/>
        <w:jc w:val="both"/>
        <w:rPr>
          <w:color w:val="auto"/>
        </w:rPr>
      </w:pPr>
      <w:r w:rsidRPr="000D1D88">
        <w:rPr>
          <w:color w:val="auto"/>
        </w:rPr>
        <w:t>способность действовать в условиях неопределённости, откры</w:t>
      </w:r>
      <w:r w:rsidRPr="000D1D88">
        <w:rPr>
          <w:color w:val="auto"/>
        </w:rPr>
        <w:softHyphen/>
        <w:t>тость опыту и знаниям других, повышать уровень своей компе</w:t>
      </w:r>
      <w:r w:rsidRPr="000D1D88">
        <w:rPr>
          <w:color w:val="auto"/>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D0A13" w:rsidRPr="000D1D88" w:rsidRDefault="00DF4E82" w:rsidP="002322FC">
      <w:pPr>
        <w:pStyle w:val="14"/>
        <w:spacing w:line="240" w:lineRule="auto"/>
        <w:ind w:firstLine="0"/>
        <w:jc w:val="both"/>
        <w:rPr>
          <w:color w:val="auto"/>
        </w:rPr>
      </w:pPr>
      <w:r w:rsidRPr="000D1D88">
        <w:rPr>
          <w:color w:val="auto"/>
        </w:rPr>
        <w:t>навык выявления и связывания образов, способность форми</w:t>
      </w:r>
      <w:r w:rsidRPr="000D1D88">
        <w:rPr>
          <w:color w:val="auto"/>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D0A13" w:rsidRPr="000D1D88" w:rsidRDefault="00DF4E82" w:rsidP="002322FC">
      <w:pPr>
        <w:pStyle w:val="14"/>
        <w:spacing w:line="240" w:lineRule="auto"/>
        <w:ind w:firstLine="0"/>
        <w:jc w:val="both"/>
        <w:rPr>
          <w:color w:val="auto"/>
        </w:rPr>
      </w:pPr>
      <w:r w:rsidRPr="000D1D88">
        <w:rPr>
          <w:color w:val="auto"/>
        </w:rPr>
        <w:t>умение распознавать конкретные примеры понятия по ха</w:t>
      </w:r>
      <w:r w:rsidRPr="000D1D88">
        <w:rPr>
          <w:color w:val="auto"/>
        </w:rPr>
        <w:softHyphen/>
        <w:t>рактерным признакам, выполнять операции в соответствии с определением и простейшими свойствами понятия, конкре</w:t>
      </w:r>
      <w:r w:rsidRPr="000D1D88">
        <w:rPr>
          <w:color w:val="auto"/>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D0A13" w:rsidRPr="000D1D88" w:rsidRDefault="00DF4E82" w:rsidP="002322FC">
      <w:pPr>
        <w:pStyle w:val="14"/>
        <w:spacing w:line="240" w:lineRule="auto"/>
        <w:ind w:firstLine="0"/>
        <w:jc w:val="both"/>
        <w:rPr>
          <w:color w:val="auto"/>
        </w:rPr>
      </w:pPr>
      <w:r w:rsidRPr="000D1D88">
        <w:rPr>
          <w:color w:val="auto"/>
        </w:rPr>
        <w:t>умение анализировать и выявлять взаимосвязи природы, общества и экономики;</w:t>
      </w:r>
    </w:p>
    <w:p w:rsidR="006D0A13" w:rsidRPr="000D1D88" w:rsidRDefault="00DF4E82" w:rsidP="002322FC">
      <w:pPr>
        <w:pStyle w:val="14"/>
        <w:spacing w:line="240" w:lineRule="auto"/>
        <w:ind w:firstLine="0"/>
        <w:jc w:val="both"/>
        <w:rPr>
          <w:color w:val="auto"/>
        </w:rPr>
      </w:pPr>
      <w:r w:rsidRPr="000D1D88">
        <w:rPr>
          <w:color w:val="auto"/>
        </w:rPr>
        <w:t>умение оценивать свои действия с учётом влияния на окру</w:t>
      </w:r>
      <w:r w:rsidRPr="000D1D88">
        <w:rPr>
          <w:color w:val="auto"/>
        </w:rPr>
        <w:softHyphen/>
        <w:t>жающую среду, достижений целей и преодоления вызовов, воз</w:t>
      </w:r>
      <w:r w:rsidRPr="000D1D88">
        <w:rPr>
          <w:color w:val="auto"/>
        </w:rPr>
        <w:softHyphen/>
        <w:t>можных глобальных последствий;</w:t>
      </w:r>
    </w:p>
    <w:p w:rsidR="006D0A13" w:rsidRPr="000D1D88" w:rsidRDefault="00DF4E82" w:rsidP="002322FC">
      <w:pPr>
        <w:pStyle w:val="14"/>
        <w:spacing w:line="240" w:lineRule="auto"/>
        <w:ind w:firstLine="0"/>
        <w:jc w:val="both"/>
        <w:rPr>
          <w:color w:val="auto"/>
        </w:rPr>
      </w:pPr>
      <w:r w:rsidRPr="000D1D88">
        <w:rPr>
          <w:color w:val="auto"/>
        </w:rPr>
        <w:t xml:space="preserve">способность </w:t>
      </w:r>
      <w:r w:rsidR="00BA10F6" w:rsidRPr="000D1D88">
        <w:rPr>
          <w:color w:val="auto"/>
        </w:rPr>
        <w:t>учащихся</w:t>
      </w:r>
      <w:r w:rsidRPr="000D1D88">
        <w:rPr>
          <w:color w:val="auto"/>
        </w:rPr>
        <w:t xml:space="preserve"> осознавать стрессовую ситуацию, оценивать происходящие изменения и их последствия; воспри</w:t>
      </w:r>
      <w:r w:rsidRPr="000D1D88">
        <w:rPr>
          <w:color w:val="auto"/>
        </w:rPr>
        <w:softHyphen/>
        <w:t>нимать стрессовую ситуацию как вызов, требующий контрмер; оценивать ситуацию стресса, корректировать принимаемые ре</w:t>
      </w:r>
      <w:r w:rsidRPr="000D1D88">
        <w:rPr>
          <w:color w:val="auto"/>
        </w:rPr>
        <w:softHyphen/>
        <w:t>шения и действия; формулировать и оценивать риски и послед</w:t>
      </w:r>
      <w:r w:rsidRPr="000D1D88">
        <w:rPr>
          <w:color w:val="auto"/>
        </w:rPr>
        <w:softHyphen/>
        <w:t>ствия, формировать опыт, уметь находить позитивное в произо</w:t>
      </w:r>
      <w:r w:rsidRPr="000D1D88">
        <w:rPr>
          <w:color w:val="auto"/>
        </w:rPr>
        <w:softHyphen/>
        <w:t>шедшей ситуации; быть готовым действовать в отсутствие га</w:t>
      </w:r>
      <w:r w:rsidRPr="000D1D88">
        <w:rPr>
          <w:color w:val="auto"/>
        </w:rPr>
        <w:softHyphen/>
        <w:t>рантий успеха.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Метапредметные результаты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 xml:space="preserve">Метапредметные результаты </w:t>
      </w:r>
      <w:r w:rsidRPr="000D1D88">
        <w:rPr>
          <w:color w:val="auto"/>
        </w:rPr>
        <w:t>освоения основной образователь</w:t>
      </w:r>
      <w:r w:rsidRPr="000D1D88">
        <w:rPr>
          <w:color w:val="auto"/>
        </w:rPr>
        <w:softHyphen/>
        <w:t xml:space="preserve">ной программы, формируемые при изучении </w:t>
      </w:r>
      <w:r w:rsidRPr="000D1D88">
        <w:rPr>
          <w:b/>
          <w:bCs/>
          <w:color w:val="auto"/>
          <w:sz w:val="19"/>
          <w:szCs w:val="19"/>
        </w:rPr>
        <w:t>обществознания:</w:t>
      </w:r>
    </w:p>
    <w:p w:rsidR="006D0A13" w:rsidRPr="000D1D88" w:rsidRDefault="00DF4E82" w:rsidP="002322FC">
      <w:pPr>
        <w:pStyle w:val="90"/>
        <w:numPr>
          <w:ilvl w:val="0"/>
          <w:numId w:val="60"/>
        </w:numPr>
        <w:tabs>
          <w:tab w:val="left" w:pos="304"/>
        </w:tabs>
        <w:spacing w:after="0"/>
        <w:jc w:val="both"/>
        <w:rPr>
          <w:rFonts w:ascii="Times New Roman" w:hAnsi="Times New Roman" w:cs="Times New Roman"/>
          <w:color w:val="auto"/>
        </w:rPr>
      </w:pPr>
      <w:r w:rsidRPr="000D1D88">
        <w:rPr>
          <w:rFonts w:ascii="Times New Roman" w:hAnsi="Times New Roman" w:cs="Times New Roman"/>
          <w:color w:val="auto"/>
        </w:rPr>
        <w:t xml:space="preserve">Овладение универсальными учебными познавательными </w:t>
      </w:r>
      <w:r w:rsidRPr="000D1D88">
        <w:rPr>
          <w:rFonts w:ascii="Times New Roman" w:hAnsi="Times New Roman" w:cs="Times New Roman"/>
          <w:color w:val="auto"/>
        </w:rPr>
        <w:lastRenderedPageBreak/>
        <w:t>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соци</w:t>
      </w:r>
      <w:r w:rsidRPr="000D1D88">
        <w:rPr>
          <w:color w:val="auto"/>
        </w:rPr>
        <w:softHyphen/>
        <w:t>альных явлений и процессов;</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соци</w:t>
      </w:r>
      <w:r w:rsidRPr="000D1D88">
        <w:rPr>
          <w:color w:val="auto"/>
        </w:rPr>
        <w:softHyphen/>
        <w:t>альных фактов, основания для их обобщения и сравнения, кри</w:t>
      </w:r>
      <w:r w:rsidRPr="000D1D88">
        <w:rPr>
          <w:color w:val="auto"/>
        </w:rPr>
        <w:softHyphen/>
        <w:t>терии проводимого анализа;</w:t>
      </w:r>
    </w:p>
    <w:p w:rsidR="006D0A13" w:rsidRPr="000D1D88" w:rsidRDefault="00DF4E82" w:rsidP="002322FC">
      <w:pPr>
        <w:pStyle w:val="14"/>
        <w:spacing w:line="240" w:lineRule="auto"/>
        <w:ind w:firstLine="0"/>
        <w:jc w:val="both"/>
        <w:rPr>
          <w:color w:val="auto"/>
        </w:rPr>
      </w:pPr>
      <w:r w:rsidRPr="000D1D88">
        <w:rPr>
          <w:color w:val="auto"/>
        </w:rPr>
        <w:t>с учётом предложенной задачи выявлять закономерности и противоречия в рассматриваемых фактах, данных и наблюде</w:t>
      </w:r>
      <w:r w:rsidRPr="000D1D88">
        <w:rPr>
          <w:color w:val="auto"/>
        </w:rPr>
        <w:softHyphen/>
        <w:t>ниях;</w:t>
      </w:r>
    </w:p>
    <w:p w:rsidR="006D0A13" w:rsidRPr="000D1D88" w:rsidRDefault="00DF4E82" w:rsidP="002322FC">
      <w:pPr>
        <w:pStyle w:val="14"/>
        <w:spacing w:line="240" w:lineRule="auto"/>
        <w:ind w:firstLine="0"/>
        <w:jc w:val="both"/>
        <w:rPr>
          <w:color w:val="auto"/>
        </w:rPr>
      </w:pPr>
      <w:r w:rsidRPr="000D1D88">
        <w:rPr>
          <w:color w:val="auto"/>
        </w:rPr>
        <w:t>предлагать критерии для выявления закономерностей и про</w:t>
      </w:r>
      <w:r w:rsidRPr="000D1D88">
        <w:rPr>
          <w:color w:val="auto"/>
        </w:rPr>
        <w:softHyphen/>
        <w:t>тиворечий;</w:t>
      </w:r>
    </w:p>
    <w:p w:rsidR="006D0A13" w:rsidRPr="000D1D88" w:rsidRDefault="00DF4E82" w:rsidP="002322FC">
      <w:pPr>
        <w:pStyle w:val="14"/>
        <w:spacing w:line="240" w:lineRule="auto"/>
        <w:ind w:firstLine="0"/>
        <w:jc w:val="both"/>
        <w:rPr>
          <w:color w:val="auto"/>
        </w:rPr>
      </w:pPr>
      <w:r w:rsidRPr="000D1D88">
        <w:rPr>
          <w:color w:val="auto"/>
        </w:rPr>
        <w:t>выявлять дефицит информации, данных, необходимых для решения поставленной задачи;</w:t>
      </w:r>
    </w:p>
    <w:p w:rsidR="006D0A13" w:rsidRPr="000D1D88" w:rsidRDefault="00DF4E82" w:rsidP="002322FC">
      <w:pPr>
        <w:pStyle w:val="14"/>
        <w:spacing w:line="240" w:lineRule="auto"/>
        <w:ind w:firstLine="0"/>
        <w:jc w:val="both"/>
        <w:rPr>
          <w:color w:val="auto"/>
          <w:sz w:val="19"/>
          <w:szCs w:val="19"/>
        </w:rPr>
      </w:pPr>
      <w:r w:rsidRPr="000D1D88">
        <w:rPr>
          <w:color w:val="auto"/>
        </w:rPr>
        <w:t>выявлять причинно-следственные связи при изучении явле</w:t>
      </w:r>
      <w:r w:rsidRPr="000D1D88">
        <w:rPr>
          <w:color w:val="auto"/>
        </w:rPr>
        <w:softHyphen/>
        <w:t xml:space="preserve">ний и процессов; </w:t>
      </w:r>
      <w:r w:rsidRPr="000D1D88">
        <w:rPr>
          <w:b/>
          <w:bCs/>
          <w:i/>
          <w:iCs/>
          <w:color w:val="auto"/>
          <w:sz w:val="19"/>
          <w:szCs w:val="19"/>
        </w:rPr>
        <w:t>&lt;...&gt;</w:t>
      </w:r>
    </w:p>
    <w:p w:rsidR="006D0A13" w:rsidRPr="000D1D88" w:rsidRDefault="00DF4E82" w:rsidP="002322FC">
      <w:pPr>
        <w:pStyle w:val="14"/>
        <w:spacing w:line="240" w:lineRule="auto"/>
        <w:ind w:firstLine="0"/>
        <w:jc w:val="both"/>
        <w:rPr>
          <w:color w:val="auto"/>
        </w:rPr>
      </w:pPr>
      <w:r w:rsidRPr="000D1D88">
        <w:rPr>
          <w:color w:val="auto"/>
        </w:rPr>
        <w:t>делать выводы с использованием дедуктивных и индуктив</w:t>
      </w:r>
      <w:r w:rsidRPr="000D1D88">
        <w:rPr>
          <w:color w:val="auto"/>
        </w:rPr>
        <w:softHyphen/>
        <w:t>ных умозаключений, умозаключений по аналогии, формулиро</w:t>
      </w:r>
      <w:r w:rsidRPr="000D1D88">
        <w:rPr>
          <w:color w:val="auto"/>
        </w:rPr>
        <w:softHyphen/>
        <w:t>вать гипотезы о взаимосвязях;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использовать вопросы как исследовательский инструмент познания;</w:t>
      </w:r>
    </w:p>
    <w:p w:rsidR="006D0A13" w:rsidRPr="000D1D88" w:rsidRDefault="00DF4E82" w:rsidP="002322FC">
      <w:pPr>
        <w:pStyle w:val="14"/>
        <w:spacing w:line="240" w:lineRule="auto"/>
        <w:ind w:firstLine="0"/>
        <w:jc w:val="both"/>
        <w:rPr>
          <w:color w:val="auto"/>
        </w:rPr>
      </w:pPr>
      <w:r w:rsidRPr="000D1D88">
        <w:rPr>
          <w:color w:val="auto"/>
        </w:rPr>
        <w:t>формулировать вопросы, фиксирующие разрыв между реаль</w:t>
      </w:r>
      <w:r w:rsidRPr="000D1D88">
        <w:rPr>
          <w:color w:val="auto"/>
        </w:rPr>
        <w:softHyphen/>
        <w:t>ным и желательным состоянием ситуации, объекта, самостоя</w:t>
      </w:r>
      <w:r w:rsidRPr="000D1D88">
        <w:rPr>
          <w:color w:val="auto"/>
        </w:rPr>
        <w:softHyphen/>
        <w:t>тельно устанавливать искомое и данное;</w:t>
      </w:r>
    </w:p>
    <w:p w:rsidR="006D0A13" w:rsidRPr="000D1D88" w:rsidRDefault="00DF4E82" w:rsidP="002322FC">
      <w:pPr>
        <w:pStyle w:val="14"/>
        <w:spacing w:line="240" w:lineRule="auto"/>
        <w:ind w:firstLine="0"/>
        <w:jc w:val="both"/>
        <w:rPr>
          <w:color w:val="auto"/>
        </w:rPr>
      </w:pPr>
      <w:r w:rsidRPr="000D1D88">
        <w:rPr>
          <w:color w:val="auto"/>
        </w:rPr>
        <w:t>формулировать гипотезу об истинности собственных суждений и суждений других, аргументировать свою позицию, мнение;</w:t>
      </w:r>
    </w:p>
    <w:p w:rsidR="006D0A13" w:rsidRPr="000D1D88" w:rsidRDefault="00DF4E82" w:rsidP="002322FC">
      <w:pPr>
        <w:pStyle w:val="14"/>
        <w:spacing w:line="240" w:lineRule="auto"/>
        <w:ind w:firstLine="0"/>
        <w:jc w:val="both"/>
        <w:rPr>
          <w:color w:val="auto"/>
        </w:rPr>
      </w:pPr>
      <w:r w:rsidRPr="000D1D88">
        <w:rPr>
          <w:color w:val="auto"/>
        </w:rPr>
        <w:t>проводить по самостоятельно составленному плану &lt;.&gt; не</w:t>
      </w:r>
      <w:r w:rsidRPr="000D1D88">
        <w:rPr>
          <w:color w:val="auto"/>
        </w:rPr>
        <w:softHyphen/>
        <w:t>большое исследование по установлению особенностей объекта изучения, причинно-следственных связей и зависимостей объ</w:t>
      </w:r>
      <w:r w:rsidRPr="000D1D88">
        <w:rPr>
          <w:color w:val="auto"/>
        </w:rPr>
        <w:softHyphen/>
        <w:t>ектов между собой;</w:t>
      </w:r>
    </w:p>
    <w:p w:rsidR="006D0A13" w:rsidRPr="000D1D88" w:rsidRDefault="00DF4E82" w:rsidP="002322FC">
      <w:pPr>
        <w:pStyle w:val="14"/>
        <w:spacing w:line="240" w:lineRule="auto"/>
        <w:ind w:firstLine="0"/>
        <w:jc w:val="both"/>
        <w:rPr>
          <w:color w:val="auto"/>
        </w:rPr>
      </w:pPr>
      <w:r w:rsidRPr="000D1D88">
        <w:rPr>
          <w:color w:val="auto"/>
        </w:rPr>
        <w:t>оценивать на применимость и достоверность информацию, полученную в ходе исследования &lt;...&gt;;</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&lt;.&gt; исследования, вла</w:t>
      </w:r>
      <w:r w:rsidRPr="000D1D88">
        <w:rPr>
          <w:color w:val="auto"/>
        </w:rPr>
        <w:softHyphen/>
        <w:t>деть инструментами оценки достоверности полученных выво</w:t>
      </w:r>
      <w:r w:rsidRPr="000D1D88">
        <w:rPr>
          <w:color w:val="auto"/>
        </w:rPr>
        <w:softHyphen/>
        <w:t>дов и обобщений;</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процессов, событий и их последствия в аналогичных или сходных ситуа</w:t>
      </w:r>
      <w:r w:rsidRPr="000D1D88">
        <w:rPr>
          <w:color w:val="auto"/>
        </w:rPr>
        <w:softHyphen/>
        <w:t>циях, выдвигать предположения об их развитии в новых усло</w:t>
      </w:r>
      <w:r w:rsidRPr="000D1D88">
        <w:rPr>
          <w:color w:val="auto"/>
        </w:rPr>
        <w:softHyphen/>
        <w:t>виях и контекстах.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t>применять различные методы, инструменты и запросы при поиске и отборе информации или данных из источников с учё</w:t>
      </w:r>
      <w:r w:rsidRPr="000D1D88">
        <w:rPr>
          <w:color w:val="auto"/>
        </w:rPr>
        <w:softHyphen/>
        <w:t>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систематизировать и интерпрети</w:t>
      </w:r>
      <w:r w:rsidRPr="000D1D88">
        <w:rPr>
          <w:color w:val="auto"/>
        </w:rPr>
        <w:softHyphen/>
        <w:t>ровать информацию различных видов и форм представления;</w:t>
      </w:r>
    </w:p>
    <w:p w:rsidR="006D0A13" w:rsidRPr="000D1D88" w:rsidRDefault="00DF4E82" w:rsidP="002322FC">
      <w:pPr>
        <w:pStyle w:val="14"/>
        <w:spacing w:line="240" w:lineRule="auto"/>
        <w:ind w:firstLine="0"/>
        <w:jc w:val="both"/>
        <w:rPr>
          <w:color w:val="auto"/>
        </w:rPr>
      </w:pPr>
      <w:r w:rsidRPr="000D1D88">
        <w:rPr>
          <w:color w:val="auto"/>
        </w:rPr>
        <w:t>находить сходные аргументы (подтверждающие или опро</w:t>
      </w:r>
      <w:r w:rsidRPr="000D1D88">
        <w:rPr>
          <w:color w:val="auto"/>
        </w:rPr>
        <w:softHyphen/>
        <w:t>вергающие одну и ту же идею, версию) в различных информа</w:t>
      </w:r>
      <w:r w:rsidRPr="000D1D88">
        <w:rPr>
          <w:color w:val="auto"/>
        </w:rPr>
        <w:softHyphen/>
        <w:t>ционных источниках;</w:t>
      </w:r>
    </w:p>
    <w:p w:rsidR="006D0A13" w:rsidRPr="000D1D88" w:rsidRDefault="00DF4E82" w:rsidP="002322FC">
      <w:pPr>
        <w:pStyle w:val="14"/>
        <w:spacing w:line="240" w:lineRule="auto"/>
        <w:ind w:firstLine="0"/>
        <w:jc w:val="both"/>
        <w:rPr>
          <w:color w:val="auto"/>
        </w:rPr>
      </w:pPr>
      <w:r w:rsidRPr="000D1D88">
        <w:rPr>
          <w:color w:val="auto"/>
        </w:rPr>
        <w:lastRenderedPageBreak/>
        <w:t>самостоятельно выбирать оптимальную форму представле</w:t>
      </w:r>
      <w:r w:rsidRPr="000D1D88">
        <w:rPr>
          <w:color w:val="auto"/>
        </w:rPr>
        <w:softHyphen/>
        <w:t>ния информации &lt;.&gt;;</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информации по критериям, предло</w:t>
      </w:r>
      <w:r w:rsidRPr="000D1D88">
        <w:rPr>
          <w:color w:val="auto"/>
        </w:rPr>
        <w:softHyphen/>
        <w:t>женным педагогическим работником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эффективно запоминать и систематизировать информацию.</w:t>
      </w:r>
    </w:p>
    <w:p w:rsidR="006D0A13" w:rsidRPr="000D1D88" w:rsidRDefault="00DF4E82" w:rsidP="002322FC">
      <w:pPr>
        <w:pStyle w:val="90"/>
        <w:numPr>
          <w:ilvl w:val="0"/>
          <w:numId w:val="60"/>
        </w:numPr>
        <w:tabs>
          <w:tab w:val="left" w:pos="289"/>
        </w:tabs>
        <w:spacing w:after="0"/>
        <w:jc w:val="both"/>
        <w:rPr>
          <w:rFonts w:ascii="Times New Roman" w:hAnsi="Times New Roman" w:cs="Times New Roman"/>
          <w:color w:val="auto"/>
        </w:rPr>
      </w:pPr>
      <w:r w:rsidRPr="000D1D88">
        <w:rPr>
          <w:rFonts w:ascii="Times New Roman" w:hAnsi="Times New Roman" w:cs="Times New Roman"/>
          <w:color w:val="auto"/>
        </w:rPr>
        <w:t>Овладение универсальными учебными коммуникативными 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Общение:</w:t>
      </w:r>
    </w:p>
    <w:p w:rsidR="006D0A13" w:rsidRPr="000D1D88" w:rsidRDefault="00DF4E82" w:rsidP="002322FC">
      <w:pPr>
        <w:pStyle w:val="14"/>
        <w:spacing w:line="240" w:lineRule="auto"/>
        <w:ind w:firstLine="0"/>
        <w:jc w:val="both"/>
        <w:rPr>
          <w:color w:val="auto"/>
        </w:rPr>
      </w:pPr>
      <w:r w:rsidRPr="000D1D88">
        <w:rPr>
          <w:color w:val="auto"/>
        </w:rPr>
        <w:t>воспринимать и формулировать суждения, выражать эмоции в соответствии с целями и условиями общения;</w:t>
      </w:r>
    </w:p>
    <w:p w:rsidR="006D0A13" w:rsidRPr="000D1D88" w:rsidRDefault="00DF4E82" w:rsidP="002322FC">
      <w:pPr>
        <w:pStyle w:val="14"/>
        <w:spacing w:line="240" w:lineRule="auto"/>
        <w:ind w:firstLine="0"/>
        <w:jc w:val="both"/>
        <w:rPr>
          <w:color w:val="auto"/>
        </w:rPr>
      </w:pPr>
      <w:r w:rsidRPr="000D1D88">
        <w:rPr>
          <w:color w:val="auto"/>
        </w:rPr>
        <w:t>выражать себя (свою точку зрения) в устных и письменных текстах;</w:t>
      </w:r>
    </w:p>
    <w:p w:rsidR="006D0A13" w:rsidRPr="000D1D88" w:rsidRDefault="00DF4E82" w:rsidP="002322FC">
      <w:pPr>
        <w:pStyle w:val="14"/>
        <w:spacing w:line="240" w:lineRule="auto"/>
        <w:ind w:firstLine="0"/>
        <w:jc w:val="both"/>
        <w:rPr>
          <w:color w:val="auto"/>
        </w:rPr>
      </w:pPr>
      <w:r w:rsidRPr="000D1D88">
        <w:rPr>
          <w:color w:val="auto"/>
        </w:rPr>
        <w:t>распознавать невербальные средства общения, понимать значе</w:t>
      </w:r>
      <w:r w:rsidRPr="000D1D88">
        <w:rPr>
          <w:color w:val="auto"/>
        </w:rPr>
        <w:softHyphen/>
        <w:t>ние социальных знаков, знать и распознавать предпосылки кон</w:t>
      </w:r>
      <w:r w:rsidRPr="000D1D88">
        <w:rPr>
          <w:color w:val="auto"/>
        </w:rPr>
        <w:softHyphen/>
        <w:t>фликтных ситуаций и смягчать конфликты, вести переговоры;</w:t>
      </w:r>
    </w:p>
    <w:p w:rsidR="006D0A13" w:rsidRPr="000D1D88" w:rsidRDefault="00DF4E82" w:rsidP="002322FC">
      <w:pPr>
        <w:pStyle w:val="14"/>
        <w:spacing w:line="240" w:lineRule="auto"/>
        <w:ind w:firstLine="0"/>
        <w:jc w:val="both"/>
        <w:rPr>
          <w:color w:val="auto"/>
        </w:rPr>
      </w:pPr>
      <w:r w:rsidRPr="000D1D88">
        <w:rPr>
          <w:color w:val="auto"/>
        </w:rPr>
        <w:t>понимать намерения других, проявлять уважительное отно</w:t>
      </w:r>
      <w:r w:rsidRPr="000D1D88">
        <w:rPr>
          <w:color w:val="auto"/>
        </w:rPr>
        <w:softHyphen/>
        <w:t>шение к собеседнику и в корректной форме формулировать свои возражения;</w:t>
      </w:r>
    </w:p>
    <w:p w:rsidR="006D0A13" w:rsidRPr="000D1D88" w:rsidRDefault="00DF4E82" w:rsidP="002322FC">
      <w:pPr>
        <w:pStyle w:val="14"/>
        <w:spacing w:line="240" w:lineRule="auto"/>
        <w:ind w:firstLine="0"/>
        <w:jc w:val="both"/>
        <w:rPr>
          <w:color w:val="auto"/>
        </w:rPr>
      </w:pPr>
      <w:r w:rsidRPr="000D1D88">
        <w:rPr>
          <w:color w:val="auto"/>
        </w:rPr>
        <w:t>в ходе диалога и (или) дискуссии задавать вопросы по суще</w:t>
      </w:r>
      <w:r w:rsidRPr="000D1D88">
        <w:rPr>
          <w:color w:val="auto"/>
        </w:rPr>
        <w:softHyphen/>
        <w:t>ству обсуждаемой темы и высказывать идеи, нацеленные на решение задачи и поддержание благожелательности общения;</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выполненного &lt;...&gt; ис</w:t>
      </w:r>
      <w:r w:rsidRPr="000D1D88">
        <w:rPr>
          <w:color w:val="auto"/>
        </w:rPr>
        <w:softHyphen/>
        <w:t>следования, проекта;</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формат выступления с учётом за</w:t>
      </w:r>
      <w:r w:rsidRPr="000D1D88">
        <w:rPr>
          <w:color w:val="auto"/>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Совместная деятельность</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командной и инди</w:t>
      </w:r>
      <w:r w:rsidRPr="000D1D88">
        <w:rPr>
          <w:color w:val="auto"/>
        </w:rPr>
        <w:softHyphen/>
        <w:t>видуальной работы при решении конкретной проблемы, обо</w:t>
      </w:r>
      <w:r w:rsidRPr="000D1D88">
        <w:rPr>
          <w:color w:val="auto"/>
        </w:rPr>
        <w:softHyphen/>
        <w:t>сновывать необходимость применения групповых форм взаимо</w:t>
      </w:r>
      <w:r w:rsidRPr="000D1D88">
        <w:rPr>
          <w:color w:val="auto"/>
        </w:rPr>
        <w:softHyphen/>
        <w:t>действия при решении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принимать цель совместной деятельности, коллективно стро</w:t>
      </w:r>
      <w:r w:rsidRPr="000D1D88">
        <w:rPr>
          <w:color w:val="auto"/>
        </w:rPr>
        <w:softHyphen/>
        <w:t>ить действия по её достижению: распределять роли, договари</w:t>
      </w:r>
      <w:r w:rsidRPr="000D1D88">
        <w:rPr>
          <w:color w:val="auto"/>
        </w:rPr>
        <w:softHyphen/>
        <w:t>ваться, обсуждать процесс и результат совместной работы; уметь обобщать мнения нескольких людей, проявлять готов</w:t>
      </w:r>
      <w:r w:rsidRPr="000D1D88">
        <w:rPr>
          <w:color w:val="auto"/>
        </w:rPr>
        <w:softHyphen/>
        <w:t>ность руководить, выполнять поручения, подчиняться;</w:t>
      </w:r>
    </w:p>
    <w:p w:rsidR="006D0A13" w:rsidRPr="000D1D88" w:rsidRDefault="00DF4E82" w:rsidP="002322FC">
      <w:pPr>
        <w:pStyle w:val="14"/>
        <w:spacing w:line="240" w:lineRule="auto"/>
        <w:ind w:firstLine="0"/>
        <w:jc w:val="both"/>
        <w:rPr>
          <w:color w:val="auto"/>
        </w:rPr>
      </w:pPr>
      <w:r w:rsidRPr="000D1D88">
        <w:rPr>
          <w:color w:val="auto"/>
        </w:rPr>
        <w:t>планировать организацию совместной работы, определять свою роль (с учётом предпочтений и возможностей всех участ</w:t>
      </w:r>
      <w:r w:rsidRPr="000D1D88">
        <w:rPr>
          <w:color w:val="auto"/>
        </w:rPr>
        <w:softHyphen/>
        <w:t>ников взаимодействия), распределять задачи между членами команды, участвовать в групповых формах работы (обсужде</w:t>
      </w:r>
      <w:r w:rsidRPr="000D1D88">
        <w:rPr>
          <w:color w:val="auto"/>
        </w:rPr>
        <w:softHyphen/>
        <w:t>ния, обмен мнений, «мозговые штурмы» и иные);</w:t>
      </w:r>
    </w:p>
    <w:p w:rsidR="006D0A13" w:rsidRPr="000D1D88" w:rsidRDefault="00DF4E82" w:rsidP="002322FC">
      <w:pPr>
        <w:pStyle w:val="14"/>
        <w:spacing w:line="240" w:lineRule="auto"/>
        <w:ind w:firstLine="0"/>
        <w:jc w:val="both"/>
        <w:rPr>
          <w:color w:val="auto"/>
        </w:rPr>
      </w:pPr>
      <w:r w:rsidRPr="000D1D88">
        <w:rPr>
          <w:color w:val="auto"/>
        </w:rPr>
        <w:t>выполнять свою часть работы, достигать качественного ре</w:t>
      </w:r>
      <w:r w:rsidRPr="000D1D88">
        <w:rPr>
          <w:color w:val="auto"/>
        </w:rPr>
        <w:softHyphen/>
        <w:t>зультата по своему направлению и координировать свои дей</w:t>
      </w:r>
      <w:r w:rsidRPr="000D1D88">
        <w:rPr>
          <w:color w:val="auto"/>
        </w:rPr>
        <w:softHyphen/>
        <w:t>ствия с другими членами команды;</w:t>
      </w:r>
    </w:p>
    <w:p w:rsidR="006D0A13" w:rsidRPr="000D1D88" w:rsidRDefault="00DF4E82" w:rsidP="002322FC">
      <w:pPr>
        <w:pStyle w:val="14"/>
        <w:spacing w:line="240" w:lineRule="auto"/>
        <w:ind w:firstLine="0"/>
        <w:jc w:val="both"/>
        <w:rPr>
          <w:color w:val="auto"/>
        </w:rPr>
      </w:pPr>
      <w:r w:rsidRPr="000D1D88">
        <w:rPr>
          <w:color w:val="auto"/>
        </w:rPr>
        <w:t>оценивать качество своего вклада в общий продукт по кри</w:t>
      </w:r>
      <w:r w:rsidRPr="000D1D88">
        <w:rPr>
          <w:color w:val="auto"/>
        </w:rPr>
        <w:softHyphen/>
        <w:t xml:space="preserve">териям, </w:t>
      </w:r>
      <w:r w:rsidRPr="000D1D88">
        <w:rPr>
          <w:color w:val="auto"/>
        </w:rPr>
        <w:lastRenderedPageBreak/>
        <w:t>самостоятельно сформулированным участниками вза</w:t>
      </w:r>
      <w:r w:rsidRPr="000D1D88">
        <w:rPr>
          <w:color w:val="auto"/>
        </w:rPr>
        <w:softHyphen/>
        <w:t>имодействия; сравнивать результаты с исходной задачей и вклад каждого члена команды в достижение результатов, раз</w:t>
      </w:r>
      <w:r w:rsidRPr="000D1D88">
        <w:rPr>
          <w:color w:val="auto"/>
        </w:rPr>
        <w:softHyphen/>
        <w:t>делять сферу ответственности и проявлять готовность к предо</w:t>
      </w:r>
      <w:r w:rsidRPr="000D1D88">
        <w:rPr>
          <w:color w:val="auto"/>
        </w:rPr>
        <w:softHyphen/>
        <w:t>ставлению отчёта перед группой.</w:t>
      </w:r>
    </w:p>
    <w:p w:rsidR="006D0A13" w:rsidRPr="000D1D88" w:rsidRDefault="00DF4E82" w:rsidP="002322FC">
      <w:pPr>
        <w:pStyle w:val="90"/>
        <w:numPr>
          <w:ilvl w:val="0"/>
          <w:numId w:val="60"/>
        </w:numPr>
        <w:tabs>
          <w:tab w:val="left" w:pos="279"/>
        </w:tabs>
        <w:spacing w:after="0"/>
        <w:jc w:val="both"/>
        <w:rPr>
          <w:rFonts w:ascii="Times New Roman" w:hAnsi="Times New Roman" w:cs="Times New Roman"/>
          <w:color w:val="auto"/>
        </w:rPr>
      </w:pPr>
      <w:r w:rsidRPr="000D1D88">
        <w:rPr>
          <w:rFonts w:ascii="Times New Roman" w:hAnsi="Times New Roman" w:cs="Times New Roman"/>
          <w:color w:val="auto"/>
        </w:rPr>
        <w:t>Овладение универсальными учебными регулятивными 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выявлять проблемы для решения в жизненных и учебных ситуациях;</w:t>
      </w:r>
    </w:p>
    <w:p w:rsidR="006D0A13" w:rsidRPr="000D1D88" w:rsidRDefault="00DF4E82" w:rsidP="002322FC">
      <w:pPr>
        <w:pStyle w:val="14"/>
        <w:spacing w:line="240" w:lineRule="auto"/>
        <w:ind w:firstLine="0"/>
        <w:jc w:val="both"/>
        <w:rPr>
          <w:color w:val="auto"/>
        </w:rPr>
      </w:pPr>
      <w:r w:rsidRPr="000D1D88">
        <w:rPr>
          <w:color w:val="auto"/>
        </w:rPr>
        <w:t>ориентироваться в различных подходах принятия решений (индивидуальное, принятие решения в группе, принятие реше</w:t>
      </w:r>
      <w:r w:rsidRPr="000D1D88">
        <w:rPr>
          <w:color w:val="auto"/>
        </w:rPr>
        <w:softHyphen/>
        <w:t>ний в группе);</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0D1D88">
        <w:rPr>
          <w:color w:val="auto"/>
        </w:rPr>
        <w:softHyphen/>
        <w:t>ровать предлагаемые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составлять план действий (план реализации намеченного ал</w:t>
      </w:r>
      <w:r w:rsidRPr="000D1D88">
        <w:rPr>
          <w:color w:val="auto"/>
        </w:rPr>
        <w:softHyphen/>
        <w:t>горитма решения), корректировать предложенный алгоритм с учётом получения новых знаний об изучаемом объекте;</w:t>
      </w:r>
    </w:p>
    <w:p w:rsidR="006D0A13" w:rsidRPr="000D1D88" w:rsidRDefault="00DF4E82" w:rsidP="002322FC">
      <w:pPr>
        <w:pStyle w:val="14"/>
        <w:spacing w:line="240" w:lineRule="auto"/>
        <w:ind w:firstLine="0"/>
        <w:jc w:val="both"/>
        <w:rPr>
          <w:color w:val="auto"/>
        </w:rPr>
      </w:pPr>
      <w:r w:rsidRPr="000D1D88">
        <w:rPr>
          <w:color w:val="auto"/>
        </w:rPr>
        <w:t>делать выбор и брать ответственность за решение.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Самоконтроль:</w:t>
      </w:r>
    </w:p>
    <w:p w:rsidR="006D0A13" w:rsidRPr="000D1D88" w:rsidRDefault="00DF4E82" w:rsidP="002322FC">
      <w:pPr>
        <w:pStyle w:val="14"/>
        <w:spacing w:line="240" w:lineRule="auto"/>
        <w:ind w:firstLine="0"/>
        <w:jc w:val="both"/>
        <w:rPr>
          <w:color w:val="auto"/>
        </w:rPr>
      </w:pPr>
      <w:r w:rsidRPr="000D1D88">
        <w:rPr>
          <w:color w:val="auto"/>
        </w:rPr>
        <w:t>владеть способами самоконтроля, самомотивации и рефлек</w:t>
      </w:r>
      <w:r w:rsidRPr="000D1D88">
        <w:rPr>
          <w:color w:val="auto"/>
        </w:rPr>
        <w:softHyphen/>
        <w:t>сии;</w:t>
      </w:r>
    </w:p>
    <w:p w:rsidR="006D0A13" w:rsidRPr="000D1D88" w:rsidRDefault="00DF4E82" w:rsidP="002322FC">
      <w:pPr>
        <w:pStyle w:val="14"/>
        <w:spacing w:line="240" w:lineRule="auto"/>
        <w:ind w:firstLine="0"/>
        <w:jc w:val="both"/>
        <w:rPr>
          <w:color w:val="auto"/>
        </w:rPr>
      </w:pPr>
      <w:r w:rsidRPr="000D1D88">
        <w:rPr>
          <w:color w:val="auto"/>
        </w:rPr>
        <w:t>давать адекватную оценку ситуации и предлагать план её из</w:t>
      </w:r>
      <w:r w:rsidRPr="000D1D88">
        <w:rPr>
          <w:color w:val="auto"/>
        </w:rPr>
        <w:softHyphen/>
        <w:t>менения;</w:t>
      </w:r>
    </w:p>
    <w:p w:rsidR="006D0A13" w:rsidRPr="000D1D88" w:rsidRDefault="00DF4E82" w:rsidP="002322FC">
      <w:pPr>
        <w:pStyle w:val="14"/>
        <w:spacing w:line="240" w:lineRule="auto"/>
        <w:ind w:firstLine="0"/>
        <w:jc w:val="both"/>
        <w:rPr>
          <w:color w:val="auto"/>
        </w:rPr>
      </w:pPr>
      <w:r w:rsidRPr="000D1D88">
        <w:rPr>
          <w:color w:val="auto"/>
        </w:rPr>
        <w:t>учитывать контекст и предвидеть трудности, которые могут возникнуть при решении учебной задачи, адаптировать реше</w:t>
      </w:r>
      <w:r w:rsidRPr="000D1D88">
        <w:rPr>
          <w:color w:val="auto"/>
        </w:rPr>
        <w:softHyphen/>
        <w:t>ние к меняющимся обстоятельствам;</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 уметь на</w:t>
      </w:r>
      <w:r w:rsidRPr="000D1D88">
        <w:rPr>
          <w:color w:val="auto"/>
        </w:rPr>
        <w:softHyphen/>
        <w:t>ходить позитивное в произошедшей ситуации;</w:t>
      </w:r>
    </w:p>
    <w:p w:rsidR="006D0A13" w:rsidRPr="000D1D88" w:rsidRDefault="00DF4E82" w:rsidP="002322FC">
      <w:pPr>
        <w:pStyle w:val="14"/>
        <w:spacing w:line="240" w:lineRule="auto"/>
        <w:ind w:firstLine="0"/>
        <w:jc w:val="both"/>
        <w:rPr>
          <w:color w:val="auto"/>
        </w:rPr>
      </w:pPr>
      <w:r w:rsidRPr="000D1D88">
        <w:rPr>
          <w:color w:val="auto"/>
        </w:rPr>
        <w:t>вносить коррективы в деятельность на основе новых обстоя</w:t>
      </w:r>
      <w:r w:rsidRPr="000D1D88">
        <w:rPr>
          <w:color w:val="auto"/>
        </w:rPr>
        <w:softHyphen/>
        <w:t>тельств, изменившихся ситуаций, установленных ошибок, воз</w:t>
      </w:r>
      <w:r w:rsidRPr="000D1D88">
        <w:rPr>
          <w:color w:val="auto"/>
        </w:rPr>
        <w:softHyphen/>
        <w:t>никших трудностей;</w:t>
      </w:r>
    </w:p>
    <w:p w:rsidR="006D0A13" w:rsidRPr="000D1D88" w:rsidRDefault="00DF4E82" w:rsidP="002322FC">
      <w:pPr>
        <w:pStyle w:val="14"/>
        <w:spacing w:line="240" w:lineRule="auto"/>
        <w:ind w:firstLine="0"/>
        <w:jc w:val="both"/>
        <w:rPr>
          <w:color w:val="auto"/>
        </w:rPr>
      </w:pPr>
      <w:r w:rsidRPr="000D1D88">
        <w:rPr>
          <w:color w:val="auto"/>
        </w:rPr>
        <w:t>оценивать соответствие результата цели и условиям.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Эмоциональный интеллект:</w:t>
      </w:r>
    </w:p>
    <w:p w:rsidR="006D0A13" w:rsidRPr="000D1D88" w:rsidRDefault="00DF4E82" w:rsidP="002322FC">
      <w:pPr>
        <w:pStyle w:val="14"/>
        <w:spacing w:line="240" w:lineRule="auto"/>
        <w:ind w:firstLine="0"/>
        <w:jc w:val="both"/>
        <w:rPr>
          <w:color w:val="auto"/>
        </w:rPr>
      </w:pPr>
      <w:r w:rsidRPr="000D1D88">
        <w:rPr>
          <w:color w:val="auto"/>
        </w:rPr>
        <w:t>различать, называть и управлять собственными эмоциями и эмоциями других;</w:t>
      </w:r>
    </w:p>
    <w:p w:rsidR="006D0A13" w:rsidRPr="000D1D88" w:rsidRDefault="00DF4E82" w:rsidP="002322FC">
      <w:pPr>
        <w:pStyle w:val="14"/>
        <w:spacing w:line="240" w:lineRule="auto"/>
        <w:ind w:firstLine="0"/>
        <w:jc w:val="both"/>
        <w:rPr>
          <w:color w:val="auto"/>
        </w:rPr>
      </w:pPr>
      <w:r w:rsidRPr="000D1D88">
        <w:rPr>
          <w:color w:val="auto"/>
        </w:rPr>
        <w:t>выявлять и анализировать причины эмоций;</w:t>
      </w:r>
    </w:p>
    <w:p w:rsidR="006D0A13" w:rsidRPr="000D1D88" w:rsidRDefault="00DF4E82" w:rsidP="002322FC">
      <w:pPr>
        <w:pStyle w:val="14"/>
        <w:spacing w:line="240" w:lineRule="auto"/>
        <w:ind w:firstLine="0"/>
        <w:jc w:val="both"/>
        <w:rPr>
          <w:color w:val="auto"/>
        </w:rPr>
      </w:pPr>
      <w:r w:rsidRPr="000D1D88">
        <w:rPr>
          <w:color w:val="auto"/>
        </w:rPr>
        <w:t>ставить себя на место другого человека, понимать мотивы и намерения другого;</w:t>
      </w:r>
    </w:p>
    <w:p w:rsidR="006D0A13" w:rsidRPr="000D1D88" w:rsidRDefault="00DF4E82" w:rsidP="002322FC">
      <w:pPr>
        <w:pStyle w:val="14"/>
        <w:spacing w:line="240" w:lineRule="auto"/>
        <w:ind w:firstLine="0"/>
        <w:jc w:val="both"/>
        <w:rPr>
          <w:color w:val="auto"/>
        </w:rPr>
      </w:pPr>
      <w:r w:rsidRPr="000D1D88">
        <w:rPr>
          <w:color w:val="auto"/>
        </w:rPr>
        <w:t>регулировать способ выражения эмоций.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осознанно относиться к другому человеку, его мнению;</w:t>
      </w:r>
    </w:p>
    <w:p w:rsidR="006D0A13" w:rsidRPr="000D1D88" w:rsidRDefault="00DF4E82" w:rsidP="002322FC">
      <w:pPr>
        <w:pStyle w:val="14"/>
        <w:spacing w:line="240" w:lineRule="auto"/>
        <w:ind w:firstLine="0"/>
        <w:jc w:val="both"/>
        <w:rPr>
          <w:color w:val="auto"/>
        </w:rPr>
      </w:pPr>
      <w:r w:rsidRPr="000D1D88">
        <w:rPr>
          <w:color w:val="auto"/>
        </w:rPr>
        <w:t>признавать своё право на ошибку и такое же право другого;</w:t>
      </w:r>
    </w:p>
    <w:p w:rsidR="006D0A13" w:rsidRPr="000D1D88" w:rsidRDefault="00DF4E82" w:rsidP="002322FC">
      <w:pPr>
        <w:pStyle w:val="14"/>
        <w:spacing w:line="240" w:lineRule="auto"/>
        <w:ind w:firstLine="0"/>
        <w:jc w:val="both"/>
        <w:rPr>
          <w:color w:val="auto"/>
        </w:rPr>
      </w:pPr>
      <w:r w:rsidRPr="000D1D88">
        <w:rPr>
          <w:color w:val="auto"/>
        </w:rPr>
        <w:t>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открытость себе и другим;</w:t>
      </w:r>
    </w:p>
    <w:p w:rsidR="006D0A13" w:rsidRPr="000D1D88" w:rsidRDefault="00DF4E82" w:rsidP="002322FC">
      <w:pPr>
        <w:pStyle w:val="14"/>
        <w:spacing w:line="240" w:lineRule="auto"/>
        <w:ind w:firstLine="0"/>
        <w:jc w:val="both"/>
        <w:rPr>
          <w:color w:val="auto"/>
        </w:rPr>
      </w:pPr>
      <w:r w:rsidRPr="000D1D88">
        <w:rPr>
          <w:color w:val="auto"/>
        </w:rPr>
        <w:t>осознавать невозможность контролировать всё вокруг.</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Предметные результаты</w:t>
      </w:r>
    </w:p>
    <w:p w:rsidR="006D0A13" w:rsidRPr="000D1D88" w:rsidRDefault="00DF4E82" w:rsidP="002322FC">
      <w:pPr>
        <w:pStyle w:val="14"/>
        <w:spacing w:line="240" w:lineRule="auto"/>
        <w:ind w:firstLine="0"/>
        <w:jc w:val="both"/>
        <w:rPr>
          <w:color w:val="auto"/>
        </w:rPr>
      </w:pPr>
      <w:r w:rsidRPr="000D1D88">
        <w:rPr>
          <w:b/>
          <w:bCs/>
          <w:color w:val="auto"/>
          <w:sz w:val="19"/>
          <w:szCs w:val="19"/>
        </w:rPr>
        <w:lastRenderedPageBreak/>
        <w:t xml:space="preserve">Предметные результаты </w:t>
      </w:r>
      <w:r w:rsidRPr="000D1D88">
        <w:rPr>
          <w:color w:val="auto"/>
        </w:rPr>
        <w:t xml:space="preserve">освоения </w:t>
      </w:r>
      <w:r w:rsidR="00823413">
        <w:rPr>
          <w:color w:val="auto"/>
        </w:rPr>
        <w:t>рабочей программы</w:t>
      </w:r>
      <w:r w:rsidRPr="000D1D88">
        <w:rPr>
          <w:color w:val="auto"/>
        </w:rPr>
        <w:t xml:space="preserve"> по предмету «Обществознание» (6—9 классы):</w:t>
      </w:r>
    </w:p>
    <w:p w:rsidR="006D0A13" w:rsidRPr="000D1D88" w:rsidRDefault="00DF4E82" w:rsidP="002322FC">
      <w:pPr>
        <w:pStyle w:val="14"/>
        <w:numPr>
          <w:ilvl w:val="0"/>
          <w:numId w:val="61"/>
        </w:numPr>
        <w:tabs>
          <w:tab w:val="left" w:pos="603"/>
        </w:tabs>
        <w:spacing w:line="240" w:lineRule="auto"/>
        <w:ind w:firstLine="0"/>
        <w:jc w:val="both"/>
        <w:rPr>
          <w:color w:val="auto"/>
        </w:rPr>
      </w:pPr>
      <w:r w:rsidRPr="000D1D88">
        <w:rPr>
          <w:color w:val="auto"/>
        </w:rPr>
        <w:t>освоение и применение системы знаний о социальных свойствах человека, особенностях его взаимодействия с други</w:t>
      </w:r>
      <w:r w:rsidRPr="000D1D88">
        <w:rPr>
          <w:color w:val="auto"/>
        </w:rPr>
        <w:softHyphen/>
        <w:t>ми людьми, важности семьи как базового социального инсти</w:t>
      </w:r>
      <w:r w:rsidRPr="000D1D88">
        <w:rPr>
          <w:color w:val="auto"/>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0D1D88">
        <w:rPr>
          <w:color w:val="auto"/>
        </w:rPr>
        <w:softHyphen/>
        <w:t>вершеннолетнего и членов его семьи общественные отношения (в том числе нормы гражданского, трудового и семейного пра</w:t>
      </w:r>
      <w:r w:rsidRPr="000D1D88">
        <w:rPr>
          <w:color w:val="auto"/>
        </w:rPr>
        <w:softHyphen/>
        <w:t>ва, основы налогового законодательства); процессах и явлени</w:t>
      </w:r>
      <w:r w:rsidRPr="000D1D88">
        <w:rPr>
          <w:color w:val="auto"/>
        </w:rPr>
        <w:softHyphen/>
        <w:t>ях в экономической (в области макро- и микроэкономики), со</w:t>
      </w:r>
      <w:r w:rsidRPr="000D1D88">
        <w:rPr>
          <w:color w:val="auto"/>
        </w:rPr>
        <w:softHyphen/>
        <w:t>циальной, духовной и политической сферах жизни общества; основах конституционного строя и организации государствен</w:t>
      </w:r>
      <w:r w:rsidRPr="000D1D88">
        <w:rPr>
          <w:color w:val="auto"/>
        </w:rPr>
        <w:softHyphen/>
        <w:t>ной власти в Российской Федерации, правовом статусе гражда</w:t>
      </w:r>
      <w:r w:rsidRPr="000D1D88">
        <w:rPr>
          <w:color w:val="auto"/>
        </w:rPr>
        <w:softHyphen/>
        <w:t>нина Российской Федерации (в том числе несовершеннолетне</w:t>
      </w:r>
      <w:r w:rsidRPr="000D1D88">
        <w:rPr>
          <w:color w:val="auto"/>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0D1D88">
        <w:rPr>
          <w:color w:val="auto"/>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D0A13" w:rsidRPr="000D1D88" w:rsidRDefault="00DF4E82" w:rsidP="002322FC">
      <w:pPr>
        <w:pStyle w:val="14"/>
        <w:numPr>
          <w:ilvl w:val="0"/>
          <w:numId w:val="61"/>
        </w:numPr>
        <w:tabs>
          <w:tab w:val="left" w:pos="543"/>
        </w:tabs>
        <w:spacing w:line="240" w:lineRule="auto"/>
        <w:ind w:firstLine="0"/>
        <w:jc w:val="both"/>
        <w:rPr>
          <w:color w:val="auto"/>
        </w:rPr>
      </w:pPr>
      <w:r w:rsidRPr="000D1D88">
        <w:rPr>
          <w:color w:val="auto"/>
        </w:rPr>
        <w:t>умение характеризовать традиционные российские духов</w:t>
      </w:r>
      <w:r w:rsidRPr="000D1D88">
        <w:rPr>
          <w:color w:val="auto"/>
        </w:rPr>
        <w:softHyphen/>
        <w:t>но-нравственные ценности (в том числе защита человеческой жизни, прав и свобод человека, семья, созидательный труд, слу</w:t>
      </w:r>
      <w:r w:rsidRPr="000D1D88">
        <w:rPr>
          <w:color w:val="auto"/>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0D1D88">
        <w:rPr>
          <w:color w:val="auto"/>
        </w:rPr>
        <w:softHyphen/>
        <w:t>рии нашей Родины); государство как социальный институт;</w:t>
      </w:r>
    </w:p>
    <w:p w:rsidR="006D0A13" w:rsidRPr="000D1D88" w:rsidRDefault="00DF4E82" w:rsidP="002322FC">
      <w:pPr>
        <w:pStyle w:val="14"/>
        <w:numPr>
          <w:ilvl w:val="0"/>
          <w:numId w:val="61"/>
        </w:numPr>
        <w:tabs>
          <w:tab w:val="left" w:pos="548"/>
        </w:tabs>
        <w:spacing w:line="240" w:lineRule="auto"/>
        <w:ind w:firstLine="0"/>
        <w:jc w:val="both"/>
        <w:rPr>
          <w:color w:val="auto"/>
        </w:rPr>
      </w:pPr>
      <w:r w:rsidRPr="000D1D88">
        <w:rPr>
          <w:color w:val="auto"/>
        </w:rPr>
        <w:t>умение приводить примеры (в том числе моделировать си</w:t>
      </w:r>
      <w:r w:rsidRPr="000D1D88">
        <w:rPr>
          <w:color w:val="auto"/>
        </w:rPr>
        <w:softHyphen/>
        <w:t>туации) деятельности людей, социальных объектов, явлений, процессов определённого типа в различных сферах обществен</w:t>
      </w:r>
      <w:r w:rsidRPr="000D1D88">
        <w:rPr>
          <w:color w:val="auto"/>
        </w:rPr>
        <w:softHyphen/>
        <w:t>ной жизни, их структурных элементов и проявлений основных функций; разного типа социальных отношений; ситуаций, ре</w:t>
      </w:r>
      <w:r w:rsidRPr="000D1D88">
        <w:rPr>
          <w:color w:val="auto"/>
        </w:rPr>
        <w:softHyphen/>
        <w:t>гулируемых различными видами социальных норм, в том чис</w:t>
      </w:r>
      <w:r w:rsidRPr="000D1D88">
        <w:rPr>
          <w:color w:val="auto"/>
        </w:rPr>
        <w:softHyphen/>
        <w:t>ле связанных с правонарушениями и наступлением юридиче</w:t>
      </w:r>
      <w:r w:rsidRPr="000D1D88">
        <w:rPr>
          <w:color w:val="auto"/>
        </w:rPr>
        <w:softHyphen/>
        <w:t>ской ответственности; связи политических потрясений и соци</w:t>
      </w:r>
      <w:r w:rsidRPr="000D1D88">
        <w:rPr>
          <w:color w:val="auto"/>
        </w:rPr>
        <w:softHyphen/>
        <w:t>ально-экономического кризиса в государстве;</w:t>
      </w:r>
    </w:p>
    <w:p w:rsidR="006D0A13" w:rsidRPr="000D1D88" w:rsidRDefault="00DF4E82" w:rsidP="002322FC">
      <w:pPr>
        <w:pStyle w:val="14"/>
        <w:numPr>
          <w:ilvl w:val="0"/>
          <w:numId w:val="61"/>
        </w:numPr>
        <w:tabs>
          <w:tab w:val="left" w:pos="548"/>
        </w:tabs>
        <w:spacing w:line="240" w:lineRule="auto"/>
        <w:ind w:firstLine="0"/>
        <w:jc w:val="both"/>
        <w:rPr>
          <w:color w:val="auto"/>
        </w:rPr>
      </w:pPr>
      <w:r w:rsidRPr="000D1D88">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0D1D88">
        <w:rPr>
          <w:color w:val="auto"/>
        </w:rPr>
        <w:softHyphen/>
        <w:t>личным сферам общественной жизни, их существенные при</w:t>
      </w:r>
      <w:r w:rsidRPr="000D1D88">
        <w:rPr>
          <w:color w:val="auto"/>
        </w:rPr>
        <w:softHyphen/>
        <w:t>знаки, элементы и основные функции;</w:t>
      </w:r>
    </w:p>
    <w:p w:rsidR="006D0A13" w:rsidRPr="000D1D88" w:rsidRDefault="00DF4E82" w:rsidP="002322FC">
      <w:pPr>
        <w:pStyle w:val="14"/>
        <w:numPr>
          <w:ilvl w:val="0"/>
          <w:numId w:val="61"/>
        </w:numPr>
        <w:tabs>
          <w:tab w:val="left" w:pos="548"/>
        </w:tabs>
        <w:spacing w:line="240" w:lineRule="auto"/>
        <w:ind w:firstLine="0"/>
        <w:jc w:val="both"/>
        <w:rPr>
          <w:color w:val="auto"/>
        </w:rPr>
      </w:pPr>
      <w:r w:rsidRPr="000D1D88">
        <w:rPr>
          <w:color w:val="auto"/>
        </w:rPr>
        <w:t>умение сравнивать (в том числе устанавливать основания для сравнения) деятельность людей, социальные объекты, яв</w:t>
      </w:r>
      <w:r w:rsidRPr="000D1D88">
        <w:rPr>
          <w:color w:val="auto"/>
        </w:rPr>
        <w:softHyphen/>
        <w:t>ления, процессы в различных сферах общественной жизни, их элементы и основные функции;</w:t>
      </w:r>
    </w:p>
    <w:p w:rsidR="006D0A13" w:rsidRPr="000D1D88" w:rsidRDefault="00DF4E82" w:rsidP="002322FC">
      <w:pPr>
        <w:pStyle w:val="14"/>
        <w:numPr>
          <w:ilvl w:val="0"/>
          <w:numId w:val="61"/>
        </w:numPr>
        <w:tabs>
          <w:tab w:val="left" w:pos="543"/>
        </w:tabs>
        <w:spacing w:line="240" w:lineRule="auto"/>
        <w:ind w:firstLine="0"/>
        <w:jc w:val="both"/>
        <w:rPr>
          <w:color w:val="auto"/>
        </w:rPr>
      </w:pPr>
      <w:r w:rsidRPr="000D1D88">
        <w:rPr>
          <w:color w:val="auto"/>
        </w:rPr>
        <w:t>умение устанавливать и объяснять взаимосвязи социаль</w:t>
      </w:r>
      <w:r w:rsidRPr="000D1D88">
        <w:rPr>
          <w:color w:val="auto"/>
        </w:rPr>
        <w:softHyphen/>
        <w:t>ных объектов, явлений, процессов в различных сферах обще</w:t>
      </w:r>
      <w:r w:rsidRPr="000D1D88">
        <w:rPr>
          <w:color w:val="auto"/>
        </w:rPr>
        <w:softHyphen/>
        <w:t xml:space="preserve">ственной жизни, </w:t>
      </w:r>
      <w:r w:rsidRPr="000D1D88">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0D1D88">
        <w:rPr>
          <w:color w:val="auto"/>
        </w:rPr>
        <w:softHyphen/>
        <w:t>сов в государстве;</w:t>
      </w:r>
    </w:p>
    <w:p w:rsidR="006D0A13" w:rsidRPr="000D1D88" w:rsidRDefault="00DF4E82" w:rsidP="002322FC">
      <w:pPr>
        <w:pStyle w:val="14"/>
        <w:numPr>
          <w:ilvl w:val="0"/>
          <w:numId w:val="61"/>
        </w:numPr>
        <w:tabs>
          <w:tab w:val="left" w:pos="550"/>
        </w:tabs>
        <w:spacing w:line="240" w:lineRule="auto"/>
        <w:ind w:firstLine="0"/>
        <w:jc w:val="both"/>
        <w:rPr>
          <w:color w:val="auto"/>
        </w:rPr>
      </w:pPr>
      <w:r w:rsidRPr="000D1D88">
        <w:rPr>
          <w:color w:val="auto"/>
        </w:rPr>
        <w:t>умение использовать полученные знания для объяснения (устного и письменного) сущности, взаимосвязей явлений, про</w:t>
      </w:r>
      <w:r w:rsidRPr="000D1D88">
        <w:rPr>
          <w:color w:val="auto"/>
        </w:rPr>
        <w:softHyphen/>
        <w:t>цессов социальной действительности, в том числе для аргумен</w:t>
      </w:r>
      <w:r w:rsidRPr="000D1D88">
        <w:rPr>
          <w:color w:val="auto"/>
        </w:rPr>
        <w:softHyphen/>
        <w:t>тированного объяснения роли информации и информационных технологий в современном мире; социальной и личной значи</w:t>
      </w:r>
      <w:r w:rsidRPr="000D1D88">
        <w:rPr>
          <w:color w:val="auto"/>
        </w:rPr>
        <w:softHyphen/>
        <w:t>мости здорового образа жизни, роли непрерывного образова</w:t>
      </w:r>
      <w:r w:rsidRPr="000D1D88">
        <w:rPr>
          <w:color w:val="auto"/>
        </w:rPr>
        <w:softHyphen/>
        <w:t>ния, опасности наркомании и алкоголизма для человека и об</w:t>
      </w:r>
      <w:r w:rsidRPr="000D1D88">
        <w:rPr>
          <w:color w:val="auto"/>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0D1D88">
        <w:rPr>
          <w:color w:val="auto"/>
        </w:rPr>
        <w:softHyphen/>
        <w:t>ления личного социального опыта при исполнении типичных для несовершеннолетнего социальных ролей;</w:t>
      </w:r>
    </w:p>
    <w:p w:rsidR="006D0A13" w:rsidRPr="000D1D88" w:rsidRDefault="00DF4E82" w:rsidP="002322FC">
      <w:pPr>
        <w:pStyle w:val="14"/>
        <w:numPr>
          <w:ilvl w:val="0"/>
          <w:numId w:val="61"/>
        </w:numPr>
        <w:tabs>
          <w:tab w:val="left" w:pos="550"/>
        </w:tabs>
        <w:spacing w:line="240" w:lineRule="auto"/>
        <w:ind w:firstLine="0"/>
        <w:jc w:val="both"/>
        <w:rPr>
          <w:color w:val="auto"/>
        </w:rPr>
      </w:pPr>
      <w:r w:rsidRPr="000D1D88">
        <w:rPr>
          <w:color w:val="auto"/>
        </w:rPr>
        <w:t>умение с опорой на обществоведческие знания, факты об</w:t>
      </w:r>
      <w:r w:rsidRPr="000D1D88">
        <w:rPr>
          <w:color w:val="auto"/>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0D1D88">
        <w:rPr>
          <w:color w:val="auto"/>
        </w:rPr>
        <w:softHyphen/>
        <w:t>тельности;</w:t>
      </w:r>
    </w:p>
    <w:p w:rsidR="006D0A13" w:rsidRPr="000D1D88" w:rsidRDefault="00DF4E82" w:rsidP="002322FC">
      <w:pPr>
        <w:pStyle w:val="14"/>
        <w:numPr>
          <w:ilvl w:val="0"/>
          <w:numId w:val="61"/>
        </w:numPr>
        <w:tabs>
          <w:tab w:val="left" w:pos="550"/>
        </w:tabs>
        <w:spacing w:line="240" w:lineRule="auto"/>
        <w:ind w:firstLine="0"/>
        <w:jc w:val="both"/>
        <w:rPr>
          <w:color w:val="auto"/>
        </w:rPr>
      </w:pPr>
      <w:r w:rsidRPr="000D1D88">
        <w:rPr>
          <w:color w:val="auto"/>
        </w:rPr>
        <w:t>умение решать в рамках изученного материала познава</w:t>
      </w:r>
      <w:r w:rsidRPr="000D1D88">
        <w:rPr>
          <w:color w:val="auto"/>
        </w:rPr>
        <w:softHyphen/>
        <w:t>тельные и практические задачи, отражающие выполнение ти</w:t>
      </w:r>
      <w:r w:rsidRPr="000D1D88">
        <w:rPr>
          <w:color w:val="auto"/>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0D1D88">
        <w:rPr>
          <w:color w:val="auto"/>
        </w:rPr>
        <w:softHyphen/>
        <w:t>вестирования сбережений;</w:t>
      </w:r>
    </w:p>
    <w:p w:rsidR="006D0A13" w:rsidRPr="000D1D88" w:rsidRDefault="00DF4E82" w:rsidP="002322FC">
      <w:pPr>
        <w:pStyle w:val="14"/>
        <w:numPr>
          <w:ilvl w:val="0"/>
          <w:numId w:val="61"/>
        </w:numPr>
        <w:tabs>
          <w:tab w:val="left" w:pos="663"/>
        </w:tabs>
        <w:spacing w:line="240" w:lineRule="auto"/>
        <w:ind w:firstLine="0"/>
        <w:jc w:val="both"/>
        <w:rPr>
          <w:color w:val="auto"/>
        </w:rPr>
      </w:pPr>
      <w:r w:rsidRPr="000D1D88">
        <w:rPr>
          <w:color w:val="auto"/>
        </w:rPr>
        <w:t>овладение смысловым чтением текстов обществоведче</w:t>
      </w:r>
      <w:r w:rsidRPr="000D1D88">
        <w:rPr>
          <w:color w:val="auto"/>
        </w:rPr>
        <w:softHyphen/>
        <w:t>ской тематики, в том числе извлечений из Конституции Рос</w:t>
      </w:r>
      <w:r w:rsidRPr="000D1D88">
        <w:rPr>
          <w:color w:val="auto"/>
        </w:rPr>
        <w:softHyphen/>
        <w:t>сийской Федерации и других нормативных правовых актов; умение составлять на их основе план, преобразовывать тексто</w:t>
      </w:r>
      <w:r w:rsidRPr="000D1D88">
        <w:rPr>
          <w:color w:val="auto"/>
        </w:rPr>
        <w:softHyphen/>
        <w:t>вую информацию в модели (таблицу, диаграмму, схему) и пре</w:t>
      </w:r>
      <w:r w:rsidRPr="000D1D88">
        <w:rPr>
          <w:color w:val="auto"/>
        </w:rPr>
        <w:softHyphen/>
        <w:t>образовывать предложенные модели в текст;</w:t>
      </w:r>
    </w:p>
    <w:p w:rsidR="006D0A13" w:rsidRPr="000D1D88" w:rsidRDefault="00DF4E82" w:rsidP="002322FC">
      <w:pPr>
        <w:pStyle w:val="14"/>
        <w:numPr>
          <w:ilvl w:val="0"/>
          <w:numId w:val="61"/>
        </w:numPr>
        <w:tabs>
          <w:tab w:val="left" w:pos="668"/>
        </w:tabs>
        <w:spacing w:line="240" w:lineRule="auto"/>
        <w:ind w:firstLine="0"/>
        <w:jc w:val="both"/>
        <w:rPr>
          <w:color w:val="auto"/>
        </w:rPr>
      </w:pPr>
      <w:r w:rsidRPr="000D1D88">
        <w:rPr>
          <w:color w:val="auto"/>
        </w:rPr>
        <w:t>овладение приёмами поиска и извлечения социальной информации (текстовой, графической, аудиовизуальной) по за</w:t>
      </w:r>
      <w:r w:rsidRPr="000D1D88">
        <w:rPr>
          <w:color w:val="auto"/>
        </w:rPr>
        <w:softHyphen/>
        <w:t>данной теме из различных адаптированных источников (в том числе учебных материалов) и публикаций средств массовой ин</w:t>
      </w:r>
      <w:r w:rsidRPr="000D1D88">
        <w:rPr>
          <w:color w:val="auto"/>
        </w:rPr>
        <w:softHyphen/>
        <w:t>формации (далее — СМИ) с соблюдением правил информаци</w:t>
      </w:r>
      <w:r w:rsidRPr="000D1D88">
        <w:rPr>
          <w:color w:val="auto"/>
        </w:rPr>
        <w:softHyphen/>
        <w:t>онной безопасности при работе в Интернете;</w:t>
      </w:r>
    </w:p>
    <w:p w:rsidR="006D0A13" w:rsidRPr="000D1D88" w:rsidRDefault="00DF4E82" w:rsidP="002322FC">
      <w:pPr>
        <w:pStyle w:val="14"/>
        <w:numPr>
          <w:ilvl w:val="0"/>
          <w:numId w:val="61"/>
        </w:numPr>
        <w:tabs>
          <w:tab w:val="left" w:pos="663"/>
        </w:tabs>
        <w:spacing w:line="240" w:lineRule="auto"/>
        <w:ind w:firstLine="0"/>
        <w:jc w:val="both"/>
        <w:rPr>
          <w:color w:val="auto"/>
        </w:rPr>
      </w:pPr>
      <w:r w:rsidRPr="000D1D88">
        <w:rPr>
          <w:color w:val="auto"/>
        </w:rPr>
        <w:t>умение анализировать, обобщать, систематизировать, конкретизировать и критически оценивать социальную инфор</w:t>
      </w:r>
      <w:r w:rsidRPr="000D1D88">
        <w:rPr>
          <w:color w:val="auto"/>
        </w:rPr>
        <w:softHyphen/>
        <w:t>мацию, включая экономико-статистическую, из адаптирован</w:t>
      </w:r>
      <w:r w:rsidRPr="000D1D88">
        <w:rPr>
          <w:color w:val="auto"/>
        </w:rPr>
        <w:softHyphen/>
        <w:t>ных источников (в том числе учебных материалов) и публика</w:t>
      </w:r>
      <w:r w:rsidRPr="000D1D88">
        <w:rPr>
          <w:color w:val="auto"/>
        </w:rPr>
        <w:softHyphen/>
        <w:t>ций СМИ, соотносить её с собственными знаниями о моральном и правовом регулировании поведения человека, личным соци</w:t>
      </w:r>
      <w:r w:rsidRPr="000D1D88">
        <w:rPr>
          <w:color w:val="auto"/>
        </w:rPr>
        <w:softHyphen/>
        <w:t>альным опытом; используя обществоведческие знания, форму</w:t>
      </w:r>
      <w:r w:rsidRPr="000D1D88">
        <w:rPr>
          <w:color w:val="auto"/>
        </w:rPr>
        <w:softHyphen/>
        <w:t>лировать выводы, подкрепляя их аргументами;</w:t>
      </w:r>
    </w:p>
    <w:p w:rsidR="006D0A13" w:rsidRPr="000D1D88" w:rsidRDefault="00DF4E82" w:rsidP="002322FC">
      <w:pPr>
        <w:pStyle w:val="14"/>
        <w:numPr>
          <w:ilvl w:val="0"/>
          <w:numId w:val="61"/>
        </w:numPr>
        <w:tabs>
          <w:tab w:val="left" w:pos="663"/>
        </w:tabs>
        <w:spacing w:line="240" w:lineRule="auto"/>
        <w:ind w:firstLine="0"/>
        <w:jc w:val="both"/>
        <w:rPr>
          <w:color w:val="auto"/>
        </w:rPr>
      </w:pPr>
      <w:r w:rsidRPr="000D1D88">
        <w:rPr>
          <w:color w:val="auto"/>
        </w:rPr>
        <w:t>умение оценивать собственные поступки и поведение других людей с точки зрения их соответствия моральным, пра</w:t>
      </w:r>
      <w:r w:rsidRPr="000D1D88">
        <w:rPr>
          <w:color w:val="auto"/>
        </w:rPr>
        <w:softHyphen/>
        <w:t xml:space="preserve">вовым и иным </w:t>
      </w:r>
      <w:r w:rsidRPr="000D1D88">
        <w:rPr>
          <w:color w:val="auto"/>
        </w:rPr>
        <w:lastRenderedPageBreak/>
        <w:t>видам социальных норм, экономической рацио</w:t>
      </w:r>
      <w:r w:rsidRPr="000D1D88">
        <w:rPr>
          <w:color w:val="auto"/>
        </w:rPr>
        <w:softHyphen/>
        <w:t>нальности (включая вопросы, связанные с личными финанса</w:t>
      </w:r>
      <w:r w:rsidRPr="000D1D88">
        <w:rPr>
          <w:color w:val="auto"/>
        </w:rPr>
        <w:softHyphen/>
        <w:t>ми и предпринимательской деятельностью, для оценки рисков осуществления финансовых махинаций, применения недобро</w:t>
      </w:r>
      <w:r w:rsidRPr="000D1D88">
        <w:rPr>
          <w:color w:val="auto"/>
        </w:rPr>
        <w:softHyphen/>
        <w:t>совестных практик); осознание неприемлемости всех форм ан</w:t>
      </w:r>
      <w:r w:rsidRPr="000D1D88">
        <w:rPr>
          <w:color w:val="auto"/>
        </w:rPr>
        <w:softHyphen/>
        <w:t>тиобщественного поведения;</w:t>
      </w:r>
    </w:p>
    <w:p w:rsidR="006D0A13" w:rsidRPr="000D1D88" w:rsidRDefault="00DF4E82" w:rsidP="002322FC">
      <w:pPr>
        <w:pStyle w:val="14"/>
        <w:numPr>
          <w:ilvl w:val="0"/>
          <w:numId w:val="61"/>
        </w:numPr>
        <w:tabs>
          <w:tab w:val="left" w:pos="663"/>
        </w:tabs>
        <w:spacing w:line="240" w:lineRule="auto"/>
        <w:ind w:firstLine="0"/>
        <w:jc w:val="both"/>
        <w:rPr>
          <w:color w:val="auto"/>
        </w:rPr>
      </w:pPr>
      <w:r w:rsidRPr="000D1D88">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0D1D88">
        <w:rPr>
          <w:color w:val="auto"/>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0D1D88">
        <w:rPr>
          <w:color w:val="auto"/>
        </w:rPr>
        <w:softHyphen/>
        <w:t>него хозяйства; составления личного финансового плана; для выбора профессии и оценки собственных перспектив в профес</w:t>
      </w:r>
      <w:r w:rsidRPr="000D1D88">
        <w:rPr>
          <w:color w:val="auto"/>
        </w:rPr>
        <w:softHyphen/>
        <w:t>сиональной сфере; а также опыта публичного представления результатов своей деятельности в соответствии с темой и ситу</w:t>
      </w:r>
      <w:r w:rsidRPr="000D1D88">
        <w:rPr>
          <w:color w:val="auto"/>
        </w:rPr>
        <w:softHyphen/>
        <w:t>ацией общения, особенностями аудитории и регламентом;</w:t>
      </w:r>
    </w:p>
    <w:p w:rsidR="006D0A13" w:rsidRPr="000D1D88" w:rsidRDefault="00DF4E82" w:rsidP="002322FC">
      <w:pPr>
        <w:pStyle w:val="14"/>
        <w:numPr>
          <w:ilvl w:val="0"/>
          <w:numId w:val="61"/>
        </w:numPr>
        <w:tabs>
          <w:tab w:val="left" w:pos="668"/>
        </w:tabs>
        <w:spacing w:line="240" w:lineRule="auto"/>
        <w:ind w:firstLine="0"/>
        <w:jc w:val="both"/>
        <w:rPr>
          <w:color w:val="auto"/>
        </w:rPr>
      </w:pPr>
      <w:r w:rsidRPr="000D1D88">
        <w:rPr>
          <w:color w:val="auto"/>
        </w:rPr>
        <w:t>приобретение опыта самостоятельного заполнения фор</w:t>
      </w:r>
      <w:r w:rsidRPr="000D1D88">
        <w:rPr>
          <w:color w:val="auto"/>
        </w:rPr>
        <w:softHyphen/>
        <w:t>мы (в том числе электронной) и составления простейших до</w:t>
      </w:r>
      <w:r w:rsidRPr="000D1D88">
        <w:rPr>
          <w:color w:val="auto"/>
        </w:rPr>
        <w:softHyphen/>
        <w:t>кументов (заявления, обращения, декларации, доверенности, личного финансового плана, резюме);</w:t>
      </w:r>
    </w:p>
    <w:p w:rsidR="006D0A13" w:rsidRPr="000D1D88" w:rsidRDefault="00DF4E82" w:rsidP="002322FC">
      <w:pPr>
        <w:pStyle w:val="14"/>
        <w:numPr>
          <w:ilvl w:val="0"/>
          <w:numId w:val="61"/>
        </w:numPr>
        <w:tabs>
          <w:tab w:val="left" w:pos="663"/>
        </w:tabs>
        <w:spacing w:line="240" w:lineRule="auto"/>
        <w:ind w:firstLine="0"/>
        <w:jc w:val="both"/>
        <w:rPr>
          <w:color w:val="auto"/>
        </w:rPr>
      </w:pPr>
      <w:r w:rsidRPr="000D1D88">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0D1D88">
        <w:rPr>
          <w:color w:val="auto"/>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D0A13" w:rsidRPr="000D1D88" w:rsidRDefault="00DF4E82" w:rsidP="002322FC">
      <w:pPr>
        <w:pStyle w:val="26"/>
        <w:keepNext/>
        <w:keepLines/>
        <w:spacing w:after="0"/>
        <w:jc w:val="both"/>
        <w:rPr>
          <w:rFonts w:ascii="Times New Roman" w:hAnsi="Times New Roman" w:cs="Times New Roman"/>
          <w:color w:val="auto"/>
        </w:rPr>
      </w:pPr>
      <w:bookmarkStart w:id="285" w:name="bookmark998"/>
      <w:r w:rsidRPr="000D1D88">
        <w:rPr>
          <w:rFonts w:ascii="Times New Roman" w:hAnsi="Times New Roman" w:cs="Times New Roman"/>
          <w:color w:val="auto"/>
        </w:rPr>
        <w:t>6 КЛАСС</w:t>
      </w:r>
      <w:bookmarkEnd w:id="285"/>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и его социальное окружение</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осваивать и применять знания </w:t>
      </w:r>
      <w:r w:rsidRPr="000D1D88">
        <w:rPr>
          <w:color w:val="auto"/>
        </w:rPr>
        <w:t>о социальных свойствах че</w:t>
      </w:r>
      <w:r w:rsidRPr="000D1D88">
        <w:rPr>
          <w:color w:val="auto"/>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0D1D88">
        <w:rPr>
          <w:color w:val="auto"/>
        </w:rPr>
        <w:softHyphen/>
        <w:t>ловека с другими людьми;</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традиционные российские духовно-нрав</w:t>
      </w:r>
      <w:r w:rsidRPr="000D1D88">
        <w:rPr>
          <w:color w:val="auto"/>
        </w:rPr>
        <w:softHyphen/>
        <w:t>ственные ценности на примерах семьи, семейных традиций; характеризовать основные потребности человека, показы</w:t>
      </w:r>
      <w:r w:rsidRPr="000D1D88">
        <w:rPr>
          <w:color w:val="auto"/>
        </w:rPr>
        <w:softHyphen/>
        <w:t>вать их индивидуальный характер; особенности личностно</w:t>
      </w:r>
      <w:r w:rsidRPr="000D1D88">
        <w:rPr>
          <w:color w:val="auto"/>
        </w:rPr>
        <w:softHyphen/>
        <w:t>го становления и социальной позиции людей с ограничен</w:t>
      </w:r>
      <w:r w:rsidRPr="000D1D88">
        <w:rPr>
          <w:color w:val="auto"/>
        </w:rPr>
        <w:softHyphen/>
        <w:t>ными возможностями здоровья; деятельность человека; об</w:t>
      </w:r>
      <w:r w:rsidRPr="000D1D88">
        <w:rPr>
          <w:color w:val="auto"/>
        </w:rPr>
        <w:softHyphen/>
        <w:t>разование и его значение для человека и общества;</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деятельности людей, её различных мо</w:t>
      </w:r>
      <w:r w:rsidRPr="000D1D88">
        <w:rPr>
          <w:color w:val="auto"/>
        </w:rPr>
        <w:softHyphen/>
        <w:t>тивов и особенностей в современных условиях; малых групп, положения человека в группе; конфликтных ситуаций в ма</w:t>
      </w:r>
      <w:r w:rsidRPr="000D1D88">
        <w:rPr>
          <w:color w:val="auto"/>
        </w:rPr>
        <w:softHyphen/>
        <w:t>лой группе и конструктивных разрешений конфликтов; про</w:t>
      </w:r>
      <w:r w:rsidRPr="000D1D88">
        <w:rPr>
          <w:color w:val="auto"/>
        </w:rPr>
        <w:softHyphen/>
        <w:t>явлений лидерства, соперничества и сотрудничества людей в группах;</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по разным признакам виды деятельности человека, потребности людей;</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lastRenderedPageBreak/>
        <w:t xml:space="preserve">сравнивать </w:t>
      </w:r>
      <w:r w:rsidRPr="000D1D88">
        <w:rPr>
          <w:color w:val="auto"/>
        </w:rPr>
        <w:t>понятия «индивид», «индивидуальность», «лич</w:t>
      </w:r>
      <w:r w:rsidRPr="000D1D88">
        <w:rPr>
          <w:color w:val="auto"/>
        </w:rPr>
        <w:softHyphen/>
        <w:t>ность»; свойства человека и животных; виды деятельности (игра, труд, учение);</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взаимосвязи </w:t>
      </w:r>
      <w:r w:rsidRPr="000D1D88">
        <w:rPr>
          <w:color w:val="auto"/>
        </w:rPr>
        <w:t>людей в малых группах; целей, способов и результатов деятельности, целей и средств общения;</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использовать полученные знания </w:t>
      </w:r>
      <w:r w:rsidRPr="000D1D88">
        <w:rPr>
          <w:color w:val="auto"/>
        </w:rPr>
        <w:t>для объяснения (устного и письменного) сущности общения как социального явления, познания человеком мира и самого себя как вида деятель</w:t>
      </w:r>
      <w:r w:rsidRPr="000D1D88">
        <w:rPr>
          <w:color w:val="auto"/>
        </w:rPr>
        <w:softHyphen/>
        <w:t>ности, роли непрерывного образования, значения личного социального опыта при осуществлении образовательной дея</w:t>
      </w:r>
      <w:r w:rsidRPr="000D1D88">
        <w:rPr>
          <w:color w:val="auto"/>
        </w:rPr>
        <w:softHyphen/>
        <w:t>тельности и общения в школе, семье, группе сверстников;</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опорой на обществоведче</w:t>
      </w:r>
      <w:r w:rsidRPr="000D1D88">
        <w:rPr>
          <w:color w:val="auto"/>
        </w:rPr>
        <w:softHyphen/>
        <w:t>ские знания и личный социальный опыт своё отношение к людям с ограниченными возможностями здоровья, к раз</w:t>
      </w:r>
      <w:r w:rsidRPr="000D1D88">
        <w:rPr>
          <w:color w:val="auto"/>
        </w:rPr>
        <w:softHyphen/>
        <w:t>личным способам выражения личной индивидуальности, к различным формам неформального общения подростков;</w:t>
      </w:r>
    </w:p>
    <w:p w:rsidR="006D0A13" w:rsidRPr="000D1D88" w:rsidRDefault="00DF4E82" w:rsidP="002322FC">
      <w:pPr>
        <w:pStyle w:val="14"/>
        <w:numPr>
          <w:ilvl w:val="0"/>
          <w:numId w:val="62"/>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овладевать смысловым чтением </w:t>
      </w:r>
      <w:r w:rsidRPr="000D1D88">
        <w:rPr>
          <w:color w:val="auto"/>
        </w:rPr>
        <w:t>текстов обществоведческой тематики, в том числе извлечений из Закона «Об образова</w:t>
      </w:r>
      <w:r w:rsidRPr="000D1D88">
        <w:rPr>
          <w:color w:val="auto"/>
        </w:rPr>
        <w:softHyphen/>
        <w:t>нии в Российской Федерации»; составлять на их основе план, преобразовывать текстовую информацию в таблицу, схему;</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искать и извлекать </w:t>
      </w:r>
      <w:r w:rsidRPr="000D1D88">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0D1D88">
        <w:rPr>
          <w:color w:val="auto"/>
        </w:rPr>
        <w:softHyphen/>
        <w:t>точников (в том числе учебных материалов) и публикаций СМИ с соблюдением правил информационной безопасности при работе в Интернете;</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анализировать, обобщать, систематизировать, оценивать </w:t>
      </w:r>
      <w:r w:rsidRPr="000D1D88">
        <w:rPr>
          <w:color w:val="auto"/>
        </w:rPr>
        <w:t>со</w:t>
      </w:r>
      <w:r w:rsidRPr="000D1D88">
        <w:rPr>
          <w:color w:val="auto"/>
        </w:rPr>
        <w:softHyphen/>
        <w:t>циальную информацию о человеке и его социальном окру</w:t>
      </w:r>
      <w:r w:rsidRPr="000D1D88">
        <w:rPr>
          <w:color w:val="auto"/>
        </w:rPr>
        <w:softHyphen/>
        <w:t>жении из адаптированных источников (в том числе учебных материалов) и публикаций в СМИ;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оценивать собственные поступки и поведение других людей </w:t>
      </w:r>
      <w:r w:rsidRPr="000D1D88">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приобретать опыт </w:t>
      </w:r>
      <w:r w:rsidRPr="000D1D88">
        <w:rPr>
          <w:color w:val="auto"/>
        </w:rPr>
        <w:t>использования полученных знаний в практической деятельности, в повседневной жизни для вы</w:t>
      </w:r>
      <w:r w:rsidRPr="000D1D88">
        <w:rPr>
          <w:color w:val="auto"/>
        </w:rPr>
        <w:softHyphen/>
        <w:t>страивания отношений с представителями старших поколе</w:t>
      </w:r>
      <w:r w:rsidRPr="000D1D88">
        <w:rPr>
          <w:color w:val="auto"/>
        </w:rPr>
        <w:softHyphen/>
        <w:t>ний, со сверстниками и младшими по возрасту, активного участия в жизни школы и класса;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приобретать опыт совместной деятельности</w:t>
      </w:r>
      <w:r w:rsidRPr="000D1D88">
        <w:rPr>
          <w:color w:val="auto"/>
        </w:rPr>
        <w:t>, включая взаи</w:t>
      </w:r>
      <w:r w:rsidRPr="000D1D88">
        <w:rPr>
          <w:color w:val="auto"/>
        </w:rPr>
        <w:softHyphen/>
        <w:t>модействие с людьми другой культуры, национальной и ре</w:t>
      </w:r>
      <w:r w:rsidRPr="000D1D88">
        <w:rPr>
          <w:color w:val="auto"/>
        </w:rPr>
        <w:softHyphen/>
        <w:t>лигиозной принадлежности на основе гуманистических цен</w:t>
      </w:r>
      <w:r w:rsidRPr="000D1D88">
        <w:rPr>
          <w:color w:val="auto"/>
        </w:rPr>
        <w:softHyphen/>
        <w:t>ностей, взаимопонимания между людьми разных культур.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Общество, в котором мы живём</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осваивать и применять знания </w:t>
      </w:r>
      <w:r w:rsidRPr="000D1D88">
        <w:rPr>
          <w:color w:val="auto"/>
        </w:rPr>
        <w:t>об обществе и природе, по</w:t>
      </w:r>
      <w:r w:rsidRPr="000D1D88">
        <w:rPr>
          <w:color w:val="auto"/>
        </w:rPr>
        <w:softHyphen/>
        <w:t>ложении человека в обществе; процессах и явлениях в эко</w:t>
      </w:r>
      <w:r w:rsidRPr="000D1D88">
        <w:rPr>
          <w:color w:val="auto"/>
        </w:rPr>
        <w:softHyphen/>
        <w:t xml:space="preserve">номической жизни </w:t>
      </w:r>
      <w:r w:rsidRPr="000D1D88">
        <w:rPr>
          <w:color w:val="auto"/>
        </w:rPr>
        <w:lastRenderedPageBreak/>
        <w:t>общества; явлениях в политической жиз</w:t>
      </w:r>
      <w:r w:rsidRPr="000D1D88">
        <w:rPr>
          <w:color w:val="auto"/>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устройство общества, российское государ</w:t>
      </w:r>
      <w:r w:rsidRPr="000D1D88">
        <w:rPr>
          <w:color w:val="auto"/>
        </w:rPr>
        <w:softHyphen/>
        <w:t>ство, высшие органы государственной власти в Российской Федерации, традиционные российские духовно-нравствен</w:t>
      </w:r>
      <w:r w:rsidRPr="000D1D88">
        <w:rPr>
          <w:color w:val="auto"/>
        </w:rPr>
        <w:softHyphen/>
        <w:t>ные ценности, особенности информационного общества;</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разного положения людей в обществе, видов экономической деятельности, глобальных проблем;</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социальные общности и группы;</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социальные общности и группы, положение в об</w:t>
      </w:r>
      <w:r w:rsidRPr="000D1D88">
        <w:rPr>
          <w:color w:val="auto"/>
        </w:rPr>
        <w:softHyphen/>
        <w:t>ществе различных людей; различные формы хозяйствования;</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устанавливать взаимодействия </w:t>
      </w:r>
      <w:r w:rsidRPr="000D1D88">
        <w:rPr>
          <w:color w:val="auto"/>
        </w:rPr>
        <w:t>общества и природы, чело</w:t>
      </w:r>
      <w:r w:rsidRPr="000D1D88">
        <w:rPr>
          <w:color w:val="auto"/>
        </w:rPr>
        <w:softHyphen/>
        <w:t>века и общества, деятельности основных участников эконо</w:t>
      </w:r>
      <w:r w:rsidRPr="000D1D88">
        <w:rPr>
          <w:color w:val="auto"/>
        </w:rPr>
        <w:softHyphen/>
        <w:t>мики;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использовать полученные знания для объяснения </w:t>
      </w:r>
      <w:r w:rsidRPr="000D1D88">
        <w:rPr>
          <w:color w:val="auto"/>
        </w:rPr>
        <w:t>(устного и письменного) влияния природы на общество и общества на природу сущности и взаимосвязей явлений, процессов соци</w:t>
      </w:r>
      <w:r w:rsidRPr="000D1D88">
        <w:rPr>
          <w:color w:val="auto"/>
        </w:rPr>
        <w:softHyphen/>
        <w:t>альной действительности;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color w:val="auto"/>
        </w:rPr>
        <w:t>определять и аргументировать с опорой на обществоведче</w:t>
      </w:r>
      <w:r w:rsidRPr="000D1D88">
        <w:rPr>
          <w:color w:val="auto"/>
        </w:rPr>
        <w:softHyphen/>
        <w:t>ские знания, факты общественной жизни и личный социаль</w:t>
      </w:r>
      <w:r w:rsidRPr="000D1D88">
        <w:rPr>
          <w:color w:val="auto"/>
        </w:rPr>
        <w:softHyphen/>
        <w:t>ный опыт своё отношение к проблемам взаимодействия че</w:t>
      </w:r>
      <w:r w:rsidRPr="000D1D88">
        <w:rPr>
          <w:color w:val="auto"/>
        </w:rPr>
        <w:softHyphen/>
        <w:t>ловека и природы, сохранению духовных ценностей россий</w:t>
      </w:r>
      <w:r w:rsidRPr="000D1D88">
        <w:rPr>
          <w:color w:val="auto"/>
        </w:rPr>
        <w:softHyphen/>
        <w:t>ского народа;</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решать познавательные и практические задачи </w:t>
      </w:r>
      <w:r w:rsidRPr="000D1D88">
        <w:rPr>
          <w:color w:val="auto"/>
        </w:rPr>
        <w:t>(в том числе задачи, отражающие возможности юного гражданина вне</w:t>
      </w:r>
      <w:r w:rsidRPr="000D1D88">
        <w:rPr>
          <w:color w:val="auto"/>
        </w:rPr>
        <w:softHyphen/>
        <w:t>сти свой вклад в решение экологической проблемы);</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овладевать смысловым чтением </w:t>
      </w:r>
      <w:r w:rsidRPr="000D1D88">
        <w:rPr>
          <w:color w:val="auto"/>
        </w:rPr>
        <w:t>текстов обществоведческой тематики, касающихся отношений человека и природы, уст</w:t>
      </w:r>
      <w:r w:rsidRPr="000D1D88">
        <w:rPr>
          <w:color w:val="auto"/>
        </w:rPr>
        <w:softHyphen/>
        <w:t>ройства общественной жизни, основных сфер жизни обще</w:t>
      </w:r>
      <w:r w:rsidRPr="000D1D88">
        <w:rPr>
          <w:color w:val="auto"/>
        </w:rPr>
        <w:softHyphen/>
        <w:t>ства;</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извлекать информацию </w:t>
      </w:r>
      <w:r w:rsidRPr="000D1D88">
        <w:rPr>
          <w:color w:val="auto"/>
        </w:rPr>
        <w:t>из разных источников о человеке и обществе, включая информацию о народах России;</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анализировать, обобщать, систематизировать, оценивать </w:t>
      </w:r>
      <w:r w:rsidRPr="000D1D88">
        <w:rPr>
          <w:color w:val="auto"/>
        </w:rPr>
        <w:t>со</w:t>
      </w:r>
      <w:r w:rsidRPr="000D1D88">
        <w:rPr>
          <w:color w:val="auto"/>
        </w:rPr>
        <w:softHyphen/>
        <w:t>циальную информацию, включая экономико-статистиче</w:t>
      </w:r>
      <w:r w:rsidRPr="000D1D88">
        <w:rPr>
          <w:color w:val="auto"/>
        </w:rPr>
        <w:softHyphen/>
        <w:t>скую, из адаптированных источников (в том числе учебных материалов) и публикаций в СМИ; используя обществовед</w:t>
      </w:r>
      <w:r w:rsidRPr="000D1D88">
        <w:rPr>
          <w:color w:val="auto"/>
        </w:rPr>
        <w:softHyphen/>
        <w:t>ческие знания, формулировать выводы;</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оценивать собственные поступки и поведение других людей </w:t>
      </w:r>
      <w:r w:rsidRPr="000D1D88">
        <w:rPr>
          <w:color w:val="auto"/>
        </w:rPr>
        <w:t>с точки зрения их соответствия духовным традициям обще</w:t>
      </w:r>
      <w:r w:rsidRPr="000D1D88">
        <w:rPr>
          <w:color w:val="auto"/>
        </w:rPr>
        <w:softHyphen/>
        <w:t>ства;</w:t>
      </w:r>
    </w:p>
    <w:p w:rsidR="006D0A13" w:rsidRPr="000D1D88" w:rsidRDefault="00DF4E82" w:rsidP="002322FC">
      <w:pPr>
        <w:pStyle w:val="14"/>
        <w:numPr>
          <w:ilvl w:val="0"/>
          <w:numId w:val="63"/>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включая основы финан</w:t>
      </w:r>
      <w:r w:rsidRPr="000D1D88">
        <w:rPr>
          <w:color w:val="auto"/>
        </w:rPr>
        <w:softHyphen/>
        <w:t>совой грамотности, в практической деятельности, направ</w:t>
      </w:r>
      <w:r w:rsidRPr="000D1D88">
        <w:rPr>
          <w:color w:val="auto"/>
        </w:rPr>
        <w:softHyphen/>
        <w:t>ленной на охрану природы; защиту прав потребителя (в том числе потребителя финансовых услуг), на соблюдение тра</w:t>
      </w:r>
      <w:r w:rsidRPr="000D1D88">
        <w:rPr>
          <w:color w:val="auto"/>
        </w:rPr>
        <w:softHyphen/>
        <w:t>диций общества, в котором мы живём;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6D0A13" w:rsidRPr="000D1D88" w:rsidRDefault="00DF4E82" w:rsidP="002322FC">
      <w:pPr>
        <w:pStyle w:val="26"/>
        <w:keepNext/>
        <w:keepLines/>
        <w:spacing w:after="0"/>
        <w:jc w:val="both"/>
        <w:rPr>
          <w:rFonts w:ascii="Times New Roman" w:hAnsi="Times New Roman" w:cs="Times New Roman"/>
          <w:color w:val="auto"/>
        </w:rPr>
      </w:pPr>
      <w:bookmarkStart w:id="286" w:name="bookmark1000"/>
      <w:r w:rsidRPr="000D1D88">
        <w:rPr>
          <w:rFonts w:ascii="Times New Roman" w:hAnsi="Times New Roman" w:cs="Times New Roman"/>
          <w:color w:val="auto"/>
        </w:rPr>
        <w:lastRenderedPageBreak/>
        <w:t>7 КЛАСС</w:t>
      </w:r>
      <w:bookmarkEnd w:id="286"/>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Социальные ценности и нормы</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осваивать и применять знания </w:t>
      </w:r>
      <w:r w:rsidRPr="000D1D88">
        <w:rPr>
          <w:color w:val="auto"/>
        </w:rPr>
        <w:t>о социальных ценностях; о содержании и значении социальных норм, регулирующих общественные отношения;</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традиционные российские духовно-нрав</w:t>
      </w:r>
      <w:r w:rsidRPr="000D1D88">
        <w:rPr>
          <w:color w:val="auto"/>
        </w:rPr>
        <w:softHyphen/>
        <w:t>ственные ценности (в том числе защита человеческой жиз</w:t>
      </w:r>
      <w:r w:rsidRPr="000D1D88">
        <w:rPr>
          <w:color w:val="auto"/>
        </w:rPr>
        <w:softHyphen/>
        <w:t>ни, прав и свобод человека, гуманизм, милосердие); мораль</w:t>
      </w:r>
      <w:r w:rsidRPr="000D1D88">
        <w:rPr>
          <w:color w:val="auto"/>
        </w:rPr>
        <w:softHyphen/>
        <w:t>ные нормы и их роль в жизни общества;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гражданственности и патриотизма; си</w:t>
      </w:r>
      <w:r w:rsidRPr="000D1D88">
        <w:rPr>
          <w:color w:val="auto"/>
        </w:rPr>
        <w:softHyphen/>
        <w:t>туаций морального выбора; ситуаций, регулируемых раз</w:t>
      </w:r>
      <w:r w:rsidRPr="000D1D88">
        <w:rPr>
          <w:color w:val="auto"/>
        </w:rPr>
        <w:softHyphen/>
        <w:t>личными видами социальных норм;</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социальные нормы, их существенные признаки и элементы;</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отдельные виды социальных норм;</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влияние социальных норм на общество и человека;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объяснения (устного и письменного) сущности социальных норм;</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опорой на обществоведче</w:t>
      </w:r>
      <w:r w:rsidRPr="000D1D88">
        <w:rPr>
          <w:color w:val="auto"/>
        </w:rPr>
        <w:softHyphen/>
        <w:t>ские знания, факты общественной жизни и личный социаль</w:t>
      </w:r>
      <w:r w:rsidRPr="000D1D88">
        <w:rPr>
          <w:color w:val="auto"/>
        </w:rPr>
        <w:softHyphen/>
        <w:t>ный опыт своё отношение к явлениям социальной действи</w:t>
      </w:r>
      <w:r w:rsidRPr="000D1D88">
        <w:rPr>
          <w:color w:val="auto"/>
        </w:rPr>
        <w:softHyphen/>
        <w:t>тельности с точки зрения социальных ценностей; к социаль</w:t>
      </w:r>
      <w:r w:rsidRPr="000D1D88">
        <w:rPr>
          <w:color w:val="auto"/>
        </w:rPr>
        <w:softHyphen/>
        <w:t>ным нормам как регуляторам общественной жизни и поведения человека в обществе;</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отражаю</w:t>
      </w:r>
      <w:r w:rsidRPr="000D1D88">
        <w:rPr>
          <w:color w:val="auto"/>
        </w:rPr>
        <w:softHyphen/>
        <w:t>щие действие социальных норм как регуляторов обществен</w:t>
      </w:r>
      <w:r w:rsidRPr="000D1D88">
        <w:rPr>
          <w:color w:val="auto"/>
        </w:rPr>
        <w:softHyphen/>
        <w:t>ной жизни и поведения человека;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овладевать </w:t>
      </w:r>
      <w:r w:rsidRPr="000D1D88">
        <w:rPr>
          <w:color w:val="auto"/>
        </w:rPr>
        <w:t>смысловым чтением текстов обществоведческой тематики, касающихся гуманизма, гражданственности, па</w:t>
      </w:r>
      <w:r w:rsidRPr="000D1D88">
        <w:rPr>
          <w:color w:val="auto"/>
        </w:rPr>
        <w:softHyphen/>
        <w:t>триотизма;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извлекать </w:t>
      </w:r>
      <w:r w:rsidRPr="000D1D88">
        <w:rPr>
          <w:color w:val="auto"/>
        </w:rPr>
        <w:t>информацию из разных источников о принципах и нормах морали, проблеме морального выбора;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анализировать, обобщать, систематизировать, оценивать </w:t>
      </w:r>
      <w:r w:rsidRPr="000D1D88">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0D1D88">
        <w:rPr>
          <w:color w:val="auto"/>
        </w:rPr>
        <w:softHyphen/>
        <w:t>вовом регулировании поведения человека;</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оценивать </w:t>
      </w:r>
      <w:r w:rsidRPr="000D1D88">
        <w:rPr>
          <w:color w:val="auto"/>
        </w:rPr>
        <w:t>собственные поступки, поведение людей с точки зрения их соответствия нормам морали;</w:t>
      </w:r>
    </w:p>
    <w:p w:rsidR="006D0A13" w:rsidRPr="000D1D88" w:rsidRDefault="00DF4E82" w:rsidP="002322FC">
      <w:pPr>
        <w:pStyle w:val="14"/>
        <w:numPr>
          <w:ilvl w:val="0"/>
          <w:numId w:val="64"/>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о социальных нормах в по</w:t>
      </w:r>
      <w:r w:rsidRPr="000D1D88">
        <w:rPr>
          <w:color w:val="auto"/>
        </w:rPr>
        <w:softHyphen/>
        <w:t>вседневной жизни;</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color w:val="auto"/>
        </w:rPr>
        <w:t xml:space="preserve">самостоятельно </w:t>
      </w:r>
      <w:r w:rsidRPr="000D1D88">
        <w:rPr>
          <w:b/>
          <w:bCs/>
          <w:color w:val="auto"/>
          <w:sz w:val="19"/>
          <w:szCs w:val="19"/>
        </w:rPr>
        <w:t xml:space="preserve">заполнять </w:t>
      </w:r>
      <w:r w:rsidRPr="000D1D88">
        <w:rPr>
          <w:color w:val="auto"/>
        </w:rPr>
        <w:t>форму (в том числе электронную) и составлять простейший документ (заявление);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w:t>
      </w:r>
      <w:r w:rsidRPr="000D1D88">
        <w:rPr>
          <w:color w:val="auto"/>
        </w:rPr>
        <w:softHyphen/>
        <w:t>лигиозной принадлежности на основе гуманистических ценностей, взаимопонимания между людьми разных куль</w:t>
      </w:r>
      <w:r w:rsidRPr="000D1D88">
        <w:rPr>
          <w:color w:val="auto"/>
        </w:rPr>
        <w:softHyphen/>
        <w:t>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lastRenderedPageBreak/>
        <w:t>Человек как участник правовых отношений</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осваивать и применять знания </w:t>
      </w:r>
      <w:r w:rsidRPr="000D1D88">
        <w:rPr>
          <w:color w:val="auto"/>
        </w:rPr>
        <w:t>о сущности права, о право</w:t>
      </w:r>
      <w:r w:rsidRPr="000D1D88">
        <w:rPr>
          <w:color w:val="auto"/>
        </w:rPr>
        <w:softHyphen/>
        <w:t>отношении как социальном и юридическом явлении; право</w:t>
      </w:r>
      <w:r w:rsidRPr="000D1D88">
        <w:rPr>
          <w:color w:val="auto"/>
        </w:rPr>
        <w:softHyphen/>
        <w:t>вых нормах, регулирующих типичные для несовершенно</w:t>
      </w:r>
      <w:r w:rsidRPr="000D1D88">
        <w:rPr>
          <w:color w:val="auto"/>
        </w:rPr>
        <w:softHyphen/>
        <w:t>летнего и членов его семьи общественные отношения; право</w:t>
      </w:r>
      <w:r w:rsidRPr="000D1D88">
        <w:rPr>
          <w:color w:val="auto"/>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право как регулятор общественных отно</w:t>
      </w:r>
      <w:r w:rsidRPr="000D1D88">
        <w:rPr>
          <w:color w:val="auto"/>
        </w:rPr>
        <w:softHyphen/>
        <w:t>шений, конституционные права и обязанности гражданина Российской Федерации, права ребёнка в Российской Феде</w:t>
      </w:r>
      <w:r w:rsidRPr="000D1D88">
        <w:rPr>
          <w:color w:val="auto"/>
        </w:rPr>
        <w:softHyphen/>
        <w:t>рации;</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и моделировать ситуации, в которых возникают правоотношения, и ситуации, связанные с право</w:t>
      </w:r>
      <w:r w:rsidRPr="000D1D88">
        <w:rPr>
          <w:color w:val="auto"/>
        </w:rPr>
        <w:softHyphen/>
        <w:t>нарушениями и наступлением юридической ответственно</w:t>
      </w:r>
      <w:r w:rsidRPr="000D1D88">
        <w:rPr>
          <w:color w:val="auto"/>
        </w:rPr>
        <w:softHyphen/>
        <w:t>сти; способы защиты прав ребёнка в Российской Федерации; примеры, поясняющие опасность правонарушений для лич</w:t>
      </w:r>
      <w:r w:rsidRPr="000D1D88">
        <w:rPr>
          <w:color w:val="auto"/>
        </w:rPr>
        <w:softHyphen/>
        <w:t>ности и общества;</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по разным признакам (в том числе уста</w:t>
      </w:r>
      <w:r w:rsidRPr="000D1D88">
        <w:rPr>
          <w:color w:val="auto"/>
        </w:rPr>
        <w:softHyphen/>
        <w:t>навливать существенный признак классификации) нормы права, выделяя существенные признаки;</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(в том числе устанавливать основания для срав</w:t>
      </w:r>
      <w:r w:rsidRPr="000D1D88">
        <w:rPr>
          <w:color w:val="auto"/>
        </w:rPr>
        <w:softHyphen/>
        <w:t>нения) проступок и преступление, дееспособность малолет</w:t>
      </w:r>
      <w:r w:rsidRPr="000D1D88">
        <w:rPr>
          <w:color w:val="auto"/>
        </w:rPr>
        <w:softHyphen/>
        <w:t>них в возрасте от 6 до 14 лет и несовершеннолетних в воз</w:t>
      </w:r>
      <w:r w:rsidRPr="000D1D88">
        <w:rPr>
          <w:color w:val="auto"/>
        </w:rPr>
        <w:softHyphen/>
        <w:t>расте от 14 до 18 лет;</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взаимосвязи, включая взаимо</w:t>
      </w:r>
      <w:r w:rsidRPr="000D1D88">
        <w:rPr>
          <w:color w:val="auto"/>
        </w:rPr>
        <w:softHyphen/>
        <w:t>действия гражданина и государства, между правовым пове</w:t>
      </w:r>
      <w:r w:rsidRPr="000D1D88">
        <w:rPr>
          <w:color w:val="auto"/>
        </w:rPr>
        <w:softHyphen/>
        <w:t>дением и культурой личности; между особенностями дееспо</w:t>
      </w:r>
      <w:r w:rsidRPr="000D1D88">
        <w:rPr>
          <w:color w:val="auto"/>
        </w:rPr>
        <w:softHyphen/>
        <w:t>собности несовершеннолетнего и его юридической ответ</w:t>
      </w:r>
      <w:r w:rsidRPr="000D1D88">
        <w:rPr>
          <w:color w:val="auto"/>
        </w:rPr>
        <w:softHyphen/>
        <w:t>ственностью;</w:t>
      </w:r>
    </w:p>
    <w:p w:rsidR="006D0A13" w:rsidRPr="000D1D88" w:rsidRDefault="00DF4E82" w:rsidP="002322FC">
      <w:pPr>
        <w:pStyle w:val="14"/>
        <w:numPr>
          <w:ilvl w:val="0"/>
          <w:numId w:val="65"/>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0D1D88">
        <w:rPr>
          <w:color w:val="auto"/>
        </w:rPr>
        <w:softHyphen/>
        <w:t>ствие коррупции, различий между правомерным и противо</w:t>
      </w:r>
      <w:r w:rsidRPr="000D1D88">
        <w:rPr>
          <w:color w:val="auto"/>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опорой на обществоведче</w:t>
      </w:r>
      <w:r w:rsidRPr="000D1D88">
        <w:rPr>
          <w:color w:val="auto"/>
        </w:rPr>
        <w:softHyphen/>
        <w:t>ские знания, факты общественной жизни и личный социаль</w:t>
      </w:r>
      <w:r w:rsidRPr="000D1D88">
        <w:rPr>
          <w:color w:val="auto"/>
        </w:rPr>
        <w:softHyphen/>
        <w:t>ный опыт своё отношение к роли правовых норм как регу</w:t>
      </w:r>
      <w:r w:rsidRPr="000D1D88">
        <w:rPr>
          <w:color w:val="auto"/>
        </w:rPr>
        <w:softHyphen/>
        <w:t>ляторов общественной жизни и поведения человека;</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отражаю</w:t>
      </w:r>
      <w:r w:rsidRPr="000D1D88">
        <w:rPr>
          <w:color w:val="auto"/>
        </w:rPr>
        <w:softHyphen/>
        <w:t>щие действие правовых норм как регуляторов общественной жизни и поведения человека, анализировать жизненные си</w:t>
      </w:r>
      <w:r w:rsidRPr="000D1D88">
        <w:rPr>
          <w:color w:val="auto"/>
        </w:rPr>
        <w:softHyphen/>
        <w:t>туации и принимать решения, связанные с исполнением ти</w:t>
      </w:r>
      <w:r w:rsidRPr="000D1D88">
        <w:rPr>
          <w:color w:val="auto"/>
        </w:rPr>
        <w:softHyphen/>
        <w:t>пичных для несовершеннолетнего социальных ролей (члена семьи, учащегося, члена ученической общественной органи</w:t>
      </w:r>
      <w:r w:rsidRPr="000D1D88">
        <w:rPr>
          <w:color w:val="auto"/>
        </w:rPr>
        <w:softHyphen/>
        <w:t>зации);</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овладевать </w:t>
      </w:r>
      <w:r w:rsidRPr="000D1D88">
        <w:rPr>
          <w:color w:val="auto"/>
        </w:rPr>
        <w:t>смысловым чтением текстов обществоведческой тематики: отбирать информацию из фрагментов Конститу</w:t>
      </w:r>
      <w:r w:rsidRPr="000D1D88">
        <w:rPr>
          <w:color w:val="auto"/>
        </w:rPr>
        <w:softHyphen/>
        <w:t>ции Российской Федерации и других нормативных право</w:t>
      </w:r>
      <w:r w:rsidRPr="000D1D88">
        <w:rPr>
          <w:color w:val="auto"/>
        </w:rPr>
        <w:softHyphen/>
        <w:t xml:space="preserve">вых актов, из предложенных </w:t>
      </w:r>
      <w:r w:rsidRPr="000D1D88">
        <w:rPr>
          <w:color w:val="auto"/>
        </w:rPr>
        <w:lastRenderedPageBreak/>
        <w:t>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искать и извлекать </w:t>
      </w:r>
      <w:r w:rsidRPr="000D1D88">
        <w:rPr>
          <w:color w:val="auto"/>
        </w:rPr>
        <w:t>информацию о сущности права и значе</w:t>
      </w:r>
      <w:r w:rsidRPr="000D1D88">
        <w:rPr>
          <w:color w:val="auto"/>
        </w:rPr>
        <w:softHyphen/>
        <w:t>нии правовых норм, о правовой культуре, о гарантиях и за</w:t>
      </w:r>
      <w:r w:rsidRPr="000D1D88">
        <w:rPr>
          <w:color w:val="auto"/>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0D1D88">
        <w:rPr>
          <w:color w:val="auto"/>
        </w:rPr>
        <w:softHyphen/>
        <w:t>лов) и публикаций СМИ с соблюдением правил информаци</w:t>
      </w:r>
      <w:r w:rsidRPr="000D1D88">
        <w:rPr>
          <w:color w:val="auto"/>
        </w:rPr>
        <w:softHyphen/>
        <w:t>онной безопасности при работе в Интернете;</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анализировать, обобщать, систематизировать, оценивать </w:t>
      </w:r>
      <w:r w:rsidRPr="000D1D88">
        <w:rPr>
          <w:color w:val="auto"/>
        </w:rPr>
        <w:t>со</w:t>
      </w:r>
      <w:r w:rsidRPr="000D1D88">
        <w:rPr>
          <w:color w:val="auto"/>
        </w:rPr>
        <w:softHyphen/>
        <w:t>циальную информацию из адаптированных источников (в том числе учебных материалов) и публикаций СМИ, соот</w:t>
      </w:r>
      <w:r w:rsidRPr="000D1D88">
        <w:rPr>
          <w:color w:val="auto"/>
        </w:rPr>
        <w:softHyphen/>
        <w:t>носить её с собственными знаниями о правовом регулирова</w:t>
      </w:r>
      <w:r w:rsidRPr="000D1D88">
        <w:rPr>
          <w:color w:val="auto"/>
        </w:rPr>
        <w:softHyphen/>
        <w:t>нии поведения человека, личным социальным опытом; ис</w:t>
      </w:r>
      <w:r w:rsidRPr="000D1D88">
        <w:rPr>
          <w:color w:val="auto"/>
        </w:rPr>
        <w:softHyphen/>
        <w:t>пользуя обществоведческие знания, формулировать выводы, подкрепляя их аргументами;</w:t>
      </w:r>
    </w:p>
    <w:p w:rsidR="006D0A13" w:rsidRPr="000D1D88" w:rsidRDefault="00DF4E82" w:rsidP="002322FC">
      <w:pPr>
        <w:pStyle w:val="14"/>
        <w:numPr>
          <w:ilvl w:val="0"/>
          <w:numId w:val="66"/>
        </w:numPr>
        <w:tabs>
          <w:tab w:val="left" w:pos="332"/>
        </w:tabs>
        <w:spacing w:line="240" w:lineRule="auto"/>
        <w:ind w:firstLine="0"/>
        <w:jc w:val="both"/>
        <w:rPr>
          <w:color w:val="auto"/>
        </w:rPr>
      </w:pPr>
      <w:r w:rsidRPr="000D1D88">
        <w:rPr>
          <w:b/>
          <w:bCs/>
          <w:color w:val="auto"/>
          <w:sz w:val="19"/>
          <w:szCs w:val="19"/>
        </w:rPr>
        <w:t xml:space="preserve">оценивать </w:t>
      </w:r>
      <w:r w:rsidRPr="000D1D88">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использовать </w:t>
      </w:r>
      <w:r w:rsidRPr="000D1D88">
        <w:rPr>
          <w:color w:val="auto"/>
        </w:rPr>
        <w:t>полученные знания о праве и правовых нор</w:t>
      </w:r>
      <w:r w:rsidRPr="000D1D88">
        <w:rPr>
          <w:color w:val="auto"/>
        </w:rPr>
        <w:softHyphen/>
        <w:t>мах в практической деятельности (выполнять проблемные задания, индивидуальные и групповые проекты), в повсед</w:t>
      </w:r>
      <w:r w:rsidRPr="000D1D88">
        <w:rPr>
          <w:color w:val="auto"/>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0D1D88">
        <w:rPr>
          <w:color w:val="auto"/>
        </w:rPr>
        <w:softHyphen/>
        <w:t>блично представлять результаты своей деятельности (в рам</w:t>
      </w:r>
      <w:r w:rsidRPr="000D1D88">
        <w:rPr>
          <w:color w:val="auto"/>
        </w:rPr>
        <w:softHyphen/>
        <w:t>ках изученного материала, включая проектную деятель</w:t>
      </w:r>
      <w:r w:rsidRPr="000D1D88">
        <w:rPr>
          <w:color w:val="auto"/>
        </w:rPr>
        <w:softHyphen/>
        <w:t>ность), в соответствии с темой и ситуацией общения, особен</w:t>
      </w:r>
      <w:r w:rsidRPr="000D1D88">
        <w:rPr>
          <w:color w:val="auto"/>
        </w:rPr>
        <w:softHyphen/>
        <w:t>ностями аудитории и регламентом;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самостоятельно заполнять </w:t>
      </w:r>
      <w:r w:rsidRPr="000D1D88">
        <w:rPr>
          <w:color w:val="auto"/>
        </w:rPr>
        <w:t>форму (в том числе электронную) и составлять простейший документ при получении паспорта гражданина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гиозной принадлежности на основе национальных ценно</w:t>
      </w:r>
      <w:r w:rsidRPr="000D1D88">
        <w:rPr>
          <w:color w:val="auto"/>
        </w:rPr>
        <w:softHyphen/>
        <w:t>стей современного российского общества: гуманистических и демократических ценностей, идей мира и взаимопонима</w:t>
      </w:r>
      <w:r w:rsidRPr="000D1D88">
        <w:rPr>
          <w:color w:val="auto"/>
        </w:rPr>
        <w:softHyphen/>
        <w:t>ния между народами, людьми разных культур.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Основы российского права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осваивать и применять </w:t>
      </w:r>
      <w:r w:rsidRPr="000D1D88">
        <w:rPr>
          <w:color w:val="auto"/>
        </w:rPr>
        <w:t>знания о Конституции Российской Федерации, других нормативных правовых актах, содержа</w:t>
      </w:r>
      <w:r w:rsidRPr="000D1D88">
        <w:rPr>
          <w:color w:val="auto"/>
        </w:rPr>
        <w:softHyphen/>
        <w:t>нии и значении правовых норм, об отраслях права, о право</w:t>
      </w:r>
      <w:r w:rsidRPr="000D1D88">
        <w:rPr>
          <w:color w:val="auto"/>
        </w:rPr>
        <w:softHyphen/>
        <w:t>вых нормах, регулирующих типичные для несовершенно</w:t>
      </w:r>
      <w:r w:rsidRPr="000D1D88">
        <w:rPr>
          <w:color w:val="auto"/>
        </w:rPr>
        <w:softHyphen/>
        <w:t xml:space="preserve">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w:t>
      </w:r>
      <w:r w:rsidRPr="000D1D88">
        <w:rPr>
          <w:color w:val="auto"/>
        </w:rPr>
        <w:lastRenderedPageBreak/>
        <w:t>ответственности (гражданско-правовой, дис</w:t>
      </w:r>
      <w:r w:rsidRPr="000D1D88">
        <w:rPr>
          <w:color w:val="auto"/>
        </w:rPr>
        <w:softHyphen/>
        <w:t>циплинарной, административной, уголовной); о правоохра</w:t>
      </w:r>
      <w:r w:rsidRPr="000D1D88">
        <w:rPr>
          <w:color w:val="auto"/>
        </w:rPr>
        <w:softHyphen/>
        <w:t>нительных органах; об обеспечении безопасности личности, общества и государства, в том числе от терроризма и экс</w:t>
      </w:r>
      <w:r w:rsidRPr="000D1D88">
        <w:rPr>
          <w:color w:val="auto"/>
        </w:rPr>
        <w:softHyphen/>
        <w:t>тремизма;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характеризовать </w:t>
      </w:r>
      <w:r w:rsidRPr="000D1D88">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0D1D88">
        <w:rPr>
          <w:color w:val="auto"/>
        </w:rPr>
        <w:softHyphen/>
        <w:t>сти и справедливости; гражданско-правовые отношения, сущность семейных правоотношений; способы защиты инте</w:t>
      </w:r>
      <w:r w:rsidRPr="000D1D88">
        <w:rPr>
          <w:color w:val="auto"/>
        </w:rPr>
        <w:softHyphen/>
        <w:t>ресов и прав детей, оставшихся без попечения родителей;</w:t>
      </w:r>
    </w:p>
    <w:p w:rsidR="006D0A13" w:rsidRPr="000D1D88" w:rsidRDefault="00DF4E82" w:rsidP="002322FC">
      <w:pPr>
        <w:pStyle w:val="14"/>
        <w:spacing w:line="240" w:lineRule="auto"/>
        <w:ind w:firstLine="0"/>
        <w:jc w:val="both"/>
        <w:rPr>
          <w:color w:val="auto"/>
        </w:rPr>
      </w:pPr>
      <w:r w:rsidRPr="000D1D88">
        <w:rPr>
          <w:color w:val="auto"/>
        </w:rPr>
        <w:t>содержание трудового договора, виды правонарушений и виды наказаний;</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приводить примеры законов и подзаконных актов и моде</w:t>
      </w:r>
      <w:r w:rsidRPr="000D1D88">
        <w:rPr>
          <w:b/>
          <w:bCs/>
          <w:color w:val="auto"/>
          <w:sz w:val="19"/>
          <w:szCs w:val="19"/>
        </w:rPr>
        <w:softHyphen/>
        <w:t>лировать ситуации</w:t>
      </w:r>
      <w:r w:rsidRPr="000D1D88">
        <w:rPr>
          <w:color w:val="auto"/>
        </w:rPr>
        <w:t>, регулируемые нормами гражданского, трудового, семейного, административного и уголовного пра</w:t>
      </w:r>
      <w:r w:rsidRPr="000D1D88">
        <w:rPr>
          <w:color w:val="auto"/>
        </w:rPr>
        <w:softHyphen/>
        <w:t>ва, в том числе связанные с применением санкций за совер</w:t>
      </w:r>
      <w:r w:rsidRPr="000D1D88">
        <w:rPr>
          <w:color w:val="auto"/>
        </w:rPr>
        <w:softHyphen/>
        <w:t>шённые правонарушения;</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по разным признакам виды норматив</w:t>
      </w:r>
      <w:r w:rsidRPr="000D1D88">
        <w:rPr>
          <w:color w:val="auto"/>
        </w:rPr>
        <w:softHyphen/>
        <w:t>ных правовых актов, виды правонарушений и юридической ответственности по отраслям права (в том числе устанавли</w:t>
      </w:r>
      <w:r w:rsidRPr="000D1D88">
        <w:rPr>
          <w:color w:val="auto"/>
        </w:rPr>
        <w:softHyphen/>
        <w:t>вать существенный признак классификации);</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(в том числе устанавливать основания для срав</w:t>
      </w:r>
      <w:r w:rsidRPr="000D1D88">
        <w:rPr>
          <w:color w:val="auto"/>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0D1D88">
        <w:rPr>
          <w:color w:val="auto"/>
        </w:rPr>
        <w:softHyphen/>
        <w:t>ля, имущественные и личные неимущественные отношения;</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взаимосвязи прав и обязанно</w:t>
      </w:r>
      <w:r w:rsidRPr="000D1D88">
        <w:rPr>
          <w:color w:val="auto"/>
        </w:rPr>
        <w:softHyphen/>
        <w:t>стей работника и работодателя, прав и обязанностей членов семьи; традиционных российских ценностей и личных не</w:t>
      </w:r>
      <w:r w:rsidRPr="000D1D88">
        <w:rPr>
          <w:color w:val="auto"/>
        </w:rPr>
        <w:softHyphen/>
        <w:t>имущественных отношений в семье;</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об отраслях права в реше</w:t>
      </w:r>
      <w:r w:rsidRPr="000D1D88">
        <w:rPr>
          <w:color w:val="auto"/>
        </w:rPr>
        <w:softHyphen/>
        <w:t>нии учебных задач: для объяснения взаимосвязи граждан</w:t>
      </w:r>
      <w:r w:rsidRPr="000D1D88">
        <w:rPr>
          <w:color w:val="auto"/>
        </w:rPr>
        <w:softHyphen/>
        <w:t>ской правоспособности и дееспособности; значения семьи в жизни человека, общества и государства; социальной опас</w:t>
      </w:r>
      <w:r w:rsidRPr="000D1D88">
        <w:rPr>
          <w:color w:val="auto"/>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6D0A13" w:rsidRPr="000D1D88" w:rsidRDefault="00DF4E82" w:rsidP="002322FC">
      <w:pPr>
        <w:pStyle w:val="14"/>
        <w:numPr>
          <w:ilvl w:val="0"/>
          <w:numId w:val="67"/>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своё отношение к защите прав участников трудовых отношений с опорой на знания в области трудового права, к правонарушениям, формулиро</w:t>
      </w:r>
      <w:r w:rsidRPr="000D1D88">
        <w:rPr>
          <w:color w:val="auto"/>
        </w:rPr>
        <w:softHyphen/>
        <w:t>вать аргументированные выводы о недопустимости наруше</w:t>
      </w:r>
      <w:r w:rsidRPr="000D1D88">
        <w:rPr>
          <w:color w:val="auto"/>
        </w:rPr>
        <w:softHyphen/>
        <w:t>ния правовых норм;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решать </w:t>
      </w:r>
      <w:r w:rsidRPr="000D1D88">
        <w:rPr>
          <w:color w:val="auto"/>
        </w:rPr>
        <w:t>познавательные и практические задачи, отражаю</w:t>
      </w:r>
      <w:r w:rsidRPr="000D1D88">
        <w:rPr>
          <w:color w:val="auto"/>
        </w:rPr>
        <w:softHyphen/>
        <w:t>щие типичные взаимодействия, регулируемые нормами гражданского, трудового, семейного, административного и уголовного права;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овладевать </w:t>
      </w:r>
      <w:r w:rsidRPr="000D1D88">
        <w:rPr>
          <w:color w:val="auto"/>
        </w:rPr>
        <w:t>смысловым чтением текстов обществоведческой тематики: отбирать информацию из фрагментов норматив</w:t>
      </w:r>
      <w:r w:rsidRPr="000D1D88">
        <w:rPr>
          <w:color w:val="auto"/>
        </w:rPr>
        <w:softHyphen/>
        <w:t>ных правовых актов (Гражданский кодекс Российской Феде</w:t>
      </w:r>
      <w:r w:rsidRPr="000D1D88">
        <w:rPr>
          <w:color w:val="auto"/>
        </w:rPr>
        <w:softHyphen/>
        <w:t>рации, Семейный кодекс Российской Федерации, Трудовой кодекс Российской Федерации, Кодекс Российской Федера</w:t>
      </w:r>
      <w:r w:rsidRPr="000D1D88">
        <w:rPr>
          <w:color w:val="auto"/>
        </w:rPr>
        <w:softHyphen/>
        <w:t xml:space="preserve">ции об административных правонарушениях, </w:t>
      </w:r>
      <w:r w:rsidRPr="000D1D88">
        <w:rPr>
          <w:color w:val="auto"/>
        </w:rPr>
        <w:lastRenderedPageBreak/>
        <w:t>Уголовный ко</w:t>
      </w:r>
      <w:r w:rsidRPr="000D1D88">
        <w:rPr>
          <w:color w:val="auto"/>
        </w:rPr>
        <w:softHyphen/>
        <w:t>декс Российской Федерации), из предложенных учителем источников о правовых нормах, правоотношениях и специ</w:t>
      </w:r>
      <w:r w:rsidRPr="000D1D88">
        <w:rPr>
          <w:color w:val="auto"/>
        </w:rPr>
        <w:softHyphen/>
        <w:t>фике их регулирования, преобразовывать текстовую инфор</w:t>
      </w:r>
      <w:r w:rsidRPr="000D1D88">
        <w:rPr>
          <w:color w:val="auto"/>
        </w:rPr>
        <w:softHyphen/>
        <w:t>мацию в таблицу, схему;</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искать и извлекать </w:t>
      </w:r>
      <w:r w:rsidRPr="000D1D88">
        <w:rPr>
          <w:color w:val="auto"/>
        </w:rPr>
        <w:t>информацию по правовой тематике в сфере гражданского, трудового, семейного, административ</w:t>
      </w:r>
      <w:r w:rsidRPr="000D1D88">
        <w:rPr>
          <w:color w:val="auto"/>
        </w:rPr>
        <w:softHyphen/>
        <w:t>ного и уголовного права: выявлять соответствующие факты из разных адаптированных источников (в том числе учеб</w:t>
      </w:r>
      <w:r w:rsidRPr="000D1D88">
        <w:rPr>
          <w:color w:val="auto"/>
        </w:rPr>
        <w:softHyphen/>
        <w:t>ных материалов) и публикаций СМИ с соблюдением правил информационной безопасности при работе в Интернете;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анализировать, обобщать, систематизировать, оценивать </w:t>
      </w:r>
      <w:r w:rsidRPr="000D1D88">
        <w:rPr>
          <w:color w:val="auto"/>
        </w:rPr>
        <w:t>социальную информацию из адаптированных источников (в том числе учебных материалов) и публикаций СМИ, соот</w:t>
      </w:r>
      <w:r w:rsidRPr="000D1D88">
        <w:rPr>
          <w:color w:val="auto"/>
        </w:rPr>
        <w:softHyphen/>
        <w:t>носить её с собственными знаниями об отраслях права (граж</w:t>
      </w:r>
      <w:r w:rsidRPr="000D1D88">
        <w:rPr>
          <w:color w:val="auto"/>
        </w:rPr>
        <w:softHyphen/>
        <w:t>данского, трудового, семейного, административного и уго</w:t>
      </w:r>
      <w:r w:rsidRPr="000D1D88">
        <w:rPr>
          <w:color w:val="auto"/>
        </w:rPr>
        <w:softHyphen/>
        <w:t>ловного) и личным социальным опытом; используя обще</w:t>
      </w:r>
      <w:r w:rsidRPr="000D1D88">
        <w:rPr>
          <w:color w:val="auto"/>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0D1D88">
        <w:rPr>
          <w:color w:val="auto"/>
        </w:rPr>
        <w:softHyphen/>
        <w:t>шеннолетних;</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оценивать </w:t>
      </w:r>
      <w:r w:rsidRPr="000D1D88">
        <w:rPr>
          <w:color w:val="auto"/>
        </w:rPr>
        <w:t>собственные поступки и поведение других людей с точки зрения их соответствия нормам гражданского, тру</w:t>
      </w:r>
      <w:r w:rsidRPr="000D1D88">
        <w:rPr>
          <w:color w:val="auto"/>
        </w:rPr>
        <w:softHyphen/>
        <w:t>дового, семейного, административного и уголовного права;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использовать </w:t>
      </w:r>
      <w:r w:rsidRPr="000D1D88">
        <w:rPr>
          <w:color w:val="auto"/>
        </w:rPr>
        <w:t>полученные знания о нормах гражданского, трудового, семейного, административного и уголовного пра</w:t>
      </w:r>
      <w:r w:rsidRPr="000D1D88">
        <w:rPr>
          <w:color w:val="auto"/>
        </w:rPr>
        <w:softHyphen/>
        <w:t>ва в практической деятельности (выполнять проблемные за</w:t>
      </w:r>
      <w:r w:rsidRPr="000D1D88">
        <w:rPr>
          <w:color w:val="auto"/>
        </w:rPr>
        <w:softHyphen/>
        <w:t>дания, индивидуальные и групповые проекты), в повседнев</w:t>
      </w:r>
      <w:r w:rsidRPr="000D1D88">
        <w:rPr>
          <w:color w:val="auto"/>
        </w:rPr>
        <w:softHyphen/>
        <w:t>ной жизни для осознанного выполнения обязанностей, пра</w:t>
      </w:r>
      <w:r w:rsidRPr="000D1D88">
        <w:rPr>
          <w:color w:val="auto"/>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0D1D88">
        <w:rPr>
          <w:color w:val="auto"/>
        </w:rPr>
        <w:softHyphen/>
        <w:t>тельность), в соответствии с темой и ситуацией общения, особенностями аудитории и регламентом;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самостоятельно заполнять </w:t>
      </w:r>
      <w:r w:rsidRPr="000D1D88">
        <w:rPr>
          <w:color w:val="auto"/>
        </w:rPr>
        <w:t>форму (в том числе электронную) и составлять простейший документ (заявление о приёме на работу);</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гиозной принадлежности, на основе национальных ценно</w:t>
      </w:r>
      <w:r w:rsidRPr="000D1D88">
        <w:rPr>
          <w:color w:val="auto"/>
        </w:rPr>
        <w:softHyphen/>
        <w:t>стей современного российского общества: гуманистических и демократических ценностей, идей мира и взаимопонима</w:t>
      </w:r>
      <w:r w:rsidRPr="000D1D88">
        <w:rPr>
          <w:color w:val="auto"/>
        </w:rPr>
        <w:softHyphen/>
        <w:t>ния между народами, людьми разных культур.</w:t>
      </w:r>
    </w:p>
    <w:p w:rsidR="006D0A13" w:rsidRPr="000D1D88" w:rsidRDefault="00DF4E82" w:rsidP="002322FC">
      <w:pPr>
        <w:pStyle w:val="26"/>
        <w:keepNext/>
        <w:keepLines/>
        <w:spacing w:after="0"/>
        <w:jc w:val="both"/>
        <w:rPr>
          <w:rFonts w:ascii="Times New Roman" w:hAnsi="Times New Roman" w:cs="Times New Roman"/>
          <w:color w:val="auto"/>
        </w:rPr>
      </w:pPr>
      <w:bookmarkStart w:id="287" w:name="bookmark1002"/>
      <w:r w:rsidRPr="000D1D88">
        <w:rPr>
          <w:rFonts w:ascii="Times New Roman" w:hAnsi="Times New Roman" w:cs="Times New Roman"/>
          <w:color w:val="auto"/>
        </w:rPr>
        <w:t>8 КЛАСС</w:t>
      </w:r>
      <w:bookmarkEnd w:id="287"/>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экономических отношениях</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осваивать и применять </w:t>
      </w:r>
      <w:r w:rsidRPr="000D1D88">
        <w:rPr>
          <w:color w:val="auto"/>
        </w:rPr>
        <w:t>знания об экономической жизни общества, её основных проявлениях, экономических систе</w:t>
      </w:r>
      <w:r w:rsidRPr="000D1D88">
        <w:rPr>
          <w:color w:val="auto"/>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0D1D88">
        <w:rPr>
          <w:color w:val="auto"/>
        </w:rPr>
        <w:softHyphen/>
        <w:t>жетной и денежно-кредитной политики, о влиянии государ</w:t>
      </w:r>
      <w:r w:rsidRPr="000D1D88">
        <w:rPr>
          <w:color w:val="auto"/>
        </w:rPr>
        <w:softHyphen/>
        <w:t>ственной политики на развитие конкуренции;</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способы координации хозяйственной жиз</w:t>
      </w:r>
      <w:r w:rsidRPr="000D1D88">
        <w:rPr>
          <w:color w:val="auto"/>
        </w:rPr>
        <w:softHyphen/>
        <w:t xml:space="preserve">ни в </w:t>
      </w:r>
      <w:r w:rsidRPr="000D1D88">
        <w:rPr>
          <w:color w:val="auto"/>
        </w:rPr>
        <w:lastRenderedPageBreak/>
        <w:t>различных экономических системах; объекты спроса и предложения на рынке труда и финансовом рынке; функции денег;</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способов повышения эффективности производства; деятельности и проявления основных функ</w:t>
      </w:r>
      <w:r w:rsidRPr="000D1D88">
        <w:rPr>
          <w:color w:val="auto"/>
        </w:rPr>
        <w:softHyphen/>
        <w:t>ций различных финансовых посредников; использования способов повышения эффективности производства;</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(в том числе устанавливать существен</w:t>
      </w:r>
      <w:r w:rsidRPr="000D1D88">
        <w:rPr>
          <w:color w:val="auto"/>
        </w:rPr>
        <w:softHyphen/>
        <w:t>ный признак классификации) механизмы государственного регулирования экономики;</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различные способы хозяйствования;</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связи политических потрясений и социально-экономических кризисов в государстве;</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объяснения причин достижения (недостижения) результатов экономической де</w:t>
      </w:r>
      <w:r w:rsidRPr="000D1D88">
        <w:rPr>
          <w:color w:val="auto"/>
        </w:rPr>
        <w:softHyphen/>
        <w:t>ятельности; для объяснения основных механизмов государ</w:t>
      </w:r>
      <w:r w:rsidRPr="000D1D88">
        <w:rPr>
          <w:color w:val="auto"/>
        </w:rPr>
        <w:softHyphen/>
        <w:t>ственного регулирования экономики, государственной поли</w:t>
      </w:r>
      <w:r w:rsidRPr="000D1D88">
        <w:rPr>
          <w:color w:val="auto"/>
        </w:rPr>
        <w:softHyphen/>
        <w:t>тики по развитию конкуренции, социально-экономической роли и функций предпринимательства, причин и послед</w:t>
      </w:r>
      <w:r w:rsidRPr="000D1D88">
        <w:rPr>
          <w:color w:val="auto"/>
        </w:rPr>
        <w:softHyphen/>
        <w:t>ствий безработицы, необходимости правомерного налогового поведения;</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точки зрения социальных ценностей и с опорой на обществоведческие знания, факты общественной жизни своё отношение к предприниматель</w:t>
      </w:r>
      <w:r w:rsidRPr="000D1D88">
        <w:rPr>
          <w:color w:val="auto"/>
        </w:rPr>
        <w:softHyphen/>
        <w:t>ству и развитию собственного бизнеса;</w:t>
      </w:r>
    </w:p>
    <w:p w:rsidR="006D0A13" w:rsidRPr="000D1D88" w:rsidRDefault="00DF4E82" w:rsidP="002322FC">
      <w:pPr>
        <w:pStyle w:val="14"/>
        <w:numPr>
          <w:ilvl w:val="0"/>
          <w:numId w:val="68"/>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связанные с осуществлением экономических действий, на основе рацио</w:t>
      </w:r>
      <w:r w:rsidRPr="000D1D88">
        <w:rPr>
          <w:color w:val="auto"/>
        </w:rPr>
        <w:softHyphen/>
        <w:t>нального выбора в условиях ограниченных ресурсов; с ис</w:t>
      </w:r>
      <w:r w:rsidRPr="000D1D88">
        <w:rPr>
          <w:color w:val="auto"/>
        </w:rPr>
        <w:softHyphen/>
        <w:t>пользованием различных способов повышения эффективно</w:t>
      </w:r>
      <w:r w:rsidRPr="000D1D88">
        <w:rPr>
          <w:color w:val="auto"/>
        </w:rPr>
        <w:softHyphen/>
        <w:t>сти производства; отражающие типичные ситуации и соци</w:t>
      </w:r>
      <w:r w:rsidRPr="000D1D88">
        <w:rPr>
          <w:color w:val="auto"/>
        </w:rPr>
        <w:softHyphen/>
        <w:t>альные взаимодействия в сфере экономической деятельно</w:t>
      </w:r>
      <w:r w:rsidRPr="000D1D88">
        <w:rPr>
          <w:color w:val="auto"/>
        </w:rPr>
        <w:softHyphen/>
        <w:t>сти; отражающие процессы;</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овладевать </w:t>
      </w:r>
      <w:r w:rsidRPr="000D1D88">
        <w:rPr>
          <w:color w:val="auto"/>
        </w:rPr>
        <w:t>смысловым чтением, преобразовывать текстовую экономическую информацию в модели (таблица, схема, гра</w:t>
      </w:r>
      <w:r w:rsidRPr="000D1D88">
        <w:rPr>
          <w:color w:val="auto"/>
        </w:rPr>
        <w:softHyphen/>
        <w:t>фик и пр.), в том числе о свободных и экономических благах, о видах и формах предпринимательской деятельности, эко</w:t>
      </w:r>
      <w:r w:rsidRPr="000D1D88">
        <w:rPr>
          <w:color w:val="auto"/>
        </w:rPr>
        <w:softHyphen/>
        <w:t>номических и социальных последствиях безработицы;</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извлекать </w:t>
      </w:r>
      <w:r w:rsidRPr="000D1D88">
        <w:rPr>
          <w:color w:val="auto"/>
        </w:rPr>
        <w:t>информацию из адаптированных источников, пу</w:t>
      </w:r>
      <w:r w:rsidRPr="000D1D88">
        <w:rPr>
          <w:color w:val="auto"/>
        </w:rPr>
        <w:softHyphen/>
        <w:t>бликаций СМИ и Интернета о тенденциях развития эконо</w:t>
      </w:r>
      <w:r w:rsidRPr="000D1D88">
        <w:rPr>
          <w:color w:val="auto"/>
        </w:rPr>
        <w:softHyphen/>
        <w:t>мики в нашей стране, о борьбе с различными формами фи</w:t>
      </w:r>
      <w:r w:rsidRPr="000D1D88">
        <w:rPr>
          <w:color w:val="auto"/>
        </w:rPr>
        <w:softHyphen/>
        <w:t>нансового мошенничества;</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анализировать, обобщать, систематизировать, конкретизи</w:t>
      </w:r>
      <w:r w:rsidRPr="000D1D88">
        <w:rPr>
          <w:b/>
          <w:bCs/>
          <w:color w:val="auto"/>
          <w:sz w:val="19"/>
          <w:szCs w:val="19"/>
        </w:rPr>
        <w:softHyphen/>
        <w:t xml:space="preserve">ровать и критически оценивать </w:t>
      </w:r>
      <w:r w:rsidRPr="000D1D88">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0D1D88">
        <w:rPr>
          <w:color w:val="auto"/>
        </w:rPr>
        <w:softHyphen/>
        <w:t>зуя обществоведческие знания, формулировать выводы, подкрепляя их аргументами;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оценивать </w:t>
      </w:r>
      <w:r w:rsidRPr="000D1D88">
        <w:rPr>
          <w:color w:val="auto"/>
        </w:rPr>
        <w:t>собственные поступки и поступки других людей с точки зрения их экономической рациональности (сложив</w:t>
      </w:r>
      <w:r w:rsidRPr="000D1D88">
        <w:rPr>
          <w:color w:val="auto"/>
        </w:rPr>
        <w:softHyphen/>
        <w:t xml:space="preserve">шиеся модели поведения производителей и потребителей; граждан, защищающих свои экономические интересы; практики осуществления экономических </w:t>
      </w:r>
      <w:r w:rsidRPr="000D1D88">
        <w:rPr>
          <w:color w:val="auto"/>
        </w:rPr>
        <w:lastRenderedPageBreak/>
        <w:t>действий на основе рационального выбора в условиях ограниченных ресурсов; использования различных способов повышения эффектив</w:t>
      </w:r>
      <w:r w:rsidRPr="000D1D88">
        <w:rPr>
          <w:color w:val="auto"/>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приобретать опыт </w:t>
      </w:r>
      <w:r w:rsidRPr="000D1D88">
        <w:rPr>
          <w:color w:val="auto"/>
        </w:rPr>
        <w:t>использования знаний, включая основы финансовой грамотности, в практической деятельности и по</w:t>
      </w:r>
      <w:r w:rsidRPr="000D1D88">
        <w:rPr>
          <w:color w:val="auto"/>
        </w:rPr>
        <w:softHyphen/>
        <w:t>вседневной жизни для анализа потребления домашнего хо</w:t>
      </w:r>
      <w:r w:rsidRPr="000D1D88">
        <w:rPr>
          <w:color w:val="auto"/>
        </w:rPr>
        <w:softHyphen/>
        <w:t>зяйства, структуры семейного бюджета; составления лично</w:t>
      </w:r>
      <w:r w:rsidRPr="000D1D88">
        <w:rPr>
          <w:color w:val="auto"/>
        </w:rPr>
        <w:softHyphen/>
        <w:t>го финансового плана; для выбора профессии и оценки соб</w:t>
      </w:r>
      <w:r w:rsidRPr="000D1D88">
        <w:rPr>
          <w:color w:val="auto"/>
        </w:rPr>
        <w:softHyphen/>
        <w:t>ственных перспектив в профессиональной сфере; выбора форм сбережений; для реализации и защиты прав потреби</w:t>
      </w:r>
      <w:r w:rsidRPr="000D1D88">
        <w:rPr>
          <w:color w:val="auto"/>
        </w:rPr>
        <w:softHyphen/>
        <w:t>теля (в том числе финансовых услуг), осознанного выполне</w:t>
      </w:r>
      <w:r w:rsidRPr="000D1D88">
        <w:rPr>
          <w:color w:val="auto"/>
        </w:rPr>
        <w:softHyphen/>
        <w:t>ния гражданских обязанностей, выбора профессии и оценки собственных перспектив в профессиональной сфере;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приобретать опыт </w:t>
      </w:r>
      <w:r w:rsidRPr="000D1D88">
        <w:rPr>
          <w:color w:val="auto"/>
        </w:rPr>
        <w:t>составления простейших документов (личный финансовый план, заявление, резюме);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гиозной принадлежности, на основе гуманистических цен</w:t>
      </w:r>
      <w:r w:rsidRPr="000D1D88">
        <w:rPr>
          <w:color w:val="auto"/>
        </w:rPr>
        <w:softHyphen/>
        <w:t>ностей, взаимопонимания между людьми разных культур.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мире культуры</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осваивать и применять </w:t>
      </w:r>
      <w:r w:rsidRPr="000D1D88">
        <w:rPr>
          <w:color w:val="auto"/>
        </w:rPr>
        <w:t>знания о процессах и явлениях в ду</w:t>
      </w:r>
      <w:r w:rsidRPr="000D1D88">
        <w:rPr>
          <w:color w:val="auto"/>
        </w:rPr>
        <w:softHyphen/>
        <w:t>ховной жизни общества, о науке и образовании, системе об</w:t>
      </w:r>
      <w:r w:rsidRPr="000D1D88">
        <w:rPr>
          <w:color w:val="auto"/>
        </w:rPr>
        <w:softHyphen/>
        <w:t>разования в Российской Федерации, о религии, мировых религиях, об искусстве и его видах; об информации как важ</w:t>
      </w:r>
      <w:r w:rsidRPr="000D1D88">
        <w:rPr>
          <w:color w:val="auto"/>
        </w:rPr>
        <w:softHyphen/>
        <w:t>ном ресурсе современного общества;</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духовно-нравственные ценности (в том числе нормы морали и нравственности, гуманизм, милосер</w:t>
      </w:r>
      <w:r w:rsidRPr="000D1D88">
        <w:rPr>
          <w:color w:val="auto"/>
        </w:rPr>
        <w:softHyphen/>
        <w:t>дие, справедливость) нашего общества, искусство как сферу деятельности, информационную культуру и информацион</w:t>
      </w:r>
      <w:r w:rsidRPr="000D1D88">
        <w:rPr>
          <w:color w:val="auto"/>
        </w:rPr>
        <w:softHyphen/>
        <w:t>ную безопасность;</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политики российского государства в сфере культуры и образования; влияния образования на со</w:t>
      </w:r>
      <w:r w:rsidRPr="000D1D88">
        <w:rPr>
          <w:color w:val="auto"/>
        </w:rPr>
        <w:softHyphen/>
        <w:t>циализацию личности; правил информационной безопасно</w:t>
      </w:r>
      <w:r w:rsidRPr="000D1D88">
        <w:rPr>
          <w:color w:val="auto"/>
        </w:rPr>
        <w:softHyphen/>
        <w:t>сти;</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по разным признакам формы и виды культуры;</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формы культуры, естественные и социально-гу</w:t>
      </w:r>
      <w:r w:rsidRPr="000D1D88">
        <w:rPr>
          <w:color w:val="auto"/>
        </w:rPr>
        <w:softHyphen/>
        <w:t>манитарные науки, виды искусств;</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взаимосвязь развития духовной культуры и формирования личности, взаимовлияние науки и образования;</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объяснения роли не</w:t>
      </w:r>
      <w:r w:rsidRPr="000D1D88">
        <w:rPr>
          <w:color w:val="auto"/>
        </w:rPr>
        <w:softHyphen/>
        <w:t>прерывного образования;</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0D1D88">
        <w:rPr>
          <w:color w:val="auto"/>
        </w:rPr>
        <w:softHyphen/>
        <w:t>пасного поведения в Интернете;</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касающие</w:t>
      </w:r>
      <w:r w:rsidRPr="000D1D88">
        <w:rPr>
          <w:color w:val="auto"/>
        </w:rPr>
        <w:softHyphen/>
        <w:t>ся форм и многообразия духовной культуры;</w:t>
      </w:r>
    </w:p>
    <w:p w:rsidR="006D0A13" w:rsidRPr="000D1D88" w:rsidRDefault="00DF4E82" w:rsidP="002322FC">
      <w:pPr>
        <w:pStyle w:val="14"/>
        <w:numPr>
          <w:ilvl w:val="0"/>
          <w:numId w:val="69"/>
        </w:numPr>
        <w:tabs>
          <w:tab w:val="left" w:pos="332"/>
        </w:tabs>
        <w:spacing w:line="240" w:lineRule="auto"/>
        <w:ind w:firstLine="0"/>
        <w:jc w:val="both"/>
        <w:rPr>
          <w:color w:val="auto"/>
        </w:rPr>
      </w:pPr>
      <w:r w:rsidRPr="000D1D88">
        <w:rPr>
          <w:b/>
          <w:bCs/>
          <w:color w:val="auto"/>
          <w:sz w:val="19"/>
          <w:szCs w:val="19"/>
        </w:rPr>
        <w:lastRenderedPageBreak/>
        <w:t xml:space="preserve">овладевать </w:t>
      </w:r>
      <w:r w:rsidRPr="000D1D88">
        <w:rPr>
          <w:color w:val="auto"/>
        </w:rPr>
        <w:t>смысловым чтением текстов по проблемам раз</w:t>
      </w:r>
      <w:r w:rsidRPr="000D1D88">
        <w:rPr>
          <w:color w:val="auto"/>
        </w:rPr>
        <w:softHyphen/>
        <w:t>вития современной культуры, составлять план, преобразо</w:t>
      </w:r>
      <w:r w:rsidRPr="000D1D88">
        <w:rPr>
          <w:color w:val="auto"/>
        </w:rPr>
        <w:softHyphen/>
        <w:t>вывать текстовую информацию в модели (таблицу, диаграм</w:t>
      </w:r>
      <w:r w:rsidRPr="000D1D88">
        <w:rPr>
          <w:color w:val="auto"/>
        </w:rPr>
        <w:softHyphen/>
        <w:t>му, схему) и преобразовывать предложенные модели в текст;</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поиск информации об ответственности совре</w:t>
      </w:r>
      <w:r w:rsidRPr="000D1D88">
        <w:rPr>
          <w:color w:val="auto"/>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анализировать, систематизировать, критически оценивать и обобщать </w:t>
      </w:r>
      <w:r w:rsidRPr="000D1D88">
        <w:rPr>
          <w:color w:val="auto"/>
        </w:rPr>
        <w:t>социальную информацию, представленную в раз</w:t>
      </w:r>
      <w:r w:rsidRPr="000D1D88">
        <w:rPr>
          <w:color w:val="auto"/>
        </w:rPr>
        <w:softHyphen/>
        <w:t>ных формах (описательную, графическую, аудиовизуаль</w:t>
      </w:r>
      <w:r w:rsidRPr="000D1D88">
        <w:rPr>
          <w:color w:val="auto"/>
        </w:rPr>
        <w:softHyphen/>
        <w:t>ную), при изучении культуры, науки и образования;</w:t>
      </w:r>
    </w:p>
    <w:p w:rsidR="006D0A13" w:rsidRPr="000D1D88" w:rsidRDefault="00DF4E82" w:rsidP="002322FC">
      <w:pPr>
        <w:pStyle w:val="14"/>
        <w:numPr>
          <w:ilvl w:val="0"/>
          <w:numId w:val="70"/>
        </w:numPr>
        <w:tabs>
          <w:tab w:val="left" w:pos="332"/>
        </w:tabs>
        <w:spacing w:line="240" w:lineRule="auto"/>
        <w:ind w:firstLine="0"/>
        <w:jc w:val="both"/>
        <w:rPr>
          <w:color w:val="auto"/>
        </w:rPr>
      </w:pPr>
      <w:r w:rsidRPr="000D1D88">
        <w:rPr>
          <w:b/>
          <w:bCs/>
          <w:color w:val="auto"/>
          <w:sz w:val="19"/>
          <w:szCs w:val="19"/>
        </w:rPr>
        <w:t xml:space="preserve">оценивать </w:t>
      </w:r>
      <w:r w:rsidRPr="000D1D88">
        <w:rPr>
          <w:color w:val="auto"/>
        </w:rPr>
        <w:t>собственные поступки, поведение людей в духов</w:t>
      </w:r>
      <w:r w:rsidRPr="000D1D88">
        <w:rPr>
          <w:color w:val="auto"/>
        </w:rPr>
        <w:softHyphen/>
        <w:t>ной сфере жизни общества;</w:t>
      </w:r>
    </w:p>
    <w:p w:rsidR="006D0A13" w:rsidRPr="000D1D88" w:rsidRDefault="00DF4E82" w:rsidP="002322FC">
      <w:pPr>
        <w:pStyle w:val="14"/>
        <w:numPr>
          <w:ilvl w:val="0"/>
          <w:numId w:val="70"/>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публичного представ</w:t>
      </w:r>
      <w:r w:rsidRPr="000D1D88">
        <w:rPr>
          <w:color w:val="auto"/>
        </w:rPr>
        <w:softHyphen/>
        <w:t>ления результатов своей деятельности в сфере духовной культуры в соответствии с особенностями аудитории и ре</w:t>
      </w:r>
      <w:r w:rsidRPr="000D1D88">
        <w:rPr>
          <w:color w:val="auto"/>
        </w:rPr>
        <w:softHyphen/>
        <w:t>гламентом;</w:t>
      </w:r>
    </w:p>
    <w:p w:rsidR="006D0A13" w:rsidRPr="000D1D88" w:rsidRDefault="00DF4E82" w:rsidP="002322FC">
      <w:pPr>
        <w:pStyle w:val="14"/>
        <w:numPr>
          <w:ilvl w:val="0"/>
          <w:numId w:val="70"/>
        </w:numPr>
        <w:tabs>
          <w:tab w:val="left" w:pos="332"/>
        </w:tabs>
        <w:spacing w:line="240" w:lineRule="auto"/>
        <w:ind w:firstLine="0"/>
        <w:jc w:val="both"/>
        <w:rPr>
          <w:color w:val="auto"/>
        </w:rPr>
      </w:pPr>
      <w:r w:rsidRPr="000D1D88">
        <w:rPr>
          <w:b/>
          <w:bCs/>
          <w:color w:val="auto"/>
          <w:sz w:val="19"/>
          <w:szCs w:val="19"/>
        </w:rPr>
        <w:t xml:space="preserve">приобретать </w:t>
      </w:r>
      <w:r w:rsidRPr="000D1D88">
        <w:rPr>
          <w:color w:val="auto"/>
        </w:rPr>
        <w:t>опыт осуществления совместной деятельности при изучении особенностей разных культур, национальных и религиозных ценностей.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288" w:name="bookmark1004"/>
      <w:r w:rsidRPr="000D1D88">
        <w:rPr>
          <w:rFonts w:ascii="Times New Roman" w:hAnsi="Times New Roman" w:cs="Times New Roman"/>
          <w:color w:val="auto"/>
        </w:rPr>
        <w:t>9 КЛАСС</w:t>
      </w:r>
      <w:bookmarkEnd w:id="288"/>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политическом измерении</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осваивать и применять </w:t>
      </w:r>
      <w:r w:rsidRPr="000D1D88">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0D1D88">
        <w:rPr>
          <w:color w:val="auto"/>
        </w:rPr>
        <w:softHyphen/>
        <w:t>дан в политике, выборах и референдуме, о политических партиях;</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государство как социальный институт; принципы и признаки демократии, демократические ценно</w:t>
      </w:r>
      <w:r w:rsidRPr="000D1D88">
        <w:rPr>
          <w:color w:val="auto"/>
        </w:rPr>
        <w:softHyphen/>
        <w:t>сти; роль государства в обществе на основе его функций; правовое государство;</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0D1D88">
        <w:rPr>
          <w:color w:val="auto"/>
        </w:rPr>
        <w:softHyphen/>
        <w:t>тических партий и иных общественных объединений граж</w:t>
      </w:r>
      <w:r w:rsidRPr="000D1D88">
        <w:rPr>
          <w:color w:val="auto"/>
        </w:rPr>
        <w:softHyphen/>
        <w:t>дан; законного участия граждан в политике; связи полити</w:t>
      </w:r>
      <w:r w:rsidRPr="000D1D88">
        <w:rPr>
          <w:color w:val="auto"/>
        </w:rPr>
        <w:softHyphen/>
        <w:t>ческих потрясений и социально-экономического кризиса в государстве;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современные государства по разным при</w:t>
      </w:r>
      <w:r w:rsidRPr="000D1D88">
        <w:rPr>
          <w:color w:val="auto"/>
        </w:rPr>
        <w:softHyphen/>
        <w:t>знакам; элементы формы государства; типы политических партий; типы общественно-политических организаций;</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(в том числе устанавливать основания для срав</w:t>
      </w:r>
      <w:r w:rsidRPr="000D1D88">
        <w:rPr>
          <w:color w:val="auto"/>
        </w:rPr>
        <w:softHyphen/>
        <w:t>нения) политическую власть с другими видами власти в обществе; демократические и недемократические политиче</w:t>
      </w:r>
      <w:r w:rsidRPr="000D1D88">
        <w:rPr>
          <w:color w:val="auto"/>
        </w:rPr>
        <w:softHyphen/>
        <w:t>ские режимы, унитарное и федеративное территориально</w:t>
      </w:r>
      <w:r w:rsidRPr="000D1D88">
        <w:rPr>
          <w:color w:val="auto"/>
        </w:rPr>
        <w:softHyphen/>
        <w:t>государственное устройство, монархию и республику, поли</w:t>
      </w:r>
      <w:r w:rsidRPr="000D1D88">
        <w:rPr>
          <w:color w:val="auto"/>
        </w:rPr>
        <w:softHyphen/>
        <w:t xml:space="preserve">тическую партию и общественно-политическое </w:t>
      </w:r>
      <w:r w:rsidRPr="000D1D88">
        <w:rPr>
          <w:color w:val="auto"/>
        </w:rPr>
        <w:lastRenderedPageBreak/>
        <w:t>движение, выборы и референдум;</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взаимосвязи в отношениях меж</w:t>
      </w:r>
      <w:r w:rsidRPr="000D1D88">
        <w:rPr>
          <w:color w:val="auto"/>
        </w:rPr>
        <w:softHyphen/>
        <w:t>ду человеком, обществом и государством; между правами человека и гражданина и обязанностями граждан, связи по</w:t>
      </w:r>
      <w:r w:rsidRPr="000D1D88">
        <w:rPr>
          <w:color w:val="auto"/>
        </w:rPr>
        <w:softHyphen/>
        <w:t>литических потрясений и социально-экономических кризи</w:t>
      </w:r>
      <w:r w:rsidRPr="000D1D88">
        <w:rPr>
          <w:color w:val="auto"/>
        </w:rPr>
        <w:softHyphen/>
        <w:t>сов в государстве;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объяснения сущности политики, политической власти, значения политической де</w:t>
      </w:r>
      <w:r w:rsidRPr="000D1D88">
        <w:rPr>
          <w:color w:val="auto"/>
        </w:rPr>
        <w:softHyphen/>
        <w:t>ятельности в обществе; для объяснения взаимосвязи право</w:t>
      </w:r>
      <w:r w:rsidRPr="000D1D88">
        <w:rPr>
          <w:color w:val="auto"/>
        </w:rPr>
        <w:softHyphen/>
        <w:t>вого государства и гражданского общества; для осмысления личного социального опыта при исполнении социальной ро</w:t>
      </w:r>
      <w:r w:rsidRPr="000D1D88">
        <w:rPr>
          <w:color w:val="auto"/>
        </w:rPr>
        <w:softHyphen/>
        <w:t>ли гражданина; о роли информации и информационных тех</w:t>
      </w:r>
      <w:r w:rsidRPr="000D1D88">
        <w:rPr>
          <w:color w:val="auto"/>
        </w:rPr>
        <w:softHyphen/>
        <w:t>нологий в современном мире для аргументированного объ</w:t>
      </w:r>
      <w:r w:rsidRPr="000D1D88">
        <w:rPr>
          <w:color w:val="auto"/>
        </w:rPr>
        <w:softHyphen/>
        <w:t>яснения роли СМИ в современном обществе и государстве;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неприемлемость всех форм антиобщественного поведения в политике с точки зрения со</w:t>
      </w:r>
      <w:r w:rsidRPr="000D1D88">
        <w:rPr>
          <w:color w:val="auto"/>
        </w:rPr>
        <w:softHyphen/>
        <w:t>циальных ценностей и правовых норм;</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в рамках изученного материала познавательные и практические задачи, отражающие типичные взаимодей</w:t>
      </w:r>
      <w:r w:rsidRPr="000D1D88">
        <w:rPr>
          <w:color w:val="auto"/>
        </w:rPr>
        <w:softHyphen/>
        <w:t>ствия между субъектами политики; выполнение социаль</w:t>
      </w:r>
      <w:r w:rsidRPr="000D1D88">
        <w:rPr>
          <w:color w:val="auto"/>
        </w:rPr>
        <w:softHyphen/>
        <w:t>ных ролей избирателя, члена политической партии, участ</w:t>
      </w:r>
      <w:r w:rsidRPr="000D1D88">
        <w:rPr>
          <w:color w:val="auto"/>
        </w:rPr>
        <w:softHyphen/>
        <w:t>ника общественно-политического движения;</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овладевать </w:t>
      </w:r>
      <w:r w:rsidRPr="000D1D88">
        <w:rPr>
          <w:color w:val="auto"/>
        </w:rPr>
        <w:t>смысловым чтением фрагментов Конституции Российской Федерации, других нормативных правовых ак</w:t>
      </w:r>
      <w:r w:rsidRPr="000D1D88">
        <w:rPr>
          <w:color w:val="auto"/>
        </w:rPr>
        <w:softHyphen/>
        <w:t>тов, учебных и иных текстов обществоведческой тематики, связанных с деятельностью субъектов политики, преобразо</w:t>
      </w:r>
      <w:r w:rsidRPr="000D1D88">
        <w:rPr>
          <w:color w:val="auto"/>
        </w:rPr>
        <w:softHyphen/>
        <w:t>вывать текстовую информацию в таблицу или схему о функ</w:t>
      </w:r>
      <w:r w:rsidRPr="000D1D88">
        <w:rPr>
          <w:color w:val="auto"/>
        </w:rPr>
        <w:softHyphen/>
        <w:t>циях государства, политических партий, формах участия граждан в политике;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искать и извлекать </w:t>
      </w:r>
      <w:r w:rsidRPr="000D1D88">
        <w:rPr>
          <w:color w:val="auto"/>
        </w:rPr>
        <w:t>информацию о сущности политики, го</w:t>
      </w:r>
      <w:r w:rsidRPr="000D1D88">
        <w:rPr>
          <w:color w:val="auto"/>
        </w:rPr>
        <w:softHyphen/>
        <w:t>сударстве и его роли в обществе: по заданию учителя выяв</w:t>
      </w:r>
      <w:r w:rsidRPr="000D1D88">
        <w:rPr>
          <w:color w:val="auto"/>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анализировать и конкретизировать </w:t>
      </w:r>
      <w:r w:rsidRPr="000D1D88">
        <w:rPr>
          <w:color w:val="auto"/>
        </w:rPr>
        <w:t>социальную информа</w:t>
      </w:r>
      <w:r w:rsidRPr="000D1D88">
        <w:rPr>
          <w:color w:val="auto"/>
        </w:rPr>
        <w:softHyphen/>
        <w:t>цию о формах участия граждан нашей страны в политиче</w:t>
      </w:r>
      <w:r w:rsidRPr="000D1D88">
        <w:rPr>
          <w:color w:val="auto"/>
        </w:rPr>
        <w:softHyphen/>
        <w:t>ской жизни, о выборах и референдуме;</w:t>
      </w:r>
    </w:p>
    <w:p w:rsidR="006D0A13" w:rsidRPr="000D1D88" w:rsidRDefault="00DF4E82" w:rsidP="002322FC">
      <w:pPr>
        <w:pStyle w:val="14"/>
        <w:numPr>
          <w:ilvl w:val="0"/>
          <w:numId w:val="71"/>
        </w:numPr>
        <w:tabs>
          <w:tab w:val="left" w:pos="332"/>
        </w:tabs>
        <w:spacing w:line="240" w:lineRule="auto"/>
        <w:ind w:firstLine="0"/>
        <w:jc w:val="both"/>
        <w:rPr>
          <w:color w:val="auto"/>
        </w:rPr>
      </w:pPr>
      <w:r w:rsidRPr="000D1D88">
        <w:rPr>
          <w:b/>
          <w:bCs/>
          <w:color w:val="auto"/>
          <w:sz w:val="19"/>
          <w:szCs w:val="19"/>
        </w:rPr>
        <w:t xml:space="preserve">оценивать </w:t>
      </w:r>
      <w:r w:rsidRPr="000D1D88">
        <w:rPr>
          <w:color w:val="auto"/>
        </w:rPr>
        <w:t>политическую деятельность различных субъек</w:t>
      </w:r>
      <w:r w:rsidRPr="000D1D88">
        <w:rPr>
          <w:color w:val="auto"/>
        </w:rPr>
        <w:softHyphen/>
        <w:t>тов политики с точки зрения учёта в ней интересов развития общества, её соответствия гуманистическим и демократиче</w:t>
      </w:r>
      <w:r w:rsidRPr="000D1D88">
        <w:rPr>
          <w:color w:val="auto"/>
        </w:rPr>
        <w:softHyphen/>
        <w:t>ским ценностям: выражать свою точку зрения, отвечать на вопросы, участвовать в дискуссии;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в практической учебной деятельности (включая выполнение проектов индивидуаль</w:t>
      </w:r>
      <w:r w:rsidRPr="000D1D88">
        <w:rPr>
          <w:color w:val="auto"/>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0D1D88">
        <w:rPr>
          <w:color w:val="auto"/>
        </w:rPr>
        <w:softHyphen/>
        <w:t>ствии с темой и ситуацией общения, особенностями аудито</w:t>
      </w:r>
      <w:r w:rsidRPr="000D1D88">
        <w:rPr>
          <w:color w:val="auto"/>
        </w:rPr>
        <w:softHyphen/>
        <w:t>рии и регламентом;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 xml:space="preserve">гиозной принадлежности, </w:t>
      </w:r>
      <w:r w:rsidRPr="000D1D88">
        <w:rPr>
          <w:color w:val="auto"/>
        </w:rPr>
        <w:lastRenderedPageBreak/>
        <w:t>на основе национальных ценно</w:t>
      </w:r>
      <w:r w:rsidRPr="000D1D88">
        <w:rPr>
          <w:color w:val="auto"/>
        </w:rPr>
        <w:softHyphen/>
        <w:t>стей современного российского общества: гуманистических и демократических ценностей, идей мира и взаимопонима</w:t>
      </w:r>
      <w:r w:rsidRPr="000D1D88">
        <w:rPr>
          <w:color w:val="auto"/>
        </w:rPr>
        <w:softHyphen/>
        <w:t>ния между народами, людьми разных культур: выполнять учебные задания в парах и группах, исследовательские про</w:t>
      </w:r>
      <w:r w:rsidRPr="000D1D88">
        <w:rPr>
          <w:color w:val="auto"/>
        </w:rPr>
        <w:softHyphen/>
        <w:t>екты.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Гражданин и государство</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осваивать и применять знания </w:t>
      </w:r>
      <w:r w:rsidRPr="000D1D88">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0D1D88">
        <w:rPr>
          <w:color w:val="auto"/>
        </w:rPr>
        <w:softHyphen/>
        <w:t>сти и управления в Российской Федерации; об основных на</w:t>
      </w:r>
      <w:r w:rsidRPr="000D1D88">
        <w:rPr>
          <w:color w:val="auto"/>
        </w:rPr>
        <w:softHyphen/>
        <w:t>правлениях внутренней политики Российской Федерации;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0D1D88">
        <w:rPr>
          <w:color w:val="auto"/>
        </w:rPr>
        <w:softHyphen/>
        <w:t>тус и полномочия Президента Российской Федерации, осо</w:t>
      </w:r>
      <w:r w:rsidRPr="000D1D88">
        <w:rPr>
          <w:color w:val="auto"/>
        </w:rPr>
        <w:softHyphen/>
        <w:t>бенности формирования и функции Государственной Думы и Совета Федерации, Правительства Российской Федерации;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приводить </w:t>
      </w:r>
      <w:r w:rsidRPr="000D1D88">
        <w:rPr>
          <w:color w:val="auto"/>
        </w:rPr>
        <w:t xml:space="preserve">примеры и </w:t>
      </w:r>
      <w:r w:rsidRPr="000D1D88">
        <w:rPr>
          <w:b/>
          <w:bCs/>
          <w:color w:val="auto"/>
          <w:sz w:val="19"/>
          <w:szCs w:val="19"/>
        </w:rPr>
        <w:t xml:space="preserve">моделировать </w:t>
      </w:r>
      <w:r w:rsidRPr="000D1D88">
        <w:rPr>
          <w:color w:val="auto"/>
        </w:rPr>
        <w:t>ситуации в политиче</w:t>
      </w:r>
      <w:r w:rsidRPr="000D1D88">
        <w:rPr>
          <w:color w:val="auto"/>
        </w:rPr>
        <w:softHyphen/>
        <w:t>ской сфере жизни общества, связанные с осуществлением правомочий высших органов государственной власти Рос</w:t>
      </w:r>
      <w:r w:rsidRPr="000D1D88">
        <w:rPr>
          <w:color w:val="auto"/>
        </w:rPr>
        <w:softHyphen/>
        <w:t>сийской Федерации, субъектов Федерации; деятельности по</w:t>
      </w:r>
      <w:r w:rsidRPr="000D1D88">
        <w:rPr>
          <w:color w:val="auto"/>
        </w:rPr>
        <w:softHyphen/>
        <w:t>литических партий; политики в сфере культуры и образова</w:t>
      </w:r>
      <w:r w:rsidRPr="000D1D88">
        <w:rPr>
          <w:color w:val="auto"/>
        </w:rPr>
        <w:softHyphen/>
        <w:t>ния, бюджетной и денежно-кредитной политики, политики в сфере противодействии коррупции, обеспечения безопас</w:t>
      </w:r>
      <w:r w:rsidRPr="000D1D88">
        <w:rPr>
          <w:color w:val="auto"/>
        </w:rPr>
        <w:softHyphen/>
        <w:t>ности личности, общества и государства, в том числе от тер</w:t>
      </w:r>
      <w:r w:rsidRPr="000D1D88">
        <w:rPr>
          <w:color w:val="auto"/>
        </w:rPr>
        <w:softHyphen/>
        <w:t>роризма и экстремизма;</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по разным признакам (в том числе уста</w:t>
      </w:r>
      <w:r w:rsidRPr="000D1D88">
        <w:rPr>
          <w:color w:val="auto"/>
        </w:rPr>
        <w:softHyphen/>
        <w:t>навливать существенный признак классификации) полно</w:t>
      </w:r>
      <w:r w:rsidRPr="000D1D88">
        <w:rPr>
          <w:color w:val="auto"/>
        </w:rPr>
        <w:softHyphen/>
        <w:t>мочия высших органов государственной власти Российской Федерации;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с опорой на Конституцию Российской Федера</w:t>
      </w:r>
      <w:r w:rsidRPr="000D1D88">
        <w:rPr>
          <w:color w:val="auto"/>
        </w:rPr>
        <w:softHyphen/>
        <w:t>ции полномочия центральных органов государственной вла</w:t>
      </w:r>
      <w:r w:rsidRPr="000D1D88">
        <w:rPr>
          <w:color w:val="auto"/>
        </w:rPr>
        <w:softHyphen/>
        <w:t>сти и субъектов Российской Федерации;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0D1D88">
        <w:rPr>
          <w:color w:val="auto"/>
        </w:rPr>
        <w:softHyphen/>
        <w:t>родной политики «сдерживания»; для объяснения необхо</w:t>
      </w:r>
      <w:r w:rsidRPr="000D1D88">
        <w:rPr>
          <w:color w:val="auto"/>
        </w:rPr>
        <w:softHyphen/>
        <w:t>димости противодействия коррупции;</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color w:val="auto"/>
        </w:rPr>
        <w:t xml:space="preserve">с опорой на обществоведческие знания, факты общественной жизни и личный социальный опыт </w:t>
      </w:r>
      <w:r w:rsidRPr="000D1D88">
        <w:rPr>
          <w:b/>
          <w:bCs/>
          <w:color w:val="auto"/>
          <w:sz w:val="19"/>
          <w:szCs w:val="19"/>
        </w:rPr>
        <w:t>определять и аргументи</w:t>
      </w:r>
      <w:r w:rsidRPr="000D1D88">
        <w:rPr>
          <w:b/>
          <w:bCs/>
          <w:color w:val="auto"/>
          <w:sz w:val="19"/>
          <w:szCs w:val="19"/>
        </w:rPr>
        <w:softHyphen/>
        <w:t xml:space="preserve">ровать </w:t>
      </w:r>
      <w:r w:rsidRPr="000D1D88">
        <w:rPr>
          <w:color w:val="auto"/>
        </w:rPr>
        <w:t>с точки зрения ценностей гражданственности и па</w:t>
      </w:r>
      <w:r w:rsidRPr="000D1D88">
        <w:rPr>
          <w:color w:val="auto"/>
        </w:rPr>
        <w:softHyphen/>
        <w:t>триотизма своё отношение к внутренней и внешней полити</w:t>
      </w:r>
      <w:r w:rsidRPr="000D1D88">
        <w:rPr>
          <w:color w:val="auto"/>
        </w:rPr>
        <w:softHyphen/>
        <w:t>ке Российской Федерации, к проводимой по отношению к нашей стране политике «сдерживания»;</w:t>
      </w:r>
    </w:p>
    <w:p w:rsidR="006D0A13" w:rsidRPr="000D1D88" w:rsidRDefault="00DF4E82" w:rsidP="002322FC">
      <w:pPr>
        <w:pStyle w:val="14"/>
        <w:numPr>
          <w:ilvl w:val="0"/>
          <w:numId w:val="72"/>
        </w:numPr>
        <w:tabs>
          <w:tab w:val="left" w:pos="332"/>
        </w:tabs>
        <w:spacing w:line="240" w:lineRule="auto"/>
        <w:ind w:firstLine="0"/>
        <w:jc w:val="both"/>
        <w:rPr>
          <w:color w:val="auto"/>
        </w:rPr>
      </w:pPr>
      <w:r w:rsidRPr="000D1D88">
        <w:rPr>
          <w:b/>
          <w:bCs/>
          <w:color w:val="auto"/>
          <w:sz w:val="19"/>
          <w:szCs w:val="19"/>
        </w:rPr>
        <w:lastRenderedPageBreak/>
        <w:t xml:space="preserve">решать </w:t>
      </w:r>
      <w:r w:rsidRPr="000D1D88">
        <w:rPr>
          <w:color w:val="auto"/>
        </w:rPr>
        <w:t>познавательные и практические задачи, отражаю</w:t>
      </w:r>
      <w:r w:rsidRPr="000D1D88">
        <w:rPr>
          <w:color w:val="auto"/>
        </w:rPr>
        <w:softHyphen/>
        <w:t>щие процессы, явления и события в политической жизни Российской Федерации, в международных отношениях;</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систематизировать и конкретизировать </w:t>
      </w:r>
      <w:r w:rsidRPr="000D1D88">
        <w:rPr>
          <w:color w:val="auto"/>
        </w:rPr>
        <w:t>информацию о по</w:t>
      </w:r>
      <w:r w:rsidRPr="000D1D88">
        <w:rPr>
          <w:color w:val="auto"/>
        </w:rPr>
        <w:softHyphen/>
        <w:t>литической жизни в стране в целом, в субъектах Российской Федерации, о деятельности высших органов государствен</w:t>
      </w:r>
      <w:r w:rsidRPr="000D1D88">
        <w:rPr>
          <w:color w:val="auto"/>
        </w:rPr>
        <w:softHyphen/>
        <w:t>ной власти, об основных направлениях внутренней и внеш</w:t>
      </w:r>
      <w:r w:rsidRPr="000D1D88">
        <w:rPr>
          <w:color w:val="auto"/>
        </w:rPr>
        <w:softHyphen/>
        <w:t>ней политики, об усилиях нашего государства в борьбе с экстремизмом и международным терроризмом;</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овладевать </w:t>
      </w:r>
      <w:r w:rsidRPr="000D1D88">
        <w:rPr>
          <w:color w:val="auto"/>
        </w:rPr>
        <w:t>смысловым чтением текстов обществоведческой тематики: отбирать информацию об основах конституцион</w:t>
      </w:r>
      <w:r w:rsidRPr="000D1D88">
        <w:rPr>
          <w:color w:val="auto"/>
        </w:rPr>
        <w:softHyphen/>
        <w:t>ного строя Российской Федерации, гражданстве Российской Федерации, конституционном статусе человека и граждани</w:t>
      </w:r>
      <w:r w:rsidRPr="000D1D88">
        <w:rPr>
          <w:color w:val="auto"/>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0D1D88">
        <w:rPr>
          <w:color w:val="auto"/>
        </w:rPr>
        <w:softHyphen/>
        <w:t>разовывать текстовую информацию в таблицу, схему;</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искать и извлекать </w:t>
      </w:r>
      <w:r w:rsidRPr="000D1D88">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0D1D88">
        <w:rPr>
          <w:color w:val="auto"/>
        </w:rPr>
        <w:softHyphen/>
        <w:t>нете;</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анализировать, обобщать, систематизировать и конкретизи</w:t>
      </w:r>
      <w:r w:rsidRPr="000D1D88">
        <w:rPr>
          <w:b/>
          <w:bCs/>
          <w:color w:val="auto"/>
          <w:sz w:val="19"/>
          <w:szCs w:val="19"/>
        </w:rPr>
        <w:softHyphen/>
        <w:t xml:space="preserve">ровать </w:t>
      </w:r>
      <w:r w:rsidRPr="000D1D88">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0D1D88">
        <w:rPr>
          <w:color w:val="auto"/>
        </w:rPr>
        <w:softHyphen/>
        <w:t>ции, субъектов Российской Федерации, соотносить её с соб</w:t>
      </w:r>
      <w:r w:rsidRPr="000D1D88">
        <w:rPr>
          <w:color w:val="auto"/>
        </w:rPr>
        <w:softHyphen/>
        <w:t>ственными знаниями о политике, формулировать выводы, подкрепляя их аргументами;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оценивать </w:t>
      </w:r>
      <w:r w:rsidRPr="000D1D88">
        <w:rPr>
          <w:color w:val="auto"/>
        </w:rPr>
        <w:t>собственные поступки и поведение других людей в гражданско-правовой сфере с позиций национальных цен</w:t>
      </w:r>
      <w:r w:rsidRPr="000D1D88">
        <w:rPr>
          <w:color w:val="auto"/>
        </w:rPr>
        <w:softHyphen/>
        <w:t>ностей нашего общества, уважения норм российского права, выражать свою точку зрения, отвечать на вопросы, участво</w:t>
      </w:r>
      <w:r w:rsidRPr="000D1D88">
        <w:rPr>
          <w:color w:val="auto"/>
        </w:rPr>
        <w:softHyphen/>
        <w:t>вать в дискуссии;</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использовать </w:t>
      </w:r>
      <w:r w:rsidRPr="000D1D88">
        <w:rPr>
          <w:color w:val="auto"/>
        </w:rPr>
        <w:t>полученные знания о государстве Российская Федерация в практической учебной деятельности (выпол</w:t>
      </w:r>
      <w:r w:rsidRPr="000D1D88">
        <w:rPr>
          <w:color w:val="auto"/>
        </w:rPr>
        <w:softHyphen/>
        <w:t>нять проблемные задания, индивидуальные и групповые проекты), в повседневной жизни для осознанного выполне</w:t>
      </w:r>
      <w:r w:rsidRPr="000D1D88">
        <w:rPr>
          <w:color w:val="auto"/>
        </w:rPr>
        <w:softHyphen/>
        <w:t>ния гражданских обязанностей; публично представлять ре</w:t>
      </w:r>
      <w:r w:rsidRPr="000D1D88">
        <w:rPr>
          <w:color w:val="auto"/>
        </w:rPr>
        <w:softHyphen/>
        <w:t>зультаты своей деятельности (в рамках изученного матери</w:t>
      </w:r>
      <w:r w:rsidRPr="000D1D88">
        <w:rPr>
          <w:color w:val="auto"/>
        </w:rPr>
        <w:softHyphen/>
        <w:t>ала, включая проектную деятельность) в соответствии с те</w:t>
      </w:r>
      <w:r w:rsidRPr="000D1D88">
        <w:rPr>
          <w:color w:val="auto"/>
        </w:rPr>
        <w:softHyphen/>
        <w:t>мой и ситуацией общения, особенностями аудитории и регламентом;</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самостоятельно заполнять </w:t>
      </w:r>
      <w:r w:rsidRPr="000D1D88">
        <w:rPr>
          <w:color w:val="auto"/>
        </w:rPr>
        <w:t>форму (в том числе электронную) и составлять простейший документ при использовании пор</w:t>
      </w:r>
      <w:r w:rsidRPr="000D1D88">
        <w:rPr>
          <w:color w:val="auto"/>
        </w:rPr>
        <w:softHyphen/>
        <w:t>тала государственных услуг;</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b/>
          <w:bCs/>
          <w:color w:val="auto"/>
          <w:sz w:val="19"/>
          <w:szCs w:val="19"/>
        </w:rPr>
        <w:t xml:space="preserve">осуществлять </w:t>
      </w:r>
      <w:r w:rsidRPr="000D1D88">
        <w:rPr>
          <w:color w:val="auto"/>
        </w:rPr>
        <w:t>совместную деятельность, включая взаимо</w:t>
      </w:r>
      <w:r w:rsidRPr="000D1D88">
        <w:rPr>
          <w:color w:val="auto"/>
        </w:rPr>
        <w:softHyphen/>
        <w:t>действие с людьми другой культуры, национальной и рели</w:t>
      </w:r>
      <w:r w:rsidRPr="000D1D88">
        <w:rPr>
          <w:color w:val="auto"/>
        </w:rPr>
        <w:softHyphen/>
        <w:t xml:space="preserve">гиозной принадлежности </w:t>
      </w:r>
      <w:r w:rsidRPr="000D1D88">
        <w:rPr>
          <w:color w:val="auto"/>
        </w:rPr>
        <w:lastRenderedPageBreak/>
        <w:t>на основе национальных ценно</w:t>
      </w:r>
      <w:r w:rsidRPr="000D1D88">
        <w:rPr>
          <w:color w:val="auto"/>
        </w:rPr>
        <w:softHyphen/>
        <w:t>стей современного российского общества: гуманистических и демократических ценностей, идей мира и взаимопонима</w:t>
      </w:r>
      <w:r w:rsidRPr="000D1D88">
        <w:rPr>
          <w:color w:val="auto"/>
        </w:rPr>
        <w:softHyphen/>
        <w:t>ния между народами, людьми разных культур.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системе социальных отношений</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осваивать и применять </w:t>
      </w:r>
      <w:r w:rsidRPr="000D1D88">
        <w:rPr>
          <w:color w:val="auto"/>
        </w:rPr>
        <w:t>знания о социальной структуре обще</w:t>
      </w:r>
      <w:r w:rsidRPr="000D1D88">
        <w:rPr>
          <w:color w:val="auto"/>
        </w:rPr>
        <w:softHyphen/>
        <w:t>ства, социальных общностях и группах; социальных стату</w:t>
      </w:r>
      <w:r w:rsidRPr="000D1D88">
        <w:rPr>
          <w:color w:val="auto"/>
        </w:rPr>
        <w:softHyphen/>
        <w:t>сах, ролях, социализации личности; важности семьи как ба</w:t>
      </w:r>
      <w:r w:rsidRPr="000D1D88">
        <w:rPr>
          <w:color w:val="auto"/>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функции семьи в обществе; основы соци</w:t>
      </w:r>
      <w:r w:rsidRPr="000D1D88">
        <w:rPr>
          <w:color w:val="auto"/>
        </w:rPr>
        <w:softHyphen/>
        <w:t>альной политики Российского государства;</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различных социальных статусов, соци</w:t>
      </w:r>
      <w:r w:rsidRPr="000D1D88">
        <w:rPr>
          <w:color w:val="auto"/>
        </w:rPr>
        <w:softHyphen/>
        <w:t>альных ролей, социальной политики Российского государ</w:t>
      </w:r>
      <w:r w:rsidRPr="000D1D88">
        <w:rPr>
          <w:color w:val="auto"/>
        </w:rPr>
        <w:softHyphen/>
        <w:t>ства;</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классифицировать </w:t>
      </w:r>
      <w:r w:rsidRPr="000D1D88">
        <w:rPr>
          <w:color w:val="auto"/>
        </w:rPr>
        <w:t>социальные общности и группы;</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виды социальной мобильности;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причины существования разных социальных групп; социальных различий и конфликтов;</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для осмысления личного социального опыта при исполнении типичных для несовер</w:t>
      </w:r>
      <w:r w:rsidRPr="000D1D88">
        <w:rPr>
          <w:color w:val="auto"/>
        </w:rPr>
        <w:softHyphen/>
        <w:t>шеннолетних социальных ролей; аргументированного объ</w:t>
      </w:r>
      <w:r w:rsidRPr="000D1D88">
        <w:rPr>
          <w:color w:val="auto"/>
        </w:rPr>
        <w:softHyphen/>
        <w:t>яснения социальной и личной значимости здорового образа жизни, опасности наркомании и алкоголизма для человека и общества;</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опорой на обществоведче</w:t>
      </w:r>
      <w:r w:rsidRPr="000D1D88">
        <w:rPr>
          <w:color w:val="auto"/>
        </w:rPr>
        <w:softHyphen/>
        <w:t>ские знания, факты общественной жизни и личный социаль</w:t>
      </w:r>
      <w:r w:rsidRPr="000D1D88">
        <w:rPr>
          <w:color w:val="auto"/>
        </w:rPr>
        <w:softHyphen/>
        <w:t>ный опыт своё отношение к разным этносам;</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познавательные и практические задачи, отражаю</w:t>
      </w:r>
      <w:r w:rsidRPr="000D1D88">
        <w:rPr>
          <w:color w:val="auto"/>
        </w:rPr>
        <w:softHyphen/>
        <w:t>щие типичные социальные взаимодействия; направленные на распознавание отклоняющегося поведения и его видов;</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осуществлять </w:t>
      </w:r>
      <w:r w:rsidRPr="000D1D88">
        <w:rPr>
          <w:color w:val="auto"/>
        </w:rPr>
        <w:t>смысловое чтение текстов и составлять на ос</w:t>
      </w:r>
      <w:r w:rsidRPr="000D1D88">
        <w:rPr>
          <w:color w:val="auto"/>
        </w:rPr>
        <w:softHyphen/>
        <w:t>нове учебных текстов план (в том числе отражающий изу</w:t>
      </w:r>
      <w:r w:rsidRPr="000D1D88">
        <w:rPr>
          <w:color w:val="auto"/>
        </w:rPr>
        <w:softHyphen/>
        <w:t>ченный материал о социализации личности);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извлекать </w:t>
      </w:r>
      <w:r w:rsidRPr="000D1D88">
        <w:rPr>
          <w:color w:val="auto"/>
        </w:rPr>
        <w:t>информацию из адаптированных источников, пу</w:t>
      </w:r>
      <w:r w:rsidRPr="000D1D88">
        <w:rPr>
          <w:color w:val="auto"/>
        </w:rPr>
        <w:softHyphen/>
        <w:t>бликаций СМИ и Интернета о межнациональных отношени</w:t>
      </w:r>
      <w:r w:rsidRPr="000D1D88">
        <w:rPr>
          <w:color w:val="auto"/>
        </w:rPr>
        <w:softHyphen/>
        <w:t>ях, об историческом единстве народов России; преобразовы</w:t>
      </w:r>
      <w:r w:rsidRPr="000D1D88">
        <w:rPr>
          <w:color w:val="auto"/>
        </w:rPr>
        <w:softHyphen/>
        <w:t>вать информацию из текста в модели (таблицу, диаграмму, схему) и из предложенных моделей в текст;</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анализировать, обобщать, систематизировать </w:t>
      </w:r>
      <w:r w:rsidRPr="000D1D88">
        <w:rPr>
          <w:color w:val="auto"/>
        </w:rPr>
        <w:t>текстовую и статистическую социальную информацию из адаптирован</w:t>
      </w:r>
      <w:r w:rsidRPr="000D1D88">
        <w:rPr>
          <w:color w:val="auto"/>
        </w:rPr>
        <w:softHyphen/>
        <w:t>ных источников, учебных материалов и публикаций СМИ об отклоняющемся поведении, его причинах и негативных по</w:t>
      </w:r>
      <w:r w:rsidRPr="000D1D88">
        <w:rPr>
          <w:color w:val="auto"/>
        </w:rPr>
        <w:softHyphen/>
        <w:t>следствиях; о выполнении членами семьи своих социальных ролей; о социальных конфликтах; критически оценивать со</w:t>
      </w:r>
      <w:r w:rsidRPr="000D1D88">
        <w:rPr>
          <w:color w:val="auto"/>
        </w:rPr>
        <w:softHyphen/>
        <w:t>временную социальную информацию;</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оценивать </w:t>
      </w:r>
      <w:r w:rsidRPr="000D1D88">
        <w:rPr>
          <w:color w:val="auto"/>
        </w:rPr>
        <w:t>собственные поступки и поведение, демонстриру</w:t>
      </w:r>
      <w:r w:rsidRPr="000D1D88">
        <w:rPr>
          <w:color w:val="auto"/>
        </w:rPr>
        <w:softHyphen/>
        <w:t>ющее отношение к людям других национальностей; осозна</w:t>
      </w:r>
      <w:r w:rsidRPr="000D1D88">
        <w:rPr>
          <w:color w:val="auto"/>
        </w:rPr>
        <w:softHyphen/>
        <w:t>вать неприемлемость антиобщественного поведения;</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lastRenderedPageBreak/>
        <w:t xml:space="preserve">использовать </w:t>
      </w:r>
      <w:r w:rsidRPr="000D1D88">
        <w:rPr>
          <w:color w:val="auto"/>
        </w:rPr>
        <w:t>полученные знания в практической деятель</w:t>
      </w:r>
      <w:r w:rsidRPr="000D1D88">
        <w:rPr>
          <w:color w:val="auto"/>
        </w:rPr>
        <w:softHyphen/>
        <w:t>ности для выстраивания собственного поведения с позиции здорового образа жизни;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осуществлять </w:t>
      </w:r>
      <w:r w:rsidRPr="000D1D88">
        <w:rPr>
          <w:color w:val="auto"/>
        </w:rPr>
        <w:t>совместную деятельность с людьми другой на</w:t>
      </w:r>
      <w:r w:rsidRPr="000D1D88">
        <w:rPr>
          <w:color w:val="auto"/>
        </w:rPr>
        <w:softHyphen/>
        <w:t>циональной и религиозной принадлежности на основе веро</w:t>
      </w:r>
      <w:r w:rsidRPr="000D1D88">
        <w:rPr>
          <w:color w:val="auto"/>
        </w:rPr>
        <w:softHyphen/>
        <w:t>терпимости и взаимопонимания между людьми разных культур.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Человек в современном изменяющемся мире</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осваивать и применять </w:t>
      </w:r>
      <w:r w:rsidRPr="000D1D88">
        <w:rPr>
          <w:color w:val="auto"/>
        </w:rPr>
        <w:t>знания об информационном обще</w:t>
      </w:r>
      <w:r w:rsidRPr="000D1D88">
        <w:rPr>
          <w:color w:val="auto"/>
        </w:rPr>
        <w:softHyphen/>
        <w:t>стве, глобализации, глобальных проблемах;</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характеризовать </w:t>
      </w:r>
      <w:r w:rsidRPr="000D1D88">
        <w:rPr>
          <w:color w:val="auto"/>
        </w:rPr>
        <w:t>сущность информационного общества; здо</w:t>
      </w:r>
      <w:r w:rsidRPr="000D1D88">
        <w:rPr>
          <w:color w:val="auto"/>
        </w:rPr>
        <w:softHyphen/>
        <w:t>ровый образ жизни; глобализацию как важный общемиро</w:t>
      </w:r>
      <w:r w:rsidRPr="000D1D88">
        <w:rPr>
          <w:color w:val="auto"/>
        </w:rPr>
        <w:softHyphen/>
        <w:t>вой интеграционный процесс;</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приводить примеры </w:t>
      </w:r>
      <w:r w:rsidRPr="000D1D88">
        <w:rPr>
          <w:color w:val="auto"/>
        </w:rPr>
        <w:t>глобальных проблем и возможных пу</w:t>
      </w:r>
      <w:r w:rsidRPr="000D1D88">
        <w:rPr>
          <w:color w:val="auto"/>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сравнивать </w:t>
      </w:r>
      <w:r w:rsidRPr="000D1D88">
        <w:rPr>
          <w:color w:val="auto"/>
        </w:rPr>
        <w:t>требования к современным профессиям;</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устанавливать и объяснять </w:t>
      </w:r>
      <w:r w:rsidRPr="000D1D88">
        <w:rPr>
          <w:color w:val="auto"/>
        </w:rPr>
        <w:t>причины и последствия глобали</w:t>
      </w:r>
      <w:r w:rsidRPr="000D1D88">
        <w:rPr>
          <w:color w:val="auto"/>
        </w:rPr>
        <w:softHyphen/>
        <w:t>зации;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использовать </w:t>
      </w:r>
      <w:r w:rsidRPr="000D1D88">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определять и аргументировать </w:t>
      </w:r>
      <w:r w:rsidRPr="000D1D88">
        <w:rPr>
          <w:color w:val="auto"/>
        </w:rPr>
        <w:t>с опорой на обществоведче</w:t>
      </w:r>
      <w:r w:rsidRPr="000D1D88">
        <w:rPr>
          <w:color w:val="auto"/>
        </w:rPr>
        <w:softHyphen/>
        <w:t>ские знания, факты общественной жизни и личный социаль</w:t>
      </w:r>
      <w:r w:rsidRPr="000D1D88">
        <w:rPr>
          <w:color w:val="auto"/>
        </w:rPr>
        <w:softHyphen/>
        <w:t>ный опыт своё отношение к современным формам коммуни</w:t>
      </w:r>
      <w:r w:rsidRPr="000D1D88">
        <w:rPr>
          <w:color w:val="auto"/>
        </w:rPr>
        <w:softHyphen/>
        <w:t>кации; к здоровому образу жизни;</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решать </w:t>
      </w:r>
      <w:r w:rsidRPr="000D1D88">
        <w:rPr>
          <w:color w:val="auto"/>
        </w:rPr>
        <w:t>в рамках изученного материала познавательные и практические задачи, связанные с волонтёрским движени</w:t>
      </w:r>
      <w:r w:rsidRPr="000D1D88">
        <w:rPr>
          <w:color w:val="auto"/>
        </w:rPr>
        <w:softHyphen/>
        <w:t>ем; отражающие особенности коммуникации в виртуальном пространстве;</w:t>
      </w:r>
    </w:p>
    <w:p w:rsidR="006D0A13" w:rsidRPr="000D1D88" w:rsidRDefault="00DF4E82" w:rsidP="002322FC">
      <w:pPr>
        <w:pStyle w:val="14"/>
        <w:numPr>
          <w:ilvl w:val="0"/>
          <w:numId w:val="73"/>
        </w:numPr>
        <w:tabs>
          <w:tab w:val="left" w:pos="332"/>
        </w:tabs>
        <w:spacing w:line="240" w:lineRule="auto"/>
        <w:ind w:firstLine="0"/>
        <w:jc w:val="both"/>
        <w:rPr>
          <w:color w:val="auto"/>
        </w:rPr>
      </w:pPr>
      <w:r w:rsidRPr="000D1D88">
        <w:rPr>
          <w:b/>
          <w:bCs/>
          <w:color w:val="auto"/>
          <w:sz w:val="19"/>
          <w:szCs w:val="19"/>
        </w:rPr>
        <w:t xml:space="preserve">осуществлять </w:t>
      </w:r>
      <w:r w:rsidRPr="000D1D88">
        <w:rPr>
          <w:color w:val="auto"/>
        </w:rPr>
        <w:t>смысловое чтение текстов (научно-популяр</w:t>
      </w:r>
      <w:r w:rsidRPr="000D1D88">
        <w:rPr>
          <w:color w:val="auto"/>
        </w:rPr>
        <w:softHyphen/>
        <w:t>ных, публицистических и др.) по проблемам современного общества, глобализации; непрерывного образования; выбора профессии;</w:t>
      </w:r>
    </w:p>
    <w:p w:rsidR="006D0A13" w:rsidRPr="000D1D88" w:rsidRDefault="00DF4E82" w:rsidP="002322FC">
      <w:pPr>
        <w:pStyle w:val="14"/>
        <w:numPr>
          <w:ilvl w:val="0"/>
          <w:numId w:val="73"/>
        </w:numPr>
        <w:tabs>
          <w:tab w:val="left" w:pos="332"/>
        </w:tabs>
        <w:spacing w:line="240" w:lineRule="auto"/>
        <w:ind w:firstLine="0"/>
        <w:jc w:val="both"/>
        <w:rPr>
          <w:color w:val="auto"/>
        </w:rPr>
        <w:sectPr w:rsidR="006D0A13" w:rsidRPr="000D1D88">
          <w:pgSz w:w="7824" w:h="12019"/>
          <w:pgMar w:top="679" w:right="708" w:bottom="873" w:left="714" w:header="0" w:footer="3" w:gutter="0"/>
          <w:cols w:space="720"/>
          <w:noEndnote/>
          <w:docGrid w:linePitch="360"/>
        </w:sectPr>
      </w:pPr>
      <w:r w:rsidRPr="000D1D88">
        <w:rPr>
          <w:b/>
          <w:bCs/>
          <w:color w:val="auto"/>
          <w:sz w:val="19"/>
          <w:szCs w:val="19"/>
        </w:rPr>
        <w:t xml:space="preserve">осуществлять поиск и извлечение </w:t>
      </w:r>
      <w:r w:rsidRPr="000D1D88">
        <w:rPr>
          <w:color w:val="auto"/>
        </w:rPr>
        <w:t>социальной информации (текстовой, графической, аудиовизуальной) из различных источников о глобализации и её последствиях; о роли непре</w:t>
      </w:r>
      <w:r w:rsidRPr="000D1D88">
        <w:rPr>
          <w:color w:val="auto"/>
        </w:rPr>
        <w:softHyphen/>
        <w:t>рывного образования в современном обществе.</w:t>
      </w:r>
    </w:p>
    <w:p w:rsidR="006D0A13" w:rsidRPr="000D1D88" w:rsidRDefault="00693F4B" w:rsidP="002322FC">
      <w:pPr>
        <w:pStyle w:val="13"/>
        <w:keepNext/>
        <w:keepLines/>
        <w:pBdr>
          <w:bottom w:val="single" w:sz="4" w:space="0" w:color="auto"/>
        </w:pBdr>
        <w:spacing w:after="0" w:line="240" w:lineRule="auto"/>
        <w:rPr>
          <w:rFonts w:ascii="Times New Roman" w:hAnsi="Times New Roman" w:cs="Times New Roman"/>
          <w:color w:val="auto"/>
        </w:rPr>
      </w:pPr>
      <w:bookmarkStart w:id="289" w:name="bookmark1006"/>
      <w:r w:rsidRPr="000D1D88">
        <w:rPr>
          <w:rFonts w:ascii="Times New Roman" w:hAnsi="Times New Roman" w:cs="Times New Roman"/>
          <w:color w:val="auto"/>
        </w:rPr>
        <w:t>2.1.6</w:t>
      </w:r>
      <w:r w:rsidR="00DF4E82" w:rsidRPr="000D1D88">
        <w:rPr>
          <w:rFonts w:ascii="Times New Roman" w:hAnsi="Times New Roman" w:cs="Times New Roman"/>
          <w:color w:val="auto"/>
        </w:rPr>
        <w:t xml:space="preserve"> ГЕОГРАФИЯ</w:t>
      </w:r>
      <w:bookmarkEnd w:id="289"/>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географии на уровне ос</w:t>
      </w:r>
      <w:r w:rsidR="00DF4E82" w:rsidRPr="000D1D88">
        <w:rPr>
          <w:color w:val="auto"/>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DF4E82" w:rsidRPr="000D1D88">
        <w:rPr>
          <w:color w:val="auto"/>
        </w:rPr>
        <w:softHyphen/>
        <w:t>ном государственном образовательном стандарте основного общего образования, а также на основе характеристики пла</w:t>
      </w:r>
      <w:r w:rsidR="00DF4E82" w:rsidRPr="000D1D88">
        <w:rPr>
          <w:color w:val="auto"/>
        </w:rPr>
        <w:softHyphen/>
        <w:t>нируемых результатов духовно-нравственного развития, вос</w:t>
      </w:r>
      <w:r w:rsidR="00DF4E82" w:rsidRPr="000D1D88">
        <w:rPr>
          <w:color w:val="auto"/>
        </w:rPr>
        <w:softHyphen/>
        <w:t xml:space="preserve">питания и социализации </w:t>
      </w:r>
      <w:r w:rsidR="00BA10F6" w:rsidRPr="000D1D88">
        <w:rPr>
          <w:color w:val="auto"/>
        </w:rPr>
        <w:t>учащихся</w:t>
      </w:r>
      <w:r w:rsidR="00DF4E82" w:rsidRPr="000D1D88">
        <w:rPr>
          <w:color w:val="auto"/>
        </w:rPr>
        <w:t xml:space="preserve">, представленной в </w:t>
      </w:r>
      <w:r w:rsidR="00B42361">
        <w:rPr>
          <w:color w:val="auto"/>
        </w:rPr>
        <w:t xml:space="preserve"> программе воспитания</w:t>
      </w:r>
      <w:r w:rsidR="00DF4E82" w:rsidRPr="000D1D88">
        <w:rPr>
          <w:color w:val="auto"/>
        </w:rPr>
        <w:t xml:space="preserve"> (одобрено решением ФУМО от 02.06.2020 г.).</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290" w:name="bookmark1008"/>
      <w:r w:rsidRPr="000D1D88">
        <w:rPr>
          <w:rFonts w:ascii="Times New Roman" w:hAnsi="Times New Roman" w:cs="Times New Roman"/>
          <w:color w:val="auto"/>
        </w:rPr>
        <w:t>ПОЯСНИТЕЛЬНАЯ ЗАПИСКА</w:t>
      </w:r>
      <w:bookmarkEnd w:id="290"/>
    </w:p>
    <w:p w:rsidR="006D0A13" w:rsidRPr="000D1D88" w:rsidRDefault="00DF4E82" w:rsidP="002322FC">
      <w:pPr>
        <w:pStyle w:val="14"/>
        <w:spacing w:line="240" w:lineRule="auto"/>
        <w:ind w:firstLine="0"/>
        <w:jc w:val="both"/>
        <w:rPr>
          <w:color w:val="auto"/>
        </w:rPr>
      </w:pPr>
      <w:r w:rsidRPr="000D1D88">
        <w:rPr>
          <w:color w:val="auto"/>
        </w:rPr>
        <w:t>Программа по географии отражает основные требования Фе</w:t>
      </w:r>
      <w:r w:rsidRPr="000D1D88">
        <w:rPr>
          <w:color w:val="auto"/>
        </w:rPr>
        <w:softHyphen/>
        <w:t xml:space="preserve">дерального </w:t>
      </w:r>
      <w:r w:rsidRPr="000D1D88">
        <w:rPr>
          <w:color w:val="auto"/>
        </w:rPr>
        <w:lastRenderedPageBreak/>
        <w:t>государственного образовательного стандарта основ</w:t>
      </w:r>
      <w:r w:rsidRPr="000D1D88">
        <w:rPr>
          <w:color w:val="auto"/>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0D1D88">
        <w:rPr>
          <w:color w:val="auto"/>
        </w:rPr>
        <w:softHyphen/>
        <w:t>ния, принятой на Всероссийском съезде учителей географии и утверждённой Решением Коллегии Министерства просвеще</w:t>
      </w:r>
      <w:r w:rsidRPr="000D1D88">
        <w:rPr>
          <w:color w:val="auto"/>
        </w:rPr>
        <w:softHyphen/>
        <w:t>ния и науки Российской Федерации от 24.12.2018 года.</w:t>
      </w:r>
    </w:p>
    <w:p w:rsidR="006D0A13" w:rsidRPr="000D1D88" w:rsidRDefault="00DF4E82" w:rsidP="002322FC">
      <w:pPr>
        <w:pStyle w:val="14"/>
        <w:spacing w:line="240" w:lineRule="auto"/>
        <w:ind w:firstLine="0"/>
        <w:jc w:val="both"/>
        <w:rPr>
          <w:color w:val="auto"/>
        </w:rPr>
      </w:pPr>
      <w:r w:rsidRPr="000D1D88">
        <w:rPr>
          <w:color w:val="auto"/>
        </w:rPr>
        <w:t xml:space="preserve">Согласно своему назначению </w:t>
      </w:r>
      <w:r w:rsidR="00A05BFB" w:rsidRPr="000D1D88">
        <w:rPr>
          <w:color w:val="auto"/>
        </w:rPr>
        <w:t>Рабочая программа</w:t>
      </w:r>
      <w:r w:rsidRPr="000D1D88">
        <w:rPr>
          <w:color w:val="auto"/>
        </w:rPr>
        <w:t xml:space="preserve"> является ориентиром для составления рабочих авторских программ: она даёт представление о целях обучения, воспи</w:t>
      </w:r>
      <w:r w:rsidRPr="000D1D88">
        <w:rPr>
          <w:color w:val="auto"/>
        </w:rPr>
        <w:softHyphen/>
        <w:t xml:space="preserve">тания и развития </w:t>
      </w:r>
      <w:r w:rsidR="00BA10F6" w:rsidRPr="000D1D88">
        <w:rPr>
          <w:color w:val="auto"/>
        </w:rPr>
        <w:t>учащихся</w:t>
      </w:r>
      <w:r w:rsidRPr="000D1D88">
        <w:rPr>
          <w:color w:val="auto"/>
        </w:rPr>
        <w:t xml:space="preserve"> средствами учебного предме</w:t>
      </w:r>
      <w:r w:rsidRPr="000D1D88">
        <w:rPr>
          <w:color w:val="auto"/>
        </w:rPr>
        <w:softHyphen/>
        <w:t>та «География»; устанавливает обязательное предметное со</w:t>
      </w:r>
      <w:r w:rsidRPr="000D1D88">
        <w:rPr>
          <w:color w:val="auto"/>
        </w:rPr>
        <w:softHyphen/>
        <w:t>держание, предусматривает распределение его по классам и структурирование его по разделам и темам курса; даёт при</w:t>
      </w:r>
      <w:r w:rsidRPr="000D1D88">
        <w:rPr>
          <w:color w:val="auto"/>
        </w:rPr>
        <w:softHyphen/>
        <w:t>мерное распределение учебных часов по тематическим разде</w:t>
      </w:r>
      <w:r w:rsidRPr="000D1D88">
        <w:rPr>
          <w:color w:val="auto"/>
        </w:rPr>
        <w:softHyphen/>
        <w:t xml:space="preserve">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w:t>
      </w:r>
      <w:r w:rsidR="00BA10F6" w:rsidRPr="000D1D88">
        <w:rPr>
          <w:color w:val="auto"/>
        </w:rPr>
        <w:t>учащихся</w:t>
      </w:r>
      <w:r w:rsidRPr="000D1D88">
        <w:rPr>
          <w:color w:val="auto"/>
        </w:rPr>
        <w:t>; определяет возможности предмета для реали</w:t>
      </w:r>
      <w:r w:rsidRPr="000D1D88">
        <w:rPr>
          <w:color w:val="auto"/>
        </w:rPr>
        <w:softHyphen/>
        <w:t>зации требований к результатам освоения программ основно</w:t>
      </w:r>
      <w:r w:rsidRPr="000D1D88">
        <w:rPr>
          <w:color w:val="auto"/>
        </w:rPr>
        <w:softHyphen/>
        <w:t xml:space="preserve">го общего образования, требований к результатам обучения географии, а также основных видов деятельности </w:t>
      </w:r>
      <w:r w:rsidR="00BA10F6" w:rsidRPr="000D1D88">
        <w:rPr>
          <w:color w:val="auto"/>
        </w:rPr>
        <w:t>учащихся</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291" w:name="bookmark1010"/>
      <w:r w:rsidRPr="000D1D88">
        <w:rPr>
          <w:rFonts w:ascii="Times New Roman" w:hAnsi="Times New Roman" w:cs="Times New Roman"/>
          <w:color w:val="auto"/>
        </w:rPr>
        <w:t>ОБЩАЯ ХАРАКТЕРИСТИКА УЧЕБНОГО ПРЕДМЕТА «ГЕОГРАФИЯ»</w:t>
      </w:r>
      <w:bookmarkEnd w:id="291"/>
    </w:p>
    <w:p w:rsidR="006D0A13" w:rsidRPr="000D1D88" w:rsidRDefault="00DF4E82" w:rsidP="002322FC">
      <w:pPr>
        <w:pStyle w:val="14"/>
        <w:spacing w:line="240" w:lineRule="auto"/>
        <w:ind w:firstLine="0"/>
        <w:jc w:val="both"/>
        <w:rPr>
          <w:color w:val="auto"/>
        </w:rPr>
      </w:pPr>
      <w:r w:rsidRPr="000D1D88">
        <w:rPr>
          <w:color w:val="auto"/>
        </w:rPr>
        <w:t xml:space="preserve">География в основной школе — предмет, формирующий у </w:t>
      </w:r>
      <w:r w:rsidR="00BA10F6" w:rsidRPr="000D1D88">
        <w:rPr>
          <w:color w:val="auto"/>
        </w:rPr>
        <w:t>учащихся</w:t>
      </w:r>
      <w:r w:rsidRPr="000D1D88">
        <w:rPr>
          <w:color w:val="auto"/>
        </w:rPr>
        <w:t xml:space="preserve"> систему комплексных социально ориентиро</w:t>
      </w:r>
      <w:r w:rsidRPr="000D1D88">
        <w:rPr>
          <w:color w:val="auto"/>
        </w:rPr>
        <w:softHyphen/>
        <w:t>ванных знаний о Земле как планете людей, об основных зако</w:t>
      </w:r>
      <w:r w:rsidRPr="000D1D88">
        <w:rPr>
          <w:color w:val="auto"/>
        </w:rPr>
        <w:softHyphen/>
        <w:t>номерностях развития природы, о размещении населения и хо</w:t>
      </w:r>
      <w:r w:rsidRPr="000D1D88">
        <w:rPr>
          <w:color w:val="auto"/>
        </w:rPr>
        <w:softHyphen/>
        <w:t>зяйства, об особенностях и о динамике основных природных, экологических и социально-экономических процессов, о проб</w:t>
      </w:r>
      <w:r w:rsidRPr="000D1D88">
        <w:rPr>
          <w:color w:val="auto"/>
        </w:rPr>
        <w:softHyphen/>
        <w:t>лемах взаимодействия природы и общества, географических подходах к устойчивому развитию территорий.</w:t>
      </w:r>
    </w:p>
    <w:p w:rsidR="006D0A13" w:rsidRPr="000D1D88" w:rsidRDefault="00DF4E82" w:rsidP="002322FC">
      <w:pPr>
        <w:pStyle w:val="14"/>
        <w:spacing w:line="240" w:lineRule="auto"/>
        <w:ind w:firstLine="0"/>
        <w:jc w:val="both"/>
        <w:rPr>
          <w:color w:val="auto"/>
        </w:rPr>
      </w:pPr>
      <w:r w:rsidRPr="000D1D88">
        <w:rPr>
          <w:color w:val="auto"/>
        </w:rPr>
        <w:t>Содержание курса географии в основной школе является ба</w:t>
      </w:r>
      <w:r w:rsidRPr="000D1D88">
        <w:rPr>
          <w:color w:val="auto"/>
        </w:rPr>
        <w:softHyphen/>
        <w:t>зой для реализации краеведческого подхода в обучении, изуче</w:t>
      </w:r>
      <w:r w:rsidRPr="000D1D88">
        <w:rPr>
          <w:color w:val="auto"/>
        </w:rPr>
        <w:softHyphen/>
        <w:t>ния географических закономерностей, теорий, законов и гипо</w:t>
      </w:r>
      <w:r w:rsidRPr="000D1D88">
        <w:rPr>
          <w:color w:val="auto"/>
        </w:rPr>
        <w:softHyphen/>
        <w:t>тез в старшей школе, базовым звеном в системе непрерывного географического образования, основой для последующей уров</w:t>
      </w:r>
      <w:r w:rsidRPr="000D1D88">
        <w:rPr>
          <w:color w:val="auto"/>
        </w:rPr>
        <w:softHyphen/>
        <w:t>невой дифференциации.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292" w:name="bookmark1012"/>
      <w:r w:rsidRPr="000D1D88">
        <w:rPr>
          <w:rFonts w:ascii="Times New Roman" w:hAnsi="Times New Roman" w:cs="Times New Roman"/>
          <w:color w:val="auto"/>
        </w:rPr>
        <w:t>ЦЕЛИ ИЗУЧЕНИЯ УЧЕБНОГО ПРЕДМЕТА «ГЕОГРАФИЯ»</w:t>
      </w:r>
      <w:bookmarkEnd w:id="292"/>
    </w:p>
    <w:p w:rsidR="006D0A13" w:rsidRPr="000D1D88" w:rsidRDefault="00DF4E82" w:rsidP="002322FC">
      <w:pPr>
        <w:pStyle w:val="14"/>
        <w:spacing w:line="240" w:lineRule="auto"/>
        <w:ind w:firstLine="0"/>
        <w:jc w:val="both"/>
        <w:rPr>
          <w:color w:val="auto"/>
        </w:rPr>
      </w:pPr>
      <w:r w:rsidRPr="000D1D88">
        <w:rPr>
          <w:color w:val="auto"/>
        </w:rPr>
        <w:t>Изучение географии в общем образовании направлено на до</w:t>
      </w:r>
      <w:r w:rsidRPr="000D1D88">
        <w:rPr>
          <w:color w:val="auto"/>
        </w:rPr>
        <w:softHyphen/>
        <w:t>стижение следующих целей:</w:t>
      </w:r>
    </w:p>
    <w:p w:rsidR="006D0A13" w:rsidRPr="000D1D88" w:rsidRDefault="00DF4E82" w:rsidP="002322FC">
      <w:pPr>
        <w:pStyle w:val="14"/>
        <w:numPr>
          <w:ilvl w:val="0"/>
          <w:numId w:val="74"/>
        </w:numPr>
        <w:tabs>
          <w:tab w:val="left" w:pos="543"/>
        </w:tabs>
        <w:spacing w:line="240" w:lineRule="auto"/>
        <w:ind w:firstLine="0"/>
        <w:jc w:val="both"/>
        <w:rPr>
          <w:color w:val="auto"/>
        </w:rPr>
      </w:pPr>
      <w:r w:rsidRPr="000D1D88">
        <w:rPr>
          <w:color w:val="auto"/>
        </w:rPr>
        <w:t>воспитание чувства патриотизма, любви к своей стране, малой родине, взаимопонимания с другими народами на осно</w:t>
      </w:r>
      <w:r w:rsidRPr="000D1D88">
        <w:rPr>
          <w:color w:val="auto"/>
        </w:rPr>
        <w:softHyphen/>
        <w:t>ве формирования целостного географического образа России, ценностных ориентаций личности;</w:t>
      </w:r>
    </w:p>
    <w:p w:rsidR="006D0A13" w:rsidRPr="000D1D88" w:rsidRDefault="00DF4E82" w:rsidP="002322FC">
      <w:pPr>
        <w:pStyle w:val="14"/>
        <w:numPr>
          <w:ilvl w:val="0"/>
          <w:numId w:val="74"/>
        </w:numPr>
        <w:tabs>
          <w:tab w:val="left" w:pos="543"/>
        </w:tabs>
        <w:spacing w:line="240" w:lineRule="auto"/>
        <w:ind w:firstLine="0"/>
        <w:jc w:val="both"/>
        <w:rPr>
          <w:color w:val="auto"/>
        </w:rPr>
      </w:pPr>
      <w:r w:rsidRPr="000D1D88">
        <w:rPr>
          <w:color w:val="auto"/>
        </w:rPr>
        <w:t>развитие познавательных интересов, интеллектуальных и творческих способностей в процессе наблюдений за состояни</w:t>
      </w:r>
      <w:r w:rsidRPr="000D1D88">
        <w:rPr>
          <w:color w:val="auto"/>
        </w:rPr>
        <w:softHyphen/>
        <w:t>ем окружающей среды, решения географических задач, про</w:t>
      </w:r>
      <w:r w:rsidRPr="000D1D88">
        <w:rPr>
          <w:color w:val="auto"/>
        </w:rPr>
        <w:softHyphen/>
        <w:t>блем повседневной жизни с использованием географических знаний, самостоятельного приобретения новых знаний;</w:t>
      </w:r>
    </w:p>
    <w:p w:rsidR="006D0A13" w:rsidRPr="000D1D88" w:rsidRDefault="00DF4E82" w:rsidP="002322FC">
      <w:pPr>
        <w:pStyle w:val="14"/>
        <w:numPr>
          <w:ilvl w:val="0"/>
          <w:numId w:val="74"/>
        </w:numPr>
        <w:tabs>
          <w:tab w:val="left" w:pos="548"/>
        </w:tabs>
        <w:spacing w:line="240" w:lineRule="auto"/>
        <w:ind w:firstLine="0"/>
        <w:jc w:val="both"/>
        <w:rPr>
          <w:color w:val="auto"/>
        </w:rPr>
      </w:pPr>
      <w:r w:rsidRPr="000D1D88">
        <w:rPr>
          <w:color w:val="auto"/>
        </w:rPr>
        <w:lastRenderedPageBreak/>
        <w:t>воспитание экологической культуры, соответствующей со</w:t>
      </w:r>
      <w:r w:rsidRPr="000D1D88">
        <w:rPr>
          <w:color w:val="auto"/>
        </w:rPr>
        <w:softHyphen/>
        <w:t>временному уровню геоэкологического мышления на основе освоения знаний о взаимосвязях в ПК, об основных географи</w:t>
      </w:r>
      <w:r w:rsidRPr="000D1D88">
        <w:rPr>
          <w:color w:val="auto"/>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D0A13" w:rsidRPr="000D1D88" w:rsidRDefault="00DF4E82" w:rsidP="002322FC">
      <w:pPr>
        <w:pStyle w:val="14"/>
        <w:numPr>
          <w:ilvl w:val="0"/>
          <w:numId w:val="74"/>
        </w:numPr>
        <w:tabs>
          <w:tab w:val="left" w:pos="548"/>
        </w:tabs>
        <w:spacing w:line="240" w:lineRule="auto"/>
        <w:ind w:firstLine="0"/>
        <w:jc w:val="both"/>
        <w:rPr>
          <w:color w:val="auto"/>
        </w:rPr>
      </w:pPr>
      <w:r w:rsidRPr="000D1D88">
        <w:rPr>
          <w:color w:val="auto"/>
        </w:rPr>
        <w:t>формирование способности поиска и применения раз</w:t>
      </w:r>
      <w:r w:rsidRPr="000D1D88">
        <w:rPr>
          <w:color w:val="auto"/>
        </w:rPr>
        <w:softHyphen/>
        <w:t>личных источников географической информации, в том числе ресурсов Интернета, для описания, характеристики, объясне</w:t>
      </w:r>
      <w:r w:rsidRPr="000D1D88">
        <w:rPr>
          <w:color w:val="auto"/>
        </w:rPr>
        <w:softHyphen/>
        <w:t>ния и оценки разнообразных географических явлений и про</w:t>
      </w:r>
      <w:r w:rsidRPr="000D1D88">
        <w:rPr>
          <w:color w:val="auto"/>
        </w:rPr>
        <w:softHyphen/>
        <w:t>цессов, жизненных ситуаций;</w:t>
      </w:r>
    </w:p>
    <w:p w:rsidR="006D0A13" w:rsidRPr="000D1D88" w:rsidRDefault="00DF4E82" w:rsidP="002322FC">
      <w:pPr>
        <w:pStyle w:val="14"/>
        <w:numPr>
          <w:ilvl w:val="0"/>
          <w:numId w:val="74"/>
        </w:numPr>
        <w:tabs>
          <w:tab w:val="left" w:pos="543"/>
        </w:tabs>
        <w:spacing w:line="240" w:lineRule="auto"/>
        <w:ind w:firstLine="0"/>
        <w:jc w:val="both"/>
        <w:rPr>
          <w:color w:val="auto"/>
        </w:rPr>
      </w:pPr>
      <w:r w:rsidRPr="000D1D88">
        <w:rPr>
          <w:color w:val="auto"/>
        </w:rPr>
        <w:t>формирование комплекса практико-ориентированных гео</w:t>
      </w:r>
      <w:r w:rsidRPr="000D1D88">
        <w:rPr>
          <w:color w:val="auto"/>
        </w:rPr>
        <w:softHyphen/>
        <w:t>графических знаний и умений, необходимых для развития на</w:t>
      </w:r>
      <w:r w:rsidRPr="000D1D88">
        <w:rPr>
          <w:color w:val="auto"/>
        </w:rPr>
        <w:softHyphen/>
        <w:t>выков их использования при решении проблем различной сложности в повседневной жизни на основе краеведческого ма</w:t>
      </w:r>
      <w:r w:rsidRPr="000D1D88">
        <w:rPr>
          <w:color w:val="auto"/>
        </w:rPr>
        <w:softHyphen/>
        <w:t>териала, осмысления сущности происходящих в жизни процес</w:t>
      </w:r>
      <w:r w:rsidRPr="000D1D88">
        <w:rPr>
          <w:color w:val="auto"/>
        </w:rPr>
        <w:softHyphen/>
        <w:t>сов и явлений в современном поликультурном, полиэтничном и многоконфессиональном мире;</w:t>
      </w:r>
    </w:p>
    <w:p w:rsidR="006D0A13" w:rsidRPr="000D1D88" w:rsidRDefault="00DF4E82" w:rsidP="002322FC">
      <w:pPr>
        <w:pStyle w:val="14"/>
        <w:numPr>
          <w:ilvl w:val="0"/>
          <w:numId w:val="74"/>
        </w:numPr>
        <w:tabs>
          <w:tab w:val="left" w:pos="543"/>
        </w:tabs>
        <w:spacing w:line="240" w:lineRule="auto"/>
        <w:ind w:firstLine="0"/>
        <w:jc w:val="both"/>
        <w:rPr>
          <w:color w:val="auto"/>
        </w:rPr>
      </w:pPr>
      <w:r w:rsidRPr="000D1D88">
        <w:rPr>
          <w:color w:val="auto"/>
        </w:rPr>
        <w:t>формирование географических знаний и умений, необхо</w:t>
      </w:r>
      <w:r w:rsidRPr="000D1D88">
        <w:rPr>
          <w:color w:val="auto"/>
        </w:rPr>
        <w:softHyphen/>
        <w:t>димых для продолжения образования по направлениям подго</w:t>
      </w:r>
      <w:r w:rsidRPr="000D1D88">
        <w:rPr>
          <w:color w:val="auto"/>
        </w:rPr>
        <w:softHyphen/>
        <w:t>товки (специальностям), требующим наличия серьёзной базы географических знаний.</w:t>
      </w:r>
    </w:p>
    <w:p w:rsidR="006D0A13" w:rsidRPr="000D1D88" w:rsidRDefault="00DF4E82" w:rsidP="002322FC">
      <w:pPr>
        <w:pStyle w:val="26"/>
        <w:keepNext/>
        <w:keepLines/>
        <w:spacing w:after="0"/>
        <w:jc w:val="both"/>
        <w:rPr>
          <w:rFonts w:ascii="Times New Roman" w:hAnsi="Times New Roman" w:cs="Times New Roman"/>
          <w:color w:val="auto"/>
        </w:rPr>
      </w:pPr>
      <w:bookmarkStart w:id="293" w:name="bookmark1014"/>
      <w:r w:rsidRPr="000D1D88">
        <w:rPr>
          <w:rFonts w:ascii="Times New Roman" w:hAnsi="Times New Roman" w:cs="Times New Roman"/>
          <w:color w:val="auto"/>
        </w:rPr>
        <w:t>МЕСТО УЧЕБНОГО ПРЕДМЕТА «ГЕОГРАФИЯ» В УЧЕБНОМ ПЛАНЕ</w:t>
      </w:r>
      <w:bookmarkEnd w:id="293"/>
    </w:p>
    <w:p w:rsidR="006D0A13" w:rsidRPr="000D1D88" w:rsidRDefault="00DF4E82" w:rsidP="002322FC">
      <w:pPr>
        <w:pStyle w:val="14"/>
        <w:spacing w:line="240" w:lineRule="auto"/>
        <w:ind w:firstLine="0"/>
        <w:jc w:val="both"/>
        <w:rPr>
          <w:color w:val="auto"/>
        </w:rPr>
      </w:pPr>
      <w:r w:rsidRPr="000D1D88">
        <w:rPr>
          <w:color w:val="auto"/>
        </w:rPr>
        <w:t>В системе общего образования «География» признана обяза</w:t>
      </w:r>
      <w:r w:rsidRPr="000D1D88">
        <w:rPr>
          <w:color w:val="auto"/>
        </w:rPr>
        <w:softHyphen/>
        <w:t>тельным учебным предметом, который входит в состав пред</w:t>
      </w:r>
      <w:r w:rsidRPr="000D1D88">
        <w:rPr>
          <w:color w:val="auto"/>
        </w:rPr>
        <w:softHyphen/>
        <w:t>метной области «Общественно-научные предметы».</w:t>
      </w:r>
    </w:p>
    <w:p w:rsidR="006D0A13" w:rsidRPr="000D1D88" w:rsidRDefault="00DF4E82" w:rsidP="002322FC">
      <w:pPr>
        <w:pStyle w:val="14"/>
        <w:spacing w:line="240" w:lineRule="auto"/>
        <w:ind w:firstLine="0"/>
        <w:jc w:val="both"/>
        <w:rPr>
          <w:color w:val="auto"/>
        </w:rPr>
      </w:pPr>
      <w:r w:rsidRPr="000D1D88">
        <w:rPr>
          <w:color w:val="auto"/>
        </w:rPr>
        <w:t>Освоение содержания курса «География» в основной школе происходит с опорой на географические знания и умения, сфор</w:t>
      </w:r>
      <w:r w:rsidRPr="000D1D88">
        <w:rPr>
          <w:color w:val="auto"/>
        </w:rPr>
        <w:softHyphen/>
        <w:t>мированные ранее в курсе «Окружающий мир».</w:t>
      </w:r>
    </w:p>
    <w:p w:rsidR="006D0A13" w:rsidRPr="000D1D88" w:rsidRDefault="00DF4E82" w:rsidP="002322FC">
      <w:pPr>
        <w:pStyle w:val="14"/>
        <w:spacing w:line="240" w:lineRule="auto"/>
        <w:ind w:firstLine="0"/>
        <w:jc w:val="both"/>
        <w:rPr>
          <w:color w:val="auto"/>
        </w:rPr>
      </w:pPr>
      <w:r w:rsidRPr="000D1D88">
        <w:rPr>
          <w:color w:val="auto"/>
        </w:rPr>
        <w:t>Учебным планом на изучение географии отводится 272 часа: по одному часу в неделю в 5 и 6 классах и по 2 часа в 7, 8 и 9 классах.</w:t>
      </w:r>
    </w:p>
    <w:p w:rsidR="006D0A13" w:rsidRPr="000D1D88" w:rsidRDefault="00DF4E82" w:rsidP="002322FC">
      <w:pPr>
        <w:pStyle w:val="14"/>
        <w:spacing w:line="240" w:lineRule="auto"/>
        <w:ind w:firstLine="0"/>
        <w:jc w:val="both"/>
        <w:rPr>
          <w:color w:val="auto"/>
        </w:rPr>
        <w:sectPr w:rsidR="006D0A13" w:rsidRPr="000D1D88">
          <w:footerReference w:type="even" r:id="rId21"/>
          <w:footerReference w:type="default" r:id="rId22"/>
          <w:type w:val="continuous"/>
          <w:pgSz w:w="7824" w:h="12019"/>
          <w:pgMar w:top="679" w:right="708" w:bottom="873" w:left="714" w:header="0" w:footer="3" w:gutter="0"/>
          <w:cols w:space="720"/>
          <w:noEndnote/>
          <w:docGrid w:linePitch="360"/>
        </w:sectPr>
      </w:pPr>
      <w:r w:rsidRPr="000D1D88">
        <w:rPr>
          <w:color w:val="auto"/>
        </w:rPr>
        <w:t>Для каждого класса предусмотрено резервное учебное время, которое может быть использовано участниками образователь</w:t>
      </w:r>
      <w:r w:rsidRPr="000D1D88">
        <w:rPr>
          <w:color w:val="auto"/>
        </w:rPr>
        <w:softHyphen/>
        <w:t>ного процесса в целях формирования вариативной составляю</w:t>
      </w:r>
      <w:r w:rsidRPr="000D1D88">
        <w:rPr>
          <w:color w:val="auto"/>
        </w:rPr>
        <w:softHyphen/>
        <w:t xml:space="preserve">щей содержания конкретной </w:t>
      </w:r>
      <w:r w:rsidR="00823413">
        <w:rPr>
          <w:color w:val="auto"/>
        </w:rPr>
        <w:t>рабочей программы</w:t>
      </w:r>
      <w:r w:rsidRPr="000D1D88">
        <w:rPr>
          <w:color w:val="auto"/>
        </w:rPr>
        <w:t>. При этом обязательная (инвариантная) часть содержания предмета, уста</w:t>
      </w:r>
      <w:r w:rsidRPr="000D1D88">
        <w:rPr>
          <w:color w:val="auto"/>
        </w:rPr>
        <w:softHyphen/>
        <w:t>новленная примерной рабочей программой должна быть сохра</w:t>
      </w:r>
      <w:r w:rsidRPr="000D1D88">
        <w:rPr>
          <w:color w:val="auto"/>
        </w:rPr>
        <w:softHyphen/>
        <w:t>нена полностью.</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294" w:name="bookmark1016"/>
      <w:r w:rsidRPr="000D1D88">
        <w:rPr>
          <w:rFonts w:ascii="Times New Roman" w:hAnsi="Times New Roman" w:cs="Times New Roman"/>
          <w:color w:val="auto"/>
        </w:rPr>
        <w:lastRenderedPageBreak/>
        <w:t>СОДЕРЖАНИЕ УЧЕБНОГО ПРЕДМЕТА «ГЕОГРАФИЯ»</w:t>
      </w:r>
      <w:bookmarkEnd w:id="294"/>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295" w:name="bookmark1018"/>
      <w:r w:rsidRPr="000D1D88">
        <w:rPr>
          <w:rFonts w:ascii="Times New Roman" w:hAnsi="Times New Roman" w:cs="Times New Roman"/>
          <w:color w:val="auto"/>
        </w:rPr>
        <w:t>5 КЛАСС</w:t>
      </w:r>
      <w:bookmarkEnd w:id="295"/>
    </w:p>
    <w:p w:rsidR="006D0A13" w:rsidRPr="000D1D88" w:rsidRDefault="00DF4E82" w:rsidP="002322FC">
      <w:pPr>
        <w:pStyle w:val="26"/>
        <w:keepNext/>
        <w:keepLines/>
        <w:spacing w:after="0"/>
        <w:rPr>
          <w:rFonts w:ascii="Times New Roman" w:hAnsi="Times New Roman" w:cs="Times New Roman"/>
          <w:color w:val="auto"/>
        </w:rPr>
      </w:pPr>
      <w:bookmarkStart w:id="296" w:name="bookmark1020"/>
      <w:r w:rsidRPr="000D1D88">
        <w:rPr>
          <w:rFonts w:ascii="Times New Roman" w:hAnsi="Times New Roman" w:cs="Times New Roman"/>
          <w:color w:val="auto"/>
        </w:rPr>
        <w:t>РАЗДЕЛ 1. ГЕОГРАФИЧЕСКОЕ ИЗУЧЕНИЕ ЗЕМЛИ</w:t>
      </w:r>
      <w:bookmarkEnd w:id="296"/>
    </w:p>
    <w:p w:rsidR="006D0A13" w:rsidRPr="000D1D88" w:rsidRDefault="00DF4E82" w:rsidP="002322FC">
      <w:pPr>
        <w:pStyle w:val="26"/>
        <w:keepNext/>
        <w:keepLines/>
        <w:spacing w:after="0"/>
        <w:rPr>
          <w:rFonts w:ascii="Times New Roman" w:hAnsi="Times New Roman" w:cs="Times New Roman"/>
          <w:color w:val="auto"/>
        </w:rPr>
      </w:pPr>
      <w:bookmarkStart w:id="297" w:name="bookmark1022"/>
      <w:r w:rsidRPr="000D1D88">
        <w:rPr>
          <w:rFonts w:ascii="Times New Roman" w:hAnsi="Times New Roman" w:cs="Times New Roman"/>
          <w:color w:val="auto"/>
        </w:rPr>
        <w:t>Введение. География — наука о планете Земля</w:t>
      </w:r>
      <w:bookmarkEnd w:id="297"/>
    </w:p>
    <w:p w:rsidR="006D0A13" w:rsidRPr="000D1D88" w:rsidRDefault="00DF4E82" w:rsidP="002322FC">
      <w:pPr>
        <w:pStyle w:val="14"/>
        <w:spacing w:line="240" w:lineRule="auto"/>
        <w:ind w:firstLine="0"/>
        <w:jc w:val="both"/>
        <w:rPr>
          <w:color w:val="auto"/>
        </w:rPr>
      </w:pPr>
      <w:r w:rsidRPr="000D1D88">
        <w:rPr>
          <w:color w:val="auto"/>
        </w:rPr>
        <w:t>Что изучает география? Географические объекты, процессы и явления. Как география изучает объекты, процессы и явле</w:t>
      </w:r>
      <w:r w:rsidRPr="000D1D88">
        <w:rPr>
          <w:color w:val="auto"/>
        </w:rPr>
        <w:softHyphen/>
        <w:t xml:space="preserve">ния. </w:t>
      </w:r>
      <w:r w:rsidRPr="000D1D88">
        <w:rPr>
          <w:i/>
          <w:iCs/>
          <w:color w:val="auto"/>
        </w:rPr>
        <w:t>Географические ме</w:t>
      </w:r>
      <w:r w:rsidR="00823413">
        <w:rPr>
          <w:i/>
          <w:iCs/>
          <w:color w:val="auto"/>
        </w:rPr>
        <w:t>тоды изучения объектов и явлений</w:t>
      </w:r>
      <w:r w:rsidRPr="000D1D88">
        <w:rPr>
          <w:color w:val="auto"/>
        </w:rPr>
        <w:t>. Древо географических наук.</w:t>
      </w:r>
    </w:p>
    <w:p w:rsidR="006D0A13" w:rsidRPr="000D1D88" w:rsidRDefault="00DF4E82" w:rsidP="002322FC">
      <w:pPr>
        <w:pStyle w:val="26"/>
        <w:keepNext/>
        <w:keepLines/>
        <w:spacing w:after="0"/>
        <w:rPr>
          <w:rFonts w:ascii="Times New Roman" w:hAnsi="Times New Roman" w:cs="Times New Roman"/>
          <w:color w:val="auto"/>
        </w:rPr>
      </w:pPr>
      <w:bookmarkStart w:id="298" w:name="bookmark1024"/>
      <w:r w:rsidRPr="000D1D88">
        <w:rPr>
          <w:rFonts w:ascii="Times New Roman" w:hAnsi="Times New Roman" w:cs="Times New Roman"/>
          <w:color w:val="auto"/>
        </w:rPr>
        <w:t>Практическая работа</w:t>
      </w:r>
      <w:bookmarkEnd w:id="298"/>
    </w:p>
    <w:p w:rsidR="006D0A13" w:rsidRPr="000D1D88" w:rsidRDefault="00DF4E82" w:rsidP="002322FC">
      <w:pPr>
        <w:pStyle w:val="14"/>
        <w:numPr>
          <w:ilvl w:val="0"/>
          <w:numId w:val="75"/>
        </w:numPr>
        <w:tabs>
          <w:tab w:val="left" w:pos="549"/>
        </w:tabs>
        <w:spacing w:line="240" w:lineRule="auto"/>
        <w:ind w:firstLine="0"/>
        <w:jc w:val="both"/>
        <w:rPr>
          <w:color w:val="auto"/>
        </w:rPr>
      </w:pPr>
      <w:r w:rsidRPr="000D1D88">
        <w:rPr>
          <w:color w:val="auto"/>
        </w:rPr>
        <w:t>Организация фенологических наблюдений в природе: пла</w:t>
      </w:r>
      <w:r w:rsidRPr="000D1D88">
        <w:rPr>
          <w:color w:val="auto"/>
        </w:rPr>
        <w:softHyphen/>
        <w:t>нирование, участие в групповой работе, форма систематизации данных</w:t>
      </w:r>
    </w:p>
    <w:p w:rsidR="006D0A13" w:rsidRPr="000D1D88" w:rsidRDefault="00DF4E82" w:rsidP="002322FC">
      <w:pPr>
        <w:pStyle w:val="26"/>
        <w:keepNext/>
        <w:keepLines/>
        <w:spacing w:after="0"/>
        <w:rPr>
          <w:rFonts w:ascii="Times New Roman" w:hAnsi="Times New Roman" w:cs="Times New Roman"/>
          <w:color w:val="auto"/>
        </w:rPr>
      </w:pPr>
      <w:bookmarkStart w:id="299" w:name="bookmark1026"/>
      <w:r w:rsidRPr="000D1D88">
        <w:rPr>
          <w:rFonts w:ascii="Times New Roman" w:hAnsi="Times New Roman" w:cs="Times New Roman"/>
          <w:color w:val="auto"/>
        </w:rPr>
        <w:t>Тема 1. История географических открытий</w:t>
      </w:r>
      <w:bookmarkEnd w:id="299"/>
    </w:p>
    <w:p w:rsidR="006D0A13" w:rsidRPr="000D1D88" w:rsidRDefault="00DF4E82" w:rsidP="002322FC">
      <w:pPr>
        <w:pStyle w:val="14"/>
        <w:spacing w:line="240" w:lineRule="auto"/>
        <w:ind w:firstLine="0"/>
        <w:jc w:val="both"/>
        <w:rPr>
          <w:color w:val="auto"/>
        </w:rPr>
      </w:pPr>
      <w:r w:rsidRPr="000D1D88">
        <w:rPr>
          <w:color w:val="auto"/>
        </w:rPr>
        <w:t xml:space="preserve">Представления о мире в древности (Древний Китай, Древний Египет, Древняя Греция, Древний Рим). </w:t>
      </w:r>
      <w:r w:rsidRPr="000D1D88">
        <w:rPr>
          <w:i/>
          <w:iCs/>
          <w:color w:val="auto"/>
        </w:rPr>
        <w:t>Путешествие Пифея. Плавания финикийцев вокруг Африки. Экспедиции Т. Хейер</w:t>
      </w:r>
      <w:r w:rsidRPr="000D1D88">
        <w:rPr>
          <w:i/>
          <w:iCs/>
          <w:color w:val="auto"/>
        </w:rPr>
        <w:softHyphen/>
        <w:t>дала как модель путешествий в древности.</w:t>
      </w:r>
      <w:r w:rsidRPr="000D1D88">
        <w:rPr>
          <w:color w:val="auto"/>
        </w:rPr>
        <w:t xml:space="preserve"> Появление гео</w:t>
      </w:r>
      <w:r w:rsidRPr="000D1D88">
        <w:rPr>
          <w:color w:val="auto"/>
        </w:rPr>
        <w:softHyphen/>
        <w:t>графических карт.</w:t>
      </w:r>
    </w:p>
    <w:p w:rsidR="006D0A13" w:rsidRPr="000D1D88" w:rsidRDefault="00DF4E82" w:rsidP="002322FC">
      <w:pPr>
        <w:pStyle w:val="14"/>
        <w:spacing w:line="240" w:lineRule="auto"/>
        <w:ind w:firstLine="0"/>
        <w:jc w:val="both"/>
        <w:rPr>
          <w:color w:val="auto"/>
        </w:rPr>
      </w:pPr>
      <w:r w:rsidRPr="000D1D88">
        <w:rPr>
          <w:color w:val="auto"/>
        </w:rPr>
        <w:t xml:space="preserve">География в эпоху Средневековья: путешествия и открытия </w:t>
      </w:r>
      <w:r w:rsidRPr="000D1D88">
        <w:rPr>
          <w:i/>
          <w:iCs/>
          <w:color w:val="auto"/>
        </w:rPr>
        <w:t>викингов, древних арабов,</w:t>
      </w:r>
      <w:r w:rsidRPr="000D1D88">
        <w:rPr>
          <w:color w:val="auto"/>
        </w:rPr>
        <w:t xml:space="preserve"> русских землепроходцев. </w:t>
      </w:r>
      <w:r w:rsidRPr="000D1D88">
        <w:rPr>
          <w:i/>
          <w:iCs/>
          <w:color w:val="auto"/>
        </w:rPr>
        <w:t>Путеше</w:t>
      </w:r>
      <w:r w:rsidRPr="000D1D88">
        <w:rPr>
          <w:i/>
          <w:iCs/>
          <w:color w:val="auto"/>
        </w:rPr>
        <w:softHyphen/>
        <w:t>ствия М. Поло и А. Никитина.</w:t>
      </w:r>
    </w:p>
    <w:p w:rsidR="006D0A13" w:rsidRPr="000D1D88" w:rsidRDefault="00DF4E82" w:rsidP="002322FC">
      <w:pPr>
        <w:pStyle w:val="14"/>
        <w:spacing w:line="240" w:lineRule="auto"/>
        <w:ind w:firstLine="0"/>
        <w:jc w:val="both"/>
        <w:rPr>
          <w:color w:val="auto"/>
        </w:rPr>
      </w:pPr>
      <w:r w:rsidRPr="000D1D88">
        <w:rPr>
          <w:color w:val="auto"/>
        </w:rPr>
        <w:t>Эпоха Великих географических открытий. Три пути в Ин</w:t>
      </w:r>
      <w:r w:rsidRPr="000D1D88">
        <w:rPr>
          <w:color w:val="auto"/>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0D1D88">
        <w:rPr>
          <w:i/>
          <w:iCs/>
          <w:color w:val="auto"/>
        </w:rPr>
        <w:t>Карта мира после эпохи Великих географических открытий.</w:t>
      </w:r>
    </w:p>
    <w:p w:rsidR="006D0A13" w:rsidRPr="000D1D88" w:rsidRDefault="00DF4E82" w:rsidP="002322FC">
      <w:pPr>
        <w:pStyle w:val="14"/>
        <w:spacing w:line="240" w:lineRule="auto"/>
        <w:ind w:firstLine="0"/>
        <w:jc w:val="both"/>
        <w:rPr>
          <w:color w:val="auto"/>
        </w:rPr>
      </w:pPr>
      <w:r w:rsidRPr="000D1D88">
        <w:rPr>
          <w:color w:val="auto"/>
        </w:rPr>
        <w:t xml:space="preserve">Географические открытия </w:t>
      </w:r>
      <w:r w:rsidRPr="000D1D88">
        <w:rPr>
          <w:color w:val="auto"/>
          <w:lang w:val="en-US" w:eastAsia="en-US" w:bidi="en-US"/>
        </w:rPr>
        <w:t>XVII</w:t>
      </w:r>
      <w:r w:rsidRPr="000D1D88">
        <w:rPr>
          <w:color w:val="auto"/>
          <w:lang w:eastAsia="en-US" w:bidi="en-US"/>
        </w:rPr>
        <w:t>—</w:t>
      </w:r>
      <w:r w:rsidRPr="000D1D88">
        <w:rPr>
          <w:color w:val="auto"/>
          <w:lang w:val="en-US" w:eastAsia="en-US" w:bidi="en-US"/>
        </w:rPr>
        <w:t>XIX</w:t>
      </w:r>
      <w:r w:rsidRPr="000D1D88">
        <w:rPr>
          <w:color w:val="auto"/>
          <w:lang w:eastAsia="en-US" w:bidi="en-US"/>
        </w:rPr>
        <w:t xml:space="preserve"> </w:t>
      </w:r>
      <w:r w:rsidRPr="000D1D88">
        <w:rPr>
          <w:color w:val="auto"/>
        </w:rPr>
        <w:t xml:space="preserve">вв. </w:t>
      </w:r>
      <w:r w:rsidRPr="000D1D88">
        <w:rPr>
          <w:i/>
          <w:iCs/>
          <w:color w:val="auto"/>
        </w:rPr>
        <w:t>Поиски Южной Земли — открытие Австралии. Русские путешественники и мореплаватели на северо-востоке Азии.</w:t>
      </w:r>
      <w:r w:rsidRPr="000D1D88">
        <w:rPr>
          <w:color w:val="auto"/>
        </w:rPr>
        <w:t xml:space="preserve"> Первая русская кру</w:t>
      </w:r>
      <w:r w:rsidRPr="000D1D88">
        <w:rPr>
          <w:color w:val="auto"/>
        </w:rPr>
        <w:softHyphen/>
        <w:t>госветная экспедиция (Русская экспедиция Ф. Ф. Беллинсгау</w:t>
      </w:r>
      <w:r w:rsidRPr="000D1D88">
        <w:rPr>
          <w:color w:val="auto"/>
        </w:rPr>
        <w:softHyphen/>
        <w:t>зена, М. П. Лазарева — открытие Антарктиды).</w:t>
      </w:r>
    </w:p>
    <w:p w:rsidR="006D0A13" w:rsidRPr="000D1D88" w:rsidRDefault="00DF4E82" w:rsidP="002322FC">
      <w:pPr>
        <w:pStyle w:val="14"/>
        <w:spacing w:line="240" w:lineRule="auto"/>
        <w:ind w:firstLine="0"/>
        <w:jc w:val="both"/>
        <w:rPr>
          <w:color w:val="auto"/>
        </w:rPr>
      </w:pPr>
      <w:r w:rsidRPr="000D1D88">
        <w:rPr>
          <w:color w:val="auto"/>
        </w:rPr>
        <w:t>Географические исследования в ХХ в. Исследование поляр</w:t>
      </w:r>
      <w:r w:rsidRPr="000D1D88">
        <w:rPr>
          <w:color w:val="auto"/>
        </w:rPr>
        <w:softHyphen/>
        <w:t>ных областей Земли. Изучение Мирового океана. Географиче</w:t>
      </w:r>
      <w:r w:rsidRPr="000D1D88">
        <w:rPr>
          <w:color w:val="auto"/>
        </w:rPr>
        <w:softHyphen/>
        <w:t>ские открытия Новейшего времени.</w:t>
      </w:r>
    </w:p>
    <w:p w:rsidR="006D0A13" w:rsidRPr="000D1D88" w:rsidRDefault="00DF4E82" w:rsidP="002322FC">
      <w:pPr>
        <w:pStyle w:val="26"/>
        <w:keepNext/>
        <w:keepLines/>
        <w:spacing w:after="0"/>
        <w:jc w:val="both"/>
        <w:rPr>
          <w:rFonts w:ascii="Times New Roman" w:hAnsi="Times New Roman" w:cs="Times New Roman"/>
          <w:color w:val="auto"/>
        </w:rPr>
      </w:pPr>
      <w:bookmarkStart w:id="300" w:name="bookmark1028"/>
      <w:r w:rsidRPr="000D1D88">
        <w:rPr>
          <w:rFonts w:ascii="Times New Roman" w:hAnsi="Times New Roman" w:cs="Times New Roman"/>
          <w:color w:val="auto"/>
        </w:rPr>
        <w:t>Практические работы</w:t>
      </w:r>
      <w:bookmarkEnd w:id="300"/>
    </w:p>
    <w:p w:rsidR="006D0A13" w:rsidRPr="000D1D88" w:rsidRDefault="00DF4E82" w:rsidP="002322FC">
      <w:pPr>
        <w:pStyle w:val="14"/>
        <w:numPr>
          <w:ilvl w:val="0"/>
          <w:numId w:val="76"/>
        </w:numPr>
        <w:tabs>
          <w:tab w:val="left" w:pos="529"/>
        </w:tabs>
        <w:spacing w:line="240" w:lineRule="auto"/>
        <w:ind w:firstLine="0"/>
        <w:jc w:val="both"/>
        <w:rPr>
          <w:color w:val="auto"/>
        </w:rPr>
      </w:pPr>
      <w:r w:rsidRPr="000D1D88">
        <w:rPr>
          <w:color w:val="auto"/>
        </w:rPr>
        <w:t>Обозначение на контурной карте географических объек</w:t>
      </w:r>
      <w:r w:rsidRPr="000D1D88">
        <w:rPr>
          <w:color w:val="auto"/>
        </w:rPr>
        <w:softHyphen/>
        <w:t>тов, открытых в разные периоды.</w:t>
      </w:r>
    </w:p>
    <w:p w:rsidR="006D0A13" w:rsidRPr="000D1D88" w:rsidRDefault="00DF4E82" w:rsidP="002322FC">
      <w:pPr>
        <w:pStyle w:val="14"/>
        <w:numPr>
          <w:ilvl w:val="0"/>
          <w:numId w:val="76"/>
        </w:numPr>
        <w:tabs>
          <w:tab w:val="left" w:pos="529"/>
        </w:tabs>
        <w:spacing w:line="240" w:lineRule="auto"/>
        <w:ind w:firstLine="0"/>
        <w:jc w:val="both"/>
        <w:rPr>
          <w:color w:val="auto"/>
        </w:rPr>
      </w:pPr>
      <w:r w:rsidRPr="000D1D88">
        <w:rPr>
          <w:color w:val="auto"/>
        </w:rPr>
        <w:t>Сравнение карт Эратосфена, Птолемея и современных карт по предложенным учителем вопросам.</w:t>
      </w:r>
    </w:p>
    <w:p w:rsidR="006D0A13" w:rsidRPr="000D1D88" w:rsidRDefault="00DF4E82" w:rsidP="002322FC">
      <w:pPr>
        <w:pStyle w:val="26"/>
        <w:keepNext/>
        <w:keepLines/>
        <w:spacing w:after="0"/>
        <w:jc w:val="both"/>
        <w:rPr>
          <w:rFonts w:ascii="Times New Roman" w:hAnsi="Times New Roman" w:cs="Times New Roman"/>
          <w:color w:val="auto"/>
        </w:rPr>
      </w:pPr>
      <w:bookmarkStart w:id="301" w:name="bookmark1030"/>
      <w:r w:rsidRPr="000D1D88">
        <w:rPr>
          <w:rFonts w:ascii="Times New Roman" w:hAnsi="Times New Roman" w:cs="Times New Roman"/>
          <w:color w:val="auto"/>
        </w:rPr>
        <w:t>РАЗДЕЛ 2. ИЗОБРАЖЕНИЯ ЗЕМНОЙ ПОВЕРХНОСТИ</w:t>
      </w:r>
      <w:bookmarkEnd w:id="301"/>
    </w:p>
    <w:p w:rsidR="006D0A13" w:rsidRPr="000D1D88" w:rsidRDefault="00DF4E82" w:rsidP="002322FC">
      <w:pPr>
        <w:pStyle w:val="26"/>
        <w:keepNext/>
        <w:keepLines/>
        <w:spacing w:after="0"/>
        <w:jc w:val="both"/>
        <w:rPr>
          <w:rFonts w:ascii="Times New Roman" w:hAnsi="Times New Roman" w:cs="Times New Roman"/>
          <w:color w:val="auto"/>
        </w:rPr>
      </w:pPr>
      <w:bookmarkStart w:id="302" w:name="bookmark1032"/>
      <w:r w:rsidRPr="000D1D88">
        <w:rPr>
          <w:rFonts w:ascii="Times New Roman" w:hAnsi="Times New Roman" w:cs="Times New Roman"/>
          <w:color w:val="auto"/>
        </w:rPr>
        <w:t>Тема 1. Планы местности</w:t>
      </w:r>
      <w:bookmarkEnd w:id="302"/>
    </w:p>
    <w:p w:rsidR="006D0A13" w:rsidRPr="000D1D88" w:rsidRDefault="00DF4E82" w:rsidP="002322FC">
      <w:pPr>
        <w:pStyle w:val="14"/>
        <w:spacing w:line="240" w:lineRule="auto"/>
        <w:ind w:firstLine="0"/>
        <w:jc w:val="both"/>
        <w:rPr>
          <w:color w:val="auto"/>
        </w:rPr>
      </w:pPr>
      <w:r w:rsidRPr="000D1D88">
        <w:rPr>
          <w:color w:val="auto"/>
        </w:rPr>
        <w:t>Виды изображения земной поверхности. Планы местности. Условные знаки. Масштаб. Виды масштаба. Способы определе</w:t>
      </w:r>
      <w:r w:rsidRPr="000D1D88">
        <w:rPr>
          <w:color w:val="auto"/>
        </w:rPr>
        <w:softHyphen/>
        <w:t>ния расстояний на местности. Глазомерная, полярная и марш</w:t>
      </w:r>
      <w:r w:rsidRPr="000D1D88">
        <w:rPr>
          <w:color w:val="auto"/>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0D1D88">
        <w:rPr>
          <w:i/>
          <w:iCs/>
          <w:color w:val="auto"/>
        </w:rPr>
        <w:t>Профессия топограф.</w:t>
      </w:r>
      <w:r w:rsidRPr="000D1D88">
        <w:rPr>
          <w:color w:val="auto"/>
        </w:rPr>
        <w:t xml:space="preserve"> Ориентирование по плану мест</w:t>
      </w:r>
      <w:r w:rsidRPr="000D1D88">
        <w:rPr>
          <w:color w:val="auto"/>
        </w:rPr>
        <w:softHyphen/>
        <w:t>ности: стороны горизонта. Азимут. Разнообразие планов (план города, туристические планы, военные, исторические и транс</w:t>
      </w:r>
      <w:r w:rsidRPr="000D1D88">
        <w:rPr>
          <w:color w:val="auto"/>
        </w:rPr>
        <w:softHyphen/>
        <w:t xml:space="preserve">портные планы, планы местности в мобильных </w:t>
      </w:r>
      <w:r w:rsidRPr="000D1D88">
        <w:rPr>
          <w:color w:val="auto"/>
        </w:rPr>
        <w:lastRenderedPageBreak/>
        <w:t>приложениях) и области их применения.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303" w:name="bookmark1034"/>
      <w:r w:rsidRPr="000D1D88">
        <w:rPr>
          <w:rFonts w:ascii="Times New Roman" w:hAnsi="Times New Roman" w:cs="Times New Roman"/>
          <w:color w:val="auto"/>
        </w:rPr>
        <w:t>Практические работы</w:t>
      </w:r>
      <w:bookmarkEnd w:id="303"/>
    </w:p>
    <w:p w:rsidR="006D0A13" w:rsidRPr="000D1D88" w:rsidRDefault="00DF4E82" w:rsidP="002322FC">
      <w:pPr>
        <w:pStyle w:val="14"/>
        <w:numPr>
          <w:ilvl w:val="0"/>
          <w:numId w:val="77"/>
        </w:numPr>
        <w:tabs>
          <w:tab w:val="left" w:pos="529"/>
        </w:tabs>
        <w:spacing w:line="240" w:lineRule="auto"/>
        <w:ind w:firstLine="0"/>
        <w:jc w:val="both"/>
        <w:rPr>
          <w:color w:val="auto"/>
        </w:rPr>
      </w:pPr>
      <w:r w:rsidRPr="000D1D88">
        <w:rPr>
          <w:color w:val="auto"/>
        </w:rPr>
        <w:t>Определение направлений и расстояний по плану мест</w:t>
      </w:r>
      <w:r w:rsidRPr="000D1D88">
        <w:rPr>
          <w:color w:val="auto"/>
        </w:rPr>
        <w:softHyphen/>
        <w:t>ности.</w:t>
      </w:r>
    </w:p>
    <w:p w:rsidR="006D0A13" w:rsidRPr="000D1D88" w:rsidRDefault="00DF4E82" w:rsidP="002322FC">
      <w:pPr>
        <w:pStyle w:val="14"/>
        <w:numPr>
          <w:ilvl w:val="0"/>
          <w:numId w:val="77"/>
        </w:numPr>
        <w:tabs>
          <w:tab w:val="left" w:pos="730"/>
        </w:tabs>
        <w:spacing w:line="240" w:lineRule="auto"/>
        <w:ind w:firstLine="0"/>
        <w:jc w:val="both"/>
        <w:rPr>
          <w:color w:val="auto"/>
        </w:rPr>
      </w:pPr>
      <w:r w:rsidRPr="000D1D88">
        <w:rPr>
          <w:color w:val="auto"/>
        </w:rPr>
        <w:t>Составление описания маршрута по плану местности.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304" w:name="bookmark1036"/>
      <w:r w:rsidRPr="000D1D88">
        <w:rPr>
          <w:rFonts w:ascii="Times New Roman" w:hAnsi="Times New Roman" w:cs="Times New Roman"/>
          <w:color w:val="auto"/>
        </w:rPr>
        <w:t>Тема 2. Географические карты</w:t>
      </w:r>
      <w:bookmarkEnd w:id="304"/>
    </w:p>
    <w:p w:rsidR="006D0A13" w:rsidRPr="000D1D88" w:rsidRDefault="00DF4E82" w:rsidP="002322FC">
      <w:pPr>
        <w:pStyle w:val="14"/>
        <w:spacing w:line="240" w:lineRule="auto"/>
        <w:ind w:firstLine="0"/>
        <w:jc w:val="both"/>
        <w:rPr>
          <w:color w:val="auto"/>
        </w:rPr>
      </w:pPr>
      <w:r w:rsidRPr="000D1D88">
        <w:rPr>
          <w:color w:val="auto"/>
        </w:rPr>
        <w:t>Различия глобуса и географических карт. Способы перехода от сферической поверхности глобуса к плоскости географиче</w:t>
      </w:r>
      <w:r w:rsidRPr="000D1D88">
        <w:rPr>
          <w:color w:val="auto"/>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0D1D88">
        <w:rPr>
          <w:color w:val="auto"/>
        </w:rPr>
        <w:softHyphen/>
        <w:t>та, их определение на глобусе и картах. Определение расстоя</w:t>
      </w:r>
      <w:r w:rsidRPr="000D1D88">
        <w:rPr>
          <w:color w:val="auto"/>
        </w:rPr>
        <w:softHyphen/>
        <w:t>ний по глобусу.</w:t>
      </w:r>
    </w:p>
    <w:p w:rsidR="006D0A13" w:rsidRPr="000D1D88" w:rsidRDefault="00DF4E82" w:rsidP="002322FC">
      <w:pPr>
        <w:pStyle w:val="14"/>
        <w:spacing w:line="240" w:lineRule="auto"/>
        <w:ind w:firstLine="0"/>
        <w:jc w:val="both"/>
        <w:rPr>
          <w:color w:val="auto"/>
        </w:rPr>
      </w:pPr>
      <w:r w:rsidRPr="000D1D88">
        <w:rPr>
          <w:color w:val="auto"/>
        </w:rPr>
        <w:t>Искажения на карте. Линии градусной сети на картах. Опре</w:t>
      </w:r>
      <w:r w:rsidRPr="000D1D88">
        <w:rPr>
          <w:color w:val="auto"/>
        </w:rPr>
        <w:softHyphen/>
        <w:t>деление расстояний с помощью масштаба и градусной сети. Раз</w:t>
      </w:r>
      <w:r w:rsidRPr="000D1D88">
        <w:rPr>
          <w:color w:val="auto"/>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0D1D88">
        <w:rPr>
          <w:color w:val="auto"/>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0D1D88">
        <w:rPr>
          <w:i/>
          <w:iCs/>
          <w:color w:val="auto"/>
        </w:rPr>
        <w:t>Профессия картограф. Система косми</w:t>
      </w:r>
      <w:r w:rsidRPr="000D1D88">
        <w:rPr>
          <w:i/>
          <w:iCs/>
          <w:color w:val="auto"/>
        </w:rPr>
        <w:softHyphen/>
        <w:t>ческой навигации. Геоинформационные системы.</w:t>
      </w:r>
    </w:p>
    <w:p w:rsidR="006D0A13" w:rsidRPr="000D1D88" w:rsidRDefault="00DF4E82" w:rsidP="002322FC">
      <w:pPr>
        <w:pStyle w:val="26"/>
        <w:keepNext/>
        <w:keepLines/>
        <w:spacing w:after="0"/>
        <w:jc w:val="both"/>
        <w:rPr>
          <w:rFonts w:ascii="Times New Roman" w:hAnsi="Times New Roman" w:cs="Times New Roman"/>
          <w:color w:val="auto"/>
        </w:rPr>
      </w:pPr>
      <w:bookmarkStart w:id="305" w:name="bookmark1038"/>
      <w:r w:rsidRPr="000D1D88">
        <w:rPr>
          <w:rFonts w:ascii="Times New Roman" w:hAnsi="Times New Roman" w:cs="Times New Roman"/>
          <w:color w:val="auto"/>
        </w:rPr>
        <w:t>Практические работы</w:t>
      </w:r>
      <w:bookmarkEnd w:id="305"/>
    </w:p>
    <w:p w:rsidR="006D0A13" w:rsidRPr="000D1D88" w:rsidRDefault="00DF4E82" w:rsidP="002322FC">
      <w:pPr>
        <w:pStyle w:val="14"/>
        <w:numPr>
          <w:ilvl w:val="0"/>
          <w:numId w:val="78"/>
        </w:numPr>
        <w:tabs>
          <w:tab w:val="left" w:pos="529"/>
        </w:tabs>
        <w:spacing w:line="240" w:lineRule="auto"/>
        <w:ind w:firstLine="0"/>
        <w:jc w:val="both"/>
        <w:rPr>
          <w:color w:val="auto"/>
        </w:rPr>
      </w:pPr>
      <w:r w:rsidRPr="000D1D88">
        <w:rPr>
          <w:color w:val="auto"/>
        </w:rPr>
        <w:t>Определение направлений и расстояний по карте полуша</w:t>
      </w:r>
      <w:r w:rsidRPr="000D1D88">
        <w:rPr>
          <w:color w:val="auto"/>
        </w:rPr>
        <w:softHyphen/>
        <w:t>рий.</w:t>
      </w:r>
    </w:p>
    <w:p w:rsidR="006D0A13" w:rsidRPr="000D1D88" w:rsidRDefault="00DF4E82" w:rsidP="002322FC">
      <w:pPr>
        <w:pStyle w:val="14"/>
        <w:numPr>
          <w:ilvl w:val="0"/>
          <w:numId w:val="78"/>
        </w:numPr>
        <w:tabs>
          <w:tab w:val="left" w:pos="534"/>
        </w:tabs>
        <w:spacing w:line="240" w:lineRule="auto"/>
        <w:ind w:firstLine="0"/>
        <w:jc w:val="both"/>
        <w:rPr>
          <w:color w:val="auto"/>
        </w:rPr>
      </w:pPr>
      <w:r w:rsidRPr="000D1D88">
        <w:rPr>
          <w:color w:val="auto"/>
        </w:rPr>
        <w:t>Определение географических координат объектов и опре</w:t>
      </w:r>
      <w:r w:rsidRPr="000D1D88">
        <w:rPr>
          <w:color w:val="auto"/>
        </w:rPr>
        <w:softHyphen/>
        <w:t>деление объектов по их географическим координатам.</w:t>
      </w:r>
    </w:p>
    <w:p w:rsidR="006D0A13" w:rsidRPr="000D1D88" w:rsidRDefault="00DF4E82" w:rsidP="002322FC">
      <w:pPr>
        <w:pStyle w:val="26"/>
        <w:keepNext/>
        <w:keepLines/>
        <w:spacing w:after="0"/>
        <w:rPr>
          <w:rFonts w:ascii="Times New Roman" w:hAnsi="Times New Roman" w:cs="Times New Roman"/>
          <w:color w:val="auto"/>
        </w:rPr>
      </w:pPr>
      <w:bookmarkStart w:id="306" w:name="bookmark1040"/>
      <w:r w:rsidRPr="000D1D88">
        <w:rPr>
          <w:rFonts w:ascii="Times New Roman" w:hAnsi="Times New Roman" w:cs="Times New Roman"/>
          <w:color w:val="auto"/>
        </w:rPr>
        <w:t>РАЗДЕЛ 3. ЗЕМЛЯ - ПЛАНЕТА СОЛНЕЧНОЙ СИСТЕМЫ</w:t>
      </w:r>
      <w:bookmarkEnd w:id="306"/>
    </w:p>
    <w:p w:rsidR="006D0A13" w:rsidRPr="000D1D88" w:rsidRDefault="00DF4E82" w:rsidP="002322FC">
      <w:pPr>
        <w:pStyle w:val="14"/>
        <w:spacing w:line="240" w:lineRule="auto"/>
        <w:ind w:firstLine="0"/>
        <w:jc w:val="both"/>
        <w:rPr>
          <w:color w:val="auto"/>
        </w:rPr>
      </w:pPr>
      <w:r w:rsidRPr="000D1D88">
        <w:rPr>
          <w:color w:val="auto"/>
        </w:rPr>
        <w:t xml:space="preserve">Земля в Солнечной системе. </w:t>
      </w:r>
      <w:r w:rsidRPr="000D1D88">
        <w:rPr>
          <w:i/>
          <w:iCs/>
          <w:color w:val="auto"/>
        </w:rPr>
        <w:t>Гипотезы возникновения Зем</w:t>
      </w:r>
      <w:r w:rsidRPr="000D1D88">
        <w:rPr>
          <w:i/>
          <w:iCs/>
          <w:color w:val="auto"/>
        </w:rPr>
        <w:softHyphen/>
        <w:t>ли</w:t>
      </w:r>
      <w:r w:rsidRPr="000D1D88">
        <w:rPr>
          <w:color w:val="auto"/>
        </w:rPr>
        <w:t>. Форма, размеры Земли, их географические следствия.</w:t>
      </w:r>
    </w:p>
    <w:p w:rsidR="006D0A13" w:rsidRPr="000D1D88" w:rsidRDefault="00DF4E82" w:rsidP="002322FC">
      <w:pPr>
        <w:pStyle w:val="14"/>
        <w:spacing w:line="240" w:lineRule="auto"/>
        <w:ind w:firstLine="0"/>
        <w:jc w:val="both"/>
        <w:rPr>
          <w:color w:val="auto"/>
        </w:rPr>
      </w:pPr>
      <w:r w:rsidRPr="000D1D88">
        <w:rPr>
          <w:color w:val="auto"/>
        </w:rPr>
        <w:t>Движения Земли. Земная ось и географические полюсы. Гео</w:t>
      </w:r>
      <w:r w:rsidRPr="000D1D88">
        <w:rPr>
          <w:color w:val="auto"/>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0D1D88">
        <w:rPr>
          <w:color w:val="auto"/>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D0A13" w:rsidRPr="000D1D88" w:rsidRDefault="00DF4E82" w:rsidP="002322FC">
      <w:pPr>
        <w:pStyle w:val="14"/>
        <w:spacing w:line="240" w:lineRule="auto"/>
        <w:ind w:firstLine="0"/>
        <w:jc w:val="both"/>
        <w:rPr>
          <w:color w:val="auto"/>
        </w:rPr>
      </w:pPr>
      <w:r w:rsidRPr="000D1D88">
        <w:rPr>
          <w:i/>
          <w:iCs/>
          <w:color w:val="auto"/>
        </w:rPr>
        <w:t>Влияние Космоса на Землю и жизнь людей.</w:t>
      </w:r>
    </w:p>
    <w:p w:rsidR="006D0A13" w:rsidRPr="000D1D88" w:rsidRDefault="00DF4E82" w:rsidP="002322FC">
      <w:pPr>
        <w:pStyle w:val="26"/>
        <w:keepNext/>
        <w:keepLines/>
        <w:spacing w:after="0"/>
        <w:rPr>
          <w:rFonts w:ascii="Times New Roman" w:hAnsi="Times New Roman" w:cs="Times New Roman"/>
          <w:color w:val="auto"/>
        </w:rPr>
      </w:pPr>
      <w:bookmarkStart w:id="307" w:name="bookmark1042"/>
      <w:r w:rsidRPr="000D1D88">
        <w:rPr>
          <w:rFonts w:ascii="Times New Roman" w:hAnsi="Times New Roman" w:cs="Times New Roman"/>
          <w:color w:val="auto"/>
        </w:rPr>
        <w:t>Практическая работа</w:t>
      </w:r>
      <w:bookmarkEnd w:id="307"/>
    </w:p>
    <w:p w:rsidR="006D0A13" w:rsidRPr="000D1D88" w:rsidRDefault="00DF4E82" w:rsidP="002322FC">
      <w:pPr>
        <w:pStyle w:val="14"/>
        <w:spacing w:line="240" w:lineRule="auto"/>
        <w:ind w:firstLine="0"/>
        <w:jc w:val="both"/>
        <w:rPr>
          <w:color w:val="auto"/>
        </w:rPr>
      </w:pPr>
      <w:r w:rsidRPr="000D1D88">
        <w:rPr>
          <w:color w:val="auto"/>
        </w:rPr>
        <w:t>1. Выявление закономерностей изменения продолжительно</w:t>
      </w:r>
      <w:r w:rsidRPr="000D1D88">
        <w:rPr>
          <w:color w:val="auto"/>
        </w:rPr>
        <w:softHyphen/>
        <w:t>сти дня и высоты Солнца над горизонтом в зависимости от гео</w:t>
      </w:r>
      <w:r w:rsidRPr="000D1D88">
        <w:rPr>
          <w:color w:val="auto"/>
        </w:rPr>
        <w:softHyphen/>
        <w:t>графической широты и времени года на территории России.</w:t>
      </w:r>
    </w:p>
    <w:p w:rsidR="006D0A13" w:rsidRPr="000D1D88" w:rsidRDefault="00DF4E82" w:rsidP="002322FC">
      <w:pPr>
        <w:pStyle w:val="26"/>
        <w:keepNext/>
        <w:keepLines/>
        <w:spacing w:after="0"/>
        <w:rPr>
          <w:rFonts w:ascii="Times New Roman" w:hAnsi="Times New Roman" w:cs="Times New Roman"/>
          <w:color w:val="auto"/>
        </w:rPr>
      </w:pPr>
      <w:bookmarkStart w:id="308" w:name="bookmark1044"/>
      <w:r w:rsidRPr="000D1D88">
        <w:rPr>
          <w:rFonts w:ascii="Times New Roman" w:hAnsi="Times New Roman" w:cs="Times New Roman"/>
          <w:color w:val="auto"/>
        </w:rPr>
        <w:t>РАЗДЕЛ 4. ОБОЛОЧКИ ЗЕМЛИ</w:t>
      </w:r>
      <w:bookmarkEnd w:id="308"/>
    </w:p>
    <w:p w:rsidR="006D0A13" w:rsidRPr="000D1D88" w:rsidRDefault="00DF4E82" w:rsidP="002322FC">
      <w:pPr>
        <w:pStyle w:val="26"/>
        <w:keepNext/>
        <w:keepLines/>
        <w:spacing w:after="0"/>
        <w:rPr>
          <w:rFonts w:ascii="Times New Roman" w:hAnsi="Times New Roman" w:cs="Times New Roman"/>
          <w:color w:val="auto"/>
        </w:rPr>
      </w:pPr>
      <w:bookmarkStart w:id="309" w:name="bookmark1046"/>
      <w:r w:rsidRPr="000D1D88">
        <w:rPr>
          <w:rFonts w:ascii="Times New Roman" w:hAnsi="Times New Roman" w:cs="Times New Roman"/>
          <w:color w:val="auto"/>
        </w:rPr>
        <w:t>Тема 1. Литосфера — каменная оболочка Земли</w:t>
      </w:r>
      <w:bookmarkEnd w:id="309"/>
    </w:p>
    <w:p w:rsidR="006D0A13" w:rsidRPr="000D1D88" w:rsidRDefault="00DF4E82" w:rsidP="002322FC">
      <w:pPr>
        <w:pStyle w:val="14"/>
        <w:spacing w:line="240" w:lineRule="auto"/>
        <w:ind w:firstLine="0"/>
        <w:jc w:val="both"/>
        <w:rPr>
          <w:color w:val="auto"/>
        </w:rPr>
      </w:pPr>
      <w:r w:rsidRPr="000D1D88">
        <w:rPr>
          <w:color w:val="auto"/>
        </w:rPr>
        <w:t xml:space="preserve">Литосфера — твёрдая оболочка Земли. </w:t>
      </w:r>
      <w:r w:rsidRPr="000D1D88">
        <w:rPr>
          <w:i/>
          <w:iCs/>
          <w:color w:val="auto"/>
        </w:rPr>
        <w:t>Методы изучения земных глубин</w:t>
      </w:r>
      <w:r w:rsidRPr="000D1D88">
        <w:rPr>
          <w:color w:val="auto"/>
        </w:rPr>
        <w:t>. Внутреннее строение Земли: ядро, мантия, земная кора. Строение земной коры: материковая и океаниче</w:t>
      </w:r>
      <w:r w:rsidRPr="000D1D88">
        <w:rPr>
          <w:color w:val="auto"/>
        </w:rPr>
        <w:softHyphen/>
        <w:t>ская кора. Вещества земной коры: минералы и горные породы. Образование горных пород. Магматические, осадочные и мета</w:t>
      </w:r>
      <w:r w:rsidRPr="000D1D88">
        <w:rPr>
          <w:color w:val="auto"/>
        </w:rPr>
        <w:softHyphen/>
        <w:t>морфические горные породы.</w:t>
      </w:r>
    </w:p>
    <w:p w:rsidR="006D0A13" w:rsidRPr="000D1D88" w:rsidRDefault="00DF4E82" w:rsidP="002322FC">
      <w:pPr>
        <w:pStyle w:val="14"/>
        <w:spacing w:line="240" w:lineRule="auto"/>
        <w:ind w:firstLine="0"/>
        <w:jc w:val="both"/>
        <w:rPr>
          <w:color w:val="auto"/>
        </w:rPr>
      </w:pPr>
      <w:r w:rsidRPr="000D1D88">
        <w:rPr>
          <w:color w:val="auto"/>
        </w:rPr>
        <w:t xml:space="preserve">Проявления внутренних и внешних процессов образования рельефа. </w:t>
      </w:r>
      <w:r w:rsidRPr="000D1D88">
        <w:rPr>
          <w:color w:val="auto"/>
        </w:rPr>
        <w:lastRenderedPageBreak/>
        <w:t>Движение литосферных плит. Образование вулканов и причины землетрясений. Шкалы измерения силы и интен</w:t>
      </w:r>
      <w:r w:rsidRPr="000D1D88">
        <w:rPr>
          <w:color w:val="auto"/>
        </w:rPr>
        <w:softHyphen/>
        <w:t xml:space="preserve">сивности землетрясений. </w:t>
      </w:r>
      <w:r w:rsidRPr="000D1D88">
        <w:rPr>
          <w:i/>
          <w:iCs/>
          <w:color w:val="auto"/>
        </w:rPr>
        <w:t>Изучение вулканов и землетрясе</w:t>
      </w:r>
      <w:r w:rsidRPr="000D1D88">
        <w:rPr>
          <w:i/>
          <w:iCs/>
          <w:color w:val="auto"/>
        </w:rPr>
        <w:softHyphen/>
        <w:t>ний</w:t>
      </w:r>
      <w:r w:rsidRPr="000D1D88">
        <w:rPr>
          <w:color w:val="auto"/>
        </w:rPr>
        <w:t xml:space="preserve">. </w:t>
      </w:r>
      <w:r w:rsidRPr="000D1D88">
        <w:rPr>
          <w:i/>
          <w:iCs/>
          <w:color w:val="auto"/>
        </w:rPr>
        <w:t>Профессии сейсмолог и вулканолог</w:t>
      </w:r>
      <w:r w:rsidRPr="000D1D88">
        <w:rPr>
          <w:color w:val="auto"/>
        </w:rPr>
        <w:t>. Разрушение и изме</w:t>
      </w:r>
      <w:r w:rsidRPr="000D1D88">
        <w:rPr>
          <w:color w:val="auto"/>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0D1D88">
        <w:rPr>
          <w:color w:val="auto"/>
        </w:rPr>
        <w:softHyphen/>
        <w:t>них и внешних сил.</w:t>
      </w:r>
    </w:p>
    <w:p w:rsidR="006D0A13" w:rsidRPr="000D1D88" w:rsidRDefault="00DF4E82" w:rsidP="002322FC">
      <w:pPr>
        <w:pStyle w:val="14"/>
        <w:spacing w:line="240" w:lineRule="auto"/>
        <w:ind w:firstLine="0"/>
        <w:jc w:val="both"/>
        <w:rPr>
          <w:color w:val="auto"/>
        </w:rPr>
      </w:pPr>
      <w:r w:rsidRPr="000D1D88">
        <w:rPr>
          <w:color w:val="auto"/>
        </w:rPr>
        <w:t>Рельеф земной поверхности и методы его изучения. Плане</w:t>
      </w:r>
      <w:r w:rsidRPr="000D1D88">
        <w:rPr>
          <w:color w:val="auto"/>
        </w:rPr>
        <w:softHyphen/>
        <w:t>тарные формы рельефа — материки и впадины океанов. Формы рельефа суши: горы и равнины. Различие гор по высоте, высо</w:t>
      </w:r>
      <w:r w:rsidRPr="000D1D88">
        <w:rPr>
          <w:color w:val="auto"/>
        </w:rPr>
        <w:softHyphen/>
        <w:t>чайшие горные системы мира. Разнообразие равнин по высоте. Формы равнинного рельефа, крупнейшие по площади равнины мира.</w:t>
      </w:r>
    </w:p>
    <w:p w:rsidR="006D0A13" w:rsidRPr="000D1D88" w:rsidRDefault="00DF4E82" w:rsidP="002322FC">
      <w:pPr>
        <w:pStyle w:val="14"/>
        <w:spacing w:line="240" w:lineRule="auto"/>
        <w:ind w:firstLine="0"/>
        <w:jc w:val="both"/>
        <w:rPr>
          <w:color w:val="auto"/>
        </w:rPr>
      </w:pPr>
      <w:r w:rsidRPr="000D1D88">
        <w:rPr>
          <w:color w:val="auto"/>
        </w:rPr>
        <w:t>Человек и литосфера. Условия жизни человека в горах и на равнинах. Деятельность человека, преобразующая земную по</w:t>
      </w:r>
      <w:r w:rsidRPr="000D1D88">
        <w:rPr>
          <w:color w:val="auto"/>
        </w:rPr>
        <w:softHyphen/>
        <w:t>верхность, и связанные с ней экологические проблемы.</w:t>
      </w:r>
    </w:p>
    <w:p w:rsidR="006D0A13" w:rsidRPr="000D1D88" w:rsidRDefault="00DF4E82" w:rsidP="002322FC">
      <w:pPr>
        <w:pStyle w:val="14"/>
        <w:spacing w:line="240" w:lineRule="auto"/>
        <w:ind w:firstLine="0"/>
        <w:jc w:val="both"/>
        <w:rPr>
          <w:color w:val="auto"/>
        </w:rPr>
      </w:pPr>
      <w:r w:rsidRPr="000D1D88">
        <w:rPr>
          <w:color w:val="auto"/>
        </w:rPr>
        <w:t>Рельеф дна Мирового океана. Части подводных окраин ма</w:t>
      </w:r>
      <w:r w:rsidRPr="000D1D88">
        <w:rPr>
          <w:color w:val="auto"/>
        </w:rPr>
        <w:softHyphen/>
        <w:t>териков. Срединно-океанические хребты. Острова, их типы по происхождению. Ложе Океана, его рельеф.</w:t>
      </w:r>
    </w:p>
    <w:p w:rsidR="006D0A13" w:rsidRPr="000D1D88" w:rsidRDefault="00DF4E82" w:rsidP="002322FC">
      <w:pPr>
        <w:pStyle w:val="26"/>
        <w:keepNext/>
        <w:keepLines/>
        <w:spacing w:after="0"/>
        <w:rPr>
          <w:rFonts w:ascii="Times New Roman" w:hAnsi="Times New Roman" w:cs="Times New Roman"/>
          <w:color w:val="auto"/>
        </w:rPr>
      </w:pPr>
      <w:bookmarkStart w:id="310" w:name="bookmark1048"/>
      <w:r w:rsidRPr="000D1D88">
        <w:rPr>
          <w:rFonts w:ascii="Times New Roman" w:hAnsi="Times New Roman" w:cs="Times New Roman"/>
          <w:color w:val="auto"/>
        </w:rPr>
        <w:t>Практическая работа</w:t>
      </w:r>
      <w:bookmarkEnd w:id="310"/>
    </w:p>
    <w:p w:rsidR="006D0A13" w:rsidRPr="000D1D88" w:rsidRDefault="00DF4E82" w:rsidP="002322FC">
      <w:pPr>
        <w:pStyle w:val="14"/>
        <w:numPr>
          <w:ilvl w:val="0"/>
          <w:numId w:val="79"/>
        </w:numPr>
        <w:tabs>
          <w:tab w:val="left" w:pos="566"/>
        </w:tabs>
        <w:spacing w:line="240" w:lineRule="auto"/>
        <w:ind w:firstLine="0"/>
        <w:jc w:val="both"/>
        <w:rPr>
          <w:color w:val="auto"/>
        </w:rPr>
      </w:pPr>
      <w:r w:rsidRPr="000D1D88">
        <w:rPr>
          <w:color w:val="auto"/>
        </w:rPr>
        <w:t>Описание горной системы или равнины по физической карте.</w:t>
      </w:r>
    </w:p>
    <w:p w:rsidR="006D0A13" w:rsidRPr="000D1D88" w:rsidRDefault="00DF4E82" w:rsidP="002322FC">
      <w:pPr>
        <w:pStyle w:val="26"/>
        <w:keepNext/>
        <w:keepLines/>
        <w:spacing w:after="0"/>
        <w:jc w:val="both"/>
        <w:rPr>
          <w:rFonts w:ascii="Times New Roman" w:hAnsi="Times New Roman" w:cs="Times New Roman"/>
          <w:color w:val="auto"/>
        </w:rPr>
      </w:pPr>
      <w:bookmarkStart w:id="311" w:name="bookmark1050"/>
      <w:r w:rsidRPr="000D1D88">
        <w:rPr>
          <w:rFonts w:ascii="Times New Roman" w:hAnsi="Times New Roman" w:cs="Times New Roman"/>
          <w:color w:val="auto"/>
        </w:rPr>
        <w:t>ЗАКЛЮЧЕНИЕ</w:t>
      </w:r>
      <w:bookmarkEnd w:id="311"/>
    </w:p>
    <w:p w:rsidR="006D0A13" w:rsidRPr="000D1D88" w:rsidRDefault="00DF4E82" w:rsidP="002322FC">
      <w:pPr>
        <w:pStyle w:val="26"/>
        <w:keepNext/>
        <w:keepLines/>
        <w:spacing w:after="0"/>
        <w:jc w:val="both"/>
        <w:rPr>
          <w:rFonts w:ascii="Times New Roman" w:hAnsi="Times New Roman" w:cs="Times New Roman"/>
          <w:color w:val="auto"/>
        </w:rPr>
      </w:pPr>
      <w:bookmarkStart w:id="312" w:name="bookmark1052"/>
      <w:r w:rsidRPr="000D1D88">
        <w:rPr>
          <w:rFonts w:ascii="Times New Roman" w:hAnsi="Times New Roman" w:cs="Times New Roman"/>
          <w:color w:val="auto"/>
        </w:rPr>
        <w:t>Практикум «Сезонные изменения в природе своей местности»</w:t>
      </w:r>
      <w:bookmarkEnd w:id="312"/>
    </w:p>
    <w:p w:rsidR="006D0A13" w:rsidRPr="000D1D88" w:rsidRDefault="00DF4E82" w:rsidP="002322FC">
      <w:pPr>
        <w:pStyle w:val="14"/>
        <w:spacing w:line="240" w:lineRule="auto"/>
        <w:ind w:firstLine="0"/>
        <w:jc w:val="both"/>
        <w:rPr>
          <w:color w:val="auto"/>
        </w:rPr>
      </w:pPr>
      <w:r w:rsidRPr="000D1D88">
        <w:rPr>
          <w:color w:val="auto"/>
        </w:rPr>
        <w:t>Сезонные изменения продолжительности светового дня и вы</w:t>
      </w:r>
      <w:r w:rsidRPr="000D1D88">
        <w:rPr>
          <w:color w:val="auto"/>
        </w:rPr>
        <w:softHyphen/>
        <w:t>соты Солнца над горизонтом, температуры воздуха, поверх</w:t>
      </w:r>
      <w:r w:rsidRPr="000D1D88">
        <w:rPr>
          <w:color w:val="auto"/>
        </w:rPr>
        <w:softHyphen/>
        <w:t>ностных вод, растительного и животного мира.</w:t>
      </w:r>
    </w:p>
    <w:p w:rsidR="006D0A13" w:rsidRPr="000D1D88" w:rsidRDefault="00DF4E82" w:rsidP="002322FC">
      <w:pPr>
        <w:pStyle w:val="26"/>
        <w:keepNext/>
        <w:keepLines/>
        <w:spacing w:after="0"/>
        <w:rPr>
          <w:rFonts w:ascii="Times New Roman" w:hAnsi="Times New Roman" w:cs="Times New Roman"/>
          <w:color w:val="auto"/>
        </w:rPr>
      </w:pPr>
      <w:bookmarkStart w:id="313" w:name="bookmark1054"/>
      <w:r w:rsidRPr="000D1D88">
        <w:rPr>
          <w:rFonts w:ascii="Times New Roman" w:hAnsi="Times New Roman" w:cs="Times New Roman"/>
          <w:color w:val="auto"/>
        </w:rPr>
        <w:t>Практическая работа</w:t>
      </w:r>
      <w:bookmarkEnd w:id="313"/>
    </w:p>
    <w:p w:rsidR="006D0A13" w:rsidRPr="000D1D88" w:rsidRDefault="00DF4E82" w:rsidP="002322FC">
      <w:pPr>
        <w:pStyle w:val="14"/>
        <w:numPr>
          <w:ilvl w:val="0"/>
          <w:numId w:val="79"/>
        </w:numPr>
        <w:tabs>
          <w:tab w:val="left" w:pos="571"/>
        </w:tabs>
        <w:spacing w:line="240" w:lineRule="auto"/>
        <w:ind w:firstLine="0"/>
        <w:jc w:val="both"/>
        <w:rPr>
          <w:color w:val="auto"/>
        </w:rPr>
      </w:pPr>
      <w:r w:rsidRPr="000D1D88">
        <w:rPr>
          <w:color w:val="auto"/>
        </w:rPr>
        <w:t>Анализ результатов фенологических наблюдений и наблю</w:t>
      </w:r>
      <w:r w:rsidRPr="000D1D88">
        <w:rPr>
          <w:color w:val="auto"/>
        </w:rPr>
        <w:softHyphen/>
        <w:t>дений за погодой.</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314" w:name="bookmark1056"/>
      <w:r w:rsidRPr="000D1D88">
        <w:rPr>
          <w:rFonts w:ascii="Times New Roman" w:hAnsi="Times New Roman" w:cs="Times New Roman"/>
          <w:color w:val="auto"/>
        </w:rPr>
        <w:t>6 КЛАСС</w:t>
      </w:r>
      <w:bookmarkEnd w:id="314"/>
    </w:p>
    <w:p w:rsidR="006D0A13" w:rsidRPr="000D1D88" w:rsidRDefault="00DF4E82" w:rsidP="002322FC">
      <w:pPr>
        <w:pStyle w:val="26"/>
        <w:keepNext/>
        <w:keepLines/>
        <w:spacing w:after="0"/>
        <w:rPr>
          <w:rFonts w:ascii="Times New Roman" w:hAnsi="Times New Roman" w:cs="Times New Roman"/>
          <w:color w:val="auto"/>
        </w:rPr>
      </w:pPr>
      <w:bookmarkStart w:id="315" w:name="bookmark1058"/>
      <w:r w:rsidRPr="000D1D88">
        <w:rPr>
          <w:rFonts w:ascii="Times New Roman" w:hAnsi="Times New Roman" w:cs="Times New Roman"/>
          <w:color w:val="auto"/>
        </w:rPr>
        <w:t>РАЗДЕЛ 4. ОБОЛОЧКИ ЗЕМЛИ</w:t>
      </w:r>
      <w:bookmarkEnd w:id="315"/>
    </w:p>
    <w:p w:rsidR="006D0A13" w:rsidRPr="000D1D88" w:rsidRDefault="00DF4E82" w:rsidP="002322FC">
      <w:pPr>
        <w:pStyle w:val="26"/>
        <w:keepNext/>
        <w:keepLines/>
        <w:spacing w:after="0"/>
        <w:rPr>
          <w:rFonts w:ascii="Times New Roman" w:hAnsi="Times New Roman" w:cs="Times New Roman"/>
          <w:color w:val="auto"/>
        </w:rPr>
      </w:pPr>
      <w:bookmarkStart w:id="316" w:name="bookmark1060"/>
      <w:r w:rsidRPr="000D1D88">
        <w:rPr>
          <w:rFonts w:ascii="Times New Roman" w:hAnsi="Times New Roman" w:cs="Times New Roman"/>
          <w:color w:val="auto"/>
        </w:rPr>
        <w:t>Тема 2. Гидросфера — водная оболочка Земли</w:t>
      </w:r>
      <w:bookmarkEnd w:id="316"/>
    </w:p>
    <w:p w:rsidR="006D0A13" w:rsidRPr="000D1D88" w:rsidRDefault="00DF4E82" w:rsidP="002322FC">
      <w:pPr>
        <w:pStyle w:val="14"/>
        <w:spacing w:line="240" w:lineRule="auto"/>
        <w:ind w:firstLine="0"/>
        <w:jc w:val="both"/>
        <w:rPr>
          <w:color w:val="auto"/>
        </w:rPr>
      </w:pPr>
      <w:r w:rsidRPr="000D1D88">
        <w:rPr>
          <w:color w:val="auto"/>
        </w:rPr>
        <w:t>Гидросфера и методы её изучения. Части гидросферы. Миро</w:t>
      </w:r>
      <w:r w:rsidRPr="000D1D88">
        <w:rPr>
          <w:color w:val="auto"/>
        </w:rPr>
        <w:softHyphen/>
        <w:t>вой круговорот воды. Значение гидросферы.</w:t>
      </w:r>
    </w:p>
    <w:p w:rsidR="006D0A13" w:rsidRPr="000D1D88" w:rsidRDefault="00DF4E82" w:rsidP="002322FC">
      <w:pPr>
        <w:pStyle w:val="14"/>
        <w:spacing w:line="240" w:lineRule="auto"/>
        <w:ind w:firstLine="0"/>
        <w:jc w:val="both"/>
        <w:rPr>
          <w:color w:val="auto"/>
        </w:rPr>
      </w:pPr>
      <w:r w:rsidRPr="000D1D88">
        <w:rPr>
          <w:color w:val="auto"/>
        </w:rPr>
        <w:t xml:space="preserve">Исследования вод Мирового океана. </w:t>
      </w:r>
      <w:r w:rsidRPr="000D1D88">
        <w:rPr>
          <w:i/>
          <w:iCs/>
          <w:color w:val="auto"/>
        </w:rPr>
        <w:t>Профессия океанолог</w:t>
      </w:r>
      <w:r w:rsidRPr="000D1D88">
        <w:rPr>
          <w:color w:val="auto"/>
        </w:rPr>
        <w:t>. Солёность и температура океанических вод. Океанические те</w:t>
      </w:r>
      <w:r w:rsidRPr="000D1D88">
        <w:rPr>
          <w:color w:val="auto"/>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0D1D88">
        <w:rPr>
          <w:i/>
          <w:iCs/>
          <w:color w:val="auto"/>
        </w:rPr>
        <w:t>Способы изучения и наблюдения за загрязнением вод Мирово</w:t>
      </w:r>
      <w:r w:rsidRPr="000D1D88">
        <w:rPr>
          <w:i/>
          <w:iCs/>
          <w:color w:val="auto"/>
        </w:rPr>
        <w:softHyphen/>
        <w:t>го океана.</w:t>
      </w:r>
    </w:p>
    <w:p w:rsidR="006D0A13" w:rsidRPr="000D1D88" w:rsidRDefault="00DF4E82" w:rsidP="002322FC">
      <w:pPr>
        <w:pStyle w:val="14"/>
        <w:spacing w:line="240" w:lineRule="auto"/>
        <w:ind w:firstLine="0"/>
        <w:jc w:val="both"/>
        <w:rPr>
          <w:color w:val="auto"/>
        </w:rPr>
      </w:pPr>
      <w:r w:rsidRPr="000D1D88">
        <w:rPr>
          <w:color w:val="auto"/>
        </w:rPr>
        <w:t>Воды суши. Способы изображения внутренних вод на кар</w:t>
      </w:r>
      <w:r w:rsidRPr="000D1D88">
        <w:rPr>
          <w:color w:val="auto"/>
        </w:rPr>
        <w:softHyphen/>
        <w:t>тах.</w:t>
      </w:r>
    </w:p>
    <w:p w:rsidR="006D0A13" w:rsidRPr="000D1D88" w:rsidRDefault="00DF4E82" w:rsidP="002322FC">
      <w:pPr>
        <w:pStyle w:val="14"/>
        <w:spacing w:line="240" w:lineRule="auto"/>
        <w:ind w:firstLine="0"/>
        <w:jc w:val="both"/>
        <w:rPr>
          <w:color w:val="auto"/>
        </w:rPr>
      </w:pPr>
      <w:r w:rsidRPr="000D1D88">
        <w:rPr>
          <w:color w:val="auto"/>
        </w:rPr>
        <w:t>Реки: горные и равнинные. Речная система, бассейн, водо</w:t>
      </w:r>
      <w:r w:rsidRPr="000D1D88">
        <w:rPr>
          <w:color w:val="auto"/>
        </w:rPr>
        <w:softHyphen/>
        <w:t>раздел. Пороги и водопады. Питание и режим реки.</w:t>
      </w:r>
    </w:p>
    <w:p w:rsidR="006D0A13" w:rsidRPr="000D1D88" w:rsidRDefault="00DF4E82" w:rsidP="002322FC">
      <w:pPr>
        <w:pStyle w:val="14"/>
        <w:spacing w:line="240" w:lineRule="auto"/>
        <w:ind w:firstLine="0"/>
        <w:jc w:val="both"/>
        <w:rPr>
          <w:color w:val="auto"/>
        </w:rPr>
      </w:pPr>
      <w:r w:rsidRPr="000D1D88">
        <w:rPr>
          <w:color w:val="auto"/>
        </w:rPr>
        <w:t xml:space="preserve">Озёра. Происхождение озёрных котловин. Питание озёр. Озёра сточные и </w:t>
      </w:r>
      <w:r w:rsidRPr="000D1D88">
        <w:rPr>
          <w:color w:val="auto"/>
        </w:rPr>
        <w:lastRenderedPageBreak/>
        <w:t xml:space="preserve">бессточные. </w:t>
      </w:r>
      <w:r w:rsidRPr="000D1D88">
        <w:rPr>
          <w:i/>
          <w:iCs/>
          <w:color w:val="auto"/>
        </w:rPr>
        <w:t>Профессия гидролог.</w:t>
      </w:r>
      <w:r w:rsidRPr="000D1D88">
        <w:rPr>
          <w:color w:val="auto"/>
        </w:rPr>
        <w:t xml:space="preserve"> Природные ледники: горные и покровные. </w:t>
      </w:r>
      <w:r w:rsidRPr="000D1D88">
        <w:rPr>
          <w:i/>
          <w:iCs/>
          <w:color w:val="auto"/>
        </w:rPr>
        <w:t>Профессия гляциолог.</w:t>
      </w:r>
    </w:p>
    <w:p w:rsidR="006D0A13" w:rsidRPr="000D1D88" w:rsidRDefault="00DF4E82" w:rsidP="002322FC">
      <w:pPr>
        <w:pStyle w:val="14"/>
        <w:spacing w:line="240" w:lineRule="auto"/>
        <w:ind w:firstLine="0"/>
        <w:jc w:val="both"/>
        <w:rPr>
          <w:color w:val="auto"/>
        </w:rPr>
      </w:pPr>
      <w:r w:rsidRPr="000D1D88">
        <w:rPr>
          <w:color w:val="auto"/>
        </w:rPr>
        <w:t>Подземные воды (грунтовые, межпластовые, артезианские), их происхождение, условия залегания и использования. Усло</w:t>
      </w:r>
      <w:r w:rsidRPr="000D1D88">
        <w:rPr>
          <w:color w:val="auto"/>
        </w:rPr>
        <w:softHyphen/>
        <w:t>вия образования межпластовых вод. Минеральные источники.</w:t>
      </w:r>
    </w:p>
    <w:p w:rsidR="006D0A13" w:rsidRPr="000D1D88" w:rsidRDefault="00DF4E82" w:rsidP="002322FC">
      <w:pPr>
        <w:pStyle w:val="14"/>
        <w:spacing w:line="240" w:lineRule="auto"/>
        <w:ind w:firstLine="0"/>
        <w:jc w:val="both"/>
        <w:rPr>
          <w:color w:val="auto"/>
        </w:rPr>
      </w:pPr>
      <w:r w:rsidRPr="000D1D88">
        <w:rPr>
          <w:color w:val="auto"/>
        </w:rPr>
        <w:t>Многолетняя мерзлота. Болота, их образование.</w:t>
      </w:r>
    </w:p>
    <w:p w:rsidR="006D0A13" w:rsidRPr="000D1D88" w:rsidRDefault="00DF4E82" w:rsidP="002322FC">
      <w:pPr>
        <w:pStyle w:val="14"/>
        <w:spacing w:line="240" w:lineRule="auto"/>
        <w:ind w:firstLine="0"/>
        <w:jc w:val="both"/>
        <w:rPr>
          <w:color w:val="auto"/>
        </w:rPr>
      </w:pPr>
      <w:r w:rsidRPr="000D1D88">
        <w:rPr>
          <w:color w:val="auto"/>
        </w:rPr>
        <w:t>Стихийные явления в гидросфере, методы наблюдения и за</w:t>
      </w:r>
      <w:r w:rsidRPr="000D1D88">
        <w:rPr>
          <w:color w:val="auto"/>
        </w:rPr>
        <w:softHyphen/>
        <w:t>щиты.</w:t>
      </w:r>
    </w:p>
    <w:p w:rsidR="006D0A13" w:rsidRPr="000D1D88" w:rsidRDefault="00DF4E82" w:rsidP="002322FC">
      <w:pPr>
        <w:pStyle w:val="14"/>
        <w:spacing w:line="240" w:lineRule="auto"/>
        <w:ind w:firstLine="0"/>
        <w:jc w:val="both"/>
        <w:rPr>
          <w:color w:val="auto"/>
        </w:rPr>
      </w:pPr>
      <w:r w:rsidRPr="000D1D88">
        <w:rPr>
          <w:color w:val="auto"/>
        </w:rPr>
        <w:t>Человек и гидросфера. Использование человеком энергии воды.</w:t>
      </w:r>
    </w:p>
    <w:p w:rsidR="006D0A13" w:rsidRPr="000D1D88" w:rsidRDefault="00DF4E82" w:rsidP="002322FC">
      <w:pPr>
        <w:pStyle w:val="14"/>
        <w:spacing w:line="240" w:lineRule="auto"/>
        <w:ind w:firstLine="0"/>
        <w:jc w:val="both"/>
        <w:rPr>
          <w:color w:val="auto"/>
        </w:rPr>
      </w:pPr>
      <w:r w:rsidRPr="000D1D88">
        <w:rPr>
          <w:i/>
          <w:iCs/>
          <w:color w:val="auto"/>
        </w:rPr>
        <w:t>Использование космических методов в исследовании влия</w:t>
      </w:r>
      <w:r w:rsidRPr="000D1D88">
        <w:rPr>
          <w:i/>
          <w:iCs/>
          <w:color w:val="auto"/>
        </w:rPr>
        <w:softHyphen/>
        <w:t>ния человека на гидросферу.</w:t>
      </w:r>
    </w:p>
    <w:p w:rsidR="006D0A13" w:rsidRPr="000D1D88" w:rsidRDefault="00DF4E82" w:rsidP="002322FC">
      <w:pPr>
        <w:pStyle w:val="26"/>
        <w:keepNext/>
        <w:keepLines/>
        <w:spacing w:after="0"/>
        <w:jc w:val="both"/>
        <w:rPr>
          <w:rFonts w:ascii="Times New Roman" w:hAnsi="Times New Roman" w:cs="Times New Roman"/>
          <w:color w:val="auto"/>
        </w:rPr>
      </w:pPr>
      <w:bookmarkStart w:id="317" w:name="bookmark1062"/>
      <w:r w:rsidRPr="000D1D88">
        <w:rPr>
          <w:rFonts w:ascii="Times New Roman" w:hAnsi="Times New Roman" w:cs="Times New Roman"/>
          <w:color w:val="auto"/>
        </w:rPr>
        <w:t>Практические работы</w:t>
      </w:r>
      <w:bookmarkEnd w:id="317"/>
    </w:p>
    <w:p w:rsidR="006D0A13" w:rsidRPr="000D1D88" w:rsidRDefault="00DF4E82" w:rsidP="002322FC">
      <w:pPr>
        <w:pStyle w:val="14"/>
        <w:numPr>
          <w:ilvl w:val="0"/>
          <w:numId w:val="80"/>
        </w:numPr>
        <w:tabs>
          <w:tab w:val="left" w:pos="545"/>
        </w:tabs>
        <w:spacing w:line="240" w:lineRule="auto"/>
        <w:ind w:firstLine="0"/>
        <w:jc w:val="both"/>
        <w:rPr>
          <w:color w:val="auto"/>
        </w:rPr>
      </w:pPr>
      <w:r w:rsidRPr="000D1D88">
        <w:rPr>
          <w:color w:val="auto"/>
        </w:rPr>
        <w:t>Сравнение двух рек (России и мира) по заданным призна</w:t>
      </w:r>
      <w:r w:rsidRPr="000D1D88">
        <w:rPr>
          <w:color w:val="auto"/>
        </w:rPr>
        <w:softHyphen/>
        <w:t>кам.</w:t>
      </w:r>
    </w:p>
    <w:p w:rsidR="006D0A13" w:rsidRPr="000D1D88" w:rsidRDefault="00DF4E82" w:rsidP="002322FC">
      <w:pPr>
        <w:pStyle w:val="14"/>
        <w:numPr>
          <w:ilvl w:val="0"/>
          <w:numId w:val="80"/>
        </w:numPr>
        <w:tabs>
          <w:tab w:val="left" w:pos="545"/>
        </w:tabs>
        <w:spacing w:line="240" w:lineRule="auto"/>
        <w:ind w:firstLine="0"/>
        <w:jc w:val="both"/>
        <w:rPr>
          <w:color w:val="auto"/>
        </w:rPr>
      </w:pPr>
      <w:r w:rsidRPr="000D1D88">
        <w:rPr>
          <w:color w:val="auto"/>
        </w:rPr>
        <w:t>Характеристика одного из крупнейших озёр России по плану в форме презентации.</w:t>
      </w:r>
    </w:p>
    <w:p w:rsidR="006D0A13" w:rsidRPr="000D1D88" w:rsidRDefault="00DF4E82" w:rsidP="002322FC">
      <w:pPr>
        <w:pStyle w:val="14"/>
        <w:numPr>
          <w:ilvl w:val="0"/>
          <w:numId w:val="80"/>
        </w:numPr>
        <w:tabs>
          <w:tab w:val="left" w:pos="545"/>
        </w:tabs>
        <w:spacing w:line="240" w:lineRule="auto"/>
        <w:ind w:firstLine="0"/>
        <w:jc w:val="both"/>
        <w:rPr>
          <w:color w:val="auto"/>
        </w:rPr>
      </w:pPr>
      <w:r w:rsidRPr="000D1D88">
        <w:rPr>
          <w:color w:val="auto"/>
        </w:rPr>
        <w:t>Составление перечня поверхностных водных объектов сво</w:t>
      </w:r>
      <w:r w:rsidRPr="000D1D88">
        <w:rPr>
          <w:color w:val="auto"/>
        </w:rPr>
        <w:softHyphen/>
        <w:t>его края и их систематизация в форме таблицы.</w:t>
      </w:r>
    </w:p>
    <w:p w:rsidR="006D0A13" w:rsidRPr="000D1D88" w:rsidRDefault="00DF4E82" w:rsidP="002322FC">
      <w:pPr>
        <w:pStyle w:val="26"/>
        <w:keepNext/>
        <w:keepLines/>
        <w:spacing w:after="0"/>
        <w:jc w:val="both"/>
        <w:rPr>
          <w:rFonts w:ascii="Times New Roman" w:hAnsi="Times New Roman" w:cs="Times New Roman"/>
          <w:color w:val="auto"/>
        </w:rPr>
      </w:pPr>
      <w:bookmarkStart w:id="318" w:name="bookmark1064"/>
      <w:r w:rsidRPr="000D1D88">
        <w:rPr>
          <w:rFonts w:ascii="Times New Roman" w:hAnsi="Times New Roman" w:cs="Times New Roman"/>
          <w:color w:val="auto"/>
        </w:rPr>
        <w:t>Тема 3. Атмосфера — воздушная оболочка Земли</w:t>
      </w:r>
      <w:bookmarkEnd w:id="318"/>
    </w:p>
    <w:p w:rsidR="006D0A13" w:rsidRPr="000D1D88" w:rsidRDefault="00DF4E82" w:rsidP="002322FC">
      <w:pPr>
        <w:pStyle w:val="14"/>
        <w:spacing w:line="240" w:lineRule="auto"/>
        <w:ind w:firstLine="0"/>
        <w:jc w:val="both"/>
        <w:rPr>
          <w:color w:val="auto"/>
        </w:rPr>
      </w:pPr>
      <w:r w:rsidRPr="000D1D88">
        <w:rPr>
          <w:color w:val="auto"/>
        </w:rPr>
        <w:t>Воздушная оболочка Земли: газовый состав, строение и зна</w:t>
      </w:r>
      <w:r w:rsidRPr="000D1D88">
        <w:rPr>
          <w:color w:val="auto"/>
        </w:rPr>
        <w:softHyphen/>
        <w:t>чение атмосферы.</w:t>
      </w:r>
    </w:p>
    <w:p w:rsidR="006D0A13" w:rsidRPr="000D1D88" w:rsidRDefault="00DF4E82" w:rsidP="002322FC">
      <w:pPr>
        <w:pStyle w:val="14"/>
        <w:spacing w:line="240" w:lineRule="auto"/>
        <w:ind w:firstLine="0"/>
        <w:jc w:val="both"/>
        <w:rPr>
          <w:color w:val="auto"/>
        </w:rPr>
      </w:pPr>
      <w:r w:rsidRPr="000D1D88">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0D1D88">
        <w:rPr>
          <w:color w:val="auto"/>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0D1D88">
        <w:rPr>
          <w:color w:val="auto"/>
        </w:rPr>
        <w:softHyphen/>
        <w:t>духа.</w:t>
      </w:r>
    </w:p>
    <w:p w:rsidR="006D0A13" w:rsidRPr="000D1D88" w:rsidRDefault="00DF4E82" w:rsidP="002322FC">
      <w:pPr>
        <w:pStyle w:val="14"/>
        <w:spacing w:line="240" w:lineRule="auto"/>
        <w:ind w:firstLine="0"/>
        <w:jc w:val="both"/>
        <w:rPr>
          <w:color w:val="auto"/>
        </w:rPr>
      </w:pPr>
      <w:r w:rsidRPr="000D1D88">
        <w:rPr>
          <w:color w:val="auto"/>
        </w:rPr>
        <w:t>Атмосферное давление. Ветер и причины его возникновения. Роза ветров. Бризы. Муссоны.</w:t>
      </w:r>
    </w:p>
    <w:p w:rsidR="006D0A13" w:rsidRPr="000D1D88" w:rsidRDefault="00DF4E82" w:rsidP="002322FC">
      <w:pPr>
        <w:pStyle w:val="14"/>
        <w:spacing w:line="240" w:lineRule="auto"/>
        <w:ind w:firstLine="0"/>
        <w:jc w:val="both"/>
        <w:rPr>
          <w:color w:val="auto"/>
        </w:rPr>
      </w:pPr>
      <w:r w:rsidRPr="000D1D88">
        <w:rPr>
          <w:color w:val="auto"/>
        </w:rPr>
        <w:t>Вода в атмосфере. Влажность воздуха. Образование облаков. Облака и их виды. Туман. Образование и выпадение атмосфер</w:t>
      </w:r>
      <w:r w:rsidRPr="000D1D88">
        <w:rPr>
          <w:color w:val="auto"/>
        </w:rPr>
        <w:softHyphen/>
        <w:t>ных осадков. Виды атмосферных осадков.</w:t>
      </w:r>
    </w:p>
    <w:p w:rsidR="006D0A13" w:rsidRPr="000D1D88" w:rsidRDefault="00DF4E82" w:rsidP="002322FC">
      <w:pPr>
        <w:pStyle w:val="14"/>
        <w:spacing w:line="240" w:lineRule="auto"/>
        <w:ind w:firstLine="0"/>
        <w:jc w:val="both"/>
        <w:rPr>
          <w:color w:val="auto"/>
        </w:rPr>
      </w:pPr>
      <w:r w:rsidRPr="000D1D88">
        <w:rPr>
          <w:color w:val="auto"/>
        </w:rPr>
        <w:t>Погода и её показатели. Причины изменения погоды.</w:t>
      </w:r>
    </w:p>
    <w:p w:rsidR="006D0A13" w:rsidRPr="000D1D88" w:rsidRDefault="00DF4E82" w:rsidP="002322FC">
      <w:pPr>
        <w:pStyle w:val="14"/>
        <w:spacing w:line="240" w:lineRule="auto"/>
        <w:ind w:firstLine="0"/>
        <w:jc w:val="both"/>
        <w:rPr>
          <w:color w:val="auto"/>
        </w:rPr>
      </w:pPr>
      <w:r w:rsidRPr="000D1D88">
        <w:rPr>
          <w:color w:val="auto"/>
        </w:rPr>
        <w:t>Климат и климатообразующие факторы. Зависимость кли</w:t>
      </w:r>
      <w:r w:rsidRPr="000D1D88">
        <w:rPr>
          <w:color w:val="auto"/>
        </w:rPr>
        <w:softHyphen/>
        <w:t>мата от географической широты и высоты местности над уров</w:t>
      </w:r>
      <w:r w:rsidRPr="000D1D88">
        <w:rPr>
          <w:color w:val="auto"/>
        </w:rPr>
        <w:softHyphen/>
        <w:t>нем моря.</w:t>
      </w:r>
    </w:p>
    <w:p w:rsidR="006D0A13" w:rsidRPr="000D1D88" w:rsidRDefault="00DF4E82" w:rsidP="002322FC">
      <w:pPr>
        <w:pStyle w:val="14"/>
        <w:spacing w:line="240" w:lineRule="auto"/>
        <w:ind w:firstLine="0"/>
        <w:jc w:val="both"/>
        <w:rPr>
          <w:color w:val="auto"/>
        </w:rPr>
      </w:pPr>
      <w:r w:rsidRPr="000D1D88">
        <w:rPr>
          <w:color w:val="auto"/>
        </w:rPr>
        <w:t xml:space="preserve">Человек и атмосфера. Взаимовлияние человека и атмосферы. Адаптация человека к климатическим условиям. </w:t>
      </w:r>
      <w:r w:rsidRPr="000D1D88">
        <w:rPr>
          <w:i/>
          <w:iCs/>
          <w:color w:val="auto"/>
        </w:rPr>
        <w:t>Профессия метеоролог</w:t>
      </w:r>
      <w:r w:rsidRPr="000D1D88">
        <w:rPr>
          <w:color w:val="auto"/>
        </w:rPr>
        <w:t xml:space="preserve">. </w:t>
      </w:r>
      <w:r w:rsidRPr="000D1D88">
        <w:rPr>
          <w:i/>
          <w:iCs/>
          <w:color w:val="auto"/>
        </w:rPr>
        <w:t xml:space="preserve">Основные метеорологические данные и способы отображения состояния погоды на метеорологической карте. </w:t>
      </w:r>
      <w:r w:rsidRPr="000D1D88">
        <w:rPr>
          <w:color w:val="auto"/>
        </w:rPr>
        <w:t>Стихийные явления в атмосфере. Современные изменения кли</w:t>
      </w:r>
      <w:r w:rsidRPr="000D1D88">
        <w:rPr>
          <w:color w:val="auto"/>
        </w:rPr>
        <w:softHyphen/>
        <w:t>мата. Способы изучения и наблюдения за глобальным клима</w:t>
      </w:r>
      <w:r w:rsidRPr="000D1D88">
        <w:rPr>
          <w:color w:val="auto"/>
        </w:rPr>
        <w:softHyphen/>
        <w:t xml:space="preserve">том. </w:t>
      </w:r>
      <w:r w:rsidRPr="000D1D88">
        <w:rPr>
          <w:i/>
          <w:iCs/>
          <w:color w:val="auto"/>
        </w:rPr>
        <w:t>Профессия климатолог. Дистанционные методы в иссле</w:t>
      </w:r>
      <w:r w:rsidRPr="000D1D88">
        <w:rPr>
          <w:i/>
          <w:iCs/>
          <w:color w:val="auto"/>
        </w:rPr>
        <w:softHyphen/>
        <w:t>довании влияния человека на воздушную оболочку Земли.</w:t>
      </w:r>
    </w:p>
    <w:p w:rsidR="006D0A13" w:rsidRPr="000D1D88" w:rsidRDefault="00DF4E82" w:rsidP="002322FC">
      <w:pPr>
        <w:pStyle w:val="26"/>
        <w:keepNext/>
        <w:keepLines/>
        <w:spacing w:after="0"/>
        <w:jc w:val="both"/>
        <w:rPr>
          <w:rFonts w:ascii="Times New Roman" w:hAnsi="Times New Roman" w:cs="Times New Roman"/>
          <w:color w:val="auto"/>
        </w:rPr>
      </w:pPr>
      <w:bookmarkStart w:id="319" w:name="bookmark1066"/>
      <w:r w:rsidRPr="000D1D88">
        <w:rPr>
          <w:rFonts w:ascii="Times New Roman" w:hAnsi="Times New Roman" w:cs="Times New Roman"/>
          <w:color w:val="auto"/>
        </w:rPr>
        <w:t>Практические работы</w:t>
      </w:r>
      <w:bookmarkEnd w:id="319"/>
    </w:p>
    <w:p w:rsidR="006D0A13" w:rsidRPr="000D1D88" w:rsidRDefault="00DF4E82" w:rsidP="002322FC">
      <w:pPr>
        <w:pStyle w:val="14"/>
        <w:numPr>
          <w:ilvl w:val="0"/>
          <w:numId w:val="81"/>
        </w:numPr>
        <w:tabs>
          <w:tab w:val="left" w:pos="547"/>
        </w:tabs>
        <w:spacing w:line="240" w:lineRule="auto"/>
        <w:ind w:firstLine="0"/>
        <w:jc w:val="both"/>
        <w:rPr>
          <w:color w:val="auto"/>
        </w:rPr>
      </w:pPr>
      <w:r w:rsidRPr="000D1D88">
        <w:rPr>
          <w:color w:val="auto"/>
        </w:rPr>
        <w:t>Представление результатов наблюдения за погодой своей местности.</w:t>
      </w:r>
    </w:p>
    <w:p w:rsidR="006D0A13" w:rsidRPr="000D1D88" w:rsidRDefault="00DF4E82" w:rsidP="002322FC">
      <w:pPr>
        <w:pStyle w:val="14"/>
        <w:numPr>
          <w:ilvl w:val="0"/>
          <w:numId w:val="81"/>
        </w:numPr>
        <w:tabs>
          <w:tab w:val="left" w:pos="547"/>
        </w:tabs>
        <w:spacing w:line="240" w:lineRule="auto"/>
        <w:ind w:firstLine="0"/>
        <w:jc w:val="both"/>
        <w:rPr>
          <w:color w:val="auto"/>
        </w:rPr>
      </w:pPr>
      <w:r w:rsidRPr="000D1D88">
        <w:rPr>
          <w:color w:val="auto"/>
        </w:rPr>
        <w:t xml:space="preserve">Анализ графиков суточного хода температуры воздуха и относительной влажности с целью установления зависимости между </w:t>
      </w:r>
      <w:r w:rsidRPr="000D1D88">
        <w:rPr>
          <w:color w:val="auto"/>
        </w:rPr>
        <w:lastRenderedPageBreak/>
        <w:t>данными элементами погоды.</w:t>
      </w:r>
    </w:p>
    <w:p w:rsidR="006D0A13" w:rsidRPr="000D1D88" w:rsidRDefault="00DF4E82" w:rsidP="002322FC">
      <w:pPr>
        <w:pStyle w:val="26"/>
        <w:keepNext/>
        <w:keepLines/>
        <w:spacing w:after="0"/>
        <w:jc w:val="both"/>
        <w:rPr>
          <w:rFonts w:ascii="Times New Roman" w:hAnsi="Times New Roman" w:cs="Times New Roman"/>
          <w:color w:val="auto"/>
        </w:rPr>
      </w:pPr>
      <w:bookmarkStart w:id="320" w:name="bookmark1068"/>
      <w:r w:rsidRPr="000D1D88">
        <w:rPr>
          <w:rFonts w:ascii="Times New Roman" w:hAnsi="Times New Roman" w:cs="Times New Roman"/>
          <w:color w:val="auto"/>
        </w:rPr>
        <w:t>Тема 4. Биосфера — оболочка жизни</w:t>
      </w:r>
      <w:bookmarkEnd w:id="320"/>
    </w:p>
    <w:p w:rsidR="006D0A13" w:rsidRPr="000D1D88" w:rsidRDefault="00DF4E82" w:rsidP="002322FC">
      <w:pPr>
        <w:pStyle w:val="14"/>
        <w:spacing w:line="240" w:lineRule="auto"/>
        <w:ind w:firstLine="0"/>
        <w:jc w:val="both"/>
        <w:rPr>
          <w:color w:val="auto"/>
        </w:rPr>
      </w:pPr>
      <w:r w:rsidRPr="000D1D88">
        <w:rPr>
          <w:color w:val="auto"/>
        </w:rPr>
        <w:t xml:space="preserve">Биосфера — оболочка жизни. Границы биосферы. </w:t>
      </w:r>
      <w:r w:rsidRPr="000D1D88">
        <w:rPr>
          <w:i/>
          <w:iCs/>
          <w:color w:val="auto"/>
        </w:rPr>
        <w:t>Профес</w:t>
      </w:r>
      <w:r w:rsidRPr="000D1D88">
        <w:rPr>
          <w:i/>
          <w:iCs/>
          <w:color w:val="auto"/>
        </w:rPr>
        <w:softHyphen/>
        <w:t>сии биогеограф и геоэколог.</w:t>
      </w:r>
      <w:r w:rsidRPr="000D1D88">
        <w:rPr>
          <w:color w:val="auto"/>
        </w:rPr>
        <w:t xml:space="preserve"> Растительный и животный мир Земли. Разнообразие животного и растительного мира. При</w:t>
      </w:r>
      <w:r w:rsidRPr="000D1D88">
        <w:rPr>
          <w:color w:val="auto"/>
        </w:rPr>
        <w:softHyphen/>
        <w:t>способление живых организмов к среде обитания в разных при</w:t>
      </w:r>
      <w:r w:rsidRPr="000D1D88">
        <w:rPr>
          <w:color w:val="auto"/>
        </w:rPr>
        <w:softHyphen/>
        <w:t>родных зонах. Жизнь в Океане. Изменение животного и расти</w:t>
      </w:r>
      <w:r w:rsidRPr="000D1D88">
        <w:rPr>
          <w:color w:val="auto"/>
        </w:rPr>
        <w:softHyphen/>
        <w:t>тельного мира Океана с глубиной и географической широтой.</w:t>
      </w:r>
    </w:p>
    <w:p w:rsidR="006D0A13" w:rsidRPr="000D1D88" w:rsidRDefault="00DF4E82" w:rsidP="002322FC">
      <w:pPr>
        <w:pStyle w:val="14"/>
        <w:spacing w:line="240" w:lineRule="auto"/>
        <w:ind w:firstLine="0"/>
        <w:jc w:val="both"/>
        <w:rPr>
          <w:color w:val="auto"/>
        </w:rPr>
      </w:pPr>
      <w:r w:rsidRPr="000D1D88">
        <w:rPr>
          <w:color w:val="auto"/>
        </w:rPr>
        <w:t>Человек как часть биосферы. Распространение людей на Земле.</w:t>
      </w:r>
    </w:p>
    <w:p w:rsidR="006D0A13" w:rsidRPr="000D1D88" w:rsidRDefault="00DF4E82" w:rsidP="002322FC">
      <w:pPr>
        <w:pStyle w:val="14"/>
        <w:spacing w:line="240" w:lineRule="auto"/>
        <w:ind w:firstLine="0"/>
        <w:jc w:val="both"/>
        <w:rPr>
          <w:color w:val="auto"/>
        </w:rPr>
      </w:pPr>
      <w:r w:rsidRPr="000D1D88">
        <w:rPr>
          <w:color w:val="auto"/>
        </w:rPr>
        <w:t>Исследования и экологические проблемы.</w:t>
      </w:r>
    </w:p>
    <w:p w:rsidR="006D0A13" w:rsidRPr="000D1D88" w:rsidRDefault="00DF4E82" w:rsidP="002322FC">
      <w:pPr>
        <w:pStyle w:val="26"/>
        <w:keepNext/>
        <w:keepLines/>
        <w:spacing w:after="0"/>
        <w:jc w:val="both"/>
        <w:rPr>
          <w:rFonts w:ascii="Times New Roman" w:hAnsi="Times New Roman" w:cs="Times New Roman"/>
          <w:color w:val="auto"/>
        </w:rPr>
      </w:pPr>
      <w:bookmarkStart w:id="321" w:name="bookmark1070"/>
      <w:r w:rsidRPr="000D1D88">
        <w:rPr>
          <w:rFonts w:ascii="Times New Roman" w:hAnsi="Times New Roman" w:cs="Times New Roman"/>
          <w:color w:val="auto"/>
        </w:rPr>
        <w:t>Практические работы</w:t>
      </w:r>
      <w:bookmarkEnd w:id="321"/>
    </w:p>
    <w:p w:rsidR="006D0A13" w:rsidRPr="000D1D88" w:rsidRDefault="00DF4E82" w:rsidP="002322FC">
      <w:pPr>
        <w:pStyle w:val="14"/>
        <w:spacing w:line="240" w:lineRule="auto"/>
        <w:ind w:firstLine="0"/>
        <w:jc w:val="both"/>
        <w:rPr>
          <w:color w:val="auto"/>
        </w:rPr>
      </w:pPr>
      <w:r w:rsidRPr="000D1D88">
        <w:rPr>
          <w:color w:val="auto"/>
        </w:rPr>
        <w:t>1. Характеристика растительности участка местности своего края.</w:t>
      </w:r>
    </w:p>
    <w:p w:rsidR="006D0A13" w:rsidRPr="000D1D88" w:rsidRDefault="00DF4E82" w:rsidP="002322FC">
      <w:pPr>
        <w:pStyle w:val="26"/>
        <w:keepNext/>
        <w:keepLines/>
        <w:spacing w:after="0"/>
        <w:jc w:val="both"/>
        <w:rPr>
          <w:rFonts w:ascii="Times New Roman" w:hAnsi="Times New Roman" w:cs="Times New Roman"/>
          <w:color w:val="auto"/>
        </w:rPr>
      </w:pPr>
      <w:bookmarkStart w:id="322" w:name="bookmark1072"/>
      <w:r w:rsidRPr="000D1D88">
        <w:rPr>
          <w:rFonts w:ascii="Times New Roman" w:hAnsi="Times New Roman" w:cs="Times New Roman"/>
          <w:color w:val="auto"/>
        </w:rPr>
        <w:t>ЗАКЛЮЧЕНИЕ</w:t>
      </w:r>
      <w:bookmarkEnd w:id="322"/>
    </w:p>
    <w:p w:rsidR="006D0A13" w:rsidRPr="000D1D88" w:rsidRDefault="00DF4E82" w:rsidP="002322FC">
      <w:pPr>
        <w:pStyle w:val="26"/>
        <w:keepNext/>
        <w:keepLines/>
        <w:spacing w:after="0"/>
        <w:jc w:val="both"/>
        <w:rPr>
          <w:rFonts w:ascii="Times New Roman" w:hAnsi="Times New Roman" w:cs="Times New Roman"/>
          <w:color w:val="auto"/>
        </w:rPr>
      </w:pPr>
      <w:bookmarkStart w:id="323" w:name="bookmark1074"/>
      <w:r w:rsidRPr="000D1D88">
        <w:rPr>
          <w:rFonts w:ascii="Times New Roman" w:hAnsi="Times New Roman" w:cs="Times New Roman"/>
          <w:color w:val="auto"/>
        </w:rPr>
        <w:t>Природно-территориальные комплексы</w:t>
      </w:r>
      <w:bookmarkEnd w:id="323"/>
    </w:p>
    <w:p w:rsidR="006D0A13" w:rsidRPr="000D1D88" w:rsidRDefault="00DF4E82" w:rsidP="002322FC">
      <w:pPr>
        <w:pStyle w:val="14"/>
        <w:spacing w:line="240" w:lineRule="auto"/>
        <w:ind w:firstLine="0"/>
        <w:jc w:val="both"/>
        <w:rPr>
          <w:color w:val="auto"/>
        </w:rPr>
      </w:pPr>
      <w:r w:rsidRPr="000D1D88">
        <w:rPr>
          <w:color w:val="auto"/>
        </w:rPr>
        <w:t>Взаимосвязь оболочек Земли. Понятие о природном ком</w:t>
      </w:r>
      <w:r w:rsidRPr="000D1D88">
        <w:rPr>
          <w:color w:val="auto"/>
        </w:rPr>
        <w:softHyphen/>
        <w:t>плексе. Природно-территориальный комплекс. Глобальные, ре</w:t>
      </w:r>
      <w:r w:rsidRPr="000D1D88">
        <w:rPr>
          <w:color w:val="auto"/>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D0A13" w:rsidRPr="000D1D88" w:rsidRDefault="00DF4E82" w:rsidP="002322FC">
      <w:pPr>
        <w:pStyle w:val="14"/>
        <w:spacing w:line="240" w:lineRule="auto"/>
        <w:ind w:firstLine="0"/>
        <w:jc w:val="both"/>
        <w:rPr>
          <w:color w:val="auto"/>
        </w:rPr>
      </w:pPr>
      <w:r w:rsidRPr="000D1D88">
        <w:rPr>
          <w:color w:val="auto"/>
        </w:rPr>
        <w:t>Природная среда. Охрана природы. Природные особо охра</w:t>
      </w:r>
      <w:r w:rsidRPr="000D1D88">
        <w:rPr>
          <w:color w:val="auto"/>
        </w:rPr>
        <w:softHyphen/>
        <w:t>няемые территории. Всемирное наследие ЮНЕСКО.</w:t>
      </w:r>
    </w:p>
    <w:p w:rsidR="006D0A13" w:rsidRPr="000D1D88" w:rsidRDefault="00DF4E82" w:rsidP="002322FC">
      <w:pPr>
        <w:pStyle w:val="26"/>
        <w:keepNext/>
        <w:keepLines/>
        <w:spacing w:after="0"/>
        <w:jc w:val="both"/>
        <w:rPr>
          <w:rFonts w:ascii="Times New Roman" w:hAnsi="Times New Roman" w:cs="Times New Roman"/>
          <w:color w:val="auto"/>
        </w:rPr>
      </w:pPr>
      <w:bookmarkStart w:id="324" w:name="bookmark1076"/>
      <w:r w:rsidRPr="000D1D88">
        <w:rPr>
          <w:rFonts w:ascii="Times New Roman" w:hAnsi="Times New Roman" w:cs="Times New Roman"/>
          <w:color w:val="auto"/>
        </w:rPr>
        <w:t>Практическая работа (выполняется на местности)</w:t>
      </w:r>
      <w:bookmarkEnd w:id="324"/>
    </w:p>
    <w:p w:rsidR="006D0A13" w:rsidRPr="000D1D88" w:rsidRDefault="00DF4E82" w:rsidP="002322FC">
      <w:pPr>
        <w:pStyle w:val="14"/>
        <w:numPr>
          <w:ilvl w:val="0"/>
          <w:numId w:val="82"/>
        </w:numPr>
        <w:tabs>
          <w:tab w:val="left" w:pos="585"/>
        </w:tabs>
        <w:spacing w:line="240" w:lineRule="auto"/>
        <w:ind w:firstLine="0"/>
        <w:jc w:val="both"/>
        <w:rPr>
          <w:color w:val="auto"/>
        </w:rPr>
      </w:pPr>
      <w:r w:rsidRPr="000D1D88">
        <w:rPr>
          <w:color w:val="auto"/>
        </w:rPr>
        <w:t>Характеристика локального природного комплекса по плану.</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325" w:name="bookmark1078"/>
      <w:r w:rsidRPr="000D1D88">
        <w:rPr>
          <w:rFonts w:ascii="Times New Roman" w:hAnsi="Times New Roman" w:cs="Times New Roman"/>
          <w:color w:val="auto"/>
        </w:rPr>
        <w:t>7 КЛАСС</w:t>
      </w:r>
      <w:bookmarkEnd w:id="325"/>
    </w:p>
    <w:p w:rsidR="006D0A13" w:rsidRPr="000D1D88" w:rsidRDefault="00DF4E82" w:rsidP="002322FC">
      <w:pPr>
        <w:pStyle w:val="26"/>
        <w:keepNext/>
        <w:keepLines/>
        <w:spacing w:after="0"/>
        <w:jc w:val="both"/>
        <w:rPr>
          <w:rFonts w:ascii="Times New Roman" w:hAnsi="Times New Roman" w:cs="Times New Roman"/>
          <w:color w:val="auto"/>
        </w:rPr>
      </w:pPr>
      <w:bookmarkStart w:id="326" w:name="bookmark1080"/>
      <w:r w:rsidRPr="000D1D88">
        <w:rPr>
          <w:rFonts w:ascii="Times New Roman" w:hAnsi="Times New Roman" w:cs="Times New Roman"/>
          <w:color w:val="auto"/>
        </w:rPr>
        <w:t>РАЗДЕЛ 1. ГЛАВНЫЕ ЗАКОНОМЕРНОСТИ ПРИРОДЫ ЗЕМЛИ</w:t>
      </w:r>
      <w:bookmarkEnd w:id="326"/>
    </w:p>
    <w:p w:rsidR="006D0A13" w:rsidRPr="000D1D88" w:rsidRDefault="00DF4E82" w:rsidP="002322FC">
      <w:pPr>
        <w:pStyle w:val="26"/>
        <w:keepNext/>
        <w:keepLines/>
        <w:spacing w:after="0"/>
        <w:jc w:val="both"/>
        <w:rPr>
          <w:rFonts w:ascii="Times New Roman" w:hAnsi="Times New Roman" w:cs="Times New Roman"/>
          <w:color w:val="auto"/>
        </w:rPr>
      </w:pPr>
      <w:bookmarkStart w:id="327" w:name="bookmark1082"/>
      <w:r w:rsidRPr="000D1D88">
        <w:rPr>
          <w:rFonts w:ascii="Times New Roman" w:hAnsi="Times New Roman" w:cs="Times New Roman"/>
          <w:color w:val="auto"/>
        </w:rPr>
        <w:t>Тема 1. Географическая оболочка</w:t>
      </w:r>
      <w:bookmarkEnd w:id="327"/>
    </w:p>
    <w:p w:rsidR="006D0A13" w:rsidRPr="000D1D88" w:rsidRDefault="00DF4E82" w:rsidP="002322FC">
      <w:pPr>
        <w:pStyle w:val="14"/>
        <w:spacing w:line="240" w:lineRule="auto"/>
        <w:ind w:firstLine="0"/>
        <w:jc w:val="both"/>
        <w:rPr>
          <w:color w:val="auto"/>
        </w:rPr>
      </w:pPr>
      <w:r w:rsidRPr="000D1D88">
        <w:rPr>
          <w:color w:val="auto"/>
        </w:rPr>
        <w:t>Географическая оболочка: особенности строения и свойства. Целостность, зональность, ритмичность — и их географиче</w:t>
      </w:r>
      <w:r w:rsidRPr="000D1D88">
        <w:rPr>
          <w:color w:val="auto"/>
        </w:rPr>
        <w:softHyphen/>
        <w:t xml:space="preserve">ские следствия. Географическая зональность (природные зоны) и высотная поясность. </w:t>
      </w:r>
      <w:r w:rsidRPr="000D1D88">
        <w:rPr>
          <w:i/>
          <w:iCs/>
          <w:color w:val="auto"/>
        </w:rPr>
        <w:t>Современные исследования по сохране</w:t>
      </w:r>
      <w:r w:rsidRPr="000D1D88">
        <w:rPr>
          <w:i/>
          <w:iCs/>
          <w:color w:val="auto"/>
        </w:rPr>
        <w:softHyphen/>
        <w:t>нию важнейших биотопов Земли.</w:t>
      </w:r>
    </w:p>
    <w:p w:rsidR="006D0A13" w:rsidRPr="000D1D88" w:rsidRDefault="00DF4E82" w:rsidP="002322FC">
      <w:pPr>
        <w:pStyle w:val="26"/>
        <w:keepNext/>
        <w:keepLines/>
        <w:spacing w:after="0"/>
        <w:jc w:val="both"/>
        <w:rPr>
          <w:rFonts w:ascii="Times New Roman" w:hAnsi="Times New Roman" w:cs="Times New Roman"/>
          <w:color w:val="auto"/>
        </w:rPr>
      </w:pPr>
      <w:bookmarkStart w:id="328" w:name="bookmark1084"/>
      <w:r w:rsidRPr="000D1D88">
        <w:rPr>
          <w:rFonts w:ascii="Times New Roman" w:hAnsi="Times New Roman" w:cs="Times New Roman"/>
          <w:color w:val="auto"/>
        </w:rPr>
        <w:t>Практическая работа</w:t>
      </w:r>
      <w:bookmarkEnd w:id="328"/>
    </w:p>
    <w:p w:rsidR="006D0A13" w:rsidRPr="000D1D88" w:rsidRDefault="00DF4E82" w:rsidP="002322FC">
      <w:pPr>
        <w:pStyle w:val="14"/>
        <w:numPr>
          <w:ilvl w:val="0"/>
          <w:numId w:val="83"/>
        </w:numPr>
        <w:tabs>
          <w:tab w:val="left" w:pos="585"/>
        </w:tabs>
        <w:spacing w:line="240" w:lineRule="auto"/>
        <w:ind w:firstLine="0"/>
        <w:jc w:val="both"/>
        <w:rPr>
          <w:color w:val="auto"/>
        </w:rPr>
      </w:pPr>
      <w:r w:rsidRPr="000D1D88">
        <w:rPr>
          <w:color w:val="auto"/>
        </w:rPr>
        <w:t>Выявление проявления широтной зональности по картам природных зон.</w:t>
      </w:r>
    </w:p>
    <w:p w:rsidR="006D0A13" w:rsidRPr="000D1D88" w:rsidRDefault="00DF4E82" w:rsidP="002322FC">
      <w:pPr>
        <w:pStyle w:val="26"/>
        <w:keepNext/>
        <w:keepLines/>
        <w:spacing w:after="0"/>
        <w:jc w:val="both"/>
        <w:rPr>
          <w:rFonts w:ascii="Times New Roman" w:hAnsi="Times New Roman" w:cs="Times New Roman"/>
          <w:color w:val="auto"/>
        </w:rPr>
      </w:pPr>
      <w:bookmarkStart w:id="329" w:name="bookmark1086"/>
      <w:r w:rsidRPr="000D1D88">
        <w:rPr>
          <w:rFonts w:ascii="Times New Roman" w:hAnsi="Times New Roman" w:cs="Times New Roman"/>
          <w:color w:val="auto"/>
        </w:rPr>
        <w:t>Тема 2. Литосфера и рельеф Земли</w:t>
      </w:r>
      <w:bookmarkEnd w:id="329"/>
    </w:p>
    <w:p w:rsidR="006D0A13" w:rsidRPr="000D1D88" w:rsidRDefault="00DF4E82" w:rsidP="002322FC">
      <w:pPr>
        <w:pStyle w:val="14"/>
        <w:spacing w:line="240" w:lineRule="auto"/>
        <w:ind w:firstLine="0"/>
        <w:jc w:val="both"/>
        <w:rPr>
          <w:color w:val="auto"/>
        </w:rPr>
      </w:pPr>
      <w:r w:rsidRPr="000D1D88">
        <w:rPr>
          <w:color w:val="auto"/>
        </w:rPr>
        <w:t>История Земли как планеты. Литосферные плиты и их движе</w:t>
      </w:r>
      <w:r w:rsidRPr="000D1D88">
        <w:rPr>
          <w:color w:val="auto"/>
        </w:rPr>
        <w:softHyphen/>
        <w:t>ние. Материки, океаны и части света. Сейсмические пояса Зем</w:t>
      </w:r>
      <w:r w:rsidRPr="000D1D88">
        <w:rPr>
          <w:color w:val="auto"/>
        </w:rPr>
        <w:softHyphen/>
        <w:t>ли. Формирование современного рельефа Земли. Внешние и вну</w:t>
      </w:r>
      <w:r w:rsidRPr="000D1D88">
        <w:rPr>
          <w:color w:val="auto"/>
        </w:rPr>
        <w:softHyphen/>
        <w:t>тренние процессы рельефообразования. Полезные ископаемые.</w:t>
      </w:r>
    </w:p>
    <w:p w:rsidR="006D0A13" w:rsidRPr="000D1D88" w:rsidRDefault="00DF4E82" w:rsidP="002322FC">
      <w:pPr>
        <w:pStyle w:val="26"/>
        <w:keepNext/>
        <w:keepLines/>
        <w:spacing w:after="0"/>
        <w:jc w:val="both"/>
        <w:rPr>
          <w:rFonts w:ascii="Times New Roman" w:hAnsi="Times New Roman" w:cs="Times New Roman"/>
          <w:color w:val="auto"/>
        </w:rPr>
      </w:pPr>
      <w:bookmarkStart w:id="330" w:name="bookmark1088"/>
      <w:r w:rsidRPr="000D1D88">
        <w:rPr>
          <w:rFonts w:ascii="Times New Roman" w:hAnsi="Times New Roman" w:cs="Times New Roman"/>
          <w:color w:val="auto"/>
        </w:rPr>
        <w:t>Практические работы</w:t>
      </w:r>
      <w:bookmarkEnd w:id="330"/>
    </w:p>
    <w:p w:rsidR="006D0A13" w:rsidRPr="000D1D88" w:rsidRDefault="00DF4E82" w:rsidP="002322FC">
      <w:pPr>
        <w:pStyle w:val="14"/>
        <w:numPr>
          <w:ilvl w:val="0"/>
          <w:numId w:val="83"/>
        </w:numPr>
        <w:tabs>
          <w:tab w:val="left" w:pos="585"/>
        </w:tabs>
        <w:spacing w:line="240" w:lineRule="auto"/>
        <w:ind w:firstLine="0"/>
        <w:jc w:val="both"/>
        <w:rPr>
          <w:color w:val="auto"/>
        </w:rPr>
      </w:pPr>
      <w:r w:rsidRPr="000D1D88">
        <w:rPr>
          <w:color w:val="auto"/>
        </w:rPr>
        <w:t>Анализ физической карты и карты строения земной коры с целью выявления закономерностей распространения круп</w:t>
      </w:r>
      <w:r w:rsidRPr="000D1D88">
        <w:rPr>
          <w:color w:val="auto"/>
        </w:rPr>
        <w:softHyphen/>
        <w:t>ных форм рельефа.</w:t>
      </w:r>
    </w:p>
    <w:p w:rsidR="006D0A13" w:rsidRPr="000D1D88" w:rsidRDefault="00DF4E82" w:rsidP="002322FC">
      <w:pPr>
        <w:pStyle w:val="14"/>
        <w:numPr>
          <w:ilvl w:val="0"/>
          <w:numId w:val="83"/>
        </w:numPr>
        <w:tabs>
          <w:tab w:val="left" w:pos="585"/>
        </w:tabs>
        <w:spacing w:line="240" w:lineRule="auto"/>
        <w:ind w:firstLine="0"/>
        <w:jc w:val="both"/>
        <w:rPr>
          <w:color w:val="auto"/>
        </w:rPr>
      </w:pPr>
      <w:r w:rsidRPr="000D1D88">
        <w:rPr>
          <w:color w:val="auto"/>
        </w:rPr>
        <w:t>Объяснение вулканических или сейсмических событий, о которых говорится в тексте.</w:t>
      </w:r>
    </w:p>
    <w:p w:rsidR="006D0A13" w:rsidRPr="000D1D88" w:rsidRDefault="00DF4E82" w:rsidP="002322FC">
      <w:pPr>
        <w:pStyle w:val="26"/>
        <w:keepNext/>
        <w:keepLines/>
        <w:spacing w:after="0"/>
        <w:rPr>
          <w:rFonts w:ascii="Times New Roman" w:hAnsi="Times New Roman" w:cs="Times New Roman"/>
          <w:color w:val="auto"/>
        </w:rPr>
      </w:pPr>
      <w:bookmarkStart w:id="331" w:name="bookmark1090"/>
      <w:r w:rsidRPr="000D1D88">
        <w:rPr>
          <w:rFonts w:ascii="Times New Roman" w:hAnsi="Times New Roman" w:cs="Times New Roman"/>
          <w:color w:val="auto"/>
        </w:rPr>
        <w:t>Тема 3. Атмосфера и климаты Земли</w:t>
      </w:r>
      <w:bookmarkEnd w:id="331"/>
    </w:p>
    <w:p w:rsidR="006D0A13" w:rsidRPr="000D1D88" w:rsidRDefault="00DF4E82" w:rsidP="002322FC">
      <w:pPr>
        <w:pStyle w:val="14"/>
        <w:spacing w:line="240" w:lineRule="auto"/>
        <w:ind w:firstLine="0"/>
        <w:jc w:val="both"/>
        <w:rPr>
          <w:color w:val="auto"/>
        </w:rPr>
      </w:pPr>
      <w:r w:rsidRPr="000D1D88">
        <w:rPr>
          <w:color w:val="auto"/>
        </w:rPr>
        <w:t>Закономерности распределения температуры воздуха. Зако</w:t>
      </w:r>
      <w:r w:rsidRPr="000D1D88">
        <w:rPr>
          <w:color w:val="auto"/>
        </w:rPr>
        <w:softHyphen/>
        <w:t xml:space="preserve">номерности </w:t>
      </w:r>
      <w:r w:rsidRPr="000D1D88">
        <w:rPr>
          <w:color w:val="auto"/>
        </w:rPr>
        <w:lastRenderedPageBreak/>
        <w:t>распределения атмосферных осадков. Пояса ат</w:t>
      </w:r>
      <w:r w:rsidRPr="000D1D88">
        <w:rPr>
          <w:color w:val="auto"/>
        </w:rPr>
        <w:softHyphen/>
        <w:t>мосферного давления на Земле. Воздушные массы, их типы. Преобладающие ветры — тропические (экваториальные) мус</w:t>
      </w:r>
      <w:r w:rsidRPr="000D1D88">
        <w:rPr>
          <w:color w:val="auto"/>
        </w:rPr>
        <w:softHyphen/>
        <w:t>соны, пассаты тропических широт, западные ветры. Разно</w:t>
      </w:r>
      <w:r w:rsidRPr="000D1D88">
        <w:rPr>
          <w:color w:val="auto"/>
        </w:rPr>
        <w:softHyphen/>
        <w:t>образие климата на Земле. Климатообразующие факторы: гео</w:t>
      </w:r>
      <w:r w:rsidRPr="000D1D88">
        <w:rPr>
          <w:color w:val="auto"/>
        </w:rPr>
        <w:softHyphen/>
        <w:t>графическое положение, океанические течения, особенности циркуляции атмосферы (типы воздушных масс и преобладаю</w:t>
      </w:r>
      <w:r w:rsidRPr="000D1D88">
        <w:rPr>
          <w:color w:val="auto"/>
        </w:rPr>
        <w:softHyphen/>
        <w:t>щие ветры), характер подстилающей поверхности и рельефа территории. Характеристика основных и переходных клима</w:t>
      </w:r>
      <w:r w:rsidRPr="000D1D88">
        <w:rPr>
          <w:color w:val="auto"/>
        </w:rPr>
        <w:softHyphen/>
        <w:t>тических поясов Земли. Влияние климатических условий на жизнь людей. Влияние современной хозяйственной деятельно</w:t>
      </w:r>
      <w:r w:rsidRPr="000D1D88">
        <w:rPr>
          <w:color w:val="auto"/>
        </w:rPr>
        <w:softHyphen/>
        <w:t>сти людей на климат Земли. Глобальные изменения климата и различные точки зрения на их причины. Карты климатиче</w:t>
      </w:r>
      <w:r w:rsidRPr="000D1D88">
        <w:rPr>
          <w:color w:val="auto"/>
        </w:rPr>
        <w:softHyphen/>
        <w:t>ских поясов, климатические карты, карты атмосферных осад</w:t>
      </w:r>
      <w:r w:rsidRPr="000D1D88">
        <w:rPr>
          <w:color w:val="auto"/>
        </w:rPr>
        <w:softHyphen/>
        <w:t>ков по сезонам года. Климатограмма как графическая форма отражения климатических особенностей территории.</w:t>
      </w:r>
    </w:p>
    <w:p w:rsidR="006D0A13" w:rsidRPr="000D1D88" w:rsidRDefault="00DF4E82" w:rsidP="002322FC">
      <w:pPr>
        <w:pStyle w:val="26"/>
        <w:keepNext/>
        <w:keepLines/>
        <w:spacing w:after="0"/>
        <w:jc w:val="both"/>
        <w:rPr>
          <w:rFonts w:ascii="Times New Roman" w:hAnsi="Times New Roman" w:cs="Times New Roman"/>
          <w:color w:val="auto"/>
        </w:rPr>
      </w:pPr>
      <w:bookmarkStart w:id="332" w:name="bookmark1092"/>
      <w:r w:rsidRPr="000D1D88">
        <w:rPr>
          <w:rFonts w:ascii="Times New Roman" w:hAnsi="Times New Roman" w:cs="Times New Roman"/>
          <w:color w:val="auto"/>
        </w:rPr>
        <w:t>Практические работы</w:t>
      </w:r>
      <w:bookmarkEnd w:id="332"/>
    </w:p>
    <w:p w:rsidR="006D0A13" w:rsidRPr="000D1D88" w:rsidRDefault="00DF4E82" w:rsidP="002322FC">
      <w:pPr>
        <w:pStyle w:val="14"/>
        <w:spacing w:line="240" w:lineRule="auto"/>
        <w:ind w:firstLine="0"/>
        <w:jc w:val="both"/>
        <w:rPr>
          <w:color w:val="auto"/>
        </w:rPr>
      </w:pPr>
      <w:r w:rsidRPr="000D1D88">
        <w:rPr>
          <w:color w:val="auto"/>
        </w:rPr>
        <w:t>1. Описание климата территории по климатической карте и климатограмме.</w:t>
      </w:r>
    </w:p>
    <w:p w:rsidR="006D0A13" w:rsidRPr="000D1D88" w:rsidRDefault="00DF4E82" w:rsidP="002322FC">
      <w:pPr>
        <w:pStyle w:val="26"/>
        <w:keepNext/>
        <w:keepLines/>
        <w:spacing w:after="0"/>
        <w:jc w:val="both"/>
        <w:rPr>
          <w:rFonts w:ascii="Times New Roman" w:hAnsi="Times New Roman" w:cs="Times New Roman"/>
          <w:color w:val="auto"/>
        </w:rPr>
      </w:pPr>
      <w:bookmarkStart w:id="333" w:name="bookmark1094"/>
      <w:r w:rsidRPr="000D1D88">
        <w:rPr>
          <w:rFonts w:ascii="Times New Roman" w:hAnsi="Times New Roman" w:cs="Times New Roman"/>
          <w:color w:val="auto"/>
        </w:rPr>
        <w:t>Тема 4. Мировой океан — основная часть гидросферы</w:t>
      </w:r>
      <w:bookmarkEnd w:id="333"/>
    </w:p>
    <w:p w:rsidR="006D0A13" w:rsidRPr="000D1D88" w:rsidRDefault="00DF4E82" w:rsidP="002322FC">
      <w:pPr>
        <w:pStyle w:val="14"/>
        <w:spacing w:line="240" w:lineRule="auto"/>
        <w:ind w:firstLine="0"/>
        <w:jc w:val="both"/>
        <w:rPr>
          <w:color w:val="auto"/>
        </w:rPr>
      </w:pPr>
      <w:r w:rsidRPr="000D1D88">
        <w:rPr>
          <w:color w:val="auto"/>
        </w:rPr>
        <w:t>Мировой океан и его части. Тихий, Атлантический, Индий</w:t>
      </w:r>
      <w:r w:rsidRPr="000D1D88">
        <w:rPr>
          <w:color w:val="auto"/>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0D1D88">
        <w:rPr>
          <w:color w:val="auto"/>
        </w:rPr>
        <w:softHyphen/>
        <w:t>ских течений. Влияние тёплых и холодных океанических тече</w:t>
      </w:r>
      <w:r w:rsidRPr="000D1D88">
        <w:rPr>
          <w:color w:val="auto"/>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0D1D88">
        <w:rPr>
          <w:color w:val="auto"/>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0D1D88">
        <w:rPr>
          <w:color w:val="auto"/>
        </w:rPr>
        <w:softHyphen/>
        <w:t>ствия. Жизнь в Океане, закономерности её пространственного распространения. Основные районы рыболовства. Экологиче</w:t>
      </w:r>
      <w:r w:rsidRPr="000D1D88">
        <w:rPr>
          <w:color w:val="auto"/>
        </w:rPr>
        <w:softHyphen/>
        <w:t>ские проблемы Мирового океана.</w:t>
      </w:r>
    </w:p>
    <w:p w:rsidR="006D0A13" w:rsidRPr="000D1D88" w:rsidRDefault="00DF4E82" w:rsidP="002322FC">
      <w:pPr>
        <w:pStyle w:val="26"/>
        <w:keepNext/>
        <w:keepLines/>
        <w:spacing w:after="0"/>
        <w:jc w:val="both"/>
        <w:rPr>
          <w:rFonts w:ascii="Times New Roman" w:hAnsi="Times New Roman" w:cs="Times New Roman"/>
          <w:color w:val="auto"/>
        </w:rPr>
      </w:pPr>
      <w:bookmarkStart w:id="334" w:name="bookmark1096"/>
      <w:r w:rsidRPr="000D1D88">
        <w:rPr>
          <w:rFonts w:ascii="Times New Roman" w:hAnsi="Times New Roman" w:cs="Times New Roman"/>
          <w:color w:val="auto"/>
        </w:rPr>
        <w:t>Практические работы</w:t>
      </w:r>
      <w:bookmarkEnd w:id="334"/>
    </w:p>
    <w:p w:rsidR="006D0A13" w:rsidRPr="000D1D88" w:rsidRDefault="00DF4E82" w:rsidP="002322FC">
      <w:pPr>
        <w:pStyle w:val="14"/>
        <w:numPr>
          <w:ilvl w:val="0"/>
          <w:numId w:val="84"/>
        </w:numPr>
        <w:tabs>
          <w:tab w:val="left" w:pos="534"/>
        </w:tabs>
        <w:spacing w:line="240" w:lineRule="auto"/>
        <w:ind w:firstLine="0"/>
        <w:jc w:val="both"/>
        <w:rPr>
          <w:color w:val="auto"/>
        </w:rPr>
      </w:pPr>
      <w:r w:rsidRPr="000D1D88">
        <w:rPr>
          <w:color w:val="auto"/>
        </w:rPr>
        <w:t>Выявление закономерностей изменения солёности по</w:t>
      </w:r>
      <w:r w:rsidRPr="000D1D88">
        <w:rPr>
          <w:color w:val="auto"/>
        </w:rPr>
        <w:softHyphen/>
        <w:t>верхностных вод Мирового океана и распространения тёплых и холодных течений у западных и восточных побережий мате</w:t>
      </w:r>
      <w:r w:rsidRPr="000D1D88">
        <w:rPr>
          <w:color w:val="auto"/>
        </w:rPr>
        <w:softHyphen/>
        <w:t>риков.</w:t>
      </w:r>
    </w:p>
    <w:p w:rsidR="006D0A13" w:rsidRPr="000D1D88" w:rsidRDefault="00DF4E82" w:rsidP="002322FC">
      <w:pPr>
        <w:pStyle w:val="14"/>
        <w:numPr>
          <w:ilvl w:val="0"/>
          <w:numId w:val="84"/>
        </w:numPr>
        <w:tabs>
          <w:tab w:val="left" w:pos="539"/>
        </w:tabs>
        <w:spacing w:line="240" w:lineRule="auto"/>
        <w:ind w:firstLine="0"/>
        <w:jc w:val="both"/>
        <w:rPr>
          <w:color w:val="auto"/>
        </w:rPr>
      </w:pPr>
      <w:r w:rsidRPr="000D1D88">
        <w:rPr>
          <w:color w:val="auto"/>
        </w:rPr>
        <w:t>Сравнение двух океанов по плану с использованием не</w:t>
      </w:r>
      <w:r w:rsidRPr="000D1D88">
        <w:rPr>
          <w:color w:val="auto"/>
        </w:rPr>
        <w:softHyphen/>
        <w:t>скольких источников географической информации.</w:t>
      </w:r>
    </w:p>
    <w:p w:rsidR="006D0A13" w:rsidRPr="000D1D88" w:rsidRDefault="00DF4E82" w:rsidP="002322FC">
      <w:pPr>
        <w:pStyle w:val="26"/>
        <w:keepNext/>
        <w:keepLines/>
        <w:spacing w:after="0"/>
        <w:rPr>
          <w:rFonts w:ascii="Times New Roman" w:hAnsi="Times New Roman" w:cs="Times New Roman"/>
          <w:color w:val="auto"/>
        </w:rPr>
      </w:pPr>
      <w:bookmarkStart w:id="335" w:name="bookmark1098"/>
      <w:r w:rsidRPr="000D1D88">
        <w:rPr>
          <w:rFonts w:ascii="Times New Roman" w:hAnsi="Times New Roman" w:cs="Times New Roman"/>
          <w:color w:val="auto"/>
        </w:rPr>
        <w:t>РАЗДЕЛ 2. ЧЕЛОВЕЧЕСТВО НА ЗЕМЛЕ</w:t>
      </w:r>
      <w:bookmarkEnd w:id="335"/>
    </w:p>
    <w:p w:rsidR="006D0A13" w:rsidRPr="000D1D88" w:rsidRDefault="00DF4E82" w:rsidP="002322FC">
      <w:pPr>
        <w:pStyle w:val="26"/>
        <w:keepNext/>
        <w:keepLines/>
        <w:spacing w:after="0"/>
        <w:rPr>
          <w:rFonts w:ascii="Times New Roman" w:hAnsi="Times New Roman" w:cs="Times New Roman"/>
          <w:color w:val="auto"/>
        </w:rPr>
      </w:pPr>
      <w:bookmarkStart w:id="336" w:name="bookmark1100"/>
      <w:r w:rsidRPr="000D1D88">
        <w:rPr>
          <w:rFonts w:ascii="Times New Roman" w:hAnsi="Times New Roman" w:cs="Times New Roman"/>
          <w:color w:val="auto"/>
        </w:rPr>
        <w:t>Тема 1. Численность населения</w:t>
      </w:r>
      <w:bookmarkEnd w:id="336"/>
    </w:p>
    <w:p w:rsidR="006D0A13" w:rsidRPr="000D1D88" w:rsidRDefault="00DF4E82" w:rsidP="002322FC">
      <w:pPr>
        <w:pStyle w:val="14"/>
        <w:spacing w:line="240" w:lineRule="auto"/>
        <w:ind w:firstLine="0"/>
        <w:jc w:val="both"/>
        <w:rPr>
          <w:color w:val="auto"/>
        </w:rPr>
      </w:pPr>
      <w:r w:rsidRPr="000D1D88">
        <w:rPr>
          <w:color w:val="auto"/>
        </w:rPr>
        <w:t>Заселение Земли человеком. Современная численность насе</w:t>
      </w:r>
      <w:r w:rsidRPr="000D1D88">
        <w:rPr>
          <w:color w:val="auto"/>
        </w:rPr>
        <w:softHyphen/>
        <w:t>ления мира. Изменение численности населения во времени. Методы определения численности населения, переписи населе</w:t>
      </w:r>
      <w:r w:rsidRPr="000D1D88">
        <w:rPr>
          <w:color w:val="auto"/>
        </w:rPr>
        <w:softHyphen/>
        <w:t>ния. Факторы, влияющие на рост численности населения. Раз</w:t>
      </w:r>
      <w:r w:rsidRPr="000D1D88">
        <w:rPr>
          <w:color w:val="auto"/>
        </w:rPr>
        <w:softHyphen/>
        <w:t>мещение и плотность населения.</w:t>
      </w:r>
    </w:p>
    <w:p w:rsidR="006D0A13" w:rsidRPr="000D1D88" w:rsidRDefault="00DF4E82" w:rsidP="002322FC">
      <w:pPr>
        <w:pStyle w:val="26"/>
        <w:keepNext/>
        <w:keepLines/>
        <w:spacing w:after="0"/>
        <w:rPr>
          <w:rFonts w:ascii="Times New Roman" w:hAnsi="Times New Roman" w:cs="Times New Roman"/>
          <w:color w:val="auto"/>
        </w:rPr>
      </w:pPr>
      <w:bookmarkStart w:id="337" w:name="bookmark1102"/>
      <w:r w:rsidRPr="000D1D88">
        <w:rPr>
          <w:rFonts w:ascii="Times New Roman" w:hAnsi="Times New Roman" w:cs="Times New Roman"/>
          <w:color w:val="auto"/>
        </w:rPr>
        <w:t>Практические работы</w:t>
      </w:r>
      <w:bookmarkEnd w:id="337"/>
    </w:p>
    <w:p w:rsidR="006D0A13" w:rsidRPr="000D1D88" w:rsidRDefault="00DF4E82" w:rsidP="002322FC">
      <w:pPr>
        <w:pStyle w:val="14"/>
        <w:numPr>
          <w:ilvl w:val="0"/>
          <w:numId w:val="85"/>
        </w:numPr>
        <w:tabs>
          <w:tab w:val="left" w:pos="539"/>
        </w:tabs>
        <w:spacing w:line="240" w:lineRule="auto"/>
        <w:ind w:firstLine="0"/>
        <w:jc w:val="both"/>
        <w:rPr>
          <w:color w:val="auto"/>
        </w:rPr>
      </w:pPr>
      <w:r w:rsidRPr="000D1D88">
        <w:rPr>
          <w:color w:val="auto"/>
        </w:rPr>
        <w:t xml:space="preserve">Определение, сравнение темпов изменения численности населения </w:t>
      </w:r>
      <w:r w:rsidRPr="000D1D88">
        <w:rPr>
          <w:color w:val="auto"/>
        </w:rPr>
        <w:lastRenderedPageBreak/>
        <w:t>отдельных регионов мира по статистическим мате</w:t>
      </w:r>
      <w:r w:rsidRPr="000D1D88">
        <w:rPr>
          <w:color w:val="auto"/>
        </w:rPr>
        <w:softHyphen/>
        <w:t>риалам.</w:t>
      </w:r>
    </w:p>
    <w:p w:rsidR="006D0A13" w:rsidRPr="000D1D88" w:rsidRDefault="00DF4E82" w:rsidP="002322FC">
      <w:pPr>
        <w:pStyle w:val="14"/>
        <w:numPr>
          <w:ilvl w:val="0"/>
          <w:numId w:val="85"/>
        </w:numPr>
        <w:tabs>
          <w:tab w:val="left" w:pos="539"/>
        </w:tabs>
        <w:spacing w:line="240" w:lineRule="auto"/>
        <w:ind w:firstLine="0"/>
        <w:jc w:val="both"/>
        <w:rPr>
          <w:color w:val="auto"/>
        </w:rPr>
      </w:pPr>
      <w:r w:rsidRPr="000D1D88">
        <w:rPr>
          <w:color w:val="auto"/>
        </w:rPr>
        <w:t>Определение и сравнение различий в численности, плот</w:t>
      </w:r>
      <w:r w:rsidRPr="000D1D88">
        <w:rPr>
          <w:color w:val="auto"/>
        </w:rPr>
        <w:softHyphen/>
        <w:t>ности населения отдельных стран по разным источникам.</w:t>
      </w:r>
    </w:p>
    <w:p w:rsidR="006D0A13" w:rsidRPr="000D1D88" w:rsidRDefault="00DF4E82" w:rsidP="002322FC">
      <w:pPr>
        <w:pStyle w:val="26"/>
        <w:keepNext/>
        <w:keepLines/>
        <w:spacing w:after="0"/>
        <w:rPr>
          <w:rFonts w:ascii="Times New Roman" w:hAnsi="Times New Roman" w:cs="Times New Roman"/>
          <w:color w:val="auto"/>
        </w:rPr>
      </w:pPr>
      <w:bookmarkStart w:id="338" w:name="bookmark1104"/>
      <w:r w:rsidRPr="000D1D88">
        <w:rPr>
          <w:rFonts w:ascii="Times New Roman" w:hAnsi="Times New Roman" w:cs="Times New Roman"/>
          <w:color w:val="auto"/>
        </w:rPr>
        <w:t>Тема 2. Страны и народы мира</w:t>
      </w:r>
      <w:bookmarkEnd w:id="338"/>
    </w:p>
    <w:p w:rsidR="006D0A13" w:rsidRPr="000D1D88" w:rsidRDefault="00DF4E82" w:rsidP="002322FC">
      <w:pPr>
        <w:pStyle w:val="14"/>
        <w:spacing w:line="240" w:lineRule="auto"/>
        <w:ind w:firstLine="0"/>
        <w:jc w:val="both"/>
        <w:rPr>
          <w:color w:val="auto"/>
        </w:rPr>
      </w:pPr>
      <w:r w:rsidRPr="000D1D88">
        <w:rPr>
          <w:color w:val="auto"/>
        </w:rPr>
        <w:t>Народы и религии мира. Этнический состав населения мира. Языковая классификация народов мира. Мировые и националь</w:t>
      </w:r>
      <w:r w:rsidRPr="000D1D88">
        <w:rPr>
          <w:color w:val="auto"/>
        </w:rPr>
        <w:softHyphen/>
        <w:t>ные религии. География мировых религий. Хозяйственная дея</w:t>
      </w:r>
      <w:r w:rsidRPr="000D1D88">
        <w:rPr>
          <w:color w:val="auto"/>
        </w:rPr>
        <w:softHyphen/>
        <w:t>тельность людей, основные её виды: сельское хозяйство, про</w:t>
      </w:r>
      <w:r w:rsidRPr="000D1D88">
        <w:rPr>
          <w:color w:val="auto"/>
        </w:rPr>
        <w:softHyphen/>
        <w:t>мышленность, сфера услуг. Их влияние на природные комплексы. Комплексные карты. Города и сельские поселения. Культур</w:t>
      </w:r>
      <w:r w:rsidRPr="000D1D88">
        <w:rPr>
          <w:color w:val="auto"/>
        </w:rPr>
        <w:softHyphen/>
        <w:t>но-исторические регионы мира. Многообразие стран, их основ</w:t>
      </w:r>
      <w:r w:rsidRPr="000D1D88">
        <w:rPr>
          <w:color w:val="auto"/>
        </w:rPr>
        <w:softHyphen/>
        <w:t xml:space="preserve">ные типы. </w:t>
      </w:r>
      <w:r w:rsidRPr="000D1D88">
        <w:rPr>
          <w:i/>
          <w:iCs/>
          <w:color w:val="auto"/>
        </w:rPr>
        <w:t>Профессия менеджер в сфере туризма, экскурсовод</w:t>
      </w:r>
      <w:r w:rsidRPr="000D1D88">
        <w:rPr>
          <w:color w:val="auto"/>
        </w:rPr>
        <w:t>.</w:t>
      </w:r>
    </w:p>
    <w:p w:rsidR="006D0A13" w:rsidRPr="000D1D88" w:rsidRDefault="00DF4E82" w:rsidP="002322FC">
      <w:pPr>
        <w:pStyle w:val="26"/>
        <w:keepNext/>
        <w:keepLines/>
        <w:spacing w:after="0"/>
        <w:rPr>
          <w:rFonts w:ascii="Times New Roman" w:hAnsi="Times New Roman" w:cs="Times New Roman"/>
          <w:color w:val="auto"/>
        </w:rPr>
      </w:pPr>
      <w:bookmarkStart w:id="339" w:name="bookmark1106"/>
      <w:r w:rsidRPr="000D1D88">
        <w:rPr>
          <w:rFonts w:ascii="Times New Roman" w:hAnsi="Times New Roman" w:cs="Times New Roman"/>
          <w:color w:val="auto"/>
        </w:rPr>
        <w:t>Практическая работа</w:t>
      </w:r>
      <w:bookmarkEnd w:id="339"/>
    </w:p>
    <w:p w:rsidR="006D0A13" w:rsidRPr="000D1D88" w:rsidRDefault="00DF4E82" w:rsidP="002322FC">
      <w:pPr>
        <w:pStyle w:val="14"/>
        <w:spacing w:line="240" w:lineRule="auto"/>
        <w:ind w:firstLine="0"/>
        <w:jc w:val="both"/>
        <w:rPr>
          <w:color w:val="auto"/>
        </w:rPr>
      </w:pPr>
      <w:r w:rsidRPr="000D1D88">
        <w:rPr>
          <w:color w:val="auto"/>
        </w:rPr>
        <w:t>1. Сравнение занятий населения двух стран по комплексным картам.</w:t>
      </w:r>
    </w:p>
    <w:p w:rsidR="006D0A13" w:rsidRPr="000D1D88" w:rsidRDefault="00DF4E82" w:rsidP="002322FC">
      <w:pPr>
        <w:pStyle w:val="26"/>
        <w:keepNext/>
        <w:keepLines/>
        <w:spacing w:after="0"/>
        <w:rPr>
          <w:rFonts w:ascii="Times New Roman" w:hAnsi="Times New Roman" w:cs="Times New Roman"/>
          <w:color w:val="auto"/>
        </w:rPr>
      </w:pPr>
      <w:bookmarkStart w:id="340" w:name="bookmark1108"/>
      <w:r w:rsidRPr="000D1D88">
        <w:rPr>
          <w:rFonts w:ascii="Times New Roman" w:hAnsi="Times New Roman" w:cs="Times New Roman"/>
          <w:color w:val="auto"/>
        </w:rPr>
        <w:t>РАЗДЕЛ 3. МАТЕРИКИ И СТРАНЫ</w:t>
      </w:r>
      <w:bookmarkEnd w:id="340"/>
    </w:p>
    <w:p w:rsidR="006D0A13" w:rsidRPr="000D1D88" w:rsidRDefault="00DF4E82" w:rsidP="002322FC">
      <w:pPr>
        <w:pStyle w:val="26"/>
        <w:keepNext/>
        <w:keepLines/>
        <w:spacing w:after="0"/>
        <w:rPr>
          <w:rFonts w:ascii="Times New Roman" w:hAnsi="Times New Roman" w:cs="Times New Roman"/>
          <w:color w:val="auto"/>
        </w:rPr>
      </w:pPr>
      <w:bookmarkStart w:id="341" w:name="bookmark1110"/>
      <w:r w:rsidRPr="000D1D88">
        <w:rPr>
          <w:rFonts w:ascii="Times New Roman" w:hAnsi="Times New Roman" w:cs="Times New Roman"/>
          <w:color w:val="auto"/>
        </w:rPr>
        <w:t>Тема 1. Южные материки</w:t>
      </w:r>
      <w:bookmarkEnd w:id="341"/>
    </w:p>
    <w:p w:rsidR="006D0A13" w:rsidRPr="000D1D88" w:rsidRDefault="00DF4E82" w:rsidP="002322FC">
      <w:pPr>
        <w:pStyle w:val="14"/>
        <w:spacing w:line="240" w:lineRule="auto"/>
        <w:ind w:firstLine="0"/>
        <w:jc w:val="both"/>
        <w:rPr>
          <w:color w:val="auto"/>
        </w:rPr>
      </w:pPr>
      <w:r w:rsidRPr="000D1D88">
        <w:rPr>
          <w:color w:val="auto"/>
        </w:rPr>
        <w:t>Африка. Австралия и Океания. Южная Америка. Антаркти</w:t>
      </w:r>
      <w:r w:rsidRPr="000D1D88">
        <w:rPr>
          <w:color w:val="auto"/>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0D1D88">
        <w:rPr>
          <w:color w:val="auto"/>
        </w:rPr>
        <w:softHyphen/>
        <w:t>селение. Политическая карта. Крупнейшие по территории и численности населения страны. Изменение природы под влия</w:t>
      </w:r>
      <w:r w:rsidRPr="000D1D88">
        <w:rPr>
          <w:color w:val="auto"/>
        </w:rPr>
        <w:softHyphen/>
        <w:t>нием хозяйственной деятельности человека. Антарктида — уникальный материк на Земле. Освоение человеком Антаркти</w:t>
      </w:r>
      <w:r w:rsidRPr="000D1D88">
        <w:rPr>
          <w:color w:val="auto"/>
        </w:rPr>
        <w:softHyphen/>
        <w:t xml:space="preserve">ды. Цели международных исследований материка в </w:t>
      </w:r>
      <w:r w:rsidRPr="000D1D88">
        <w:rPr>
          <w:color w:val="auto"/>
          <w:lang w:val="en-US" w:eastAsia="en-US" w:bidi="en-US"/>
        </w:rPr>
        <w:t>XX</w:t>
      </w:r>
      <w:r w:rsidRPr="000D1D88">
        <w:rPr>
          <w:color w:val="auto"/>
          <w:lang w:eastAsia="en-US" w:bidi="en-US"/>
        </w:rPr>
        <w:t>—</w:t>
      </w:r>
      <w:r w:rsidRPr="000D1D88">
        <w:rPr>
          <w:color w:val="auto"/>
          <w:lang w:val="en-US" w:eastAsia="en-US" w:bidi="en-US"/>
        </w:rPr>
        <w:t>XXI</w:t>
      </w:r>
      <w:r w:rsidRPr="000D1D88">
        <w:rPr>
          <w:color w:val="auto"/>
          <w:lang w:eastAsia="en-US" w:bidi="en-US"/>
        </w:rPr>
        <w:t xml:space="preserve"> </w:t>
      </w:r>
      <w:r w:rsidRPr="000D1D88">
        <w:rPr>
          <w:color w:val="auto"/>
        </w:rPr>
        <w:t>вв. Современные исследования в Антарктиде. Роль России в откры</w:t>
      </w:r>
      <w:r w:rsidRPr="000D1D88">
        <w:rPr>
          <w:color w:val="auto"/>
        </w:rPr>
        <w:softHyphen/>
        <w:t>тиях и исследованиях ледового континента.</w:t>
      </w:r>
    </w:p>
    <w:p w:rsidR="006D0A13" w:rsidRPr="000D1D88" w:rsidRDefault="00DF4E82" w:rsidP="002322FC">
      <w:pPr>
        <w:pStyle w:val="26"/>
        <w:keepNext/>
        <w:keepLines/>
        <w:spacing w:after="0"/>
        <w:jc w:val="both"/>
        <w:rPr>
          <w:rFonts w:ascii="Times New Roman" w:hAnsi="Times New Roman" w:cs="Times New Roman"/>
          <w:color w:val="auto"/>
        </w:rPr>
      </w:pPr>
      <w:bookmarkStart w:id="342" w:name="bookmark1112"/>
      <w:r w:rsidRPr="000D1D88">
        <w:rPr>
          <w:rFonts w:ascii="Times New Roman" w:hAnsi="Times New Roman" w:cs="Times New Roman"/>
          <w:color w:val="auto"/>
        </w:rPr>
        <w:t>Практические работы</w:t>
      </w:r>
      <w:bookmarkEnd w:id="342"/>
    </w:p>
    <w:p w:rsidR="006D0A13" w:rsidRPr="000D1D88" w:rsidRDefault="00DF4E82" w:rsidP="002322FC">
      <w:pPr>
        <w:pStyle w:val="14"/>
        <w:numPr>
          <w:ilvl w:val="0"/>
          <w:numId w:val="86"/>
        </w:numPr>
        <w:tabs>
          <w:tab w:val="left" w:pos="542"/>
        </w:tabs>
        <w:spacing w:line="240" w:lineRule="auto"/>
        <w:ind w:firstLine="0"/>
        <w:jc w:val="both"/>
        <w:rPr>
          <w:color w:val="auto"/>
        </w:rPr>
      </w:pPr>
      <w:r w:rsidRPr="000D1D88">
        <w:rPr>
          <w:color w:val="auto"/>
        </w:rPr>
        <w:t>Сравнение географического положения двух (любых) юж</w:t>
      </w:r>
      <w:r w:rsidRPr="000D1D88">
        <w:rPr>
          <w:color w:val="auto"/>
        </w:rPr>
        <w:softHyphen/>
        <w:t>ных материков.</w:t>
      </w:r>
    </w:p>
    <w:p w:rsidR="006D0A13" w:rsidRPr="000D1D88" w:rsidRDefault="00DF4E82" w:rsidP="002322FC">
      <w:pPr>
        <w:pStyle w:val="14"/>
        <w:numPr>
          <w:ilvl w:val="0"/>
          <w:numId w:val="86"/>
        </w:numPr>
        <w:tabs>
          <w:tab w:val="left" w:pos="542"/>
        </w:tabs>
        <w:spacing w:line="240" w:lineRule="auto"/>
        <w:ind w:firstLine="0"/>
        <w:jc w:val="both"/>
        <w:rPr>
          <w:color w:val="auto"/>
        </w:rPr>
      </w:pPr>
      <w:r w:rsidRPr="000D1D88">
        <w:rPr>
          <w:color w:val="auto"/>
        </w:rPr>
        <w:t>Объяснение годового хода температур и режима выпадения атмосферных осадков в экваториальном климатическом поясе</w:t>
      </w:r>
    </w:p>
    <w:p w:rsidR="006D0A13" w:rsidRPr="000D1D88" w:rsidRDefault="00DF4E82" w:rsidP="002322FC">
      <w:pPr>
        <w:pStyle w:val="14"/>
        <w:numPr>
          <w:ilvl w:val="0"/>
          <w:numId w:val="86"/>
        </w:numPr>
        <w:tabs>
          <w:tab w:val="left" w:pos="542"/>
        </w:tabs>
        <w:spacing w:line="240" w:lineRule="auto"/>
        <w:ind w:firstLine="0"/>
        <w:jc w:val="both"/>
        <w:rPr>
          <w:color w:val="auto"/>
        </w:rPr>
      </w:pPr>
      <w:r w:rsidRPr="000D1D88">
        <w:rPr>
          <w:color w:val="auto"/>
        </w:rPr>
        <w:t>Сравнение особенностей климата Африки, Южной Амери</w:t>
      </w:r>
      <w:r w:rsidRPr="000D1D88">
        <w:rPr>
          <w:color w:val="auto"/>
        </w:rPr>
        <w:softHyphen/>
        <w:t>ки и Австралии по плану.</w:t>
      </w:r>
    </w:p>
    <w:p w:rsidR="006D0A13" w:rsidRPr="000D1D88" w:rsidRDefault="00DF4E82" w:rsidP="002322FC">
      <w:pPr>
        <w:pStyle w:val="14"/>
        <w:numPr>
          <w:ilvl w:val="0"/>
          <w:numId w:val="86"/>
        </w:numPr>
        <w:tabs>
          <w:tab w:val="left" w:pos="542"/>
        </w:tabs>
        <w:spacing w:line="240" w:lineRule="auto"/>
        <w:ind w:firstLine="0"/>
        <w:jc w:val="both"/>
        <w:rPr>
          <w:color w:val="auto"/>
        </w:rPr>
      </w:pPr>
      <w:r w:rsidRPr="000D1D88">
        <w:rPr>
          <w:color w:val="auto"/>
        </w:rPr>
        <w:t>Описание Австралии или одной из стран Африки или Юж</w:t>
      </w:r>
      <w:r w:rsidRPr="000D1D88">
        <w:rPr>
          <w:color w:val="auto"/>
        </w:rPr>
        <w:softHyphen/>
        <w:t>ной Америки по географическим картам.</w:t>
      </w:r>
    </w:p>
    <w:p w:rsidR="006D0A13" w:rsidRPr="000D1D88" w:rsidRDefault="00DF4E82" w:rsidP="002322FC">
      <w:pPr>
        <w:pStyle w:val="14"/>
        <w:numPr>
          <w:ilvl w:val="0"/>
          <w:numId w:val="86"/>
        </w:numPr>
        <w:tabs>
          <w:tab w:val="left" w:pos="547"/>
        </w:tabs>
        <w:spacing w:line="240" w:lineRule="auto"/>
        <w:ind w:firstLine="0"/>
        <w:jc w:val="both"/>
        <w:rPr>
          <w:color w:val="auto"/>
        </w:rPr>
      </w:pPr>
      <w:r w:rsidRPr="000D1D88">
        <w:rPr>
          <w:color w:val="auto"/>
        </w:rPr>
        <w:t>Объяснение особенностей размещения населения Австра</w:t>
      </w:r>
      <w:r w:rsidRPr="000D1D88">
        <w:rPr>
          <w:color w:val="auto"/>
        </w:rPr>
        <w:softHyphen/>
        <w:t>лии или одной из стран Африки или Южной Америки.</w:t>
      </w:r>
    </w:p>
    <w:p w:rsidR="006D0A13" w:rsidRPr="000D1D88" w:rsidRDefault="00DF4E82" w:rsidP="002322FC">
      <w:pPr>
        <w:pStyle w:val="26"/>
        <w:keepNext/>
        <w:keepLines/>
        <w:spacing w:after="0"/>
        <w:jc w:val="both"/>
        <w:rPr>
          <w:rFonts w:ascii="Times New Roman" w:hAnsi="Times New Roman" w:cs="Times New Roman"/>
          <w:color w:val="auto"/>
        </w:rPr>
      </w:pPr>
      <w:bookmarkStart w:id="343" w:name="bookmark1114"/>
      <w:r w:rsidRPr="000D1D88">
        <w:rPr>
          <w:rFonts w:ascii="Times New Roman" w:hAnsi="Times New Roman" w:cs="Times New Roman"/>
          <w:color w:val="auto"/>
        </w:rPr>
        <w:t>Тема 2. Северные материки</w:t>
      </w:r>
      <w:bookmarkEnd w:id="343"/>
    </w:p>
    <w:p w:rsidR="006D0A13" w:rsidRPr="000D1D88" w:rsidRDefault="00DF4E82" w:rsidP="002322FC">
      <w:pPr>
        <w:pStyle w:val="14"/>
        <w:spacing w:line="240" w:lineRule="auto"/>
        <w:ind w:firstLine="0"/>
        <w:jc w:val="both"/>
        <w:rPr>
          <w:color w:val="auto"/>
        </w:rPr>
      </w:pPr>
      <w:r w:rsidRPr="000D1D88">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0D1D88">
        <w:rPr>
          <w:color w:val="auto"/>
        </w:rPr>
        <w:softHyphen/>
        <w:t>тельности человека.</w:t>
      </w:r>
    </w:p>
    <w:p w:rsidR="006D0A13" w:rsidRPr="000D1D88" w:rsidRDefault="00DF4E82" w:rsidP="002322FC">
      <w:pPr>
        <w:pStyle w:val="26"/>
        <w:keepNext/>
        <w:keepLines/>
        <w:spacing w:after="0"/>
        <w:jc w:val="both"/>
        <w:rPr>
          <w:rFonts w:ascii="Times New Roman" w:hAnsi="Times New Roman" w:cs="Times New Roman"/>
          <w:color w:val="auto"/>
        </w:rPr>
      </w:pPr>
      <w:bookmarkStart w:id="344" w:name="bookmark1116"/>
      <w:r w:rsidRPr="000D1D88">
        <w:rPr>
          <w:rFonts w:ascii="Times New Roman" w:hAnsi="Times New Roman" w:cs="Times New Roman"/>
          <w:color w:val="auto"/>
        </w:rPr>
        <w:lastRenderedPageBreak/>
        <w:t>Практические работы</w:t>
      </w:r>
      <w:bookmarkEnd w:id="344"/>
    </w:p>
    <w:p w:rsidR="006D0A13" w:rsidRPr="000D1D88" w:rsidRDefault="00DF4E82" w:rsidP="002322FC">
      <w:pPr>
        <w:pStyle w:val="14"/>
        <w:numPr>
          <w:ilvl w:val="0"/>
          <w:numId w:val="87"/>
        </w:numPr>
        <w:tabs>
          <w:tab w:val="left" w:pos="542"/>
        </w:tabs>
        <w:spacing w:line="240" w:lineRule="auto"/>
        <w:ind w:firstLine="0"/>
        <w:jc w:val="both"/>
        <w:rPr>
          <w:color w:val="auto"/>
        </w:rPr>
      </w:pPr>
      <w:r w:rsidRPr="000D1D88">
        <w:rPr>
          <w:color w:val="auto"/>
        </w:rPr>
        <w:t>Объяснение распространения зон современного вулканизма и землетрясений на территории Северной Америки и Евразии.</w:t>
      </w:r>
    </w:p>
    <w:p w:rsidR="006D0A13" w:rsidRPr="000D1D88" w:rsidRDefault="00DF4E82" w:rsidP="002322FC">
      <w:pPr>
        <w:pStyle w:val="14"/>
        <w:numPr>
          <w:ilvl w:val="0"/>
          <w:numId w:val="87"/>
        </w:numPr>
        <w:tabs>
          <w:tab w:val="left" w:pos="547"/>
        </w:tabs>
        <w:spacing w:line="240" w:lineRule="auto"/>
        <w:ind w:firstLine="0"/>
        <w:jc w:val="both"/>
        <w:rPr>
          <w:color w:val="auto"/>
        </w:rPr>
      </w:pPr>
      <w:r w:rsidRPr="000D1D88">
        <w:rPr>
          <w:color w:val="auto"/>
        </w:rPr>
        <w:t>Объяснение климатических различий территорий, нахо</w:t>
      </w:r>
      <w:r w:rsidRPr="000D1D88">
        <w:rPr>
          <w:color w:val="auto"/>
        </w:rPr>
        <w:softHyphen/>
        <w:t>дящихся на одной географической широте, на примере умерен</w:t>
      </w:r>
      <w:r w:rsidRPr="000D1D88">
        <w:rPr>
          <w:color w:val="auto"/>
        </w:rPr>
        <w:softHyphen/>
        <w:t>ного климатического пляса.</w:t>
      </w:r>
    </w:p>
    <w:p w:rsidR="006D0A13" w:rsidRPr="000D1D88" w:rsidRDefault="00DF4E82" w:rsidP="002322FC">
      <w:pPr>
        <w:pStyle w:val="14"/>
        <w:numPr>
          <w:ilvl w:val="0"/>
          <w:numId w:val="87"/>
        </w:numPr>
        <w:tabs>
          <w:tab w:val="left" w:pos="542"/>
        </w:tabs>
        <w:spacing w:line="240" w:lineRule="auto"/>
        <w:ind w:firstLine="0"/>
        <w:jc w:val="both"/>
        <w:rPr>
          <w:color w:val="auto"/>
        </w:rPr>
      </w:pPr>
      <w:r w:rsidRPr="000D1D88">
        <w:rPr>
          <w:color w:val="auto"/>
        </w:rPr>
        <w:t>Представление в виде таблицы информации о компонен</w:t>
      </w:r>
      <w:r w:rsidRPr="000D1D88">
        <w:rPr>
          <w:color w:val="auto"/>
        </w:rPr>
        <w:softHyphen/>
        <w:t>тах природы одной из природных зон на основе анализа не</w:t>
      </w:r>
      <w:r w:rsidRPr="000D1D88">
        <w:rPr>
          <w:color w:val="auto"/>
        </w:rPr>
        <w:softHyphen/>
        <w:t>скольких источников информации.</w:t>
      </w:r>
    </w:p>
    <w:p w:rsidR="006D0A13" w:rsidRPr="000D1D88" w:rsidRDefault="00DF4E82" w:rsidP="002322FC">
      <w:pPr>
        <w:pStyle w:val="14"/>
        <w:numPr>
          <w:ilvl w:val="0"/>
          <w:numId w:val="87"/>
        </w:numPr>
        <w:tabs>
          <w:tab w:val="left" w:pos="542"/>
        </w:tabs>
        <w:spacing w:line="240" w:lineRule="auto"/>
        <w:ind w:firstLine="0"/>
        <w:jc w:val="both"/>
        <w:rPr>
          <w:color w:val="auto"/>
        </w:rPr>
      </w:pPr>
      <w:r w:rsidRPr="000D1D88">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D0A13" w:rsidRPr="000D1D88" w:rsidRDefault="00DF4E82" w:rsidP="002322FC">
      <w:pPr>
        <w:pStyle w:val="26"/>
        <w:keepNext/>
        <w:keepLines/>
        <w:spacing w:after="0"/>
        <w:jc w:val="both"/>
        <w:rPr>
          <w:rFonts w:ascii="Times New Roman" w:hAnsi="Times New Roman" w:cs="Times New Roman"/>
          <w:color w:val="auto"/>
        </w:rPr>
      </w:pPr>
      <w:bookmarkStart w:id="345" w:name="bookmark1118"/>
      <w:r w:rsidRPr="000D1D88">
        <w:rPr>
          <w:rFonts w:ascii="Times New Roman" w:hAnsi="Times New Roman" w:cs="Times New Roman"/>
          <w:color w:val="auto"/>
        </w:rPr>
        <w:t>Тема 3. Взаимодействие природы и общества</w:t>
      </w:r>
      <w:bookmarkEnd w:id="345"/>
    </w:p>
    <w:p w:rsidR="006D0A13" w:rsidRPr="000D1D88" w:rsidRDefault="00DF4E82" w:rsidP="002322FC">
      <w:pPr>
        <w:pStyle w:val="14"/>
        <w:spacing w:line="240" w:lineRule="auto"/>
        <w:ind w:firstLine="0"/>
        <w:jc w:val="both"/>
        <w:rPr>
          <w:color w:val="auto"/>
        </w:rPr>
      </w:pPr>
      <w:r w:rsidRPr="000D1D88">
        <w:rPr>
          <w:color w:val="auto"/>
        </w:rPr>
        <w:t>Влияние закономерностей географической оболочки на жизнь и деятельность людей. Особенности взаимодействия че</w:t>
      </w:r>
      <w:r w:rsidRPr="000D1D88">
        <w:rPr>
          <w:color w:val="auto"/>
        </w:rPr>
        <w:softHyphen/>
        <w:t>ловека и природы на разных материках. Необходимость меж</w:t>
      </w:r>
      <w:r w:rsidRPr="000D1D88">
        <w:rPr>
          <w:color w:val="auto"/>
        </w:rPr>
        <w:softHyphen/>
        <w:t>дународного сотрудничества в использовании природы и её охране. Развитие природоохранной деятельности на современ</w:t>
      </w:r>
      <w:r w:rsidRPr="000D1D88">
        <w:rPr>
          <w:color w:val="auto"/>
        </w:rPr>
        <w:softHyphen/>
        <w:t>ном этапе (Международный союз охраны природы, Междуна</w:t>
      </w:r>
      <w:r w:rsidRPr="000D1D88">
        <w:rPr>
          <w:color w:val="auto"/>
        </w:rPr>
        <w:softHyphen/>
        <w:t>родная гидрографическая организация, ЮНЕСКО и др.).</w:t>
      </w:r>
    </w:p>
    <w:p w:rsidR="006D0A13" w:rsidRPr="000D1D88" w:rsidRDefault="00DF4E82" w:rsidP="002322FC">
      <w:pPr>
        <w:pStyle w:val="14"/>
        <w:spacing w:line="240" w:lineRule="auto"/>
        <w:ind w:firstLine="0"/>
        <w:jc w:val="both"/>
        <w:rPr>
          <w:color w:val="auto"/>
        </w:rPr>
      </w:pPr>
      <w:r w:rsidRPr="000D1D88">
        <w:rPr>
          <w:color w:val="auto"/>
        </w:rPr>
        <w:t>Глобальные проблемы человечества: экологическая, сырье</w:t>
      </w:r>
      <w:r w:rsidRPr="000D1D88">
        <w:rPr>
          <w:color w:val="auto"/>
        </w:rPr>
        <w:softHyphen/>
        <w:t>вая, энергетическая, преодоления отсталости стран, продоволь</w:t>
      </w:r>
      <w:r w:rsidRPr="000D1D88">
        <w:rPr>
          <w:color w:val="auto"/>
        </w:rPr>
        <w:softHyphen/>
        <w:t>ственная — и международные усилия по их преодолению. Про</w:t>
      </w:r>
      <w:r w:rsidRPr="000D1D88">
        <w:rPr>
          <w:color w:val="auto"/>
        </w:rPr>
        <w:softHyphen/>
        <w:t>грамма ООН и цели устойчивого развития. Всемирное наследие ЮНЕСКО: природные и культурные объекты.</w:t>
      </w:r>
    </w:p>
    <w:p w:rsidR="006D0A13" w:rsidRPr="000D1D88" w:rsidRDefault="00DF4E82" w:rsidP="002322FC">
      <w:pPr>
        <w:pStyle w:val="26"/>
        <w:keepNext/>
        <w:keepLines/>
        <w:spacing w:after="0"/>
        <w:rPr>
          <w:rFonts w:ascii="Times New Roman" w:hAnsi="Times New Roman" w:cs="Times New Roman"/>
          <w:color w:val="auto"/>
        </w:rPr>
      </w:pPr>
      <w:bookmarkStart w:id="346" w:name="bookmark1120"/>
      <w:r w:rsidRPr="000D1D88">
        <w:rPr>
          <w:rFonts w:ascii="Times New Roman" w:hAnsi="Times New Roman" w:cs="Times New Roman"/>
          <w:color w:val="auto"/>
        </w:rPr>
        <w:t>Практическая работа</w:t>
      </w:r>
      <w:bookmarkEnd w:id="346"/>
    </w:p>
    <w:p w:rsidR="006D0A13" w:rsidRPr="000D1D88" w:rsidRDefault="00DF4E82" w:rsidP="002322FC">
      <w:pPr>
        <w:pStyle w:val="14"/>
        <w:spacing w:line="240" w:lineRule="auto"/>
        <w:ind w:firstLine="0"/>
        <w:jc w:val="both"/>
        <w:rPr>
          <w:color w:val="auto"/>
        </w:rPr>
      </w:pPr>
      <w:r w:rsidRPr="000D1D88">
        <w:rPr>
          <w:color w:val="auto"/>
        </w:rPr>
        <w:t>1. Характеристика изменений компонентов природы на терри</w:t>
      </w:r>
      <w:r w:rsidRPr="000D1D88">
        <w:rPr>
          <w:color w:val="auto"/>
        </w:rPr>
        <w:softHyphen/>
        <w:t>тории одной из стран мира в результате деятельности человека.</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347" w:name="bookmark1122"/>
      <w:r w:rsidRPr="000D1D88">
        <w:rPr>
          <w:rFonts w:ascii="Times New Roman" w:hAnsi="Times New Roman" w:cs="Times New Roman"/>
          <w:color w:val="auto"/>
        </w:rPr>
        <w:t>8 КЛАСС</w:t>
      </w:r>
      <w:bookmarkEnd w:id="347"/>
    </w:p>
    <w:p w:rsidR="006D0A13" w:rsidRPr="000D1D88" w:rsidRDefault="00DF4E82" w:rsidP="002322FC">
      <w:pPr>
        <w:pStyle w:val="26"/>
        <w:keepNext/>
        <w:keepLines/>
        <w:spacing w:after="0"/>
        <w:jc w:val="both"/>
        <w:rPr>
          <w:rFonts w:ascii="Times New Roman" w:hAnsi="Times New Roman" w:cs="Times New Roman"/>
          <w:color w:val="auto"/>
        </w:rPr>
      </w:pPr>
      <w:bookmarkStart w:id="348" w:name="bookmark1124"/>
      <w:r w:rsidRPr="000D1D88">
        <w:rPr>
          <w:rFonts w:ascii="Times New Roman" w:hAnsi="Times New Roman" w:cs="Times New Roman"/>
          <w:color w:val="auto"/>
        </w:rPr>
        <w:t>РАЗДЕЛ 1. ГЕОГРАФИЧЕСКОЕ ПРОСТРАНСТВО РОССИИ</w:t>
      </w:r>
      <w:bookmarkEnd w:id="348"/>
    </w:p>
    <w:p w:rsidR="006D0A13" w:rsidRPr="000D1D88" w:rsidRDefault="00DF4E82" w:rsidP="002322FC">
      <w:pPr>
        <w:pStyle w:val="26"/>
        <w:keepNext/>
        <w:keepLines/>
        <w:spacing w:after="0"/>
        <w:jc w:val="both"/>
        <w:rPr>
          <w:rFonts w:ascii="Times New Roman" w:hAnsi="Times New Roman" w:cs="Times New Roman"/>
          <w:color w:val="auto"/>
        </w:rPr>
      </w:pPr>
      <w:bookmarkStart w:id="349" w:name="bookmark1126"/>
      <w:r w:rsidRPr="000D1D88">
        <w:rPr>
          <w:rFonts w:ascii="Times New Roman" w:hAnsi="Times New Roman" w:cs="Times New Roman"/>
          <w:color w:val="auto"/>
        </w:rPr>
        <w:t>Тема 1. История формирования и освоения территории России</w:t>
      </w:r>
      <w:bookmarkEnd w:id="349"/>
    </w:p>
    <w:p w:rsidR="006D0A13" w:rsidRPr="000D1D88" w:rsidRDefault="00DF4E82" w:rsidP="002322FC">
      <w:pPr>
        <w:pStyle w:val="14"/>
        <w:spacing w:line="240" w:lineRule="auto"/>
        <w:ind w:firstLine="0"/>
        <w:jc w:val="both"/>
        <w:rPr>
          <w:color w:val="auto"/>
        </w:rPr>
      </w:pPr>
      <w:r w:rsidRPr="000D1D88">
        <w:rPr>
          <w:color w:val="auto"/>
        </w:rPr>
        <w:t>История освоения и заселения территории современной Рос</w:t>
      </w:r>
      <w:r w:rsidRPr="000D1D88">
        <w:rPr>
          <w:color w:val="auto"/>
        </w:rPr>
        <w:softHyphen/>
        <w:t xml:space="preserve">сии в </w:t>
      </w:r>
      <w:r w:rsidRPr="000D1D88">
        <w:rPr>
          <w:color w:val="auto"/>
          <w:lang w:val="en-US" w:eastAsia="en-US" w:bidi="en-US"/>
        </w:rPr>
        <w:t>XI</w:t>
      </w:r>
      <w:r w:rsidRPr="000D1D88">
        <w:rPr>
          <w:color w:val="auto"/>
          <w:lang w:eastAsia="en-US" w:bidi="en-US"/>
        </w:rPr>
        <w:t>—</w:t>
      </w:r>
      <w:r w:rsidRPr="000D1D88">
        <w:rPr>
          <w:color w:val="auto"/>
          <w:lang w:val="en-US" w:eastAsia="en-US" w:bidi="en-US"/>
        </w:rPr>
        <w:t>XVI</w:t>
      </w:r>
      <w:r w:rsidRPr="000D1D88">
        <w:rPr>
          <w:color w:val="auto"/>
          <w:lang w:eastAsia="en-US" w:bidi="en-US"/>
        </w:rPr>
        <w:t xml:space="preserve"> </w:t>
      </w:r>
      <w:r w:rsidRPr="000D1D88">
        <w:rPr>
          <w:color w:val="auto"/>
        </w:rPr>
        <w:t xml:space="preserve">вв. Расширение территории России в </w:t>
      </w:r>
      <w:r w:rsidRPr="000D1D88">
        <w:rPr>
          <w:color w:val="auto"/>
          <w:lang w:val="en-US" w:eastAsia="en-US" w:bidi="en-US"/>
        </w:rPr>
        <w:t>XVI</w:t>
      </w:r>
      <w:r w:rsidRPr="000D1D88">
        <w:rPr>
          <w:color w:val="auto"/>
          <w:lang w:eastAsia="en-US" w:bidi="en-US"/>
        </w:rPr>
        <w:t xml:space="preserve">— </w:t>
      </w:r>
      <w:r w:rsidRPr="000D1D88">
        <w:rPr>
          <w:color w:val="auto"/>
          <w:lang w:val="en-US" w:eastAsia="en-US" w:bidi="en-US"/>
        </w:rPr>
        <w:t>XIX</w:t>
      </w:r>
      <w:r w:rsidRPr="000D1D88">
        <w:rPr>
          <w:color w:val="auto"/>
          <w:lang w:eastAsia="en-US" w:bidi="en-US"/>
        </w:rPr>
        <w:t xml:space="preserve"> </w:t>
      </w:r>
      <w:r w:rsidRPr="000D1D88">
        <w:rPr>
          <w:color w:val="auto"/>
        </w:rPr>
        <w:t>вв. Русские первопроходцы. Изменения внешних границ России в ХХ в. Воссоединение Крыма с Россией.</w:t>
      </w:r>
    </w:p>
    <w:p w:rsidR="006D0A13" w:rsidRPr="000D1D88" w:rsidRDefault="00DF4E82" w:rsidP="002322FC">
      <w:pPr>
        <w:pStyle w:val="26"/>
        <w:keepNext/>
        <w:keepLines/>
        <w:spacing w:after="0"/>
        <w:rPr>
          <w:rFonts w:ascii="Times New Roman" w:hAnsi="Times New Roman" w:cs="Times New Roman"/>
          <w:color w:val="auto"/>
        </w:rPr>
      </w:pPr>
      <w:bookmarkStart w:id="350" w:name="bookmark1128"/>
      <w:r w:rsidRPr="000D1D88">
        <w:rPr>
          <w:rFonts w:ascii="Times New Roman" w:hAnsi="Times New Roman" w:cs="Times New Roman"/>
          <w:color w:val="auto"/>
        </w:rPr>
        <w:t>Практическая работа</w:t>
      </w:r>
      <w:bookmarkEnd w:id="350"/>
    </w:p>
    <w:p w:rsidR="006D0A13" w:rsidRPr="000D1D88" w:rsidRDefault="00DF4E82" w:rsidP="002322FC">
      <w:pPr>
        <w:pStyle w:val="14"/>
        <w:spacing w:line="240" w:lineRule="auto"/>
        <w:ind w:firstLine="0"/>
        <w:jc w:val="both"/>
        <w:rPr>
          <w:color w:val="auto"/>
        </w:rPr>
      </w:pPr>
      <w:r w:rsidRPr="000D1D88">
        <w:rPr>
          <w:color w:val="auto"/>
        </w:rPr>
        <w:t>1. Представление в виде таблицы сведений об изменении гра</w:t>
      </w:r>
      <w:r w:rsidRPr="000D1D88">
        <w:rPr>
          <w:color w:val="auto"/>
        </w:rPr>
        <w:softHyphen/>
        <w:t>ниц России на разных исторических этапах на основе анализа географических карт.</w:t>
      </w:r>
    </w:p>
    <w:p w:rsidR="006D0A13" w:rsidRPr="000D1D88" w:rsidRDefault="00DF4E82" w:rsidP="002322FC">
      <w:pPr>
        <w:pStyle w:val="26"/>
        <w:keepNext/>
        <w:keepLines/>
        <w:spacing w:after="0"/>
        <w:rPr>
          <w:rFonts w:ascii="Times New Roman" w:hAnsi="Times New Roman" w:cs="Times New Roman"/>
          <w:color w:val="auto"/>
        </w:rPr>
      </w:pPr>
      <w:bookmarkStart w:id="351" w:name="bookmark1130"/>
      <w:r w:rsidRPr="000D1D88">
        <w:rPr>
          <w:rFonts w:ascii="Times New Roman" w:hAnsi="Times New Roman" w:cs="Times New Roman"/>
          <w:color w:val="auto"/>
        </w:rPr>
        <w:t>Тема 2. Географическое положение и границы России</w:t>
      </w:r>
      <w:bookmarkEnd w:id="351"/>
    </w:p>
    <w:p w:rsidR="006D0A13" w:rsidRPr="000D1D88" w:rsidRDefault="00DF4E82" w:rsidP="002322FC">
      <w:pPr>
        <w:pStyle w:val="14"/>
        <w:spacing w:line="240" w:lineRule="auto"/>
        <w:ind w:firstLine="0"/>
        <w:jc w:val="both"/>
        <w:rPr>
          <w:color w:val="auto"/>
        </w:rPr>
      </w:pPr>
      <w:r w:rsidRPr="000D1D88">
        <w:rPr>
          <w:color w:val="auto"/>
        </w:rPr>
        <w:t>Государственная территория России. Территориальные воды. Государственная граница России. Морские и сухопутные гра</w:t>
      </w:r>
      <w:r w:rsidRPr="000D1D88">
        <w:rPr>
          <w:color w:val="auto"/>
        </w:rPr>
        <w:softHyphen/>
        <w:t>ницы, воздушное пространство, континентальный шельф и ис</w:t>
      </w:r>
      <w:r w:rsidRPr="000D1D88">
        <w:rPr>
          <w:color w:val="auto"/>
        </w:rPr>
        <w:softHyphen/>
        <w:t xml:space="preserve">ключительная экономическая зона Российской Федерации. Географическое положение России. </w:t>
      </w:r>
      <w:r w:rsidRPr="000D1D88">
        <w:rPr>
          <w:i/>
          <w:iCs/>
          <w:color w:val="auto"/>
        </w:rPr>
        <w:t>Виды географического по</w:t>
      </w:r>
      <w:r w:rsidRPr="000D1D88">
        <w:rPr>
          <w:i/>
          <w:iCs/>
          <w:color w:val="auto"/>
        </w:rPr>
        <w:softHyphen/>
        <w:t>ложения.</w:t>
      </w:r>
      <w:r w:rsidRPr="000D1D88">
        <w:rPr>
          <w:color w:val="auto"/>
        </w:rPr>
        <w:t xml:space="preserve"> Страны — соседи России. </w:t>
      </w:r>
      <w:r w:rsidRPr="000D1D88">
        <w:rPr>
          <w:i/>
          <w:iCs/>
          <w:color w:val="auto"/>
        </w:rPr>
        <w:t>Ближнее и дальнее зарубе</w:t>
      </w:r>
      <w:r w:rsidRPr="000D1D88">
        <w:rPr>
          <w:i/>
          <w:iCs/>
          <w:color w:val="auto"/>
        </w:rPr>
        <w:softHyphen/>
        <w:t>жье.</w:t>
      </w:r>
      <w:r w:rsidRPr="000D1D88">
        <w:rPr>
          <w:color w:val="auto"/>
        </w:rPr>
        <w:t xml:space="preserve"> Моря, омывающие территорию России.</w:t>
      </w:r>
    </w:p>
    <w:p w:rsidR="006D0A13" w:rsidRPr="000D1D88" w:rsidRDefault="00DF4E82" w:rsidP="002322FC">
      <w:pPr>
        <w:pStyle w:val="26"/>
        <w:keepNext/>
        <w:keepLines/>
        <w:spacing w:after="0"/>
        <w:rPr>
          <w:rFonts w:ascii="Times New Roman" w:hAnsi="Times New Roman" w:cs="Times New Roman"/>
          <w:color w:val="auto"/>
        </w:rPr>
      </w:pPr>
      <w:bookmarkStart w:id="352" w:name="bookmark1132"/>
      <w:r w:rsidRPr="000D1D88">
        <w:rPr>
          <w:rFonts w:ascii="Times New Roman" w:hAnsi="Times New Roman" w:cs="Times New Roman"/>
          <w:color w:val="auto"/>
        </w:rPr>
        <w:lastRenderedPageBreak/>
        <w:t>Тема 3. Время на территории России</w:t>
      </w:r>
      <w:bookmarkEnd w:id="352"/>
    </w:p>
    <w:p w:rsidR="006D0A13" w:rsidRPr="000D1D88" w:rsidRDefault="00DF4E82" w:rsidP="002322FC">
      <w:pPr>
        <w:pStyle w:val="14"/>
        <w:spacing w:line="240" w:lineRule="auto"/>
        <w:ind w:firstLine="0"/>
        <w:jc w:val="both"/>
        <w:rPr>
          <w:color w:val="auto"/>
        </w:rPr>
      </w:pPr>
      <w:r w:rsidRPr="000D1D88">
        <w:rPr>
          <w:color w:val="auto"/>
        </w:rPr>
        <w:t>Россия на карте часовых поясов мира. Карта часовых зон России. Местное, поясное и зональное время: роль в хозяйстве и жизни людей.</w:t>
      </w:r>
    </w:p>
    <w:p w:rsidR="006D0A13" w:rsidRPr="000D1D88" w:rsidRDefault="00DF4E82" w:rsidP="002322FC">
      <w:pPr>
        <w:pStyle w:val="26"/>
        <w:keepNext/>
        <w:keepLines/>
        <w:spacing w:after="0"/>
        <w:rPr>
          <w:rFonts w:ascii="Times New Roman" w:hAnsi="Times New Roman" w:cs="Times New Roman"/>
          <w:color w:val="auto"/>
        </w:rPr>
      </w:pPr>
      <w:bookmarkStart w:id="353" w:name="bookmark1134"/>
      <w:r w:rsidRPr="000D1D88">
        <w:rPr>
          <w:rFonts w:ascii="Times New Roman" w:hAnsi="Times New Roman" w:cs="Times New Roman"/>
          <w:color w:val="auto"/>
        </w:rPr>
        <w:t>Практическая работа</w:t>
      </w:r>
      <w:bookmarkEnd w:id="353"/>
    </w:p>
    <w:p w:rsidR="006D0A13" w:rsidRPr="000D1D88" w:rsidRDefault="00DF4E82" w:rsidP="002322FC">
      <w:pPr>
        <w:pStyle w:val="14"/>
        <w:spacing w:line="240" w:lineRule="auto"/>
        <w:ind w:firstLine="0"/>
        <w:jc w:val="both"/>
        <w:rPr>
          <w:color w:val="auto"/>
        </w:rPr>
      </w:pPr>
      <w:r w:rsidRPr="000D1D88">
        <w:rPr>
          <w:color w:val="auto"/>
        </w:rPr>
        <w:t>1. Определение различия во времени для разных городов России по карте часовых зон.</w:t>
      </w:r>
    </w:p>
    <w:p w:rsidR="006D0A13" w:rsidRPr="000D1D88" w:rsidRDefault="00DF4E82" w:rsidP="002322FC">
      <w:pPr>
        <w:pStyle w:val="26"/>
        <w:keepNext/>
        <w:keepLines/>
        <w:spacing w:after="0"/>
        <w:rPr>
          <w:rFonts w:ascii="Times New Roman" w:hAnsi="Times New Roman" w:cs="Times New Roman"/>
          <w:color w:val="auto"/>
        </w:rPr>
      </w:pPr>
      <w:bookmarkStart w:id="354" w:name="bookmark1136"/>
      <w:r w:rsidRPr="000D1D88">
        <w:rPr>
          <w:rFonts w:ascii="Times New Roman" w:hAnsi="Times New Roman" w:cs="Times New Roman"/>
          <w:color w:val="auto"/>
        </w:rPr>
        <w:t>Тема 4. Административно-территориальное устройство России. Районирование территории</w:t>
      </w:r>
      <w:bookmarkEnd w:id="354"/>
    </w:p>
    <w:p w:rsidR="006D0A13" w:rsidRPr="000D1D88" w:rsidRDefault="00DF4E82" w:rsidP="002322FC">
      <w:pPr>
        <w:pStyle w:val="14"/>
        <w:spacing w:line="240" w:lineRule="auto"/>
        <w:ind w:firstLine="0"/>
        <w:jc w:val="both"/>
        <w:rPr>
          <w:color w:val="auto"/>
        </w:rPr>
      </w:pPr>
      <w:r w:rsidRPr="000D1D88">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0D1D88">
        <w:rPr>
          <w:color w:val="auto"/>
        </w:rPr>
        <w:softHyphen/>
        <w:t>онирование как метод географических исследований и терри</w:t>
      </w:r>
      <w:r w:rsidRPr="000D1D88">
        <w:rPr>
          <w:color w:val="auto"/>
        </w:rPr>
        <w:softHyphen/>
        <w:t>ториального управления. Виды районирования территории. Макрорегионы России: Западный (Европейская часть) и Вос</w:t>
      </w:r>
      <w:r w:rsidRPr="000D1D88">
        <w:rPr>
          <w:color w:val="auto"/>
        </w:rPr>
        <w:softHyphen/>
        <w:t>точный (Азиатская часть); их границы и состав. Крупные ге</w:t>
      </w:r>
      <w:r w:rsidRPr="000D1D88">
        <w:rPr>
          <w:color w:val="auto"/>
        </w:rPr>
        <w:softHyphen/>
        <w:t>ографические районы России: Европейский Север России и Северо-Запад России, Центральная Россия, Поволжье, Юг Ев</w:t>
      </w:r>
      <w:r w:rsidRPr="000D1D88">
        <w:rPr>
          <w:color w:val="auto"/>
        </w:rPr>
        <w:softHyphen/>
        <w:t>ропейской части России, Урал, Сибирь и Дальний Восток.</w:t>
      </w:r>
    </w:p>
    <w:p w:rsidR="006D0A13" w:rsidRPr="000D1D88" w:rsidRDefault="00DF4E82" w:rsidP="002322FC">
      <w:pPr>
        <w:pStyle w:val="26"/>
        <w:keepNext/>
        <w:keepLines/>
        <w:spacing w:after="0"/>
        <w:rPr>
          <w:rFonts w:ascii="Times New Roman" w:hAnsi="Times New Roman" w:cs="Times New Roman"/>
          <w:color w:val="auto"/>
        </w:rPr>
      </w:pPr>
      <w:bookmarkStart w:id="355" w:name="bookmark1138"/>
      <w:r w:rsidRPr="000D1D88">
        <w:rPr>
          <w:rFonts w:ascii="Times New Roman" w:hAnsi="Times New Roman" w:cs="Times New Roman"/>
          <w:color w:val="auto"/>
        </w:rPr>
        <w:t>Практическая работа</w:t>
      </w:r>
      <w:bookmarkEnd w:id="355"/>
    </w:p>
    <w:p w:rsidR="006D0A13" w:rsidRPr="000D1D88" w:rsidRDefault="00DF4E82" w:rsidP="002322FC">
      <w:pPr>
        <w:pStyle w:val="14"/>
        <w:spacing w:line="240" w:lineRule="auto"/>
        <w:ind w:firstLine="0"/>
        <w:jc w:val="both"/>
        <w:rPr>
          <w:color w:val="auto"/>
        </w:rPr>
      </w:pPr>
      <w:r w:rsidRPr="000D1D88">
        <w:rPr>
          <w:color w:val="auto"/>
        </w:rPr>
        <w:t>1. Обозначение на контурной карте и сравнение границ фе</w:t>
      </w:r>
      <w:r w:rsidRPr="000D1D88">
        <w:rPr>
          <w:color w:val="auto"/>
        </w:rPr>
        <w:softHyphen/>
        <w:t>деральных округов и макрорегионов с целью выявления соста</w:t>
      </w:r>
      <w:r w:rsidRPr="000D1D88">
        <w:rPr>
          <w:color w:val="auto"/>
        </w:rPr>
        <w:softHyphen/>
        <w:t>ва и особенностей географического положения.</w:t>
      </w:r>
    </w:p>
    <w:p w:rsidR="006D0A13" w:rsidRPr="000D1D88" w:rsidRDefault="00DF4E82" w:rsidP="002322FC">
      <w:pPr>
        <w:pStyle w:val="26"/>
        <w:keepNext/>
        <w:keepLines/>
        <w:spacing w:after="0"/>
        <w:rPr>
          <w:rFonts w:ascii="Times New Roman" w:hAnsi="Times New Roman" w:cs="Times New Roman"/>
          <w:color w:val="auto"/>
        </w:rPr>
      </w:pPr>
      <w:bookmarkStart w:id="356" w:name="bookmark1140"/>
      <w:r w:rsidRPr="000D1D88">
        <w:rPr>
          <w:rFonts w:ascii="Times New Roman" w:hAnsi="Times New Roman" w:cs="Times New Roman"/>
          <w:color w:val="auto"/>
        </w:rPr>
        <w:t>РАЗДЕЛ 2. ПРИРОДА РОССИИ</w:t>
      </w:r>
      <w:bookmarkEnd w:id="356"/>
    </w:p>
    <w:p w:rsidR="006D0A13" w:rsidRPr="000D1D88" w:rsidRDefault="00DF4E82" w:rsidP="002322FC">
      <w:pPr>
        <w:pStyle w:val="26"/>
        <w:keepNext/>
        <w:keepLines/>
        <w:spacing w:after="0"/>
        <w:rPr>
          <w:rFonts w:ascii="Times New Roman" w:hAnsi="Times New Roman" w:cs="Times New Roman"/>
          <w:color w:val="auto"/>
        </w:rPr>
      </w:pPr>
      <w:bookmarkStart w:id="357" w:name="bookmark1142"/>
      <w:r w:rsidRPr="000D1D88">
        <w:rPr>
          <w:rFonts w:ascii="Times New Roman" w:hAnsi="Times New Roman" w:cs="Times New Roman"/>
          <w:color w:val="auto"/>
        </w:rPr>
        <w:t>Тема 1. Природные условия и ресурсы России</w:t>
      </w:r>
      <w:bookmarkEnd w:id="357"/>
    </w:p>
    <w:p w:rsidR="006D0A13" w:rsidRPr="000D1D88" w:rsidRDefault="00DF4E82" w:rsidP="002322FC">
      <w:pPr>
        <w:pStyle w:val="14"/>
        <w:spacing w:line="240" w:lineRule="auto"/>
        <w:ind w:firstLine="0"/>
        <w:jc w:val="both"/>
        <w:rPr>
          <w:color w:val="auto"/>
        </w:rPr>
      </w:pPr>
      <w:r w:rsidRPr="000D1D88">
        <w:rPr>
          <w:color w:val="auto"/>
        </w:rPr>
        <w:t>Природные условия и природные ресурсы. Классификации природных ресурсов. Природно-ресурсный капитал и экологи</w:t>
      </w:r>
      <w:r w:rsidRPr="000D1D88">
        <w:rPr>
          <w:color w:val="auto"/>
        </w:rPr>
        <w:softHyphen/>
        <w:t>ческий потенциал России. Принципы рационального природо</w:t>
      </w:r>
      <w:r w:rsidRPr="000D1D88">
        <w:rPr>
          <w:color w:val="auto"/>
        </w:rPr>
        <w:softHyphen/>
        <w:t>пользования и методы их реализации. Минеральные ресурсы страны и проблемы их рационального использования. Основ</w:t>
      </w:r>
      <w:r w:rsidRPr="000D1D88">
        <w:rPr>
          <w:color w:val="auto"/>
        </w:rPr>
        <w:softHyphen/>
        <w:t>ные ресурсные базы. Природные ресурсы суши и морей, омы</w:t>
      </w:r>
      <w:r w:rsidRPr="000D1D88">
        <w:rPr>
          <w:color w:val="auto"/>
        </w:rPr>
        <w:softHyphen/>
        <w:t>вающих Россию.</w:t>
      </w:r>
    </w:p>
    <w:p w:rsidR="006D0A13" w:rsidRPr="000D1D88" w:rsidRDefault="00DF4E82" w:rsidP="002322FC">
      <w:pPr>
        <w:pStyle w:val="26"/>
        <w:keepNext/>
        <w:keepLines/>
        <w:spacing w:after="0"/>
        <w:rPr>
          <w:rFonts w:ascii="Times New Roman" w:hAnsi="Times New Roman" w:cs="Times New Roman"/>
          <w:color w:val="auto"/>
        </w:rPr>
      </w:pPr>
      <w:bookmarkStart w:id="358" w:name="bookmark1144"/>
      <w:r w:rsidRPr="000D1D88">
        <w:rPr>
          <w:rFonts w:ascii="Times New Roman" w:hAnsi="Times New Roman" w:cs="Times New Roman"/>
          <w:color w:val="auto"/>
        </w:rPr>
        <w:t>Практическая работа</w:t>
      </w:r>
      <w:bookmarkEnd w:id="358"/>
    </w:p>
    <w:p w:rsidR="006D0A13" w:rsidRPr="000D1D88" w:rsidRDefault="00DF4E82" w:rsidP="002322FC">
      <w:pPr>
        <w:pStyle w:val="14"/>
        <w:spacing w:line="240" w:lineRule="auto"/>
        <w:ind w:firstLine="0"/>
        <w:jc w:val="both"/>
        <w:rPr>
          <w:color w:val="auto"/>
        </w:rPr>
      </w:pPr>
      <w:r w:rsidRPr="000D1D88">
        <w:rPr>
          <w:color w:val="auto"/>
        </w:rPr>
        <w:t>1. Характеристика природно-ресурсного капитала своего края по картам и статистическим материалам.</w:t>
      </w:r>
    </w:p>
    <w:p w:rsidR="006D0A13" w:rsidRPr="000D1D88" w:rsidRDefault="00DF4E82" w:rsidP="002322FC">
      <w:pPr>
        <w:pStyle w:val="26"/>
        <w:keepNext/>
        <w:keepLines/>
        <w:spacing w:after="0"/>
        <w:rPr>
          <w:rFonts w:ascii="Times New Roman" w:hAnsi="Times New Roman" w:cs="Times New Roman"/>
          <w:color w:val="auto"/>
        </w:rPr>
      </w:pPr>
      <w:bookmarkStart w:id="359" w:name="bookmark1146"/>
      <w:r w:rsidRPr="000D1D88">
        <w:rPr>
          <w:rFonts w:ascii="Times New Roman" w:hAnsi="Times New Roman" w:cs="Times New Roman"/>
          <w:color w:val="auto"/>
        </w:rPr>
        <w:t>Тема 2. Геологическое строение, рельеф и полезные ископаемые</w:t>
      </w:r>
      <w:bookmarkEnd w:id="359"/>
    </w:p>
    <w:p w:rsidR="006D0A13" w:rsidRPr="000D1D88" w:rsidRDefault="00DF4E82" w:rsidP="002322FC">
      <w:pPr>
        <w:pStyle w:val="14"/>
        <w:spacing w:line="240" w:lineRule="auto"/>
        <w:ind w:firstLine="0"/>
        <w:jc w:val="both"/>
        <w:rPr>
          <w:color w:val="auto"/>
        </w:rPr>
      </w:pPr>
      <w:r w:rsidRPr="000D1D88">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0D1D88">
        <w:rPr>
          <w:color w:val="auto"/>
        </w:rPr>
        <w:softHyphen/>
        <w:t>нологическая таблица. Основные формы рельефа и особенно</w:t>
      </w:r>
      <w:r w:rsidRPr="000D1D88">
        <w:rPr>
          <w:color w:val="auto"/>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D0A13" w:rsidRPr="000D1D88" w:rsidRDefault="00DF4E82" w:rsidP="002322FC">
      <w:pPr>
        <w:pStyle w:val="14"/>
        <w:spacing w:line="240" w:lineRule="auto"/>
        <w:ind w:firstLine="0"/>
        <w:jc w:val="both"/>
        <w:rPr>
          <w:color w:val="auto"/>
        </w:rPr>
      </w:pPr>
      <w:r w:rsidRPr="000D1D88">
        <w:rPr>
          <w:color w:val="auto"/>
        </w:rPr>
        <w:t>Влияние внутренних и внешних процессов на формирование рельефа. Современные процессы, формирующие рельеф. Обла</w:t>
      </w:r>
      <w:r w:rsidRPr="000D1D88">
        <w:rPr>
          <w:color w:val="auto"/>
        </w:rPr>
        <w:softHyphen/>
        <w:t>сти современного горообразования, землетрясений и вулканиз</w:t>
      </w:r>
      <w:r w:rsidRPr="000D1D88">
        <w:rPr>
          <w:color w:val="auto"/>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0D1D88">
        <w:rPr>
          <w:color w:val="auto"/>
        </w:rPr>
        <w:softHyphen/>
        <w:t xml:space="preserve">тропогенные формы рельефа. Особенности </w:t>
      </w:r>
      <w:r w:rsidRPr="000D1D88">
        <w:rPr>
          <w:color w:val="auto"/>
        </w:rPr>
        <w:lastRenderedPageBreak/>
        <w:t>рельефа своего края.</w:t>
      </w:r>
    </w:p>
    <w:p w:rsidR="006D0A13" w:rsidRPr="000D1D88" w:rsidRDefault="00DF4E82" w:rsidP="002322FC">
      <w:pPr>
        <w:pStyle w:val="26"/>
        <w:keepNext/>
        <w:keepLines/>
        <w:spacing w:after="0"/>
        <w:jc w:val="both"/>
        <w:rPr>
          <w:rFonts w:ascii="Times New Roman" w:hAnsi="Times New Roman" w:cs="Times New Roman"/>
          <w:color w:val="auto"/>
        </w:rPr>
      </w:pPr>
      <w:bookmarkStart w:id="360" w:name="bookmark1148"/>
      <w:r w:rsidRPr="000D1D88">
        <w:rPr>
          <w:rFonts w:ascii="Times New Roman" w:hAnsi="Times New Roman" w:cs="Times New Roman"/>
          <w:color w:val="auto"/>
        </w:rPr>
        <w:t>Практические работы</w:t>
      </w:r>
      <w:bookmarkEnd w:id="360"/>
    </w:p>
    <w:p w:rsidR="006D0A13" w:rsidRPr="000D1D88" w:rsidRDefault="00DF4E82" w:rsidP="002322FC">
      <w:pPr>
        <w:pStyle w:val="14"/>
        <w:numPr>
          <w:ilvl w:val="0"/>
          <w:numId w:val="88"/>
        </w:numPr>
        <w:tabs>
          <w:tab w:val="left" w:pos="529"/>
        </w:tabs>
        <w:spacing w:line="240" w:lineRule="auto"/>
        <w:ind w:firstLine="0"/>
        <w:jc w:val="both"/>
        <w:rPr>
          <w:color w:val="auto"/>
        </w:rPr>
      </w:pPr>
      <w:r w:rsidRPr="000D1D88">
        <w:rPr>
          <w:color w:val="auto"/>
        </w:rPr>
        <w:t>Объяснение распространения по территории России опас</w:t>
      </w:r>
      <w:r w:rsidRPr="000D1D88">
        <w:rPr>
          <w:color w:val="auto"/>
        </w:rPr>
        <w:softHyphen/>
        <w:t>ных геологических явлений.</w:t>
      </w:r>
    </w:p>
    <w:p w:rsidR="006D0A13" w:rsidRPr="000D1D88" w:rsidRDefault="00DF4E82" w:rsidP="002322FC">
      <w:pPr>
        <w:pStyle w:val="14"/>
        <w:numPr>
          <w:ilvl w:val="0"/>
          <w:numId w:val="88"/>
        </w:numPr>
        <w:tabs>
          <w:tab w:val="left" w:pos="730"/>
        </w:tabs>
        <w:spacing w:line="240" w:lineRule="auto"/>
        <w:ind w:firstLine="0"/>
        <w:jc w:val="both"/>
        <w:rPr>
          <w:color w:val="auto"/>
        </w:rPr>
      </w:pPr>
      <w:r w:rsidRPr="000D1D88">
        <w:rPr>
          <w:color w:val="auto"/>
        </w:rPr>
        <w:t>Объяснение особенностей рельефа своего края.</w:t>
      </w:r>
    </w:p>
    <w:p w:rsidR="006D0A13" w:rsidRPr="000D1D88" w:rsidRDefault="00DF4E82" w:rsidP="002322FC">
      <w:pPr>
        <w:pStyle w:val="26"/>
        <w:keepNext/>
        <w:keepLines/>
        <w:spacing w:after="0"/>
        <w:jc w:val="both"/>
        <w:rPr>
          <w:rFonts w:ascii="Times New Roman" w:hAnsi="Times New Roman" w:cs="Times New Roman"/>
          <w:color w:val="auto"/>
        </w:rPr>
      </w:pPr>
      <w:bookmarkStart w:id="361" w:name="bookmark1150"/>
      <w:r w:rsidRPr="000D1D88">
        <w:rPr>
          <w:rFonts w:ascii="Times New Roman" w:hAnsi="Times New Roman" w:cs="Times New Roman"/>
          <w:color w:val="auto"/>
        </w:rPr>
        <w:t>Тема 3. Климат и климатические ресурсы</w:t>
      </w:r>
      <w:bookmarkEnd w:id="361"/>
    </w:p>
    <w:p w:rsidR="006D0A13" w:rsidRPr="000D1D88" w:rsidRDefault="00DF4E82" w:rsidP="002322FC">
      <w:pPr>
        <w:pStyle w:val="14"/>
        <w:spacing w:line="240" w:lineRule="auto"/>
        <w:ind w:firstLine="0"/>
        <w:jc w:val="both"/>
        <w:rPr>
          <w:color w:val="auto"/>
        </w:rPr>
      </w:pPr>
      <w:r w:rsidRPr="000D1D88">
        <w:rPr>
          <w:color w:val="auto"/>
        </w:rPr>
        <w:t>Факторы, определяющие климат России. Влияние геогра</w:t>
      </w:r>
      <w:r w:rsidRPr="000D1D88">
        <w:rPr>
          <w:color w:val="auto"/>
        </w:rPr>
        <w:softHyphen/>
        <w:t>фического положения на климат России. Солнечная радиация и её виды. Влияние на климат России подстилающей поверх</w:t>
      </w:r>
      <w:r w:rsidRPr="000D1D88">
        <w:rPr>
          <w:color w:val="auto"/>
        </w:rPr>
        <w:softHyphen/>
        <w:t>ности и рельефа. Основные типы воздушных масс и их цир</w:t>
      </w:r>
      <w:r w:rsidRPr="000D1D88">
        <w:rPr>
          <w:color w:val="auto"/>
        </w:rPr>
        <w:softHyphen/>
        <w:t>куляция на территории России. Распределение температуры воздуха, атмосферных осадков по территории России. Коэф</w:t>
      </w:r>
      <w:r w:rsidRPr="000D1D88">
        <w:rPr>
          <w:color w:val="auto"/>
        </w:rPr>
        <w:softHyphen/>
        <w:t>фициент увлажнения.</w:t>
      </w:r>
    </w:p>
    <w:p w:rsidR="006D0A13" w:rsidRPr="000D1D88" w:rsidRDefault="00DF4E82" w:rsidP="002322FC">
      <w:pPr>
        <w:pStyle w:val="14"/>
        <w:spacing w:line="240" w:lineRule="auto"/>
        <w:ind w:firstLine="0"/>
        <w:jc w:val="both"/>
        <w:rPr>
          <w:color w:val="auto"/>
        </w:rPr>
      </w:pPr>
      <w:r w:rsidRPr="000D1D88">
        <w:rPr>
          <w:color w:val="auto"/>
        </w:rPr>
        <w:t>Климатические пояса и типы климатов России, их харак</w:t>
      </w:r>
      <w:r w:rsidRPr="000D1D88">
        <w:rPr>
          <w:color w:val="auto"/>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0D1D88">
        <w:rPr>
          <w:color w:val="auto"/>
        </w:rPr>
        <w:softHyphen/>
        <w:t>ные следствия. Способы адаптации человека к разнообразным климатическим условиям на территории страны. Агроклимати</w:t>
      </w:r>
      <w:r w:rsidRPr="000D1D88">
        <w:rPr>
          <w:color w:val="auto"/>
        </w:rPr>
        <w:softHyphen/>
        <w:t>ческие ресурсы. Опасные и неблагоприятные метеорологи</w:t>
      </w:r>
      <w:r w:rsidRPr="000D1D88">
        <w:rPr>
          <w:color w:val="auto"/>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6D0A13" w:rsidRPr="000D1D88" w:rsidRDefault="00DF4E82" w:rsidP="002322FC">
      <w:pPr>
        <w:pStyle w:val="26"/>
        <w:keepNext/>
        <w:keepLines/>
        <w:spacing w:after="0"/>
        <w:jc w:val="both"/>
        <w:rPr>
          <w:rFonts w:ascii="Times New Roman" w:hAnsi="Times New Roman" w:cs="Times New Roman"/>
          <w:color w:val="auto"/>
        </w:rPr>
      </w:pPr>
      <w:bookmarkStart w:id="362" w:name="bookmark1152"/>
      <w:r w:rsidRPr="000D1D88">
        <w:rPr>
          <w:rFonts w:ascii="Times New Roman" w:hAnsi="Times New Roman" w:cs="Times New Roman"/>
          <w:color w:val="auto"/>
        </w:rPr>
        <w:t>Практические работы</w:t>
      </w:r>
      <w:bookmarkEnd w:id="362"/>
    </w:p>
    <w:p w:rsidR="006D0A13" w:rsidRPr="000D1D88" w:rsidRDefault="00DF4E82" w:rsidP="002322FC">
      <w:pPr>
        <w:pStyle w:val="14"/>
        <w:numPr>
          <w:ilvl w:val="0"/>
          <w:numId w:val="89"/>
        </w:numPr>
        <w:tabs>
          <w:tab w:val="left" w:pos="529"/>
        </w:tabs>
        <w:spacing w:line="240" w:lineRule="auto"/>
        <w:ind w:firstLine="0"/>
        <w:jc w:val="both"/>
        <w:rPr>
          <w:color w:val="auto"/>
        </w:rPr>
      </w:pPr>
      <w:r w:rsidRPr="000D1D88">
        <w:rPr>
          <w:color w:val="auto"/>
        </w:rPr>
        <w:t>Описание и прогнозирование погоды территории по карте погоды.</w:t>
      </w:r>
    </w:p>
    <w:p w:rsidR="006D0A13" w:rsidRPr="000D1D88" w:rsidRDefault="00DF4E82" w:rsidP="002322FC">
      <w:pPr>
        <w:pStyle w:val="14"/>
        <w:numPr>
          <w:ilvl w:val="0"/>
          <w:numId w:val="89"/>
        </w:numPr>
        <w:tabs>
          <w:tab w:val="left" w:pos="529"/>
        </w:tabs>
        <w:spacing w:line="240" w:lineRule="auto"/>
        <w:ind w:firstLine="0"/>
        <w:jc w:val="both"/>
        <w:rPr>
          <w:color w:val="auto"/>
        </w:rPr>
      </w:pPr>
      <w:r w:rsidRPr="000D1D88">
        <w:rPr>
          <w:color w:val="auto"/>
        </w:rPr>
        <w:t>Определение и объяснение по картам закономерностей распределения солнечной радиации, средних температур янва</w:t>
      </w:r>
      <w:r w:rsidRPr="000D1D88">
        <w:rPr>
          <w:color w:val="auto"/>
        </w:rPr>
        <w:softHyphen/>
        <w:t>ря и июля, годового количества атмосферных осадков, испаря</w:t>
      </w:r>
      <w:r w:rsidRPr="000D1D88">
        <w:rPr>
          <w:color w:val="auto"/>
        </w:rPr>
        <w:softHyphen/>
        <w:t>емости по территории страны.</w:t>
      </w:r>
    </w:p>
    <w:p w:rsidR="006D0A13" w:rsidRPr="000D1D88" w:rsidRDefault="00DF4E82" w:rsidP="002322FC">
      <w:pPr>
        <w:pStyle w:val="14"/>
        <w:numPr>
          <w:ilvl w:val="0"/>
          <w:numId w:val="89"/>
        </w:numPr>
        <w:tabs>
          <w:tab w:val="left" w:pos="529"/>
        </w:tabs>
        <w:spacing w:line="240" w:lineRule="auto"/>
        <w:ind w:firstLine="0"/>
        <w:jc w:val="both"/>
        <w:rPr>
          <w:color w:val="auto"/>
        </w:rPr>
      </w:pPr>
      <w:r w:rsidRPr="000D1D88">
        <w:rPr>
          <w:color w:val="auto"/>
        </w:rPr>
        <w:t>Оценка влияния основных климатических показателей своего края на жизнь и хозяйственную деятельность населе</w:t>
      </w:r>
      <w:r w:rsidRPr="000D1D88">
        <w:rPr>
          <w:color w:val="auto"/>
        </w:rPr>
        <w:softHyphen/>
        <w:t>ния.</w:t>
      </w:r>
    </w:p>
    <w:p w:rsidR="006D0A13" w:rsidRPr="000D1D88" w:rsidRDefault="00DF4E82" w:rsidP="002322FC">
      <w:pPr>
        <w:pStyle w:val="26"/>
        <w:keepNext/>
        <w:keepLines/>
        <w:spacing w:after="0"/>
        <w:jc w:val="both"/>
        <w:rPr>
          <w:rFonts w:ascii="Times New Roman" w:hAnsi="Times New Roman" w:cs="Times New Roman"/>
          <w:color w:val="auto"/>
        </w:rPr>
      </w:pPr>
      <w:bookmarkStart w:id="363" w:name="bookmark1154"/>
      <w:r w:rsidRPr="000D1D88">
        <w:rPr>
          <w:rFonts w:ascii="Times New Roman" w:hAnsi="Times New Roman" w:cs="Times New Roman"/>
          <w:color w:val="auto"/>
        </w:rPr>
        <w:t>Тема 4. Моря России. Внутренние воды и водные ресурсы</w:t>
      </w:r>
      <w:bookmarkEnd w:id="363"/>
    </w:p>
    <w:p w:rsidR="006D0A13" w:rsidRPr="000D1D88" w:rsidRDefault="00DF4E82" w:rsidP="002322FC">
      <w:pPr>
        <w:pStyle w:val="14"/>
        <w:spacing w:line="240" w:lineRule="auto"/>
        <w:ind w:firstLine="0"/>
        <w:jc w:val="both"/>
        <w:rPr>
          <w:color w:val="auto"/>
        </w:rPr>
      </w:pPr>
      <w:r w:rsidRPr="000D1D88">
        <w:rPr>
          <w:color w:val="auto"/>
        </w:rPr>
        <w:t>Моря как аквальные ПК. Реки России. Распределение рек по бассейнам океанов. Главные речные системы России. Опас</w:t>
      </w:r>
      <w:r w:rsidRPr="000D1D88">
        <w:rPr>
          <w:color w:val="auto"/>
        </w:rPr>
        <w:softHyphen/>
        <w:t>ные гидрологические природные явления и их распростране</w:t>
      </w:r>
      <w:r w:rsidRPr="000D1D88">
        <w:rPr>
          <w:color w:val="auto"/>
        </w:rPr>
        <w:softHyphen/>
        <w:t>ние по территории России. Роль рек в жизни населения и раз</w:t>
      </w:r>
      <w:r w:rsidRPr="000D1D88">
        <w:rPr>
          <w:color w:val="auto"/>
        </w:rPr>
        <w:softHyphen/>
        <w:t>витии хозяйства России.</w:t>
      </w:r>
    </w:p>
    <w:p w:rsidR="006D0A13" w:rsidRPr="000D1D88" w:rsidRDefault="00DF4E82" w:rsidP="002322FC">
      <w:pPr>
        <w:pStyle w:val="14"/>
        <w:spacing w:line="240" w:lineRule="auto"/>
        <w:ind w:firstLine="0"/>
        <w:jc w:val="both"/>
        <w:rPr>
          <w:color w:val="auto"/>
        </w:rPr>
      </w:pPr>
      <w:r w:rsidRPr="000D1D88">
        <w:rPr>
          <w:color w:val="auto"/>
        </w:rPr>
        <w:t>Крупнейшие озёра, их происхождение. Болота. Подземные воды. Ледники. Многолетняя мерзлота. Неравномерность рас</w:t>
      </w:r>
      <w:r w:rsidRPr="000D1D88">
        <w:rPr>
          <w:color w:val="auto"/>
        </w:rPr>
        <w:softHyphen/>
        <w:t>пределения водных ресурсов. Рост их потребления и загрязне</w:t>
      </w:r>
      <w:r w:rsidRPr="000D1D88">
        <w:rPr>
          <w:color w:val="auto"/>
        </w:rPr>
        <w:softHyphen/>
        <w:t>ния. Пути сохранения качества водных ресурсов. Оценка обес</w:t>
      </w:r>
      <w:r w:rsidRPr="000D1D88">
        <w:rPr>
          <w:color w:val="auto"/>
        </w:rPr>
        <w:softHyphen/>
        <w:t>печенности водными ресурсами крупных регионов России. Внутренние воды и водные ресурсы своего региона и своей местности.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364" w:name="bookmark1156"/>
      <w:r w:rsidRPr="000D1D88">
        <w:rPr>
          <w:rFonts w:ascii="Times New Roman" w:hAnsi="Times New Roman" w:cs="Times New Roman"/>
          <w:color w:val="auto"/>
        </w:rPr>
        <w:t>Практические работы</w:t>
      </w:r>
      <w:bookmarkEnd w:id="364"/>
    </w:p>
    <w:p w:rsidR="006D0A13" w:rsidRPr="000D1D88" w:rsidRDefault="00DF4E82" w:rsidP="002322FC">
      <w:pPr>
        <w:pStyle w:val="14"/>
        <w:numPr>
          <w:ilvl w:val="0"/>
          <w:numId w:val="90"/>
        </w:numPr>
        <w:tabs>
          <w:tab w:val="left" w:pos="529"/>
        </w:tabs>
        <w:spacing w:line="240" w:lineRule="auto"/>
        <w:ind w:firstLine="0"/>
        <w:jc w:val="both"/>
        <w:rPr>
          <w:color w:val="auto"/>
        </w:rPr>
      </w:pPr>
      <w:r w:rsidRPr="000D1D88">
        <w:rPr>
          <w:color w:val="auto"/>
        </w:rPr>
        <w:t>Сравнение особенностей режима и характера течения двух рек России.</w:t>
      </w:r>
    </w:p>
    <w:p w:rsidR="006D0A13" w:rsidRPr="000D1D88" w:rsidRDefault="00DF4E82" w:rsidP="002322FC">
      <w:pPr>
        <w:pStyle w:val="14"/>
        <w:numPr>
          <w:ilvl w:val="0"/>
          <w:numId w:val="90"/>
        </w:numPr>
        <w:tabs>
          <w:tab w:val="left" w:pos="529"/>
        </w:tabs>
        <w:spacing w:line="240" w:lineRule="auto"/>
        <w:ind w:firstLine="0"/>
        <w:jc w:val="both"/>
        <w:rPr>
          <w:color w:val="auto"/>
        </w:rPr>
      </w:pPr>
      <w:r w:rsidRPr="000D1D88">
        <w:rPr>
          <w:color w:val="auto"/>
        </w:rPr>
        <w:lastRenderedPageBreak/>
        <w:t>Объяснение распространения опасных гидрологических природных явлений на территории страны.</w:t>
      </w:r>
    </w:p>
    <w:p w:rsidR="006D0A13" w:rsidRPr="000D1D88" w:rsidRDefault="00DF4E82" w:rsidP="002322FC">
      <w:pPr>
        <w:pStyle w:val="26"/>
        <w:keepNext/>
        <w:keepLines/>
        <w:spacing w:after="0"/>
        <w:jc w:val="both"/>
        <w:rPr>
          <w:rFonts w:ascii="Times New Roman" w:hAnsi="Times New Roman" w:cs="Times New Roman"/>
          <w:color w:val="auto"/>
        </w:rPr>
      </w:pPr>
      <w:bookmarkStart w:id="365" w:name="bookmark1158"/>
      <w:r w:rsidRPr="000D1D88">
        <w:rPr>
          <w:rFonts w:ascii="Times New Roman" w:hAnsi="Times New Roman" w:cs="Times New Roman"/>
          <w:color w:val="auto"/>
        </w:rPr>
        <w:t>Тема 5. Природно-хозяйственные зоны</w:t>
      </w:r>
      <w:bookmarkEnd w:id="365"/>
    </w:p>
    <w:p w:rsidR="006D0A13" w:rsidRPr="000D1D88" w:rsidRDefault="00DF4E82" w:rsidP="002322FC">
      <w:pPr>
        <w:pStyle w:val="14"/>
        <w:spacing w:line="240" w:lineRule="auto"/>
        <w:ind w:firstLine="0"/>
        <w:jc w:val="both"/>
        <w:rPr>
          <w:color w:val="auto"/>
        </w:rPr>
      </w:pPr>
      <w:r w:rsidRPr="000D1D88">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0D1D88">
        <w:rPr>
          <w:color w:val="auto"/>
        </w:rPr>
        <w:softHyphen/>
        <w:t>личных природных зон в ходе их хозяйственного использова</w:t>
      </w:r>
      <w:r w:rsidRPr="000D1D88">
        <w:rPr>
          <w:color w:val="auto"/>
        </w:rPr>
        <w:softHyphen/>
        <w:t>ния. Меры по сохранению плодородия почв: мелиорация зе</w:t>
      </w:r>
      <w:r w:rsidRPr="000D1D88">
        <w:rPr>
          <w:color w:val="auto"/>
        </w:rPr>
        <w:softHyphen/>
        <w:t>мель, борьба с эрозией почв и их загрязнением.</w:t>
      </w:r>
    </w:p>
    <w:p w:rsidR="006D0A13" w:rsidRPr="000D1D88" w:rsidRDefault="00DF4E82" w:rsidP="002322FC">
      <w:pPr>
        <w:pStyle w:val="14"/>
        <w:spacing w:line="240" w:lineRule="auto"/>
        <w:ind w:firstLine="0"/>
        <w:jc w:val="both"/>
        <w:rPr>
          <w:color w:val="auto"/>
        </w:rPr>
      </w:pPr>
      <w:r w:rsidRPr="000D1D88">
        <w:rPr>
          <w:color w:val="auto"/>
        </w:rPr>
        <w:t>Богатство растительного и животного мира России: видовое разнообразие, факторы, его определяющие. Особенности расти</w:t>
      </w:r>
      <w:r w:rsidRPr="000D1D88">
        <w:rPr>
          <w:color w:val="auto"/>
        </w:rPr>
        <w:softHyphen/>
        <w:t>тельного и животного мира различных природно-хозяйствен</w:t>
      </w:r>
      <w:r w:rsidRPr="000D1D88">
        <w:rPr>
          <w:color w:val="auto"/>
        </w:rPr>
        <w:softHyphen/>
        <w:t>ных зон России.</w:t>
      </w:r>
    </w:p>
    <w:p w:rsidR="006D0A13" w:rsidRPr="000D1D88" w:rsidRDefault="00DF4E82" w:rsidP="002322FC">
      <w:pPr>
        <w:pStyle w:val="14"/>
        <w:spacing w:line="240" w:lineRule="auto"/>
        <w:ind w:firstLine="0"/>
        <w:jc w:val="both"/>
        <w:rPr>
          <w:color w:val="auto"/>
        </w:rPr>
      </w:pPr>
      <w:r w:rsidRPr="000D1D88">
        <w:rPr>
          <w:color w:val="auto"/>
        </w:rPr>
        <w:t>Природно-хозяйственные зоны России: взаимосвязь и взаи</w:t>
      </w:r>
      <w:r w:rsidRPr="000D1D88">
        <w:rPr>
          <w:color w:val="auto"/>
        </w:rPr>
        <w:softHyphen/>
        <w:t>мообусловленность их компонентов.</w:t>
      </w:r>
    </w:p>
    <w:p w:rsidR="006D0A13" w:rsidRPr="000D1D88" w:rsidRDefault="00DF4E82" w:rsidP="002322FC">
      <w:pPr>
        <w:pStyle w:val="14"/>
        <w:spacing w:line="240" w:lineRule="auto"/>
        <w:ind w:firstLine="0"/>
        <w:jc w:val="both"/>
        <w:rPr>
          <w:color w:val="auto"/>
        </w:rPr>
      </w:pPr>
      <w:r w:rsidRPr="000D1D88">
        <w:rPr>
          <w:color w:val="auto"/>
        </w:rPr>
        <w:t>Высотная поясность в горах на территории России.</w:t>
      </w:r>
    </w:p>
    <w:p w:rsidR="006D0A13" w:rsidRPr="000D1D88" w:rsidRDefault="00DF4E82" w:rsidP="002322FC">
      <w:pPr>
        <w:pStyle w:val="14"/>
        <w:spacing w:line="240" w:lineRule="auto"/>
        <w:ind w:firstLine="0"/>
        <w:jc w:val="both"/>
        <w:rPr>
          <w:color w:val="auto"/>
        </w:rPr>
      </w:pPr>
      <w:r w:rsidRPr="000D1D88">
        <w:rPr>
          <w:color w:val="auto"/>
        </w:rPr>
        <w:t>Природные ресурсы природно-хозяйственных зон и их ис</w:t>
      </w:r>
      <w:r w:rsidRPr="000D1D88">
        <w:rPr>
          <w:color w:val="auto"/>
        </w:rPr>
        <w:softHyphen/>
        <w:t>пользование, экологические проблемы. Прогнозируемые по</w:t>
      </w:r>
      <w:r w:rsidRPr="000D1D88">
        <w:rPr>
          <w:color w:val="auto"/>
        </w:rPr>
        <w:softHyphen/>
        <w:t>следствия изменений климата для разных природно-хозяй</w:t>
      </w:r>
      <w:r w:rsidRPr="000D1D88">
        <w:rPr>
          <w:color w:val="auto"/>
        </w:rPr>
        <w:softHyphen/>
        <w:t>ственных зон на территории России.</w:t>
      </w:r>
    </w:p>
    <w:p w:rsidR="006D0A13" w:rsidRPr="000D1D88" w:rsidRDefault="00DF4E82" w:rsidP="002322FC">
      <w:pPr>
        <w:pStyle w:val="14"/>
        <w:spacing w:line="240" w:lineRule="auto"/>
        <w:ind w:firstLine="0"/>
        <w:jc w:val="both"/>
        <w:rPr>
          <w:color w:val="auto"/>
        </w:rPr>
      </w:pPr>
      <w:r w:rsidRPr="000D1D88">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D0A13" w:rsidRPr="000D1D88" w:rsidRDefault="00DF4E82" w:rsidP="002322FC">
      <w:pPr>
        <w:pStyle w:val="26"/>
        <w:keepNext/>
        <w:keepLines/>
        <w:spacing w:after="0"/>
        <w:jc w:val="both"/>
        <w:rPr>
          <w:rFonts w:ascii="Times New Roman" w:hAnsi="Times New Roman" w:cs="Times New Roman"/>
          <w:color w:val="auto"/>
        </w:rPr>
      </w:pPr>
      <w:bookmarkStart w:id="366" w:name="bookmark1160"/>
      <w:r w:rsidRPr="000D1D88">
        <w:rPr>
          <w:rFonts w:ascii="Times New Roman" w:hAnsi="Times New Roman" w:cs="Times New Roman"/>
          <w:color w:val="auto"/>
        </w:rPr>
        <w:t>Практические работы</w:t>
      </w:r>
      <w:bookmarkEnd w:id="366"/>
    </w:p>
    <w:p w:rsidR="006D0A13" w:rsidRPr="000D1D88" w:rsidRDefault="00DF4E82" w:rsidP="002322FC">
      <w:pPr>
        <w:pStyle w:val="14"/>
        <w:numPr>
          <w:ilvl w:val="0"/>
          <w:numId w:val="91"/>
        </w:numPr>
        <w:tabs>
          <w:tab w:val="left" w:pos="529"/>
        </w:tabs>
        <w:spacing w:line="240" w:lineRule="auto"/>
        <w:ind w:firstLine="0"/>
        <w:jc w:val="both"/>
        <w:rPr>
          <w:color w:val="auto"/>
        </w:rPr>
      </w:pPr>
      <w:r w:rsidRPr="000D1D88">
        <w:rPr>
          <w:color w:val="auto"/>
        </w:rPr>
        <w:t>Объяснение различий структуры высотной поясности в горных системах.</w:t>
      </w:r>
    </w:p>
    <w:p w:rsidR="006D0A13" w:rsidRPr="000D1D88" w:rsidRDefault="00DF4E82" w:rsidP="002322FC">
      <w:pPr>
        <w:pStyle w:val="14"/>
        <w:numPr>
          <w:ilvl w:val="0"/>
          <w:numId w:val="91"/>
        </w:numPr>
        <w:tabs>
          <w:tab w:val="left" w:pos="529"/>
        </w:tabs>
        <w:spacing w:line="240" w:lineRule="auto"/>
        <w:ind w:firstLine="0"/>
        <w:jc w:val="both"/>
        <w:rPr>
          <w:color w:val="auto"/>
        </w:rPr>
      </w:pPr>
      <w:r w:rsidRPr="000D1D88">
        <w:rPr>
          <w:color w:val="auto"/>
        </w:rPr>
        <w:t>Анализ различных точек зрения о влиянии глобальных климатических изменений на природу, на жизнь и хозяйствен</w:t>
      </w:r>
      <w:r w:rsidRPr="000D1D88">
        <w:rPr>
          <w:color w:val="auto"/>
        </w:rPr>
        <w:softHyphen/>
        <w:t>ную деятельность населения на основе анализа нескольких источников информации.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367" w:name="bookmark1162"/>
      <w:r w:rsidRPr="000D1D88">
        <w:rPr>
          <w:rFonts w:ascii="Times New Roman" w:hAnsi="Times New Roman" w:cs="Times New Roman"/>
          <w:color w:val="auto"/>
        </w:rPr>
        <w:t>РАЗДЕЛ 3. НАСЕЛЕНИЕ РОССИИ</w:t>
      </w:r>
      <w:bookmarkEnd w:id="367"/>
    </w:p>
    <w:p w:rsidR="006D0A13" w:rsidRPr="000D1D88" w:rsidRDefault="00DF4E82" w:rsidP="002322FC">
      <w:pPr>
        <w:pStyle w:val="26"/>
        <w:keepNext/>
        <w:keepLines/>
        <w:spacing w:after="0"/>
        <w:jc w:val="both"/>
        <w:rPr>
          <w:rFonts w:ascii="Times New Roman" w:hAnsi="Times New Roman" w:cs="Times New Roman"/>
          <w:color w:val="auto"/>
        </w:rPr>
      </w:pPr>
      <w:bookmarkStart w:id="368" w:name="bookmark1164"/>
      <w:r w:rsidRPr="000D1D88">
        <w:rPr>
          <w:rFonts w:ascii="Times New Roman" w:hAnsi="Times New Roman" w:cs="Times New Roman"/>
          <w:color w:val="auto"/>
        </w:rPr>
        <w:t>Тема 1. Численность населения России</w:t>
      </w:r>
      <w:bookmarkEnd w:id="368"/>
    </w:p>
    <w:p w:rsidR="006D0A13" w:rsidRPr="000D1D88" w:rsidRDefault="00DF4E82" w:rsidP="002322FC">
      <w:pPr>
        <w:pStyle w:val="14"/>
        <w:spacing w:line="240" w:lineRule="auto"/>
        <w:ind w:firstLine="0"/>
        <w:jc w:val="both"/>
        <w:rPr>
          <w:color w:val="auto"/>
        </w:rPr>
      </w:pPr>
      <w:r w:rsidRPr="000D1D88">
        <w:rPr>
          <w:color w:val="auto"/>
        </w:rPr>
        <w:t xml:space="preserve">Динамика численности населения России в </w:t>
      </w:r>
      <w:r w:rsidRPr="000D1D88">
        <w:rPr>
          <w:color w:val="auto"/>
          <w:lang w:val="en-US" w:eastAsia="en-US" w:bidi="en-US"/>
        </w:rPr>
        <w:t>XX</w:t>
      </w:r>
      <w:r w:rsidRPr="000D1D88">
        <w:rPr>
          <w:color w:val="auto"/>
          <w:lang w:eastAsia="en-US" w:bidi="en-US"/>
        </w:rPr>
        <w:t>—</w:t>
      </w:r>
      <w:r w:rsidRPr="000D1D88">
        <w:rPr>
          <w:color w:val="auto"/>
          <w:lang w:val="en-US" w:eastAsia="en-US" w:bidi="en-US"/>
        </w:rPr>
        <w:t>XXI</w:t>
      </w:r>
      <w:r w:rsidRPr="000D1D88">
        <w:rPr>
          <w:color w:val="auto"/>
          <w:lang w:eastAsia="en-US" w:bidi="en-US"/>
        </w:rPr>
        <w:t xml:space="preserve"> </w:t>
      </w:r>
      <w:r w:rsidRPr="000D1D88">
        <w:rPr>
          <w:color w:val="auto"/>
        </w:rPr>
        <w:t xml:space="preserve">вв. и факторы, определяющие её. </w:t>
      </w:r>
      <w:r w:rsidRPr="000D1D88">
        <w:rPr>
          <w:i/>
          <w:iCs/>
          <w:color w:val="auto"/>
        </w:rPr>
        <w:t>Переписи населения России.</w:t>
      </w:r>
      <w:r w:rsidRPr="000D1D88">
        <w:rPr>
          <w:color w:val="auto"/>
        </w:rPr>
        <w:t xml:space="preserve"> Есте</w:t>
      </w:r>
      <w:r w:rsidRPr="000D1D88">
        <w:rPr>
          <w:color w:val="auto"/>
        </w:rPr>
        <w:softHyphen/>
        <w:t>ственное движение населения. Рождаемость, смертность, есте</w:t>
      </w:r>
      <w:r w:rsidRPr="000D1D88">
        <w:rPr>
          <w:color w:val="auto"/>
        </w:rPr>
        <w:softHyphen/>
        <w:t>ственный прирост населения России и их географические раз</w:t>
      </w:r>
      <w:r w:rsidRPr="000D1D88">
        <w:rPr>
          <w:color w:val="auto"/>
        </w:rPr>
        <w:softHyphen/>
        <w:t>личия в пределах разных регионов России. Геодемографическое положение России. Основные меры современной демографиче</w:t>
      </w:r>
      <w:r w:rsidRPr="000D1D88">
        <w:rPr>
          <w:color w:val="auto"/>
        </w:rPr>
        <w:softHyphen/>
        <w:t>ской политики государства. Общий прирост населения. Мигра</w:t>
      </w:r>
      <w:r w:rsidRPr="000D1D88">
        <w:rPr>
          <w:color w:val="auto"/>
        </w:rPr>
        <w:softHyphen/>
        <w:t>ции (механическое движение населения). Внешние и внутрен</w:t>
      </w:r>
      <w:r w:rsidRPr="000D1D88">
        <w:rPr>
          <w:color w:val="auto"/>
        </w:rPr>
        <w:softHyphen/>
        <w:t>ние миграции. Эмиграция и иммиграция. Миграционный прирост населения. Причины миграций и основные направле</w:t>
      </w:r>
      <w:r w:rsidRPr="000D1D88">
        <w:rPr>
          <w:color w:val="auto"/>
        </w:rPr>
        <w:softHyphen/>
        <w:t xml:space="preserve">ния миграционных потоков. </w:t>
      </w:r>
      <w:r w:rsidRPr="000D1D88">
        <w:rPr>
          <w:i/>
          <w:iCs/>
          <w:color w:val="auto"/>
        </w:rPr>
        <w:t>Причины миграций и основные направления миграционных потоков России в разные истори</w:t>
      </w:r>
      <w:r w:rsidRPr="000D1D88">
        <w:rPr>
          <w:i/>
          <w:iCs/>
          <w:color w:val="auto"/>
        </w:rPr>
        <w:softHyphen/>
        <w:t>ческие периоды.</w:t>
      </w:r>
      <w:r w:rsidRPr="000D1D88">
        <w:rPr>
          <w:color w:val="auto"/>
        </w:rPr>
        <w:t xml:space="preserve"> Государственная миграционная политика Рос</w:t>
      </w:r>
      <w:r w:rsidRPr="000D1D88">
        <w:rPr>
          <w:color w:val="auto"/>
        </w:rPr>
        <w:softHyphen/>
        <w:t>сийской Федерации. Различные варианты прогнозов измене</w:t>
      </w:r>
      <w:r w:rsidRPr="000D1D88">
        <w:rPr>
          <w:color w:val="auto"/>
        </w:rPr>
        <w:softHyphen/>
        <w:t>ния численности населения России.</w:t>
      </w:r>
    </w:p>
    <w:p w:rsidR="006D0A13" w:rsidRPr="000D1D88" w:rsidRDefault="00DF4E82" w:rsidP="002322FC">
      <w:pPr>
        <w:pStyle w:val="26"/>
        <w:keepNext/>
        <w:keepLines/>
        <w:spacing w:after="0"/>
        <w:jc w:val="both"/>
        <w:rPr>
          <w:rFonts w:ascii="Times New Roman" w:hAnsi="Times New Roman" w:cs="Times New Roman"/>
          <w:color w:val="auto"/>
        </w:rPr>
      </w:pPr>
      <w:bookmarkStart w:id="369" w:name="bookmark1166"/>
      <w:r w:rsidRPr="000D1D88">
        <w:rPr>
          <w:rFonts w:ascii="Times New Roman" w:hAnsi="Times New Roman" w:cs="Times New Roman"/>
          <w:color w:val="auto"/>
        </w:rPr>
        <w:t>Практическая работа</w:t>
      </w:r>
      <w:bookmarkEnd w:id="369"/>
    </w:p>
    <w:p w:rsidR="006D0A13" w:rsidRPr="000D1D88" w:rsidRDefault="00DF4E82" w:rsidP="002322FC">
      <w:pPr>
        <w:pStyle w:val="14"/>
        <w:spacing w:line="240" w:lineRule="auto"/>
        <w:ind w:firstLine="0"/>
        <w:jc w:val="both"/>
        <w:rPr>
          <w:color w:val="auto"/>
        </w:rPr>
      </w:pPr>
      <w:r w:rsidRPr="000D1D88">
        <w:rPr>
          <w:color w:val="auto"/>
        </w:rPr>
        <w:t>1. Определение по статистическим данным общего, есте</w:t>
      </w:r>
      <w:r w:rsidRPr="000D1D88">
        <w:rPr>
          <w:color w:val="auto"/>
        </w:rPr>
        <w:softHyphen/>
        <w:t xml:space="preserve">ственного (или) миграционного прироста населения отдельных субъектов (федеральных </w:t>
      </w:r>
      <w:r w:rsidRPr="000D1D88">
        <w:rPr>
          <w:color w:val="auto"/>
        </w:rPr>
        <w:lastRenderedPageBreak/>
        <w:t>округов) Российской Федерации или своего региона.</w:t>
      </w:r>
    </w:p>
    <w:p w:rsidR="006D0A13" w:rsidRPr="000D1D88" w:rsidRDefault="00DF4E82" w:rsidP="002322FC">
      <w:pPr>
        <w:pStyle w:val="26"/>
        <w:keepNext/>
        <w:keepLines/>
        <w:spacing w:after="0"/>
        <w:rPr>
          <w:rFonts w:ascii="Times New Roman" w:hAnsi="Times New Roman" w:cs="Times New Roman"/>
          <w:color w:val="auto"/>
        </w:rPr>
      </w:pPr>
      <w:bookmarkStart w:id="370" w:name="bookmark1168"/>
      <w:r w:rsidRPr="000D1D88">
        <w:rPr>
          <w:rFonts w:ascii="Times New Roman" w:hAnsi="Times New Roman" w:cs="Times New Roman"/>
          <w:color w:val="auto"/>
        </w:rPr>
        <w:t>Тема 2. Территориальные особенности размещения населения России</w:t>
      </w:r>
      <w:bookmarkEnd w:id="370"/>
    </w:p>
    <w:p w:rsidR="006D0A13" w:rsidRPr="000D1D88" w:rsidRDefault="00DF4E82" w:rsidP="002322FC">
      <w:pPr>
        <w:pStyle w:val="14"/>
        <w:spacing w:line="240" w:lineRule="auto"/>
        <w:ind w:firstLine="0"/>
        <w:jc w:val="both"/>
        <w:rPr>
          <w:color w:val="auto"/>
        </w:rPr>
      </w:pPr>
      <w:r w:rsidRPr="000D1D88">
        <w:rPr>
          <w:color w:val="auto"/>
        </w:rPr>
        <w:t>Географические особенности размещения населения: их обу</w:t>
      </w:r>
      <w:r w:rsidRPr="000D1D88">
        <w:rPr>
          <w:color w:val="auto"/>
        </w:rPr>
        <w:softHyphen/>
        <w:t>словленность природными, историческими и социально-эконо</w:t>
      </w:r>
      <w:r w:rsidRPr="000D1D88">
        <w:rPr>
          <w:color w:val="auto"/>
        </w:rPr>
        <w:softHyphen/>
        <w:t>мическими факторами. Основная полоса расселения. Плот</w:t>
      </w:r>
      <w:r w:rsidRPr="000D1D88">
        <w:rPr>
          <w:color w:val="auto"/>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0D1D88">
        <w:rPr>
          <w:color w:val="auto"/>
        </w:rPr>
        <w:softHyphen/>
        <w:t>ление. Виды городских и сельских населённых пунктов. Урба</w:t>
      </w:r>
      <w:r w:rsidRPr="000D1D88">
        <w:rPr>
          <w:color w:val="auto"/>
        </w:rPr>
        <w:softHyphen/>
        <w:t>низация в России. Крупнейшие города и городские агломера</w:t>
      </w:r>
      <w:r w:rsidRPr="000D1D88">
        <w:rPr>
          <w:color w:val="auto"/>
        </w:rPr>
        <w:softHyphen/>
        <w:t>ции. Классификация городов по численности населения. Роль городов в жизни страны. Функции городов России. Монофунк</w:t>
      </w:r>
      <w:r w:rsidRPr="000D1D88">
        <w:rPr>
          <w:color w:val="auto"/>
        </w:rPr>
        <w:softHyphen/>
        <w:t>циональные города. Сельская местность и современные тенден</w:t>
      </w:r>
      <w:r w:rsidRPr="000D1D88">
        <w:rPr>
          <w:color w:val="auto"/>
        </w:rPr>
        <w:softHyphen/>
        <w:t>ции сельского расселения.</w:t>
      </w:r>
    </w:p>
    <w:p w:rsidR="006D0A13" w:rsidRPr="000D1D88" w:rsidRDefault="00DF4E82" w:rsidP="002322FC">
      <w:pPr>
        <w:pStyle w:val="26"/>
        <w:keepNext/>
        <w:keepLines/>
        <w:spacing w:after="0"/>
        <w:rPr>
          <w:rFonts w:ascii="Times New Roman" w:hAnsi="Times New Roman" w:cs="Times New Roman"/>
          <w:color w:val="auto"/>
        </w:rPr>
      </w:pPr>
      <w:bookmarkStart w:id="371" w:name="bookmark1170"/>
      <w:r w:rsidRPr="000D1D88">
        <w:rPr>
          <w:rFonts w:ascii="Times New Roman" w:hAnsi="Times New Roman" w:cs="Times New Roman"/>
          <w:color w:val="auto"/>
        </w:rPr>
        <w:t>Тема 3. Народы и религии России</w:t>
      </w:r>
      <w:bookmarkEnd w:id="371"/>
    </w:p>
    <w:p w:rsidR="006D0A13" w:rsidRPr="000D1D88" w:rsidRDefault="00DF4E82" w:rsidP="002322FC">
      <w:pPr>
        <w:pStyle w:val="14"/>
        <w:spacing w:line="240" w:lineRule="auto"/>
        <w:ind w:firstLine="0"/>
        <w:jc w:val="both"/>
        <w:rPr>
          <w:color w:val="auto"/>
        </w:rPr>
      </w:pPr>
      <w:r w:rsidRPr="000D1D88">
        <w:rPr>
          <w:color w:val="auto"/>
        </w:rPr>
        <w:t>Россия — многонациональн</w:t>
      </w:r>
      <w:r w:rsidR="00823413">
        <w:rPr>
          <w:color w:val="auto"/>
        </w:rPr>
        <w:t>ое государство. Многонациональ</w:t>
      </w:r>
      <w:r w:rsidRPr="000D1D88">
        <w:rPr>
          <w:color w:val="auto"/>
        </w:rPr>
        <w:t xml:space="preserve">ность как специфический фактор формирования и развития России. </w:t>
      </w:r>
      <w:r w:rsidRPr="000D1D88">
        <w:rPr>
          <w:i/>
          <w:iCs/>
          <w:color w:val="auto"/>
        </w:rPr>
        <w:t>Языковая классификация народов России.</w:t>
      </w:r>
      <w:r w:rsidRPr="000D1D88">
        <w:rPr>
          <w:color w:val="auto"/>
        </w:rPr>
        <w:t xml:space="preserve"> Крупней</w:t>
      </w:r>
      <w:r w:rsidRPr="000D1D88">
        <w:rPr>
          <w:color w:val="auto"/>
        </w:rPr>
        <w:softHyphen/>
        <w:t>шие народы России и их расселение. Титульные этносы. Гео</w:t>
      </w:r>
      <w:r w:rsidRPr="000D1D88">
        <w:rPr>
          <w:color w:val="auto"/>
        </w:rPr>
        <w:softHyphen/>
        <w:t>графия религий. Объекты Всемирного культурного наследия ЮНЕСКО на территории России.</w:t>
      </w:r>
    </w:p>
    <w:p w:rsidR="006D0A13" w:rsidRPr="000D1D88" w:rsidRDefault="00DF4E82" w:rsidP="002322FC">
      <w:pPr>
        <w:pStyle w:val="26"/>
        <w:keepNext/>
        <w:keepLines/>
        <w:spacing w:after="0"/>
        <w:rPr>
          <w:rFonts w:ascii="Times New Roman" w:hAnsi="Times New Roman" w:cs="Times New Roman"/>
          <w:color w:val="auto"/>
        </w:rPr>
      </w:pPr>
      <w:bookmarkStart w:id="372" w:name="bookmark1172"/>
      <w:r w:rsidRPr="000D1D88">
        <w:rPr>
          <w:rFonts w:ascii="Times New Roman" w:hAnsi="Times New Roman" w:cs="Times New Roman"/>
          <w:color w:val="auto"/>
        </w:rPr>
        <w:t>Практическая работа</w:t>
      </w:r>
      <w:bookmarkEnd w:id="372"/>
    </w:p>
    <w:p w:rsidR="006D0A13" w:rsidRPr="000D1D88" w:rsidRDefault="00DF4E82" w:rsidP="002322FC">
      <w:pPr>
        <w:pStyle w:val="14"/>
        <w:spacing w:line="240" w:lineRule="auto"/>
        <w:ind w:firstLine="0"/>
        <w:jc w:val="both"/>
        <w:rPr>
          <w:color w:val="auto"/>
        </w:rPr>
      </w:pPr>
      <w:r w:rsidRPr="000D1D88">
        <w:rPr>
          <w:color w:val="auto"/>
        </w:rPr>
        <w:t>1. Построение картограммы «Доля титульных этносов в чис</w:t>
      </w:r>
      <w:r w:rsidRPr="000D1D88">
        <w:rPr>
          <w:color w:val="auto"/>
        </w:rPr>
        <w:softHyphen/>
        <w:t>ленности населения республик и автономных округов РФ».</w:t>
      </w:r>
    </w:p>
    <w:p w:rsidR="006D0A13" w:rsidRPr="000D1D88" w:rsidRDefault="00DF4E82" w:rsidP="002322FC">
      <w:pPr>
        <w:pStyle w:val="26"/>
        <w:keepNext/>
        <w:keepLines/>
        <w:spacing w:after="0"/>
        <w:rPr>
          <w:rFonts w:ascii="Times New Roman" w:hAnsi="Times New Roman" w:cs="Times New Roman"/>
          <w:color w:val="auto"/>
        </w:rPr>
      </w:pPr>
      <w:bookmarkStart w:id="373" w:name="bookmark1174"/>
      <w:r w:rsidRPr="000D1D88">
        <w:rPr>
          <w:rFonts w:ascii="Times New Roman" w:hAnsi="Times New Roman" w:cs="Times New Roman"/>
          <w:color w:val="auto"/>
        </w:rPr>
        <w:t>Тема 4. Половой и возрастной состав населения России</w:t>
      </w:r>
      <w:bookmarkEnd w:id="373"/>
    </w:p>
    <w:p w:rsidR="006D0A13" w:rsidRPr="000D1D88" w:rsidRDefault="00DF4E82" w:rsidP="002322FC">
      <w:pPr>
        <w:pStyle w:val="14"/>
        <w:spacing w:line="240" w:lineRule="auto"/>
        <w:ind w:firstLine="0"/>
        <w:jc w:val="both"/>
        <w:rPr>
          <w:color w:val="auto"/>
        </w:rPr>
      </w:pPr>
      <w:r w:rsidRPr="000D1D88">
        <w:rPr>
          <w:color w:val="auto"/>
        </w:rPr>
        <w:t>Половой и возрастной состав населения России. Половоз</w:t>
      </w:r>
      <w:r w:rsidRPr="000D1D88">
        <w:rPr>
          <w:color w:val="auto"/>
        </w:rPr>
        <w:softHyphen/>
        <w:t>растная структура населения России в географических районах и субъектах Российской Федерации и факторы, её определяю</w:t>
      </w:r>
      <w:r w:rsidRPr="000D1D88">
        <w:rPr>
          <w:color w:val="auto"/>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D0A13" w:rsidRPr="000D1D88" w:rsidRDefault="00DF4E82" w:rsidP="002322FC">
      <w:pPr>
        <w:pStyle w:val="26"/>
        <w:keepNext/>
        <w:keepLines/>
        <w:spacing w:after="0"/>
        <w:rPr>
          <w:rFonts w:ascii="Times New Roman" w:hAnsi="Times New Roman" w:cs="Times New Roman"/>
          <w:color w:val="auto"/>
        </w:rPr>
      </w:pPr>
      <w:bookmarkStart w:id="374" w:name="bookmark1176"/>
      <w:r w:rsidRPr="000D1D88">
        <w:rPr>
          <w:rFonts w:ascii="Times New Roman" w:hAnsi="Times New Roman" w:cs="Times New Roman"/>
          <w:color w:val="auto"/>
        </w:rPr>
        <w:t>Практическая работа</w:t>
      </w:r>
      <w:bookmarkEnd w:id="374"/>
    </w:p>
    <w:p w:rsidR="006D0A13" w:rsidRPr="000D1D88" w:rsidRDefault="00DF4E82" w:rsidP="002322FC">
      <w:pPr>
        <w:pStyle w:val="14"/>
        <w:spacing w:line="240" w:lineRule="auto"/>
        <w:ind w:firstLine="0"/>
        <w:jc w:val="both"/>
        <w:rPr>
          <w:color w:val="auto"/>
        </w:rPr>
      </w:pPr>
      <w:r w:rsidRPr="000D1D88">
        <w:rPr>
          <w:color w:val="auto"/>
        </w:rPr>
        <w:t>1. Объяснение динамики половозрастного состава населения России на основе анализа половозрастных пирамид.</w:t>
      </w:r>
    </w:p>
    <w:p w:rsidR="006D0A13" w:rsidRPr="000D1D88" w:rsidRDefault="00DF4E82" w:rsidP="002322FC">
      <w:pPr>
        <w:pStyle w:val="26"/>
        <w:keepNext/>
        <w:keepLines/>
        <w:spacing w:after="0"/>
        <w:rPr>
          <w:rFonts w:ascii="Times New Roman" w:hAnsi="Times New Roman" w:cs="Times New Roman"/>
          <w:color w:val="auto"/>
        </w:rPr>
      </w:pPr>
      <w:bookmarkStart w:id="375" w:name="bookmark1178"/>
      <w:r w:rsidRPr="000D1D88">
        <w:rPr>
          <w:rFonts w:ascii="Times New Roman" w:hAnsi="Times New Roman" w:cs="Times New Roman"/>
          <w:color w:val="auto"/>
        </w:rPr>
        <w:t>Тема 5. Человеческий капитал России</w:t>
      </w:r>
      <w:bookmarkEnd w:id="375"/>
    </w:p>
    <w:p w:rsidR="006D0A13" w:rsidRPr="000D1D88" w:rsidRDefault="00DF4E82" w:rsidP="002322FC">
      <w:pPr>
        <w:pStyle w:val="14"/>
        <w:spacing w:line="240" w:lineRule="auto"/>
        <w:ind w:firstLine="0"/>
        <w:jc w:val="both"/>
        <w:rPr>
          <w:color w:val="auto"/>
        </w:rPr>
      </w:pPr>
      <w:r w:rsidRPr="000D1D88">
        <w:rPr>
          <w:color w:val="auto"/>
        </w:rPr>
        <w:t>Понятие человеческого капитала. Трудовые ресурсы, рабо</w:t>
      </w:r>
      <w:r w:rsidRPr="000D1D88">
        <w:rPr>
          <w:color w:val="auto"/>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0D1D88">
        <w:rPr>
          <w:color w:val="auto"/>
        </w:rPr>
        <w:softHyphen/>
        <w:t>ющие. Качество населения и показатели, характеризующие его. ИЧР и его географические различия.</w:t>
      </w:r>
    </w:p>
    <w:p w:rsidR="006D0A13" w:rsidRPr="000D1D88" w:rsidRDefault="00DF4E82" w:rsidP="002322FC">
      <w:pPr>
        <w:pStyle w:val="26"/>
        <w:keepNext/>
        <w:keepLines/>
        <w:spacing w:after="0"/>
        <w:rPr>
          <w:rFonts w:ascii="Times New Roman" w:hAnsi="Times New Roman" w:cs="Times New Roman"/>
          <w:color w:val="auto"/>
        </w:rPr>
      </w:pPr>
      <w:bookmarkStart w:id="376" w:name="bookmark1180"/>
      <w:r w:rsidRPr="000D1D88">
        <w:rPr>
          <w:rFonts w:ascii="Times New Roman" w:hAnsi="Times New Roman" w:cs="Times New Roman"/>
          <w:color w:val="auto"/>
        </w:rPr>
        <w:t>Практическая работа</w:t>
      </w:r>
      <w:bookmarkEnd w:id="376"/>
    </w:p>
    <w:p w:rsidR="006D0A13" w:rsidRPr="000D1D88" w:rsidRDefault="00DF4E82" w:rsidP="002322FC">
      <w:pPr>
        <w:pStyle w:val="14"/>
        <w:numPr>
          <w:ilvl w:val="0"/>
          <w:numId w:val="92"/>
        </w:numPr>
        <w:tabs>
          <w:tab w:val="left" w:pos="538"/>
        </w:tabs>
        <w:spacing w:line="240" w:lineRule="auto"/>
        <w:ind w:firstLine="0"/>
        <w:jc w:val="both"/>
        <w:rPr>
          <w:color w:val="auto"/>
        </w:rPr>
      </w:pPr>
      <w:r w:rsidRPr="000D1D88">
        <w:rPr>
          <w:color w:val="auto"/>
        </w:rPr>
        <w:t>Классификация Федеральных округов по особенностям естественного и механического движения населения.</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377" w:name="bookmark1182"/>
      <w:r w:rsidRPr="000D1D88">
        <w:rPr>
          <w:rFonts w:ascii="Times New Roman" w:hAnsi="Times New Roman" w:cs="Times New Roman"/>
          <w:color w:val="auto"/>
        </w:rPr>
        <w:t>9 КЛАСС</w:t>
      </w:r>
      <w:bookmarkEnd w:id="377"/>
    </w:p>
    <w:p w:rsidR="006D0A13" w:rsidRPr="000D1D88" w:rsidRDefault="00DF4E82" w:rsidP="002322FC">
      <w:pPr>
        <w:pStyle w:val="26"/>
        <w:keepNext/>
        <w:keepLines/>
        <w:spacing w:after="0"/>
        <w:rPr>
          <w:rFonts w:ascii="Times New Roman" w:hAnsi="Times New Roman" w:cs="Times New Roman"/>
          <w:color w:val="auto"/>
        </w:rPr>
      </w:pPr>
      <w:bookmarkStart w:id="378" w:name="bookmark1184"/>
      <w:r w:rsidRPr="000D1D88">
        <w:rPr>
          <w:rFonts w:ascii="Times New Roman" w:hAnsi="Times New Roman" w:cs="Times New Roman"/>
          <w:color w:val="auto"/>
        </w:rPr>
        <w:t>РАЗДЕЛ 4. ХОЗЯЙСТВО РОССИИ</w:t>
      </w:r>
      <w:bookmarkEnd w:id="378"/>
    </w:p>
    <w:p w:rsidR="006D0A13" w:rsidRPr="000D1D88" w:rsidRDefault="00DF4E82" w:rsidP="002322FC">
      <w:pPr>
        <w:pStyle w:val="26"/>
        <w:keepNext/>
        <w:keepLines/>
        <w:spacing w:after="0"/>
        <w:rPr>
          <w:rFonts w:ascii="Times New Roman" w:hAnsi="Times New Roman" w:cs="Times New Roman"/>
          <w:color w:val="auto"/>
        </w:rPr>
      </w:pPr>
      <w:bookmarkStart w:id="379" w:name="bookmark1186"/>
      <w:r w:rsidRPr="000D1D88">
        <w:rPr>
          <w:rFonts w:ascii="Times New Roman" w:hAnsi="Times New Roman" w:cs="Times New Roman"/>
          <w:color w:val="auto"/>
        </w:rPr>
        <w:t>Тема 1. Общая характеристика хозяйства России</w:t>
      </w:r>
      <w:bookmarkEnd w:id="379"/>
    </w:p>
    <w:p w:rsidR="006D0A13" w:rsidRPr="000D1D88" w:rsidRDefault="00DF4E82" w:rsidP="002322FC">
      <w:pPr>
        <w:pStyle w:val="14"/>
        <w:spacing w:line="240" w:lineRule="auto"/>
        <w:ind w:firstLine="0"/>
        <w:jc w:val="both"/>
        <w:rPr>
          <w:color w:val="auto"/>
        </w:rPr>
      </w:pPr>
      <w:r w:rsidRPr="000D1D88">
        <w:rPr>
          <w:color w:val="auto"/>
        </w:rPr>
        <w:t>Состав хозяйства: важнейшие межотраслевые комплексы и отрасли. Отраслевая структура, функциональная и территори</w:t>
      </w:r>
      <w:r w:rsidRPr="000D1D88">
        <w:rPr>
          <w:color w:val="auto"/>
        </w:rPr>
        <w:softHyphen/>
        <w:t xml:space="preserve">альная структуры </w:t>
      </w:r>
      <w:r w:rsidRPr="000D1D88">
        <w:rPr>
          <w:color w:val="auto"/>
        </w:rPr>
        <w:lastRenderedPageBreak/>
        <w:t>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0D1D88">
        <w:rPr>
          <w:color w:val="auto"/>
        </w:rPr>
        <w:softHyphen/>
        <w:t>зяйственного освоения, Арктическая зона и зона Севера. «Стра</w:t>
      </w:r>
      <w:r w:rsidRPr="000D1D88">
        <w:rPr>
          <w:color w:val="auto"/>
        </w:rPr>
        <w:softHyphen/>
        <w:t>тегия пространственного развития Российской Федерации на период до 2025 года»: цели, задачи, приоритеты и направле</w:t>
      </w:r>
      <w:r w:rsidRPr="000D1D88">
        <w:rPr>
          <w:color w:val="auto"/>
        </w:rPr>
        <w:softHyphen/>
        <w:t>ния пространственного развития страны. Субъекты Россий</w:t>
      </w:r>
      <w:r w:rsidRPr="000D1D88">
        <w:rPr>
          <w:color w:val="auto"/>
        </w:rPr>
        <w:softHyphen/>
        <w:t>ской Федерации, выделяемые в «Стратегии пространственно</w:t>
      </w:r>
      <w:r w:rsidRPr="000D1D88">
        <w:rPr>
          <w:color w:val="auto"/>
        </w:rPr>
        <w:softHyphen/>
        <w:t>го развития Российской Федерации» как «геостратегические территории».</w:t>
      </w:r>
    </w:p>
    <w:p w:rsidR="006D0A13" w:rsidRPr="000D1D88" w:rsidRDefault="00DF4E82" w:rsidP="002322FC">
      <w:pPr>
        <w:pStyle w:val="14"/>
        <w:spacing w:line="240" w:lineRule="auto"/>
        <w:ind w:firstLine="0"/>
        <w:jc w:val="both"/>
        <w:rPr>
          <w:color w:val="auto"/>
        </w:rPr>
      </w:pPr>
      <w:r w:rsidRPr="000D1D88">
        <w:rPr>
          <w:color w:val="auto"/>
        </w:rPr>
        <w:t>Производственный капитал. Распределение производствен</w:t>
      </w:r>
      <w:r w:rsidRPr="000D1D88">
        <w:rPr>
          <w:color w:val="auto"/>
        </w:rPr>
        <w:softHyphen/>
        <w:t>ного капитала по территории страны. Условия и факторы раз</w:t>
      </w:r>
      <w:r w:rsidRPr="000D1D88">
        <w:rPr>
          <w:color w:val="auto"/>
        </w:rPr>
        <w:softHyphen/>
        <w:t>мещения хозяйства.</w:t>
      </w:r>
    </w:p>
    <w:p w:rsidR="006D0A13" w:rsidRPr="000D1D88" w:rsidRDefault="00DF4E82" w:rsidP="002322FC">
      <w:pPr>
        <w:pStyle w:val="26"/>
        <w:keepNext/>
        <w:keepLines/>
        <w:spacing w:after="0"/>
        <w:rPr>
          <w:rFonts w:ascii="Times New Roman" w:hAnsi="Times New Roman" w:cs="Times New Roman"/>
          <w:color w:val="auto"/>
        </w:rPr>
      </w:pPr>
      <w:bookmarkStart w:id="380" w:name="bookmark1188"/>
      <w:r w:rsidRPr="000D1D88">
        <w:rPr>
          <w:rFonts w:ascii="Times New Roman" w:hAnsi="Times New Roman" w:cs="Times New Roman"/>
          <w:color w:val="auto"/>
        </w:rPr>
        <w:t>Тема 2. Топливно-энергетический комплекс (ТЭК)</w:t>
      </w:r>
      <w:bookmarkEnd w:id="380"/>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хозяйстве. Нефтяная, газовая и угольная промышленность: география основных современ</w:t>
      </w:r>
      <w:r w:rsidRPr="000D1D88">
        <w:rPr>
          <w:color w:val="auto"/>
        </w:rPr>
        <w:softHyphen/>
        <w:t>ных и перспективных районов добычи и переработки топлив</w:t>
      </w:r>
      <w:r w:rsidRPr="000D1D88">
        <w:rPr>
          <w:color w:val="auto"/>
        </w:rPr>
        <w:softHyphen/>
        <w:t>ных ресурсов, систем трубопроводов. Место России в мировой добыче основных видов топливных ресурсов. Электроэнергети</w:t>
      </w:r>
      <w:r w:rsidRPr="000D1D88">
        <w:rPr>
          <w:color w:val="auto"/>
        </w:rPr>
        <w:softHyphen/>
        <w:t>ка. Место России в мировом производстве электроэнергии. Ос</w:t>
      </w:r>
      <w:r w:rsidRPr="000D1D88">
        <w:rPr>
          <w:color w:val="auto"/>
        </w:rPr>
        <w:softHyphen/>
        <w:t>новные типы электростанций (атомные, тепловые, гидроэлек</w:t>
      </w:r>
      <w:r w:rsidRPr="000D1D88">
        <w:rPr>
          <w:color w:val="auto"/>
        </w:rPr>
        <w:softHyphen/>
        <w:t>тростанции, электростанции, использующие возобновляемые источники энергии (ВИЭ), их особенности и доля в производ</w:t>
      </w:r>
      <w:r w:rsidRPr="000D1D88">
        <w:rPr>
          <w:color w:val="auto"/>
        </w:rPr>
        <w:softHyphen/>
        <w:t>стве электроэнергии. Размещение крупнейших электростан</w:t>
      </w:r>
      <w:r w:rsidRPr="000D1D88">
        <w:rPr>
          <w:color w:val="auto"/>
        </w:rPr>
        <w:softHyphen/>
        <w:t>ций. Каскады ГЭС. Энергосистемы. Влияние ТЭК на окружаю-</w:t>
      </w:r>
    </w:p>
    <w:p w:rsidR="006D0A13" w:rsidRPr="000D1D88" w:rsidRDefault="00DF4E82" w:rsidP="002322FC">
      <w:pPr>
        <w:pStyle w:val="14"/>
        <w:spacing w:line="240" w:lineRule="auto"/>
        <w:ind w:firstLine="0"/>
        <w:jc w:val="both"/>
        <w:rPr>
          <w:color w:val="auto"/>
        </w:rPr>
      </w:pPr>
      <w:r w:rsidRPr="000D1D88">
        <w:rPr>
          <w:color w:val="auto"/>
        </w:rPr>
        <w:t xml:space="preserve">щую среду. </w:t>
      </w:r>
      <w:r w:rsidRPr="000D1D88">
        <w:rPr>
          <w:i/>
          <w:iCs/>
          <w:color w:val="auto"/>
        </w:rPr>
        <w:t>Основные положения «Энергетической стратегии России на период до 2035 года».</w:t>
      </w:r>
    </w:p>
    <w:p w:rsidR="006D0A13" w:rsidRPr="000D1D88" w:rsidRDefault="00DF4E82" w:rsidP="002322FC">
      <w:pPr>
        <w:pStyle w:val="26"/>
        <w:keepNext/>
        <w:keepLines/>
        <w:spacing w:after="0"/>
        <w:jc w:val="both"/>
        <w:rPr>
          <w:rFonts w:ascii="Times New Roman" w:hAnsi="Times New Roman" w:cs="Times New Roman"/>
          <w:color w:val="auto"/>
        </w:rPr>
      </w:pPr>
      <w:bookmarkStart w:id="381" w:name="bookmark1190"/>
      <w:r w:rsidRPr="000D1D88">
        <w:rPr>
          <w:rFonts w:ascii="Times New Roman" w:hAnsi="Times New Roman" w:cs="Times New Roman"/>
          <w:color w:val="auto"/>
        </w:rPr>
        <w:t>Практические работы</w:t>
      </w:r>
      <w:bookmarkEnd w:id="381"/>
    </w:p>
    <w:p w:rsidR="006D0A13" w:rsidRPr="000D1D88" w:rsidRDefault="00DF4E82" w:rsidP="002322FC">
      <w:pPr>
        <w:pStyle w:val="14"/>
        <w:numPr>
          <w:ilvl w:val="0"/>
          <w:numId w:val="93"/>
        </w:numPr>
        <w:tabs>
          <w:tab w:val="left" w:pos="529"/>
        </w:tabs>
        <w:spacing w:line="240" w:lineRule="auto"/>
        <w:ind w:firstLine="0"/>
        <w:jc w:val="both"/>
        <w:rPr>
          <w:color w:val="auto"/>
        </w:rPr>
      </w:pPr>
      <w:r w:rsidRPr="000D1D88">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6D0A13" w:rsidRPr="000D1D88" w:rsidRDefault="00DF4E82" w:rsidP="002322FC">
      <w:pPr>
        <w:pStyle w:val="14"/>
        <w:numPr>
          <w:ilvl w:val="0"/>
          <w:numId w:val="93"/>
        </w:numPr>
        <w:tabs>
          <w:tab w:val="left" w:pos="529"/>
        </w:tabs>
        <w:spacing w:line="240" w:lineRule="auto"/>
        <w:ind w:firstLine="0"/>
        <w:jc w:val="both"/>
        <w:rPr>
          <w:color w:val="auto"/>
        </w:rPr>
      </w:pPr>
      <w:r w:rsidRPr="000D1D88">
        <w:rPr>
          <w:color w:val="auto"/>
        </w:rPr>
        <w:t>Сравнительная оценка возможностей для развития энер</w:t>
      </w:r>
      <w:r w:rsidRPr="000D1D88">
        <w:rPr>
          <w:color w:val="auto"/>
        </w:rPr>
        <w:softHyphen/>
        <w:t>гетики ВИЭ в отдельных регионах страны.</w:t>
      </w:r>
    </w:p>
    <w:p w:rsidR="006D0A13" w:rsidRPr="000D1D88" w:rsidRDefault="00DF4E82" w:rsidP="002322FC">
      <w:pPr>
        <w:pStyle w:val="26"/>
        <w:keepNext/>
        <w:keepLines/>
        <w:spacing w:after="0"/>
        <w:rPr>
          <w:rFonts w:ascii="Times New Roman" w:hAnsi="Times New Roman" w:cs="Times New Roman"/>
          <w:color w:val="auto"/>
        </w:rPr>
      </w:pPr>
      <w:bookmarkStart w:id="382" w:name="bookmark1192"/>
      <w:r w:rsidRPr="000D1D88">
        <w:rPr>
          <w:rFonts w:ascii="Times New Roman" w:hAnsi="Times New Roman" w:cs="Times New Roman"/>
          <w:color w:val="auto"/>
        </w:rPr>
        <w:t>Тема 3. Металлургический комплекс</w:t>
      </w:r>
      <w:bookmarkEnd w:id="382"/>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хозяйстве. Место России в миро</w:t>
      </w:r>
      <w:r w:rsidRPr="000D1D88">
        <w:rPr>
          <w:color w:val="auto"/>
        </w:rPr>
        <w:softHyphen/>
        <w:t>вом производстве чёрных и цветных металлов. Особенности технологии производства чёрных и цветных металлов. Факто</w:t>
      </w:r>
      <w:r w:rsidRPr="000D1D88">
        <w:rPr>
          <w:color w:val="auto"/>
        </w:rPr>
        <w:softHyphen/>
        <w:t>ры размещения предприятий разных отраслей металлургиче</w:t>
      </w:r>
      <w:r w:rsidRPr="000D1D88">
        <w:rPr>
          <w:color w:val="auto"/>
        </w:rPr>
        <w:softHyphen/>
        <w:t>ского комплекса. География металлургии чёрных, лёгких и тяжёлых цветных металлов: основные районы и центры. Ме</w:t>
      </w:r>
      <w:r w:rsidRPr="000D1D88">
        <w:rPr>
          <w:color w:val="auto"/>
        </w:rPr>
        <w:softHyphen/>
        <w:t>таллургические базы России. Влияние металлургии на окружа</w:t>
      </w:r>
      <w:r w:rsidRPr="000D1D88">
        <w:rPr>
          <w:color w:val="auto"/>
        </w:rPr>
        <w:softHyphen/>
        <w:t xml:space="preserve">ющую среду. </w:t>
      </w:r>
      <w:r w:rsidRPr="000D1D88">
        <w:rPr>
          <w:i/>
          <w:iCs/>
          <w:color w:val="auto"/>
        </w:rPr>
        <w:t>Основные положения «Стратегии развития чёр</w:t>
      </w:r>
      <w:r w:rsidRPr="000D1D88">
        <w:rPr>
          <w:i/>
          <w:iCs/>
          <w:color w:val="auto"/>
        </w:rPr>
        <w:softHyphen/>
        <w:t>ной и цветной металлургии России до 2030 года».</w:t>
      </w:r>
    </w:p>
    <w:p w:rsidR="006D0A13" w:rsidRPr="000D1D88" w:rsidRDefault="00DF4E82" w:rsidP="002322FC">
      <w:pPr>
        <w:pStyle w:val="26"/>
        <w:keepNext/>
        <w:keepLines/>
        <w:spacing w:after="0"/>
        <w:rPr>
          <w:rFonts w:ascii="Times New Roman" w:hAnsi="Times New Roman" w:cs="Times New Roman"/>
          <w:color w:val="auto"/>
        </w:rPr>
      </w:pPr>
      <w:bookmarkStart w:id="383" w:name="bookmark1194"/>
      <w:r w:rsidRPr="000D1D88">
        <w:rPr>
          <w:rFonts w:ascii="Times New Roman" w:hAnsi="Times New Roman" w:cs="Times New Roman"/>
          <w:color w:val="auto"/>
        </w:rPr>
        <w:t>Тема 4. Машиностроительный комплекс</w:t>
      </w:r>
      <w:bookmarkEnd w:id="383"/>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хозяйстве. Место России в миро</w:t>
      </w:r>
      <w:r w:rsidRPr="000D1D88">
        <w:rPr>
          <w:color w:val="auto"/>
        </w:rPr>
        <w:softHyphen/>
        <w:t xml:space="preserve">вом производстве машиностроительной продукции. Факторы размещения машиностроительных предприятий. География важнейших отраслей: </w:t>
      </w:r>
      <w:r w:rsidRPr="000D1D88">
        <w:rPr>
          <w:color w:val="auto"/>
        </w:rPr>
        <w:lastRenderedPageBreak/>
        <w:t>основные районы и центры. Роль маши</w:t>
      </w:r>
      <w:r w:rsidRPr="000D1D88">
        <w:rPr>
          <w:color w:val="auto"/>
        </w:rPr>
        <w:softHyphen/>
        <w:t>ностроения в реализации целей политики импортозамещения. Машиностроение и охрана окружающей среды, значение от</w:t>
      </w:r>
      <w:r w:rsidRPr="000D1D88">
        <w:rPr>
          <w:color w:val="auto"/>
        </w:rPr>
        <w:softHyphen/>
        <w:t xml:space="preserve">расли для создания экологически эффективного оборудования. Перспективы развития машиностроения России. </w:t>
      </w:r>
      <w:r w:rsidRPr="000D1D88">
        <w:rPr>
          <w:i/>
          <w:iCs/>
          <w:color w:val="auto"/>
        </w:rPr>
        <w:t>Основные по</w:t>
      </w:r>
      <w:r w:rsidRPr="000D1D88">
        <w:rPr>
          <w:i/>
          <w:iCs/>
          <w:color w:val="auto"/>
        </w:rPr>
        <w:softHyphen/>
        <w:t>ложения документов, определяющих стратегию развития отраслей машиностроительного комплекса.</w:t>
      </w:r>
    </w:p>
    <w:p w:rsidR="006D0A13" w:rsidRPr="000D1D88" w:rsidRDefault="00DF4E82" w:rsidP="002322FC">
      <w:pPr>
        <w:pStyle w:val="26"/>
        <w:keepNext/>
        <w:keepLines/>
        <w:spacing w:after="0"/>
        <w:rPr>
          <w:rFonts w:ascii="Times New Roman" w:hAnsi="Times New Roman" w:cs="Times New Roman"/>
          <w:color w:val="auto"/>
        </w:rPr>
      </w:pPr>
      <w:bookmarkStart w:id="384" w:name="bookmark1196"/>
      <w:r w:rsidRPr="000D1D88">
        <w:rPr>
          <w:rFonts w:ascii="Times New Roman" w:hAnsi="Times New Roman" w:cs="Times New Roman"/>
          <w:color w:val="auto"/>
        </w:rPr>
        <w:t>Практическая работа</w:t>
      </w:r>
      <w:bookmarkEnd w:id="384"/>
    </w:p>
    <w:p w:rsidR="006D0A13" w:rsidRPr="000D1D88" w:rsidRDefault="00DF4E82" w:rsidP="002322FC">
      <w:pPr>
        <w:pStyle w:val="14"/>
        <w:spacing w:line="240" w:lineRule="auto"/>
        <w:ind w:firstLine="0"/>
        <w:jc w:val="both"/>
        <w:rPr>
          <w:color w:val="auto"/>
        </w:rPr>
      </w:pPr>
      <w:r w:rsidRPr="000D1D88">
        <w:rPr>
          <w:color w:val="auto"/>
        </w:rPr>
        <w:t>1. Выявление факторов, повлиявших на размещение маши</w:t>
      </w:r>
      <w:r w:rsidRPr="000D1D88">
        <w:rPr>
          <w:color w:val="auto"/>
        </w:rPr>
        <w:softHyphen/>
        <w:t>ностроительного предприятия (по выбору) на основе анализа различных источников информации.</w:t>
      </w:r>
    </w:p>
    <w:p w:rsidR="006D0A13" w:rsidRPr="000D1D88" w:rsidRDefault="00DF4E82" w:rsidP="002322FC">
      <w:pPr>
        <w:pStyle w:val="26"/>
        <w:keepNext/>
        <w:keepLines/>
        <w:spacing w:after="0"/>
        <w:rPr>
          <w:rFonts w:ascii="Times New Roman" w:hAnsi="Times New Roman" w:cs="Times New Roman"/>
          <w:color w:val="auto"/>
        </w:rPr>
      </w:pPr>
      <w:bookmarkStart w:id="385" w:name="bookmark1198"/>
      <w:r w:rsidRPr="000D1D88">
        <w:rPr>
          <w:rFonts w:ascii="Times New Roman" w:hAnsi="Times New Roman" w:cs="Times New Roman"/>
          <w:color w:val="auto"/>
        </w:rPr>
        <w:t>Тема 5. Химико-лесной комплекс</w:t>
      </w:r>
      <w:bookmarkEnd w:id="385"/>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Химическая промышленность</w:t>
      </w:r>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хозяйстве. Факторы размещения предприятий. Место России в мировом производстве химиче</w:t>
      </w:r>
      <w:r w:rsidRPr="000D1D88">
        <w:rPr>
          <w:color w:val="auto"/>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0D1D88">
        <w:rPr>
          <w:i/>
          <w:iCs/>
          <w:color w:val="auto"/>
        </w:rPr>
        <w:t>Основные положения «Стратегии разви</w:t>
      </w:r>
      <w:r w:rsidRPr="000D1D88">
        <w:rPr>
          <w:i/>
          <w:iCs/>
          <w:color w:val="auto"/>
        </w:rPr>
        <w:softHyphen/>
        <w:t>тия химического и нефтехимического комплекса на период до 2030 года».</w:t>
      </w:r>
    </w:p>
    <w:p w:rsidR="006D0A13" w:rsidRPr="000D1D88" w:rsidRDefault="00DF4E82" w:rsidP="002322FC">
      <w:pPr>
        <w:pStyle w:val="26"/>
        <w:keepNext/>
        <w:keepLines/>
        <w:spacing w:after="0"/>
        <w:jc w:val="both"/>
        <w:rPr>
          <w:rFonts w:ascii="Times New Roman" w:hAnsi="Times New Roman" w:cs="Times New Roman"/>
          <w:color w:val="auto"/>
        </w:rPr>
      </w:pPr>
      <w:bookmarkStart w:id="386" w:name="bookmark1201"/>
      <w:r w:rsidRPr="000D1D88">
        <w:rPr>
          <w:rFonts w:ascii="Times New Roman" w:hAnsi="Times New Roman" w:cs="Times New Roman"/>
          <w:color w:val="auto"/>
        </w:rPr>
        <w:t>Лесопромышленный комплекс</w:t>
      </w:r>
      <w:bookmarkEnd w:id="386"/>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хозяйстве. Место России в миро</w:t>
      </w:r>
      <w:r w:rsidRPr="000D1D88">
        <w:rPr>
          <w:color w:val="auto"/>
        </w:rPr>
        <w:softHyphen/>
        <w:t>вом производстве продукции лесного комплекса. Лесозаготови</w:t>
      </w:r>
      <w:r w:rsidRPr="000D1D88">
        <w:rPr>
          <w:color w:val="auto"/>
        </w:rPr>
        <w:softHyphen/>
        <w:t>тельная, деревообрабатывающая и целлюлозно-бумажная про</w:t>
      </w:r>
      <w:r w:rsidRPr="000D1D88">
        <w:rPr>
          <w:color w:val="auto"/>
        </w:rPr>
        <w:softHyphen/>
        <w:t>мышленность. Факторы размещения предприятий. География важнейших отраслей: основные районы и лесоперерабатываю</w:t>
      </w:r>
      <w:r w:rsidRPr="000D1D88">
        <w:rPr>
          <w:color w:val="auto"/>
        </w:rPr>
        <w:softHyphen/>
        <w:t>щие комплексы.</w:t>
      </w:r>
    </w:p>
    <w:p w:rsidR="006D0A13" w:rsidRPr="000D1D88" w:rsidRDefault="00DF4E82" w:rsidP="002322FC">
      <w:pPr>
        <w:pStyle w:val="14"/>
        <w:spacing w:line="240" w:lineRule="auto"/>
        <w:ind w:firstLine="0"/>
        <w:jc w:val="both"/>
        <w:rPr>
          <w:color w:val="auto"/>
        </w:rPr>
      </w:pPr>
      <w:r w:rsidRPr="000D1D88">
        <w:rPr>
          <w:color w:val="auto"/>
        </w:rPr>
        <w:t>Лесное хозяйство и окружающая среда. Проблемы и пер</w:t>
      </w:r>
      <w:r w:rsidRPr="000D1D88">
        <w:rPr>
          <w:color w:val="auto"/>
        </w:rPr>
        <w:softHyphen/>
        <w:t xml:space="preserve">спективы развития. </w:t>
      </w:r>
      <w:r w:rsidRPr="000D1D88">
        <w:rPr>
          <w:i/>
          <w:iCs/>
          <w:color w:val="auto"/>
        </w:rPr>
        <w:t>Основные положения «Стратегии разви</w:t>
      </w:r>
      <w:r w:rsidRPr="000D1D88">
        <w:rPr>
          <w:i/>
          <w:iCs/>
          <w:color w:val="auto"/>
        </w:rPr>
        <w:softHyphen/>
        <w:t>тия лесного комплекса Российской Федерации до 2030 года».</w:t>
      </w:r>
    </w:p>
    <w:p w:rsidR="006D0A13" w:rsidRPr="000D1D88" w:rsidRDefault="00DF4E82" w:rsidP="002322FC">
      <w:pPr>
        <w:pStyle w:val="26"/>
        <w:keepNext/>
        <w:keepLines/>
        <w:spacing w:after="0"/>
        <w:jc w:val="both"/>
        <w:rPr>
          <w:rFonts w:ascii="Times New Roman" w:hAnsi="Times New Roman" w:cs="Times New Roman"/>
          <w:color w:val="auto"/>
        </w:rPr>
      </w:pPr>
      <w:bookmarkStart w:id="387" w:name="bookmark1203"/>
      <w:r w:rsidRPr="000D1D88">
        <w:rPr>
          <w:rFonts w:ascii="Times New Roman" w:hAnsi="Times New Roman" w:cs="Times New Roman"/>
          <w:color w:val="auto"/>
        </w:rPr>
        <w:t>Практическая работа</w:t>
      </w:r>
      <w:bookmarkEnd w:id="387"/>
    </w:p>
    <w:p w:rsidR="006D0A13" w:rsidRPr="000D1D88" w:rsidRDefault="00DF4E82" w:rsidP="002322FC">
      <w:pPr>
        <w:pStyle w:val="14"/>
        <w:spacing w:line="240" w:lineRule="auto"/>
        <w:ind w:firstLine="0"/>
        <w:jc w:val="both"/>
        <w:rPr>
          <w:color w:val="auto"/>
        </w:rPr>
      </w:pPr>
      <w:r w:rsidRPr="000D1D88">
        <w:rPr>
          <w:color w:val="auto"/>
        </w:rPr>
        <w:t xml:space="preserve">1. Анализ документов </w:t>
      </w:r>
      <w:r w:rsidRPr="000D1D88">
        <w:rPr>
          <w:i/>
          <w:iCs/>
          <w:color w:val="auto"/>
        </w:rPr>
        <w:t>«Прогноз развития лесного сектора Российской Федерации до 2030 года» (Гл.1, 3 и 11) и «Стра</w:t>
      </w:r>
      <w:r w:rsidRPr="000D1D88">
        <w:rPr>
          <w:i/>
          <w:iCs/>
          <w:color w:val="auto"/>
        </w:rPr>
        <w:softHyphen/>
        <w:t xml:space="preserve">тегия развития лесного комплекса Российской Федерации до 2030 года» (Гл. </w:t>
      </w:r>
      <w:r w:rsidRPr="000D1D88">
        <w:rPr>
          <w:i/>
          <w:iCs/>
          <w:color w:val="auto"/>
          <w:lang w:val="en-US" w:eastAsia="en-US" w:bidi="en-US"/>
        </w:rPr>
        <w:t>II</w:t>
      </w:r>
      <w:r w:rsidRPr="000D1D88">
        <w:rPr>
          <w:i/>
          <w:iCs/>
          <w:color w:val="auto"/>
          <w:lang w:eastAsia="en-US" w:bidi="en-US"/>
        </w:rPr>
        <w:t xml:space="preserve"> </w:t>
      </w:r>
      <w:r w:rsidRPr="000D1D88">
        <w:rPr>
          <w:i/>
          <w:iCs/>
          <w:color w:val="auto"/>
        </w:rPr>
        <w:t xml:space="preserve">и </w:t>
      </w:r>
      <w:r w:rsidRPr="000D1D88">
        <w:rPr>
          <w:i/>
          <w:iCs/>
          <w:color w:val="auto"/>
          <w:lang w:val="en-US" w:eastAsia="en-US" w:bidi="en-US"/>
        </w:rPr>
        <w:t>III</w:t>
      </w:r>
      <w:r w:rsidRPr="000D1D88">
        <w:rPr>
          <w:i/>
          <w:iCs/>
          <w:color w:val="auto"/>
          <w:lang w:eastAsia="en-US" w:bidi="en-US"/>
        </w:rPr>
        <w:t xml:space="preserve">, </w:t>
      </w:r>
      <w:r w:rsidRPr="000D1D88">
        <w:rPr>
          <w:i/>
          <w:iCs/>
          <w:color w:val="auto"/>
        </w:rPr>
        <w:t>Приложения № 1 и № 18)</w:t>
      </w:r>
      <w:r w:rsidRPr="000D1D88">
        <w:rPr>
          <w:color w:val="auto"/>
        </w:rPr>
        <w:t xml:space="preserve"> с целью определения перспектив и проблем развития комплекса.</w:t>
      </w:r>
    </w:p>
    <w:p w:rsidR="006D0A13" w:rsidRPr="000D1D88" w:rsidRDefault="00DF4E82" w:rsidP="002322FC">
      <w:pPr>
        <w:pStyle w:val="26"/>
        <w:keepNext/>
        <w:keepLines/>
        <w:spacing w:after="0"/>
        <w:jc w:val="both"/>
        <w:rPr>
          <w:rFonts w:ascii="Times New Roman" w:hAnsi="Times New Roman" w:cs="Times New Roman"/>
          <w:color w:val="auto"/>
        </w:rPr>
      </w:pPr>
      <w:bookmarkStart w:id="388" w:name="bookmark1205"/>
      <w:r w:rsidRPr="000D1D88">
        <w:rPr>
          <w:rFonts w:ascii="Times New Roman" w:hAnsi="Times New Roman" w:cs="Times New Roman"/>
          <w:color w:val="auto"/>
        </w:rPr>
        <w:t>Тема 6. Агропромышленный комплекс (АПК)</w:t>
      </w:r>
      <w:bookmarkEnd w:id="388"/>
    </w:p>
    <w:p w:rsidR="006D0A13" w:rsidRPr="000D1D88" w:rsidRDefault="00DF4E82" w:rsidP="002322FC">
      <w:pPr>
        <w:pStyle w:val="14"/>
        <w:spacing w:line="240" w:lineRule="auto"/>
        <w:ind w:firstLine="0"/>
        <w:jc w:val="both"/>
        <w:rPr>
          <w:color w:val="auto"/>
        </w:rPr>
      </w:pPr>
      <w:r w:rsidRPr="000D1D88">
        <w:rPr>
          <w:color w:val="auto"/>
        </w:rPr>
        <w:t>Состав, место и значение в экономике страны. Сельское хо</w:t>
      </w:r>
      <w:r w:rsidRPr="000D1D88">
        <w:rPr>
          <w:color w:val="auto"/>
        </w:rPr>
        <w:softHyphen/>
        <w:t>зяйство. Состав, место и значение в хозяйстве, отличия от других отраслей хозяйства. Земельные, почвенные и агрокли</w:t>
      </w:r>
      <w:r w:rsidRPr="000D1D88">
        <w:rPr>
          <w:color w:val="auto"/>
        </w:rPr>
        <w:softHyphen/>
        <w:t>матические ресурсы. Сельскохозяйственные угодья, их пло</w:t>
      </w:r>
      <w:r w:rsidRPr="000D1D88">
        <w:rPr>
          <w:color w:val="auto"/>
        </w:rPr>
        <w:softHyphen/>
        <w:t>щадь и структура. Растениеводство и животноводство: геогра</w:t>
      </w:r>
      <w:r w:rsidRPr="000D1D88">
        <w:rPr>
          <w:color w:val="auto"/>
        </w:rPr>
        <w:softHyphen/>
        <w:t>фия основных отраслей. Сельское хозяйство и окружающая среда.</w:t>
      </w:r>
    </w:p>
    <w:p w:rsidR="006D0A13" w:rsidRPr="000D1D88" w:rsidRDefault="00DF4E82" w:rsidP="002322FC">
      <w:pPr>
        <w:pStyle w:val="14"/>
        <w:spacing w:line="240" w:lineRule="auto"/>
        <w:ind w:firstLine="0"/>
        <w:jc w:val="both"/>
        <w:rPr>
          <w:color w:val="auto"/>
        </w:rPr>
      </w:pPr>
      <w:r w:rsidRPr="000D1D88">
        <w:rPr>
          <w:color w:val="auto"/>
        </w:rPr>
        <w:t>Пищевая промышленность. Состав, место и значение в хозяй</w:t>
      </w:r>
      <w:r w:rsidRPr="000D1D88">
        <w:rPr>
          <w:color w:val="auto"/>
        </w:rPr>
        <w:softHyphen/>
        <w:t>стве. Факторы размещения предприятий. География важней</w:t>
      </w:r>
      <w:r w:rsidRPr="000D1D88">
        <w:rPr>
          <w:color w:val="auto"/>
        </w:rPr>
        <w:softHyphen/>
        <w:t>ших отраслей: основные районы и центры. Пищевая промыш</w:t>
      </w:r>
      <w:r w:rsidRPr="000D1D88">
        <w:rPr>
          <w:color w:val="auto"/>
        </w:rPr>
        <w:softHyphen/>
        <w:t xml:space="preserve">ленность и охрана окружающей среды. Лёгкая промышленность. Состав, место и значение в хозяйстве. Факторы размещения предприятий. География важнейших </w:t>
      </w:r>
      <w:r w:rsidRPr="000D1D88">
        <w:rPr>
          <w:color w:val="auto"/>
        </w:rPr>
        <w:lastRenderedPageBreak/>
        <w:t>отраслей: основные райо</w:t>
      </w:r>
      <w:r w:rsidRPr="000D1D88">
        <w:rPr>
          <w:color w:val="auto"/>
        </w:rPr>
        <w:softHyphen/>
        <w:t xml:space="preserve">ны и центры. Лёгкая промышленность и охрана окружающей среды. </w:t>
      </w:r>
      <w:r w:rsidRPr="000D1D88">
        <w:rPr>
          <w:i/>
          <w:iCs/>
          <w:color w:val="auto"/>
        </w:rPr>
        <w:t>«Стратегия развития агропромышленного и рыбохо</w:t>
      </w:r>
      <w:r w:rsidRPr="000D1D88">
        <w:rPr>
          <w:i/>
          <w:iCs/>
          <w:color w:val="auto"/>
        </w:rPr>
        <w:softHyphen/>
        <w:t>зяйственного комплексов Российской Федерации на период до 2030 года».</w:t>
      </w:r>
      <w:r w:rsidRPr="000D1D88">
        <w:rPr>
          <w:color w:val="auto"/>
        </w:rPr>
        <w:t xml:space="preserve"> Особенности АПК своего края.</w:t>
      </w:r>
    </w:p>
    <w:p w:rsidR="006D0A13" w:rsidRPr="000D1D88" w:rsidRDefault="00DF4E82" w:rsidP="002322FC">
      <w:pPr>
        <w:pStyle w:val="26"/>
        <w:keepNext/>
        <w:keepLines/>
        <w:spacing w:after="0"/>
        <w:rPr>
          <w:rFonts w:ascii="Times New Roman" w:hAnsi="Times New Roman" w:cs="Times New Roman"/>
          <w:color w:val="auto"/>
        </w:rPr>
      </w:pPr>
      <w:bookmarkStart w:id="389" w:name="bookmark1207"/>
      <w:r w:rsidRPr="000D1D88">
        <w:rPr>
          <w:rFonts w:ascii="Times New Roman" w:hAnsi="Times New Roman" w:cs="Times New Roman"/>
          <w:color w:val="auto"/>
        </w:rPr>
        <w:t>Практическая работа</w:t>
      </w:r>
      <w:bookmarkEnd w:id="389"/>
    </w:p>
    <w:p w:rsidR="006D0A13" w:rsidRPr="000D1D88" w:rsidRDefault="00DF4E82" w:rsidP="002322FC">
      <w:pPr>
        <w:pStyle w:val="14"/>
        <w:numPr>
          <w:ilvl w:val="0"/>
          <w:numId w:val="94"/>
        </w:numPr>
        <w:tabs>
          <w:tab w:val="left" w:pos="531"/>
        </w:tabs>
        <w:spacing w:line="240" w:lineRule="auto"/>
        <w:ind w:firstLine="0"/>
        <w:jc w:val="both"/>
        <w:rPr>
          <w:color w:val="auto"/>
        </w:rPr>
      </w:pPr>
      <w:r w:rsidRPr="000D1D88">
        <w:rPr>
          <w:color w:val="auto"/>
        </w:rPr>
        <w:t>Определение влияния природных и социальных факторов на размещение отраслей АПК.</w:t>
      </w:r>
    </w:p>
    <w:p w:rsidR="006D0A13" w:rsidRPr="000D1D88" w:rsidRDefault="00DF4E82" w:rsidP="002322FC">
      <w:pPr>
        <w:pStyle w:val="26"/>
        <w:keepNext/>
        <w:keepLines/>
        <w:spacing w:after="0"/>
        <w:rPr>
          <w:rFonts w:ascii="Times New Roman" w:hAnsi="Times New Roman" w:cs="Times New Roman"/>
          <w:color w:val="auto"/>
        </w:rPr>
      </w:pPr>
      <w:bookmarkStart w:id="390" w:name="bookmark1209"/>
      <w:r w:rsidRPr="000D1D88">
        <w:rPr>
          <w:rFonts w:ascii="Times New Roman" w:hAnsi="Times New Roman" w:cs="Times New Roman"/>
          <w:color w:val="auto"/>
        </w:rPr>
        <w:t>Тема 7. Инфраструктурный комплекс</w:t>
      </w:r>
      <w:bookmarkEnd w:id="390"/>
    </w:p>
    <w:p w:rsidR="006D0A13" w:rsidRPr="000D1D88" w:rsidRDefault="00DF4E82" w:rsidP="002322FC">
      <w:pPr>
        <w:pStyle w:val="14"/>
        <w:spacing w:line="240" w:lineRule="auto"/>
        <w:ind w:firstLine="0"/>
        <w:jc w:val="both"/>
        <w:rPr>
          <w:color w:val="auto"/>
        </w:rPr>
      </w:pPr>
      <w:r w:rsidRPr="000D1D88">
        <w:rPr>
          <w:color w:val="auto"/>
        </w:rPr>
        <w:t>Состав: транспорт, информационная инфраструктура; сфера обслуживания, рекреационное хозяйство — место и значение в хозяйстве.</w:t>
      </w:r>
    </w:p>
    <w:p w:rsidR="006D0A13" w:rsidRPr="000D1D88" w:rsidRDefault="00DF4E82" w:rsidP="002322FC">
      <w:pPr>
        <w:pStyle w:val="14"/>
        <w:spacing w:line="240" w:lineRule="auto"/>
        <w:ind w:firstLine="0"/>
        <w:jc w:val="both"/>
        <w:rPr>
          <w:color w:val="auto"/>
        </w:rPr>
      </w:pPr>
      <w:r w:rsidRPr="000D1D88">
        <w:rPr>
          <w:color w:val="auto"/>
        </w:rPr>
        <w:t>Транспорт и связь. Состав, место и значение в хозяйстве. Морской, внутренний водный, железнодорожный, автомобиль</w:t>
      </w:r>
      <w:r w:rsidRPr="000D1D88">
        <w:rPr>
          <w:color w:val="auto"/>
        </w:rPr>
        <w:softHyphen/>
        <w:t>ный, воздушный и трубопроводный транспорт. География от</w:t>
      </w:r>
      <w:r w:rsidRPr="000D1D88">
        <w:rPr>
          <w:color w:val="auto"/>
        </w:rPr>
        <w:softHyphen/>
        <w:t>дельных видов транспорта и связи: основные транспортные пути и линии связи, крупнейшие транспортные узлы.</w:t>
      </w:r>
    </w:p>
    <w:p w:rsidR="006D0A13" w:rsidRPr="000D1D88" w:rsidRDefault="00DF4E82" w:rsidP="002322FC">
      <w:pPr>
        <w:pStyle w:val="14"/>
        <w:spacing w:line="240" w:lineRule="auto"/>
        <w:ind w:firstLine="0"/>
        <w:jc w:val="both"/>
        <w:rPr>
          <w:color w:val="auto"/>
        </w:rPr>
      </w:pPr>
      <w:r w:rsidRPr="000D1D88">
        <w:rPr>
          <w:color w:val="auto"/>
        </w:rPr>
        <w:t>Транспорт и охрана окружающей среды.</w:t>
      </w:r>
    </w:p>
    <w:p w:rsidR="006D0A13" w:rsidRPr="000D1D88" w:rsidRDefault="00DF4E82" w:rsidP="002322FC">
      <w:pPr>
        <w:pStyle w:val="14"/>
        <w:spacing w:line="240" w:lineRule="auto"/>
        <w:ind w:firstLine="0"/>
        <w:jc w:val="both"/>
        <w:rPr>
          <w:color w:val="auto"/>
        </w:rPr>
      </w:pPr>
      <w:r w:rsidRPr="000D1D88">
        <w:rPr>
          <w:color w:val="auto"/>
        </w:rPr>
        <w:t>Информационная инфраструктура. Рекреационное хозяй</w:t>
      </w:r>
      <w:r w:rsidRPr="000D1D88">
        <w:rPr>
          <w:color w:val="auto"/>
        </w:rPr>
        <w:softHyphen/>
        <w:t>ство. Особенности сферы обслуживания своего края.</w:t>
      </w:r>
    </w:p>
    <w:p w:rsidR="006D0A13" w:rsidRPr="000D1D88" w:rsidRDefault="00DF4E82" w:rsidP="002322FC">
      <w:pPr>
        <w:pStyle w:val="14"/>
        <w:spacing w:line="240" w:lineRule="auto"/>
        <w:ind w:firstLine="0"/>
        <w:jc w:val="both"/>
        <w:rPr>
          <w:color w:val="auto"/>
        </w:rPr>
      </w:pPr>
      <w:r w:rsidRPr="000D1D88">
        <w:rPr>
          <w:color w:val="auto"/>
        </w:rPr>
        <w:t xml:space="preserve">Проблемы и перспективы развития комплекса. </w:t>
      </w:r>
      <w:r w:rsidRPr="000D1D88">
        <w:rPr>
          <w:i/>
          <w:iCs/>
          <w:color w:val="auto"/>
        </w:rPr>
        <w:t>«Страте</w:t>
      </w:r>
      <w:r w:rsidRPr="000D1D88">
        <w:rPr>
          <w:i/>
          <w:iCs/>
          <w:color w:val="auto"/>
        </w:rPr>
        <w:softHyphen/>
        <w:t>гия развития транспорта России на период до 2030 года, Федеральный проект «Информационная инфраструктура»</w:t>
      </w:r>
      <w:r w:rsidRPr="000D1D88">
        <w:rPr>
          <w:color w:val="auto"/>
        </w:rPr>
        <w:t>.</w:t>
      </w:r>
    </w:p>
    <w:p w:rsidR="006D0A13" w:rsidRPr="000D1D88" w:rsidRDefault="00DF4E82" w:rsidP="002322FC">
      <w:pPr>
        <w:pStyle w:val="26"/>
        <w:keepNext/>
        <w:keepLines/>
        <w:spacing w:after="0"/>
        <w:rPr>
          <w:rFonts w:ascii="Times New Roman" w:hAnsi="Times New Roman" w:cs="Times New Roman"/>
          <w:color w:val="auto"/>
        </w:rPr>
      </w:pPr>
      <w:bookmarkStart w:id="391" w:name="bookmark1211"/>
      <w:r w:rsidRPr="000D1D88">
        <w:rPr>
          <w:rFonts w:ascii="Times New Roman" w:hAnsi="Times New Roman" w:cs="Times New Roman"/>
          <w:color w:val="auto"/>
        </w:rPr>
        <w:t>Практические работы</w:t>
      </w:r>
      <w:bookmarkEnd w:id="391"/>
    </w:p>
    <w:p w:rsidR="006D0A13" w:rsidRPr="000D1D88" w:rsidRDefault="00DF4E82" w:rsidP="002322FC">
      <w:pPr>
        <w:pStyle w:val="14"/>
        <w:numPr>
          <w:ilvl w:val="0"/>
          <w:numId w:val="94"/>
        </w:numPr>
        <w:tabs>
          <w:tab w:val="left" w:pos="531"/>
        </w:tabs>
        <w:spacing w:line="240" w:lineRule="auto"/>
        <w:ind w:firstLine="0"/>
        <w:jc w:val="both"/>
        <w:rPr>
          <w:color w:val="auto"/>
        </w:rPr>
      </w:pPr>
      <w:r w:rsidRPr="000D1D88">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6D0A13" w:rsidRPr="000D1D88" w:rsidRDefault="00DF4E82" w:rsidP="002322FC">
      <w:pPr>
        <w:pStyle w:val="14"/>
        <w:numPr>
          <w:ilvl w:val="0"/>
          <w:numId w:val="94"/>
        </w:numPr>
        <w:tabs>
          <w:tab w:val="left" w:pos="531"/>
        </w:tabs>
        <w:spacing w:line="240" w:lineRule="auto"/>
        <w:ind w:firstLine="0"/>
        <w:jc w:val="both"/>
        <w:rPr>
          <w:color w:val="auto"/>
        </w:rPr>
      </w:pPr>
      <w:r w:rsidRPr="000D1D88">
        <w:rPr>
          <w:color w:val="auto"/>
        </w:rPr>
        <w:t>Характеристика туристско-рекреационного потенциала своего края.</w:t>
      </w:r>
    </w:p>
    <w:p w:rsidR="006D0A13" w:rsidRPr="000D1D88" w:rsidRDefault="00DF4E82" w:rsidP="002322FC">
      <w:pPr>
        <w:pStyle w:val="26"/>
        <w:keepNext/>
        <w:keepLines/>
        <w:spacing w:after="0"/>
        <w:rPr>
          <w:rFonts w:ascii="Times New Roman" w:hAnsi="Times New Roman" w:cs="Times New Roman"/>
          <w:color w:val="auto"/>
        </w:rPr>
      </w:pPr>
      <w:bookmarkStart w:id="392" w:name="bookmark1213"/>
      <w:r w:rsidRPr="000D1D88">
        <w:rPr>
          <w:rFonts w:ascii="Times New Roman" w:hAnsi="Times New Roman" w:cs="Times New Roman"/>
          <w:color w:val="auto"/>
        </w:rPr>
        <w:t>Тема 8. Обобщение знаний</w:t>
      </w:r>
      <w:bookmarkEnd w:id="392"/>
    </w:p>
    <w:p w:rsidR="006D0A13" w:rsidRPr="000D1D88" w:rsidRDefault="00DF4E82" w:rsidP="002322FC">
      <w:pPr>
        <w:pStyle w:val="14"/>
        <w:spacing w:line="240" w:lineRule="auto"/>
        <w:ind w:firstLine="0"/>
        <w:jc w:val="both"/>
        <w:rPr>
          <w:color w:val="auto"/>
        </w:rPr>
      </w:pPr>
      <w:r w:rsidRPr="000D1D88">
        <w:rPr>
          <w:color w:val="auto"/>
        </w:rPr>
        <w:t>Государственная политика как фактор размещения произ</w:t>
      </w:r>
      <w:r w:rsidRPr="000D1D88">
        <w:rPr>
          <w:color w:val="auto"/>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0D1D88">
        <w:rPr>
          <w:color w:val="auto"/>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0D1D88">
        <w:rPr>
          <w:color w:val="auto"/>
        </w:rPr>
        <w:softHyphen/>
        <w:t>ства.</w:t>
      </w:r>
    </w:p>
    <w:p w:rsidR="006D0A13" w:rsidRPr="000D1D88" w:rsidRDefault="00DF4E82" w:rsidP="002322FC">
      <w:pPr>
        <w:pStyle w:val="14"/>
        <w:spacing w:line="240" w:lineRule="auto"/>
        <w:ind w:firstLine="0"/>
        <w:jc w:val="both"/>
        <w:rPr>
          <w:color w:val="auto"/>
        </w:rPr>
      </w:pPr>
      <w:r w:rsidRPr="000D1D88">
        <w:rPr>
          <w:color w:val="auto"/>
        </w:rPr>
        <w:t xml:space="preserve">Развитие хозяйства и состояние окружающей среды. </w:t>
      </w:r>
      <w:r w:rsidRPr="000D1D88">
        <w:rPr>
          <w:i/>
          <w:iCs/>
          <w:color w:val="auto"/>
        </w:rPr>
        <w:t>«Стра</w:t>
      </w:r>
      <w:r w:rsidRPr="000D1D88">
        <w:rPr>
          <w:i/>
          <w:iCs/>
          <w:color w:val="auto"/>
        </w:rPr>
        <w:softHyphen/>
        <w:t>тегия экологической безопасности Российской Федерации до 2025 года»</w:t>
      </w:r>
      <w:r w:rsidRPr="000D1D88">
        <w:rPr>
          <w:color w:val="auto"/>
        </w:rPr>
        <w:t xml:space="preserve"> и государственные меры по переходу России к мо</w:t>
      </w:r>
      <w:r w:rsidRPr="000D1D88">
        <w:rPr>
          <w:color w:val="auto"/>
        </w:rPr>
        <w:softHyphen/>
        <w:t>дели устойчивого развития.</w:t>
      </w:r>
    </w:p>
    <w:p w:rsidR="006D0A13" w:rsidRPr="000D1D88" w:rsidRDefault="00DF4E82" w:rsidP="002322FC">
      <w:pPr>
        <w:pStyle w:val="26"/>
        <w:keepNext/>
        <w:keepLines/>
        <w:spacing w:after="0"/>
        <w:rPr>
          <w:rFonts w:ascii="Times New Roman" w:hAnsi="Times New Roman" w:cs="Times New Roman"/>
          <w:color w:val="auto"/>
        </w:rPr>
      </w:pPr>
      <w:bookmarkStart w:id="393" w:name="bookmark1215"/>
      <w:r w:rsidRPr="000D1D88">
        <w:rPr>
          <w:rFonts w:ascii="Times New Roman" w:hAnsi="Times New Roman" w:cs="Times New Roman"/>
          <w:color w:val="auto"/>
        </w:rPr>
        <w:t>Практическая работа</w:t>
      </w:r>
      <w:bookmarkEnd w:id="393"/>
    </w:p>
    <w:p w:rsidR="006D0A13" w:rsidRPr="000D1D88" w:rsidRDefault="00DF4E82" w:rsidP="002322FC">
      <w:pPr>
        <w:pStyle w:val="14"/>
        <w:numPr>
          <w:ilvl w:val="0"/>
          <w:numId w:val="95"/>
        </w:numPr>
        <w:tabs>
          <w:tab w:val="left" w:pos="540"/>
        </w:tabs>
        <w:spacing w:line="240" w:lineRule="auto"/>
        <w:ind w:firstLine="0"/>
        <w:jc w:val="both"/>
        <w:rPr>
          <w:color w:val="auto"/>
        </w:rPr>
      </w:pPr>
      <w:r w:rsidRPr="000D1D88">
        <w:rPr>
          <w:color w:val="auto"/>
        </w:rPr>
        <w:t>Сравнительная оценка вклада отдельных отраслей хозяй</w:t>
      </w:r>
      <w:r w:rsidRPr="000D1D88">
        <w:rPr>
          <w:color w:val="auto"/>
        </w:rPr>
        <w:softHyphen/>
        <w:t>ства в загрязнение окружающей среды на основе анализа ста</w:t>
      </w:r>
      <w:r w:rsidRPr="000D1D88">
        <w:rPr>
          <w:color w:val="auto"/>
        </w:rPr>
        <w:softHyphen/>
        <w:t>тистических материалов.</w:t>
      </w:r>
    </w:p>
    <w:p w:rsidR="006D0A13" w:rsidRPr="000D1D88" w:rsidRDefault="00DF4E82" w:rsidP="002322FC">
      <w:pPr>
        <w:pStyle w:val="26"/>
        <w:keepNext/>
        <w:keepLines/>
        <w:spacing w:after="0"/>
        <w:rPr>
          <w:rFonts w:ascii="Times New Roman" w:hAnsi="Times New Roman" w:cs="Times New Roman"/>
          <w:color w:val="auto"/>
        </w:rPr>
      </w:pPr>
      <w:bookmarkStart w:id="394" w:name="bookmark1217"/>
      <w:r w:rsidRPr="000D1D88">
        <w:rPr>
          <w:rFonts w:ascii="Times New Roman" w:hAnsi="Times New Roman" w:cs="Times New Roman"/>
          <w:color w:val="auto"/>
        </w:rPr>
        <w:t>РАЗДЕЛ 5. РЕГИОНЫ РОССИИ</w:t>
      </w:r>
      <w:bookmarkEnd w:id="394"/>
    </w:p>
    <w:p w:rsidR="006D0A13" w:rsidRPr="000D1D88" w:rsidRDefault="00DF4E82" w:rsidP="002322FC">
      <w:pPr>
        <w:pStyle w:val="26"/>
        <w:keepNext/>
        <w:keepLines/>
        <w:spacing w:after="0"/>
        <w:rPr>
          <w:rFonts w:ascii="Times New Roman" w:hAnsi="Times New Roman" w:cs="Times New Roman"/>
          <w:color w:val="auto"/>
        </w:rPr>
      </w:pPr>
      <w:bookmarkStart w:id="395" w:name="bookmark1219"/>
      <w:r w:rsidRPr="000D1D88">
        <w:rPr>
          <w:rFonts w:ascii="Times New Roman" w:hAnsi="Times New Roman" w:cs="Times New Roman"/>
          <w:color w:val="auto"/>
        </w:rPr>
        <w:t>Тема 1. Западный макрорегион (Европейская часть) России</w:t>
      </w:r>
      <w:bookmarkEnd w:id="395"/>
    </w:p>
    <w:p w:rsidR="006D0A13" w:rsidRPr="000D1D88" w:rsidRDefault="00DF4E82" w:rsidP="002322FC">
      <w:pPr>
        <w:pStyle w:val="14"/>
        <w:spacing w:line="240" w:lineRule="auto"/>
        <w:ind w:firstLine="0"/>
        <w:jc w:val="both"/>
        <w:rPr>
          <w:color w:val="auto"/>
        </w:rPr>
      </w:pPr>
      <w:r w:rsidRPr="000D1D88">
        <w:rPr>
          <w:color w:val="auto"/>
        </w:rPr>
        <w:t>Географические особенности географических районов: Евро</w:t>
      </w:r>
      <w:r w:rsidRPr="000D1D88">
        <w:rPr>
          <w:color w:val="auto"/>
        </w:rPr>
        <w:softHyphen/>
        <w:t xml:space="preserve">пейский </w:t>
      </w:r>
      <w:r w:rsidRPr="000D1D88">
        <w:rPr>
          <w:color w:val="auto"/>
        </w:rPr>
        <w:lastRenderedPageBreak/>
        <w:t>Север России, Северо-Запад России, Центральная Россия, Поволжье, Юг Европейской части России, Урал. Гео</w:t>
      </w:r>
      <w:r w:rsidRPr="000D1D88">
        <w:rPr>
          <w:color w:val="auto"/>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0D1D88">
        <w:rPr>
          <w:color w:val="auto"/>
        </w:rPr>
        <w:softHyphen/>
        <w:t>кация субъектов Российской Федерации Западного макрореги</w:t>
      </w:r>
      <w:r w:rsidRPr="000D1D88">
        <w:rPr>
          <w:color w:val="auto"/>
        </w:rPr>
        <w:softHyphen/>
        <w:t>она по уровню социально-экономического развития; их вну</w:t>
      </w:r>
      <w:r w:rsidRPr="000D1D88">
        <w:rPr>
          <w:color w:val="auto"/>
        </w:rPr>
        <w:softHyphen/>
        <w:t>тренние различия.</w:t>
      </w:r>
    </w:p>
    <w:p w:rsidR="006D0A13" w:rsidRPr="000D1D88" w:rsidRDefault="00DF4E82" w:rsidP="002322FC">
      <w:pPr>
        <w:pStyle w:val="26"/>
        <w:keepNext/>
        <w:keepLines/>
        <w:spacing w:after="0"/>
        <w:rPr>
          <w:rFonts w:ascii="Times New Roman" w:hAnsi="Times New Roman" w:cs="Times New Roman"/>
          <w:color w:val="auto"/>
        </w:rPr>
      </w:pPr>
      <w:bookmarkStart w:id="396" w:name="bookmark1221"/>
      <w:r w:rsidRPr="000D1D88">
        <w:rPr>
          <w:rFonts w:ascii="Times New Roman" w:hAnsi="Times New Roman" w:cs="Times New Roman"/>
          <w:color w:val="auto"/>
        </w:rPr>
        <w:t>Практические работы</w:t>
      </w:r>
      <w:bookmarkEnd w:id="396"/>
    </w:p>
    <w:p w:rsidR="006D0A13" w:rsidRPr="000D1D88" w:rsidRDefault="00DF4E82" w:rsidP="002322FC">
      <w:pPr>
        <w:pStyle w:val="14"/>
        <w:numPr>
          <w:ilvl w:val="0"/>
          <w:numId w:val="95"/>
        </w:numPr>
        <w:tabs>
          <w:tab w:val="left" w:pos="540"/>
        </w:tabs>
        <w:spacing w:line="240" w:lineRule="auto"/>
        <w:ind w:firstLine="0"/>
        <w:jc w:val="both"/>
        <w:rPr>
          <w:color w:val="auto"/>
        </w:rPr>
      </w:pPr>
      <w:r w:rsidRPr="000D1D88">
        <w:rPr>
          <w:color w:val="auto"/>
        </w:rPr>
        <w:t>Сравнение ЭГП двух географических районов страны по разным источникам информации.</w:t>
      </w:r>
    </w:p>
    <w:p w:rsidR="006D0A13" w:rsidRPr="000D1D88" w:rsidRDefault="00DF4E82" w:rsidP="002322FC">
      <w:pPr>
        <w:pStyle w:val="14"/>
        <w:numPr>
          <w:ilvl w:val="0"/>
          <w:numId w:val="95"/>
        </w:numPr>
        <w:tabs>
          <w:tab w:val="left" w:pos="540"/>
        </w:tabs>
        <w:spacing w:line="240" w:lineRule="auto"/>
        <w:ind w:firstLine="0"/>
        <w:jc w:val="both"/>
        <w:rPr>
          <w:color w:val="auto"/>
        </w:rPr>
      </w:pPr>
      <w:r w:rsidRPr="000D1D88">
        <w:rPr>
          <w:color w:val="auto"/>
        </w:rPr>
        <w:t>Классификация субъектов Российской Федерации одного из географических районов России по уровню социально-эко</w:t>
      </w:r>
      <w:r w:rsidRPr="000D1D88">
        <w:rPr>
          <w:color w:val="auto"/>
        </w:rPr>
        <w:softHyphen/>
        <w:t>номического развития на основе статистических данных.</w:t>
      </w:r>
    </w:p>
    <w:p w:rsidR="006D0A13" w:rsidRPr="000D1D88" w:rsidRDefault="00DF4E82" w:rsidP="002322FC">
      <w:pPr>
        <w:pStyle w:val="26"/>
        <w:keepNext/>
        <w:keepLines/>
        <w:spacing w:after="0"/>
        <w:rPr>
          <w:rFonts w:ascii="Times New Roman" w:hAnsi="Times New Roman" w:cs="Times New Roman"/>
          <w:color w:val="auto"/>
        </w:rPr>
      </w:pPr>
      <w:bookmarkStart w:id="397" w:name="bookmark1223"/>
      <w:r w:rsidRPr="000D1D88">
        <w:rPr>
          <w:rFonts w:ascii="Times New Roman" w:hAnsi="Times New Roman" w:cs="Times New Roman"/>
          <w:color w:val="auto"/>
        </w:rPr>
        <w:t>Тема 2. Восточный макрорегион (Азиатская часть) России</w:t>
      </w:r>
      <w:bookmarkEnd w:id="397"/>
    </w:p>
    <w:p w:rsidR="006D0A13" w:rsidRPr="000D1D88" w:rsidRDefault="00DF4E82" w:rsidP="002322FC">
      <w:pPr>
        <w:pStyle w:val="14"/>
        <w:spacing w:line="240" w:lineRule="auto"/>
        <w:ind w:firstLine="0"/>
        <w:jc w:val="both"/>
        <w:rPr>
          <w:color w:val="auto"/>
        </w:rPr>
      </w:pPr>
      <w:r w:rsidRPr="000D1D88">
        <w:rPr>
          <w:color w:val="auto"/>
        </w:rPr>
        <w:t>Географические особенности географических районов: Си</w:t>
      </w:r>
      <w:r w:rsidRPr="000D1D88">
        <w:rPr>
          <w:color w:val="auto"/>
        </w:rPr>
        <w:softHyphen/>
        <w:t>бирь и Дальний Восток. Географическое положение. Особенно</w:t>
      </w:r>
      <w:r w:rsidRPr="000D1D88">
        <w:rPr>
          <w:color w:val="auto"/>
        </w:rPr>
        <w:softHyphen/>
        <w:t>сти природно-ресурсного потенциала, население и хозяйство. Социально-экономические и экологические проблемы и пер</w:t>
      </w:r>
      <w:r w:rsidRPr="000D1D88">
        <w:rPr>
          <w:color w:val="auto"/>
        </w:rPr>
        <w:softHyphen/>
        <w:t>спективы развития. Классификация субъектов Российской Фе</w:t>
      </w:r>
      <w:r w:rsidRPr="000D1D88">
        <w:rPr>
          <w:color w:val="auto"/>
        </w:rPr>
        <w:softHyphen/>
        <w:t>дерации Восточного макрорегиона по уровню социально-эконо</w:t>
      </w:r>
      <w:r w:rsidRPr="000D1D88">
        <w:rPr>
          <w:color w:val="auto"/>
        </w:rPr>
        <w:softHyphen/>
        <w:t>мического развития; их внутренние различия.</w:t>
      </w:r>
    </w:p>
    <w:p w:rsidR="006D0A13" w:rsidRPr="000D1D88" w:rsidRDefault="00DF4E82" w:rsidP="002322FC">
      <w:pPr>
        <w:pStyle w:val="26"/>
        <w:keepNext/>
        <w:keepLines/>
        <w:spacing w:after="0"/>
        <w:rPr>
          <w:rFonts w:ascii="Times New Roman" w:hAnsi="Times New Roman" w:cs="Times New Roman"/>
          <w:color w:val="auto"/>
        </w:rPr>
      </w:pPr>
      <w:bookmarkStart w:id="398" w:name="bookmark1225"/>
      <w:r w:rsidRPr="000D1D88">
        <w:rPr>
          <w:rFonts w:ascii="Times New Roman" w:hAnsi="Times New Roman" w:cs="Times New Roman"/>
          <w:color w:val="auto"/>
        </w:rPr>
        <w:t>Практическая работа</w:t>
      </w:r>
      <w:bookmarkEnd w:id="398"/>
    </w:p>
    <w:p w:rsidR="006D0A13" w:rsidRPr="000D1D88" w:rsidRDefault="00DF4E82" w:rsidP="002322FC">
      <w:pPr>
        <w:pStyle w:val="14"/>
        <w:spacing w:line="240" w:lineRule="auto"/>
        <w:ind w:firstLine="0"/>
        <w:jc w:val="both"/>
        <w:rPr>
          <w:color w:val="auto"/>
        </w:rPr>
      </w:pPr>
      <w:r w:rsidRPr="000D1D88">
        <w:rPr>
          <w:color w:val="auto"/>
        </w:rPr>
        <w:t>1. Сравнение человеческого капитала двух географических районов (субъектов Российской Федерации) по заданным кри</w:t>
      </w:r>
      <w:r w:rsidRPr="000D1D88">
        <w:rPr>
          <w:color w:val="auto"/>
        </w:rPr>
        <w:softHyphen/>
        <w:t>териям.</w:t>
      </w:r>
    </w:p>
    <w:p w:rsidR="006D0A13" w:rsidRPr="000D1D88" w:rsidRDefault="00DF4E82" w:rsidP="002322FC">
      <w:pPr>
        <w:pStyle w:val="26"/>
        <w:keepNext/>
        <w:keepLines/>
        <w:spacing w:after="0"/>
        <w:rPr>
          <w:rFonts w:ascii="Times New Roman" w:hAnsi="Times New Roman" w:cs="Times New Roman"/>
          <w:color w:val="auto"/>
        </w:rPr>
      </w:pPr>
      <w:bookmarkStart w:id="399" w:name="bookmark1227"/>
      <w:r w:rsidRPr="000D1D88">
        <w:rPr>
          <w:rFonts w:ascii="Times New Roman" w:hAnsi="Times New Roman" w:cs="Times New Roman"/>
          <w:color w:val="auto"/>
        </w:rPr>
        <w:t>Тема 3. Обобщение знаний</w:t>
      </w:r>
      <w:bookmarkEnd w:id="399"/>
    </w:p>
    <w:p w:rsidR="006D0A13" w:rsidRPr="000D1D88" w:rsidRDefault="00DF4E82" w:rsidP="002322FC">
      <w:pPr>
        <w:pStyle w:val="14"/>
        <w:spacing w:line="240" w:lineRule="auto"/>
        <w:ind w:firstLine="0"/>
        <w:jc w:val="both"/>
        <w:rPr>
          <w:color w:val="auto"/>
        </w:rPr>
      </w:pPr>
      <w:r w:rsidRPr="000D1D88">
        <w:rPr>
          <w:color w:val="auto"/>
        </w:rPr>
        <w:t xml:space="preserve">Федеральные и региональные целевые программы. </w:t>
      </w:r>
      <w:r w:rsidRPr="000D1D88">
        <w:rPr>
          <w:i/>
          <w:iCs/>
          <w:color w:val="auto"/>
        </w:rPr>
        <w:t>Государ</w:t>
      </w:r>
      <w:r w:rsidRPr="000D1D88">
        <w:rPr>
          <w:i/>
          <w:iCs/>
          <w:color w:val="auto"/>
        </w:rPr>
        <w:softHyphen/>
        <w:t>ственная программа Российской Федерации «Социально-эко</w:t>
      </w:r>
      <w:r w:rsidRPr="000D1D88">
        <w:rPr>
          <w:i/>
          <w:iCs/>
          <w:color w:val="auto"/>
        </w:rPr>
        <w:softHyphen/>
        <w:t>номическое развитие Арктической зоны Российской Федера</w:t>
      </w:r>
      <w:r w:rsidRPr="000D1D88">
        <w:rPr>
          <w:i/>
          <w:iCs/>
          <w:color w:val="auto"/>
        </w:rPr>
        <w:softHyphen/>
        <w:t>ции»</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400" w:name="bookmark1229"/>
      <w:r w:rsidRPr="000D1D88">
        <w:rPr>
          <w:rFonts w:ascii="Times New Roman" w:hAnsi="Times New Roman" w:cs="Times New Roman"/>
          <w:color w:val="auto"/>
        </w:rPr>
        <w:t>РАЗДЕЛ 6. РОССИЯ В СОВРЕМЕННОМ МИРЕ</w:t>
      </w:r>
      <w:bookmarkEnd w:id="400"/>
    </w:p>
    <w:p w:rsidR="006D0A13" w:rsidRPr="000D1D88" w:rsidRDefault="00DF4E82" w:rsidP="002322FC">
      <w:pPr>
        <w:pStyle w:val="14"/>
        <w:spacing w:line="240" w:lineRule="auto"/>
        <w:ind w:firstLine="0"/>
        <w:jc w:val="both"/>
        <w:rPr>
          <w:color w:val="auto"/>
        </w:rPr>
      </w:pPr>
      <w:r w:rsidRPr="000D1D88">
        <w:rPr>
          <w:color w:val="auto"/>
        </w:rPr>
        <w:t>Россия в системе международного географического разделе</w:t>
      </w:r>
      <w:r w:rsidRPr="000D1D88">
        <w:rPr>
          <w:color w:val="auto"/>
        </w:rPr>
        <w:softHyphen/>
        <w:t xml:space="preserve">ния труда. </w:t>
      </w:r>
      <w:r w:rsidRPr="000D1D88">
        <w:rPr>
          <w:i/>
          <w:iCs/>
          <w:color w:val="auto"/>
        </w:rPr>
        <w:t>Россия в составе международных экономических и политических организаций. Взаимосвязи России с другими странами мира.</w:t>
      </w:r>
      <w:r w:rsidRPr="000D1D88">
        <w:rPr>
          <w:color w:val="auto"/>
        </w:rPr>
        <w:t xml:space="preserve"> Россия и страны СНГ. ЕАЭС.</w:t>
      </w:r>
    </w:p>
    <w:p w:rsidR="006D0A13" w:rsidRPr="000D1D88" w:rsidRDefault="00DF4E82" w:rsidP="002322FC">
      <w:pPr>
        <w:pStyle w:val="14"/>
        <w:spacing w:line="240" w:lineRule="auto"/>
        <w:ind w:firstLine="0"/>
        <w:jc w:val="both"/>
        <w:rPr>
          <w:color w:val="auto"/>
          <w:sz w:val="24"/>
          <w:szCs w:val="24"/>
        </w:rPr>
        <w:sectPr w:rsidR="006D0A13" w:rsidRPr="000D1D88">
          <w:pgSz w:w="7824" w:h="12019"/>
          <w:pgMar w:top="572" w:right="711" w:bottom="971" w:left="710" w:header="0" w:footer="3" w:gutter="0"/>
          <w:cols w:space="720"/>
          <w:noEndnote/>
          <w:docGrid w:linePitch="360"/>
        </w:sectPr>
      </w:pPr>
      <w:r w:rsidRPr="000D1D88">
        <w:rPr>
          <w:color w:val="auto"/>
        </w:rPr>
        <w:t>Значение для мировой цивилизации географического про</w:t>
      </w:r>
      <w:r w:rsidRPr="000D1D88">
        <w:rPr>
          <w:color w:val="auto"/>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sidRPr="000D1D88">
        <w:rPr>
          <w:color w:val="auto"/>
          <w:sz w:val="24"/>
          <w:szCs w:val="24"/>
        </w:rPr>
        <w:t>.</w:t>
      </w:r>
    </w:p>
    <w:p w:rsidR="006D0A13" w:rsidRPr="000D1D88" w:rsidRDefault="00DF4E82" w:rsidP="002322FC">
      <w:pPr>
        <w:pStyle w:val="13"/>
        <w:keepNext/>
        <w:keepLines/>
        <w:spacing w:after="0" w:line="240" w:lineRule="auto"/>
        <w:rPr>
          <w:rFonts w:ascii="Times New Roman" w:hAnsi="Times New Roman" w:cs="Times New Roman"/>
          <w:color w:val="auto"/>
        </w:rPr>
      </w:pPr>
      <w:bookmarkStart w:id="401" w:name="bookmark1231"/>
      <w:r w:rsidRPr="000D1D88">
        <w:rPr>
          <w:rFonts w:ascii="Times New Roman" w:hAnsi="Times New Roman" w:cs="Times New Roman"/>
          <w:color w:val="auto"/>
        </w:rPr>
        <w:lastRenderedPageBreak/>
        <w:t>ПЛАНИРУЕМЫЕ РЕЗУЛЬТАТЫ ОСВОЕНИЯ</w:t>
      </w:r>
      <w:bookmarkEnd w:id="401"/>
      <w:r w:rsidR="00823413">
        <w:rPr>
          <w:rFonts w:ascii="Times New Roman" w:hAnsi="Times New Roman" w:cs="Times New Roman"/>
          <w:color w:val="auto"/>
        </w:rPr>
        <w:t xml:space="preserve"> </w:t>
      </w:r>
      <w:r w:rsidRPr="000D1D88">
        <w:rPr>
          <w:rFonts w:ascii="Times New Roman" w:hAnsi="Times New Roman" w:cs="Times New Roman"/>
          <w:color w:val="auto"/>
        </w:rPr>
        <w:t>УЧЕБНОГО ПРЕДМЕТА «ГЕОГРАФИЯ»</w:t>
      </w:r>
      <w:r w:rsidR="00823413">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402" w:name="bookmark1235"/>
      <w:r w:rsidRPr="000D1D88">
        <w:rPr>
          <w:rFonts w:ascii="Times New Roman" w:hAnsi="Times New Roman" w:cs="Times New Roman"/>
          <w:color w:val="auto"/>
        </w:rPr>
        <w:t>ЛИЧНОСТНЫЕ РЕЗУЛЬТАТЫ</w:t>
      </w:r>
      <w:bookmarkEnd w:id="402"/>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программы основного об</w:t>
      </w:r>
      <w:r w:rsidRPr="000D1D88">
        <w:rPr>
          <w:color w:val="auto"/>
        </w:rPr>
        <w:softHyphen/>
        <w:t xml:space="preserve">щего образования по географии должны отражать готовность </w:t>
      </w:r>
      <w:r w:rsidR="00BA10F6" w:rsidRPr="000D1D88">
        <w:rPr>
          <w:color w:val="auto"/>
        </w:rPr>
        <w:t>учащихся</w:t>
      </w:r>
      <w:r w:rsidRPr="000D1D88">
        <w:rPr>
          <w:color w:val="auto"/>
        </w:rPr>
        <w:t xml:space="preserve"> руководствоваться системой позитивных цен</w:t>
      </w:r>
      <w:r w:rsidRPr="000D1D88">
        <w:rPr>
          <w:color w:val="auto"/>
        </w:rPr>
        <w:softHyphen/>
        <w:t>ностных ориентаций и расширения опыта деятельности на её основе и в процессе реализации основных направлений вос</w:t>
      </w:r>
      <w:r w:rsidRPr="000D1D88">
        <w:rPr>
          <w:color w:val="auto"/>
        </w:rPr>
        <w:softHyphen/>
        <w:t>питательной деятельности, в том числе в части:</w:t>
      </w:r>
    </w:p>
    <w:p w:rsidR="006D0A13" w:rsidRPr="000D1D88" w:rsidRDefault="00DF4E82" w:rsidP="002322FC">
      <w:pPr>
        <w:pStyle w:val="14"/>
        <w:spacing w:line="240" w:lineRule="auto"/>
        <w:ind w:firstLine="0"/>
        <w:jc w:val="both"/>
        <w:rPr>
          <w:color w:val="auto"/>
        </w:rPr>
      </w:pPr>
      <w:r w:rsidRPr="000D1D88">
        <w:rPr>
          <w:i/>
          <w:iCs/>
          <w:color w:val="auto"/>
        </w:rPr>
        <w:t>Патриотического воспитания</w:t>
      </w:r>
      <w:r w:rsidRPr="000D1D88">
        <w:rPr>
          <w:color w:val="auto"/>
        </w:rPr>
        <w:t>: осознание российской граж</w:t>
      </w:r>
      <w:r w:rsidRPr="000D1D88">
        <w:rPr>
          <w:color w:val="auto"/>
        </w:rPr>
        <w:softHyphen/>
        <w:t>данской идентичности в поликультурном и многоконфессио</w:t>
      </w:r>
      <w:r w:rsidRPr="000D1D88">
        <w:rPr>
          <w:color w:val="auto"/>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0D1D88">
        <w:rPr>
          <w:color w:val="auto"/>
        </w:rPr>
        <w:softHyphen/>
        <w:t>ны — цивилизационному вкладу России; ценностное отноше</w:t>
      </w:r>
      <w:r w:rsidRPr="000D1D88">
        <w:rPr>
          <w:color w:val="auto"/>
        </w:rPr>
        <w:softHyphen/>
        <w:t>ние к историческому и природному наследию и объектам при</w:t>
      </w:r>
      <w:r w:rsidRPr="000D1D88">
        <w:rPr>
          <w:color w:val="auto"/>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6D0A13" w:rsidRPr="000D1D88" w:rsidRDefault="00DF4E82" w:rsidP="002322FC">
      <w:pPr>
        <w:pStyle w:val="14"/>
        <w:spacing w:line="240" w:lineRule="auto"/>
        <w:ind w:firstLine="0"/>
        <w:jc w:val="both"/>
        <w:rPr>
          <w:color w:val="auto"/>
        </w:rPr>
      </w:pPr>
      <w:r w:rsidRPr="000D1D88">
        <w:rPr>
          <w:i/>
          <w:iCs/>
          <w:color w:val="auto"/>
        </w:rPr>
        <w:t>Гражданского воспитания</w:t>
      </w:r>
      <w:r w:rsidRPr="000D1D88">
        <w:rPr>
          <w:color w:val="auto"/>
        </w:rPr>
        <w:t>: осознание российской граждан</w:t>
      </w:r>
      <w:r w:rsidRPr="000D1D88">
        <w:rPr>
          <w:color w:val="auto"/>
        </w:rPr>
        <w:softHyphen/>
        <w:t>ской идентичности (патриотизма, уважения к Отечеству, к про</w:t>
      </w:r>
      <w:r w:rsidRPr="000D1D88">
        <w:rPr>
          <w:color w:val="auto"/>
        </w:rPr>
        <w:softHyphen/>
        <w:t>шлому и настоящему многонационального народа России, чув</w:t>
      </w:r>
      <w:r w:rsidRPr="000D1D88">
        <w:rPr>
          <w:color w:val="auto"/>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0D1D88">
        <w:rPr>
          <w:color w:val="auto"/>
        </w:rPr>
        <w:softHyphen/>
        <w:t xml:space="preserve">дей; активное участие в жизни семьи, </w:t>
      </w:r>
      <w:r w:rsidR="00AD4AAF" w:rsidRPr="000D1D88">
        <w:rPr>
          <w:color w:val="auto"/>
        </w:rPr>
        <w:t>школе</w:t>
      </w:r>
      <w:r w:rsidRPr="000D1D88">
        <w:rPr>
          <w:color w:val="auto"/>
        </w:rPr>
        <w:t>, местного сообщества, родного края, страны для реали</w:t>
      </w:r>
      <w:r w:rsidRPr="000D1D88">
        <w:rPr>
          <w:color w:val="auto"/>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0D1D88">
        <w:rPr>
          <w:color w:val="auto"/>
        </w:rPr>
        <w:softHyphen/>
        <w:t>образной совместной деятельности, стремление к взаимопони</w:t>
      </w:r>
      <w:r w:rsidRPr="000D1D88">
        <w:rPr>
          <w:color w:val="auto"/>
        </w:rPr>
        <w:softHyphen/>
        <w:t>манию и взаимопомощи, готовность к участию в гуманитарной деятельности («экологический патруль», волонтёрство).</w:t>
      </w:r>
    </w:p>
    <w:p w:rsidR="006D0A13" w:rsidRPr="000D1D88" w:rsidRDefault="00DF4E82" w:rsidP="002322FC">
      <w:pPr>
        <w:pStyle w:val="14"/>
        <w:spacing w:line="240" w:lineRule="auto"/>
        <w:ind w:firstLine="0"/>
        <w:jc w:val="both"/>
        <w:rPr>
          <w:color w:val="auto"/>
        </w:rPr>
      </w:pPr>
      <w:r w:rsidRPr="000D1D88">
        <w:rPr>
          <w:i/>
          <w:iCs/>
          <w:color w:val="auto"/>
        </w:rPr>
        <w:t>Духовно-нравственного воспитания</w:t>
      </w:r>
      <w:r w:rsidRPr="000D1D88">
        <w:rPr>
          <w:color w:val="auto"/>
        </w:rPr>
        <w:t>: ориентация на мораль</w:t>
      </w:r>
      <w:r w:rsidRPr="000D1D88">
        <w:rPr>
          <w:color w:val="auto"/>
        </w:rPr>
        <w:softHyphen/>
        <w:t>ные ценности и нормы в ситуациях нравственного выбора; го</w:t>
      </w:r>
      <w:r w:rsidRPr="000D1D88">
        <w:rPr>
          <w:color w:val="auto"/>
        </w:rPr>
        <w:softHyphen/>
        <w:t>товность оценивать своё поведение и поступки, а также пове</w:t>
      </w:r>
      <w:r w:rsidRPr="000D1D88">
        <w:rPr>
          <w:color w:val="auto"/>
        </w:rPr>
        <w:softHyphen/>
        <w:t>дение и поступки других людей с позиции нравственных и правовых норм с учётом осознания последствий для окружа</w:t>
      </w:r>
      <w:r w:rsidRPr="000D1D88">
        <w:rPr>
          <w:color w:val="auto"/>
        </w:rPr>
        <w:softHyphen/>
        <w:t>ющей среды; развивать способности решать моральные пробле</w:t>
      </w:r>
      <w:r w:rsidRPr="000D1D88">
        <w:rPr>
          <w:color w:val="auto"/>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D0A13" w:rsidRPr="000D1D88" w:rsidRDefault="00DF4E82" w:rsidP="002322FC">
      <w:pPr>
        <w:pStyle w:val="14"/>
        <w:spacing w:line="240" w:lineRule="auto"/>
        <w:ind w:firstLine="0"/>
        <w:jc w:val="both"/>
        <w:rPr>
          <w:color w:val="auto"/>
        </w:rPr>
      </w:pPr>
      <w:r w:rsidRPr="000D1D88">
        <w:rPr>
          <w:i/>
          <w:iCs/>
          <w:color w:val="auto"/>
        </w:rPr>
        <w:t>Эстетического воспитания</w:t>
      </w:r>
      <w:r w:rsidRPr="000D1D88">
        <w:rPr>
          <w:color w:val="auto"/>
        </w:rPr>
        <w:t>: восприимчивость к разным традициям своего и других народов, понимание роли этниче</w:t>
      </w:r>
      <w:r w:rsidRPr="000D1D88">
        <w:rPr>
          <w:color w:val="auto"/>
        </w:rPr>
        <w:softHyphen/>
        <w:t>ских культурных традиций; ценностного отношения к природе и культуре своей страны, своей малой родины; природе и куль</w:t>
      </w:r>
      <w:r w:rsidRPr="000D1D88">
        <w:rPr>
          <w:color w:val="auto"/>
        </w:rPr>
        <w:softHyphen/>
        <w:t>туре других регионов и стран мира, объектам Всемирного куль</w:t>
      </w:r>
      <w:r w:rsidRPr="000D1D88">
        <w:rPr>
          <w:color w:val="auto"/>
        </w:rPr>
        <w:softHyphen/>
        <w:t>турного наследия человечества.</w:t>
      </w:r>
    </w:p>
    <w:p w:rsidR="006D0A13" w:rsidRPr="000D1D88" w:rsidRDefault="00DF4E82" w:rsidP="002322FC">
      <w:pPr>
        <w:pStyle w:val="14"/>
        <w:spacing w:line="240" w:lineRule="auto"/>
        <w:ind w:firstLine="0"/>
        <w:jc w:val="both"/>
        <w:rPr>
          <w:color w:val="auto"/>
        </w:rPr>
      </w:pPr>
      <w:r w:rsidRPr="000D1D88">
        <w:rPr>
          <w:i/>
          <w:iCs/>
          <w:color w:val="auto"/>
        </w:rPr>
        <w:t>Ценности научного познания</w:t>
      </w:r>
      <w:r w:rsidRPr="000D1D88">
        <w:rPr>
          <w:color w:val="auto"/>
        </w:rPr>
        <w:t xml:space="preserve">: ориентация в деятельности на современную </w:t>
      </w:r>
      <w:r w:rsidRPr="000D1D88">
        <w:rPr>
          <w:color w:val="auto"/>
        </w:rPr>
        <w:lastRenderedPageBreak/>
        <w:t>систему научных представлений географиче</w:t>
      </w:r>
      <w:r w:rsidRPr="000D1D88">
        <w:rPr>
          <w:color w:val="auto"/>
        </w:rPr>
        <w:softHyphen/>
        <w:t>ских наук об основных закономерностях развития природы и общества, о взаимосвязях человека с природной и социаль</w:t>
      </w:r>
      <w:r w:rsidRPr="000D1D88">
        <w:rPr>
          <w:color w:val="auto"/>
        </w:rPr>
        <w:softHyphen/>
        <w:t>ной средой; овладение читательской культурой как средством познания мира для применения различных источников геогра</w:t>
      </w:r>
      <w:r w:rsidRPr="000D1D88">
        <w:rPr>
          <w:color w:val="auto"/>
        </w:rPr>
        <w:softHyphen/>
        <w:t>фической информации при решении познавательных и практи</w:t>
      </w:r>
      <w:r w:rsidRPr="000D1D88">
        <w:rPr>
          <w:color w:val="auto"/>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0D1D88">
        <w:rPr>
          <w:color w:val="auto"/>
        </w:rPr>
        <w:softHyphen/>
        <w:t>вершенствовать пути достижения индивидуального и коллек</w:t>
      </w:r>
      <w:r w:rsidRPr="000D1D88">
        <w:rPr>
          <w:color w:val="auto"/>
        </w:rPr>
        <w:softHyphen/>
        <w:t>тивного благополучия.</w:t>
      </w:r>
    </w:p>
    <w:p w:rsidR="006D0A13" w:rsidRPr="000D1D88" w:rsidRDefault="00DF4E82" w:rsidP="002322FC">
      <w:pPr>
        <w:pStyle w:val="14"/>
        <w:spacing w:line="240" w:lineRule="auto"/>
        <w:ind w:firstLine="0"/>
        <w:jc w:val="both"/>
        <w:rPr>
          <w:color w:val="auto"/>
        </w:rPr>
      </w:pPr>
      <w:r w:rsidRPr="000D1D88">
        <w:rPr>
          <w:i/>
          <w:iCs/>
          <w:color w:val="auto"/>
        </w:rPr>
        <w:t>Физического воспитания, формирования культуры здоровья и эмоционального благополучия</w:t>
      </w:r>
      <w:r w:rsidRPr="000D1D88">
        <w:rPr>
          <w:color w:val="auto"/>
        </w:rPr>
        <w:t>: осознание ценности жизни; от</w:t>
      </w:r>
      <w:r w:rsidRPr="000D1D88">
        <w:rPr>
          <w:color w:val="auto"/>
        </w:rPr>
        <w:softHyphen/>
        <w:t>ветственное отношение к своему здоровью и установка на здоро</w:t>
      </w:r>
      <w:r w:rsidRPr="000D1D88">
        <w:rPr>
          <w:color w:val="auto"/>
        </w:rPr>
        <w:softHyphen/>
        <w:t>вый образ жизни (здоровое питание, соблюдение гигиенических правил, сбалансированный режим занятий и отдыха, регуляр</w:t>
      </w:r>
      <w:r w:rsidRPr="000D1D88">
        <w:rPr>
          <w:color w:val="auto"/>
        </w:rPr>
        <w:softHyphen/>
        <w:t>ная физическая активность); соблюдение правил безопасности в природе; навыков безопасного поведения в интернет-среде; спо</w:t>
      </w:r>
      <w:r w:rsidRPr="000D1D88">
        <w:rPr>
          <w:color w:val="auto"/>
        </w:rPr>
        <w:softHyphen/>
        <w:t>собность адаптироваться к стрессовым ситуациям и меняющим</w:t>
      </w:r>
      <w:r w:rsidRPr="000D1D88">
        <w:rPr>
          <w:color w:val="auto"/>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0D1D88">
        <w:rPr>
          <w:color w:val="auto"/>
        </w:rPr>
        <w:softHyphen/>
        <w:t>ла здорового, безопасного и экологически целесообразного обра</w:t>
      </w:r>
      <w:r w:rsidRPr="000D1D88">
        <w:rPr>
          <w:color w:val="auto"/>
        </w:rPr>
        <w:softHyphen/>
        <w:t>за жизни; бережно относиться к природе и окружающей среде.</w:t>
      </w:r>
    </w:p>
    <w:p w:rsidR="006D0A13" w:rsidRPr="000D1D88" w:rsidRDefault="00DF4E82" w:rsidP="002322FC">
      <w:pPr>
        <w:pStyle w:val="14"/>
        <w:spacing w:line="240" w:lineRule="auto"/>
        <w:ind w:firstLine="0"/>
        <w:jc w:val="both"/>
        <w:rPr>
          <w:color w:val="auto"/>
        </w:rPr>
      </w:pPr>
      <w:r w:rsidRPr="000D1D88">
        <w:rPr>
          <w:i/>
          <w:iCs/>
          <w:color w:val="auto"/>
        </w:rPr>
        <w:t>Трудового воспитания</w:t>
      </w:r>
      <w:r w:rsidRPr="000D1D88">
        <w:rPr>
          <w:color w:val="auto"/>
        </w:rPr>
        <w:t>: установка на активное участие в ре</w:t>
      </w:r>
      <w:r w:rsidRPr="000D1D88">
        <w:rPr>
          <w:color w:val="auto"/>
        </w:rPr>
        <w:softHyphen/>
        <w:t>шении практических задач (в рамках семьи, школы, города, края) технологической и социальной направленности, способ</w:t>
      </w:r>
      <w:r w:rsidRPr="000D1D88">
        <w:rPr>
          <w:color w:val="auto"/>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0D1D88">
        <w:rPr>
          <w:color w:val="auto"/>
        </w:rPr>
        <w:softHyphen/>
        <w:t>менения географических знаний; осознание важности обуче</w:t>
      </w:r>
      <w:r w:rsidRPr="000D1D88">
        <w:rPr>
          <w:color w:val="auto"/>
        </w:rPr>
        <w:softHyphen/>
        <w:t>ния на протяжении всей жизни для успешной профессиональ</w:t>
      </w:r>
      <w:r w:rsidRPr="000D1D88">
        <w:rPr>
          <w:color w:val="auto"/>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0D1D88">
        <w:rPr>
          <w:color w:val="auto"/>
        </w:rPr>
        <w:softHyphen/>
        <w:t>ственных интересов и потребностей.</w:t>
      </w:r>
    </w:p>
    <w:p w:rsidR="006D0A13" w:rsidRPr="000D1D88" w:rsidRDefault="00DF4E82" w:rsidP="002322FC">
      <w:pPr>
        <w:pStyle w:val="14"/>
        <w:spacing w:line="240" w:lineRule="auto"/>
        <w:ind w:firstLine="0"/>
        <w:jc w:val="both"/>
        <w:rPr>
          <w:color w:val="auto"/>
        </w:rPr>
      </w:pPr>
      <w:r w:rsidRPr="000D1D88">
        <w:rPr>
          <w:i/>
          <w:iCs/>
          <w:color w:val="auto"/>
        </w:rPr>
        <w:t>Экологического воспитания</w:t>
      </w:r>
      <w:r w:rsidRPr="000D1D88">
        <w:rPr>
          <w:color w:val="auto"/>
        </w:rPr>
        <w:t>: ориентация на применение гео</w:t>
      </w:r>
      <w:r w:rsidRPr="000D1D88">
        <w:rPr>
          <w:color w:val="auto"/>
        </w:rPr>
        <w:softHyphen/>
        <w:t>графических знаний для решения задач в области окружающей среды, планирования поступков и оценки их возможных по</w:t>
      </w:r>
      <w:r w:rsidRPr="000D1D88">
        <w:rPr>
          <w:color w:val="auto"/>
        </w:rPr>
        <w:softHyphen/>
        <w:t>следствий для окружающей среды; осознание глобального ха</w:t>
      </w:r>
      <w:r w:rsidRPr="000D1D88">
        <w:rPr>
          <w:color w:val="auto"/>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0D1D88">
        <w:rPr>
          <w:color w:val="auto"/>
        </w:rPr>
        <w:softHyphen/>
        <w:t>ях взаимосвязи природной, технологической и социальной сред; готовность к участию в практической деятельности эко</w:t>
      </w:r>
      <w:r w:rsidRPr="000D1D88">
        <w:rPr>
          <w:color w:val="auto"/>
        </w:rPr>
        <w:softHyphen/>
        <w:t>логической направленности.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403" w:name="bookmark1237"/>
      <w:r w:rsidRPr="000D1D88">
        <w:rPr>
          <w:rFonts w:ascii="Times New Roman" w:hAnsi="Times New Roman" w:cs="Times New Roman"/>
          <w:color w:val="auto"/>
        </w:rPr>
        <w:t>МЕТАПРЕДМЕТНЫЕ РЕЗУЛЬТАТЫ</w:t>
      </w:r>
      <w:bookmarkEnd w:id="403"/>
    </w:p>
    <w:p w:rsidR="006D0A13" w:rsidRPr="000D1D88" w:rsidRDefault="00DF4E82" w:rsidP="002322FC">
      <w:pPr>
        <w:pStyle w:val="14"/>
        <w:spacing w:line="240" w:lineRule="auto"/>
        <w:ind w:firstLine="0"/>
        <w:jc w:val="both"/>
        <w:rPr>
          <w:color w:val="auto"/>
        </w:rPr>
      </w:pPr>
      <w:r w:rsidRPr="000D1D88">
        <w:rPr>
          <w:color w:val="auto"/>
        </w:rPr>
        <w:t>Изучение географии в основной школе способствует достиже</w:t>
      </w:r>
      <w:r w:rsidRPr="000D1D88">
        <w:rPr>
          <w:color w:val="auto"/>
        </w:rPr>
        <w:softHyphen/>
        <w:t xml:space="preserve">нию </w:t>
      </w:r>
      <w:r w:rsidRPr="000D1D88">
        <w:rPr>
          <w:b/>
          <w:bCs/>
          <w:color w:val="auto"/>
          <w:sz w:val="19"/>
          <w:szCs w:val="19"/>
        </w:rPr>
        <w:t xml:space="preserve">метапредметных </w:t>
      </w:r>
      <w:r w:rsidRPr="000D1D88">
        <w:rPr>
          <w:color w:val="auto"/>
        </w:rPr>
        <w:t>результатов, в том числе:</w:t>
      </w:r>
    </w:p>
    <w:p w:rsidR="006D0A13" w:rsidRPr="000D1D88" w:rsidRDefault="00DF4E82" w:rsidP="002322FC">
      <w:pPr>
        <w:pStyle w:val="26"/>
        <w:keepNext/>
        <w:keepLines/>
        <w:spacing w:after="0"/>
        <w:jc w:val="both"/>
        <w:rPr>
          <w:rFonts w:ascii="Times New Roman" w:hAnsi="Times New Roman" w:cs="Times New Roman"/>
          <w:color w:val="auto"/>
        </w:rPr>
      </w:pPr>
      <w:bookmarkStart w:id="404" w:name="bookmark1239"/>
      <w:r w:rsidRPr="000D1D88">
        <w:rPr>
          <w:rFonts w:ascii="Times New Roman" w:hAnsi="Times New Roman" w:cs="Times New Roman"/>
          <w:color w:val="auto"/>
        </w:rPr>
        <w:lastRenderedPageBreak/>
        <w:t>Овладению универсальными познавательными действиями:</w:t>
      </w:r>
      <w:bookmarkEnd w:id="404"/>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геогра</w:t>
      </w:r>
      <w:r w:rsidRPr="000D1D88">
        <w:rPr>
          <w:color w:val="auto"/>
        </w:rPr>
        <w:softHyphen/>
        <w:t>фических объектов, процессов и явлений;</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гео</w:t>
      </w:r>
      <w:r w:rsidRPr="000D1D88">
        <w:rPr>
          <w:color w:val="auto"/>
        </w:rPr>
        <w:softHyphen/>
        <w:t>графических объектов, процессов и явлений, основания для их сравнения;</w:t>
      </w:r>
    </w:p>
    <w:p w:rsidR="006D0A13" w:rsidRPr="000D1D88" w:rsidRDefault="00DF4E82" w:rsidP="002322FC">
      <w:pPr>
        <w:pStyle w:val="14"/>
        <w:spacing w:line="240" w:lineRule="auto"/>
        <w:ind w:firstLine="0"/>
        <w:jc w:val="both"/>
        <w:rPr>
          <w:color w:val="auto"/>
        </w:rPr>
      </w:pPr>
      <w:r w:rsidRPr="000D1D88">
        <w:rPr>
          <w:color w:val="auto"/>
        </w:rPr>
        <w:t>—выявлять закономерности и противоречия в рассматривае</w:t>
      </w:r>
      <w:r w:rsidRPr="000D1D88">
        <w:rPr>
          <w:color w:val="auto"/>
        </w:rPr>
        <w:softHyphen/>
        <w:t>мых фактах и данных наблюдений с учётом предложенной географической задачи;</w:t>
      </w:r>
    </w:p>
    <w:p w:rsidR="006D0A13" w:rsidRPr="000D1D88" w:rsidRDefault="00DF4E82" w:rsidP="002322FC">
      <w:pPr>
        <w:pStyle w:val="14"/>
        <w:spacing w:line="240" w:lineRule="auto"/>
        <w:ind w:firstLine="0"/>
        <w:jc w:val="both"/>
        <w:rPr>
          <w:color w:val="auto"/>
        </w:rPr>
      </w:pPr>
      <w:r w:rsidRPr="000D1D88">
        <w:rPr>
          <w:color w:val="auto"/>
        </w:rPr>
        <w:t>—выявлять дефициты географической информации, данных, необходимых для решения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—выявлять причинно-следственные связи при изучении геогра</w:t>
      </w:r>
      <w:r w:rsidRPr="000D1D88">
        <w:rPr>
          <w:color w:val="auto"/>
        </w:rPr>
        <w:softHyphen/>
        <w:t>фических объектов, процессов и явлений; делать выводы с использованием дедуктивных и индуктивных умозаключе</w:t>
      </w:r>
      <w:r w:rsidRPr="000D1D88">
        <w:rPr>
          <w:color w:val="auto"/>
        </w:rPr>
        <w:softHyphen/>
        <w:t>ний, умозаключений по аналогии, формулировать гипотезы о взаимосвязях географических объектов, процессов и явлений;</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географи</w:t>
      </w:r>
      <w:r w:rsidRPr="000D1D88">
        <w:rPr>
          <w:color w:val="auto"/>
        </w:rPr>
        <w:softHyphen/>
        <w:t>ческой задачи (сравнивать несколько вариантов решения, выбирать наиболее подходящий с учётом самостоятельно вы</w:t>
      </w:r>
      <w:r w:rsidRPr="000D1D88">
        <w:rPr>
          <w:color w:val="auto"/>
        </w:rPr>
        <w:softHyphen/>
        <w:t>деленных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—Использовать географические вопросы как исследователь</w:t>
      </w:r>
      <w:r w:rsidRPr="000D1D88">
        <w:rPr>
          <w:color w:val="auto"/>
        </w:rPr>
        <w:softHyphen/>
        <w:t>ский инструмент познания;</w:t>
      </w:r>
    </w:p>
    <w:p w:rsidR="006D0A13" w:rsidRPr="000D1D88" w:rsidRDefault="00DF4E82" w:rsidP="002322FC">
      <w:pPr>
        <w:pStyle w:val="14"/>
        <w:spacing w:line="240" w:lineRule="auto"/>
        <w:ind w:firstLine="0"/>
        <w:jc w:val="both"/>
        <w:rPr>
          <w:color w:val="auto"/>
        </w:rPr>
      </w:pPr>
      <w:r w:rsidRPr="000D1D88">
        <w:rPr>
          <w:color w:val="auto"/>
        </w:rPr>
        <w:t>—формулировать географические вопросы, фиксирующие раз</w:t>
      </w:r>
      <w:r w:rsidRPr="000D1D88">
        <w:rPr>
          <w:color w:val="auto"/>
        </w:rPr>
        <w:softHyphen/>
        <w:t>рыв между реальным и желательным состоянием ситуации, объекта, и самостоятельно устанавливать искомое и данное;</w:t>
      </w:r>
    </w:p>
    <w:p w:rsidR="006D0A13" w:rsidRPr="000D1D88" w:rsidRDefault="00DF4E82" w:rsidP="002322FC">
      <w:pPr>
        <w:pStyle w:val="14"/>
        <w:spacing w:line="240" w:lineRule="auto"/>
        <w:ind w:firstLine="0"/>
        <w:jc w:val="both"/>
        <w:rPr>
          <w:color w:val="auto"/>
        </w:rPr>
      </w:pPr>
      <w:r w:rsidRPr="000D1D88">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0D1D88">
        <w:rPr>
          <w:color w:val="auto"/>
        </w:rPr>
        <w:softHyphen/>
        <w:t>лем;</w:t>
      </w:r>
    </w:p>
    <w:p w:rsidR="006D0A13" w:rsidRPr="000D1D88" w:rsidRDefault="00DF4E82" w:rsidP="002322FC">
      <w:pPr>
        <w:pStyle w:val="14"/>
        <w:spacing w:line="240" w:lineRule="auto"/>
        <w:ind w:firstLine="0"/>
        <w:jc w:val="both"/>
        <w:rPr>
          <w:color w:val="auto"/>
        </w:rPr>
      </w:pPr>
      <w:r w:rsidRPr="000D1D88">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0D1D88">
        <w:rPr>
          <w:color w:val="auto"/>
        </w:rPr>
        <w:softHyphen/>
        <w:t>но-следственных связей и зависимостей между географиче</w:t>
      </w:r>
      <w:r w:rsidRPr="000D1D88">
        <w:rPr>
          <w:color w:val="auto"/>
        </w:rPr>
        <w:softHyphen/>
        <w:t>скими объектами, процессами и явлениями;</w:t>
      </w:r>
    </w:p>
    <w:p w:rsidR="006D0A13" w:rsidRPr="000D1D88" w:rsidRDefault="00DF4E82" w:rsidP="002322FC">
      <w:pPr>
        <w:pStyle w:val="14"/>
        <w:spacing w:line="240" w:lineRule="auto"/>
        <w:ind w:firstLine="0"/>
        <w:jc w:val="both"/>
        <w:rPr>
          <w:color w:val="auto"/>
        </w:rPr>
      </w:pPr>
      <w:r w:rsidRPr="000D1D88">
        <w:rPr>
          <w:color w:val="auto"/>
        </w:rPr>
        <w:t>—оценивать достоверность информации, полученной в ходе географического исследования;</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или исследования, оце</w:t>
      </w:r>
      <w:r w:rsidRPr="000D1D88">
        <w:rPr>
          <w:color w:val="auto"/>
        </w:rPr>
        <w:softHyphen/>
        <w:t>нивать достоверность полученных результатов и выводов;</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географи</w:t>
      </w:r>
      <w:r w:rsidRPr="000D1D88">
        <w:rPr>
          <w:color w:val="auto"/>
        </w:rPr>
        <w:softHyphen/>
        <w:t>ческих объектов, процессов и явлений, событий и их послед</w:t>
      </w:r>
      <w:r w:rsidRPr="000D1D88">
        <w:rPr>
          <w:color w:val="auto"/>
        </w:rPr>
        <w:softHyphen/>
        <w:t>ствия в аналогичных или сходных ситуациях, а также вы</w:t>
      </w:r>
      <w:r w:rsidRPr="000D1D88">
        <w:rPr>
          <w:color w:val="auto"/>
        </w:rPr>
        <w:softHyphen/>
        <w:t>двигать предположения об их развитии в изменяющихся условиях окружающей среды.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t>—Применять различные методы, инструменты и запросы при поиске и отборе информации или данных из источников гео</w:t>
      </w:r>
      <w:r w:rsidRPr="000D1D88">
        <w:rPr>
          <w:color w:val="auto"/>
        </w:rPr>
        <w:softHyphen/>
        <w:t xml:space="preserve">графической информации с учётом предложенной учебной задачи и заданных </w:t>
      </w:r>
      <w:r w:rsidRPr="000D1D88">
        <w:rPr>
          <w:color w:val="auto"/>
        </w:rPr>
        <w:lastRenderedPageBreak/>
        <w:t>критериев;</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и интерпретировать географиче</w:t>
      </w:r>
      <w:r w:rsidRPr="000D1D88">
        <w:rPr>
          <w:color w:val="auto"/>
        </w:rPr>
        <w:softHyphen/>
        <w:t>скую информацию различных видов и форм представления;</w:t>
      </w:r>
    </w:p>
    <w:p w:rsidR="006D0A13" w:rsidRPr="000D1D88" w:rsidRDefault="00DF4E82" w:rsidP="002322FC">
      <w:pPr>
        <w:pStyle w:val="14"/>
        <w:spacing w:line="240" w:lineRule="auto"/>
        <w:ind w:firstLine="0"/>
        <w:jc w:val="both"/>
        <w:rPr>
          <w:color w:val="auto"/>
        </w:rPr>
      </w:pPr>
      <w:r w:rsidRPr="000D1D88">
        <w:rPr>
          <w:color w:val="auto"/>
        </w:rPr>
        <w:t>—находить сходные аргументы, подтверждающие или опро</w:t>
      </w:r>
      <w:r w:rsidRPr="000D1D88">
        <w:rPr>
          <w:color w:val="auto"/>
        </w:rPr>
        <w:softHyphen/>
        <w:t>вергающие одну и ту же идею, в различных источниках гео</w:t>
      </w:r>
      <w:r w:rsidRPr="000D1D88">
        <w:rPr>
          <w:color w:val="auto"/>
        </w:rPr>
        <w:softHyphen/>
        <w:t>графической информации;</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w:t>
      </w:r>
      <w:r w:rsidRPr="000D1D88">
        <w:rPr>
          <w:color w:val="auto"/>
        </w:rPr>
        <w:softHyphen/>
        <w:t>ния географической информации;</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географической информации по кри</w:t>
      </w:r>
      <w:r w:rsidRPr="000D1D88">
        <w:rPr>
          <w:color w:val="auto"/>
        </w:rPr>
        <w:softHyphen/>
        <w:t>териям, предложенным учителем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—систематизировать географическую информацию в разных формах.</w:t>
      </w:r>
    </w:p>
    <w:p w:rsidR="006D0A13" w:rsidRPr="000D1D88" w:rsidRDefault="00DF4E82" w:rsidP="002322FC">
      <w:pPr>
        <w:pStyle w:val="26"/>
        <w:keepNext/>
        <w:keepLines/>
        <w:spacing w:after="0"/>
        <w:jc w:val="both"/>
        <w:rPr>
          <w:rFonts w:ascii="Times New Roman" w:hAnsi="Times New Roman" w:cs="Times New Roman"/>
          <w:color w:val="auto"/>
        </w:rPr>
      </w:pPr>
      <w:bookmarkStart w:id="405" w:name="bookmark1241"/>
      <w:r w:rsidRPr="000D1D88">
        <w:rPr>
          <w:rFonts w:ascii="Times New Roman" w:hAnsi="Times New Roman" w:cs="Times New Roman"/>
          <w:color w:val="auto"/>
        </w:rPr>
        <w:t>Овладению универсальными коммуникативными действиями:</w:t>
      </w:r>
      <w:bookmarkEnd w:id="405"/>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Общение</w:t>
      </w:r>
    </w:p>
    <w:p w:rsidR="006D0A13" w:rsidRPr="000D1D88" w:rsidRDefault="00DF4E82" w:rsidP="002322FC">
      <w:pPr>
        <w:pStyle w:val="14"/>
        <w:spacing w:line="240" w:lineRule="auto"/>
        <w:ind w:firstLine="0"/>
        <w:jc w:val="both"/>
        <w:rPr>
          <w:color w:val="auto"/>
        </w:rPr>
      </w:pPr>
      <w:r w:rsidRPr="000D1D88">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6D0A13" w:rsidRPr="000D1D88" w:rsidRDefault="00DF4E82" w:rsidP="002322FC">
      <w:pPr>
        <w:pStyle w:val="14"/>
        <w:spacing w:line="240" w:lineRule="auto"/>
        <w:ind w:firstLine="0"/>
        <w:jc w:val="both"/>
        <w:rPr>
          <w:color w:val="auto"/>
        </w:rPr>
      </w:pPr>
      <w:r w:rsidRPr="000D1D88">
        <w:rPr>
          <w:color w:val="auto"/>
        </w:rPr>
        <w:t>—в ходе диалога и/или дискуссии задавать вопросы по суще</w:t>
      </w:r>
      <w:r w:rsidRPr="000D1D88">
        <w:rPr>
          <w:color w:val="auto"/>
        </w:rPr>
        <w:softHyphen/>
        <w:t>ству обсуждаемой темы и высказывать идеи, нацеленные на решение задачи и поддержание благожелательности обще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выполненного исследова</w:t>
      </w:r>
      <w:r w:rsidRPr="000D1D88">
        <w:rPr>
          <w:color w:val="auto"/>
        </w:rPr>
        <w:softHyphen/>
        <w:t>ния или проекта.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Совместная деятельность (сотрудничество)</w:t>
      </w:r>
    </w:p>
    <w:p w:rsidR="006D0A13" w:rsidRPr="000D1D88" w:rsidRDefault="00DF4E82" w:rsidP="002322FC">
      <w:pPr>
        <w:pStyle w:val="14"/>
        <w:spacing w:line="240" w:lineRule="auto"/>
        <w:ind w:firstLine="0"/>
        <w:jc w:val="both"/>
        <w:rPr>
          <w:color w:val="auto"/>
        </w:rPr>
      </w:pPr>
      <w:r w:rsidRPr="000D1D88">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0D1D88">
        <w:rPr>
          <w:color w:val="auto"/>
        </w:rPr>
        <w:softHyphen/>
        <w:t>ваться, обсуждать процесс и результат совместной работы;</w:t>
      </w:r>
    </w:p>
    <w:p w:rsidR="006D0A13" w:rsidRPr="000D1D88" w:rsidRDefault="00DF4E82" w:rsidP="002322FC">
      <w:pPr>
        <w:pStyle w:val="14"/>
        <w:spacing w:line="240" w:lineRule="auto"/>
        <w:ind w:firstLine="0"/>
        <w:jc w:val="both"/>
        <w:rPr>
          <w:color w:val="auto"/>
        </w:rPr>
      </w:pPr>
      <w:r w:rsidRPr="000D1D88">
        <w:rPr>
          <w:color w:val="auto"/>
        </w:rPr>
        <w:t>—планировать организацию совместной работы, при выполне</w:t>
      </w:r>
      <w:r w:rsidRPr="000D1D88">
        <w:rPr>
          <w:color w:val="auto"/>
        </w:rPr>
        <w:softHyphen/>
        <w:t>нии учебных географических проектов определять свою роль (с учётом предпочтений и возможностей всех участников вза</w:t>
      </w:r>
      <w:r w:rsidRPr="000D1D88">
        <w:rPr>
          <w:color w:val="auto"/>
        </w:rPr>
        <w:softHyphen/>
        <w:t>имодействия), участвовать в групповых формах работы, вы</w:t>
      </w:r>
      <w:r w:rsidRPr="000D1D88">
        <w:rPr>
          <w:color w:val="auto"/>
        </w:rPr>
        <w:softHyphen/>
        <w:t>полнять свою часть работы, достигать качественного резуль</w:t>
      </w:r>
      <w:r w:rsidRPr="000D1D88">
        <w:rPr>
          <w:color w:val="auto"/>
        </w:rPr>
        <w:softHyphen/>
        <w:t>тата по своему направлению и координировать свои действия с другими членами команды;</w:t>
      </w:r>
    </w:p>
    <w:p w:rsidR="006D0A13" w:rsidRPr="000D1D88" w:rsidRDefault="00DF4E82" w:rsidP="002322FC">
      <w:pPr>
        <w:pStyle w:val="14"/>
        <w:spacing w:line="240" w:lineRule="auto"/>
        <w:ind w:firstLine="0"/>
        <w:jc w:val="both"/>
        <w:rPr>
          <w:color w:val="auto"/>
        </w:rPr>
      </w:pPr>
      <w:r w:rsidRPr="000D1D88">
        <w:rPr>
          <w:color w:val="auto"/>
        </w:rPr>
        <w:t>—сравнивать результаты выполнения учебного географиче</w:t>
      </w:r>
      <w:r w:rsidRPr="000D1D88">
        <w:rPr>
          <w:color w:val="auto"/>
        </w:rPr>
        <w:softHyphen/>
        <w:t>ского проекта с исходной задачей и оценивать вклад каждо</w:t>
      </w:r>
      <w:r w:rsidRPr="000D1D88">
        <w:rPr>
          <w:color w:val="auto"/>
        </w:rPr>
        <w:softHyphen/>
        <w:t>го члена команды в достижение результатов, разделять сфе</w:t>
      </w:r>
      <w:r w:rsidRPr="000D1D88">
        <w:rPr>
          <w:color w:val="auto"/>
        </w:rPr>
        <w:softHyphen/>
        <w:t>ру ответственности.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406" w:name="bookmark1243"/>
      <w:r w:rsidRPr="000D1D88">
        <w:rPr>
          <w:rFonts w:ascii="Times New Roman" w:hAnsi="Times New Roman" w:cs="Times New Roman"/>
          <w:color w:val="auto"/>
        </w:rPr>
        <w:t>Овладению универсальными учебными регулятивными</w:t>
      </w:r>
      <w:bookmarkEnd w:id="406"/>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действиями: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алгоритм решения географиче</w:t>
      </w:r>
      <w:r w:rsidRPr="000D1D88">
        <w:rPr>
          <w:color w:val="auto"/>
        </w:rPr>
        <w:softHyphen/>
        <w:t>ских задач и выбирать способ их решения с учётом имею</w:t>
      </w:r>
      <w:r w:rsidRPr="000D1D88">
        <w:rPr>
          <w:color w:val="auto"/>
        </w:rPr>
        <w:softHyphen/>
        <w:t>щихся ресурсов и собственных возможностей, аргументиро</w:t>
      </w:r>
      <w:r w:rsidRPr="000D1D88">
        <w:rPr>
          <w:color w:val="auto"/>
        </w:rPr>
        <w:softHyphen/>
        <w:t>вать предлагаемые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 xml:space="preserve">—составлять план действий (план реализации намеченного алгоритма </w:t>
      </w:r>
      <w:r w:rsidRPr="000D1D88">
        <w:rPr>
          <w:color w:val="auto"/>
        </w:rPr>
        <w:lastRenderedPageBreak/>
        <w:t>решения), корректировать предложенный алго</w:t>
      </w:r>
      <w:r w:rsidRPr="000D1D88">
        <w:rPr>
          <w:color w:val="auto"/>
        </w:rPr>
        <w:softHyphen/>
        <w:t>ритм с учётом получения новых знаний об изучаемом объ</w:t>
      </w:r>
      <w:r w:rsidRPr="000D1D88">
        <w:rPr>
          <w:color w:val="auto"/>
        </w:rPr>
        <w:softHyphen/>
        <w:t>екте.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Самоконтроль (рефлексия)</w:t>
      </w:r>
    </w:p>
    <w:p w:rsidR="006D0A13" w:rsidRPr="000D1D88" w:rsidRDefault="00DF4E82" w:rsidP="002322FC">
      <w:pPr>
        <w:pStyle w:val="14"/>
        <w:spacing w:line="240" w:lineRule="auto"/>
        <w:ind w:firstLine="0"/>
        <w:jc w:val="both"/>
        <w:rPr>
          <w:color w:val="auto"/>
        </w:rPr>
      </w:pPr>
      <w:r w:rsidRPr="000D1D88">
        <w:rPr>
          <w:color w:val="auto"/>
        </w:rPr>
        <w:t>—Владеть способами самоконтроля и рефлексии;</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w:t>
      </w:r>
    </w:p>
    <w:p w:rsidR="006D0A13" w:rsidRPr="000D1D88" w:rsidRDefault="00DF4E82" w:rsidP="002322FC">
      <w:pPr>
        <w:pStyle w:val="14"/>
        <w:spacing w:line="240" w:lineRule="auto"/>
        <w:ind w:firstLine="0"/>
        <w:jc w:val="both"/>
        <w:rPr>
          <w:color w:val="auto"/>
        </w:rPr>
      </w:pPr>
      <w:r w:rsidRPr="000D1D88">
        <w:rPr>
          <w:color w:val="auto"/>
        </w:rPr>
        <w:t>—вносить коррективы в деятельность на основе новых обстоя</w:t>
      </w:r>
      <w:r w:rsidRPr="000D1D88">
        <w:rPr>
          <w:color w:val="auto"/>
        </w:rPr>
        <w:softHyphen/>
        <w:t>тельств, изменившихся ситуаций, установленных ошибок, возникших трудностей;</w:t>
      </w:r>
    </w:p>
    <w:p w:rsidR="006D0A13" w:rsidRPr="000D1D88" w:rsidRDefault="00DF4E82" w:rsidP="002322FC">
      <w:pPr>
        <w:pStyle w:val="14"/>
        <w:spacing w:line="240" w:lineRule="auto"/>
        <w:ind w:firstLine="0"/>
        <w:jc w:val="both"/>
        <w:rPr>
          <w:color w:val="auto"/>
        </w:rPr>
      </w:pPr>
      <w:r w:rsidRPr="000D1D88">
        <w:rPr>
          <w:color w:val="auto"/>
        </w:rPr>
        <w:t>—оценивать соответствие результата цели и условиям.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—Осознанно относиться к другому человеку, его мнению;</w:t>
      </w:r>
    </w:p>
    <w:p w:rsidR="006D0A13" w:rsidRPr="000D1D88" w:rsidRDefault="00DF4E82" w:rsidP="002322FC">
      <w:pPr>
        <w:pStyle w:val="14"/>
        <w:spacing w:line="240" w:lineRule="auto"/>
        <w:ind w:firstLine="0"/>
        <w:jc w:val="both"/>
        <w:rPr>
          <w:color w:val="auto"/>
        </w:rPr>
        <w:sectPr w:rsidR="006D0A13" w:rsidRPr="000D1D88">
          <w:pgSz w:w="7824" w:h="12019"/>
          <w:pgMar w:top="593" w:right="708" w:bottom="959" w:left="712" w:header="0" w:footer="3" w:gutter="0"/>
          <w:cols w:space="720"/>
          <w:noEndnote/>
          <w:docGrid w:linePitch="360"/>
        </w:sectPr>
      </w:pPr>
      <w:r w:rsidRPr="000D1D88">
        <w:rPr>
          <w:color w:val="auto"/>
        </w:rPr>
        <w:t>—признавать своё право на ошибку и такое же право другого.</w:t>
      </w:r>
    </w:p>
    <w:p w:rsidR="006D0A13" w:rsidRPr="000D1D88" w:rsidRDefault="00DF4E82" w:rsidP="002322FC">
      <w:pPr>
        <w:pStyle w:val="26"/>
        <w:keepNext/>
        <w:keepLines/>
        <w:spacing w:after="0"/>
        <w:jc w:val="both"/>
        <w:rPr>
          <w:rFonts w:ascii="Times New Roman" w:hAnsi="Times New Roman" w:cs="Times New Roman"/>
          <w:color w:val="auto"/>
        </w:rPr>
      </w:pPr>
      <w:bookmarkStart w:id="407" w:name="bookmark1246"/>
      <w:r w:rsidRPr="000D1D88">
        <w:rPr>
          <w:rFonts w:ascii="Times New Roman" w:hAnsi="Times New Roman" w:cs="Times New Roman"/>
          <w:color w:val="auto"/>
        </w:rPr>
        <w:lastRenderedPageBreak/>
        <w:t>ПРЕДМЕТНЫЕ РЕЗУЛЬТАТЫ</w:t>
      </w:r>
      <w:bookmarkEnd w:id="407"/>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08" w:name="bookmark1248"/>
      <w:r w:rsidRPr="000D1D88">
        <w:rPr>
          <w:rFonts w:ascii="Times New Roman" w:hAnsi="Times New Roman" w:cs="Times New Roman"/>
          <w:color w:val="auto"/>
        </w:rPr>
        <w:t>5 КЛАСС</w:t>
      </w:r>
      <w:bookmarkEnd w:id="408"/>
    </w:p>
    <w:p w:rsidR="006D0A13" w:rsidRPr="000D1D88" w:rsidRDefault="00DF4E82" w:rsidP="002322FC">
      <w:pPr>
        <w:pStyle w:val="14"/>
        <w:spacing w:line="240" w:lineRule="auto"/>
        <w:ind w:firstLine="0"/>
        <w:jc w:val="both"/>
        <w:rPr>
          <w:color w:val="auto"/>
        </w:rPr>
      </w:pPr>
      <w:r w:rsidRPr="000D1D88">
        <w:rPr>
          <w:color w:val="auto"/>
        </w:rPr>
        <w:t>—Приводить примеры географических объектов, процессов и явлений, изучаемых различными ветвями географической науки;</w:t>
      </w:r>
    </w:p>
    <w:p w:rsidR="006D0A13" w:rsidRPr="000D1D88" w:rsidRDefault="00DF4E82" w:rsidP="002322FC">
      <w:pPr>
        <w:pStyle w:val="14"/>
        <w:spacing w:line="240" w:lineRule="auto"/>
        <w:ind w:firstLine="0"/>
        <w:jc w:val="both"/>
        <w:rPr>
          <w:color w:val="auto"/>
        </w:rPr>
      </w:pPr>
      <w:r w:rsidRPr="000D1D88">
        <w:rPr>
          <w:color w:val="auto"/>
        </w:rPr>
        <w:t>—приводить примеры методов исследования, применяемых в географии;</w:t>
      </w:r>
    </w:p>
    <w:p w:rsidR="006D0A13" w:rsidRPr="000D1D88" w:rsidRDefault="00DF4E82" w:rsidP="002322FC">
      <w:pPr>
        <w:pStyle w:val="14"/>
        <w:spacing w:line="240" w:lineRule="auto"/>
        <w:ind w:firstLine="0"/>
        <w:jc w:val="both"/>
        <w:rPr>
          <w:color w:val="auto"/>
        </w:rPr>
      </w:pPr>
      <w:r w:rsidRPr="000D1D88">
        <w:rPr>
          <w:color w:val="auto"/>
        </w:rPr>
        <w:t>—выбирать источники географической информации (картогра</w:t>
      </w:r>
      <w:r w:rsidRPr="000D1D88">
        <w:rPr>
          <w:color w:val="auto"/>
        </w:rPr>
        <w:softHyphen/>
        <w:t>фические, текстовые, в</w:t>
      </w:r>
      <w:r w:rsidR="00823413">
        <w:rPr>
          <w:color w:val="auto"/>
        </w:rPr>
        <w:t>идео- и фотоизображения, интернет</w:t>
      </w:r>
      <w:r w:rsidRPr="000D1D88">
        <w:rPr>
          <w:color w:val="auto"/>
        </w:rPr>
        <w:t>ресурсы), необходимые для изучения истории географи</w:t>
      </w:r>
      <w:r w:rsidRPr="000D1D88">
        <w:rPr>
          <w:color w:val="auto"/>
        </w:rPr>
        <w:softHyphen/>
        <w:t>ческих открытий и важнейших географических исследований современности;</w:t>
      </w:r>
    </w:p>
    <w:p w:rsidR="006D0A13" w:rsidRPr="000D1D88" w:rsidRDefault="00DF4E82" w:rsidP="002322FC">
      <w:pPr>
        <w:pStyle w:val="14"/>
        <w:spacing w:line="240" w:lineRule="auto"/>
        <w:ind w:firstLine="0"/>
        <w:jc w:val="both"/>
        <w:rPr>
          <w:color w:val="auto"/>
        </w:rPr>
      </w:pPr>
      <w:r w:rsidRPr="000D1D88">
        <w:rPr>
          <w:color w:val="auto"/>
        </w:rPr>
        <w:t>—интегрировать и интерпретировать информацию о путеше</w:t>
      </w:r>
      <w:r w:rsidRPr="000D1D88">
        <w:rPr>
          <w:color w:val="auto"/>
        </w:rPr>
        <w:softHyphen/>
        <w:t>ствиях и географических исследованиях Земли, представ</w:t>
      </w:r>
      <w:r w:rsidRPr="000D1D88">
        <w:rPr>
          <w:color w:val="auto"/>
        </w:rPr>
        <w:softHyphen/>
        <w:t>ленную в одном или нескольких источниках;</w:t>
      </w:r>
    </w:p>
    <w:p w:rsidR="006D0A13" w:rsidRPr="000D1D88" w:rsidRDefault="00DF4E82" w:rsidP="002322FC">
      <w:pPr>
        <w:pStyle w:val="14"/>
        <w:spacing w:line="240" w:lineRule="auto"/>
        <w:ind w:firstLine="0"/>
        <w:jc w:val="both"/>
        <w:rPr>
          <w:color w:val="auto"/>
        </w:rPr>
      </w:pPr>
      <w:r w:rsidRPr="000D1D88">
        <w:rPr>
          <w:color w:val="auto"/>
        </w:rPr>
        <w:t>—различать вклад великих путешественников в географиче</w:t>
      </w:r>
      <w:r w:rsidRPr="000D1D88">
        <w:rPr>
          <w:color w:val="auto"/>
        </w:rPr>
        <w:softHyphen/>
        <w:t>ское изучение Земли;</w:t>
      </w:r>
    </w:p>
    <w:p w:rsidR="006D0A13" w:rsidRPr="000D1D88" w:rsidRDefault="00DF4E82" w:rsidP="002322FC">
      <w:pPr>
        <w:pStyle w:val="14"/>
        <w:spacing w:line="240" w:lineRule="auto"/>
        <w:ind w:firstLine="0"/>
        <w:rPr>
          <w:color w:val="auto"/>
        </w:rPr>
      </w:pPr>
      <w:r w:rsidRPr="000D1D88">
        <w:rPr>
          <w:color w:val="auto"/>
        </w:rPr>
        <w:t>—описывать и сравнивать маршруты их путешествий;</w:t>
      </w:r>
    </w:p>
    <w:p w:rsidR="006D0A13" w:rsidRPr="000D1D88" w:rsidRDefault="00DF4E82" w:rsidP="002322FC">
      <w:pPr>
        <w:pStyle w:val="14"/>
        <w:spacing w:line="240" w:lineRule="auto"/>
        <w:ind w:firstLine="0"/>
        <w:jc w:val="both"/>
        <w:rPr>
          <w:color w:val="auto"/>
        </w:rPr>
      </w:pPr>
      <w:r w:rsidRPr="000D1D88">
        <w:rPr>
          <w:color w:val="auto"/>
        </w:rPr>
        <w:t>—находить в различных источниках информации (включая интернет-ресурсы) факты, позволяющие оценить вклад рос</w:t>
      </w:r>
      <w:r w:rsidRPr="000D1D88">
        <w:rPr>
          <w:color w:val="auto"/>
        </w:rPr>
        <w:softHyphen/>
        <w:t>сийских путешественников и исследователей в развитие зна</w:t>
      </w:r>
      <w:r w:rsidRPr="000D1D88">
        <w:rPr>
          <w:color w:val="auto"/>
        </w:rPr>
        <w:softHyphen/>
        <w:t>ний о Земле;</w:t>
      </w:r>
    </w:p>
    <w:p w:rsidR="006D0A13" w:rsidRPr="000D1D88" w:rsidRDefault="00DF4E82" w:rsidP="002322FC">
      <w:pPr>
        <w:pStyle w:val="14"/>
        <w:spacing w:line="240" w:lineRule="auto"/>
        <w:ind w:firstLine="0"/>
        <w:jc w:val="both"/>
        <w:rPr>
          <w:color w:val="auto"/>
        </w:rPr>
      </w:pPr>
      <w:r w:rsidRPr="000D1D88">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6D0A13" w:rsidRPr="000D1D88" w:rsidRDefault="00DF4E82" w:rsidP="002322FC">
      <w:pPr>
        <w:pStyle w:val="14"/>
        <w:spacing w:line="240" w:lineRule="auto"/>
        <w:ind w:firstLine="0"/>
        <w:jc w:val="both"/>
        <w:rPr>
          <w:color w:val="auto"/>
        </w:rPr>
      </w:pPr>
      <w:r w:rsidRPr="000D1D88">
        <w:rPr>
          <w:color w:val="auto"/>
        </w:rPr>
        <w:t>—использовать условные обозначения планов местности и гео</w:t>
      </w:r>
      <w:r w:rsidRPr="000D1D88">
        <w:rPr>
          <w:color w:val="auto"/>
        </w:rPr>
        <w:softHyphen/>
        <w:t>графических карт для получения информации, необходимой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—применять понятия «план местности», «географическая кар</w:t>
      </w:r>
      <w:r w:rsidRPr="000D1D88">
        <w:rPr>
          <w:color w:val="auto"/>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0D1D88">
        <w:rPr>
          <w:color w:val="auto"/>
        </w:rPr>
        <w:softHyphen/>
        <w:t>тированных задач;</w:t>
      </w:r>
    </w:p>
    <w:p w:rsidR="006D0A13" w:rsidRPr="000D1D88" w:rsidRDefault="00DF4E82" w:rsidP="002322FC">
      <w:pPr>
        <w:pStyle w:val="14"/>
        <w:spacing w:line="240" w:lineRule="auto"/>
        <w:ind w:firstLine="0"/>
        <w:jc w:val="both"/>
        <w:rPr>
          <w:color w:val="auto"/>
        </w:rPr>
      </w:pPr>
      <w:r w:rsidRPr="000D1D88">
        <w:rPr>
          <w:color w:val="auto"/>
        </w:rPr>
        <w:t>—различать понятия «план местности» и «географическая карта», параллель» и «меридиан»;</w:t>
      </w:r>
    </w:p>
    <w:p w:rsidR="006D0A13" w:rsidRPr="000D1D88" w:rsidRDefault="00DF4E82" w:rsidP="002322FC">
      <w:pPr>
        <w:pStyle w:val="14"/>
        <w:spacing w:line="240" w:lineRule="auto"/>
        <w:ind w:firstLine="0"/>
        <w:jc w:val="both"/>
        <w:rPr>
          <w:color w:val="auto"/>
        </w:rPr>
      </w:pPr>
      <w:r w:rsidRPr="000D1D88">
        <w:rPr>
          <w:color w:val="auto"/>
        </w:rPr>
        <w:t>—приводить примеры влияния Солнца на мир живой и нежи</w:t>
      </w:r>
      <w:r w:rsidRPr="000D1D88">
        <w:rPr>
          <w:color w:val="auto"/>
        </w:rPr>
        <w:softHyphen/>
        <w:t>вой природы;</w:t>
      </w:r>
    </w:p>
    <w:p w:rsidR="006D0A13" w:rsidRPr="000D1D88" w:rsidRDefault="00DF4E82" w:rsidP="002322FC">
      <w:pPr>
        <w:pStyle w:val="14"/>
        <w:spacing w:line="240" w:lineRule="auto"/>
        <w:ind w:firstLine="0"/>
        <w:rPr>
          <w:color w:val="auto"/>
        </w:rPr>
      </w:pPr>
      <w:r w:rsidRPr="000D1D88">
        <w:rPr>
          <w:color w:val="auto"/>
        </w:rPr>
        <w:t>—объяснять причины смены дня и ночи и времён года;</w:t>
      </w:r>
    </w:p>
    <w:p w:rsidR="006D0A13" w:rsidRPr="000D1D88" w:rsidRDefault="00DF4E82" w:rsidP="002322FC">
      <w:pPr>
        <w:pStyle w:val="14"/>
        <w:spacing w:line="240" w:lineRule="auto"/>
        <w:ind w:firstLine="0"/>
        <w:jc w:val="both"/>
        <w:rPr>
          <w:color w:val="auto"/>
        </w:rPr>
      </w:pPr>
      <w:r w:rsidRPr="000D1D88">
        <w:rPr>
          <w:color w:val="auto"/>
        </w:rPr>
        <w:t>—устанавливать эмпирические зависимости между продолжи</w:t>
      </w:r>
      <w:r w:rsidRPr="000D1D88">
        <w:rPr>
          <w:color w:val="auto"/>
        </w:rPr>
        <w:softHyphen/>
        <w:t>тельностью дня и географической широтой местности, меж</w:t>
      </w:r>
      <w:r w:rsidRPr="000D1D88">
        <w:rPr>
          <w:color w:val="auto"/>
        </w:rPr>
        <w:softHyphen/>
        <w:t>ду высотой Солнца над горизонтом и географической широ</w:t>
      </w:r>
      <w:r w:rsidRPr="000D1D88">
        <w:rPr>
          <w:color w:val="auto"/>
        </w:rPr>
        <w:softHyphen/>
        <w:t>той местности на основе анализа данных наблюдений;</w:t>
      </w:r>
    </w:p>
    <w:p w:rsidR="006D0A13" w:rsidRPr="000D1D88" w:rsidRDefault="00DF4E82" w:rsidP="002322FC">
      <w:pPr>
        <w:pStyle w:val="14"/>
        <w:spacing w:line="240" w:lineRule="auto"/>
        <w:ind w:firstLine="0"/>
        <w:jc w:val="both"/>
        <w:rPr>
          <w:color w:val="auto"/>
        </w:rPr>
      </w:pPr>
      <w:r w:rsidRPr="000D1D88">
        <w:rPr>
          <w:color w:val="auto"/>
        </w:rPr>
        <w:t>—описывать внутреннее строение Земли;</w:t>
      </w:r>
    </w:p>
    <w:p w:rsidR="006D0A13" w:rsidRPr="000D1D88" w:rsidRDefault="00DF4E82" w:rsidP="002322FC">
      <w:pPr>
        <w:pStyle w:val="14"/>
        <w:spacing w:line="240" w:lineRule="auto"/>
        <w:ind w:firstLine="0"/>
        <w:jc w:val="both"/>
        <w:rPr>
          <w:color w:val="auto"/>
        </w:rPr>
      </w:pPr>
      <w:r w:rsidRPr="000D1D88">
        <w:rPr>
          <w:color w:val="auto"/>
        </w:rPr>
        <w:t>—различать понятия «земная кора»; «ядро», «мантия»; «ми</w:t>
      </w:r>
      <w:r w:rsidRPr="000D1D88">
        <w:rPr>
          <w:color w:val="auto"/>
        </w:rPr>
        <w:softHyphen/>
        <w:t>нерал» и «горная порода»;</w:t>
      </w:r>
    </w:p>
    <w:p w:rsidR="006D0A13" w:rsidRPr="000D1D88" w:rsidRDefault="00DF4E82" w:rsidP="002322FC">
      <w:pPr>
        <w:pStyle w:val="14"/>
        <w:spacing w:line="240" w:lineRule="auto"/>
        <w:ind w:firstLine="0"/>
        <w:jc w:val="both"/>
        <w:rPr>
          <w:color w:val="auto"/>
        </w:rPr>
      </w:pPr>
      <w:r w:rsidRPr="000D1D88">
        <w:rPr>
          <w:color w:val="auto"/>
        </w:rPr>
        <w:t>—различать понятия «материковая» и «океаническая» земная кора;</w:t>
      </w:r>
    </w:p>
    <w:p w:rsidR="006D0A13" w:rsidRPr="000D1D88" w:rsidRDefault="00DF4E82" w:rsidP="002322FC">
      <w:pPr>
        <w:pStyle w:val="14"/>
        <w:spacing w:line="240" w:lineRule="auto"/>
        <w:ind w:firstLine="0"/>
        <w:jc w:val="both"/>
        <w:rPr>
          <w:color w:val="auto"/>
        </w:rPr>
      </w:pPr>
      <w:r w:rsidRPr="000D1D88">
        <w:rPr>
          <w:color w:val="auto"/>
        </w:rPr>
        <w:t>—различать изученные минералы и горные породы, материко</w:t>
      </w:r>
      <w:r w:rsidRPr="000D1D88">
        <w:rPr>
          <w:color w:val="auto"/>
        </w:rPr>
        <w:softHyphen/>
        <w:t>вую и океаническую земную кору;</w:t>
      </w:r>
    </w:p>
    <w:p w:rsidR="006D0A13" w:rsidRPr="000D1D88" w:rsidRDefault="00DF4E82" w:rsidP="002322FC">
      <w:pPr>
        <w:pStyle w:val="14"/>
        <w:spacing w:line="240" w:lineRule="auto"/>
        <w:ind w:firstLine="0"/>
        <w:jc w:val="both"/>
        <w:rPr>
          <w:color w:val="auto"/>
        </w:rPr>
      </w:pPr>
      <w:r w:rsidRPr="000D1D88">
        <w:rPr>
          <w:color w:val="auto"/>
        </w:rPr>
        <w:t>—показывать на карте и обозначать на контурной карте мате</w:t>
      </w:r>
      <w:r w:rsidRPr="000D1D88">
        <w:rPr>
          <w:color w:val="auto"/>
        </w:rPr>
        <w:softHyphen/>
        <w:t>рики и океаны, крупные формы рельефа Земли;</w:t>
      </w:r>
    </w:p>
    <w:p w:rsidR="006D0A13" w:rsidRPr="000D1D88" w:rsidRDefault="00DF4E82" w:rsidP="002322FC">
      <w:pPr>
        <w:pStyle w:val="14"/>
        <w:spacing w:line="240" w:lineRule="auto"/>
        <w:ind w:firstLine="0"/>
        <w:jc w:val="both"/>
        <w:rPr>
          <w:color w:val="auto"/>
        </w:rPr>
      </w:pPr>
      <w:r w:rsidRPr="000D1D88">
        <w:rPr>
          <w:color w:val="auto"/>
        </w:rPr>
        <w:t>—различать горы и равнины;</w:t>
      </w:r>
    </w:p>
    <w:p w:rsidR="006D0A13" w:rsidRPr="000D1D88" w:rsidRDefault="00DF4E82" w:rsidP="002322FC">
      <w:pPr>
        <w:pStyle w:val="14"/>
        <w:spacing w:line="240" w:lineRule="auto"/>
        <w:ind w:firstLine="0"/>
        <w:jc w:val="both"/>
        <w:rPr>
          <w:color w:val="auto"/>
        </w:rPr>
      </w:pPr>
      <w:r w:rsidRPr="000D1D88">
        <w:rPr>
          <w:color w:val="auto"/>
        </w:rPr>
        <w:lastRenderedPageBreak/>
        <w:t>—классифицировать формы рельефа суши по высоте и по внешнему облику;</w:t>
      </w:r>
    </w:p>
    <w:p w:rsidR="006D0A13" w:rsidRPr="000D1D88" w:rsidRDefault="00DF4E82" w:rsidP="002322FC">
      <w:pPr>
        <w:pStyle w:val="14"/>
        <w:spacing w:line="240" w:lineRule="auto"/>
        <w:ind w:firstLine="0"/>
        <w:jc w:val="both"/>
        <w:rPr>
          <w:color w:val="auto"/>
        </w:rPr>
      </w:pPr>
      <w:r w:rsidRPr="000D1D88">
        <w:rPr>
          <w:color w:val="auto"/>
        </w:rPr>
        <w:t>—называть причины землетрясений и вулканических извер</w:t>
      </w:r>
      <w:r w:rsidRPr="000D1D88">
        <w:rPr>
          <w:color w:val="auto"/>
        </w:rPr>
        <w:softHyphen/>
        <w:t>жений;</w:t>
      </w:r>
    </w:p>
    <w:p w:rsidR="006D0A13" w:rsidRPr="000D1D88" w:rsidRDefault="00DF4E82" w:rsidP="002322FC">
      <w:pPr>
        <w:pStyle w:val="14"/>
        <w:spacing w:line="240" w:lineRule="auto"/>
        <w:ind w:firstLine="0"/>
        <w:jc w:val="both"/>
        <w:rPr>
          <w:color w:val="auto"/>
        </w:rPr>
      </w:pPr>
      <w:r w:rsidRPr="000D1D88">
        <w:rPr>
          <w:color w:val="auto"/>
        </w:rPr>
        <w:t>—применять понятия «литосфера», «землетрясение», «вул</w:t>
      </w:r>
      <w:r w:rsidRPr="000D1D88">
        <w:rPr>
          <w:color w:val="auto"/>
        </w:rPr>
        <w:softHyphen/>
        <w:t>кан», «литосферная плита», «эпицентр землетрясения» и «очаг землетрясения» для решения учебных и (или) практи</w:t>
      </w:r>
      <w:r w:rsidRPr="000D1D88">
        <w:rPr>
          <w:color w:val="auto"/>
        </w:rPr>
        <w:softHyphen/>
        <w:t>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—применять понятия «эпицентр землетрясения» и «очаг зем</w:t>
      </w:r>
      <w:r w:rsidRPr="000D1D88">
        <w:rPr>
          <w:color w:val="auto"/>
        </w:rPr>
        <w:softHyphen/>
        <w:t>летрясения» для решения познавательных задач;</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проявления в окружающем мире внутренних и внешних процессов рельефообразования: вулканизма, зем</w:t>
      </w:r>
      <w:r w:rsidRPr="000D1D88">
        <w:rPr>
          <w:color w:val="auto"/>
        </w:rPr>
        <w:softHyphen/>
        <w:t>летрясений; физического, химического и биологического ви</w:t>
      </w:r>
      <w:r w:rsidRPr="000D1D88">
        <w:rPr>
          <w:color w:val="auto"/>
        </w:rPr>
        <w:softHyphen/>
        <w:t>дов выветривания;</w:t>
      </w:r>
    </w:p>
    <w:p w:rsidR="006D0A13" w:rsidRPr="000D1D88" w:rsidRDefault="00DF4E82" w:rsidP="002322FC">
      <w:pPr>
        <w:pStyle w:val="14"/>
        <w:spacing w:line="240" w:lineRule="auto"/>
        <w:ind w:firstLine="0"/>
        <w:jc w:val="both"/>
        <w:rPr>
          <w:color w:val="auto"/>
        </w:rPr>
      </w:pPr>
      <w:r w:rsidRPr="000D1D88">
        <w:rPr>
          <w:color w:val="auto"/>
        </w:rPr>
        <w:t>—классифицировать острова по происхождению;</w:t>
      </w:r>
    </w:p>
    <w:p w:rsidR="006D0A13" w:rsidRPr="000D1D88" w:rsidRDefault="00DF4E82" w:rsidP="002322FC">
      <w:pPr>
        <w:pStyle w:val="14"/>
        <w:spacing w:line="240" w:lineRule="auto"/>
        <w:ind w:firstLine="0"/>
        <w:jc w:val="both"/>
        <w:rPr>
          <w:color w:val="auto"/>
        </w:rPr>
      </w:pPr>
      <w:r w:rsidRPr="000D1D88">
        <w:rPr>
          <w:color w:val="auto"/>
        </w:rPr>
        <w:t>—приводить примеры опасных природных явлений в литосфе</w:t>
      </w:r>
      <w:r w:rsidRPr="000D1D88">
        <w:rPr>
          <w:color w:val="auto"/>
        </w:rPr>
        <w:softHyphen/>
        <w:t>ре и средств их предупреждения;</w:t>
      </w:r>
    </w:p>
    <w:p w:rsidR="006D0A13" w:rsidRPr="000D1D88" w:rsidRDefault="00DF4E82" w:rsidP="002322FC">
      <w:pPr>
        <w:pStyle w:val="14"/>
        <w:spacing w:line="240" w:lineRule="auto"/>
        <w:ind w:firstLine="0"/>
        <w:jc w:val="both"/>
        <w:rPr>
          <w:color w:val="auto"/>
        </w:rPr>
      </w:pPr>
      <w:r w:rsidRPr="000D1D88">
        <w:rPr>
          <w:color w:val="auto"/>
        </w:rPr>
        <w:t>—приводить примеры изменений в литосфере в результате де</w:t>
      </w:r>
      <w:r w:rsidRPr="000D1D88">
        <w:rPr>
          <w:color w:val="auto"/>
        </w:rPr>
        <w:softHyphen/>
        <w:t>ятельности человека на примере своей местности, России и мира;</w:t>
      </w:r>
    </w:p>
    <w:p w:rsidR="006D0A13" w:rsidRPr="000D1D88" w:rsidRDefault="00DF4E82" w:rsidP="002322FC">
      <w:pPr>
        <w:pStyle w:val="14"/>
        <w:spacing w:line="240" w:lineRule="auto"/>
        <w:ind w:firstLine="0"/>
        <w:jc w:val="both"/>
        <w:rPr>
          <w:color w:val="auto"/>
        </w:rPr>
      </w:pPr>
      <w:r w:rsidRPr="000D1D88">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D0A13" w:rsidRPr="000D1D88" w:rsidRDefault="00DF4E82" w:rsidP="002322FC">
      <w:pPr>
        <w:pStyle w:val="14"/>
        <w:spacing w:line="240" w:lineRule="auto"/>
        <w:ind w:firstLine="0"/>
        <w:jc w:val="both"/>
        <w:rPr>
          <w:color w:val="auto"/>
        </w:rPr>
      </w:pPr>
      <w:r w:rsidRPr="000D1D88">
        <w:rPr>
          <w:color w:val="auto"/>
        </w:rPr>
        <w:t>—приводить примеры действия внешних процессов рельефо- образования и наличия полезных ископаемых в своей мест</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color w:val="auto"/>
        </w:rPr>
        <w:t>—представлять результаты фенологических наблюдений и на</w:t>
      </w:r>
      <w:r w:rsidRPr="000D1D88">
        <w:rPr>
          <w:color w:val="auto"/>
        </w:rPr>
        <w:softHyphen/>
        <w:t>блюдений за погодой в различной форме (табличной, графи</w:t>
      </w:r>
      <w:r w:rsidRPr="000D1D88">
        <w:rPr>
          <w:color w:val="auto"/>
        </w:rPr>
        <w:softHyphen/>
        <w:t>ческой, географического описания).</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09" w:name="bookmark1250"/>
      <w:r w:rsidRPr="000D1D88">
        <w:rPr>
          <w:rFonts w:ascii="Times New Roman" w:hAnsi="Times New Roman" w:cs="Times New Roman"/>
          <w:color w:val="auto"/>
        </w:rPr>
        <w:t>6 КЛАСС</w:t>
      </w:r>
      <w:bookmarkEnd w:id="409"/>
    </w:p>
    <w:p w:rsidR="006D0A13" w:rsidRPr="000D1D88" w:rsidRDefault="00DF4E82" w:rsidP="002322FC">
      <w:pPr>
        <w:pStyle w:val="14"/>
        <w:spacing w:line="240" w:lineRule="auto"/>
        <w:ind w:firstLine="0"/>
        <w:jc w:val="both"/>
        <w:rPr>
          <w:color w:val="auto"/>
        </w:rPr>
      </w:pPr>
      <w:r w:rsidRPr="000D1D88">
        <w:rPr>
          <w:color w:val="auto"/>
        </w:rPr>
        <w:t>—Описывать по физической карте полушарий, физической карте России, карте океанов, глобусу местоположение изу</w:t>
      </w:r>
      <w:r w:rsidRPr="000D1D88">
        <w:rPr>
          <w:color w:val="auto"/>
        </w:rPr>
        <w:softHyphen/>
        <w:t>ченных географических объектов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D0A13" w:rsidRPr="000D1D88" w:rsidRDefault="00DF4E82" w:rsidP="002322FC">
      <w:pPr>
        <w:pStyle w:val="14"/>
        <w:spacing w:line="240" w:lineRule="auto"/>
        <w:ind w:firstLine="0"/>
        <w:jc w:val="both"/>
        <w:rPr>
          <w:color w:val="auto"/>
        </w:rPr>
      </w:pPr>
      <w:r w:rsidRPr="000D1D88">
        <w:rPr>
          <w:color w:val="auto"/>
        </w:rPr>
        <w:t>—приводить примеры опасных природных явлений в геосфе</w:t>
      </w:r>
      <w:r w:rsidRPr="000D1D88">
        <w:rPr>
          <w:color w:val="auto"/>
        </w:rPr>
        <w:softHyphen/>
        <w:t>рах и средств их предупреждения;</w:t>
      </w:r>
    </w:p>
    <w:p w:rsidR="006D0A13" w:rsidRPr="000D1D88" w:rsidRDefault="00DF4E82" w:rsidP="002322FC">
      <w:pPr>
        <w:pStyle w:val="14"/>
        <w:spacing w:line="240" w:lineRule="auto"/>
        <w:ind w:firstLine="0"/>
        <w:jc w:val="both"/>
        <w:rPr>
          <w:color w:val="auto"/>
        </w:rPr>
      </w:pPr>
      <w:r w:rsidRPr="000D1D88">
        <w:rPr>
          <w:color w:val="auto"/>
        </w:rPr>
        <w:t>—сравнивать инструментарий (способы) получения географи</w:t>
      </w:r>
      <w:r w:rsidRPr="000D1D88">
        <w:rPr>
          <w:color w:val="auto"/>
        </w:rPr>
        <w:softHyphen/>
        <w:t>ческой информации на разных этапах географического изу</w:t>
      </w:r>
      <w:r w:rsidRPr="000D1D88">
        <w:rPr>
          <w:color w:val="auto"/>
        </w:rPr>
        <w:softHyphen/>
        <w:t>чения Земли;</w:t>
      </w:r>
    </w:p>
    <w:p w:rsidR="006D0A13" w:rsidRPr="000D1D88" w:rsidRDefault="00DF4E82" w:rsidP="002322FC">
      <w:pPr>
        <w:pStyle w:val="14"/>
        <w:spacing w:line="240" w:lineRule="auto"/>
        <w:ind w:firstLine="0"/>
        <w:jc w:val="both"/>
        <w:rPr>
          <w:color w:val="auto"/>
        </w:rPr>
      </w:pPr>
      <w:r w:rsidRPr="000D1D88">
        <w:rPr>
          <w:color w:val="auto"/>
        </w:rPr>
        <w:t>—различать свойства вод отдельных частей Мирового океана;</w:t>
      </w:r>
    </w:p>
    <w:p w:rsidR="006D0A13" w:rsidRPr="000D1D88" w:rsidRDefault="00DF4E82" w:rsidP="002322FC">
      <w:pPr>
        <w:pStyle w:val="14"/>
        <w:spacing w:line="240" w:lineRule="auto"/>
        <w:ind w:firstLine="0"/>
        <w:jc w:val="both"/>
        <w:rPr>
          <w:color w:val="auto"/>
        </w:rPr>
      </w:pPr>
      <w:r w:rsidRPr="000D1D88">
        <w:rPr>
          <w:color w:val="auto"/>
        </w:rPr>
        <w:t>—применять понятия «гидросфера», «круговорот воды», «цу</w:t>
      </w:r>
      <w:r w:rsidRPr="000D1D88">
        <w:rPr>
          <w:color w:val="auto"/>
        </w:rPr>
        <w:softHyphen/>
        <w:t>нами», «приливы и отливы»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—классифицировать объекты гидросферы (моря, озёра, реки, подземные воды, болота, ледники) по заданным признакам;</w:t>
      </w:r>
    </w:p>
    <w:p w:rsidR="006D0A13" w:rsidRPr="000D1D88" w:rsidRDefault="00DF4E82" w:rsidP="002322FC">
      <w:pPr>
        <w:pStyle w:val="14"/>
        <w:spacing w:line="240" w:lineRule="auto"/>
        <w:ind w:firstLine="0"/>
        <w:jc w:val="both"/>
        <w:rPr>
          <w:color w:val="auto"/>
        </w:rPr>
      </w:pPr>
      <w:r w:rsidRPr="000D1D88">
        <w:rPr>
          <w:color w:val="auto"/>
        </w:rPr>
        <w:t>—различать питание и режим рек;</w:t>
      </w:r>
    </w:p>
    <w:p w:rsidR="006D0A13" w:rsidRPr="000D1D88" w:rsidRDefault="00DF4E82" w:rsidP="002322FC">
      <w:pPr>
        <w:pStyle w:val="14"/>
        <w:spacing w:line="240" w:lineRule="auto"/>
        <w:ind w:firstLine="0"/>
        <w:jc w:val="both"/>
        <w:rPr>
          <w:color w:val="auto"/>
        </w:rPr>
      </w:pPr>
      <w:r w:rsidRPr="000D1D88">
        <w:rPr>
          <w:color w:val="auto"/>
        </w:rPr>
        <w:t>—сравнивать реки по заданным признакам;</w:t>
      </w:r>
    </w:p>
    <w:p w:rsidR="006D0A13" w:rsidRPr="000D1D88" w:rsidRDefault="00DF4E82" w:rsidP="002322FC">
      <w:pPr>
        <w:pStyle w:val="14"/>
        <w:spacing w:line="240" w:lineRule="auto"/>
        <w:ind w:firstLine="0"/>
        <w:jc w:val="both"/>
        <w:rPr>
          <w:color w:val="auto"/>
        </w:rPr>
      </w:pPr>
      <w:r w:rsidRPr="000D1D88">
        <w:rPr>
          <w:color w:val="auto"/>
        </w:rPr>
        <w:t>—различать понятия «грунтовые, межпластовые и артезиан</w:t>
      </w:r>
      <w:r w:rsidRPr="000D1D88">
        <w:rPr>
          <w:color w:val="auto"/>
        </w:rPr>
        <w:softHyphen/>
        <w:t xml:space="preserve">ские воды» и </w:t>
      </w:r>
      <w:r w:rsidRPr="000D1D88">
        <w:rPr>
          <w:color w:val="auto"/>
        </w:rPr>
        <w:lastRenderedPageBreak/>
        <w:t>применять их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—устанавливать причинно-следственные связи между питани</w:t>
      </w:r>
      <w:r w:rsidRPr="000D1D88">
        <w:rPr>
          <w:color w:val="auto"/>
        </w:rPr>
        <w:softHyphen/>
        <w:t>ем, режимом реки и климатом на территории речного бас</w:t>
      </w:r>
      <w:r w:rsidRPr="000D1D88">
        <w:rPr>
          <w:color w:val="auto"/>
        </w:rPr>
        <w:softHyphen/>
        <w:t>сейна;</w:t>
      </w:r>
    </w:p>
    <w:p w:rsidR="006D0A13" w:rsidRPr="000D1D88" w:rsidRDefault="00DF4E82" w:rsidP="002322FC">
      <w:pPr>
        <w:pStyle w:val="14"/>
        <w:spacing w:line="240" w:lineRule="auto"/>
        <w:ind w:firstLine="0"/>
        <w:jc w:val="both"/>
        <w:rPr>
          <w:color w:val="auto"/>
        </w:rPr>
      </w:pPr>
      <w:r w:rsidRPr="000D1D88">
        <w:rPr>
          <w:color w:val="auto"/>
        </w:rPr>
        <w:t>—приводить примеры районов распространения многолетней мерзлоты;</w:t>
      </w:r>
    </w:p>
    <w:p w:rsidR="006D0A13" w:rsidRPr="000D1D88" w:rsidRDefault="00DF4E82" w:rsidP="002322FC">
      <w:pPr>
        <w:pStyle w:val="14"/>
        <w:spacing w:line="240" w:lineRule="auto"/>
        <w:ind w:firstLine="0"/>
        <w:jc w:val="both"/>
        <w:rPr>
          <w:color w:val="auto"/>
        </w:rPr>
      </w:pPr>
      <w:r w:rsidRPr="000D1D88">
        <w:rPr>
          <w:color w:val="auto"/>
        </w:rPr>
        <w:t>—называть причины образования цунами, приливов и отливов;</w:t>
      </w:r>
    </w:p>
    <w:p w:rsidR="006D0A13" w:rsidRPr="000D1D88" w:rsidRDefault="00DF4E82" w:rsidP="002322FC">
      <w:pPr>
        <w:pStyle w:val="14"/>
        <w:spacing w:line="240" w:lineRule="auto"/>
        <w:ind w:firstLine="0"/>
        <w:jc w:val="both"/>
        <w:rPr>
          <w:color w:val="auto"/>
        </w:rPr>
      </w:pPr>
      <w:r w:rsidRPr="000D1D88">
        <w:rPr>
          <w:color w:val="auto"/>
        </w:rPr>
        <w:t>—описывать состав, строение атмосферы;</w:t>
      </w:r>
    </w:p>
    <w:p w:rsidR="006D0A13" w:rsidRPr="000D1D88" w:rsidRDefault="00DF4E82" w:rsidP="002322FC">
      <w:pPr>
        <w:pStyle w:val="14"/>
        <w:spacing w:line="240" w:lineRule="auto"/>
        <w:ind w:firstLine="0"/>
        <w:jc w:val="both"/>
        <w:rPr>
          <w:color w:val="auto"/>
        </w:rPr>
      </w:pPr>
      <w:r w:rsidRPr="000D1D88">
        <w:rPr>
          <w:color w:val="auto"/>
        </w:rPr>
        <w:t>—определять тенденции изменения температуры воздуха, коли</w:t>
      </w:r>
      <w:r w:rsidRPr="000D1D88">
        <w:rPr>
          <w:color w:val="auto"/>
        </w:rPr>
        <w:softHyphen/>
        <w:t>чества атмосферных осадков и атмосферного давления в зави</w:t>
      </w:r>
      <w:r w:rsidRPr="000D1D88">
        <w:rPr>
          <w:color w:val="auto"/>
        </w:rPr>
        <w:softHyphen/>
        <w:t>симости от географического положения объектов; амплитуду температуры воздуха с использованием знаний об особенно</w:t>
      </w:r>
      <w:r w:rsidRPr="000D1D88">
        <w:rPr>
          <w:color w:val="auto"/>
        </w:rPr>
        <w:softHyphen/>
        <w:t>стях отдельных компонентов природы Земли и взаимосвязях между ними для решения учебных и практических задач;</w:t>
      </w:r>
    </w:p>
    <w:p w:rsidR="006D0A13" w:rsidRPr="000D1D88" w:rsidRDefault="00DF4E82" w:rsidP="002322FC">
      <w:pPr>
        <w:pStyle w:val="14"/>
        <w:spacing w:line="240" w:lineRule="auto"/>
        <w:ind w:firstLine="0"/>
        <w:jc w:val="both"/>
        <w:rPr>
          <w:color w:val="auto"/>
        </w:rPr>
      </w:pPr>
      <w:r w:rsidRPr="000D1D88">
        <w:rPr>
          <w:color w:val="auto"/>
        </w:rPr>
        <w:t>—объяснять образование атмосферных осадков; направление дневных и ночных бризов, муссонов; годовой ход температу</w:t>
      </w:r>
      <w:r w:rsidRPr="000D1D88">
        <w:rPr>
          <w:color w:val="auto"/>
        </w:rPr>
        <w:softHyphen/>
        <w:t>ры воздуха и распределение атмосферных осадков для от</w:t>
      </w:r>
      <w:r w:rsidRPr="000D1D88">
        <w:rPr>
          <w:color w:val="auto"/>
        </w:rPr>
        <w:softHyphen/>
        <w:t>дельных территорий;</w:t>
      </w:r>
    </w:p>
    <w:p w:rsidR="006D0A13" w:rsidRPr="000D1D88" w:rsidRDefault="00DF4E82" w:rsidP="002322FC">
      <w:pPr>
        <w:pStyle w:val="14"/>
        <w:spacing w:line="240" w:lineRule="auto"/>
        <w:ind w:firstLine="0"/>
        <w:jc w:val="both"/>
        <w:rPr>
          <w:color w:val="auto"/>
        </w:rPr>
      </w:pPr>
      <w:r w:rsidRPr="000D1D88">
        <w:rPr>
          <w:color w:val="auto"/>
        </w:rPr>
        <w:t>—различать свойства воздуха; климаты Земли; климатообра</w:t>
      </w:r>
      <w:r w:rsidRPr="000D1D88">
        <w:rPr>
          <w:color w:val="auto"/>
        </w:rPr>
        <w:softHyphen/>
        <w:t>зующие факторы;</w:t>
      </w:r>
    </w:p>
    <w:p w:rsidR="006D0A13" w:rsidRPr="000D1D88" w:rsidRDefault="00DF4E82" w:rsidP="002322FC">
      <w:pPr>
        <w:pStyle w:val="14"/>
        <w:spacing w:line="240" w:lineRule="auto"/>
        <w:ind w:firstLine="0"/>
        <w:jc w:val="both"/>
        <w:rPr>
          <w:color w:val="auto"/>
        </w:rPr>
      </w:pPr>
      <w:r w:rsidRPr="000D1D88">
        <w:rPr>
          <w:color w:val="auto"/>
        </w:rPr>
        <w:t>—устанавливать зависимость между нагреванием земной по</w:t>
      </w:r>
      <w:r w:rsidRPr="000D1D88">
        <w:rPr>
          <w:color w:val="auto"/>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6D0A13" w:rsidRPr="000D1D88" w:rsidRDefault="00DF4E82" w:rsidP="002322FC">
      <w:pPr>
        <w:pStyle w:val="14"/>
        <w:spacing w:line="240" w:lineRule="auto"/>
        <w:ind w:firstLine="0"/>
        <w:jc w:val="both"/>
        <w:rPr>
          <w:color w:val="auto"/>
        </w:rPr>
      </w:pPr>
      <w:r w:rsidRPr="000D1D88">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0D1D88">
        <w:rPr>
          <w:color w:val="auto"/>
        </w:rPr>
        <w:softHyphen/>
        <w:t>лах падения солнечных лучей;</w:t>
      </w:r>
    </w:p>
    <w:p w:rsidR="006D0A13" w:rsidRPr="000D1D88" w:rsidRDefault="00DF4E82" w:rsidP="002322FC">
      <w:pPr>
        <w:pStyle w:val="14"/>
        <w:spacing w:line="240" w:lineRule="auto"/>
        <w:ind w:firstLine="0"/>
        <w:jc w:val="both"/>
        <w:rPr>
          <w:color w:val="auto"/>
        </w:rPr>
      </w:pPr>
      <w:r w:rsidRPr="000D1D88">
        <w:rPr>
          <w:color w:val="auto"/>
        </w:rPr>
        <w:t>—различать виды атмосферных осадков;</w:t>
      </w:r>
    </w:p>
    <w:p w:rsidR="006D0A13" w:rsidRPr="000D1D88" w:rsidRDefault="00DF4E82" w:rsidP="002322FC">
      <w:pPr>
        <w:pStyle w:val="14"/>
        <w:spacing w:line="240" w:lineRule="auto"/>
        <w:ind w:firstLine="0"/>
        <w:jc w:val="both"/>
        <w:rPr>
          <w:color w:val="auto"/>
        </w:rPr>
      </w:pPr>
      <w:r w:rsidRPr="000D1D88">
        <w:rPr>
          <w:color w:val="auto"/>
        </w:rPr>
        <w:t>—различать понятия «бризы» и «муссоны»;</w:t>
      </w:r>
    </w:p>
    <w:p w:rsidR="006D0A13" w:rsidRPr="000D1D88" w:rsidRDefault="00DF4E82" w:rsidP="002322FC">
      <w:pPr>
        <w:pStyle w:val="14"/>
        <w:spacing w:line="240" w:lineRule="auto"/>
        <w:ind w:firstLine="0"/>
        <w:jc w:val="both"/>
        <w:rPr>
          <w:color w:val="auto"/>
        </w:rPr>
      </w:pPr>
      <w:r w:rsidRPr="000D1D88">
        <w:rPr>
          <w:color w:val="auto"/>
        </w:rPr>
        <w:t>—различать понятия «погода» и «климат»;</w:t>
      </w:r>
    </w:p>
    <w:p w:rsidR="006D0A13" w:rsidRPr="000D1D88" w:rsidRDefault="00DF4E82" w:rsidP="002322FC">
      <w:pPr>
        <w:pStyle w:val="14"/>
        <w:spacing w:line="240" w:lineRule="auto"/>
        <w:ind w:firstLine="0"/>
        <w:jc w:val="both"/>
        <w:rPr>
          <w:color w:val="auto"/>
        </w:rPr>
      </w:pPr>
      <w:r w:rsidRPr="000D1D88">
        <w:rPr>
          <w:color w:val="auto"/>
        </w:rPr>
        <w:t>—различать понятия «атмосфера», «тропосфера», «стратосфе</w:t>
      </w:r>
      <w:r w:rsidRPr="000D1D88">
        <w:rPr>
          <w:color w:val="auto"/>
        </w:rPr>
        <w:softHyphen/>
        <w:t>ра», «верхние слои атмосферы»;</w:t>
      </w:r>
    </w:p>
    <w:p w:rsidR="006D0A13" w:rsidRPr="000D1D88" w:rsidRDefault="00DF4E82" w:rsidP="002322FC">
      <w:pPr>
        <w:pStyle w:val="14"/>
        <w:spacing w:line="240" w:lineRule="auto"/>
        <w:ind w:firstLine="0"/>
        <w:jc w:val="both"/>
        <w:rPr>
          <w:color w:val="auto"/>
        </w:rPr>
      </w:pPr>
      <w:r w:rsidRPr="000D1D88">
        <w:rPr>
          <w:color w:val="auto"/>
        </w:rPr>
        <w:t>—применять понятия «атмосферное давление», «ветер», «ат</w:t>
      </w:r>
      <w:r w:rsidRPr="000D1D88">
        <w:rPr>
          <w:color w:val="auto"/>
        </w:rPr>
        <w:softHyphen/>
        <w:t>мосферные осадки», «воздушные массы» для решения учеб</w:t>
      </w:r>
      <w:r w:rsidRPr="000D1D88">
        <w:rPr>
          <w:color w:val="auto"/>
        </w:rPr>
        <w:softHyphen/>
        <w:t>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0D1D88">
        <w:rPr>
          <w:color w:val="auto"/>
        </w:rPr>
        <w:softHyphen/>
        <w:t>рованных задач;</w:t>
      </w:r>
    </w:p>
    <w:p w:rsidR="006D0A13" w:rsidRPr="000D1D88" w:rsidRDefault="00DF4E82" w:rsidP="002322FC">
      <w:pPr>
        <w:pStyle w:val="14"/>
        <w:spacing w:line="240" w:lineRule="auto"/>
        <w:ind w:firstLine="0"/>
        <w:jc w:val="both"/>
        <w:rPr>
          <w:color w:val="auto"/>
        </w:rPr>
      </w:pPr>
      <w:r w:rsidRPr="000D1D88">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0D1D88">
        <w:rPr>
          <w:color w:val="auto"/>
        </w:rPr>
        <w:softHyphen/>
        <w:t>метр, анемометр, флюгер) и представлять результаты наблю</w:t>
      </w:r>
      <w:r w:rsidRPr="000D1D88">
        <w:rPr>
          <w:color w:val="auto"/>
        </w:rPr>
        <w:softHyphen/>
        <w:t>дений в табличной и (или) графической форме;</w:t>
      </w:r>
    </w:p>
    <w:p w:rsidR="006D0A13" w:rsidRPr="000D1D88" w:rsidRDefault="00DF4E82" w:rsidP="002322FC">
      <w:pPr>
        <w:pStyle w:val="14"/>
        <w:spacing w:line="240" w:lineRule="auto"/>
        <w:ind w:firstLine="0"/>
        <w:jc w:val="both"/>
        <w:rPr>
          <w:color w:val="auto"/>
        </w:rPr>
      </w:pPr>
      <w:r w:rsidRPr="000D1D88">
        <w:rPr>
          <w:color w:val="auto"/>
        </w:rPr>
        <w:t>—называть границы биосферы;</w:t>
      </w:r>
    </w:p>
    <w:p w:rsidR="006D0A13" w:rsidRPr="000D1D88" w:rsidRDefault="00DF4E82" w:rsidP="002322FC">
      <w:pPr>
        <w:pStyle w:val="14"/>
        <w:spacing w:line="240" w:lineRule="auto"/>
        <w:ind w:firstLine="0"/>
        <w:jc w:val="both"/>
        <w:rPr>
          <w:color w:val="auto"/>
        </w:rPr>
      </w:pPr>
      <w:r w:rsidRPr="000D1D88">
        <w:rPr>
          <w:color w:val="auto"/>
        </w:rPr>
        <w:t>—приводить примеры приспособления живых организмов к среде обитания в разных природных зонах;</w:t>
      </w:r>
    </w:p>
    <w:p w:rsidR="006D0A13" w:rsidRPr="000D1D88" w:rsidRDefault="00DF4E82" w:rsidP="002322FC">
      <w:pPr>
        <w:pStyle w:val="14"/>
        <w:spacing w:line="240" w:lineRule="auto"/>
        <w:ind w:firstLine="0"/>
        <w:jc w:val="both"/>
        <w:rPr>
          <w:color w:val="auto"/>
        </w:rPr>
      </w:pPr>
      <w:r w:rsidRPr="000D1D88">
        <w:rPr>
          <w:color w:val="auto"/>
        </w:rPr>
        <w:t>—различать растительный и животный мир разных террито</w:t>
      </w:r>
      <w:r w:rsidRPr="000D1D88">
        <w:rPr>
          <w:color w:val="auto"/>
        </w:rPr>
        <w:softHyphen/>
        <w:t>рий Земли;</w:t>
      </w:r>
    </w:p>
    <w:p w:rsidR="006D0A13" w:rsidRPr="000D1D88" w:rsidRDefault="00DF4E82" w:rsidP="002322FC">
      <w:pPr>
        <w:pStyle w:val="14"/>
        <w:spacing w:line="240" w:lineRule="auto"/>
        <w:ind w:firstLine="0"/>
        <w:jc w:val="both"/>
        <w:rPr>
          <w:color w:val="auto"/>
        </w:rPr>
      </w:pPr>
      <w:r w:rsidRPr="000D1D88">
        <w:rPr>
          <w:color w:val="auto"/>
        </w:rPr>
        <w:t>—объяснять взаимосвязи компонентов природы в природ</w:t>
      </w:r>
      <w:r w:rsidRPr="000D1D88">
        <w:rPr>
          <w:color w:val="auto"/>
        </w:rPr>
        <w:softHyphen/>
        <w:t>но-</w:t>
      </w:r>
      <w:r w:rsidRPr="000D1D88">
        <w:rPr>
          <w:color w:val="auto"/>
        </w:rPr>
        <w:lastRenderedPageBreak/>
        <w:t>территориальном комплексе;</w:t>
      </w:r>
    </w:p>
    <w:p w:rsidR="006D0A13" w:rsidRPr="000D1D88" w:rsidRDefault="00DF4E82" w:rsidP="002322FC">
      <w:pPr>
        <w:pStyle w:val="14"/>
        <w:spacing w:line="240" w:lineRule="auto"/>
        <w:ind w:firstLine="0"/>
        <w:jc w:val="both"/>
        <w:rPr>
          <w:color w:val="auto"/>
        </w:rPr>
      </w:pPr>
      <w:r w:rsidRPr="000D1D88">
        <w:rPr>
          <w:color w:val="auto"/>
        </w:rPr>
        <w:t>—сравнивать особенности растительного и животного мира в различных природных зонах;</w:t>
      </w:r>
    </w:p>
    <w:p w:rsidR="006D0A13" w:rsidRPr="000D1D88" w:rsidRDefault="00DF4E82" w:rsidP="002322FC">
      <w:pPr>
        <w:pStyle w:val="14"/>
        <w:spacing w:line="240" w:lineRule="auto"/>
        <w:ind w:firstLine="0"/>
        <w:jc w:val="both"/>
        <w:rPr>
          <w:color w:val="auto"/>
        </w:rPr>
      </w:pPr>
      <w:r w:rsidRPr="000D1D88">
        <w:rPr>
          <w:color w:val="auto"/>
        </w:rPr>
        <w:t>—применять понятия «почва», «плодородие почв», «природ</w:t>
      </w:r>
      <w:r w:rsidRPr="000D1D88">
        <w:rPr>
          <w:color w:val="auto"/>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—сравнивать плодородие почв в различных природных зо</w:t>
      </w:r>
      <w:r w:rsidRPr="000D1D88">
        <w:rPr>
          <w:color w:val="auto"/>
        </w:rPr>
        <w:softHyphen/>
        <w:t>нах;</w:t>
      </w:r>
    </w:p>
    <w:p w:rsidR="006D0A13" w:rsidRPr="000D1D88" w:rsidRDefault="00DF4E82" w:rsidP="002322FC">
      <w:pPr>
        <w:pStyle w:val="14"/>
        <w:spacing w:line="240" w:lineRule="auto"/>
        <w:ind w:firstLine="0"/>
        <w:jc w:val="both"/>
        <w:rPr>
          <w:color w:val="auto"/>
        </w:rPr>
      </w:pPr>
      <w:r w:rsidRPr="000D1D88">
        <w:rPr>
          <w:color w:val="auto"/>
        </w:rPr>
        <w:t>—приводить примеры изменений в изученных геосферах в ре</w:t>
      </w:r>
      <w:r w:rsidRPr="000D1D88">
        <w:rPr>
          <w:color w:val="auto"/>
        </w:rPr>
        <w:softHyphen/>
        <w:t>зультате деятельности человека на примере территории мира и своей местности, путей решения существующих экологи</w:t>
      </w:r>
      <w:r w:rsidRPr="000D1D88">
        <w:rPr>
          <w:color w:val="auto"/>
        </w:rPr>
        <w:softHyphen/>
        <w:t>ческих проблем.</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10" w:name="bookmark1252"/>
      <w:r w:rsidRPr="000D1D88">
        <w:rPr>
          <w:rFonts w:ascii="Times New Roman" w:hAnsi="Times New Roman" w:cs="Times New Roman"/>
          <w:color w:val="auto"/>
        </w:rPr>
        <w:t>7 КЛАСС</w:t>
      </w:r>
      <w:bookmarkEnd w:id="410"/>
    </w:p>
    <w:p w:rsidR="006D0A13" w:rsidRPr="000D1D88" w:rsidRDefault="00DF4E82" w:rsidP="002322FC">
      <w:pPr>
        <w:pStyle w:val="14"/>
        <w:spacing w:line="240" w:lineRule="auto"/>
        <w:ind w:firstLine="0"/>
        <w:jc w:val="both"/>
        <w:rPr>
          <w:color w:val="auto"/>
        </w:rPr>
      </w:pPr>
      <w:r w:rsidRPr="000D1D88">
        <w:rPr>
          <w:color w:val="auto"/>
        </w:rPr>
        <w:t>—Описывать по географическим картам и глобусу местополо</w:t>
      </w:r>
      <w:r w:rsidRPr="000D1D88">
        <w:rPr>
          <w:color w:val="auto"/>
        </w:rPr>
        <w:softHyphen/>
        <w:t>жение изученных географических объектов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—называть: строение и свойства (целостность, зональность, ритмичность) географической оболочки;</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проявления изученных географических явле</w:t>
      </w:r>
      <w:r w:rsidRPr="000D1D88">
        <w:rPr>
          <w:color w:val="auto"/>
        </w:rPr>
        <w:softHyphen/>
        <w:t>ний, представляющие собой отражение таких свойств геогра</w:t>
      </w:r>
      <w:r w:rsidRPr="000D1D88">
        <w:rPr>
          <w:color w:val="auto"/>
        </w:rPr>
        <w:softHyphen/>
        <w:t>фической оболочки, как зональность, ритмичность и целост</w:t>
      </w:r>
      <w:r w:rsidRPr="000D1D88">
        <w:rPr>
          <w:color w:val="auto"/>
        </w:rPr>
        <w:softHyphen/>
        <w:t>ность;</w:t>
      </w:r>
    </w:p>
    <w:p w:rsidR="006D0A13" w:rsidRPr="000D1D88" w:rsidRDefault="00DF4E82" w:rsidP="002322FC">
      <w:pPr>
        <w:pStyle w:val="14"/>
        <w:spacing w:line="240" w:lineRule="auto"/>
        <w:ind w:firstLine="0"/>
        <w:jc w:val="both"/>
        <w:rPr>
          <w:color w:val="auto"/>
        </w:rPr>
      </w:pPr>
      <w:r w:rsidRPr="000D1D88">
        <w:rPr>
          <w:color w:val="auto"/>
        </w:rPr>
        <w:t>—определять природные зоны по их существенным признакам на основе интеграции и интерпретации информации об осо</w:t>
      </w:r>
      <w:r w:rsidRPr="000D1D88">
        <w:rPr>
          <w:color w:val="auto"/>
        </w:rPr>
        <w:softHyphen/>
        <w:t>бенностях их природы;</w:t>
      </w:r>
    </w:p>
    <w:p w:rsidR="006D0A13" w:rsidRPr="000D1D88" w:rsidRDefault="00DF4E82" w:rsidP="002322FC">
      <w:pPr>
        <w:pStyle w:val="14"/>
        <w:spacing w:line="240" w:lineRule="auto"/>
        <w:ind w:firstLine="0"/>
        <w:jc w:val="both"/>
        <w:rPr>
          <w:color w:val="auto"/>
        </w:rPr>
      </w:pPr>
      <w:r w:rsidRPr="000D1D88">
        <w:rPr>
          <w:color w:val="auto"/>
        </w:rPr>
        <w:t>—различать изученные процессы и явления, происходящие в географической оболочке;</w:t>
      </w:r>
    </w:p>
    <w:p w:rsidR="006D0A13" w:rsidRPr="000D1D88" w:rsidRDefault="00DF4E82" w:rsidP="002322FC">
      <w:pPr>
        <w:pStyle w:val="14"/>
        <w:spacing w:line="240" w:lineRule="auto"/>
        <w:ind w:firstLine="0"/>
        <w:jc w:val="both"/>
        <w:rPr>
          <w:color w:val="auto"/>
        </w:rPr>
      </w:pPr>
      <w:r w:rsidRPr="000D1D88">
        <w:rPr>
          <w:color w:val="auto"/>
        </w:rPr>
        <w:t>—приводить примеры изменений в геосферах в результате де</w:t>
      </w:r>
      <w:r w:rsidRPr="000D1D88">
        <w:rPr>
          <w:color w:val="auto"/>
        </w:rPr>
        <w:softHyphen/>
        <w:t>ятельности человека;</w:t>
      </w:r>
    </w:p>
    <w:p w:rsidR="006D0A13" w:rsidRPr="000D1D88" w:rsidRDefault="00DF4E82" w:rsidP="002322FC">
      <w:pPr>
        <w:pStyle w:val="14"/>
        <w:spacing w:line="240" w:lineRule="auto"/>
        <w:ind w:firstLine="0"/>
        <w:jc w:val="both"/>
        <w:rPr>
          <w:color w:val="auto"/>
        </w:rPr>
      </w:pPr>
      <w:r w:rsidRPr="000D1D88">
        <w:rPr>
          <w:color w:val="auto"/>
        </w:rPr>
        <w:t>—описывать закономерности изменения в пространстве релье</w:t>
      </w:r>
      <w:r w:rsidRPr="000D1D88">
        <w:rPr>
          <w:color w:val="auto"/>
        </w:rPr>
        <w:softHyphen/>
        <w:t>фа, климата, внутренних вод и органического мира;</w:t>
      </w:r>
    </w:p>
    <w:p w:rsidR="006D0A13" w:rsidRPr="000D1D88" w:rsidRDefault="00DF4E82" w:rsidP="002322FC">
      <w:pPr>
        <w:pStyle w:val="14"/>
        <w:spacing w:line="240" w:lineRule="auto"/>
        <w:ind w:firstLine="0"/>
        <w:jc w:val="both"/>
        <w:rPr>
          <w:color w:val="auto"/>
        </w:rPr>
      </w:pPr>
      <w:r w:rsidRPr="000D1D88">
        <w:rPr>
          <w:color w:val="auto"/>
        </w:rPr>
        <w:t>—выявлять взаимосвязи между компонентами природы в пре</w:t>
      </w:r>
      <w:r w:rsidRPr="000D1D88">
        <w:rPr>
          <w:color w:val="auto"/>
        </w:rPr>
        <w:softHyphen/>
        <w:t>делах отдельных территорий с использованием различных источников географической информации;</w:t>
      </w:r>
    </w:p>
    <w:p w:rsidR="006D0A13" w:rsidRPr="000D1D88" w:rsidRDefault="00DF4E82" w:rsidP="002322FC">
      <w:pPr>
        <w:pStyle w:val="14"/>
        <w:spacing w:line="240" w:lineRule="auto"/>
        <w:ind w:firstLine="0"/>
        <w:jc w:val="both"/>
        <w:rPr>
          <w:color w:val="auto"/>
        </w:rPr>
      </w:pPr>
      <w:r w:rsidRPr="000D1D88">
        <w:rPr>
          <w:color w:val="auto"/>
        </w:rPr>
        <w:t>—называть особенности географических процессов на грани</w:t>
      </w:r>
      <w:r w:rsidRPr="000D1D88">
        <w:rPr>
          <w:color w:val="auto"/>
        </w:rPr>
        <w:softHyphen/>
        <w:t>цах литосферных плит с учётом характера взаимодействия и типа земной коры;</w:t>
      </w:r>
    </w:p>
    <w:p w:rsidR="006D0A13" w:rsidRPr="000D1D88" w:rsidRDefault="00DF4E82" w:rsidP="002322FC">
      <w:pPr>
        <w:pStyle w:val="14"/>
        <w:spacing w:line="240" w:lineRule="auto"/>
        <w:ind w:firstLine="0"/>
        <w:jc w:val="both"/>
        <w:rPr>
          <w:color w:val="auto"/>
        </w:rPr>
      </w:pPr>
      <w:r w:rsidRPr="000D1D88">
        <w:rPr>
          <w:color w:val="auto"/>
        </w:rPr>
        <w:t>—устанавливать (используя географические карты) взаимосвя</w:t>
      </w:r>
      <w:r w:rsidRPr="000D1D88">
        <w:rPr>
          <w:color w:val="auto"/>
        </w:rPr>
        <w:softHyphen/>
        <w:t>зи между движением литосферных плит и размещением крупных форм рельефа;</w:t>
      </w:r>
    </w:p>
    <w:p w:rsidR="006D0A13" w:rsidRPr="000D1D88" w:rsidRDefault="00DF4E82" w:rsidP="002322FC">
      <w:pPr>
        <w:pStyle w:val="14"/>
        <w:spacing w:line="240" w:lineRule="auto"/>
        <w:ind w:firstLine="0"/>
        <w:jc w:val="both"/>
        <w:rPr>
          <w:color w:val="auto"/>
        </w:rPr>
      </w:pPr>
      <w:r w:rsidRPr="000D1D88">
        <w:rPr>
          <w:color w:val="auto"/>
        </w:rPr>
        <w:t>—классифицировать воздушные массы Земли, типы климата по заданным показателям;</w:t>
      </w:r>
    </w:p>
    <w:p w:rsidR="006D0A13" w:rsidRPr="000D1D88" w:rsidRDefault="00DF4E82" w:rsidP="002322FC">
      <w:pPr>
        <w:pStyle w:val="14"/>
        <w:spacing w:line="240" w:lineRule="auto"/>
        <w:ind w:firstLine="0"/>
        <w:jc w:val="both"/>
        <w:rPr>
          <w:color w:val="auto"/>
        </w:rPr>
      </w:pPr>
      <w:r w:rsidRPr="000D1D88">
        <w:rPr>
          <w:color w:val="auto"/>
        </w:rPr>
        <w:t>—объяснять образование тропических муссонов, пассатов тро</w:t>
      </w:r>
      <w:r w:rsidRPr="000D1D88">
        <w:rPr>
          <w:color w:val="auto"/>
        </w:rPr>
        <w:softHyphen/>
        <w:t>пических широт, западных ветров;</w:t>
      </w:r>
    </w:p>
    <w:p w:rsidR="006D0A13" w:rsidRPr="000D1D88" w:rsidRDefault="00DF4E82" w:rsidP="002322FC">
      <w:pPr>
        <w:pStyle w:val="14"/>
        <w:spacing w:line="240" w:lineRule="auto"/>
        <w:ind w:firstLine="0"/>
        <w:jc w:val="both"/>
        <w:rPr>
          <w:color w:val="auto"/>
        </w:rPr>
      </w:pPr>
      <w:r w:rsidRPr="000D1D88">
        <w:rPr>
          <w:color w:val="auto"/>
        </w:rPr>
        <w:t>—применять понятия «воздушные массы», «муссоны», «пасса</w:t>
      </w:r>
      <w:r w:rsidRPr="000D1D88">
        <w:rPr>
          <w:color w:val="auto"/>
        </w:rPr>
        <w:softHyphen/>
        <w:t>ты», «западные ветры», «климатообразующий фактор»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—описывать климат территории по климатограмме;</w:t>
      </w:r>
    </w:p>
    <w:p w:rsidR="006D0A13" w:rsidRPr="000D1D88" w:rsidRDefault="00DF4E82" w:rsidP="002322FC">
      <w:pPr>
        <w:pStyle w:val="14"/>
        <w:spacing w:line="240" w:lineRule="auto"/>
        <w:ind w:firstLine="0"/>
        <w:jc w:val="both"/>
        <w:rPr>
          <w:color w:val="auto"/>
        </w:rPr>
      </w:pPr>
      <w:r w:rsidRPr="000D1D88">
        <w:rPr>
          <w:color w:val="auto"/>
        </w:rPr>
        <w:t>—объяснять влияние климатообразующих факторов на клима</w:t>
      </w:r>
      <w:r w:rsidRPr="000D1D88">
        <w:rPr>
          <w:color w:val="auto"/>
        </w:rPr>
        <w:softHyphen/>
        <w:t xml:space="preserve">тические </w:t>
      </w:r>
      <w:r w:rsidRPr="000D1D88">
        <w:rPr>
          <w:color w:val="auto"/>
        </w:rPr>
        <w:lastRenderedPageBreak/>
        <w:t>особенности территории;</w:t>
      </w:r>
    </w:p>
    <w:p w:rsidR="006D0A13" w:rsidRPr="000D1D88" w:rsidRDefault="00DF4E82" w:rsidP="002322FC">
      <w:pPr>
        <w:pStyle w:val="14"/>
        <w:spacing w:line="240" w:lineRule="auto"/>
        <w:ind w:firstLine="0"/>
        <w:jc w:val="both"/>
        <w:rPr>
          <w:color w:val="auto"/>
        </w:rPr>
      </w:pPr>
      <w:r w:rsidRPr="000D1D88">
        <w:rPr>
          <w:color w:val="auto"/>
        </w:rPr>
        <w:t>—формулировать оценочные суждения о последствиях измене</w:t>
      </w:r>
      <w:r w:rsidRPr="000D1D88">
        <w:rPr>
          <w:color w:val="auto"/>
        </w:rPr>
        <w:softHyphen/>
        <w:t>ний компонентов природы в результате деятельности челове</w:t>
      </w:r>
      <w:r w:rsidRPr="000D1D88">
        <w:rPr>
          <w:color w:val="auto"/>
        </w:rPr>
        <w:softHyphen/>
        <w:t>ка с использованием разных источников географической ин</w:t>
      </w:r>
      <w:r w:rsidRPr="000D1D88">
        <w:rPr>
          <w:color w:val="auto"/>
        </w:rPr>
        <w:softHyphen/>
        <w:t>формации;</w:t>
      </w:r>
    </w:p>
    <w:p w:rsidR="006D0A13" w:rsidRPr="000D1D88" w:rsidRDefault="00DF4E82" w:rsidP="002322FC">
      <w:pPr>
        <w:pStyle w:val="14"/>
        <w:spacing w:line="240" w:lineRule="auto"/>
        <w:ind w:firstLine="0"/>
        <w:jc w:val="both"/>
        <w:rPr>
          <w:color w:val="auto"/>
        </w:rPr>
      </w:pPr>
      <w:r w:rsidRPr="000D1D88">
        <w:rPr>
          <w:color w:val="auto"/>
        </w:rPr>
        <w:t>—различать океанические течения;</w:t>
      </w:r>
    </w:p>
    <w:p w:rsidR="006D0A13" w:rsidRPr="000D1D88" w:rsidRDefault="00DF4E82" w:rsidP="002322FC">
      <w:pPr>
        <w:pStyle w:val="14"/>
        <w:spacing w:line="240" w:lineRule="auto"/>
        <w:ind w:firstLine="0"/>
        <w:jc w:val="both"/>
        <w:rPr>
          <w:color w:val="auto"/>
        </w:rPr>
      </w:pPr>
      <w:r w:rsidRPr="000D1D88">
        <w:rPr>
          <w:color w:val="auto"/>
        </w:rPr>
        <w:t>—сравнивать температуру и солёность поверхностных вод Ми</w:t>
      </w:r>
      <w:r w:rsidRPr="000D1D88">
        <w:rPr>
          <w:color w:val="auto"/>
        </w:rPr>
        <w:softHyphen/>
        <w:t>рового океана на разных широтах с использованием различ</w:t>
      </w:r>
      <w:r w:rsidRPr="000D1D88">
        <w:rPr>
          <w:color w:val="auto"/>
        </w:rPr>
        <w:softHyphen/>
        <w:t>ных источников географической информации;</w:t>
      </w:r>
    </w:p>
    <w:p w:rsidR="006D0A13" w:rsidRPr="000D1D88" w:rsidRDefault="00DF4E82" w:rsidP="002322FC">
      <w:pPr>
        <w:pStyle w:val="14"/>
        <w:spacing w:line="240" w:lineRule="auto"/>
        <w:ind w:firstLine="0"/>
        <w:jc w:val="both"/>
        <w:rPr>
          <w:color w:val="auto"/>
        </w:rPr>
      </w:pPr>
      <w:r w:rsidRPr="000D1D88">
        <w:rPr>
          <w:color w:val="auto"/>
        </w:rPr>
        <w:t>—объяснять закономерности изменения температуры, солёно</w:t>
      </w:r>
      <w:r w:rsidRPr="000D1D88">
        <w:rPr>
          <w:color w:val="auto"/>
        </w:rPr>
        <w:softHyphen/>
        <w:t>сти и органического мира Мирового океана с географической широтой и с глубиной на основе анализа различных источ</w:t>
      </w:r>
      <w:r w:rsidRPr="000D1D88">
        <w:rPr>
          <w:color w:val="auto"/>
        </w:rPr>
        <w:softHyphen/>
        <w:t>ников географической информации;</w:t>
      </w:r>
    </w:p>
    <w:p w:rsidR="006D0A13" w:rsidRPr="000D1D88" w:rsidRDefault="00DF4E82" w:rsidP="002322FC">
      <w:pPr>
        <w:pStyle w:val="14"/>
        <w:spacing w:line="240" w:lineRule="auto"/>
        <w:ind w:firstLine="0"/>
        <w:jc w:val="both"/>
        <w:rPr>
          <w:color w:val="auto"/>
        </w:rPr>
      </w:pPr>
      <w:r w:rsidRPr="000D1D88">
        <w:rPr>
          <w:color w:val="auto"/>
        </w:rPr>
        <w:t>—характеризовать этапы освоения и заселения отдельных тер</w:t>
      </w:r>
      <w:r w:rsidRPr="000D1D88">
        <w:rPr>
          <w:color w:val="auto"/>
        </w:rPr>
        <w:softHyphen/>
        <w:t>риторий Земли человеком на основе анализа различных источников географической информации для решения учеб</w:t>
      </w:r>
      <w:r w:rsidRPr="000D1D88">
        <w:rPr>
          <w:color w:val="auto"/>
        </w:rPr>
        <w:softHyphen/>
        <w:t>ных 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—различать и сравнивать численность населения крупных стран мира;</w:t>
      </w:r>
    </w:p>
    <w:p w:rsidR="006D0A13" w:rsidRPr="000D1D88" w:rsidRDefault="00DF4E82" w:rsidP="002322FC">
      <w:pPr>
        <w:pStyle w:val="14"/>
        <w:spacing w:line="240" w:lineRule="auto"/>
        <w:ind w:firstLine="0"/>
        <w:jc w:val="both"/>
        <w:rPr>
          <w:color w:val="auto"/>
        </w:rPr>
      </w:pPr>
      <w:r w:rsidRPr="000D1D88">
        <w:rPr>
          <w:color w:val="auto"/>
        </w:rPr>
        <w:t>—сравнивать плотность населения различных территорий;</w:t>
      </w:r>
    </w:p>
    <w:p w:rsidR="006D0A13" w:rsidRPr="000D1D88" w:rsidRDefault="00DF4E82" w:rsidP="002322FC">
      <w:pPr>
        <w:pStyle w:val="14"/>
        <w:spacing w:line="240" w:lineRule="auto"/>
        <w:ind w:firstLine="0"/>
        <w:jc w:val="both"/>
        <w:rPr>
          <w:color w:val="auto"/>
        </w:rPr>
      </w:pPr>
      <w:r w:rsidRPr="000D1D88">
        <w:rPr>
          <w:color w:val="auto"/>
        </w:rPr>
        <w:t>—применять понятие «плотность населения»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—различать городские и сельские поселения;</w:t>
      </w:r>
    </w:p>
    <w:p w:rsidR="006D0A13" w:rsidRPr="000D1D88" w:rsidRDefault="00DF4E82" w:rsidP="002322FC">
      <w:pPr>
        <w:pStyle w:val="14"/>
        <w:spacing w:line="240" w:lineRule="auto"/>
        <w:ind w:firstLine="0"/>
        <w:jc w:val="both"/>
        <w:rPr>
          <w:color w:val="auto"/>
        </w:rPr>
      </w:pPr>
      <w:r w:rsidRPr="000D1D88">
        <w:rPr>
          <w:color w:val="auto"/>
        </w:rPr>
        <w:t>—приводить примеры крупнейших городов мира;</w:t>
      </w:r>
    </w:p>
    <w:p w:rsidR="006D0A13" w:rsidRPr="000D1D88" w:rsidRDefault="00DF4E82" w:rsidP="002322FC">
      <w:pPr>
        <w:pStyle w:val="14"/>
        <w:spacing w:line="240" w:lineRule="auto"/>
        <w:ind w:firstLine="0"/>
        <w:jc w:val="both"/>
        <w:rPr>
          <w:color w:val="auto"/>
        </w:rPr>
      </w:pPr>
      <w:r w:rsidRPr="000D1D88">
        <w:rPr>
          <w:color w:val="auto"/>
        </w:rPr>
        <w:t>—приводить примеры мировых и национальных религий;</w:t>
      </w:r>
    </w:p>
    <w:p w:rsidR="006D0A13" w:rsidRPr="000D1D88" w:rsidRDefault="00DF4E82" w:rsidP="002322FC">
      <w:pPr>
        <w:pStyle w:val="14"/>
        <w:spacing w:line="240" w:lineRule="auto"/>
        <w:ind w:firstLine="0"/>
        <w:jc w:val="both"/>
        <w:rPr>
          <w:color w:val="auto"/>
        </w:rPr>
      </w:pPr>
      <w:r w:rsidRPr="000D1D88">
        <w:rPr>
          <w:color w:val="auto"/>
        </w:rPr>
        <w:t>—проводить языковую классификацию народов;</w:t>
      </w:r>
    </w:p>
    <w:p w:rsidR="006D0A13" w:rsidRPr="000D1D88" w:rsidRDefault="00DF4E82" w:rsidP="002322FC">
      <w:pPr>
        <w:pStyle w:val="14"/>
        <w:spacing w:line="240" w:lineRule="auto"/>
        <w:ind w:firstLine="0"/>
        <w:jc w:val="both"/>
        <w:rPr>
          <w:color w:val="auto"/>
        </w:rPr>
      </w:pPr>
      <w:r w:rsidRPr="000D1D88">
        <w:rPr>
          <w:color w:val="auto"/>
        </w:rPr>
        <w:t>—различать основные виды хозяйственной деятельности лю</w:t>
      </w:r>
      <w:r w:rsidRPr="000D1D88">
        <w:rPr>
          <w:color w:val="auto"/>
        </w:rPr>
        <w:softHyphen/>
        <w:t>дей на различных территориях;</w:t>
      </w:r>
    </w:p>
    <w:p w:rsidR="006D0A13" w:rsidRPr="000D1D88" w:rsidRDefault="00DF4E82" w:rsidP="002322FC">
      <w:pPr>
        <w:pStyle w:val="14"/>
        <w:spacing w:line="240" w:lineRule="auto"/>
        <w:ind w:firstLine="0"/>
        <w:jc w:val="both"/>
        <w:rPr>
          <w:color w:val="auto"/>
        </w:rPr>
      </w:pPr>
      <w:r w:rsidRPr="000D1D88">
        <w:rPr>
          <w:color w:val="auto"/>
        </w:rPr>
        <w:t>—определять страны по их существенным признакам;</w:t>
      </w:r>
    </w:p>
    <w:p w:rsidR="006D0A13" w:rsidRPr="000D1D88" w:rsidRDefault="00DF4E82" w:rsidP="002322FC">
      <w:pPr>
        <w:pStyle w:val="14"/>
        <w:spacing w:line="240" w:lineRule="auto"/>
        <w:ind w:firstLine="0"/>
        <w:jc w:val="both"/>
        <w:rPr>
          <w:color w:val="auto"/>
        </w:rPr>
      </w:pPr>
      <w:r w:rsidRPr="000D1D88">
        <w:rPr>
          <w:color w:val="auto"/>
        </w:rPr>
        <w:t>—сравнивать особенности природы и населения, материальной и духовной культуры, особенности адаптации человека к раз</w:t>
      </w:r>
      <w:r w:rsidRPr="000D1D88">
        <w:rPr>
          <w:color w:val="auto"/>
        </w:rPr>
        <w:softHyphen/>
        <w:t>ным природным условиям регионов и отдельных стран;</w:t>
      </w:r>
    </w:p>
    <w:p w:rsidR="006D0A13" w:rsidRPr="000D1D88" w:rsidRDefault="00DF4E82" w:rsidP="002322FC">
      <w:pPr>
        <w:pStyle w:val="14"/>
        <w:spacing w:line="240" w:lineRule="auto"/>
        <w:ind w:firstLine="0"/>
        <w:jc w:val="both"/>
        <w:rPr>
          <w:color w:val="auto"/>
        </w:rPr>
      </w:pPr>
      <w:r w:rsidRPr="000D1D88">
        <w:rPr>
          <w:color w:val="auto"/>
        </w:rPr>
        <w:t>—объяснять особенности природы, населения и хозяйства от</w:t>
      </w:r>
      <w:r w:rsidRPr="000D1D88">
        <w:rPr>
          <w:color w:val="auto"/>
        </w:rPr>
        <w:softHyphen/>
        <w:t>дельных территорий;</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о населении материков и стран для ре</w:t>
      </w:r>
      <w:r w:rsidRPr="000D1D88">
        <w:rPr>
          <w:color w:val="auto"/>
        </w:rPr>
        <w:softHyphen/>
        <w:t>шения различных учебных и практико-ориентированных за</w:t>
      </w:r>
      <w:r w:rsidRPr="000D1D88">
        <w:rPr>
          <w:color w:val="auto"/>
        </w:rPr>
        <w:softHyphen/>
        <w:t>дач;</w:t>
      </w:r>
    </w:p>
    <w:p w:rsidR="006D0A13" w:rsidRPr="000D1D88" w:rsidRDefault="00DF4E82" w:rsidP="002322FC">
      <w:pPr>
        <w:pStyle w:val="14"/>
        <w:spacing w:line="240" w:lineRule="auto"/>
        <w:ind w:firstLine="0"/>
        <w:jc w:val="both"/>
        <w:rPr>
          <w:color w:val="auto"/>
        </w:rPr>
      </w:pPr>
      <w:r w:rsidRPr="000D1D88">
        <w:rPr>
          <w:color w:val="auto"/>
        </w:rPr>
        <w:t>—выбирать источники географической информации (карто</w:t>
      </w:r>
      <w:r w:rsidRPr="000D1D88">
        <w:rPr>
          <w:color w:val="auto"/>
        </w:rPr>
        <w:softHyphen/>
        <w:t>графические, статистические, текстовые, видео- и фотоизо</w:t>
      </w:r>
      <w:r w:rsidRPr="000D1D88">
        <w:rPr>
          <w:color w:val="auto"/>
        </w:rPr>
        <w:softHyphen/>
        <w:t>бражения, компьютерные базы данных), необходимые для изучения особенностей природы, населения и хозяйства от</w:t>
      </w:r>
      <w:r w:rsidRPr="000D1D88">
        <w:rPr>
          <w:color w:val="auto"/>
        </w:rPr>
        <w:softHyphen/>
        <w:t>дельных территорий;</w:t>
      </w:r>
    </w:p>
    <w:p w:rsidR="006D0A13" w:rsidRPr="000D1D88" w:rsidRDefault="00DF4E82" w:rsidP="002322FC">
      <w:pPr>
        <w:pStyle w:val="14"/>
        <w:spacing w:line="240" w:lineRule="auto"/>
        <w:ind w:firstLine="0"/>
        <w:jc w:val="both"/>
        <w:rPr>
          <w:color w:val="auto"/>
        </w:rPr>
      </w:pPr>
      <w:r w:rsidRPr="000D1D88">
        <w:rPr>
          <w:color w:val="auto"/>
        </w:rPr>
        <w:t>—представлять в различных формах (в виде карты, таблицы, графика, географического описания) географическую инфор</w:t>
      </w:r>
      <w:r w:rsidRPr="000D1D88">
        <w:rPr>
          <w:color w:val="auto"/>
        </w:rPr>
        <w:softHyphen/>
        <w:t>мацию, необходимую для решения учебных и практико-ори</w:t>
      </w:r>
      <w:r w:rsidRPr="000D1D88">
        <w:rPr>
          <w:color w:val="auto"/>
        </w:rPr>
        <w:softHyphen/>
        <w:t>ентированных задач;</w:t>
      </w:r>
    </w:p>
    <w:p w:rsidR="006D0A13" w:rsidRPr="000D1D88" w:rsidRDefault="00DF4E82" w:rsidP="002322FC">
      <w:pPr>
        <w:pStyle w:val="14"/>
        <w:spacing w:line="240" w:lineRule="auto"/>
        <w:ind w:firstLine="0"/>
        <w:jc w:val="both"/>
        <w:rPr>
          <w:color w:val="auto"/>
        </w:rPr>
      </w:pPr>
      <w:r w:rsidRPr="000D1D88">
        <w:rPr>
          <w:color w:val="auto"/>
        </w:rPr>
        <w:t>—интегрировать и интерпретировать информацию об особен</w:t>
      </w:r>
      <w:r w:rsidRPr="000D1D88">
        <w:rPr>
          <w:color w:val="auto"/>
        </w:rPr>
        <w:softHyphen/>
        <w:t>ностях природы, населения и его хозяйственной деятельно</w:t>
      </w:r>
      <w:r w:rsidRPr="000D1D88">
        <w:rPr>
          <w:color w:val="auto"/>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lastRenderedPageBreak/>
        <w:t>—приводить примеры взаимодействия природы и общества в пределах отдельных территорий;</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проявления глобальных проблем человечества (экологическая, сырьевая, энергетическая, преодоления от</w:t>
      </w:r>
      <w:r w:rsidRPr="000D1D88">
        <w:rPr>
          <w:color w:val="auto"/>
        </w:rPr>
        <w:softHyphen/>
        <w:t>сталости стран, продовольственная) на локальном и регио</w:t>
      </w:r>
      <w:r w:rsidRPr="000D1D88">
        <w:rPr>
          <w:color w:val="auto"/>
        </w:rPr>
        <w:softHyphen/>
        <w:t>нальном уровнях и приводить примеры международного со</w:t>
      </w:r>
      <w:r w:rsidRPr="000D1D88">
        <w:rPr>
          <w:color w:val="auto"/>
        </w:rPr>
        <w:softHyphen/>
        <w:t>трудничества по их преодолению.</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11" w:name="bookmark1254"/>
      <w:r w:rsidRPr="000D1D88">
        <w:rPr>
          <w:rFonts w:ascii="Times New Roman" w:hAnsi="Times New Roman" w:cs="Times New Roman"/>
          <w:color w:val="auto"/>
        </w:rPr>
        <w:t>8 КЛАСС</w:t>
      </w:r>
      <w:bookmarkEnd w:id="411"/>
    </w:p>
    <w:p w:rsidR="006D0A13" w:rsidRPr="000D1D88" w:rsidRDefault="00DF4E82" w:rsidP="002322FC">
      <w:pPr>
        <w:pStyle w:val="14"/>
        <w:spacing w:line="240" w:lineRule="auto"/>
        <w:ind w:firstLine="0"/>
        <w:jc w:val="both"/>
        <w:rPr>
          <w:color w:val="auto"/>
        </w:rPr>
      </w:pPr>
      <w:r w:rsidRPr="000D1D88">
        <w:rPr>
          <w:color w:val="auto"/>
        </w:rPr>
        <w:t>—Характеризовать основные этапы истории формирования и изучения территории России;</w:t>
      </w:r>
    </w:p>
    <w:p w:rsidR="006D0A13" w:rsidRPr="000D1D88" w:rsidRDefault="00DF4E82" w:rsidP="002322FC">
      <w:pPr>
        <w:pStyle w:val="14"/>
        <w:spacing w:line="240" w:lineRule="auto"/>
        <w:ind w:firstLine="0"/>
        <w:jc w:val="both"/>
        <w:rPr>
          <w:color w:val="auto"/>
        </w:rPr>
      </w:pPr>
      <w:r w:rsidRPr="000D1D88">
        <w:rPr>
          <w:color w:val="auto"/>
        </w:rPr>
        <w:t>—находить в различных источниках информации факты, по</w:t>
      </w:r>
      <w:r w:rsidRPr="000D1D88">
        <w:rPr>
          <w:color w:val="auto"/>
        </w:rPr>
        <w:softHyphen/>
        <w:t>зволяющие определить вклад российских учёных и путеше</w:t>
      </w:r>
      <w:r w:rsidRPr="000D1D88">
        <w:rPr>
          <w:color w:val="auto"/>
        </w:rPr>
        <w:softHyphen/>
        <w:t>ственников в освоение страны;</w:t>
      </w:r>
    </w:p>
    <w:p w:rsidR="006D0A13" w:rsidRPr="000D1D88" w:rsidRDefault="00DF4E82" w:rsidP="002322FC">
      <w:pPr>
        <w:pStyle w:val="14"/>
        <w:spacing w:line="240" w:lineRule="auto"/>
        <w:ind w:firstLine="0"/>
        <w:jc w:val="both"/>
        <w:rPr>
          <w:color w:val="auto"/>
        </w:rPr>
      </w:pPr>
      <w:r w:rsidRPr="000D1D88">
        <w:rPr>
          <w:color w:val="auto"/>
        </w:rPr>
        <w:t>—характеризовать географическое положение России с ис</w:t>
      </w:r>
      <w:r w:rsidRPr="000D1D88">
        <w:rPr>
          <w:color w:val="auto"/>
        </w:rPr>
        <w:softHyphen/>
        <w:t>пользованием информации из различных источников;</w:t>
      </w:r>
    </w:p>
    <w:p w:rsidR="006D0A13" w:rsidRPr="000D1D88" w:rsidRDefault="00DF4E82" w:rsidP="002322FC">
      <w:pPr>
        <w:pStyle w:val="14"/>
        <w:spacing w:line="240" w:lineRule="auto"/>
        <w:ind w:firstLine="0"/>
        <w:jc w:val="both"/>
        <w:rPr>
          <w:color w:val="auto"/>
        </w:rPr>
      </w:pPr>
      <w:r w:rsidRPr="000D1D88">
        <w:rPr>
          <w:color w:val="auto"/>
        </w:rPr>
        <w:t>—различать федеральные округа, крупные географические районы и макрорегионы России;</w:t>
      </w:r>
    </w:p>
    <w:p w:rsidR="006D0A13" w:rsidRPr="000D1D88" w:rsidRDefault="00DF4E82" w:rsidP="002322FC">
      <w:pPr>
        <w:pStyle w:val="14"/>
        <w:spacing w:line="240" w:lineRule="auto"/>
        <w:ind w:firstLine="0"/>
        <w:jc w:val="both"/>
        <w:rPr>
          <w:color w:val="auto"/>
        </w:rPr>
      </w:pPr>
      <w:r w:rsidRPr="000D1D88">
        <w:rPr>
          <w:color w:val="auto"/>
        </w:rPr>
        <w:t>—приводить примеры субъектов Российской Федерации раз</w:t>
      </w:r>
      <w:r w:rsidRPr="000D1D88">
        <w:rPr>
          <w:color w:val="auto"/>
        </w:rPr>
        <w:softHyphen/>
        <w:t>ных видов и показывать их на географической карте;</w:t>
      </w:r>
    </w:p>
    <w:p w:rsidR="006D0A13" w:rsidRPr="000D1D88" w:rsidRDefault="00DF4E82" w:rsidP="002322FC">
      <w:pPr>
        <w:pStyle w:val="14"/>
        <w:spacing w:line="240" w:lineRule="auto"/>
        <w:ind w:firstLine="0"/>
        <w:jc w:val="both"/>
        <w:rPr>
          <w:color w:val="auto"/>
        </w:rPr>
      </w:pPr>
      <w:r w:rsidRPr="000D1D88">
        <w:rPr>
          <w:color w:val="auto"/>
        </w:rPr>
        <w:t>—оценивать влияние географического положения регионов России на особенности природы, жизнь и хозяйственную де</w:t>
      </w:r>
      <w:r w:rsidRPr="000D1D88">
        <w:rPr>
          <w:color w:val="auto"/>
        </w:rPr>
        <w:softHyphen/>
        <w:t>ятельность населения;</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о государственной территории и исклю</w:t>
      </w:r>
      <w:r w:rsidRPr="000D1D88">
        <w:rPr>
          <w:color w:val="auto"/>
        </w:rPr>
        <w:softHyphen/>
        <w:t>чительной экономической зоне, континентальном шельфе России, о мировом, поясном и зональном времени для реше</w:t>
      </w:r>
      <w:r w:rsidRPr="000D1D88">
        <w:rPr>
          <w:color w:val="auto"/>
        </w:rPr>
        <w:softHyphen/>
        <w:t>ния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—оценивать степень благоприятности природных условий в пределах отдельных регионов страны;</w:t>
      </w:r>
    </w:p>
    <w:p w:rsidR="006D0A13" w:rsidRPr="000D1D88" w:rsidRDefault="00DF4E82" w:rsidP="002322FC">
      <w:pPr>
        <w:pStyle w:val="14"/>
        <w:spacing w:line="240" w:lineRule="auto"/>
        <w:ind w:firstLine="0"/>
        <w:jc w:val="both"/>
        <w:rPr>
          <w:color w:val="auto"/>
        </w:rPr>
      </w:pPr>
      <w:r w:rsidRPr="000D1D88">
        <w:rPr>
          <w:color w:val="auto"/>
        </w:rPr>
        <w:t>—проводить классификацию природных ресурсов;</w:t>
      </w:r>
    </w:p>
    <w:p w:rsidR="006D0A13" w:rsidRPr="000D1D88" w:rsidRDefault="00DF4E82" w:rsidP="002322FC">
      <w:pPr>
        <w:pStyle w:val="14"/>
        <w:spacing w:line="240" w:lineRule="auto"/>
        <w:ind w:firstLine="0"/>
        <w:jc w:val="both"/>
        <w:rPr>
          <w:color w:val="auto"/>
        </w:rPr>
      </w:pPr>
      <w:r w:rsidRPr="000D1D88">
        <w:rPr>
          <w:color w:val="auto"/>
        </w:rPr>
        <w:t>—распознавать типы природопользования;</w:t>
      </w:r>
    </w:p>
    <w:p w:rsidR="006D0A13" w:rsidRPr="000D1D88" w:rsidRDefault="00DF4E82" w:rsidP="002322FC">
      <w:pPr>
        <w:pStyle w:val="14"/>
        <w:spacing w:line="240" w:lineRule="auto"/>
        <w:ind w:firstLine="0"/>
        <w:jc w:val="both"/>
        <w:rPr>
          <w:color w:val="auto"/>
        </w:rPr>
      </w:pPr>
      <w:r w:rsidRPr="000D1D88">
        <w:rPr>
          <w:color w:val="auto"/>
        </w:rPr>
        <w:t>—находить, извлекать и использовать информацию из различ</w:t>
      </w:r>
      <w:r w:rsidRPr="000D1D88">
        <w:rPr>
          <w:color w:val="auto"/>
        </w:rPr>
        <w:softHyphen/>
        <w:t>ных источников географической информации (картографи</w:t>
      </w:r>
      <w:r w:rsidRPr="000D1D88">
        <w:rPr>
          <w:color w:val="auto"/>
        </w:rPr>
        <w:softHyphen/>
        <w:t>ческие, статистические, текстовые, видео- и фотоизображе</w:t>
      </w:r>
      <w:r w:rsidRPr="000D1D88">
        <w:rPr>
          <w:color w:val="auto"/>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D0A13" w:rsidRPr="000D1D88" w:rsidRDefault="00DF4E82" w:rsidP="002322FC">
      <w:pPr>
        <w:pStyle w:val="14"/>
        <w:spacing w:line="240" w:lineRule="auto"/>
        <w:ind w:firstLine="0"/>
        <w:jc w:val="both"/>
        <w:rPr>
          <w:color w:val="auto"/>
        </w:rPr>
      </w:pPr>
      <w:r w:rsidRPr="000D1D88">
        <w:rPr>
          <w:color w:val="auto"/>
        </w:rPr>
        <w:t>—находить, извлекать и использовать информацию из различ</w:t>
      </w:r>
      <w:r w:rsidRPr="000D1D88">
        <w:rPr>
          <w:color w:val="auto"/>
        </w:rPr>
        <w:softHyphen/>
        <w:t>ных источников географической информации (картографи</w:t>
      </w:r>
      <w:r w:rsidRPr="000D1D88">
        <w:rPr>
          <w:color w:val="auto"/>
        </w:rPr>
        <w:softHyphen/>
        <w:t>ческие, статистические, текстовые, видео- и фотоизображе</w:t>
      </w:r>
      <w:r w:rsidRPr="000D1D88">
        <w:rPr>
          <w:color w:val="auto"/>
        </w:rPr>
        <w:softHyphen/>
        <w:t>ния, компьютерные базы данных) для решения различных учебных и практико-ориентированных задач: объяснять за</w:t>
      </w:r>
      <w:r w:rsidRPr="000D1D88">
        <w:rPr>
          <w:color w:val="auto"/>
        </w:rPr>
        <w:softHyphen/>
        <w:t>кономерности распространения гидрологических, геологиче</w:t>
      </w:r>
      <w:r w:rsidRPr="000D1D88">
        <w:rPr>
          <w:color w:val="auto"/>
        </w:rPr>
        <w:softHyphen/>
        <w:t>ских и метеорологических опасных природных явлений на территории страны;</w:t>
      </w:r>
    </w:p>
    <w:p w:rsidR="006D0A13" w:rsidRPr="000D1D88" w:rsidRDefault="00DF4E82" w:rsidP="002322FC">
      <w:pPr>
        <w:pStyle w:val="14"/>
        <w:spacing w:line="240" w:lineRule="auto"/>
        <w:ind w:firstLine="0"/>
        <w:jc w:val="both"/>
        <w:rPr>
          <w:color w:val="auto"/>
        </w:rPr>
      </w:pPr>
      <w:r w:rsidRPr="000D1D88">
        <w:rPr>
          <w:color w:val="auto"/>
        </w:rPr>
        <w:t>—сравнивать особенности компонентов природы отдельных территорий страны;</w:t>
      </w:r>
    </w:p>
    <w:p w:rsidR="006D0A13" w:rsidRPr="000D1D88" w:rsidRDefault="00DF4E82" w:rsidP="002322FC">
      <w:pPr>
        <w:pStyle w:val="14"/>
        <w:spacing w:line="240" w:lineRule="auto"/>
        <w:ind w:firstLine="0"/>
        <w:jc w:val="both"/>
        <w:rPr>
          <w:color w:val="auto"/>
        </w:rPr>
      </w:pPr>
      <w:r w:rsidRPr="000D1D88">
        <w:rPr>
          <w:color w:val="auto"/>
        </w:rPr>
        <w:t>—объяснять особенности компонентов природы отдельных тер</w:t>
      </w:r>
      <w:r w:rsidRPr="000D1D88">
        <w:rPr>
          <w:color w:val="auto"/>
        </w:rPr>
        <w:softHyphen/>
        <w:t>риторий страны;</w:t>
      </w:r>
    </w:p>
    <w:p w:rsidR="006D0A13" w:rsidRPr="000D1D88" w:rsidRDefault="00DF4E82" w:rsidP="002322FC">
      <w:pPr>
        <w:pStyle w:val="14"/>
        <w:spacing w:line="240" w:lineRule="auto"/>
        <w:ind w:firstLine="0"/>
        <w:jc w:val="both"/>
        <w:rPr>
          <w:color w:val="auto"/>
        </w:rPr>
      </w:pPr>
      <w:r w:rsidRPr="000D1D88">
        <w:rPr>
          <w:color w:val="auto"/>
        </w:rPr>
        <w:lastRenderedPageBreak/>
        <w:t>—использовать знания об особенностях компонентов природы России и её отдельных территорий, об особенностях взаимо</w:t>
      </w:r>
      <w:r w:rsidRPr="000D1D88">
        <w:rPr>
          <w:color w:val="auto"/>
        </w:rPr>
        <w:softHyphen/>
        <w:t>действия природы и общества в пределах отдельных терри</w:t>
      </w:r>
      <w:r w:rsidRPr="000D1D88">
        <w:rPr>
          <w:color w:val="auto"/>
        </w:rPr>
        <w:softHyphen/>
        <w:t>торий для решения практико-ориентированных задач в кон</w:t>
      </w:r>
      <w:r w:rsidRPr="000D1D88">
        <w:rPr>
          <w:color w:val="auto"/>
        </w:rPr>
        <w:softHyphen/>
        <w:t>тексте реальной жизни;</w:t>
      </w:r>
    </w:p>
    <w:p w:rsidR="006D0A13" w:rsidRPr="000D1D88" w:rsidRDefault="00DF4E82" w:rsidP="002322FC">
      <w:pPr>
        <w:pStyle w:val="14"/>
        <w:spacing w:line="240" w:lineRule="auto"/>
        <w:ind w:firstLine="0"/>
        <w:jc w:val="both"/>
        <w:rPr>
          <w:color w:val="auto"/>
        </w:rPr>
      </w:pPr>
      <w:r w:rsidRPr="000D1D88">
        <w:rPr>
          <w:color w:val="auto"/>
        </w:rPr>
        <w:t>—называть географические процессы и явления, определяю</w:t>
      </w:r>
      <w:r w:rsidRPr="000D1D88">
        <w:rPr>
          <w:color w:val="auto"/>
        </w:rPr>
        <w:softHyphen/>
        <w:t>щие особенности природы страны, отдельных регионов и сво</w:t>
      </w:r>
      <w:r w:rsidRPr="000D1D88">
        <w:rPr>
          <w:color w:val="auto"/>
        </w:rPr>
        <w:softHyphen/>
        <w:t>ей местности;</w:t>
      </w:r>
    </w:p>
    <w:p w:rsidR="006D0A13" w:rsidRPr="000D1D88" w:rsidRDefault="00DF4E82" w:rsidP="002322FC">
      <w:pPr>
        <w:pStyle w:val="14"/>
        <w:spacing w:line="240" w:lineRule="auto"/>
        <w:ind w:firstLine="0"/>
        <w:jc w:val="both"/>
        <w:rPr>
          <w:color w:val="auto"/>
        </w:rPr>
      </w:pPr>
      <w:r w:rsidRPr="000D1D88">
        <w:rPr>
          <w:color w:val="auto"/>
        </w:rPr>
        <w:t>—объяснять распространение по территории страны областей современного горообразования, землетрясений и вулка</w:t>
      </w:r>
      <w:r w:rsidRPr="000D1D88">
        <w:rPr>
          <w:color w:val="auto"/>
        </w:rPr>
        <w:softHyphen/>
        <w:t>низма;</w:t>
      </w:r>
    </w:p>
    <w:p w:rsidR="006D0A13" w:rsidRPr="000D1D88" w:rsidRDefault="00DF4E82" w:rsidP="002322FC">
      <w:pPr>
        <w:pStyle w:val="14"/>
        <w:spacing w:line="240" w:lineRule="auto"/>
        <w:ind w:firstLine="0"/>
        <w:jc w:val="both"/>
        <w:rPr>
          <w:color w:val="auto"/>
        </w:rPr>
      </w:pPr>
      <w:r w:rsidRPr="000D1D88">
        <w:rPr>
          <w:color w:val="auto"/>
        </w:rPr>
        <w:t>—применять понятия «плита», «щит», «моренный холм», «ба</w:t>
      </w:r>
      <w:r w:rsidRPr="000D1D88">
        <w:rPr>
          <w:color w:val="auto"/>
        </w:rPr>
        <w:softHyphen/>
        <w:t>раньи лбы», «бархан», «дюна»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—применять понятия «солнечная радиация», «годовая ампли</w:t>
      </w:r>
      <w:r w:rsidRPr="000D1D88">
        <w:rPr>
          <w:color w:val="auto"/>
        </w:rPr>
        <w:softHyphen/>
        <w:t>туда температур воздуха», «воздушные массы»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—различать понятия «испарение», «испаряемость», «коэффи</w:t>
      </w:r>
      <w:r w:rsidRPr="000D1D88">
        <w:rPr>
          <w:color w:val="auto"/>
        </w:rPr>
        <w:softHyphen/>
        <w:t>циент увлажнения»; использовать их для решения учебных и (или) практико-ориентированных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—описывать и прогнозировать погоду территории по карте по</w:t>
      </w:r>
      <w:r w:rsidRPr="000D1D88">
        <w:rPr>
          <w:color w:val="auto"/>
        </w:rPr>
        <w:softHyphen/>
        <w:t>годы;</w:t>
      </w:r>
    </w:p>
    <w:p w:rsidR="006D0A13" w:rsidRPr="000D1D88" w:rsidRDefault="00DF4E82" w:rsidP="002322FC">
      <w:pPr>
        <w:pStyle w:val="14"/>
        <w:spacing w:line="240" w:lineRule="auto"/>
        <w:ind w:firstLine="0"/>
        <w:jc w:val="both"/>
        <w:rPr>
          <w:color w:val="auto"/>
        </w:rPr>
      </w:pPr>
      <w:r w:rsidRPr="000D1D88">
        <w:rPr>
          <w:color w:val="auto"/>
        </w:rPr>
        <w:t>—использовать понятия «циклон», «антициклон», «атмосфер</w:t>
      </w:r>
      <w:r w:rsidRPr="000D1D88">
        <w:rPr>
          <w:color w:val="auto"/>
        </w:rPr>
        <w:softHyphen/>
        <w:t>ный фронт» для объяснения особенностей погоды отдельных территорий с помощью карт погоды;</w:t>
      </w:r>
    </w:p>
    <w:p w:rsidR="006D0A13" w:rsidRPr="000D1D88" w:rsidRDefault="00DF4E82" w:rsidP="002322FC">
      <w:pPr>
        <w:pStyle w:val="14"/>
        <w:spacing w:line="240" w:lineRule="auto"/>
        <w:ind w:firstLine="0"/>
        <w:jc w:val="both"/>
        <w:rPr>
          <w:color w:val="auto"/>
        </w:rPr>
      </w:pPr>
      <w:r w:rsidRPr="000D1D88">
        <w:rPr>
          <w:color w:val="auto"/>
        </w:rPr>
        <w:t>—проводить классификацию типов климата и почв России;</w:t>
      </w:r>
    </w:p>
    <w:p w:rsidR="006D0A13" w:rsidRPr="000D1D88" w:rsidRDefault="00DF4E82" w:rsidP="002322FC">
      <w:pPr>
        <w:pStyle w:val="14"/>
        <w:spacing w:line="240" w:lineRule="auto"/>
        <w:ind w:firstLine="0"/>
        <w:jc w:val="both"/>
        <w:rPr>
          <w:color w:val="auto"/>
        </w:rPr>
      </w:pPr>
      <w:r w:rsidRPr="000D1D88">
        <w:rPr>
          <w:color w:val="auto"/>
        </w:rPr>
        <w:t>—распознавать показатели, характеризующие состояние окру</w:t>
      </w:r>
      <w:r w:rsidRPr="000D1D88">
        <w:rPr>
          <w:color w:val="auto"/>
        </w:rPr>
        <w:softHyphen/>
        <w:t>жающей среды;</w:t>
      </w:r>
    </w:p>
    <w:p w:rsidR="006D0A13" w:rsidRPr="000D1D88" w:rsidRDefault="00DF4E82" w:rsidP="002322FC">
      <w:pPr>
        <w:pStyle w:val="14"/>
        <w:spacing w:line="240" w:lineRule="auto"/>
        <w:ind w:firstLine="0"/>
        <w:jc w:val="both"/>
        <w:rPr>
          <w:color w:val="auto"/>
        </w:rPr>
      </w:pPr>
      <w:r w:rsidRPr="000D1D88">
        <w:rPr>
          <w:color w:val="auto"/>
        </w:rPr>
        <w:t>—показывать на карте и (или) обозначать на контурной карте крупные формы рельефа, крайние точки и элементы берего</w:t>
      </w:r>
      <w:r w:rsidRPr="000D1D88">
        <w:rPr>
          <w:color w:val="auto"/>
        </w:rPr>
        <w:softHyphen/>
        <w:t>вой линии России; крупные реки и озёра, границы климати</w:t>
      </w:r>
      <w:r w:rsidRPr="000D1D88">
        <w:rPr>
          <w:color w:val="auto"/>
        </w:rPr>
        <w:softHyphen/>
        <w:t>ческих поясов и областей, природно-хозяйственных зон в пределах страны; Арктической зоны, южной границы рас</w:t>
      </w:r>
      <w:r w:rsidRPr="000D1D88">
        <w:rPr>
          <w:color w:val="auto"/>
        </w:rPr>
        <w:softHyphen/>
        <w:t>пространения многолетней мерзлоты;</w:t>
      </w:r>
    </w:p>
    <w:p w:rsidR="006D0A13" w:rsidRPr="000D1D88" w:rsidRDefault="00DF4E82" w:rsidP="002322FC">
      <w:pPr>
        <w:pStyle w:val="14"/>
        <w:spacing w:line="240" w:lineRule="auto"/>
        <w:ind w:firstLine="0"/>
        <w:jc w:val="both"/>
        <w:rPr>
          <w:color w:val="auto"/>
        </w:rPr>
      </w:pPr>
      <w:r w:rsidRPr="000D1D88">
        <w:rPr>
          <w:color w:val="auto"/>
        </w:rPr>
        <w:t>—приводить примеры мер безопасности, в том числе для эко</w:t>
      </w:r>
      <w:r w:rsidRPr="000D1D88">
        <w:rPr>
          <w:color w:val="auto"/>
        </w:rPr>
        <w:softHyphen/>
        <w:t>номики семьи, в случае природных стихийных бедствий и техногенных катастроф;</w:t>
      </w:r>
    </w:p>
    <w:p w:rsidR="006D0A13" w:rsidRPr="000D1D88" w:rsidRDefault="00DF4E82" w:rsidP="002322FC">
      <w:pPr>
        <w:pStyle w:val="14"/>
        <w:spacing w:line="240" w:lineRule="auto"/>
        <w:ind w:firstLine="0"/>
        <w:jc w:val="both"/>
        <w:rPr>
          <w:color w:val="auto"/>
        </w:rPr>
      </w:pPr>
      <w:r w:rsidRPr="000D1D88">
        <w:rPr>
          <w:color w:val="auto"/>
        </w:rPr>
        <w:t>—приводить примеры рационального и нерационального при</w:t>
      </w:r>
      <w:r w:rsidRPr="000D1D88">
        <w:rPr>
          <w:color w:val="auto"/>
        </w:rPr>
        <w:softHyphen/>
        <w:t>родопользования;</w:t>
      </w:r>
    </w:p>
    <w:p w:rsidR="006D0A13" w:rsidRPr="000D1D88" w:rsidRDefault="00DF4E82" w:rsidP="002322FC">
      <w:pPr>
        <w:pStyle w:val="14"/>
        <w:spacing w:line="240" w:lineRule="auto"/>
        <w:ind w:firstLine="0"/>
        <w:jc w:val="both"/>
        <w:rPr>
          <w:color w:val="auto"/>
        </w:rPr>
      </w:pPr>
      <w:r w:rsidRPr="000D1D88">
        <w:rPr>
          <w:color w:val="auto"/>
        </w:rPr>
        <w:t>—приводить примеры особо охраняемых природных террито</w:t>
      </w:r>
      <w:r w:rsidRPr="000D1D88">
        <w:rPr>
          <w:color w:val="auto"/>
        </w:rPr>
        <w:softHyphen/>
        <w:t>рий России и своего края, животных и растений, занесённых в Красную книгу России;</w:t>
      </w:r>
    </w:p>
    <w:p w:rsidR="006D0A13" w:rsidRPr="000D1D88" w:rsidRDefault="00DF4E82" w:rsidP="002322FC">
      <w:pPr>
        <w:pStyle w:val="14"/>
        <w:spacing w:line="240" w:lineRule="auto"/>
        <w:ind w:firstLine="0"/>
        <w:jc w:val="both"/>
        <w:rPr>
          <w:color w:val="auto"/>
        </w:rPr>
      </w:pPr>
      <w:r w:rsidRPr="000D1D88">
        <w:rPr>
          <w:color w:val="auto"/>
        </w:rPr>
        <w:t>—выбирать источники географической информации (картогра</w:t>
      </w:r>
      <w:r w:rsidRPr="000D1D88">
        <w:rPr>
          <w:color w:val="auto"/>
        </w:rPr>
        <w:softHyphen/>
        <w:t>фические, статистические, текстовые, видео- и фотоизобра</w:t>
      </w:r>
      <w:r w:rsidRPr="000D1D88">
        <w:rPr>
          <w:color w:val="auto"/>
        </w:rPr>
        <w:softHyphen/>
        <w:t>жения, компьютерные базы данных), необходимые для изу</w:t>
      </w:r>
      <w:r w:rsidRPr="000D1D88">
        <w:rPr>
          <w:color w:val="auto"/>
        </w:rPr>
        <w:softHyphen/>
        <w:t>чения особенностей населения России;</w:t>
      </w:r>
    </w:p>
    <w:p w:rsidR="006D0A13" w:rsidRPr="000D1D88" w:rsidRDefault="00DF4E82" w:rsidP="002322FC">
      <w:pPr>
        <w:pStyle w:val="14"/>
        <w:spacing w:line="240" w:lineRule="auto"/>
        <w:ind w:firstLine="0"/>
        <w:jc w:val="both"/>
        <w:rPr>
          <w:color w:val="auto"/>
        </w:rPr>
      </w:pPr>
      <w:r w:rsidRPr="000D1D88">
        <w:rPr>
          <w:color w:val="auto"/>
        </w:rPr>
        <w:t>—приводить примеры адаптации человека к разнообразным природным условиям на территории страны;</w:t>
      </w:r>
    </w:p>
    <w:p w:rsidR="006D0A13" w:rsidRPr="000D1D88" w:rsidRDefault="00DF4E82" w:rsidP="002322FC">
      <w:pPr>
        <w:pStyle w:val="14"/>
        <w:spacing w:line="240" w:lineRule="auto"/>
        <w:ind w:firstLine="0"/>
        <w:jc w:val="both"/>
        <w:rPr>
          <w:color w:val="auto"/>
        </w:rPr>
      </w:pPr>
      <w:r w:rsidRPr="000D1D88">
        <w:rPr>
          <w:color w:val="auto"/>
        </w:rPr>
        <w:t>—сравнивать показатели воспроизводства и качества населе</w:t>
      </w:r>
      <w:r w:rsidRPr="000D1D88">
        <w:rPr>
          <w:color w:val="auto"/>
        </w:rPr>
        <w:softHyphen/>
        <w:t>ния России с мировыми показателями и показателями дру</w:t>
      </w:r>
      <w:r w:rsidRPr="000D1D88">
        <w:rPr>
          <w:color w:val="auto"/>
        </w:rPr>
        <w:softHyphen/>
        <w:t>гих стран;</w:t>
      </w:r>
    </w:p>
    <w:p w:rsidR="006D0A13" w:rsidRPr="000D1D88" w:rsidRDefault="00DF4E82" w:rsidP="002322FC">
      <w:pPr>
        <w:pStyle w:val="14"/>
        <w:spacing w:line="240" w:lineRule="auto"/>
        <w:ind w:firstLine="0"/>
        <w:jc w:val="both"/>
        <w:rPr>
          <w:color w:val="auto"/>
        </w:rPr>
      </w:pPr>
      <w:r w:rsidRPr="000D1D88">
        <w:rPr>
          <w:color w:val="auto"/>
        </w:rPr>
        <w:t>—различать демографические процессы и явления, характери</w:t>
      </w:r>
      <w:r w:rsidRPr="000D1D88">
        <w:rPr>
          <w:color w:val="auto"/>
        </w:rPr>
        <w:softHyphen/>
        <w:t xml:space="preserve">зующие </w:t>
      </w:r>
      <w:r w:rsidRPr="000D1D88">
        <w:rPr>
          <w:color w:val="auto"/>
        </w:rPr>
        <w:lastRenderedPageBreak/>
        <w:t>динамику численности населения России, её отдель</w:t>
      </w:r>
      <w:r w:rsidRPr="000D1D88">
        <w:rPr>
          <w:color w:val="auto"/>
        </w:rPr>
        <w:softHyphen/>
        <w:t>ных регионов и своего края;</w:t>
      </w:r>
    </w:p>
    <w:p w:rsidR="006D0A13" w:rsidRPr="000D1D88" w:rsidRDefault="00DF4E82" w:rsidP="002322FC">
      <w:pPr>
        <w:pStyle w:val="14"/>
        <w:spacing w:line="240" w:lineRule="auto"/>
        <w:ind w:firstLine="0"/>
        <w:jc w:val="both"/>
        <w:rPr>
          <w:color w:val="auto"/>
        </w:rPr>
      </w:pPr>
      <w:r w:rsidRPr="000D1D88">
        <w:rPr>
          <w:color w:val="auto"/>
        </w:rPr>
        <w:t>—проводить классификацию населённых пунктов и регионов России по заданным основаниям;</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о естественном и механическом движе</w:t>
      </w:r>
      <w:r w:rsidRPr="000D1D88">
        <w:rPr>
          <w:color w:val="auto"/>
        </w:rPr>
        <w:softHyphen/>
        <w:t>нии населения, половозрастной структуре и размещении на</w:t>
      </w:r>
      <w:r w:rsidRPr="000D1D88">
        <w:rPr>
          <w:color w:val="auto"/>
        </w:rPr>
        <w:softHyphen/>
        <w:t>селения, трудовых ресурсах, городском и сельском населе</w:t>
      </w:r>
      <w:r w:rsidRPr="000D1D88">
        <w:rPr>
          <w:color w:val="auto"/>
        </w:rPr>
        <w:softHyphen/>
        <w:t>нии, этническом и религиозном составе населения для решения практико-ориентированных задач в контексте ре</w:t>
      </w:r>
      <w:r w:rsidRPr="000D1D88">
        <w:rPr>
          <w:color w:val="auto"/>
        </w:rPr>
        <w:softHyphen/>
        <w:t>альной жизни;</w:t>
      </w:r>
    </w:p>
    <w:p w:rsidR="006D0A13" w:rsidRPr="000D1D88" w:rsidRDefault="00DF4E82" w:rsidP="002322FC">
      <w:pPr>
        <w:pStyle w:val="14"/>
        <w:spacing w:line="240" w:lineRule="auto"/>
        <w:ind w:firstLine="0"/>
        <w:jc w:val="both"/>
        <w:rPr>
          <w:color w:val="auto"/>
        </w:rPr>
      </w:pPr>
      <w:r w:rsidRPr="000D1D88">
        <w:rPr>
          <w:color w:val="auto"/>
        </w:rPr>
        <w:t>—применять понятия «рождаемость», «смертность», «есте</w:t>
      </w:r>
      <w:r w:rsidRPr="000D1D88">
        <w:rPr>
          <w:color w:val="auto"/>
        </w:rPr>
        <w:softHyphen/>
        <w:t>ственный прирост населения», «миграционный прирост на</w:t>
      </w:r>
      <w:r w:rsidRPr="000D1D88">
        <w:rPr>
          <w:color w:val="auto"/>
        </w:rPr>
        <w:softHyphen/>
        <w:t>селения», «общий прирост населения», «плотность населе</w:t>
      </w:r>
      <w:r w:rsidRPr="000D1D88">
        <w:rPr>
          <w:color w:val="auto"/>
        </w:rPr>
        <w:softHyphen/>
        <w:t>ния», «основная полоса (зона) расселения», «урбанизация», «городская агломерация», «посёлок городского типа», «по</w:t>
      </w:r>
      <w:r w:rsidRPr="000D1D88">
        <w:rPr>
          <w:color w:val="auto"/>
        </w:rPr>
        <w:softHyphen/>
        <w:t>ловозрастная структура населения», «средняя прогнозируе</w:t>
      </w:r>
      <w:r w:rsidRPr="000D1D88">
        <w:rPr>
          <w:color w:val="auto"/>
        </w:rPr>
        <w:softHyphen/>
        <w:t>мая продолжительность жизни», «трудовые ресурсы», «тру</w:t>
      </w:r>
      <w:r w:rsidRPr="000D1D88">
        <w:rPr>
          <w:color w:val="auto"/>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—представлять в различных формах (таблица, график, геогра</w:t>
      </w:r>
      <w:r w:rsidRPr="000D1D88">
        <w:rPr>
          <w:color w:val="auto"/>
        </w:rPr>
        <w:softHyphen/>
        <w:t>фическое описание) географическую информацию, необходи</w:t>
      </w:r>
      <w:r w:rsidRPr="000D1D88">
        <w:rPr>
          <w:color w:val="auto"/>
        </w:rPr>
        <w:softHyphen/>
        <w:t>мую для решения учебных и (или) практико-ориентирован</w:t>
      </w:r>
      <w:r w:rsidRPr="000D1D88">
        <w:rPr>
          <w:color w:val="auto"/>
        </w:rPr>
        <w:softHyphen/>
        <w:t>ных задач.</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12" w:name="bookmark1256"/>
      <w:r w:rsidRPr="000D1D88">
        <w:rPr>
          <w:rFonts w:ascii="Times New Roman" w:hAnsi="Times New Roman" w:cs="Times New Roman"/>
          <w:color w:val="auto"/>
        </w:rPr>
        <w:t>9 КЛАСС</w:t>
      </w:r>
      <w:bookmarkEnd w:id="412"/>
    </w:p>
    <w:p w:rsidR="006D0A13" w:rsidRPr="000D1D88" w:rsidRDefault="00DF4E82" w:rsidP="002322FC">
      <w:pPr>
        <w:pStyle w:val="14"/>
        <w:spacing w:line="240" w:lineRule="auto"/>
        <w:ind w:firstLine="0"/>
        <w:jc w:val="both"/>
        <w:rPr>
          <w:color w:val="auto"/>
        </w:rPr>
      </w:pPr>
      <w:r w:rsidRPr="000D1D88">
        <w:rPr>
          <w:color w:val="auto"/>
        </w:rPr>
        <w:t>—Выбирать источники географической информации (карто</w:t>
      </w:r>
      <w:r w:rsidRPr="000D1D88">
        <w:rPr>
          <w:color w:val="auto"/>
        </w:rPr>
        <w:softHyphen/>
        <w:t>графические, статистические, текстовые, видео- и фотоизо</w:t>
      </w:r>
      <w:r w:rsidRPr="000D1D88">
        <w:rPr>
          <w:color w:val="auto"/>
        </w:rPr>
        <w:softHyphen/>
        <w:t>бражения, компьютерные базы данных), необходимые для изучения особенностей хозяйства России;</w:t>
      </w:r>
    </w:p>
    <w:p w:rsidR="006D0A13" w:rsidRPr="000D1D88" w:rsidRDefault="00DF4E82" w:rsidP="002322FC">
      <w:pPr>
        <w:pStyle w:val="14"/>
        <w:spacing w:line="240" w:lineRule="auto"/>
        <w:ind w:firstLine="0"/>
        <w:jc w:val="both"/>
        <w:rPr>
          <w:color w:val="auto"/>
        </w:rPr>
      </w:pPr>
      <w:r w:rsidRPr="000D1D88">
        <w:rPr>
          <w:color w:val="auto"/>
        </w:rPr>
        <w:t>—представлять в различных формах (в виде карты, таблицы, графика, географического описания) географическую инфор</w:t>
      </w:r>
      <w:r w:rsidRPr="000D1D88">
        <w:rPr>
          <w:color w:val="auto"/>
        </w:rPr>
        <w:softHyphen/>
        <w:t>мацию, необходимую для решения учебных и (или) практи</w:t>
      </w:r>
      <w:r w:rsidRPr="000D1D88">
        <w:rPr>
          <w:color w:val="auto"/>
        </w:rPr>
        <w:softHyphen/>
        <w:t>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—находить, извлекать и использовать информацию, характе</w:t>
      </w:r>
      <w:r w:rsidRPr="000D1D88">
        <w:rPr>
          <w:color w:val="auto"/>
        </w:rPr>
        <w:softHyphen/>
        <w:t>ризующую отраслевую, функциональную и территориаль</w:t>
      </w:r>
      <w:r w:rsidRPr="000D1D88">
        <w:rPr>
          <w:color w:val="auto"/>
        </w:rPr>
        <w:softHyphen/>
        <w:t>ную структуру хозяйства России, для решения практико</w:t>
      </w:r>
      <w:r w:rsidRPr="000D1D88">
        <w:rPr>
          <w:color w:val="auto"/>
        </w:rPr>
        <w:softHyphen/>
        <w:t>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0D1D88">
        <w:rPr>
          <w:color w:val="auto"/>
        </w:rPr>
        <w:softHyphen/>
        <w:t>дачи;</w:t>
      </w:r>
    </w:p>
    <w:p w:rsidR="006D0A13" w:rsidRPr="000D1D88" w:rsidRDefault="00DF4E82" w:rsidP="002322FC">
      <w:pPr>
        <w:pStyle w:val="14"/>
        <w:spacing w:line="240" w:lineRule="auto"/>
        <w:ind w:firstLine="0"/>
        <w:jc w:val="both"/>
        <w:rPr>
          <w:color w:val="auto"/>
        </w:rPr>
      </w:pPr>
      <w:r w:rsidRPr="000D1D88">
        <w:rPr>
          <w:color w:val="auto"/>
        </w:rPr>
        <w:t>—применять понятия «экономико-географическое положение», «состав хозяйства», «отраслевая, функциональная и террито</w:t>
      </w:r>
      <w:r w:rsidRPr="000D1D88">
        <w:rPr>
          <w:color w:val="auto"/>
        </w:rPr>
        <w:softHyphen/>
        <w:t>риальная структура», «условия и факторы размещения про</w:t>
      </w:r>
      <w:r w:rsidRPr="000D1D88">
        <w:rPr>
          <w:color w:val="auto"/>
        </w:rPr>
        <w:softHyphen/>
        <w:t>изводства», «отрасль хозяйства», «межотраслевой ком</w:t>
      </w:r>
      <w:r w:rsidRPr="000D1D88">
        <w:rPr>
          <w:color w:val="auto"/>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0D1D88">
        <w:rPr>
          <w:color w:val="auto"/>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0D1D88">
        <w:rPr>
          <w:color w:val="auto"/>
        </w:rPr>
        <w:softHyphen/>
        <w:t>плекс», «металлургический комплекс», «ВИЭ», «ТЭК», для решения учебных и (или) практико-</w:t>
      </w:r>
      <w:r w:rsidRPr="000D1D88">
        <w:rPr>
          <w:color w:val="auto"/>
        </w:rPr>
        <w:lastRenderedPageBreak/>
        <w:t>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D0A13" w:rsidRPr="000D1D88" w:rsidRDefault="00DF4E82" w:rsidP="002322FC">
      <w:pPr>
        <w:pStyle w:val="14"/>
        <w:spacing w:line="240" w:lineRule="auto"/>
        <w:ind w:firstLine="0"/>
        <w:jc w:val="both"/>
        <w:rPr>
          <w:color w:val="auto"/>
        </w:rPr>
      </w:pPr>
      <w:r w:rsidRPr="000D1D88">
        <w:rPr>
          <w:color w:val="auto"/>
        </w:rPr>
        <w:t>—различать территории опережающего развития (ТОР), Арк</w:t>
      </w:r>
      <w:r w:rsidRPr="000D1D88">
        <w:rPr>
          <w:color w:val="auto"/>
        </w:rPr>
        <w:softHyphen/>
        <w:t>тическую зону и зону Севера России;</w:t>
      </w:r>
    </w:p>
    <w:p w:rsidR="006D0A13" w:rsidRPr="000D1D88" w:rsidRDefault="00DF4E82" w:rsidP="002322FC">
      <w:pPr>
        <w:pStyle w:val="14"/>
        <w:spacing w:line="240" w:lineRule="auto"/>
        <w:ind w:firstLine="0"/>
        <w:jc w:val="both"/>
        <w:rPr>
          <w:color w:val="auto"/>
        </w:rPr>
      </w:pPr>
      <w:r w:rsidRPr="000D1D88">
        <w:rPr>
          <w:color w:val="auto"/>
        </w:rPr>
        <w:t>—классифицировать субъекты Российской Федерации по уров</w:t>
      </w:r>
      <w:r w:rsidRPr="000D1D88">
        <w:rPr>
          <w:color w:val="auto"/>
        </w:rPr>
        <w:softHyphen/>
        <w:t>ню социально-экономического развития на основе имеющих</w:t>
      </w:r>
      <w:r w:rsidRPr="000D1D88">
        <w:rPr>
          <w:color w:val="auto"/>
        </w:rPr>
        <w:softHyphen/>
        <w:t>ся знаний и анализа информации из дополнительных источ</w:t>
      </w:r>
      <w:r w:rsidRPr="000D1D88">
        <w:rPr>
          <w:color w:val="auto"/>
        </w:rPr>
        <w:softHyphen/>
        <w:t>ников;</w:t>
      </w:r>
    </w:p>
    <w:p w:rsidR="006D0A13" w:rsidRPr="000D1D88" w:rsidRDefault="00DF4E82" w:rsidP="002322FC">
      <w:pPr>
        <w:pStyle w:val="14"/>
        <w:spacing w:line="240" w:lineRule="auto"/>
        <w:ind w:firstLine="0"/>
        <w:jc w:val="both"/>
        <w:rPr>
          <w:color w:val="auto"/>
        </w:rPr>
      </w:pPr>
      <w:r w:rsidRPr="000D1D88">
        <w:rPr>
          <w:color w:val="auto"/>
        </w:rPr>
        <w:t>—находить, извлекать, интегрировать и интерпретировать ин</w:t>
      </w:r>
      <w:r w:rsidRPr="000D1D88">
        <w:rPr>
          <w:color w:val="auto"/>
        </w:rPr>
        <w:softHyphen/>
        <w:t>формацию из различных источников географической инфор</w:t>
      </w:r>
      <w:r w:rsidRPr="000D1D88">
        <w:rPr>
          <w:color w:val="auto"/>
        </w:rPr>
        <w:softHyphen/>
        <w:t>мации (картографические, статистические, текстовые, ви</w:t>
      </w:r>
      <w:r w:rsidRPr="000D1D88">
        <w:rPr>
          <w:color w:val="auto"/>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0D1D88">
        <w:rPr>
          <w:color w:val="auto"/>
        </w:rPr>
        <w:softHyphen/>
        <w:t>нов страны для развития энергетики на основе возобновляе</w:t>
      </w:r>
      <w:r w:rsidRPr="000D1D88">
        <w:rPr>
          <w:color w:val="auto"/>
        </w:rPr>
        <w:softHyphen/>
        <w:t>мых источников энергии (ВИЭ);</w:t>
      </w:r>
    </w:p>
    <w:p w:rsidR="006D0A13" w:rsidRPr="000D1D88" w:rsidRDefault="00DF4E82" w:rsidP="002322FC">
      <w:pPr>
        <w:pStyle w:val="14"/>
        <w:spacing w:line="240" w:lineRule="auto"/>
        <w:ind w:firstLine="0"/>
        <w:jc w:val="both"/>
        <w:rPr>
          <w:color w:val="auto"/>
        </w:rPr>
      </w:pPr>
      <w:r w:rsidRPr="000D1D88">
        <w:rPr>
          <w:color w:val="auto"/>
        </w:rPr>
        <w:t>—различать изученные географические объекты, процессы и явления: хозяйство России (состав, отраслевая, функцио</w:t>
      </w:r>
      <w:r w:rsidRPr="000D1D88">
        <w:rPr>
          <w:color w:val="auto"/>
        </w:rPr>
        <w:softHyphen/>
        <w:t>нальная и территориальная структура, факторы и условия размещения производства, современные формы размещения производства);</w:t>
      </w:r>
    </w:p>
    <w:p w:rsidR="006D0A13" w:rsidRPr="000D1D88" w:rsidRDefault="00DF4E82" w:rsidP="002322FC">
      <w:pPr>
        <w:pStyle w:val="14"/>
        <w:spacing w:line="240" w:lineRule="auto"/>
        <w:ind w:firstLine="0"/>
        <w:jc w:val="both"/>
        <w:rPr>
          <w:color w:val="auto"/>
        </w:rPr>
      </w:pPr>
      <w:r w:rsidRPr="000D1D88">
        <w:rPr>
          <w:color w:val="auto"/>
        </w:rPr>
        <w:t>—различать валовой внутренний продукт (ВВП), валовой регио</w:t>
      </w:r>
      <w:r w:rsidRPr="000D1D88">
        <w:rPr>
          <w:color w:val="auto"/>
        </w:rPr>
        <w:softHyphen/>
        <w:t>нальный продукт (ВРП) и индекс человеческого развития (ИЧР) как показатели уровня развития страны и её регионов;</w:t>
      </w:r>
    </w:p>
    <w:p w:rsidR="006D0A13" w:rsidRPr="000D1D88" w:rsidRDefault="00DF4E82" w:rsidP="002322FC">
      <w:pPr>
        <w:pStyle w:val="14"/>
        <w:spacing w:line="240" w:lineRule="auto"/>
        <w:ind w:firstLine="0"/>
        <w:jc w:val="both"/>
        <w:rPr>
          <w:color w:val="auto"/>
        </w:rPr>
      </w:pPr>
      <w:r w:rsidRPr="000D1D88">
        <w:rPr>
          <w:color w:val="auto"/>
        </w:rPr>
        <w:t>—различать природно-ресурсный, человеческий и производ</w:t>
      </w:r>
      <w:r w:rsidRPr="000D1D88">
        <w:rPr>
          <w:color w:val="auto"/>
        </w:rPr>
        <w:softHyphen/>
        <w:t>ственный капитал;</w:t>
      </w:r>
    </w:p>
    <w:p w:rsidR="006D0A13" w:rsidRPr="000D1D88" w:rsidRDefault="00DF4E82" w:rsidP="002322FC">
      <w:pPr>
        <w:pStyle w:val="14"/>
        <w:spacing w:line="240" w:lineRule="auto"/>
        <w:ind w:firstLine="0"/>
        <w:jc w:val="both"/>
        <w:rPr>
          <w:color w:val="auto"/>
        </w:rPr>
      </w:pPr>
      <w:r w:rsidRPr="000D1D88">
        <w:rPr>
          <w:color w:val="auto"/>
        </w:rPr>
        <w:t>—различать виды транспорта и основные показатели их рабо</w:t>
      </w:r>
      <w:r w:rsidRPr="000D1D88">
        <w:rPr>
          <w:color w:val="auto"/>
        </w:rPr>
        <w:softHyphen/>
        <w:t>ты: грузооборот и пассажирооборот;</w:t>
      </w:r>
    </w:p>
    <w:p w:rsidR="006D0A13" w:rsidRPr="000D1D88" w:rsidRDefault="00DF4E82" w:rsidP="002322FC">
      <w:pPr>
        <w:pStyle w:val="14"/>
        <w:spacing w:line="240" w:lineRule="auto"/>
        <w:ind w:firstLine="0"/>
        <w:jc w:val="both"/>
        <w:rPr>
          <w:color w:val="auto"/>
        </w:rPr>
      </w:pPr>
      <w:r w:rsidRPr="000D1D88">
        <w:rPr>
          <w:color w:val="auto"/>
        </w:rPr>
        <w:t>—показывать на карте крупнейшие центры и районы размеще</w:t>
      </w:r>
      <w:r w:rsidRPr="000D1D88">
        <w:rPr>
          <w:color w:val="auto"/>
        </w:rPr>
        <w:softHyphen/>
        <w:t>ния отраслей промышленности, транспортные магистрали и центры, районы развития отраслей сельского хозяйства;</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о факторах и условиях размещения хозяйства для решения различных учебных и практико-ори</w:t>
      </w:r>
      <w:r w:rsidRPr="000D1D88">
        <w:rPr>
          <w:color w:val="auto"/>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0D1D88">
        <w:rPr>
          <w:color w:val="auto"/>
        </w:rPr>
        <w:softHyphen/>
        <w:t>дельных территорий для размещения предприятий и различ</w:t>
      </w:r>
      <w:r w:rsidRPr="000D1D88">
        <w:rPr>
          <w:color w:val="auto"/>
        </w:rPr>
        <w:softHyphen/>
        <w:t>ных производств;</w:t>
      </w:r>
    </w:p>
    <w:p w:rsidR="006D0A13" w:rsidRPr="000D1D88" w:rsidRDefault="00DF4E82" w:rsidP="002322FC">
      <w:pPr>
        <w:pStyle w:val="14"/>
        <w:spacing w:line="240" w:lineRule="auto"/>
        <w:ind w:firstLine="0"/>
        <w:jc w:val="both"/>
        <w:rPr>
          <w:color w:val="auto"/>
        </w:rPr>
      </w:pPr>
      <w:r w:rsidRPr="000D1D88">
        <w:rPr>
          <w:color w:val="auto"/>
        </w:rPr>
        <w:t>—использовать знания об особенностях компонентов природы России и её отдельных территорий; об особенностях взаимо</w:t>
      </w:r>
      <w:r w:rsidRPr="000D1D88">
        <w:rPr>
          <w:color w:val="auto"/>
        </w:rPr>
        <w:softHyphen/>
        <w:t>действия природы и общества в пределах отдельных терри</w:t>
      </w:r>
      <w:r w:rsidRPr="000D1D88">
        <w:rPr>
          <w:color w:val="auto"/>
        </w:rPr>
        <w:softHyphen/>
        <w:t>торий для решения практико-ориентированных задач в кон</w:t>
      </w:r>
      <w:r w:rsidRPr="000D1D88">
        <w:rPr>
          <w:color w:val="auto"/>
        </w:rPr>
        <w:softHyphen/>
        <w:t>тексте реальной жизни: оценивать реализуемые проекты по созданию новых производств с учётом экологической безо</w:t>
      </w:r>
      <w:r w:rsidRPr="000D1D88">
        <w:rPr>
          <w:color w:val="auto"/>
        </w:rPr>
        <w:softHyphen/>
        <w:t>пасности;</w:t>
      </w:r>
    </w:p>
    <w:p w:rsidR="006D0A13" w:rsidRPr="000D1D88" w:rsidRDefault="00DF4E82" w:rsidP="002322FC">
      <w:pPr>
        <w:pStyle w:val="14"/>
        <w:spacing w:line="240" w:lineRule="auto"/>
        <w:ind w:firstLine="0"/>
        <w:jc w:val="both"/>
        <w:rPr>
          <w:color w:val="auto"/>
        </w:rPr>
      </w:pPr>
      <w:r w:rsidRPr="000D1D88">
        <w:rPr>
          <w:color w:val="auto"/>
        </w:rPr>
        <w:lastRenderedPageBreak/>
        <w:t>—критически оценивать финансовые условия жизнедеятельно</w:t>
      </w:r>
      <w:r w:rsidRPr="000D1D88">
        <w:rPr>
          <w:color w:val="auto"/>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0D1D88">
        <w:rPr>
          <w:color w:val="auto"/>
        </w:rPr>
        <w:softHyphen/>
        <w:t>ства, предприятия и национальной экономики;</w:t>
      </w:r>
    </w:p>
    <w:p w:rsidR="006D0A13" w:rsidRPr="000D1D88" w:rsidRDefault="00DF4E82" w:rsidP="002322FC">
      <w:pPr>
        <w:pStyle w:val="14"/>
        <w:spacing w:line="240" w:lineRule="auto"/>
        <w:ind w:firstLine="0"/>
        <w:jc w:val="both"/>
        <w:rPr>
          <w:color w:val="auto"/>
        </w:rPr>
      </w:pPr>
      <w:r w:rsidRPr="000D1D88">
        <w:rPr>
          <w:color w:val="auto"/>
        </w:rPr>
        <w:t>—оценивать влияние географического положения отдельных регионов России на особенности природы, жизнь и хозяй</w:t>
      </w:r>
      <w:r w:rsidRPr="000D1D88">
        <w:rPr>
          <w:color w:val="auto"/>
        </w:rPr>
        <w:softHyphen/>
        <w:t>ственную деятельность населения;</w:t>
      </w:r>
    </w:p>
    <w:p w:rsidR="006D0A13" w:rsidRPr="000D1D88" w:rsidRDefault="00DF4E82" w:rsidP="002322FC">
      <w:pPr>
        <w:pStyle w:val="14"/>
        <w:spacing w:line="240" w:lineRule="auto"/>
        <w:ind w:firstLine="0"/>
        <w:jc w:val="both"/>
        <w:rPr>
          <w:color w:val="auto"/>
        </w:rPr>
      </w:pPr>
      <w:r w:rsidRPr="000D1D88">
        <w:rPr>
          <w:color w:val="auto"/>
        </w:rPr>
        <w:t>—объяснять географические различия населения и хозяйства территорий крупных регионов страны;</w:t>
      </w:r>
    </w:p>
    <w:p w:rsidR="006D0A13" w:rsidRPr="000D1D88" w:rsidRDefault="00DF4E82" w:rsidP="002322FC">
      <w:pPr>
        <w:pStyle w:val="14"/>
        <w:spacing w:line="240" w:lineRule="auto"/>
        <w:ind w:firstLine="0"/>
        <w:jc w:val="both"/>
        <w:rPr>
          <w:color w:val="auto"/>
        </w:rPr>
      </w:pPr>
      <w:r w:rsidRPr="000D1D88">
        <w:rPr>
          <w:color w:val="auto"/>
        </w:rPr>
        <w:t>—сравнивать географическое положение, географические осо</w:t>
      </w:r>
      <w:r w:rsidRPr="000D1D88">
        <w:rPr>
          <w:color w:val="auto"/>
        </w:rPr>
        <w:softHyphen/>
        <w:t>бенности природно-ресурсного потенциала, населения и хо</w:t>
      </w:r>
      <w:r w:rsidRPr="000D1D88">
        <w:rPr>
          <w:color w:val="auto"/>
        </w:rPr>
        <w:softHyphen/>
        <w:t>зяйства регионов России;</w:t>
      </w:r>
    </w:p>
    <w:p w:rsidR="006D0A13" w:rsidRPr="000D1D88" w:rsidRDefault="00DF4E82" w:rsidP="002322FC">
      <w:pPr>
        <w:pStyle w:val="14"/>
        <w:spacing w:line="240" w:lineRule="auto"/>
        <w:ind w:firstLine="0"/>
        <w:jc w:val="both"/>
        <w:rPr>
          <w:color w:val="auto"/>
        </w:rPr>
      </w:pPr>
      <w:r w:rsidRPr="000D1D88">
        <w:rPr>
          <w:color w:val="auto"/>
        </w:rPr>
        <w:t>—формулировать оценочные суждения о воздействии челове</w:t>
      </w:r>
      <w:r w:rsidRPr="000D1D88">
        <w:rPr>
          <w:color w:val="auto"/>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D0A13" w:rsidRPr="000D1D88" w:rsidRDefault="00DF4E82" w:rsidP="002322FC">
      <w:pPr>
        <w:pStyle w:val="14"/>
        <w:spacing w:line="240" w:lineRule="auto"/>
        <w:ind w:firstLine="0"/>
        <w:jc w:val="both"/>
        <w:rPr>
          <w:color w:val="auto"/>
        </w:rPr>
      </w:pPr>
      <w:r w:rsidRPr="000D1D88">
        <w:rPr>
          <w:color w:val="auto"/>
        </w:rPr>
        <w:t>—приводить примеры объектов Всемирного наследия ЮНЕСКО и описывать их местоположение на географической карте;</w:t>
      </w:r>
    </w:p>
    <w:p w:rsidR="006D0A13" w:rsidRPr="000D1D88" w:rsidRDefault="00DF4E82" w:rsidP="002322FC">
      <w:pPr>
        <w:pStyle w:val="14"/>
        <w:spacing w:line="240" w:lineRule="auto"/>
        <w:ind w:firstLine="0"/>
        <w:jc w:val="both"/>
        <w:rPr>
          <w:color w:val="auto"/>
        </w:rPr>
        <w:sectPr w:rsidR="006D0A13" w:rsidRPr="000D1D88">
          <w:pgSz w:w="7824" w:h="12019"/>
          <w:pgMar w:top="586" w:right="708" w:bottom="966" w:left="718" w:header="0" w:footer="3" w:gutter="0"/>
          <w:cols w:space="720"/>
          <w:noEndnote/>
          <w:docGrid w:linePitch="360"/>
        </w:sectPr>
      </w:pPr>
      <w:r w:rsidRPr="000D1D88">
        <w:rPr>
          <w:color w:val="auto"/>
        </w:rPr>
        <w:t>—характеризовать место и роль России в мировом хозяйстве.</w:t>
      </w:r>
    </w:p>
    <w:p w:rsidR="006D0A13" w:rsidRPr="000D1D88" w:rsidRDefault="006E09E2" w:rsidP="002322FC">
      <w:pPr>
        <w:pStyle w:val="26"/>
        <w:keepNext/>
        <w:keepLines/>
        <w:pBdr>
          <w:bottom w:val="single" w:sz="4" w:space="0" w:color="auto"/>
        </w:pBdr>
        <w:spacing w:after="0"/>
        <w:rPr>
          <w:rFonts w:ascii="Times New Roman" w:hAnsi="Times New Roman" w:cs="Times New Roman"/>
          <w:color w:val="auto"/>
        </w:rPr>
      </w:pPr>
      <w:bookmarkStart w:id="413" w:name="bookmark1258"/>
      <w:r w:rsidRPr="000D1D88">
        <w:rPr>
          <w:rFonts w:ascii="Times New Roman" w:hAnsi="Times New Roman" w:cs="Times New Roman"/>
          <w:color w:val="auto"/>
        </w:rPr>
        <w:lastRenderedPageBreak/>
        <w:t>2.1.7</w:t>
      </w:r>
      <w:r w:rsidR="00DF4E82" w:rsidRPr="000D1D88">
        <w:rPr>
          <w:rFonts w:ascii="Times New Roman" w:hAnsi="Times New Roman" w:cs="Times New Roman"/>
          <w:color w:val="auto"/>
        </w:rPr>
        <w:t xml:space="preserve"> МАТЕМАТИКА</w:t>
      </w:r>
      <w:bookmarkEnd w:id="413"/>
    </w:p>
    <w:p w:rsidR="006D0A13" w:rsidRPr="000D1D88" w:rsidRDefault="00DF4E82" w:rsidP="002322FC">
      <w:pPr>
        <w:pStyle w:val="26"/>
        <w:keepNext/>
        <w:keepLines/>
        <w:pBdr>
          <w:bottom w:val="single" w:sz="4" w:space="0" w:color="auto"/>
        </w:pBdr>
        <w:spacing w:after="0"/>
        <w:rPr>
          <w:rFonts w:ascii="Times New Roman" w:hAnsi="Times New Roman" w:cs="Times New Roman"/>
          <w:color w:val="auto"/>
        </w:rPr>
      </w:pPr>
      <w:bookmarkStart w:id="414" w:name="bookmark1260"/>
      <w:r w:rsidRPr="000D1D88">
        <w:rPr>
          <w:rFonts w:ascii="Times New Roman" w:hAnsi="Times New Roman" w:cs="Times New Roman"/>
          <w:color w:val="auto"/>
        </w:rPr>
        <w:t>ПОЯСНИТЕЛЬНАЯ ЗАПИСКА</w:t>
      </w:r>
      <w:bookmarkEnd w:id="414"/>
    </w:p>
    <w:p w:rsidR="006D0A13" w:rsidRPr="000D1D88" w:rsidRDefault="00DF4E82" w:rsidP="002322FC">
      <w:pPr>
        <w:pStyle w:val="22"/>
        <w:spacing w:after="0" w:line="240" w:lineRule="auto"/>
        <w:jc w:val="left"/>
        <w:rPr>
          <w:rFonts w:ascii="Times New Roman" w:hAnsi="Times New Roman" w:cs="Times New Roman"/>
          <w:color w:val="auto"/>
          <w:sz w:val="18"/>
          <w:szCs w:val="18"/>
        </w:rPr>
      </w:pPr>
      <w:r w:rsidRPr="000D1D88">
        <w:rPr>
          <w:rFonts w:ascii="Times New Roman" w:hAnsi="Times New Roman" w:cs="Times New Roman"/>
          <w:color w:val="auto"/>
          <w:sz w:val="18"/>
          <w:szCs w:val="18"/>
        </w:rPr>
        <w:t>ОБЩАЯ ХАРАКТЕРИСТИКА УЧЕБНОГО ПРЕДМЕТА «МАТЕМАТИКА»</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математике для </w:t>
      </w:r>
      <w:r w:rsidR="00BA10F6" w:rsidRPr="000D1D88">
        <w:rPr>
          <w:color w:val="auto"/>
        </w:rPr>
        <w:t>учащихся</w:t>
      </w:r>
      <w:r w:rsidR="00DF4E82" w:rsidRPr="000D1D88">
        <w:rPr>
          <w:color w:val="auto"/>
        </w:rPr>
        <w:t xml:space="preserve"> 5—9 классов разработана на основе Федерального го</w:t>
      </w:r>
      <w:r w:rsidR="00DF4E82" w:rsidRPr="000D1D88">
        <w:rPr>
          <w:color w:val="auto"/>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DF4E82" w:rsidRPr="000D1D88">
        <w:rPr>
          <w:color w:val="auto"/>
        </w:rPr>
        <w:softHyphen/>
        <w:t xml:space="preserve">прерывного образования и саморазвития, а также целостность общекультурного, личностного и познавательного развития </w:t>
      </w:r>
      <w:r w:rsidR="00BA10F6" w:rsidRPr="000D1D88">
        <w:rPr>
          <w:color w:val="auto"/>
        </w:rPr>
        <w:t>учащихся</w:t>
      </w:r>
      <w:r w:rsidR="00DF4E82" w:rsidRPr="000D1D88">
        <w:rPr>
          <w:color w:val="auto"/>
        </w:rPr>
        <w:t>. В рабочей программе учтены идеи и положения Концепции развития математического образования в Россий</w:t>
      </w:r>
      <w:r w:rsidR="00DF4E82" w:rsidRPr="000D1D88">
        <w:rPr>
          <w:color w:val="auto"/>
        </w:rPr>
        <w:softHyphen/>
        <w:t>ской Федерации.</w:t>
      </w:r>
    </w:p>
    <w:p w:rsidR="006D0A13" w:rsidRPr="000D1D88" w:rsidRDefault="00DF4E82" w:rsidP="002322FC">
      <w:pPr>
        <w:pStyle w:val="14"/>
        <w:spacing w:line="240" w:lineRule="auto"/>
        <w:ind w:firstLine="0"/>
        <w:jc w:val="both"/>
        <w:rPr>
          <w:color w:val="auto"/>
        </w:rPr>
      </w:pPr>
      <w:r w:rsidRPr="000D1D88">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0D1D88">
        <w:rPr>
          <w:color w:val="auto"/>
        </w:rPr>
        <w:softHyphen/>
        <w:t>ле математика служит опорным предметом для изучения смеж</w:t>
      </w:r>
      <w:r w:rsidRPr="000D1D88">
        <w:rPr>
          <w:color w:val="auto"/>
        </w:rPr>
        <w:softHyphen/>
        <w:t>ных дисциплин, а после школы реальной необходимостью ста</w:t>
      </w:r>
      <w:r w:rsidRPr="000D1D88">
        <w:rPr>
          <w:color w:val="auto"/>
        </w:rPr>
        <w:softHyphen/>
        <w:t>новится непрерывное образование, что требует полноценной базовой общеобразовательной подготовки, в том числе и мате</w:t>
      </w:r>
      <w:r w:rsidRPr="000D1D88">
        <w:rPr>
          <w:color w:val="auto"/>
        </w:rPr>
        <w:softHyphen/>
        <w:t>матической. Это обусловлено тем, что в наши дни растёт число профессий, связанных с непосредственным применением мате</w:t>
      </w:r>
      <w:r w:rsidRPr="000D1D88">
        <w:rPr>
          <w:color w:val="auto"/>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D0A13" w:rsidRPr="000D1D88" w:rsidRDefault="00DF4E82" w:rsidP="002322FC">
      <w:pPr>
        <w:pStyle w:val="14"/>
        <w:spacing w:line="240" w:lineRule="auto"/>
        <w:ind w:firstLine="0"/>
        <w:jc w:val="both"/>
        <w:rPr>
          <w:color w:val="auto"/>
        </w:rPr>
      </w:pPr>
      <w:r w:rsidRPr="000D1D88">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0D1D88">
        <w:rPr>
          <w:color w:val="auto"/>
        </w:rPr>
        <w:softHyphen/>
        <w:t>статочно сложных, необходимых для развития научных и при</w:t>
      </w:r>
      <w:r w:rsidRPr="000D1D88">
        <w:rPr>
          <w:color w:val="auto"/>
        </w:rPr>
        <w:softHyphen/>
        <w:t>кладных идей. Без конкретных математических знаний затруд</w:t>
      </w:r>
      <w:r w:rsidRPr="000D1D88">
        <w:rPr>
          <w:color w:val="auto"/>
        </w:rPr>
        <w:softHyphen/>
        <w:t>нено понимание принципов устройства и использования совре</w:t>
      </w:r>
      <w:r w:rsidRPr="000D1D88">
        <w:rPr>
          <w:color w:val="auto"/>
        </w:rPr>
        <w:softHyphen/>
        <w:t>менной техники, восприятие и интерпретация разнообразной социальной, экономической, политической информации, мало</w:t>
      </w:r>
      <w:r w:rsidRPr="000D1D88">
        <w:rPr>
          <w:color w:val="auto"/>
        </w:rPr>
        <w:softHyphen/>
        <w:t>эффективна повседневная практическая деятельность. Каждо</w:t>
      </w:r>
      <w:r w:rsidRPr="000D1D88">
        <w:rPr>
          <w:color w:val="auto"/>
        </w:rPr>
        <w:softHyphen/>
        <w:t>му человеку в своей жизни приходится выполнять расчёты и составлять алгоритмы, находить и применять формулы, вла</w:t>
      </w:r>
      <w:r w:rsidRPr="000D1D88">
        <w:rPr>
          <w:color w:val="auto"/>
        </w:rPr>
        <w:softHyphen/>
        <w:t>деть практическими приёмами геометрических измерений и по</w:t>
      </w:r>
      <w:r w:rsidRPr="000D1D88">
        <w:rPr>
          <w:color w:val="auto"/>
        </w:rPr>
        <w:softHyphen/>
        <w:t>строений, читать информацию, представленную в виде таблиц, диаграмм и графиков, жить в условиях неопределённости и по</w:t>
      </w:r>
      <w:r w:rsidRPr="000D1D88">
        <w:rPr>
          <w:color w:val="auto"/>
        </w:rPr>
        <w:softHyphen/>
        <w:t>нимать вероятностный характер случайных событий.</w:t>
      </w:r>
    </w:p>
    <w:p w:rsidR="006D0A13" w:rsidRPr="000D1D88" w:rsidRDefault="00DF4E82" w:rsidP="002322FC">
      <w:pPr>
        <w:pStyle w:val="14"/>
        <w:spacing w:line="240" w:lineRule="auto"/>
        <w:ind w:firstLine="0"/>
        <w:jc w:val="both"/>
        <w:rPr>
          <w:color w:val="auto"/>
        </w:rPr>
      </w:pPr>
      <w:r w:rsidRPr="000D1D88">
        <w:rPr>
          <w:color w:val="auto"/>
        </w:rPr>
        <w:t>Одновременно с расширением сфер применения математики в современном обществе всё более важным становится матема</w:t>
      </w:r>
      <w:r w:rsidRPr="000D1D88">
        <w:rPr>
          <w:color w:val="auto"/>
        </w:rPr>
        <w:softHyphen/>
        <w:t>тический стиль мышления, проявляющийся в определённых умственных навыках. В процессе изучения математики в арсе</w:t>
      </w:r>
      <w:r w:rsidRPr="000D1D88">
        <w:rPr>
          <w:color w:val="auto"/>
        </w:rPr>
        <w:softHyphen/>
        <w:t>нал приёмов и методов мышления человека естественным об</w:t>
      </w:r>
      <w:r w:rsidRPr="000D1D88">
        <w:rPr>
          <w:color w:val="auto"/>
        </w:rPr>
        <w:softHyphen/>
        <w:t>разом включаются индукция и дедукция, обобщение и конкре</w:t>
      </w:r>
      <w:r w:rsidRPr="000D1D88">
        <w:rPr>
          <w:color w:val="auto"/>
        </w:rPr>
        <w:softHyphen/>
        <w:t xml:space="preserve">тизация, анализ и синтез, классификация и систематизация, абстрагирование и аналогия. Объекты математических </w:t>
      </w:r>
      <w:r w:rsidRPr="000D1D88">
        <w:rPr>
          <w:color w:val="auto"/>
        </w:rPr>
        <w:lastRenderedPageBreak/>
        <w:t>умоза</w:t>
      </w:r>
      <w:r w:rsidRPr="000D1D88">
        <w:rPr>
          <w:color w:val="auto"/>
        </w:rPr>
        <w:softHyphen/>
        <w:t>ключений, правила их конструирования раскрывают механизм логических построений, способствуют выработке умения фор</w:t>
      </w:r>
      <w:r w:rsidRPr="000D1D88">
        <w:rPr>
          <w:color w:val="auto"/>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0D1D88">
        <w:rPr>
          <w:color w:val="auto"/>
        </w:rPr>
        <w:softHyphen/>
        <w:t>горитмам, совершенствовать известные и конструировать но</w:t>
      </w:r>
      <w:r w:rsidRPr="000D1D88">
        <w:rPr>
          <w:color w:val="auto"/>
        </w:rPr>
        <w:softHyphen/>
        <w:t>вые. В процессе решения задач — основой учебной деятельно</w:t>
      </w:r>
      <w:r w:rsidRPr="000D1D88">
        <w:rPr>
          <w:color w:val="auto"/>
        </w:rPr>
        <w:softHyphen/>
        <w:t>сти на уроках математики — развиваются также творческая и прикладная стороны мышления.</w:t>
      </w:r>
    </w:p>
    <w:p w:rsidR="006D0A13" w:rsidRPr="000D1D88" w:rsidRDefault="00DF4E82" w:rsidP="002322FC">
      <w:pPr>
        <w:pStyle w:val="14"/>
        <w:spacing w:line="240" w:lineRule="auto"/>
        <w:ind w:firstLine="0"/>
        <w:jc w:val="both"/>
        <w:rPr>
          <w:color w:val="auto"/>
        </w:rPr>
      </w:pPr>
      <w:r w:rsidRPr="000D1D88">
        <w:rPr>
          <w:color w:val="auto"/>
        </w:rPr>
        <w:t xml:space="preserve">Обучение математике даёт возможность развивать у </w:t>
      </w:r>
      <w:r w:rsidR="00BA10F6" w:rsidRPr="000D1D88">
        <w:rPr>
          <w:color w:val="auto"/>
        </w:rPr>
        <w:t>учащихся</w:t>
      </w:r>
      <w:r w:rsidRPr="000D1D88">
        <w:rPr>
          <w:color w:val="auto"/>
        </w:rPr>
        <w:t xml:space="preserve"> точную, рациональную и информативную речь, умение отбирать наиболее подходящие языковые, символические, гра</w:t>
      </w:r>
      <w:r w:rsidRPr="000D1D88">
        <w:rPr>
          <w:color w:val="auto"/>
        </w:rPr>
        <w:softHyphen/>
        <w:t>фические средства для выражения суждений и наглядного их представления.</w:t>
      </w:r>
    </w:p>
    <w:p w:rsidR="006D0A13" w:rsidRPr="000D1D88" w:rsidRDefault="00DF4E82" w:rsidP="002322FC">
      <w:pPr>
        <w:pStyle w:val="14"/>
        <w:spacing w:line="240" w:lineRule="auto"/>
        <w:ind w:firstLine="0"/>
        <w:jc w:val="both"/>
        <w:rPr>
          <w:color w:val="auto"/>
        </w:rPr>
      </w:pPr>
      <w:r w:rsidRPr="000D1D88">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0D1D88">
        <w:rPr>
          <w:color w:val="auto"/>
        </w:rPr>
        <w:softHyphen/>
        <w:t>тики, их отличий от методов других естественных и гуманитар</w:t>
      </w:r>
      <w:r w:rsidRPr="000D1D88">
        <w:rPr>
          <w:color w:val="auto"/>
        </w:rPr>
        <w:softHyphen/>
        <w:t>ных наук, об особенностях применения математики для реше</w:t>
      </w:r>
      <w:r w:rsidRPr="000D1D88">
        <w:rPr>
          <w:color w:val="auto"/>
        </w:rPr>
        <w:softHyphen/>
        <w:t>ния научных и прикладных задач. Таким образом, математиче</w:t>
      </w:r>
      <w:r w:rsidRPr="000D1D88">
        <w:rPr>
          <w:color w:val="auto"/>
        </w:rPr>
        <w:softHyphen/>
        <w:t>ское образование вносит свой вклад в формирование общей культуры человека.</w:t>
      </w:r>
    </w:p>
    <w:p w:rsidR="006D0A13" w:rsidRPr="000D1D88" w:rsidRDefault="00DF4E82" w:rsidP="002322FC">
      <w:pPr>
        <w:pStyle w:val="14"/>
        <w:spacing w:line="240" w:lineRule="auto"/>
        <w:ind w:firstLine="0"/>
        <w:jc w:val="both"/>
        <w:rPr>
          <w:color w:val="auto"/>
        </w:rPr>
      </w:pPr>
      <w:r w:rsidRPr="000D1D88">
        <w:rPr>
          <w:color w:val="auto"/>
        </w:rPr>
        <w:t>Изучение математики также способствует эстетическому вос</w:t>
      </w:r>
      <w:r w:rsidRPr="000D1D88">
        <w:rPr>
          <w:color w:val="auto"/>
        </w:rPr>
        <w:softHyphen/>
        <w:t>питанию человека, пониманию красоты и изящества математи</w:t>
      </w:r>
      <w:r w:rsidRPr="000D1D88">
        <w:rPr>
          <w:color w:val="auto"/>
        </w:rPr>
        <w:softHyphen/>
        <w:t>ческих рассуждений, восприятию геометрических форм, усвое</w:t>
      </w:r>
      <w:r w:rsidRPr="000D1D88">
        <w:rPr>
          <w:color w:val="auto"/>
        </w:rPr>
        <w:softHyphen/>
        <w:t>нию идеи симметрии.</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ЦЕЛИ И ОСОБЕННОСТИ ИЗУЧЕНИЯ УЧЕБНОГО ПРЕДМЕТА «МАТЕМАТИКА». 5—9 КЛАССЫ</w:t>
      </w:r>
    </w:p>
    <w:p w:rsidR="006D0A13" w:rsidRPr="000D1D88" w:rsidRDefault="00DF4E82" w:rsidP="002322FC">
      <w:pPr>
        <w:pStyle w:val="14"/>
        <w:spacing w:line="240" w:lineRule="auto"/>
        <w:ind w:firstLine="0"/>
        <w:jc w:val="both"/>
        <w:rPr>
          <w:color w:val="auto"/>
        </w:rPr>
      </w:pPr>
      <w:r w:rsidRPr="000D1D88">
        <w:rPr>
          <w:color w:val="auto"/>
        </w:rPr>
        <w:t>Приоритетными целями обучения математике в 5—9 клас</w:t>
      </w:r>
      <w:r w:rsidRPr="000D1D88">
        <w:rPr>
          <w:color w:val="auto"/>
        </w:rPr>
        <w:softHyphen/>
        <w:t>сах являются: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формирование центральных математических понятий (чис</w:t>
      </w:r>
      <w:r w:rsidR="00DF4E82" w:rsidRPr="000D1D88">
        <w:rPr>
          <w:color w:val="auto"/>
        </w:rPr>
        <w:softHyphen/>
        <w:t>ло, величина, геометрическая фигура, переменная, вероят</w:t>
      </w:r>
      <w:r w:rsidR="00DF4E82" w:rsidRPr="000D1D88">
        <w:rPr>
          <w:color w:val="auto"/>
        </w:rPr>
        <w:softHyphen/>
        <w:t>ность, функция), обеспечивающих преемственность и пер</w:t>
      </w:r>
      <w:r w:rsidR="00DF4E82" w:rsidRPr="000D1D88">
        <w:rPr>
          <w:color w:val="auto"/>
        </w:rPr>
        <w:softHyphen/>
        <w:t xml:space="preserve">спективность математического образования </w:t>
      </w:r>
      <w:r w:rsidR="00BA10F6" w:rsidRPr="000D1D88">
        <w:rPr>
          <w:color w:val="auto"/>
        </w:rPr>
        <w:t>учащихся</w:t>
      </w:r>
      <w:r w:rsidR="00DF4E82" w:rsidRPr="000D1D88">
        <w:rPr>
          <w:color w:val="auto"/>
        </w:rPr>
        <w:t>;</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подведение </w:t>
      </w:r>
      <w:r w:rsidR="00BA10F6" w:rsidRPr="000D1D88">
        <w:rPr>
          <w:color w:val="auto"/>
        </w:rPr>
        <w:t>учащихся</w:t>
      </w:r>
      <w:r w:rsidR="00DF4E82" w:rsidRPr="000D1D88">
        <w:rPr>
          <w:color w:val="auto"/>
        </w:rPr>
        <w:t xml:space="preserve"> на доступном для них уровне к осознанию взаимосвязи математики и окружающего мира, понимание математики как части общей культуры человече</w:t>
      </w:r>
      <w:r w:rsidR="00DF4E82" w:rsidRPr="000D1D88">
        <w:rPr>
          <w:color w:val="auto"/>
        </w:rPr>
        <w:softHyphen/>
        <w:t>ства;</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развитие интеллектуальных и творческих способностей </w:t>
      </w:r>
      <w:r w:rsidR="00BA10F6" w:rsidRPr="000D1D88">
        <w:rPr>
          <w:color w:val="auto"/>
        </w:rPr>
        <w:t>учащихся</w:t>
      </w:r>
      <w:r w:rsidR="00DF4E82" w:rsidRPr="000D1D88">
        <w:rPr>
          <w:color w:val="auto"/>
        </w:rPr>
        <w:t>, познавательной активности, исследовательских умений, критичности мышления, интереса к изучению мате</w:t>
      </w:r>
      <w:r w:rsidR="00DF4E82" w:rsidRPr="000D1D88">
        <w:rPr>
          <w:color w:val="auto"/>
        </w:rPr>
        <w:softHyphen/>
        <w:t>матики;</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функциональной математической грамотно</w:t>
      </w:r>
      <w:r w:rsidR="00DF4E82" w:rsidRPr="000D1D88">
        <w:rPr>
          <w:color w:val="auto"/>
        </w:rPr>
        <w:softHyphen/>
        <w:t>сти: умения распознавать проявления математических поня</w:t>
      </w:r>
      <w:r w:rsidR="00DF4E82" w:rsidRPr="000D1D88">
        <w:rPr>
          <w:color w:val="auto"/>
        </w:rPr>
        <w:softHyphen/>
        <w:t>тий, объектов и закономерностей в реальных жизненных ситуациях и при изучении других учебных предметов, про</w:t>
      </w:r>
      <w:r w:rsidR="00DF4E82" w:rsidRPr="000D1D88">
        <w:rPr>
          <w:color w:val="auto"/>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00DF4E82" w:rsidRPr="000D1D88">
        <w:rPr>
          <w:color w:val="auto"/>
        </w:rPr>
        <w:softHyphen/>
        <w:t>нивать полученные результаты.</w:t>
      </w:r>
    </w:p>
    <w:p w:rsidR="006D0A13" w:rsidRPr="000D1D88" w:rsidRDefault="00DF4E82" w:rsidP="002322FC">
      <w:pPr>
        <w:pStyle w:val="14"/>
        <w:spacing w:line="240" w:lineRule="auto"/>
        <w:ind w:firstLine="0"/>
        <w:jc w:val="both"/>
        <w:rPr>
          <w:color w:val="auto"/>
        </w:rPr>
      </w:pPr>
      <w:r w:rsidRPr="000D1D88">
        <w:rPr>
          <w:color w:val="auto"/>
        </w:rPr>
        <w:t>Основные линии содержания курса математики в 5—9 клас</w:t>
      </w:r>
      <w:r w:rsidRPr="000D1D88">
        <w:rPr>
          <w:color w:val="auto"/>
        </w:rPr>
        <w:softHyphen/>
        <w:t xml:space="preserve">сах: «Числа и </w:t>
      </w:r>
      <w:r w:rsidRPr="000D1D88">
        <w:rPr>
          <w:color w:val="auto"/>
        </w:rPr>
        <w:lastRenderedPageBreak/>
        <w:t>вычисления», «Алгебра» («Алгебраические вы</w:t>
      </w:r>
      <w:r w:rsidRPr="000D1D88">
        <w:rPr>
          <w:color w:val="auto"/>
        </w:rPr>
        <w:softHyphen/>
        <w:t>ражения», «Уравнения и неравенства»), «Функции», «Геоме</w:t>
      </w:r>
      <w:r w:rsidRPr="000D1D88">
        <w:rPr>
          <w:color w:val="auto"/>
        </w:rPr>
        <w:softHyphen/>
        <w:t>трия» («Геометрические фигуры и их свойства», «Измерение геометрических величин»), «Вероятность и статистика». Дан</w:t>
      </w:r>
      <w:r w:rsidRPr="000D1D88">
        <w:rPr>
          <w:color w:val="auto"/>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0D1D88">
        <w:rPr>
          <w:color w:val="auto"/>
        </w:rPr>
        <w:softHyphen/>
        <w:t>няет логическая составляющая, традиционно присущая мате</w:t>
      </w:r>
      <w:r w:rsidRPr="000D1D88">
        <w:rPr>
          <w:color w:val="auto"/>
        </w:rPr>
        <w:softHyphen/>
        <w:t>матике и пронизывающая все математические курсы и содер</w:t>
      </w:r>
      <w:r w:rsidRPr="000D1D88">
        <w:rPr>
          <w:color w:val="auto"/>
        </w:rPr>
        <w:softHyphen/>
        <w:t>жательные линии. Сформулированное в Федеральном госу</w:t>
      </w:r>
      <w:r w:rsidRPr="000D1D88">
        <w:rPr>
          <w:color w:val="auto"/>
        </w:rPr>
        <w:softHyphen/>
        <w:t>дарственном образовательном стандарте основного общего образования требование «уметь оперировать понятиями: опре</w:t>
      </w:r>
      <w:r w:rsidRPr="000D1D88">
        <w:rPr>
          <w:color w:val="auto"/>
        </w:rPr>
        <w:softHyphen/>
        <w:t>деление, аксиома, теорема, доказательство; умение распозна</w:t>
      </w:r>
      <w:r w:rsidRPr="000D1D88">
        <w:rPr>
          <w:color w:val="auto"/>
        </w:rPr>
        <w:softHyphen/>
        <w:t>вать истинные и ложные высказывания, приводить примеры и контр</w:t>
      </w:r>
      <w:r w:rsidR="006E09E2" w:rsidRPr="000D1D88">
        <w:rPr>
          <w:color w:val="auto"/>
        </w:rPr>
        <w:t xml:space="preserve"> </w:t>
      </w:r>
      <w:r w:rsidRPr="000D1D88">
        <w:rPr>
          <w:color w:val="auto"/>
        </w:rPr>
        <w:t>примеры, строить высказывания и отрицания высказы</w:t>
      </w:r>
      <w:r w:rsidRPr="000D1D88">
        <w:rPr>
          <w:color w:val="auto"/>
        </w:rPr>
        <w:softHyphen/>
        <w:t>ваний» относится ко всем курсам, а формирование логических умений распределяется по всем годам обучения на уровне ос</w:t>
      </w:r>
      <w:r w:rsidRPr="000D1D88">
        <w:rPr>
          <w:color w:val="auto"/>
        </w:rPr>
        <w:softHyphen/>
        <w:t>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Содержание образования, соответствующее предметным ре</w:t>
      </w:r>
      <w:r w:rsidRPr="000D1D88">
        <w:rPr>
          <w:color w:val="auto"/>
        </w:rPr>
        <w:softHyphen/>
        <w:t xml:space="preserve">зультатам освоения </w:t>
      </w:r>
      <w:r w:rsidR="00823413">
        <w:rPr>
          <w:color w:val="auto"/>
        </w:rPr>
        <w:t>рабочей программы</w:t>
      </w:r>
      <w:r w:rsidRPr="000D1D88">
        <w:rPr>
          <w:color w:val="auto"/>
        </w:rPr>
        <w:t>, распреде</w:t>
      </w:r>
      <w:r w:rsidRPr="000D1D88">
        <w:rPr>
          <w:color w:val="auto"/>
        </w:rPr>
        <w:softHyphen/>
        <w:t>лённым по годам обучения, структурировано таким образом, чтобы ко всем основным, принципиальным вопросам обучаю</w:t>
      </w:r>
      <w:r w:rsidRPr="000D1D88">
        <w:rPr>
          <w:color w:val="auto"/>
        </w:rPr>
        <w:softHyphen/>
        <w:t>щиеся обращались неоднократно, чтобы овладение математиче</w:t>
      </w:r>
      <w:r w:rsidRPr="000D1D88">
        <w:rPr>
          <w:color w:val="auto"/>
        </w:rPr>
        <w:softHyphen/>
        <w:t xml:space="preserve">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w:t>
      </w:r>
      <w:r w:rsidR="00BA10F6" w:rsidRPr="000D1D88">
        <w:rPr>
          <w:color w:val="auto"/>
        </w:rPr>
        <w:t>учащихся</w:t>
      </w:r>
      <w:r w:rsidRPr="000D1D88">
        <w:rPr>
          <w:color w:val="auto"/>
        </w:rPr>
        <w:t>, расширяя и углубляя её, образуя прочные множественные связи.</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МЕСТО УЧЕБНОГО ПРЕДМЕТА «МАТЕМАТИКА» В УЧЕБНОМ ПЛАНЕ</w:t>
      </w:r>
    </w:p>
    <w:p w:rsidR="006D0A13" w:rsidRPr="000D1D88" w:rsidRDefault="00DF4E82" w:rsidP="002322FC">
      <w:pPr>
        <w:pStyle w:val="14"/>
        <w:spacing w:line="240" w:lineRule="auto"/>
        <w:ind w:firstLine="0"/>
        <w:jc w:val="both"/>
        <w:rPr>
          <w:color w:val="auto"/>
        </w:rPr>
      </w:pPr>
      <w:r w:rsidRPr="000D1D88">
        <w:rPr>
          <w:color w:val="auto"/>
        </w:rPr>
        <w:t>В соответствии с Федеральным государственным образова</w:t>
      </w:r>
      <w:r w:rsidRPr="000D1D88">
        <w:rPr>
          <w:color w:val="auto"/>
        </w:rPr>
        <w:softHyphen/>
        <w:t>тельным стандартом основного общего образования математика является обязательным предметом на данном уровне образова</w:t>
      </w:r>
      <w:r w:rsidRPr="000D1D88">
        <w:rPr>
          <w:color w:val="auto"/>
        </w:rPr>
        <w:softHyphen/>
        <w:t>ния. В 5—9 классах учебный предмет «Математика» традици</w:t>
      </w:r>
      <w:r w:rsidRPr="000D1D88">
        <w:rPr>
          <w:color w:val="auto"/>
        </w:rPr>
        <w:softHyphen/>
        <w:t>онно изучается в рамках следующих учебных курсов: в 5—6 клас</w:t>
      </w:r>
      <w:r w:rsidRPr="000D1D88">
        <w:rPr>
          <w:color w:val="auto"/>
        </w:rPr>
        <w:softHyphen/>
        <w:t>сах — курса «Математика», в 7—9 классах — курсов «Алгебра» (включая элементы статистики и теории вероятностей) и «Гео</w:t>
      </w:r>
      <w:r w:rsidRPr="000D1D88">
        <w:rPr>
          <w:color w:val="auto"/>
        </w:rPr>
        <w:softHyphen/>
        <w:t>метрия». Настоящей программой вводится самостоятельный учебный курс «Вероятность и статистика».</w:t>
      </w:r>
    </w:p>
    <w:p w:rsidR="006D0A13" w:rsidRPr="000D1D88" w:rsidRDefault="00DF4E82" w:rsidP="002322FC">
      <w:pPr>
        <w:pStyle w:val="14"/>
        <w:spacing w:line="240" w:lineRule="auto"/>
        <w:ind w:firstLine="0"/>
        <w:jc w:val="both"/>
        <w:rPr>
          <w:color w:val="auto"/>
        </w:rPr>
      </w:pPr>
      <w:r w:rsidRPr="000D1D88">
        <w:rPr>
          <w:color w:val="auto"/>
        </w:rPr>
        <w:t>Настоящей программой предусматривается выделение в учебном плане на изучение математики в 5—6 классах 5 учеб</w:t>
      </w:r>
      <w:r w:rsidRPr="000D1D88">
        <w:rPr>
          <w:color w:val="auto"/>
        </w:rPr>
        <w:softHyphen/>
        <w:t>ных часов в неделю в течение каждого года обучения, в 7—9 клас</w:t>
      </w:r>
      <w:r w:rsidRPr="000D1D88">
        <w:rPr>
          <w:color w:val="auto"/>
        </w:rPr>
        <w:softHyphen/>
        <w:t>сах 6 учебных часов в неделю в течение каждого года обучения, всего 952 учебных часа.</w:t>
      </w:r>
    </w:p>
    <w:p w:rsidR="006D0A13" w:rsidRPr="000D1D88" w:rsidRDefault="00DF4E82" w:rsidP="002322FC">
      <w:pPr>
        <w:pStyle w:val="14"/>
        <w:spacing w:line="240" w:lineRule="auto"/>
        <w:ind w:firstLine="0"/>
        <w:jc w:val="both"/>
        <w:rPr>
          <w:color w:val="auto"/>
        </w:rPr>
        <w:sectPr w:rsidR="006D0A13" w:rsidRPr="000D1D88">
          <w:footerReference w:type="even" r:id="rId23"/>
          <w:footerReference w:type="default" r:id="rId24"/>
          <w:pgSz w:w="7824" w:h="12019"/>
          <w:pgMar w:top="666" w:right="712" w:bottom="890" w:left="713" w:header="0" w:footer="3" w:gutter="0"/>
          <w:cols w:space="720"/>
          <w:noEndnote/>
          <w:docGrid w:linePitch="360"/>
        </w:sectPr>
      </w:pPr>
      <w:r w:rsidRPr="000D1D88">
        <w:rPr>
          <w:color w:val="auto"/>
        </w:rPr>
        <w:t>Тематическое планирование учебных курсов и рекомендуе</w:t>
      </w:r>
      <w:r w:rsidRPr="000D1D88">
        <w:rPr>
          <w:color w:val="auto"/>
        </w:rPr>
        <w:softHyphen/>
        <w:t>мое распределение учебного времени для изучения отдельных тем, предложенные в настоящей программе, надо рассматри</w:t>
      </w:r>
      <w:r w:rsidRPr="000D1D88">
        <w:rPr>
          <w:color w:val="auto"/>
        </w:rPr>
        <w:softHyphen/>
        <w:t>вать как примерные ориентиры в помощь составителю автор</w:t>
      </w:r>
      <w:r w:rsidRPr="000D1D88">
        <w:rPr>
          <w:color w:val="auto"/>
        </w:rPr>
        <w:softHyphen/>
        <w:t xml:space="preserve">ской </w:t>
      </w:r>
      <w:r w:rsidR="00823413">
        <w:rPr>
          <w:color w:val="auto"/>
        </w:rPr>
        <w:t>рабочей программы</w:t>
      </w:r>
      <w:r w:rsidRPr="000D1D88">
        <w:rPr>
          <w:color w:val="auto"/>
        </w:rPr>
        <w:t xml:space="preserve"> и прежде всего учителю. Автор </w:t>
      </w:r>
      <w:r w:rsidR="00823413">
        <w:rPr>
          <w:color w:val="auto"/>
        </w:rPr>
        <w:t>рабочей программы</w:t>
      </w:r>
      <w:r w:rsidRPr="000D1D88">
        <w:rPr>
          <w:color w:val="auto"/>
        </w:rPr>
        <w:t xml:space="preserve"> вправе увеличить или уменьшить предложен</w:t>
      </w:r>
      <w:r w:rsidRPr="000D1D88">
        <w:rPr>
          <w:color w:val="auto"/>
        </w:rPr>
        <w:softHyphen/>
        <w:t xml:space="preserve">ное число учебных часов на тему, чтобы углубиться в тематику, более заинтересовавшую учеников, или </w:t>
      </w:r>
      <w:r w:rsidRPr="000D1D88">
        <w:rPr>
          <w:color w:val="auto"/>
        </w:rPr>
        <w:lastRenderedPageBreak/>
        <w:t>направить усилия на преодоление затруднений. Допустимо также локальное пере</w:t>
      </w:r>
      <w:r w:rsidRPr="000D1D88">
        <w:rPr>
          <w:color w:val="auto"/>
        </w:rPr>
        <w:softHyphen/>
        <w:t>распределение и перестановка элементов содержания внутри данного класса. Количество</w:t>
      </w:r>
      <w:r w:rsidR="006E09E2" w:rsidRPr="000D1D88">
        <w:rPr>
          <w:color w:val="auto"/>
        </w:rPr>
        <w:t xml:space="preserve"> </w:t>
      </w:r>
      <w:r w:rsidRPr="000D1D88">
        <w:rPr>
          <w:color w:val="auto"/>
        </w:rPr>
        <w:t xml:space="preserve">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0D1D88">
        <w:rPr>
          <w:color w:val="auto"/>
        </w:rPr>
        <w:softHyphen/>
        <w:t xml:space="preserve">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w:t>
      </w:r>
      <w:r w:rsidR="00BA10F6" w:rsidRPr="000D1D88">
        <w:rPr>
          <w:color w:val="auto"/>
        </w:rPr>
        <w:t>учащихся</w:t>
      </w:r>
      <w:r w:rsidRPr="000D1D88">
        <w:rPr>
          <w:color w:val="auto"/>
        </w:rPr>
        <w:t>. Единственным, но принципиально важ</w:t>
      </w:r>
      <w:r w:rsidRPr="000D1D88">
        <w:rPr>
          <w:color w:val="auto"/>
        </w:rPr>
        <w:softHyphen/>
        <w:t>ным критерием, является достижение результатов обучения, указанных в настоящей программе.</w:t>
      </w:r>
    </w:p>
    <w:p w:rsidR="006D0A13" w:rsidRPr="000D1D88" w:rsidRDefault="00DF4E82" w:rsidP="002322FC">
      <w:pPr>
        <w:pStyle w:val="26"/>
        <w:keepNext/>
        <w:keepLines/>
        <w:spacing w:after="0"/>
        <w:jc w:val="both"/>
        <w:rPr>
          <w:rFonts w:ascii="Times New Roman" w:hAnsi="Times New Roman" w:cs="Times New Roman"/>
          <w:color w:val="auto"/>
        </w:rPr>
      </w:pPr>
      <w:bookmarkStart w:id="415" w:name="bookmark1262"/>
      <w:r w:rsidRPr="000D1D88">
        <w:rPr>
          <w:rFonts w:ascii="Times New Roman" w:hAnsi="Times New Roman" w:cs="Times New Roman"/>
          <w:color w:val="auto"/>
        </w:rPr>
        <w:lastRenderedPageBreak/>
        <w:t>ПЛАНИРУЕМЫЕ РЕЗУЛЬТАТЫ ОСВОЕНИЯ</w:t>
      </w:r>
      <w:bookmarkEnd w:id="415"/>
      <w:r w:rsidR="00823413">
        <w:rPr>
          <w:rFonts w:ascii="Times New Roman" w:hAnsi="Times New Roman" w:cs="Times New Roman"/>
          <w:color w:val="auto"/>
        </w:rPr>
        <w:t xml:space="preserve"> </w:t>
      </w:r>
      <w:r w:rsidRPr="000D1D88">
        <w:rPr>
          <w:rFonts w:ascii="Times New Roman" w:hAnsi="Times New Roman" w:cs="Times New Roman"/>
          <w:color w:val="auto"/>
        </w:rPr>
        <w:t>УЧЕБНОГО ПРЕДМЕТА «МАТЕМАТИКА»</w:t>
      </w:r>
      <w:r w:rsidR="00823413">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Освоение учебного предмета «Математика» должно обеспечи</w:t>
      </w:r>
      <w:r w:rsidRPr="000D1D88">
        <w:rPr>
          <w:color w:val="auto"/>
        </w:rPr>
        <w:softHyphen/>
        <w:t>вать достижение на уровне основного общего образования сле</w:t>
      </w:r>
      <w:r w:rsidRPr="000D1D88">
        <w:rPr>
          <w:color w:val="auto"/>
        </w:rPr>
        <w:softHyphen/>
        <w:t>дующих личностных, метапредметных и предметных образова</w:t>
      </w:r>
      <w:r w:rsidRPr="000D1D88">
        <w:rPr>
          <w:color w:val="auto"/>
        </w:rPr>
        <w:softHyphen/>
        <w:t>тельных результатов:</w:t>
      </w:r>
    </w:p>
    <w:p w:rsidR="006D0A13" w:rsidRPr="000D1D88" w:rsidRDefault="00DF4E82" w:rsidP="002322FC">
      <w:pPr>
        <w:pStyle w:val="22"/>
        <w:spacing w:after="0" w:line="240" w:lineRule="auto"/>
        <w:jc w:val="left"/>
        <w:rPr>
          <w:rFonts w:ascii="Times New Roman" w:hAnsi="Times New Roman" w:cs="Times New Roman"/>
          <w:color w:val="auto"/>
          <w:sz w:val="18"/>
          <w:szCs w:val="18"/>
        </w:rPr>
      </w:pPr>
      <w:r w:rsidRPr="000D1D88">
        <w:rPr>
          <w:rFonts w:ascii="Times New Roman" w:hAnsi="Times New Roman" w:cs="Times New Roman"/>
          <w:color w:val="auto"/>
          <w:sz w:val="18"/>
          <w:szCs w:val="18"/>
        </w:rPr>
        <w:t>ЛИЧНОСТНЫЕ РЕЗУЛЬТАТЫ</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программы учебного пред</w:t>
      </w:r>
      <w:r w:rsidRPr="000D1D88">
        <w:rPr>
          <w:color w:val="auto"/>
        </w:rPr>
        <w:softHyphen/>
        <w:t>мета «Математика» характеризуются:</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Патриотическое воспитание:</w:t>
      </w:r>
    </w:p>
    <w:p w:rsidR="006D0A13" w:rsidRPr="000D1D88" w:rsidRDefault="00DF4E82" w:rsidP="002322FC">
      <w:pPr>
        <w:pStyle w:val="14"/>
        <w:spacing w:line="240" w:lineRule="auto"/>
        <w:ind w:firstLine="0"/>
        <w:jc w:val="both"/>
        <w:rPr>
          <w:color w:val="auto"/>
        </w:rPr>
      </w:pPr>
      <w:r w:rsidRPr="000D1D88">
        <w:rPr>
          <w:color w:val="auto"/>
        </w:rPr>
        <w:t>проявлением интереса к прошлому и настоящему российской математики, ценностным отношением к достижениям россий</w:t>
      </w:r>
      <w:r w:rsidRPr="000D1D88">
        <w:rPr>
          <w:color w:val="auto"/>
        </w:rPr>
        <w:softHyphen/>
        <w:t>ских математиков и российской математической школы, к ис</w:t>
      </w:r>
      <w:r w:rsidRPr="000D1D88">
        <w:rPr>
          <w:color w:val="auto"/>
        </w:rPr>
        <w:softHyphen/>
        <w:t>пользованию этих достижений в других науках и прикладных сферах.</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Гражданское и духовно-нравственное воспитание:</w:t>
      </w:r>
    </w:p>
    <w:p w:rsidR="006D0A13" w:rsidRPr="000D1D88" w:rsidRDefault="00DF4E82" w:rsidP="002322FC">
      <w:pPr>
        <w:pStyle w:val="14"/>
        <w:spacing w:line="240" w:lineRule="auto"/>
        <w:ind w:firstLine="0"/>
        <w:jc w:val="both"/>
        <w:rPr>
          <w:color w:val="auto"/>
        </w:rPr>
      </w:pPr>
      <w:r w:rsidRPr="000D1D88">
        <w:rPr>
          <w:color w:val="auto"/>
        </w:rPr>
        <w:t>готовностью к выполнению обязанностей гражданина и реа</w:t>
      </w:r>
      <w:r w:rsidRPr="000D1D88">
        <w:rPr>
          <w:color w:val="auto"/>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0D1D88">
        <w:rPr>
          <w:color w:val="auto"/>
        </w:rPr>
        <w:softHyphen/>
        <w:t>но-этических принципов в деятельности учёного.</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Трудовое воспитание:</w:t>
      </w:r>
    </w:p>
    <w:p w:rsidR="006D0A13" w:rsidRPr="000D1D88" w:rsidRDefault="00DF4E82" w:rsidP="002322FC">
      <w:pPr>
        <w:pStyle w:val="14"/>
        <w:spacing w:line="240" w:lineRule="auto"/>
        <w:ind w:firstLine="0"/>
        <w:jc w:val="both"/>
        <w:rPr>
          <w:color w:val="auto"/>
        </w:rPr>
      </w:pPr>
      <w:r w:rsidRPr="000D1D88">
        <w:rPr>
          <w:color w:val="auto"/>
        </w:rPr>
        <w:t>установкой на активное участие в решении практических за</w:t>
      </w:r>
      <w:r w:rsidRPr="000D1D88">
        <w:rPr>
          <w:color w:val="auto"/>
        </w:rPr>
        <w:softHyphen/>
        <w:t>дач математической направленности, осознанием важности ма</w:t>
      </w:r>
      <w:r w:rsidRPr="000D1D88">
        <w:rPr>
          <w:color w:val="auto"/>
        </w:rPr>
        <w:softHyphen/>
        <w:t>тематического образования на протяжении всей жизни для успешной профессиональной деятельности и развитием необхо</w:t>
      </w:r>
      <w:r w:rsidRPr="000D1D88">
        <w:rPr>
          <w:color w:val="auto"/>
        </w:rPr>
        <w:softHyphen/>
        <w:t>димых умений; осознанным выбором и построением индивиду</w:t>
      </w:r>
      <w:r w:rsidRPr="000D1D88">
        <w:rPr>
          <w:color w:val="auto"/>
        </w:rPr>
        <w:softHyphen/>
        <w:t>альной траектории образования и жизненных планов с учётом личных интересов и общественных потребностей.</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Эстетическое воспитание:</w:t>
      </w:r>
    </w:p>
    <w:p w:rsidR="006D0A13" w:rsidRPr="000D1D88" w:rsidRDefault="00DF4E82" w:rsidP="002322FC">
      <w:pPr>
        <w:pStyle w:val="14"/>
        <w:spacing w:line="240" w:lineRule="auto"/>
        <w:ind w:firstLine="0"/>
        <w:jc w:val="both"/>
        <w:rPr>
          <w:color w:val="auto"/>
        </w:rPr>
      </w:pPr>
      <w:r w:rsidRPr="000D1D88">
        <w:rPr>
          <w:color w:val="auto"/>
        </w:rPr>
        <w:t>способностью к эмоциональному и эстетическому восприя</w:t>
      </w:r>
      <w:r w:rsidRPr="000D1D88">
        <w:rPr>
          <w:color w:val="auto"/>
        </w:rPr>
        <w:softHyphen/>
        <w:t>тию математических объектов, задач, решений, рассуждений; умению видеть математические закономерности в искусстве.</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ориентацией в деятельности на современную систему науч</w:t>
      </w:r>
      <w:r w:rsidRPr="000D1D88">
        <w:rPr>
          <w:color w:val="auto"/>
        </w:rPr>
        <w:softHyphen/>
        <w:t>ных представлений об основных закономерностях развития че</w:t>
      </w:r>
      <w:r w:rsidRPr="000D1D88">
        <w:rPr>
          <w:color w:val="auto"/>
        </w:rPr>
        <w:softHyphen/>
        <w:t>ловека, природы и общества, пониманием математической на</w:t>
      </w:r>
      <w:r w:rsidRPr="000D1D88">
        <w:rPr>
          <w:color w:val="auto"/>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0D1D88">
        <w:rPr>
          <w:color w:val="auto"/>
        </w:rPr>
        <w:softHyphen/>
        <w:t>ния мира; овладением простейшими навыками исследователь</w:t>
      </w:r>
      <w:r w:rsidRPr="000D1D88">
        <w:rPr>
          <w:color w:val="auto"/>
        </w:rPr>
        <w:softHyphen/>
        <w:t>ской деятельности.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Физическое воспитание, формирование культуры здоровья и эмоцио</w:t>
      </w:r>
      <w:r w:rsidRPr="000D1D88">
        <w:rPr>
          <w:rFonts w:ascii="Times New Roman" w:hAnsi="Times New Roman" w:cs="Times New Roman"/>
          <w:color w:val="auto"/>
        </w:rPr>
        <w:softHyphen/>
        <w:t>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готовностью применять математические знания в интересах своего здоровья, ведения здорового образа жизни (здоровое пи</w:t>
      </w:r>
      <w:r w:rsidRPr="000D1D88">
        <w:rPr>
          <w:color w:val="auto"/>
        </w:rPr>
        <w:softHyphen/>
        <w:t xml:space="preserve">тание, сбалансированный режим занятий и отдыха, регулярная физическая </w:t>
      </w:r>
      <w:r w:rsidRPr="000D1D88">
        <w:rPr>
          <w:color w:val="auto"/>
        </w:rPr>
        <w:lastRenderedPageBreak/>
        <w:t>активность); сформированностью навыка рефлек</w:t>
      </w:r>
      <w:r w:rsidRPr="000D1D88">
        <w:rPr>
          <w:color w:val="auto"/>
        </w:rPr>
        <w:softHyphen/>
        <w:t>сии, признанием своего права на ошибку и такого же права другого человека.</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Экологическое воспитание:</w:t>
      </w:r>
    </w:p>
    <w:p w:rsidR="006D0A13" w:rsidRPr="000D1D88" w:rsidRDefault="00DF4E82" w:rsidP="002322FC">
      <w:pPr>
        <w:pStyle w:val="14"/>
        <w:spacing w:line="240" w:lineRule="auto"/>
        <w:ind w:firstLine="0"/>
        <w:jc w:val="both"/>
        <w:rPr>
          <w:color w:val="auto"/>
        </w:rPr>
      </w:pPr>
      <w:r w:rsidRPr="000D1D88">
        <w:rPr>
          <w:color w:val="auto"/>
        </w:rPr>
        <w:t>ориентацией на применение математических знаний для ре</w:t>
      </w:r>
      <w:r w:rsidRPr="000D1D88">
        <w:rPr>
          <w:color w:val="auto"/>
        </w:rPr>
        <w:softHyphen/>
        <w:t>шения задач в области сохранности окружающей среды, плани</w:t>
      </w:r>
      <w:r w:rsidRPr="000D1D88">
        <w:rPr>
          <w:color w:val="auto"/>
        </w:rPr>
        <w:softHyphen/>
        <w:t>рования поступков и оценки их возможных последствий для окружающей среды; осознанием глобального характера эколо</w:t>
      </w:r>
      <w:r w:rsidRPr="000D1D88">
        <w:rPr>
          <w:color w:val="auto"/>
        </w:rPr>
        <w:softHyphen/>
        <w:t>гических проблем и путей их решения.</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 xml:space="preserve">Личностные результаты, обеспечивающие адаптацию </w:t>
      </w:r>
      <w:r w:rsidR="00CD55A6" w:rsidRPr="000D1D88">
        <w:rPr>
          <w:rFonts w:ascii="Times New Roman" w:hAnsi="Times New Roman" w:cs="Times New Roman"/>
          <w:color w:val="auto"/>
        </w:rPr>
        <w:t>учащегося</w:t>
      </w:r>
      <w:r w:rsidRPr="000D1D88">
        <w:rPr>
          <w:rFonts w:ascii="Times New Roman" w:hAnsi="Times New Roman" w:cs="Times New Roman"/>
          <w:color w:val="auto"/>
        </w:rPr>
        <w:t xml:space="preserve"> к из</w:t>
      </w:r>
      <w:r w:rsidRPr="000D1D88">
        <w:rPr>
          <w:rFonts w:ascii="Times New Roman" w:hAnsi="Times New Roman" w:cs="Times New Roman"/>
          <w:color w:val="auto"/>
        </w:rPr>
        <w:softHyphen/>
        <w:t>меняющимся условиям социальной и природной среды:</w:t>
      </w:r>
    </w:p>
    <w:p w:rsidR="006D0A13" w:rsidRPr="000D1D88" w:rsidRDefault="00DF4E82" w:rsidP="002322FC">
      <w:pPr>
        <w:pStyle w:val="14"/>
        <w:spacing w:line="240" w:lineRule="auto"/>
        <w:ind w:firstLine="0"/>
        <w:jc w:val="both"/>
        <w:rPr>
          <w:color w:val="auto"/>
        </w:rPr>
      </w:pPr>
      <w:r w:rsidRPr="000D1D88">
        <w:rPr>
          <w:color w:val="auto"/>
        </w:rPr>
        <w:t>готовностью к действиям в условиях неопределённости, по</w:t>
      </w:r>
      <w:r w:rsidRPr="000D1D88">
        <w:rPr>
          <w:color w:val="auto"/>
        </w:rPr>
        <w:softHyphen/>
        <w:t>вышению уровня своей компетентности через практическую деятельность, в том числе умение учиться у других людей, при</w:t>
      </w:r>
      <w:r w:rsidRPr="000D1D88">
        <w:rPr>
          <w:color w:val="auto"/>
        </w:rPr>
        <w:softHyphen/>
        <w:t>обретать в совместной деятельности новые знания, навыки и компетенции из опыта других;</w:t>
      </w:r>
    </w:p>
    <w:p w:rsidR="006D0A13" w:rsidRPr="000D1D88" w:rsidRDefault="00DF4E82" w:rsidP="002322FC">
      <w:pPr>
        <w:pStyle w:val="14"/>
        <w:spacing w:line="240" w:lineRule="auto"/>
        <w:ind w:firstLine="0"/>
        <w:jc w:val="both"/>
        <w:rPr>
          <w:color w:val="auto"/>
        </w:rPr>
      </w:pPr>
      <w:r w:rsidRPr="000D1D88">
        <w:rPr>
          <w:color w:val="auto"/>
        </w:rPr>
        <w:t>необходимостью в формировании новых знаний, в том числе формулировать идеи, понятия, гипотезы об объектах и явле</w:t>
      </w:r>
      <w:r w:rsidRPr="000D1D88">
        <w:rPr>
          <w:color w:val="auto"/>
        </w:rPr>
        <w:softHyphen/>
        <w:t>ниях, в том числе ранее не известных, осознавать дефициты собственных знаний и компетентностей, планировать своё раз</w:t>
      </w:r>
      <w:r w:rsidRPr="000D1D88">
        <w:rPr>
          <w:color w:val="auto"/>
        </w:rPr>
        <w:softHyphen/>
        <w:t>витие;</w:t>
      </w:r>
    </w:p>
    <w:p w:rsidR="006D0A13" w:rsidRPr="000D1D88" w:rsidRDefault="00DF4E82" w:rsidP="002322FC">
      <w:pPr>
        <w:pStyle w:val="14"/>
        <w:spacing w:line="240" w:lineRule="auto"/>
        <w:ind w:firstLine="0"/>
        <w:jc w:val="both"/>
        <w:rPr>
          <w:color w:val="auto"/>
        </w:rPr>
      </w:pPr>
      <w:r w:rsidRPr="000D1D88">
        <w:rPr>
          <w:color w:val="auto"/>
        </w:rPr>
        <w:t>способностью осознавать стрессовую ситуацию, восприни</w:t>
      </w:r>
      <w:r w:rsidRPr="000D1D88">
        <w:rPr>
          <w:color w:val="auto"/>
        </w:rPr>
        <w:softHyphen/>
        <w:t>мать стрессовую ситуацию как вызов, требующий контрмер, корректировать принимаемые решения и действия, формули</w:t>
      </w:r>
      <w:r w:rsidRPr="000D1D88">
        <w:rPr>
          <w:color w:val="auto"/>
        </w:rPr>
        <w:softHyphen/>
        <w:t>ровать и оценивать риски и последствия, формировать опыт.</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МЕТАПРЕДМЕТНЫЕ РЕЗУЛЬТАТЫ</w:t>
      </w:r>
    </w:p>
    <w:p w:rsidR="006D0A13" w:rsidRPr="000D1D88" w:rsidRDefault="00DF4E82" w:rsidP="002322FC">
      <w:pPr>
        <w:pStyle w:val="14"/>
        <w:spacing w:line="240" w:lineRule="auto"/>
        <w:ind w:firstLine="0"/>
        <w:jc w:val="both"/>
        <w:rPr>
          <w:color w:val="auto"/>
        </w:rPr>
      </w:pPr>
      <w:r w:rsidRPr="000D1D88">
        <w:rPr>
          <w:color w:val="auto"/>
        </w:rPr>
        <w:t xml:space="preserve">Метапредметные результаты освоения программы учебного предмета «Математика» характеризуются овладением </w:t>
      </w:r>
      <w:r w:rsidRPr="000D1D88">
        <w:rPr>
          <w:i/>
          <w:iCs/>
          <w:color w:val="auto"/>
        </w:rPr>
        <w:t>универ</w:t>
      </w:r>
      <w:r w:rsidRPr="000D1D88">
        <w:rPr>
          <w:i/>
          <w:iCs/>
          <w:color w:val="auto"/>
        </w:rPr>
        <w:softHyphen/>
        <w:t xml:space="preserve">сальными </w:t>
      </w:r>
      <w:r w:rsidRPr="000D1D88">
        <w:rPr>
          <w:b/>
          <w:bCs/>
          <w:i/>
          <w:iCs/>
          <w:color w:val="auto"/>
          <w:sz w:val="19"/>
          <w:szCs w:val="19"/>
        </w:rPr>
        <w:t xml:space="preserve">познавательными </w:t>
      </w:r>
      <w:r w:rsidRPr="000D1D88">
        <w:rPr>
          <w:i/>
          <w:iCs/>
          <w:color w:val="auto"/>
        </w:rPr>
        <w:t xml:space="preserve">действиями, универсальными </w:t>
      </w:r>
      <w:r w:rsidRPr="000D1D88">
        <w:rPr>
          <w:b/>
          <w:bCs/>
          <w:i/>
          <w:iCs/>
          <w:color w:val="auto"/>
          <w:sz w:val="19"/>
          <w:szCs w:val="19"/>
        </w:rPr>
        <w:t xml:space="preserve">коммуникативными </w:t>
      </w:r>
      <w:r w:rsidRPr="000D1D88">
        <w:rPr>
          <w:i/>
          <w:iCs/>
          <w:color w:val="auto"/>
        </w:rPr>
        <w:t xml:space="preserve">действиями и универсальными </w:t>
      </w:r>
      <w:r w:rsidRPr="000D1D88">
        <w:rPr>
          <w:b/>
          <w:bCs/>
          <w:i/>
          <w:iCs/>
          <w:color w:val="auto"/>
          <w:sz w:val="19"/>
          <w:szCs w:val="19"/>
        </w:rPr>
        <w:t>регу</w:t>
      </w:r>
      <w:r w:rsidRPr="000D1D88">
        <w:rPr>
          <w:b/>
          <w:bCs/>
          <w:i/>
          <w:iCs/>
          <w:color w:val="auto"/>
          <w:sz w:val="19"/>
          <w:szCs w:val="19"/>
        </w:rPr>
        <w:softHyphen/>
        <w:t xml:space="preserve">лятивными </w:t>
      </w:r>
      <w:r w:rsidRPr="000D1D88">
        <w:rPr>
          <w:i/>
          <w:iCs/>
          <w:color w:val="auto"/>
        </w:rPr>
        <w:t>действиями.</w:t>
      </w:r>
    </w:p>
    <w:p w:rsidR="006D0A13" w:rsidRPr="000D1D88" w:rsidRDefault="00DF4E82" w:rsidP="002322FC">
      <w:pPr>
        <w:pStyle w:val="14"/>
        <w:spacing w:line="240" w:lineRule="auto"/>
        <w:ind w:firstLine="0"/>
        <w:jc w:val="both"/>
        <w:rPr>
          <w:color w:val="auto"/>
        </w:rPr>
      </w:pPr>
      <w:r w:rsidRPr="000D1D88">
        <w:rPr>
          <w:i/>
          <w:iCs/>
          <w:color w:val="auto"/>
        </w:rPr>
        <w:t xml:space="preserve">1) Универсальные </w:t>
      </w:r>
      <w:r w:rsidRPr="000D1D88">
        <w:rPr>
          <w:b/>
          <w:bCs/>
          <w:i/>
          <w:iCs/>
          <w:color w:val="auto"/>
          <w:sz w:val="19"/>
          <w:szCs w:val="19"/>
        </w:rPr>
        <w:t xml:space="preserve">познавательные </w:t>
      </w:r>
      <w:r w:rsidRPr="000D1D88">
        <w:rPr>
          <w:i/>
          <w:iCs/>
          <w:color w:val="auto"/>
        </w:rPr>
        <w:t>действия обеспечива</w:t>
      </w:r>
      <w:r w:rsidRPr="000D1D88">
        <w:rPr>
          <w:i/>
          <w:iCs/>
          <w:color w:val="auto"/>
        </w:rPr>
        <w:softHyphen/>
        <w:t xml:space="preserve">ют формирование базовых когнитивных процессов </w:t>
      </w:r>
      <w:r w:rsidR="00BA10F6" w:rsidRPr="000D1D88">
        <w:rPr>
          <w:i/>
          <w:iCs/>
          <w:color w:val="auto"/>
        </w:rPr>
        <w:t>учащихся</w:t>
      </w:r>
      <w:r w:rsidRPr="000D1D88">
        <w:rPr>
          <w:i/>
          <w:iCs/>
          <w:color w:val="auto"/>
        </w:rPr>
        <w:t xml:space="preserve"> (освоение методов познания окружающего мира; при</w:t>
      </w:r>
      <w:r w:rsidRPr="000D1D88">
        <w:rPr>
          <w:i/>
          <w:iCs/>
          <w:color w:val="auto"/>
        </w:rPr>
        <w:softHyphen/>
        <w:t>менение логических, исследовательских операций, умений работать с информацией).</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Базовые логические действия: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и характеризовать существенные признаки матема</w:t>
      </w:r>
      <w:r w:rsidR="00DF4E82" w:rsidRPr="000D1D88">
        <w:rPr>
          <w:color w:val="auto"/>
        </w:rPr>
        <w:softHyphen/>
        <w:t>тических объектов, понятий, отношений между понятиями; формулировать определения понятий; устанавливать суще</w:t>
      </w:r>
      <w:r w:rsidR="00DF4E82" w:rsidRPr="000D1D88">
        <w:rPr>
          <w:color w:val="auto"/>
        </w:rPr>
        <w:softHyphen/>
        <w:t>ственный признак классификации, основания для обобщения и сравнения, критерии проводимого анализа;</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воспринимать, формулировать и преобразовывать суждения: утвердительные и отрицательные, единичные, частные и об</w:t>
      </w:r>
      <w:r w:rsidR="00DF4E82" w:rsidRPr="000D1D88">
        <w:rPr>
          <w:color w:val="auto"/>
        </w:rPr>
        <w:softHyphen/>
        <w:t>щие; условные;</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математические закономерности, взаимосвязи и про</w:t>
      </w:r>
      <w:r w:rsidR="00DF4E82" w:rsidRPr="000D1D88">
        <w:rPr>
          <w:color w:val="auto"/>
        </w:rPr>
        <w:softHyphen/>
        <w:t>тиворечия в фактах, данных, наблюдениях и утверждениях; предлагать критерии для выявления закономерностей и про</w:t>
      </w:r>
      <w:r w:rsidR="00DF4E82" w:rsidRPr="000D1D88">
        <w:rPr>
          <w:color w:val="auto"/>
        </w:rPr>
        <w:softHyphen/>
        <w:t>тиворечий;</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делать выводы с использованием законов логики, дедуктивных и индуктивных умозаключений, умозаключений по аналогии;</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разбирать доказательства математических утверждений (пря</w:t>
      </w:r>
      <w:r w:rsidR="00DF4E82" w:rsidRPr="000D1D88">
        <w:rPr>
          <w:color w:val="auto"/>
        </w:rPr>
        <w:softHyphen/>
        <w:t xml:space="preserve">мые и от противного), проводить самостоятельно несложные доказательства </w:t>
      </w:r>
      <w:r w:rsidR="00DF4E82" w:rsidRPr="000D1D88">
        <w:rPr>
          <w:color w:val="auto"/>
        </w:rPr>
        <w:lastRenderedPageBreak/>
        <w:t>математических фактов, выстраивать аргу</w:t>
      </w:r>
      <w:r w:rsidR="00DF4E82" w:rsidRPr="000D1D88">
        <w:rPr>
          <w:color w:val="auto"/>
        </w:rPr>
        <w:softHyphen/>
        <w:t>ментацию, приводить примеры и контрпримеры; обосновы</w:t>
      </w:r>
      <w:r w:rsidR="00DF4E82" w:rsidRPr="000D1D88">
        <w:rPr>
          <w:color w:val="auto"/>
        </w:rPr>
        <w:softHyphen/>
        <w:t>вать собственные рассуждения;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выбирать способ решения учебной задачи (сравнивать не</w:t>
      </w:r>
      <w:r w:rsidR="00DF4E82" w:rsidRPr="000D1D88">
        <w:rPr>
          <w:color w:val="auto"/>
        </w:rPr>
        <w:softHyphen/>
        <w:t>сколько вариантов решения, выбирать наиболее подходящий с учётом самостоятельно выделенных критериев).</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Базовые исследовательские действия: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вопросы как исследовательский инструмент по</w:t>
      </w:r>
      <w:r w:rsidR="00DF4E82" w:rsidRPr="000D1D88">
        <w:rPr>
          <w:color w:val="auto"/>
        </w:rPr>
        <w:softHyphen/>
        <w:t>знания; формулировать вопросы, фиксирующие противоре</w:t>
      </w:r>
      <w:r w:rsidR="00DF4E82" w:rsidRPr="000D1D88">
        <w:rPr>
          <w:color w:val="auto"/>
        </w:rPr>
        <w:softHyphen/>
        <w:t>чие, проблему, самостоятельно устанавливать искомое и дан</w:t>
      </w:r>
      <w:r w:rsidR="00DF4E82" w:rsidRPr="000D1D88">
        <w:rPr>
          <w:color w:val="auto"/>
        </w:rPr>
        <w:softHyphen/>
        <w:t>ное, формировать гипотезу, аргументировать свою позицию, мнение;</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по самостоятельно составленному плану неслож</w:t>
      </w:r>
      <w:r w:rsidR="00DF4E82" w:rsidRPr="000D1D88">
        <w:rPr>
          <w:color w:val="auto"/>
        </w:rPr>
        <w:softHyphen/>
        <w:t>ный эксперимент, небольшое исследование по установлению особенностей математического объекта, зависимостей объек</w:t>
      </w:r>
      <w:r w:rsidR="00DF4E82" w:rsidRPr="000D1D88">
        <w:rPr>
          <w:color w:val="auto"/>
        </w:rPr>
        <w:softHyphen/>
        <w:t>тов между собой;</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формулировать обобщения и выводы по ре</w:t>
      </w:r>
      <w:r w:rsidR="00DF4E82" w:rsidRPr="000D1D88">
        <w:rPr>
          <w:color w:val="auto"/>
        </w:rPr>
        <w:softHyphen/>
        <w:t>зультатам проведённого наблюдения, исследования, оцени</w:t>
      </w:r>
      <w:r w:rsidR="00DF4E82" w:rsidRPr="000D1D88">
        <w:rPr>
          <w:color w:val="auto"/>
        </w:rPr>
        <w:softHyphen/>
        <w:t>вать достоверность полученных результатов, выводов и обоб</w:t>
      </w:r>
      <w:r w:rsidR="00DF4E82" w:rsidRPr="000D1D88">
        <w:rPr>
          <w:color w:val="auto"/>
        </w:rPr>
        <w:softHyphen/>
        <w:t>щений;</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прогнозировать возможное развитие процесса, а также вы</w:t>
      </w:r>
      <w:r w:rsidR="00DF4E82" w:rsidRPr="000D1D88">
        <w:rPr>
          <w:color w:val="auto"/>
        </w:rPr>
        <w:softHyphen/>
        <w:t>двигать предположения о его развитии в новых условиях.</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Работа с информацией:</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недостаточность и избыточность информации, дан</w:t>
      </w:r>
      <w:r w:rsidR="00DF4E82" w:rsidRPr="000D1D88">
        <w:rPr>
          <w:color w:val="auto"/>
        </w:rPr>
        <w:softHyphen/>
        <w:t>ных, необходимых для решения задачи;</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анализировать, систематизировать и интерпрети</w:t>
      </w:r>
      <w:r w:rsidR="00DF4E82" w:rsidRPr="000D1D88">
        <w:rPr>
          <w:color w:val="auto"/>
        </w:rPr>
        <w:softHyphen/>
        <w:t>ровать информацию различных видов и форм представления;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форму представления информации и иллюстриро</w:t>
      </w:r>
      <w:r w:rsidR="00DF4E82" w:rsidRPr="000D1D88">
        <w:rPr>
          <w:color w:val="auto"/>
        </w:rPr>
        <w:softHyphen/>
        <w:t>вать решаемые задачи схемами, диаграммами, иной графи</w:t>
      </w:r>
      <w:r w:rsidR="00DF4E82" w:rsidRPr="000D1D88">
        <w:rPr>
          <w:color w:val="auto"/>
        </w:rPr>
        <w:softHyphen/>
        <w:t>кой и их комбинациями;</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надёжность информации по критериям, предло</w:t>
      </w:r>
      <w:r w:rsidR="00DF4E82" w:rsidRPr="000D1D88">
        <w:rPr>
          <w:color w:val="auto"/>
        </w:rPr>
        <w:softHyphen/>
        <w:t>женным учителем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i/>
          <w:iCs/>
          <w:color w:val="auto"/>
        </w:rPr>
        <w:t xml:space="preserve">2) Универсальные </w:t>
      </w:r>
      <w:r w:rsidRPr="000D1D88">
        <w:rPr>
          <w:b/>
          <w:bCs/>
          <w:i/>
          <w:iCs/>
          <w:color w:val="auto"/>
          <w:sz w:val="19"/>
          <w:szCs w:val="19"/>
        </w:rPr>
        <w:t xml:space="preserve">коммуникативные </w:t>
      </w:r>
      <w:r w:rsidRPr="000D1D88">
        <w:rPr>
          <w:i/>
          <w:iCs/>
          <w:color w:val="auto"/>
        </w:rPr>
        <w:t>действия обеспечи</w:t>
      </w:r>
      <w:r w:rsidRPr="000D1D88">
        <w:rPr>
          <w:i/>
          <w:iCs/>
          <w:color w:val="auto"/>
        </w:rPr>
        <w:softHyphen/>
        <w:t xml:space="preserve">вают сформированность социальных навыков </w:t>
      </w:r>
      <w:r w:rsidR="00BA10F6" w:rsidRPr="000D1D88">
        <w:rPr>
          <w:i/>
          <w:iCs/>
          <w:color w:val="auto"/>
        </w:rPr>
        <w:t>учащихся</w:t>
      </w:r>
      <w:r w:rsidRPr="000D1D88">
        <w:rPr>
          <w:i/>
          <w:iCs/>
          <w:color w:val="auto"/>
        </w:rPr>
        <w:t>.</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Общение:</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воспринимать и формулировать суждения в соответствии с условиями и целями общения; ясно, точно, грамотно выра</w:t>
      </w:r>
      <w:r w:rsidR="00DF4E82" w:rsidRPr="000D1D88">
        <w:rPr>
          <w:color w:val="auto"/>
        </w:rPr>
        <w:softHyphen/>
        <w:t>жать свою точку зрения в устных и письменных текстах, да</w:t>
      </w:r>
      <w:r w:rsidR="00DF4E82" w:rsidRPr="000D1D88">
        <w:rPr>
          <w:color w:val="auto"/>
        </w:rPr>
        <w:softHyphen/>
        <w:t>вать пояснения по ходу решения задачи, комментировать полученный результат;</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 ходе обсуждения задавать вопросы по существу обсуждае</w:t>
      </w:r>
      <w:r w:rsidR="00DF4E82" w:rsidRPr="000D1D88">
        <w:rPr>
          <w:color w:val="auto"/>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00DF4E82" w:rsidRPr="000D1D88">
        <w:rPr>
          <w:color w:val="auto"/>
        </w:rPr>
        <w:softHyphen/>
        <w:t>личие и сходство позиций; в корректной форме формулиро</w:t>
      </w:r>
      <w:r w:rsidR="00DF4E82" w:rsidRPr="000D1D88">
        <w:rPr>
          <w:color w:val="auto"/>
        </w:rPr>
        <w:softHyphen/>
        <w:t>вать разногласия, свои возражения;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представлять результаты решения задачи, эксперимента, ис</w:t>
      </w:r>
      <w:r w:rsidR="00DF4E82" w:rsidRPr="000D1D88">
        <w:rPr>
          <w:color w:val="auto"/>
        </w:rPr>
        <w:softHyphen/>
        <w:t>следования, проекта; самостоятельно выбирать формат высту</w:t>
      </w:r>
      <w:r w:rsidR="00DF4E82" w:rsidRPr="000D1D88">
        <w:rPr>
          <w:color w:val="auto"/>
        </w:rPr>
        <w:softHyphen/>
        <w:t>пления с учётом задач презентации и особенностей аудитории.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Сотрудничество:</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использовать преимущества командной и инди</w:t>
      </w:r>
      <w:r w:rsidR="00DF4E82" w:rsidRPr="000D1D88">
        <w:rPr>
          <w:color w:val="auto"/>
        </w:rPr>
        <w:softHyphen/>
        <w:t xml:space="preserve">видуальной </w:t>
      </w:r>
      <w:r w:rsidR="00DF4E82" w:rsidRPr="000D1D88">
        <w:rPr>
          <w:color w:val="auto"/>
        </w:rPr>
        <w:lastRenderedPageBreak/>
        <w:t>работы при решении учебных математических</w:t>
      </w:r>
    </w:p>
    <w:p w:rsidR="006D0A13" w:rsidRPr="000D1D88" w:rsidRDefault="00DF4E82" w:rsidP="002322FC">
      <w:pPr>
        <w:pStyle w:val="14"/>
        <w:spacing w:line="240" w:lineRule="auto"/>
        <w:ind w:firstLine="0"/>
        <w:jc w:val="both"/>
        <w:rPr>
          <w:color w:val="auto"/>
        </w:rPr>
      </w:pPr>
      <w:r w:rsidRPr="000D1D88">
        <w:rPr>
          <w:color w:val="auto"/>
        </w:rPr>
        <w:t>задач; принимать цель совместной деятельности, планиро</w:t>
      </w:r>
      <w:r w:rsidRPr="000D1D88">
        <w:rPr>
          <w:color w:val="auto"/>
        </w:rPr>
        <w:softHyphen/>
        <w:t>вать организацию совместной работы, распределять виды ра</w:t>
      </w:r>
      <w:r w:rsidRPr="000D1D88">
        <w:rPr>
          <w:color w:val="auto"/>
        </w:rPr>
        <w:softHyphen/>
        <w:t>бот, договариваться, обсуждать процесс и результат работы; обобщать мнения нескольких людей;</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00DF4E82" w:rsidRPr="000D1D88">
        <w:rPr>
          <w:color w:val="auto"/>
        </w:rPr>
        <w:softHyphen/>
        <w:t>ствия.</w:t>
      </w:r>
    </w:p>
    <w:p w:rsidR="006D0A13" w:rsidRPr="000D1D88" w:rsidRDefault="00DF4E82" w:rsidP="002322FC">
      <w:pPr>
        <w:pStyle w:val="14"/>
        <w:spacing w:line="240" w:lineRule="auto"/>
        <w:ind w:firstLine="0"/>
        <w:jc w:val="both"/>
        <w:rPr>
          <w:color w:val="auto"/>
        </w:rPr>
      </w:pPr>
      <w:r w:rsidRPr="000D1D88">
        <w:rPr>
          <w:i/>
          <w:iCs/>
          <w:color w:val="auto"/>
        </w:rPr>
        <w:t xml:space="preserve">3) Универсальные </w:t>
      </w:r>
      <w:r w:rsidRPr="000D1D88">
        <w:rPr>
          <w:b/>
          <w:bCs/>
          <w:i/>
          <w:iCs/>
          <w:color w:val="auto"/>
          <w:sz w:val="19"/>
          <w:szCs w:val="19"/>
        </w:rPr>
        <w:t xml:space="preserve">регулятивные </w:t>
      </w:r>
      <w:r w:rsidRPr="000D1D88">
        <w:rPr>
          <w:i/>
          <w:iCs/>
          <w:color w:val="auto"/>
        </w:rPr>
        <w:t>действия обеспечивают формирование смысловых установок и жизненных навыков личности.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Самоорганизация:</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составлять план, алгоритм решения задачи (или его часть), выбирать способ решения с учётом имеющих</w:t>
      </w:r>
      <w:r w:rsidR="00DF4E82" w:rsidRPr="000D1D88">
        <w:rPr>
          <w:color w:val="auto"/>
        </w:rPr>
        <w:softHyphen/>
        <w:t>ся ресурсов и собственных возможностей, аргументировать и корректировать варианты решений с учётом новой информа</w:t>
      </w:r>
      <w:r w:rsidR="00DF4E82" w:rsidRPr="000D1D88">
        <w:rPr>
          <w:color w:val="auto"/>
        </w:rPr>
        <w:softHyphen/>
        <w:t>ции.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Самоконтроль:</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способами самопроверки, самоконтроля процесса и результата решения математической задачи;</w:t>
      </w:r>
    </w:p>
    <w:p w:rsidR="006D0A13" w:rsidRPr="000D1D88" w:rsidRDefault="006E09E2"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предвидеть трудности, которые могут возникнуть при реше</w:t>
      </w:r>
      <w:r w:rsidR="00DF4E82" w:rsidRPr="000D1D88">
        <w:rPr>
          <w:color w:val="auto"/>
        </w:rPr>
        <w:softHyphen/>
        <w:t>нии задачи, вносить коррективы в деятельность на основе новых обстоятельств, найденных ошибок, выявленных труд</w:t>
      </w:r>
      <w:r w:rsidR="00DF4E82" w:rsidRPr="000D1D88">
        <w:rPr>
          <w:color w:val="auto"/>
        </w:rPr>
        <w:softHyphen/>
        <w:t>ностей;</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оценивать соответствие результата деятельности поставлен</w:t>
      </w:r>
      <w:r w:rsidRPr="000D1D88">
        <w:rPr>
          <w:color w:val="auto"/>
        </w:rPr>
        <w:softHyphen/>
        <w:t>ной цели и условиям, объяснять причины достижения или недостижения цели, находить ошибку, давать оценку приоб</w:t>
      </w:r>
      <w:r w:rsidRPr="000D1D88">
        <w:rPr>
          <w:color w:val="auto"/>
        </w:rPr>
        <w:softHyphen/>
        <w:t>ретённому опыту.</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ПРЕДМЕТНЫЕ РЕЗУЛЬТАТЫ</w:t>
      </w:r>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освоения </w:t>
      </w:r>
      <w:r w:rsidR="00823413">
        <w:rPr>
          <w:color w:val="auto"/>
        </w:rPr>
        <w:t>рабочей программы</w:t>
      </w:r>
      <w:r w:rsidRPr="000D1D88">
        <w:rPr>
          <w:color w:val="auto"/>
        </w:rPr>
        <w:t xml:space="preserve"> по математике представлены по годам обучения в сле</w:t>
      </w:r>
      <w:r w:rsidRPr="000D1D88">
        <w:rPr>
          <w:color w:val="auto"/>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6D0A13" w:rsidRPr="000D1D88" w:rsidRDefault="00DF4E82" w:rsidP="002322FC">
      <w:pPr>
        <w:pStyle w:val="14"/>
        <w:spacing w:line="240" w:lineRule="auto"/>
        <w:ind w:firstLine="0"/>
        <w:jc w:val="both"/>
        <w:rPr>
          <w:color w:val="auto"/>
        </w:rPr>
        <w:sectPr w:rsidR="006D0A13" w:rsidRPr="000D1D88">
          <w:pgSz w:w="7824" w:h="12019"/>
          <w:pgMar w:top="672" w:right="706" w:bottom="914" w:left="701" w:header="0" w:footer="3" w:gutter="0"/>
          <w:cols w:space="720"/>
          <w:noEndnote/>
          <w:docGrid w:linePitch="360"/>
        </w:sectPr>
      </w:pPr>
      <w:r w:rsidRPr="000D1D88">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0D1D88">
        <w:rPr>
          <w:color w:val="auto"/>
        </w:rPr>
        <w:softHyphen/>
        <w:t>ется, что выпускник основной школы сможет строить высказы</w:t>
      </w:r>
      <w:r w:rsidRPr="000D1D88">
        <w:rPr>
          <w:color w:val="auto"/>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0D1D88">
        <w:rPr>
          <w:color w:val="auto"/>
        </w:rPr>
        <w:softHyphen/>
        <w:t>тельство — и научится использовать их при выполнении учеб</w:t>
      </w:r>
      <w:r w:rsidRPr="000D1D88">
        <w:rPr>
          <w:color w:val="auto"/>
        </w:rPr>
        <w:softHyphen/>
        <w:t>ных и внеучебных задач.</w:t>
      </w:r>
    </w:p>
    <w:p w:rsidR="006D0A13" w:rsidRPr="000D1D88" w:rsidRDefault="00A05BFB" w:rsidP="002322FC">
      <w:pPr>
        <w:pStyle w:val="26"/>
        <w:keepNext/>
        <w:keepLines/>
        <w:pBdr>
          <w:bottom w:val="single" w:sz="4" w:space="0" w:color="auto"/>
        </w:pBdr>
        <w:spacing w:after="0"/>
        <w:jc w:val="both"/>
        <w:rPr>
          <w:rFonts w:ascii="Times New Roman" w:hAnsi="Times New Roman" w:cs="Times New Roman"/>
          <w:color w:val="auto"/>
        </w:rPr>
      </w:pPr>
      <w:bookmarkStart w:id="416" w:name="bookmark1266"/>
      <w:r w:rsidRPr="000D1D88">
        <w:rPr>
          <w:rFonts w:ascii="Times New Roman" w:hAnsi="Times New Roman" w:cs="Times New Roman"/>
          <w:color w:val="auto"/>
        </w:rPr>
        <w:lastRenderedPageBreak/>
        <w:t>РАБОЧАЯ ПРОГРАММА</w:t>
      </w:r>
      <w:r w:rsidR="00DF4E82" w:rsidRPr="000D1D88">
        <w:rPr>
          <w:rFonts w:ascii="Times New Roman" w:hAnsi="Times New Roman" w:cs="Times New Roman"/>
          <w:color w:val="auto"/>
        </w:rPr>
        <w:t xml:space="preserve"> УЧЕБНОГО КУРСА «МАТЕМАТИКА». 5—6 КЛАССЫ</w:t>
      </w:r>
      <w:bookmarkEnd w:id="416"/>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ЦЕЛИ ИЗУЧЕНИЯ УЧЕБНОГО КУРСА</w:t>
      </w:r>
    </w:p>
    <w:p w:rsidR="006D0A13" w:rsidRPr="000D1D88" w:rsidRDefault="00DF4E82" w:rsidP="002322FC">
      <w:pPr>
        <w:pStyle w:val="14"/>
        <w:spacing w:line="240" w:lineRule="auto"/>
        <w:ind w:firstLine="0"/>
        <w:jc w:val="both"/>
        <w:rPr>
          <w:color w:val="auto"/>
        </w:rPr>
      </w:pPr>
      <w:r w:rsidRPr="000D1D88">
        <w:rPr>
          <w:color w:val="auto"/>
        </w:rPr>
        <w:t>Приоритетными целями обучения математике в 5—6 классах являются: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продолжение формирования основных математических поня</w:t>
      </w:r>
      <w:r w:rsidR="00DF4E82" w:rsidRPr="000D1D88">
        <w:rPr>
          <w:color w:val="auto"/>
        </w:rPr>
        <w:softHyphen/>
        <w:t>тий (число, величина, геометрическая фигура), обеспечиваю</w:t>
      </w:r>
      <w:r w:rsidR="00DF4E82" w:rsidRPr="000D1D88">
        <w:rPr>
          <w:color w:val="auto"/>
        </w:rPr>
        <w:softHyphen/>
        <w:t>щих преемственность и перспективность математического об</w:t>
      </w:r>
      <w:r w:rsidR="00DF4E82" w:rsidRPr="000D1D88">
        <w:rPr>
          <w:color w:val="auto"/>
        </w:rPr>
        <w:softHyphen/>
        <w:t xml:space="preserve">разования </w:t>
      </w:r>
      <w:r w:rsidR="00BA10F6" w:rsidRPr="000D1D88">
        <w:rPr>
          <w:color w:val="auto"/>
        </w:rPr>
        <w:t>учащихся</w:t>
      </w:r>
      <w:r w:rsidR="00DF4E82" w:rsidRPr="000D1D88">
        <w:rPr>
          <w:color w:val="auto"/>
        </w:rPr>
        <w:t>;</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развитие интеллектуальных и творческих способностей </w:t>
      </w:r>
      <w:r w:rsidR="00BA10F6" w:rsidRPr="000D1D88">
        <w:rPr>
          <w:color w:val="auto"/>
        </w:rPr>
        <w:t>учащихся</w:t>
      </w:r>
      <w:r w:rsidR="00DF4E82" w:rsidRPr="000D1D88">
        <w:rPr>
          <w:color w:val="auto"/>
        </w:rPr>
        <w:t>, познавательной активности, исследовательских умений, интереса к изучению математики;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подведение </w:t>
      </w:r>
      <w:r w:rsidR="00BA10F6" w:rsidRPr="000D1D88">
        <w:rPr>
          <w:color w:val="auto"/>
        </w:rPr>
        <w:t>учащихся</w:t>
      </w:r>
      <w:r w:rsidR="00DF4E82" w:rsidRPr="000D1D88">
        <w:rPr>
          <w:color w:val="auto"/>
        </w:rPr>
        <w:t xml:space="preserve"> на доступном для них уровне к осознанию взаимосвязи математики и окружающего мира;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функциональной математической грамотно</w:t>
      </w:r>
      <w:r w:rsidR="00DF4E82" w:rsidRPr="000D1D88">
        <w:rPr>
          <w:color w:val="auto"/>
        </w:rPr>
        <w:softHyphen/>
        <w:t>сти: умения распознавать математические объекты в реаль</w:t>
      </w:r>
      <w:r w:rsidR="00DF4E82" w:rsidRPr="000D1D88">
        <w:rPr>
          <w:color w:val="auto"/>
        </w:rPr>
        <w:softHyphen/>
        <w:t>ных жизненных ситуациях, применять освоенные умения для решения практико-ориентированных задач, интерпрети</w:t>
      </w:r>
      <w:r w:rsidR="00DF4E82" w:rsidRPr="000D1D88">
        <w:rPr>
          <w:color w:val="auto"/>
        </w:rPr>
        <w:softHyphen/>
        <w:t>ровать полученные результаты и оценивать их на соответ</w:t>
      </w:r>
      <w:r w:rsidR="00DF4E82" w:rsidRPr="000D1D88">
        <w:rPr>
          <w:color w:val="auto"/>
        </w:rPr>
        <w:softHyphen/>
        <w:t>ствие практической ситуации.</w:t>
      </w:r>
    </w:p>
    <w:p w:rsidR="006D0A13" w:rsidRPr="000D1D88" w:rsidRDefault="00DF4E82" w:rsidP="002322FC">
      <w:pPr>
        <w:pStyle w:val="14"/>
        <w:spacing w:line="240" w:lineRule="auto"/>
        <w:ind w:firstLine="0"/>
        <w:jc w:val="both"/>
        <w:rPr>
          <w:color w:val="auto"/>
        </w:rPr>
      </w:pPr>
      <w:r w:rsidRPr="000D1D88">
        <w:rPr>
          <w:color w:val="auto"/>
        </w:rPr>
        <w:t>Основные линии содержания курса математики в 5—6 клас</w:t>
      </w:r>
      <w:r w:rsidRPr="000D1D88">
        <w:rPr>
          <w:color w:val="auto"/>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0D1D88">
        <w:rPr>
          <w:color w:val="auto"/>
        </w:rPr>
        <w:softHyphen/>
        <w:t>ментами алгебры и описательной статистики.</w:t>
      </w:r>
    </w:p>
    <w:p w:rsidR="006D0A13" w:rsidRPr="000D1D88" w:rsidRDefault="00DF4E82" w:rsidP="002322FC">
      <w:pPr>
        <w:pStyle w:val="14"/>
        <w:spacing w:line="240" w:lineRule="auto"/>
        <w:ind w:firstLine="0"/>
        <w:jc w:val="both"/>
        <w:rPr>
          <w:color w:val="auto"/>
        </w:rPr>
      </w:pPr>
      <w:r w:rsidRPr="000D1D88">
        <w:rPr>
          <w:color w:val="auto"/>
        </w:rPr>
        <w:t>Изучение арифметического материала начинается со систе</w:t>
      </w:r>
      <w:r w:rsidRPr="000D1D88">
        <w:rPr>
          <w:color w:val="auto"/>
        </w:rPr>
        <w:softHyphen/>
        <w:t>матизации и развития знаний о натуральных числах, полу</w:t>
      </w:r>
      <w:r w:rsidRPr="000D1D88">
        <w:rPr>
          <w:color w:val="auto"/>
        </w:rPr>
        <w:softHyphen/>
        <w:t>ченных в начальной школе. При этом совершенствование вы</w:t>
      </w:r>
      <w:r w:rsidRPr="000D1D88">
        <w:rPr>
          <w:color w:val="auto"/>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0D1D88">
        <w:rPr>
          <w:color w:val="auto"/>
        </w:rPr>
        <w:softHyphen/>
        <w:t>ки результатов вычислений. Изучение натуральных чисел про</w:t>
      </w:r>
      <w:r w:rsidRPr="000D1D88">
        <w:rPr>
          <w:color w:val="auto"/>
        </w:rPr>
        <w:softHyphen/>
        <w:t>должается в 6 классе знакомством с начальными понятиями теории делимости.</w:t>
      </w:r>
    </w:p>
    <w:p w:rsidR="006D0A13" w:rsidRPr="000D1D88" w:rsidRDefault="00DF4E82" w:rsidP="002322FC">
      <w:pPr>
        <w:pStyle w:val="14"/>
        <w:spacing w:line="240" w:lineRule="auto"/>
        <w:ind w:firstLine="0"/>
        <w:jc w:val="both"/>
        <w:rPr>
          <w:color w:val="auto"/>
        </w:rPr>
      </w:pPr>
      <w:r w:rsidRPr="000D1D88">
        <w:rPr>
          <w:color w:val="auto"/>
        </w:rPr>
        <w:t>Другой крупный блок в содержании арифметической линии — это дроби. Начало изучения обыкновенных и десятичных дро</w:t>
      </w:r>
      <w:r w:rsidRPr="000D1D88">
        <w:rPr>
          <w:color w:val="auto"/>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0D1D88">
        <w:rPr>
          <w:color w:val="auto"/>
        </w:rPr>
        <w:softHyphen/>
        <w:t>образно с точки зрения логики изложения числовой линии, когда правила действий с десятичными дробями можно обосно</w:t>
      </w:r>
      <w:r w:rsidRPr="000D1D88">
        <w:rPr>
          <w:color w:val="auto"/>
        </w:rPr>
        <w:softHyphen/>
        <w:t xml:space="preserve">вать уже известными алгоритмами выполнения действий с обыкновенными дробями. Знакомство с десятичными дробями расширит возможности для понимания </w:t>
      </w:r>
      <w:r w:rsidR="008D4236" w:rsidRPr="000D1D88">
        <w:rPr>
          <w:color w:val="auto"/>
        </w:rPr>
        <w:t>учащимися</w:t>
      </w:r>
      <w:r w:rsidRPr="000D1D88">
        <w:rPr>
          <w:color w:val="auto"/>
        </w:rPr>
        <w:t xml:space="preserve"> при</w:t>
      </w:r>
      <w:r w:rsidRPr="000D1D88">
        <w:rPr>
          <w:color w:val="auto"/>
        </w:rPr>
        <w:softHyphen/>
        <w:t>кладного применения новой записи при изучении других пред</w:t>
      </w:r>
      <w:r w:rsidRPr="000D1D88">
        <w:rPr>
          <w:color w:val="auto"/>
        </w:rPr>
        <w:softHyphen/>
        <w:t>метов и при практическом использовании. К 6 классу отнесён второй этап в изучении дробей, где происходит совершенство</w:t>
      </w:r>
      <w:r w:rsidRPr="000D1D88">
        <w:rPr>
          <w:color w:val="auto"/>
        </w:rPr>
        <w:softHyphen/>
        <w:t>вание навыков сравнения и преобразования дробей, освоение новых вычислительных алгоритмов, оттачивание техники вы</w:t>
      </w:r>
      <w:r w:rsidRPr="000D1D88">
        <w:rPr>
          <w:color w:val="auto"/>
        </w:rPr>
        <w:softHyphen/>
        <w:t xml:space="preserve">числений, в том числе значений выражений, содержащих и </w:t>
      </w:r>
      <w:r w:rsidRPr="000D1D88">
        <w:rPr>
          <w:color w:val="auto"/>
        </w:rPr>
        <w:lastRenderedPageBreak/>
        <w:t>обыкновенные, и десятичные дроби, установление связей меж</w:t>
      </w:r>
      <w:r w:rsidRPr="000D1D88">
        <w:rPr>
          <w:color w:val="auto"/>
        </w:rPr>
        <w:softHyphen/>
        <w:t>ду ними, рассмотрение приёмов решения задач на дроби. В на</w:t>
      </w:r>
      <w:r w:rsidRPr="000D1D88">
        <w:rPr>
          <w:color w:val="auto"/>
        </w:rPr>
        <w:softHyphen/>
        <w:t>чале 6 класса происходит знакомство с понятием процента.</w:t>
      </w:r>
    </w:p>
    <w:p w:rsidR="006D0A13" w:rsidRPr="000D1D88" w:rsidRDefault="00DF4E82" w:rsidP="002322FC">
      <w:pPr>
        <w:pStyle w:val="14"/>
        <w:spacing w:line="240" w:lineRule="auto"/>
        <w:ind w:firstLine="0"/>
        <w:jc w:val="both"/>
        <w:rPr>
          <w:color w:val="auto"/>
        </w:rPr>
      </w:pPr>
      <w:r w:rsidRPr="000D1D88">
        <w:rPr>
          <w:color w:val="auto"/>
        </w:rPr>
        <w:t>Особенностью изучения положительных и отрицательных чи</w:t>
      </w:r>
      <w:r w:rsidRPr="000D1D88">
        <w:rPr>
          <w:color w:val="auto"/>
        </w:rPr>
        <w:softHyphen/>
        <w:t>сел является то, что они также могут рассматриваться в несколь</w:t>
      </w:r>
      <w:r w:rsidRPr="000D1D88">
        <w:rPr>
          <w:color w:val="auto"/>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0D1D88">
        <w:rPr>
          <w:color w:val="auto"/>
        </w:rPr>
        <w:softHyphen/>
        <w:t>ствиями с положительными и отрицательными числами проис</w:t>
      </w:r>
      <w:r w:rsidRPr="000D1D88">
        <w:rPr>
          <w:color w:val="auto"/>
        </w:rPr>
        <w:softHyphen/>
        <w:t>ходит на основе содержательного подхода. Это позволяет на до</w:t>
      </w:r>
      <w:r w:rsidRPr="000D1D88">
        <w:rPr>
          <w:color w:val="auto"/>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0D1D88">
        <w:rPr>
          <w:color w:val="auto"/>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D0A13" w:rsidRPr="000D1D88" w:rsidRDefault="00DF4E82" w:rsidP="002322FC">
      <w:pPr>
        <w:pStyle w:val="14"/>
        <w:spacing w:line="240" w:lineRule="auto"/>
        <w:ind w:firstLine="0"/>
        <w:jc w:val="both"/>
        <w:rPr>
          <w:color w:val="auto"/>
        </w:rPr>
      </w:pPr>
      <w:r w:rsidRPr="000D1D88">
        <w:rPr>
          <w:color w:val="auto"/>
        </w:rPr>
        <w:t>При обучении решению текстовых задач в 5—6 классах ис</w:t>
      </w:r>
      <w:r w:rsidRPr="000D1D88">
        <w:rPr>
          <w:color w:val="auto"/>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0D1D88">
        <w:rPr>
          <w:color w:val="auto"/>
        </w:rPr>
        <w:softHyphen/>
        <w:t>водительность, на проценты, на отношения и пропорции. Кро</w:t>
      </w:r>
      <w:r w:rsidRPr="000D1D88">
        <w:rPr>
          <w:color w:val="auto"/>
        </w:rPr>
        <w:softHyphen/>
        <w:t>ме того, обучающиеся знакомятся с приёмами решения задач перебором возможных вариантов, учатся работать с информа</w:t>
      </w:r>
      <w:r w:rsidRPr="000D1D88">
        <w:rPr>
          <w:color w:val="auto"/>
        </w:rPr>
        <w:softHyphen/>
        <w:t>цией, представленной в форме таблиц или диаграмм.</w:t>
      </w:r>
    </w:p>
    <w:p w:rsidR="006D0A13" w:rsidRPr="000D1D88" w:rsidRDefault="00DF4E82" w:rsidP="002322FC">
      <w:pPr>
        <w:pStyle w:val="14"/>
        <w:spacing w:line="240" w:lineRule="auto"/>
        <w:ind w:firstLine="0"/>
        <w:jc w:val="both"/>
        <w:rPr>
          <w:color w:val="auto"/>
        </w:rPr>
      </w:pPr>
      <w:r w:rsidRPr="000D1D88">
        <w:rPr>
          <w:color w:val="auto"/>
        </w:rPr>
        <w:t>В Примерной рабочей программе предусмотрено формирова</w:t>
      </w:r>
      <w:r w:rsidRPr="000D1D88">
        <w:rPr>
          <w:color w:val="auto"/>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0D1D88">
        <w:rPr>
          <w:color w:val="auto"/>
        </w:rPr>
        <w:softHyphen/>
        <w:t>ческих величин, в качестве «заместителя» числа.</w:t>
      </w:r>
    </w:p>
    <w:p w:rsidR="006D0A13" w:rsidRPr="000D1D88" w:rsidRDefault="00DF4E82" w:rsidP="002322FC">
      <w:pPr>
        <w:pStyle w:val="14"/>
        <w:spacing w:line="240" w:lineRule="auto"/>
        <w:ind w:firstLine="0"/>
        <w:jc w:val="both"/>
        <w:rPr>
          <w:color w:val="auto"/>
        </w:rPr>
      </w:pPr>
      <w:r w:rsidRPr="000D1D88">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0D1D88">
        <w:rPr>
          <w:color w:val="auto"/>
        </w:rPr>
        <w:softHyphen/>
        <w:t xml:space="preserve">разное мышление </w:t>
      </w:r>
      <w:r w:rsidR="00BA10F6" w:rsidRPr="000D1D88">
        <w:rPr>
          <w:color w:val="auto"/>
        </w:rPr>
        <w:t>учащихся</w:t>
      </w:r>
      <w:r w:rsidRPr="000D1D88">
        <w:rPr>
          <w:color w:val="auto"/>
        </w:rPr>
        <w:t>. Большая роль отводится прак</w:t>
      </w:r>
      <w:r w:rsidRPr="000D1D88">
        <w:rPr>
          <w:color w:val="auto"/>
        </w:rPr>
        <w:softHyphen/>
        <w:t>тической деятельности, опыту, эксперименту, моделированию. Обучающиеся знакомятся с геометрическими фигурами на пло</w:t>
      </w:r>
      <w:r w:rsidRPr="000D1D88">
        <w:rPr>
          <w:color w:val="auto"/>
        </w:rPr>
        <w:softHyphen/>
        <w:t xml:space="preserve">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r w:rsidR="008D4236" w:rsidRPr="000D1D88">
        <w:rPr>
          <w:color w:val="auto"/>
        </w:rPr>
        <w:t>учащимися</w:t>
      </w:r>
      <w:r w:rsidRPr="000D1D88">
        <w:rPr>
          <w:color w:val="auto"/>
        </w:rPr>
        <w:t xml:space="preserve"> в на</w:t>
      </w:r>
      <w:r w:rsidRPr="000D1D88">
        <w:rPr>
          <w:color w:val="auto"/>
        </w:rPr>
        <w:softHyphen/>
        <w:t>чальной школе, систематизируются и расширяются.</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МЕСТО УЧЕБНОГО КУРСА В УЧЕБНОМ ПЛАНЕ</w:t>
      </w:r>
    </w:p>
    <w:p w:rsidR="006D0A13" w:rsidRPr="000D1D88" w:rsidRDefault="00DF4E82" w:rsidP="002322FC">
      <w:pPr>
        <w:pStyle w:val="14"/>
        <w:spacing w:line="240" w:lineRule="auto"/>
        <w:ind w:firstLine="0"/>
        <w:jc w:val="both"/>
        <w:rPr>
          <w:color w:val="auto"/>
        </w:rPr>
      </w:pPr>
      <w:r w:rsidRPr="000D1D88">
        <w:rPr>
          <w:color w:val="auto"/>
        </w:rPr>
        <w:t>Согласно учебному плану в 5—6 классах изучается интегри</w:t>
      </w:r>
      <w:r w:rsidRPr="000D1D88">
        <w:rPr>
          <w:color w:val="auto"/>
        </w:rPr>
        <w:softHyphen/>
        <w:t xml:space="preserve">рованный </w:t>
      </w:r>
      <w:r w:rsidRPr="000D1D88">
        <w:rPr>
          <w:color w:val="auto"/>
        </w:rPr>
        <w:lastRenderedPageBreak/>
        <w:t>предмет «Математика», который включает арифме</w:t>
      </w:r>
      <w:r w:rsidRPr="000D1D88">
        <w:rPr>
          <w:color w:val="auto"/>
        </w:rPr>
        <w:softHyphen/>
        <w:t>тический материал и наглядную геометрию, а также пропедев</w:t>
      </w:r>
      <w:r w:rsidRPr="000D1D88">
        <w:rPr>
          <w:color w:val="auto"/>
        </w:rPr>
        <w:softHyphen/>
        <w:t>тические сведения из алгебры, элементы логики и начала опи</w:t>
      </w:r>
      <w:r w:rsidRPr="000D1D88">
        <w:rPr>
          <w:color w:val="auto"/>
        </w:rPr>
        <w:softHyphen/>
        <w:t>сательной статистики.</w:t>
      </w:r>
    </w:p>
    <w:p w:rsidR="006D0A13" w:rsidRPr="000D1D88" w:rsidRDefault="00DF4E82" w:rsidP="002322FC">
      <w:pPr>
        <w:pStyle w:val="14"/>
        <w:spacing w:line="240" w:lineRule="auto"/>
        <w:ind w:firstLine="0"/>
        <w:jc w:val="both"/>
        <w:rPr>
          <w:color w:val="auto"/>
        </w:rPr>
      </w:pPr>
      <w:r w:rsidRPr="000D1D88">
        <w:rPr>
          <w:color w:val="auto"/>
        </w:rPr>
        <w:t>Учебный план на изучение математики в 5—6 классах отво</w:t>
      </w:r>
      <w:r w:rsidRPr="000D1D88">
        <w:rPr>
          <w:color w:val="auto"/>
        </w:rPr>
        <w:softHyphen/>
        <w:t>дит не менее 5 учебных часов в неделю в течение каждого года обучения, всего не менее 340 учебных часов.</w:t>
      </w:r>
    </w:p>
    <w:p w:rsidR="006D0A13" w:rsidRPr="000D1D88" w:rsidRDefault="00DF4E82" w:rsidP="002322FC">
      <w:pPr>
        <w:pStyle w:val="22"/>
        <w:spacing w:after="0" w:line="240" w:lineRule="auto"/>
        <w:jc w:val="both"/>
        <w:rPr>
          <w:rFonts w:ascii="Times New Roman" w:hAnsi="Times New Roman" w:cs="Times New Roman"/>
          <w:color w:val="auto"/>
          <w:sz w:val="20"/>
          <w:szCs w:val="20"/>
        </w:rPr>
      </w:pPr>
      <w:r w:rsidRPr="000D1D88">
        <w:rPr>
          <w:rFonts w:ascii="Times New Roman" w:hAnsi="Times New Roman" w:cs="Times New Roman"/>
          <w:color w:val="auto"/>
          <w:sz w:val="18"/>
          <w:szCs w:val="18"/>
        </w:rPr>
        <w:t xml:space="preserve">СОДЕРЖАНИЕ УЧЕБНОГО КУРСА (ПО ГОДАМ ОБУЧЕНИЯ) </w:t>
      </w:r>
      <w:r w:rsidRPr="000D1D88">
        <w:rPr>
          <w:rFonts w:ascii="Times New Roman" w:hAnsi="Times New Roman" w:cs="Times New Roman"/>
          <w:color w:val="auto"/>
          <w:sz w:val="20"/>
          <w:szCs w:val="20"/>
        </w:rPr>
        <w:t>5 класс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Натуральные числа и нуль</w:t>
      </w:r>
    </w:p>
    <w:p w:rsidR="006D0A13" w:rsidRPr="000D1D88" w:rsidRDefault="00DF4E82" w:rsidP="002322FC">
      <w:pPr>
        <w:pStyle w:val="14"/>
        <w:spacing w:line="240" w:lineRule="auto"/>
        <w:ind w:firstLine="0"/>
        <w:jc w:val="both"/>
        <w:rPr>
          <w:color w:val="auto"/>
        </w:rPr>
      </w:pPr>
      <w:r w:rsidRPr="000D1D88">
        <w:rPr>
          <w:color w:val="auto"/>
        </w:rPr>
        <w:t>Натуральное число. Ряд натуральных чисел. Число 0. Изо</w:t>
      </w:r>
      <w:r w:rsidRPr="000D1D88">
        <w:rPr>
          <w:color w:val="auto"/>
        </w:rPr>
        <w:softHyphen/>
        <w:t>бражение натуральных чисел точками на координатной (число</w:t>
      </w:r>
      <w:r w:rsidRPr="000D1D88">
        <w:rPr>
          <w:color w:val="auto"/>
        </w:rPr>
        <w:softHyphen/>
        <w:t>вой) прямой.</w:t>
      </w:r>
    </w:p>
    <w:p w:rsidR="006D0A13" w:rsidRPr="000D1D88" w:rsidRDefault="00DF4E82" w:rsidP="002322FC">
      <w:pPr>
        <w:pStyle w:val="14"/>
        <w:spacing w:line="240" w:lineRule="auto"/>
        <w:ind w:firstLine="0"/>
        <w:jc w:val="both"/>
        <w:rPr>
          <w:color w:val="auto"/>
        </w:rPr>
      </w:pPr>
      <w:r w:rsidRPr="000D1D88">
        <w:rPr>
          <w:color w:val="auto"/>
        </w:rPr>
        <w:t>Позиционная система счисления. Римская нумерация как пример непозиционной системы счисления. Десятичная систе</w:t>
      </w:r>
      <w:r w:rsidRPr="000D1D88">
        <w:rPr>
          <w:color w:val="auto"/>
        </w:rPr>
        <w:softHyphen/>
        <w:t>ма счисления.</w:t>
      </w:r>
    </w:p>
    <w:p w:rsidR="006D0A13" w:rsidRPr="000D1D88" w:rsidRDefault="00DF4E82" w:rsidP="002322FC">
      <w:pPr>
        <w:pStyle w:val="14"/>
        <w:spacing w:line="240" w:lineRule="auto"/>
        <w:ind w:firstLine="0"/>
        <w:jc w:val="both"/>
        <w:rPr>
          <w:color w:val="auto"/>
        </w:rPr>
      </w:pPr>
      <w:r w:rsidRPr="000D1D88">
        <w:rPr>
          <w:color w:val="auto"/>
        </w:rPr>
        <w:t>Сравнение натуральных чисел, сравнение натуральных чисел с нулём. Способы сравнения. Округление натуральных чисел.</w:t>
      </w:r>
    </w:p>
    <w:p w:rsidR="006D0A13" w:rsidRPr="000D1D88" w:rsidRDefault="00DF4E82" w:rsidP="002322FC">
      <w:pPr>
        <w:pStyle w:val="14"/>
        <w:spacing w:line="240" w:lineRule="auto"/>
        <w:ind w:firstLine="0"/>
        <w:jc w:val="both"/>
        <w:rPr>
          <w:color w:val="auto"/>
        </w:rPr>
      </w:pPr>
      <w:r w:rsidRPr="000D1D88">
        <w:rPr>
          <w:color w:val="auto"/>
        </w:rPr>
        <w:t>Сложение натуральных чисел; свойство нуля при сложении. Вычитание как действие, обратное сложению. Умножение на</w:t>
      </w:r>
      <w:r w:rsidRPr="000D1D88">
        <w:rPr>
          <w:color w:val="auto"/>
        </w:rPr>
        <w:softHyphen/>
        <w:t>туральных чисел; свойства нуля и единицы при умножении. Деление как действие, обратное умножению. Компоненты дей</w:t>
      </w:r>
      <w:r w:rsidRPr="000D1D88">
        <w:rPr>
          <w:color w:val="auto"/>
        </w:rPr>
        <w:softHyphen/>
        <w:t>ствий, связь между ними. Проверка результата арифметичес</w:t>
      </w:r>
      <w:r w:rsidRPr="000D1D88">
        <w:rPr>
          <w:color w:val="auto"/>
        </w:rPr>
        <w:softHyphen/>
        <w:t>кого действия. Переместительное и сочетательное свойства (законы) сложения и умножения, распределительное свойство (закон) умножения.</w:t>
      </w:r>
    </w:p>
    <w:p w:rsidR="006D0A13" w:rsidRPr="000D1D88" w:rsidRDefault="00DF4E82" w:rsidP="002322FC">
      <w:pPr>
        <w:pStyle w:val="14"/>
        <w:spacing w:line="240" w:lineRule="auto"/>
        <w:ind w:firstLine="0"/>
        <w:jc w:val="both"/>
        <w:rPr>
          <w:color w:val="auto"/>
        </w:rPr>
      </w:pPr>
      <w:r w:rsidRPr="000D1D88">
        <w:rPr>
          <w:color w:val="auto"/>
        </w:rPr>
        <w:t>Использование букв для обозначения неизвестного компо</w:t>
      </w:r>
      <w:r w:rsidRPr="000D1D88">
        <w:rPr>
          <w:color w:val="auto"/>
        </w:rPr>
        <w:softHyphen/>
        <w:t>нента и записи свойств арифметических действий.</w:t>
      </w:r>
    </w:p>
    <w:p w:rsidR="006D0A13" w:rsidRPr="000D1D88" w:rsidRDefault="00DF4E82" w:rsidP="002322FC">
      <w:pPr>
        <w:pStyle w:val="14"/>
        <w:spacing w:line="240" w:lineRule="auto"/>
        <w:ind w:firstLine="0"/>
        <w:jc w:val="both"/>
        <w:rPr>
          <w:color w:val="auto"/>
        </w:rPr>
      </w:pPr>
      <w:r w:rsidRPr="000D1D88">
        <w:rPr>
          <w:color w:val="auto"/>
        </w:rPr>
        <w:t>Делители и кратные числа, разложение на множители. Про</w:t>
      </w:r>
      <w:r w:rsidRPr="000D1D88">
        <w:rPr>
          <w:color w:val="auto"/>
        </w:rPr>
        <w:softHyphen/>
        <w:t>стые и составные числа. Признаки делимости на 2, 5, 10, 3, 9. Деление с остатком.</w:t>
      </w:r>
    </w:p>
    <w:p w:rsidR="006D0A13" w:rsidRPr="000D1D88" w:rsidRDefault="00DF4E82" w:rsidP="002322FC">
      <w:pPr>
        <w:pStyle w:val="14"/>
        <w:spacing w:line="240" w:lineRule="auto"/>
        <w:ind w:firstLine="0"/>
        <w:jc w:val="both"/>
        <w:rPr>
          <w:color w:val="auto"/>
        </w:rPr>
      </w:pPr>
      <w:r w:rsidRPr="000D1D88">
        <w:rPr>
          <w:color w:val="auto"/>
        </w:rPr>
        <w:t>Степень с натуральным показателем. Запись числа в виде суммы разрядных слагаемых.</w:t>
      </w:r>
    </w:p>
    <w:p w:rsidR="006D0A13" w:rsidRPr="000D1D88" w:rsidRDefault="00DF4E82" w:rsidP="002322FC">
      <w:pPr>
        <w:pStyle w:val="14"/>
        <w:spacing w:line="240" w:lineRule="auto"/>
        <w:ind w:firstLine="0"/>
        <w:jc w:val="both"/>
        <w:rPr>
          <w:color w:val="auto"/>
        </w:rPr>
      </w:pPr>
      <w:r w:rsidRPr="000D1D88">
        <w:rPr>
          <w:color w:val="auto"/>
        </w:rPr>
        <w:t>Числовое выражение. Вычисление значений числовых вы</w:t>
      </w:r>
      <w:r w:rsidRPr="000D1D88">
        <w:rPr>
          <w:color w:val="auto"/>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Дроби</w:t>
      </w:r>
    </w:p>
    <w:p w:rsidR="006D0A13" w:rsidRPr="000D1D88" w:rsidRDefault="00DF4E82" w:rsidP="002322FC">
      <w:pPr>
        <w:pStyle w:val="14"/>
        <w:spacing w:line="240" w:lineRule="auto"/>
        <w:ind w:firstLine="0"/>
        <w:jc w:val="both"/>
        <w:rPr>
          <w:color w:val="auto"/>
        </w:rPr>
      </w:pPr>
      <w:r w:rsidRPr="000D1D88">
        <w:rPr>
          <w:color w:val="auto"/>
        </w:rPr>
        <w:t>Представление о дроби как способе записи части величины. Обыкновенные дроби. Правильные и неправильные дроби. Сме</w:t>
      </w:r>
      <w:r w:rsidRPr="000D1D88">
        <w:rPr>
          <w:color w:val="auto"/>
        </w:rPr>
        <w:softHyphen/>
        <w:t>шанная дробь; представление смешанной дроби в виде непра</w:t>
      </w:r>
      <w:r w:rsidRPr="000D1D88">
        <w:rPr>
          <w:color w:val="auto"/>
        </w:rPr>
        <w:softHyphen/>
        <w:t>вильной дроби и выделение целой части числа из неправильной дроби. Изображение дробей точками на числовой прямой. Ос</w:t>
      </w:r>
      <w:r w:rsidRPr="000D1D88">
        <w:rPr>
          <w:color w:val="auto"/>
        </w:rPr>
        <w:softHyphen/>
        <w:t>новное свойство дроби. Сокращение дробей. Приведение дроби к новому знаменателю. Сравнение дробей.</w:t>
      </w:r>
    </w:p>
    <w:p w:rsidR="006D0A13" w:rsidRPr="000D1D88" w:rsidRDefault="00DF4E82" w:rsidP="002322FC">
      <w:pPr>
        <w:pStyle w:val="14"/>
        <w:spacing w:line="240" w:lineRule="auto"/>
        <w:ind w:firstLine="0"/>
        <w:jc w:val="both"/>
        <w:rPr>
          <w:color w:val="auto"/>
        </w:rPr>
      </w:pPr>
      <w:r w:rsidRPr="000D1D88">
        <w:rPr>
          <w:color w:val="auto"/>
        </w:rPr>
        <w:t>Сложение и вычитание дробей. Умножение и деление дробей; взаимно-обратные дроби. Нахождение части целого и целого по его части.</w:t>
      </w:r>
    </w:p>
    <w:p w:rsidR="006D0A13" w:rsidRPr="000D1D88" w:rsidRDefault="00DF4E82" w:rsidP="002322FC">
      <w:pPr>
        <w:pStyle w:val="14"/>
        <w:spacing w:line="240" w:lineRule="auto"/>
        <w:ind w:firstLine="0"/>
        <w:jc w:val="both"/>
        <w:rPr>
          <w:color w:val="auto"/>
        </w:rPr>
      </w:pPr>
      <w:r w:rsidRPr="000D1D88">
        <w:rPr>
          <w:color w:val="auto"/>
        </w:rPr>
        <w:t>Десятичная запись дробей. Представление десятичной дроби в виде обыкновенной. Изображение десятичных дробей точка</w:t>
      </w:r>
      <w:r w:rsidRPr="000D1D88">
        <w:rPr>
          <w:color w:val="auto"/>
        </w:rPr>
        <w:softHyphen/>
        <w:t>ми на числовой прямой. Сравнение десятичных дробей.</w:t>
      </w:r>
    </w:p>
    <w:p w:rsidR="006D0A13" w:rsidRPr="000D1D88" w:rsidRDefault="00DF4E82" w:rsidP="002322FC">
      <w:pPr>
        <w:pStyle w:val="14"/>
        <w:spacing w:line="240" w:lineRule="auto"/>
        <w:ind w:firstLine="0"/>
        <w:jc w:val="both"/>
        <w:rPr>
          <w:color w:val="auto"/>
        </w:rPr>
      </w:pPr>
      <w:r w:rsidRPr="000D1D88">
        <w:rPr>
          <w:color w:val="auto"/>
        </w:rPr>
        <w:lastRenderedPageBreak/>
        <w:t>Арифметические действия с десятичными дробями. Округле</w:t>
      </w:r>
      <w:r w:rsidRPr="000D1D88">
        <w:rPr>
          <w:color w:val="auto"/>
        </w:rPr>
        <w:softHyphen/>
        <w:t>ние десятичных дробей.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Решение текстовых задач</w:t>
      </w:r>
    </w:p>
    <w:p w:rsidR="006D0A13" w:rsidRPr="000D1D88" w:rsidRDefault="00DF4E82" w:rsidP="002322FC">
      <w:pPr>
        <w:pStyle w:val="14"/>
        <w:spacing w:line="240" w:lineRule="auto"/>
        <w:ind w:firstLine="0"/>
        <w:jc w:val="both"/>
        <w:rPr>
          <w:color w:val="auto"/>
        </w:rPr>
      </w:pPr>
      <w:r w:rsidRPr="000D1D88">
        <w:rPr>
          <w:color w:val="auto"/>
        </w:rPr>
        <w:t>Решение текстовых задач арифметическим способом. Реше</w:t>
      </w:r>
      <w:r w:rsidRPr="000D1D88">
        <w:rPr>
          <w:color w:val="auto"/>
        </w:rPr>
        <w:softHyphen/>
        <w:t>ние логических задач. Решение задач перебором всех возмож</w:t>
      </w:r>
      <w:r w:rsidRPr="000D1D88">
        <w:rPr>
          <w:color w:val="auto"/>
        </w:rPr>
        <w:softHyphen/>
        <w:t>ных вариантов. Использование при решении задач таблиц и схем.</w:t>
      </w:r>
    </w:p>
    <w:p w:rsidR="006D0A13" w:rsidRPr="000D1D88" w:rsidRDefault="00DF4E82" w:rsidP="002322FC">
      <w:pPr>
        <w:pStyle w:val="14"/>
        <w:spacing w:line="240" w:lineRule="auto"/>
        <w:ind w:firstLine="0"/>
        <w:jc w:val="both"/>
        <w:rPr>
          <w:color w:val="auto"/>
        </w:rPr>
      </w:pPr>
      <w:r w:rsidRPr="000D1D88">
        <w:rPr>
          <w:color w:val="auto"/>
        </w:rPr>
        <w:t>Решение задач, содержащих зависимости, связывающие ве</w:t>
      </w:r>
      <w:r w:rsidRPr="000D1D88">
        <w:rPr>
          <w:color w:val="auto"/>
        </w:rPr>
        <w:softHyphen/>
        <w:t>личины: скорость, время, расстояние; цена, количество, стои</w:t>
      </w:r>
      <w:r w:rsidRPr="000D1D88">
        <w:rPr>
          <w:color w:val="auto"/>
        </w:rPr>
        <w:softHyphen/>
        <w:t>мость. Единицы измерения: массы, объёма, цены; расстояния, времени, скорости. Связь между единицами измерения каждой величины.</w:t>
      </w:r>
    </w:p>
    <w:p w:rsidR="006D0A13" w:rsidRPr="000D1D88" w:rsidRDefault="00DF4E82" w:rsidP="002322FC">
      <w:pPr>
        <w:pStyle w:val="14"/>
        <w:spacing w:line="240" w:lineRule="auto"/>
        <w:ind w:firstLine="0"/>
        <w:jc w:val="both"/>
        <w:rPr>
          <w:color w:val="auto"/>
        </w:rPr>
      </w:pPr>
      <w:r w:rsidRPr="000D1D88">
        <w:rPr>
          <w:color w:val="auto"/>
        </w:rPr>
        <w:t>Решение основных задач на дроби.</w:t>
      </w:r>
    </w:p>
    <w:p w:rsidR="006D0A13" w:rsidRPr="000D1D88" w:rsidRDefault="00DF4E82" w:rsidP="002322FC">
      <w:pPr>
        <w:pStyle w:val="14"/>
        <w:spacing w:line="240" w:lineRule="auto"/>
        <w:ind w:firstLine="0"/>
        <w:jc w:val="both"/>
        <w:rPr>
          <w:color w:val="auto"/>
        </w:rPr>
      </w:pPr>
      <w:r w:rsidRPr="000D1D88">
        <w:rPr>
          <w:color w:val="auto"/>
        </w:rPr>
        <w:t>Представление данных в виде таблиц, столбчатых диаграмм.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Наглядная геометрия</w:t>
      </w:r>
    </w:p>
    <w:p w:rsidR="006D0A13" w:rsidRPr="000D1D88" w:rsidRDefault="00DF4E82" w:rsidP="002322FC">
      <w:pPr>
        <w:pStyle w:val="14"/>
        <w:spacing w:line="240" w:lineRule="auto"/>
        <w:ind w:firstLine="0"/>
        <w:jc w:val="both"/>
        <w:rPr>
          <w:color w:val="auto"/>
        </w:rPr>
      </w:pPr>
      <w:r w:rsidRPr="000D1D88">
        <w:rPr>
          <w:color w:val="auto"/>
        </w:rPr>
        <w:t>Наглядные представления о фигурах на плоскости: точка, прямая, отрезок, луч, угол, ломаная, многоугольник, окруж</w:t>
      </w:r>
      <w:r w:rsidRPr="000D1D88">
        <w:rPr>
          <w:color w:val="auto"/>
        </w:rPr>
        <w:softHyphen/>
        <w:t>ность, круг. Угол. Прямой, острый, тупой и развёрнутый углы.</w:t>
      </w:r>
    </w:p>
    <w:p w:rsidR="006D0A13" w:rsidRPr="000D1D88" w:rsidRDefault="00DF4E82" w:rsidP="002322FC">
      <w:pPr>
        <w:pStyle w:val="14"/>
        <w:spacing w:line="240" w:lineRule="auto"/>
        <w:ind w:firstLine="0"/>
        <w:jc w:val="both"/>
        <w:rPr>
          <w:color w:val="auto"/>
        </w:rPr>
      </w:pPr>
      <w:r w:rsidRPr="000D1D88">
        <w:rPr>
          <w:color w:val="auto"/>
        </w:rPr>
        <w:t>Длина отрезка, метрические единицы длины. Длина лома</w:t>
      </w:r>
      <w:r w:rsidRPr="000D1D88">
        <w:rPr>
          <w:color w:val="auto"/>
        </w:rPr>
        <w:softHyphen/>
        <w:t>ной, периметр многоугольника. Измерение и построение углов с помощью транспортира.</w:t>
      </w:r>
    </w:p>
    <w:p w:rsidR="006D0A13" w:rsidRPr="000D1D88" w:rsidRDefault="00DF4E82" w:rsidP="002322FC">
      <w:pPr>
        <w:pStyle w:val="14"/>
        <w:spacing w:line="240" w:lineRule="auto"/>
        <w:ind w:firstLine="0"/>
        <w:jc w:val="both"/>
        <w:rPr>
          <w:color w:val="auto"/>
        </w:rPr>
      </w:pPr>
      <w:r w:rsidRPr="000D1D88">
        <w:rPr>
          <w:color w:val="auto"/>
        </w:rPr>
        <w:t>Наглядные представления о фигурах на плоскости: много</w:t>
      </w:r>
      <w:r w:rsidRPr="000D1D88">
        <w:rPr>
          <w:color w:val="auto"/>
        </w:rPr>
        <w:softHyphen/>
        <w:t>угольник; прямоугольник, квадрат; треугольник, о равенстве фигур.</w:t>
      </w:r>
    </w:p>
    <w:p w:rsidR="006D0A13" w:rsidRPr="000D1D88" w:rsidRDefault="00DF4E82" w:rsidP="002322FC">
      <w:pPr>
        <w:pStyle w:val="14"/>
        <w:spacing w:line="240" w:lineRule="auto"/>
        <w:ind w:firstLine="0"/>
        <w:jc w:val="both"/>
        <w:rPr>
          <w:color w:val="auto"/>
        </w:rPr>
      </w:pPr>
      <w:r w:rsidRPr="000D1D88">
        <w:rPr>
          <w:color w:val="auto"/>
        </w:rPr>
        <w:t>Изображение фигур, в том числе на клетчатой бумаге. По</w:t>
      </w:r>
      <w:r w:rsidRPr="000D1D88">
        <w:rPr>
          <w:color w:val="auto"/>
        </w:rPr>
        <w:softHyphen/>
        <w:t>строение конфигураций из частей прямой, окружности на не</w:t>
      </w:r>
      <w:r w:rsidRPr="000D1D88">
        <w:rPr>
          <w:color w:val="auto"/>
        </w:rPr>
        <w:softHyphen/>
        <w:t>линованной и клетчатой бумаге. Использование свойств сторон и углов прямоугольника, квадрата.</w:t>
      </w:r>
    </w:p>
    <w:p w:rsidR="006D0A13" w:rsidRPr="000D1D88" w:rsidRDefault="00DF4E82" w:rsidP="002322FC">
      <w:pPr>
        <w:pStyle w:val="14"/>
        <w:spacing w:line="240" w:lineRule="auto"/>
        <w:ind w:firstLine="0"/>
        <w:jc w:val="both"/>
        <w:rPr>
          <w:color w:val="auto"/>
        </w:rPr>
      </w:pPr>
      <w:r w:rsidRPr="000D1D88">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D0A13" w:rsidRPr="000D1D88" w:rsidRDefault="00DF4E82" w:rsidP="002322FC">
      <w:pPr>
        <w:pStyle w:val="14"/>
        <w:spacing w:line="240" w:lineRule="auto"/>
        <w:ind w:firstLine="0"/>
        <w:jc w:val="both"/>
        <w:rPr>
          <w:color w:val="auto"/>
        </w:rPr>
      </w:pPr>
      <w:r w:rsidRPr="000D1D88">
        <w:rPr>
          <w:color w:val="auto"/>
        </w:rPr>
        <w:t>Наглядные представления о пространственных фигурах: пря</w:t>
      </w:r>
      <w:r w:rsidRPr="000D1D88">
        <w:rPr>
          <w:color w:val="auto"/>
        </w:rPr>
        <w:softHyphen/>
        <w:t>моугольный параллелепипед, куб, многогранники. Изображе</w:t>
      </w:r>
      <w:r w:rsidRPr="000D1D88">
        <w:rPr>
          <w:color w:val="auto"/>
        </w:rPr>
        <w:softHyphen/>
        <w:t>ние простейших многогранников. Развёртки куба и параллеле</w:t>
      </w:r>
      <w:r w:rsidRPr="000D1D88">
        <w:rPr>
          <w:color w:val="auto"/>
        </w:rPr>
        <w:softHyphen/>
        <w:t>пипеда. Создание моделей многогранников (из бумаги, прово</w:t>
      </w:r>
      <w:r w:rsidRPr="000D1D88">
        <w:rPr>
          <w:color w:val="auto"/>
        </w:rPr>
        <w:softHyphen/>
        <w:t>локи, пластилина и др.).</w:t>
      </w:r>
    </w:p>
    <w:p w:rsidR="006D0A13" w:rsidRPr="000D1D88" w:rsidRDefault="00DF4E82" w:rsidP="002322FC">
      <w:pPr>
        <w:pStyle w:val="14"/>
        <w:spacing w:line="240" w:lineRule="auto"/>
        <w:ind w:firstLine="0"/>
        <w:jc w:val="both"/>
        <w:rPr>
          <w:color w:val="auto"/>
        </w:rPr>
      </w:pPr>
      <w:r w:rsidRPr="000D1D88">
        <w:rPr>
          <w:color w:val="auto"/>
        </w:rPr>
        <w:t>Объём прямоугольного параллелепипеда, куба. Единицы из</w:t>
      </w:r>
      <w:r w:rsidRPr="000D1D88">
        <w:rPr>
          <w:color w:val="auto"/>
        </w:rPr>
        <w:softHyphen/>
        <w:t>мерения объёма.</w:t>
      </w:r>
    </w:p>
    <w:p w:rsidR="006D0A13" w:rsidRPr="000D1D88" w:rsidRDefault="00DF4E82" w:rsidP="002322FC">
      <w:pPr>
        <w:pStyle w:val="26"/>
        <w:keepNext/>
        <w:keepLines/>
        <w:spacing w:after="0"/>
        <w:jc w:val="both"/>
        <w:rPr>
          <w:rFonts w:ascii="Times New Roman" w:hAnsi="Times New Roman" w:cs="Times New Roman"/>
          <w:color w:val="auto"/>
        </w:rPr>
      </w:pPr>
      <w:bookmarkStart w:id="417" w:name="bookmark1268"/>
      <w:r w:rsidRPr="000D1D88">
        <w:rPr>
          <w:rFonts w:ascii="Times New Roman" w:hAnsi="Times New Roman" w:cs="Times New Roman"/>
          <w:color w:val="auto"/>
        </w:rPr>
        <w:t>6 класс</w:t>
      </w:r>
      <w:bookmarkEnd w:id="417"/>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Натуральные числа</w:t>
      </w:r>
    </w:p>
    <w:p w:rsidR="006D0A13" w:rsidRPr="000D1D88" w:rsidRDefault="00DF4E82" w:rsidP="002322FC">
      <w:pPr>
        <w:pStyle w:val="14"/>
        <w:spacing w:line="240" w:lineRule="auto"/>
        <w:ind w:firstLine="0"/>
        <w:jc w:val="both"/>
        <w:rPr>
          <w:color w:val="auto"/>
        </w:rPr>
      </w:pPr>
      <w:r w:rsidRPr="000D1D88">
        <w:rPr>
          <w:color w:val="auto"/>
        </w:rPr>
        <w:t>Арифметические действия с многозначными натуральными числами. Числовые выражения, порядок действий, использо</w:t>
      </w:r>
      <w:r w:rsidRPr="000D1D88">
        <w:rPr>
          <w:color w:val="auto"/>
        </w:rPr>
        <w:softHyphen/>
        <w:t>вание скобок. Использование при вычислениях переместитель</w:t>
      </w:r>
      <w:r w:rsidRPr="000D1D88">
        <w:rPr>
          <w:color w:val="auto"/>
        </w:rPr>
        <w:softHyphen/>
        <w:t>ного и сочетательного свойств сложения и умножения, распре</w:t>
      </w:r>
      <w:r w:rsidRPr="000D1D88">
        <w:rPr>
          <w:color w:val="auto"/>
        </w:rPr>
        <w:softHyphen/>
        <w:t>делительного свойства умножения. Округление натуральных чисел.</w:t>
      </w:r>
    </w:p>
    <w:p w:rsidR="006D0A13" w:rsidRPr="000D1D88" w:rsidRDefault="00DF4E82" w:rsidP="002322FC">
      <w:pPr>
        <w:pStyle w:val="14"/>
        <w:spacing w:line="240" w:lineRule="auto"/>
        <w:ind w:firstLine="0"/>
        <w:jc w:val="both"/>
        <w:rPr>
          <w:color w:val="auto"/>
        </w:rPr>
      </w:pPr>
      <w:r w:rsidRPr="000D1D88">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Дроби</w:t>
      </w:r>
    </w:p>
    <w:p w:rsidR="006D0A13" w:rsidRPr="000D1D88" w:rsidRDefault="00DF4E82" w:rsidP="002322FC">
      <w:pPr>
        <w:pStyle w:val="14"/>
        <w:spacing w:line="240" w:lineRule="auto"/>
        <w:ind w:firstLine="0"/>
        <w:jc w:val="both"/>
        <w:rPr>
          <w:color w:val="auto"/>
        </w:rPr>
      </w:pPr>
      <w:r w:rsidRPr="000D1D88">
        <w:rPr>
          <w:color w:val="auto"/>
        </w:rPr>
        <w:t xml:space="preserve">Обыкновенная дробь, основное свойство дроби, сокращение дробей. </w:t>
      </w:r>
      <w:r w:rsidRPr="000D1D88">
        <w:rPr>
          <w:color w:val="auto"/>
        </w:rPr>
        <w:lastRenderedPageBreak/>
        <w:t>Сравнение и упорядочивание дробей. Решение задач на нахождение части от целого и целого по его части. Дробное чис</w:t>
      </w:r>
      <w:r w:rsidRPr="000D1D88">
        <w:rPr>
          <w:color w:val="auto"/>
        </w:rPr>
        <w:softHyphen/>
        <w:t>ло как результат деления. Представление десятичной дроби в виде обыкновенной дроби и возможность представления обык</w:t>
      </w:r>
      <w:r w:rsidRPr="000D1D88">
        <w:rPr>
          <w:color w:val="auto"/>
        </w:rPr>
        <w:softHyphen/>
        <w:t>новенной дроби в виде десятичной. Десятичные дроби и метри</w:t>
      </w:r>
      <w:r w:rsidRPr="000D1D88">
        <w:rPr>
          <w:color w:val="auto"/>
        </w:rPr>
        <w:softHyphen/>
        <w:t>ческая система мер. Арифметические действия и числовые вы</w:t>
      </w:r>
      <w:r w:rsidRPr="000D1D88">
        <w:rPr>
          <w:color w:val="auto"/>
        </w:rPr>
        <w:softHyphen/>
        <w:t>ражения с обыкновенными и десятичными дробями.</w:t>
      </w:r>
    </w:p>
    <w:p w:rsidR="006D0A13" w:rsidRPr="000D1D88" w:rsidRDefault="00DF4E82" w:rsidP="002322FC">
      <w:pPr>
        <w:pStyle w:val="14"/>
        <w:spacing w:line="240" w:lineRule="auto"/>
        <w:ind w:firstLine="0"/>
        <w:jc w:val="both"/>
        <w:rPr>
          <w:color w:val="auto"/>
        </w:rPr>
      </w:pPr>
      <w:r w:rsidRPr="000D1D88">
        <w:rPr>
          <w:color w:val="auto"/>
        </w:rPr>
        <w:t>Отношение. Деление в данном отношении. Масштаб, пропор</w:t>
      </w:r>
      <w:r w:rsidRPr="000D1D88">
        <w:rPr>
          <w:color w:val="auto"/>
        </w:rPr>
        <w:softHyphen/>
        <w:t>ция. Применение пропорций при решении задач.</w:t>
      </w:r>
    </w:p>
    <w:p w:rsidR="006D0A13" w:rsidRPr="000D1D88" w:rsidRDefault="00DF4E82" w:rsidP="002322FC">
      <w:pPr>
        <w:pStyle w:val="14"/>
        <w:spacing w:line="240" w:lineRule="auto"/>
        <w:ind w:firstLine="0"/>
        <w:jc w:val="both"/>
        <w:rPr>
          <w:color w:val="auto"/>
        </w:rPr>
      </w:pPr>
      <w:r w:rsidRPr="000D1D88">
        <w:rPr>
          <w:color w:val="auto"/>
        </w:rPr>
        <w:t>Понятие процента. Вычисление процента от величины и ве</w:t>
      </w:r>
      <w:r w:rsidRPr="000D1D88">
        <w:rPr>
          <w:color w:val="auto"/>
        </w:rPr>
        <w:softHyphen/>
        <w:t>личины по её проценту. Выражение процентов десятичными дробями. Решение задач на проценты. Выражение отношения величин в процентах.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Положительные и отрицательные числа</w:t>
      </w:r>
    </w:p>
    <w:p w:rsidR="006D0A13" w:rsidRPr="000D1D88" w:rsidRDefault="00DF4E82" w:rsidP="002322FC">
      <w:pPr>
        <w:pStyle w:val="14"/>
        <w:spacing w:line="240" w:lineRule="auto"/>
        <w:ind w:firstLine="0"/>
        <w:jc w:val="both"/>
        <w:rPr>
          <w:color w:val="auto"/>
        </w:rPr>
      </w:pPr>
      <w:r w:rsidRPr="000D1D88">
        <w:rPr>
          <w:color w:val="auto"/>
        </w:rPr>
        <w:t>Положительные и отрицательные числа. Целые числа. Модуль числа, геометрическая интерпретация модуля числа. Изобра</w:t>
      </w:r>
      <w:r w:rsidRPr="000D1D88">
        <w:rPr>
          <w:color w:val="auto"/>
        </w:rPr>
        <w:softHyphen/>
        <w:t>жение чисел на координатной прямой. Числовые промежутки.</w:t>
      </w:r>
    </w:p>
    <w:p w:rsidR="006D0A13" w:rsidRPr="000D1D88" w:rsidRDefault="00DF4E82" w:rsidP="002322FC">
      <w:pPr>
        <w:pStyle w:val="14"/>
        <w:spacing w:line="240" w:lineRule="auto"/>
        <w:ind w:firstLine="0"/>
        <w:jc w:val="both"/>
        <w:rPr>
          <w:color w:val="auto"/>
        </w:rPr>
      </w:pPr>
      <w:r w:rsidRPr="000D1D88">
        <w:rPr>
          <w:color w:val="auto"/>
        </w:rPr>
        <w:t>Сравнение чисел. Арифметические действия с положитель</w:t>
      </w:r>
      <w:r w:rsidRPr="000D1D88">
        <w:rPr>
          <w:color w:val="auto"/>
        </w:rPr>
        <w:softHyphen/>
        <w:t>ными и отрицательными числами.</w:t>
      </w:r>
    </w:p>
    <w:p w:rsidR="006D0A13" w:rsidRPr="000D1D88" w:rsidRDefault="00DF4E82" w:rsidP="002322FC">
      <w:pPr>
        <w:pStyle w:val="14"/>
        <w:spacing w:line="240" w:lineRule="auto"/>
        <w:ind w:firstLine="0"/>
        <w:jc w:val="both"/>
        <w:rPr>
          <w:color w:val="auto"/>
        </w:rPr>
      </w:pPr>
      <w:r w:rsidRPr="000D1D88">
        <w:rPr>
          <w:color w:val="auto"/>
        </w:rPr>
        <w:t>Прямоугольная система координат на плоскости. Координа</w:t>
      </w:r>
      <w:r w:rsidRPr="000D1D88">
        <w:rPr>
          <w:color w:val="auto"/>
        </w:rPr>
        <w:softHyphen/>
        <w:t>ты точки на плоскости, абсцисса и ордината. Построение точек и фигур на координатной плоскости.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Буквенные выражения</w:t>
      </w:r>
    </w:p>
    <w:p w:rsidR="006D0A13" w:rsidRPr="000D1D88" w:rsidRDefault="00DF4E82" w:rsidP="002322FC">
      <w:pPr>
        <w:pStyle w:val="14"/>
        <w:spacing w:line="240" w:lineRule="auto"/>
        <w:ind w:firstLine="0"/>
        <w:jc w:val="both"/>
        <w:rPr>
          <w:color w:val="auto"/>
        </w:rPr>
      </w:pPr>
      <w:r w:rsidRPr="000D1D88">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0D1D88">
        <w:rPr>
          <w:color w:val="auto"/>
        </w:rPr>
        <w:softHyphen/>
        <w:t>хождение неизвестного компонента. Формулы; формулы пери</w:t>
      </w:r>
      <w:r w:rsidRPr="000D1D88">
        <w:rPr>
          <w:color w:val="auto"/>
        </w:rPr>
        <w:softHyphen/>
        <w:t>метра и площади прямоугольника, квадрата, объёма паралле</w:t>
      </w:r>
      <w:r w:rsidRPr="000D1D88">
        <w:rPr>
          <w:color w:val="auto"/>
        </w:rPr>
        <w:softHyphen/>
        <w:t>лепипеда и куба.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Решение текстовых задач</w:t>
      </w:r>
    </w:p>
    <w:p w:rsidR="006D0A13" w:rsidRPr="000D1D88" w:rsidRDefault="00DF4E82" w:rsidP="002322FC">
      <w:pPr>
        <w:pStyle w:val="14"/>
        <w:spacing w:line="240" w:lineRule="auto"/>
        <w:ind w:firstLine="0"/>
        <w:jc w:val="both"/>
        <w:rPr>
          <w:color w:val="auto"/>
        </w:rPr>
      </w:pPr>
      <w:r w:rsidRPr="000D1D88">
        <w:rPr>
          <w:color w:val="auto"/>
        </w:rPr>
        <w:t>Решение текстовых задач арифметическим способом. Реше</w:t>
      </w:r>
      <w:r w:rsidRPr="000D1D88">
        <w:rPr>
          <w:color w:val="auto"/>
        </w:rPr>
        <w:softHyphen/>
        <w:t>ние логических задач. Решение задач перебором всех возмож</w:t>
      </w:r>
      <w:r w:rsidRPr="000D1D88">
        <w:rPr>
          <w:color w:val="auto"/>
        </w:rPr>
        <w:softHyphen/>
        <w:t>ных вариантов.</w:t>
      </w:r>
    </w:p>
    <w:p w:rsidR="006D0A13" w:rsidRPr="000D1D88" w:rsidRDefault="00DF4E82" w:rsidP="002322FC">
      <w:pPr>
        <w:pStyle w:val="14"/>
        <w:spacing w:line="240" w:lineRule="auto"/>
        <w:ind w:firstLine="0"/>
        <w:jc w:val="both"/>
        <w:rPr>
          <w:color w:val="auto"/>
        </w:rPr>
      </w:pPr>
      <w:r w:rsidRPr="000D1D88">
        <w:rPr>
          <w:color w:val="auto"/>
        </w:rPr>
        <w:t>Решение задач, содержащих зависимости, связывающих ве</w:t>
      </w:r>
      <w:r w:rsidRPr="000D1D88">
        <w:rPr>
          <w:color w:val="auto"/>
        </w:rPr>
        <w:softHyphen/>
        <w:t>личины: скорость, время, расстояние; цена, количество, стои</w:t>
      </w:r>
      <w:r w:rsidRPr="000D1D88">
        <w:rPr>
          <w:color w:val="auto"/>
        </w:rPr>
        <w:softHyphen/>
        <w:t>мость; производительность, время, объём работы. Единицы из</w:t>
      </w:r>
      <w:r w:rsidRPr="000D1D88">
        <w:rPr>
          <w:color w:val="auto"/>
        </w:rPr>
        <w:softHyphen/>
        <w:t>мерения: массы, стоимости; расстояния, времени, скорости. Связь между единицами измерения каждой величины.</w:t>
      </w:r>
    </w:p>
    <w:p w:rsidR="006D0A13" w:rsidRPr="000D1D88" w:rsidRDefault="00DF4E82" w:rsidP="002322FC">
      <w:pPr>
        <w:pStyle w:val="14"/>
        <w:spacing w:line="240" w:lineRule="auto"/>
        <w:ind w:firstLine="0"/>
        <w:jc w:val="both"/>
        <w:rPr>
          <w:color w:val="auto"/>
        </w:rPr>
      </w:pPr>
      <w:r w:rsidRPr="000D1D88">
        <w:rPr>
          <w:color w:val="auto"/>
        </w:rPr>
        <w:t>Решение задач, связанных с отношением, пропорционально</w:t>
      </w:r>
      <w:r w:rsidRPr="000D1D88">
        <w:rPr>
          <w:color w:val="auto"/>
        </w:rPr>
        <w:softHyphen/>
        <w:t>стью величин, процентами; решение основных задач на дроби и проценты.</w:t>
      </w:r>
    </w:p>
    <w:p w:rsidR="006D0A13" w:rsidRPr="000D1D88" w:rsidRDefault="00DF4E82" w:rsidP="002322FC">
      <w:pPr>
        <w:pStyle w:val="14"/>
        <w:spacing w:line="240" w:lineRule="auto"/>
        <w:ind w:firstLine="0"/>
        <w:jc w:val="both"/>
        <w:rPr>
          <w:color w:val="auto"/>
        </w:rPr>
      </w:pPr>
      <w:r w:rsidRPr="000D1D88">
        <w:rPr>
          <w:color w:val="auto"/>
        </w:rPr>
        <w:t>Оценка и прикидка, округление результата.</w:t>
      </w:r>
    </w:p>
    <w:p w:rsidR="006D0A13" w:rsidRPr="000D1D88" w:rsidRDefault="00DF4E82" w:rsidP="002322FC">
      <w:pPr>
        <w:pStyle w:val="14"/>
        <w:spacing w:line="240" w:lineRule="auto"/>
        <w:ind w:firstLine="0"/>
        <w:jc w:val="both"/>
        <w:rPr>
          <w:color w:val="auto"/>
        </w:rPr>
      </w:pPr>
      <w:r w:rsidRPr="000D1D88">
        <w:rPr>
          <w:color w:val="auto"/>
        </w:rPr>
        <w:t>Составление буквенных выражений по условию задачи.</w:t>
      </w:r>
    </w:p>
    <w:p w:rsidR="006D0A13" w:rsidRPr="000D1D88" w:rsidRDefault="00DF4E82" w:rsidP="002322FC">
      <w:pPr>
        <w:pStyle w:val="14"/>
        <w:spacing w:line="240" w:lineRule="auto"/>
        <w:ind w:firstLine="0"/>
        <w:jc w:val="both"/>
        <w:rPr>
          <w:color w:val="auto"/>
        </w:rPr>
      </w:pPr>
      <w:r w:rsidRPr="000D1D88">
        <w:rPr>
          <w:color w:val="auto"/>
        </w:rPr>
        <w:t>Представление данных с помощью таблиц и диаграмм. Столб</w:t>
      </w:r>
      <w:r w:rsidRPr="000D1D88">
        <w:rPr>
          <w:color w:val="auto"/>
        </w:rPr>
        <w:softHyphen/>
        <w:t>чатые диаграммы: чтение и построение. Чтение круговых диа</w:t>
      </w:r>
      <w:r w:rsidRPr="000D1D88">
        <w:rPr>
          <w:color w:val="auto"/>
        </w:rPr>
        <w:softHyphen/>
        <w:t>грамм.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Наглядная геометрия</w:t>
      </w:r>
    </w:p>
    <w:p w:rsidR="006D0A13" w:rsidRPr="000D1D88" w:rsidRDefault="00DF4E82" w:rsidP="002322FC">
      <w:pPr>
        <w:pStyle w:val="14"/>
        <w:spacing w:line="240" w:lineRule="auto"/>
        <w:ind w:firstLine="0"/>
        <w:jc w:val="both"/>
        <w:rPr>
          <w:color w:val="auto"/>
        </w:rPr>
      </w:pPr>
      <w:r w:rsidRPr="000D1D88">
        <w:rPr>
          <w:color w:val="auto"/>
        </w:rPr>
        <w:t>Наглядные представления о фигурах на плоскости: точка, прямая, отрезок, луч, угол, ломаная, многоугольник, четырёх</w:t>
      </w:r>
      <w:r w:rsidRPr="000D1D88">
        <w:rPr>
          <w:color w:val="auto"/>
        </w:rPr>
        <w:softHyphen/>
        <w:t>угольник, треугольник, окружность, круг.</w:t>
      </w:r>
    </w:p>
    <w:p w:rsidR="006D0A13" w:rsidRPr="000D1D88" w:rsidRDefault="00DF4E82" w:rsidP="002322FC">
      <w:pPr>
        <w:pStyle w:val="14"/>
        <w:spacing w:line="240" w:lineRule="auto"/>
        <w:ind w:firstLine="0"/>
        <w:jc w:val="both"/>
        <w:rPr>
          <w:color w:val="auto"/>
        </w:rPr>
      </w:pPr>
      <w:r w:rsidRPr="000D1D88">
        <w:rPr>
          <w:color w:val="auto"/>
        </w:rPr>
        <w:t>Взаимное расположение двух прямых на плоскости, парал</w:t>
      </w:r>
      <w:r w:rsidRPr="000D1D88">
        <w:rPr>
          <w:color w:val="auto"/>
        </w:rPr>
        <w:softHyphen/>
        <w:t xml:space="preserve">лельные </w:t>
      </w:r>
      <w:r w:rsidRPr="000D1D88">
        <w:rPr>
          <w:color w:val="auto"/>
        </w:rPr>
        <w:lastRenderedPageBreak/>
        <w:t>прямые, перпендикулярные прямые. Измерение рас</w:t>
      </w:r>
      <w:r w:rsidRPr="000D1D88">
        <w:rPr>
          <w:color w:val="auto"/>
        </w:rPr>
        <w:softHyphen/>
        <w:t>стояний: между двумя точками, от точки до прямой; длина маршрута на квадратной сетке.</w:t>
      </w:r>
    </w:p>
    <w:p w:rsidR="006D0A13" w:rsidRPr="000D1D88" w:rsidRDefault="00DF4E82" w:rsidP="002322FC">
      <w:pPr>
        <w:pStyle w:val="14"/>
        <w:spacing w:line="240" w:lineRule="auto"/>
        <w:ind w:firstLine="0"/>
        <w:jc w:val="both"/>
        <w:rPr>
          <w:color w:val="auto"/>
        </w:rPr>
      </w:pPr>
      <w:r w:rsidRPr="000D1D88">
        <w:rPr>
          <w:color w:val="auto"/>
        </w:rPr>
        <w:t>Измерение и построение углов с помощью транспортира. Ви</w:t>
      </w:r>
      <w:r w:rsidRPr="000D1D88">
        <w:rPr>
          <w:color w:val="auto"/>
        </w:rPr>
        <w:softHyphen/>
        <w:t>ды треугольников: остроугольный, прямоугольный, тупоуголь</w:t>
      </w:r>
      <w:r w:rsidRPr="000D1D88">
        <w:rPr>
          <w:color w:val="auto"/>
        </w:rPr>
        <w:softHyphen/>
        <w:t>ный; равнобедренный, равносторонний. Четырёхугольник, примеры четырёхугольников. Прямоугольник, квадрат: ис</w:t>
      </w:r>
      <w:r w:rsidRPr="000D1D88">
        <w:rPr>
          <w:color w:val="auto"/>
        </w:rPr>
        <w:softHyphen/>
        <w:t>пользование свойств сторон, углов, диагоналей. Изображение геометрических фигур на нелинованной бумаге с использовани</w:t>
      </w:r>
      <w:r w:rsidRPr="000D1D88">
        <w:rPr>
          <w:color w:val="auto"/>
        </w:rPr>
        <w:softHyphen/>
        <w:t>ем циркуля, линейки, угольника, транспортира. Построения на клетчатой бумаге.</w:t>
      </w:r>
    </w:p>
    <w:p w:rsidR="006D0A13" w:rsidRPr="000D1D88" w:rsidRDefault="00DF4E82" w:rsidP="002322FC">
      <w:pPr>
        <w:pStyle w:val="14"/>
        <w:spacing w:line="240" w:lineRule="auto"/>
        <w:ind w:firstLine="0"/>
        <w:jc w:val="both"/>
        <w:rPr>
          <w:color w:val="auto"/>
        </w:rPr>
      </w:pPr>
      <w:r w:rsidRPr="000D1D88">
        <w:rPr>
          <w:color w:val="auto"/>
        </w:rPr>
        <w:t>Периметр многоугольника. Понятие площади фигуры; еди</w:t>
      </w:r>
      <w:r w:rsidRPr="000D1D88">
        <w:rPr>
          <w:color w:val="auto"/>
        </w:rPr>
        <w:softHyphen/>
        <w:t>ницы измерения площади. Приближённое измерение площади фигур, в том числе на квадратной сетке. Приближённое изме</w:t>
      </w:r>
      <w:r w:rsidRPr="000D1D88">
        <w:rPr>
          <w:color w:val="auto"/>
        </w:rPr>
        <w:softHyphen/>
        <w:t>рение длины окружности, площади круга.</w:t>
      </w:r>
    </w:p>
    <w:p w:rsidR="006D0A13" w:rsidRPr="000D1D88" w:rsidRDefault="00DF4E82" w:rsidP="002322FC">
      <w:pPr>
        <w:pStyle w:val="14"/>
        <w:spacing w:line="240" w:lineRule="auto"/>
        <w:ind w:firstLine="0"/>
        <w:jc w:val="both"/>
        <w:rPr>
          <w:color w:val="auto"/>
        </w:rPr>
      </w:pPr>
      <w:r w:rsidRPr="000D1D88">
        <w:rPr>
          <w:color w:val="auto"/>
        </w:rPr>
        <w:t>Симметрия: центральная, осевая и зеркальная симметрии. Построение симметричных фигур.</w:t>
      </w:r>
    </w:p>
    <w:p w:rsidR="006D0A13" w:rsidRPr="000D1D88" w:rsidRDefault="00DF4E82" w:rsidP="002322FC">
      <w:pPr>
        <w:pStyle w:val="14"/>
        <w:spacing w:line="240" w:lineRule="auto"/>
        <w:ind w:firstLine="0"/>
        <w:jc w:val="both"/>
        <w:rPr>
          <w:color w:val="auto"/>
        </w:rPr>
      </w:pPr>
      <w:r w:rsidRPr="000D1D88">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0D1D88">
        <w:rPr>
          <w:color w:val="auto"/>
        </w:rPr>
        <w:softHyphen/>
        <w:t>вёрток многогранников, цилиндра и конуса. Создание моделей пространственных фигур (из бумаги, проволоки, пластилина и др.).</w:t>
      </w:r>
    </w:p>
    <w:p w:rsidR="006D0A13" w:rsidRPr="000D1D88" w:rsidRDefault="00DF4E82" w:rsidP="002322FC">
      <w:pPr>
        <w:pStyle w:val="14"/>
        <w:spacing w:line="240" w:lineRule="auto"/>
        <w:ind w:firstLine="0"/>
        <w:jc w:val="both"/>
        <w:rPr>
          <w:color w:val="auto"/>
        </w:rPr>
      </w:pPr>
      <w:r w:rsidRPr="000D1D88">
        <w:rPr>
          <w:color w:val="auto"/>
        </w:rPr>
        <w:t>Понятие объёма; единицы измерения объёма. Объём прямо</w:t>
      </w:r>
      <w:r w:rsidRPr="000D1D88">
        <w:rPr>
          <w:color w:val="auto"/>
        </w:rPr>
        <w:softHyphen/>
        <w:t>угольного параллелепипеда, куба.</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 xml:space="preserve">ПЛАНИРУЕМЫЕ ПРЕДМЕТНЫЕ РЕЗУЛЬТАТЫ ОСВОЕНИЯ </w:t>
      </w:r>
      <w:r w:rsidR="00823413">
        <w:rPr>
          <w:rFonts w:ascii="Times New Roman" w:hAnsi="Times New Roman" w:cs="Times New Roman"/>
          <w:color w:val="auto"/>
          <w:sz w:val="18"/>
          <w:szCs w:val="18"/>
        </w:rPr>
        <w:t>РАБОЧЕЙ ПРОГРАММЫ</w:t>
      </w:r>
      <w:r w:rsidRPr="000D1D88">
        <w:rPr>
          <w:rFonts w:ascii="Times New Roman" w:hAnsi="Times New Roman" w:cs="Times New Roman"/>
          <w:color w:val="auto"/>
          <w:sz w:val="18"/>
          <w:szCs w:val="18"/>
        </w:rPr>
        <w:t xml:space="preserve"> КУРСА (ПО ГОДАМ ОБУЧЕНИЯ)</w:t>
      </w:r>
    </w:p>
    <w:p w:rsidR="006D0A13" w:rsidRPr="000D1D88" w:rsidRDefault="00DF4E82" w:rsidP="002322FC">
      <w:pPr>
        <w:pStyle w:val="14"/>
        <w:spacing w:line="240" w:lineRule="auto"/>
        <w:ind w:firstLine="0"/>
        <w:jc w:val="both"/>
        <w:rPr>
          <w:color w:val="auto"/>
        </w:rPr>
      </w:pPr>
      <w:r w:rsidRPr="000D1D88">
        <w:rPr>
          <w:color w:val="auto"/>
        </w:rPr>
        <w:t>Освоение учебного курса «Математика» в 5—6 классах основ</w:t>
      </w:r>
      <w:r w:rsidRPr="000D1D88">
        <w:rPr>
          <w:color w:val="auto"/>
        </w:rPr>
        <w:softHyphen/>
        <w:t>ной школы должно обеспечивать достижение следующих пред</w:t>
      </w:r>
      <w:r w:rsidRPr="000D1D88">
        <w:rPr>
          <w:color w:val="auto"/>
        </w:rPr>
        <w:softHyphen/>
        <w:t>метных образовательных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418" w:name="bookmark1270"/>
      <w:r w:rsidRPr="000D1D88">
        <w:rPr>
          <w:rFonts w:ascii="Times New Roman" w:hAnsi="Times New Roman" w:cs="Times New Roman"/>
          <w:color w:val="auto"/>
        </w:rPr>
        <w:t>5 класс</w:t>
      </w:r>
      <w:bookmarkEnd w:id="418"/>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правильно употреблять термины, связанные с натуральными числами, обыкновенными и десятичными дробями.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и упорядочивать натуральные числа, сравнивать в простейших случаях обыкновенные дроби, десятичные дроби.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Соотносить точку на координатной (числовой) прямой с соот</w:t>
      </w:r>
      <w:r w:rsidR="00DF4E82" w:rsidRPr="000D1D88">
        <w:rPr>
          <w:color w:val="auto"/>
        </w:rPr>
        <w:softHyphen/>
        <w:t>ветствующим ей числом и изображать натуральные числа точками на координатной (числовой) прямой.</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Выполнять арифметические действия с натуральными числа</w:t>
      </w:r>
      <w:r w:rsidR="00DF4E82" w:rsidRPr="000D1D88">
        <w:rPr>
          <w:color w:val="auto"/>
        </w:rPr>
        <w:softHyphen/>
        <w:t>ми, с обыкновенными дробями в простейших случаях.</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проверку, прикидку результата вычислений.</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Округлять натуральные числа.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Решение текстовых задач</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текстовые задачи арифметическим способом и с по</w:t>
      </w:r>
      <w:r w:rsidR="00DF4E82" w:rsidRPr="000D1D88">
        <w:rPr>
          <w:color w:val="auto"/>
        </w:rPr>
        <w:softHyphen/>
        <w:t>мощью организованного конечного перебора всех возможных вариантов.</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содержащие зависимости, связывающие ве</w:t>
      </w:r>
      <w:r w:rsidR="00DF4E82" w:rsidRPr="000D1D88">
        <w:rPr>
          <w:color w:val="auto"/>
        </w:rPr>
        <w:softHyphen/>
        <w:t>личины: скорость, время, расстояние; цена, количество, сто</w:t>
      </w:r>
      <w:r w:rsidR="00DF4E82" w:rsidRPr="000D1D88">
        <w:rPr>
          <w:color w:val="auto"/>
        </w:rPr>
        <w:softHyphen/>
        <w:t>имость.</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Использовать краткие записи, схемы, таблицы, обозначения при решении задач.</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Пользоваться основными единицами измерения: цены, массы; расстояния, времени, скорости; выражать одни единицы вели</w:t>
      </w:r>
      <w:r w:rsidR="00DF4E82" w:rsidRPr="000D1D88">
        <w:rPr>
          <w:color w:val="auto"/>
        </w:rPr>
        <w:softHyphen/>
        <w:t>чины через другие.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Извлекать, анализировать, оценивать информацию, пред</w:t>
      </w:r>
      <w:r w:rsidR="00DF4E82" w:rsidRPr="000D1D88">
        <w:rPr>
          <w:color w:val="auto"/>
        </w:rPr>
        <w:softHyphen/>
        <w:t>ставленную в таблице, на столбчатой диаграмме, интерпре</w:t>
      </w:r>
      <w:r w:rsidR="00DF4E82" w:rsidRPr="000D1D88">
        <w:rPr>
          <w:color w:val="auto"/>
        </w:rPr>
        <w:softHyphen/>
        <w:t>тировать представленные данные, использовать данные при решении задач.</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Наглядная геометрия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Пользоваться геометрическими понятиями: точка, прямая, отрезок, луч, угол, многоугольник, окружность, круг.</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Приводить примеры объектов окружающего мира, имеющих форму изученных геометрических фигур.</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терминологию, связанную с углами: вершина сторона; с многоугольниками: угол, вершина, сторона, диа</w:t>
      </w:r>
      <w:r w:rsidR="00DF4E82" w:rsidRPr="000D1D88">
        <w:rPr>
          <w:color w:val="auto"/>
        </w:rPr>
        <w:softHyphen/>
        <w:t>гональ; с окружностью: радиус, диаметр, центр.</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Изображать изученные геометрические фигуры на нелино</w:t>
      </w:r>
      <w:r w:rsidR="00DF4E82" w:rsidRPr="000D1D88">
        <w:rPr>
          <w:color w:val="auto"/>
        </w:rPr>
        <w:softHyphen/>
        <w:t>ванной и клетчатой бумаге с помощью циркуля и линейки.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свойства сторон и углов прямоугольника, ква</w:t>
      </w:r>
      <w:r w:rsidR="00DF4E82" w:rsidRPr="000D1D88">
        <w:rPr>
          <w:color w:val="auto"/>
        </w:rPr>
        <w:softHyphen/>
        <w:t>драта для их построения, вычисления площади и периметра.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Вычислять периметр и площадь квадрата, прямоугольника, фигур, составленных из прямоугольников, в том числе фи</w:t>
      </w:r>
      <w:r w:rsidR="00DF4E82" w:rsidRPr="000D1D88">
        <w:rPr>
          <w:color w:val="auto"/>
        </w:rPr>
        <w:softHyphen/>
        <w:t>гур, изображённых на клетчатой бумаге.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основными метрическими единицами измере</w:t>
      </w:r>
      <w:r w:rsidR="00DF4E82" w:rsidRPr="000D1D88">
        <w:rPr>
          <w:color w:val="auto"/>
        </w:rPr>
        <w:softHyphen/>
        <w:t>ния длины, площади; выражать одни единицы величины че</w:t>
      </w:r>
      <w:r w:rsidR="00DF4E82" w:rsidRPr="000D1D88">
        <w:rPr>
          <w:color w:val="auto"/>
        </w:rPr>
        <w:softHyphen/>
        <w:t>рез другие.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Распознавать параллелепипед, куб, использовать терминоло</w:t>
      </w:r>
      <w:r w:rsidR="00DF4E82" w:rsidRPr="000D1D88">
        <w:rPr>
          <w:color w:val="auto"/>
        </w:rPr>
        <w:softHyphen/>
        <w:t>гию: вершина, ребро грань, измерения; находить измерения параллелепипеда, куба.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Вычислять объём куба, параллелепипеда по заданным изме</w:t>
      </w:r>
      <w:r w:rsidR="00DF4E82" w:rsidRPr="000D1D88">
        <w:rPr>
          <w:color w:val="auto"/>
        </w:rPr>
        <w:softHyphen/>
        <w:t>рениям, пользоваться единицами измерения объёма.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Решать несложные задачи на измерение геометрических ве</w:t>
      </w:r>
      <w:r w:rsidR="00DF4E82" w:rsidRPr="000D1D88">
        <w:rPr>
          <w:color w:val="auto"/>
        </w:rPr>
        <w:softHyphen/>
        <w:t>личин в практических ситуациях.</w:t>
      </w:r>
    </w:p>
    <w:p w:rsidR="006D0A13" w:rsidRPr="000D1D88" w:rsidRDefault="00DF4E82" w:rsidP="002322FC">
      <w:pPr>
        <w:pStyle w:val="26"/>
        <w:keepNext/>
        <w:keepLines/>
        <w:spacing w:after="0"/>
        <w:jc w:val="both"/>
        <w:rPr>
          <w:rFonts w:ascii="Times New Roman" w:hAnsi="Times New Roman" w:cs="Times New Roman"/>
          <w:color w:val="auto"/>
        </w:rPr>
      </w:pPr>
      <w:bookmarkStart w:id="419" w:name="bookmark1272"/>
      <w:r w:rsidRPr="000D1D88">
        <w:rPr>
          <w:rFonts w:ascii="Times New Roman" w:hAnsi="Times New Roman" w:cs="Times New Roman"/>
          <w:color w:val="auto"/>
        </w:rPr>
        <w:t>6 класс</w:t>
      </w:r>
      <w:bookmarkEnd w:id="419"/>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Сравнивать и упорядочивать целые числа, обыкновенные и десятичные дроби, сравнивать числа одного и разных знаков.</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сочетая устные и письменные приёмы, арифме</w:t>
      </w:r>
      <w:r w:rsidR="00DF4E82" w:rsidRPr="000D1D88">
        <w:rPr>
          <w:color w:val="auto"/>
        </w:rPr>
        <w:softHyphen/>
        <w:t>тические действия с натуральными и целыми числами, обык</w:t>
      </w:r>
      <w:r w:rsidR="00DF4E82" w:rsidRPr="000D1D88">
        <w:rPr>
          <w:color w:val="auto"/>
        </w:rPr>
        <w:softHyphen/>
        <w:t>новенными и десятичными дробями, положительными и от</w:t>
      </w:r>
      <w:r w:rsidR="00DF4E82" w:rsidRPr="000D1D88">
        <w:rPr>
          <w:color w:val="auto"/>
        </w:rPr>
        <w:softHyphen/>
        <w:t>рицательными числами.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Вычислять значения числовых выражений, выполнять при</w:t>
      </w:r>
      <w:r w:rsidR="00DF4E82" w:rsidRPr="000D1D88">
        <w:rPr>
          <w:color w:val="auto"/>
        </w:rPr>
        <w:softHyphen/>
        <w:t>кидку и оценку результата вычислений; выполнять преобра</w:t>
      </w:r>
      <w:r w:rsidR="00DF4E82" w:rsidRPr="000D1D88">
        <w:rPr>
          <w:color w:val="auto"/>
        </w:rPr>
        <w:softHyphen/>
        <w:t>зования числовых выражений на основе свойств арифмети</w:t>
      </w:r>
      <w:r w:rsidR="00DF4E82" w:rsidRPr="000D1D88">
        <w:rPr>
          <w:color w:val="auto"/>
        </w:rPr>
        <w:softHyphen/>
        <w:t>ческих действий.</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Соотносить точку на координатной прямой с соответствую</w:t>
      </w:r>
      <w:r w:rsidR="00DF4E82" w:rsidRPr="000D1D88">
        <w:rPr>
          <w:color w:val="auto"/>
        </w:rPr>
        <w:softHyphen/>
        <w:t>щим ей числом и изображать числа точками на координатной прямой, находить модуль числа.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Соотносить точки в прямоугольной системе координат с ко</w:t>
      </w:r>
      <w:r w:rsidR="00DF4E82" w:rsidRPr="000D1D88">
        <w:rPr>
          <w:color w:val="auto"/>
        </w:rPr>
        <w:softHyphen/>
        <w:t>ординатами этой точки.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Округлять целые числа и десятичные дроби, находить при</w:t>
      </w:r>
      <w:r w:rsidR="00DF4E82" w:rsidRPr="000D1D88">
        <w:rPr>
          <w:color w:val="auto"/>
        </w:rPr>
        <w:softHyphen/>
        <w:t>ближения чисел.</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Числовые и буквенные выражения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употреблять термины, связанные с записью сте</w:t>
      </w:r>
      <w:r w:rsidR="00DF4E82" w:rsidRPr="000D1D88">
        <w:rPr>
          <w:color w:val="auto"/>
        </w:rPr>
        <w:softHyphen/>
        <w:t>пени числа, находить квадрат и куб числа, вычислять значе</w:t>
      </w:r>
      <w:r w:rsidR="00DF4E82" w:rsidRPr="000D1D88">
        <w:rPr>
          <w:color w:val="auto"/>
        </w:rPr>
        <w:softHyphen/>
        <w:t>ния числовых выражений, содержащих степени.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признаками делимости, раскладывать нату</w:t>
      </w:r>
      <w:r w:rsidR="00DF4E82" w:rsidRPr="000D1D88">
        <w:rPr>
          <w:color w:val="auto"/>
        </w:rPr>
        <w:softHyphen/>
        <w:t>ральные числа на простые множители.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масштабом, составлять пропорции и отношения.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буквы для обозначения чисел при записи мате</w:t>
      </w:r>
      <w:r w:rsidR="00DF4E82" w:rsidRPr="000D1D88">
        <w:rPr>
          <w:color w:val="auto"/>
        </w:rPr>
        <w:softHyphen/>
        <w:t>матических выражений, составлять буквенные выражения и формулы, находить значения буквенных выражений, осу</w:t>
      </w:r>
      <w:r w:rsidR="00DF4E82" w:rsidRPr="000D1D88">
        <w:rPr>
          <w:color w:val="auto"/>
        </w:rPr>
        <w:softHyphen/>
        <w:t>ществляя необходимые подстановки и преобразования.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неизвестный компонент равенства.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Решение текстовых задач</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многошаговые текстовые задачи арифметическим способом.</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связанные с отношением, пропорционально</w:t>
      </w:r>
      <w:r w:rsidR="00DF4E82" w:rsidRPr="000D1D88">
        <w:rPr>
          <w:color w:val="auto"/>
        </w:rPr>
        <w:softHyphen/>
        <w:t>стью величин, процентами; решать три основные задачи на дроби и проценты.</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содержащие зависимости, связывающие ве</w:t>
      </w:r>
      <w:r w:rsidR="00DF4E82" w:rsidRPr="000D1D88">
        <w:rPr>
          <w:color w:val="auto"/>
        </w:rPr>
        <w:softHyphen/>
        <w:t>личины: скорость, время, расстояние, цена, количество, сто</w:t>
      </w:r>
      <w:r w:rsidR="00DF4E82" w:rsidRPr="000D1D88">
        <w:rPr>
          <w:color w:val="auto"/>
        </w:rPr>
        <w:softHyphen/>
        <w:t>имость; производительность, время, объёма работы, исполь</w:t>
      </w:r>
      <w:r w:rsidR="00DF4E82" w:rsidRPr="000D1D88">
        <w:rPr>
          <w:color w:val="auto"/>
        </w:rPr>
        <w:softHyphen/>
        <w:t>зуя арифметические действия, оценку, прикидку; пользо</w:t>
      </w:r>
      <w:r w:rsidR="00DF4E82" w:rsidRPr="000D1D88">
        <w:rPr>
          <w:color w:val="auto"/>
        </w:rPr>
        <w:softHyphen/>
        <w:t>ваться единицами измерения соответствующих величин.</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буквенные выражения по условию задачи.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Извлекать информацию, представленную в таблицах, на ли</w:t>
      </w:r>
      <w:r w:rsidR="00DF4E82" w:rsidRPr="000D1D88">
        <w:rPr>
          <w:color w:val="auto"/>
        </w:rPr>
        <w:softHyphen/>
        <w:t>нейной, столбчатой или круговой диаграммах, интерпретиро</w:t>
      </w:r>
      <w:r w:rsidR="00DF4E82" w:rsidRPr="000D1D88">
        <w:rPr>
          <w:color w:val="auto"/>
        </w:rPr>
        <w:softHyphen/>
        <w:t>вать представленные данные; использовать данные при реше</w:t>
      </w:r>
      <w:r w:rsidR="00DF4E82" w:rsidRPr="000D1D88">
        <w:rPr>
          <w:color w:val="auto"/>
        </w:rPr>
        <w:softHyphen/>
        <w:t>нии задач.</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Представлять информацию с помощью таблиц, линейной и столбчатой диаграмм.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Наглядная геометрия</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Приводить примеры объектов окружающего мира, имеющих форму изученных геометрических плоских и пространствен</w:t>
      </w:r>
      <w:r w:rsidR="00DF4E82" w:rsidRPr="000D1D88">
        <w:rPr>
          <w:color w:val="auto"/>
        </w:rPr>
        <w:softHyphen/>
        <w:t>ных фигур, примеры равных и симметричных фигур.</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Изображать с помощью циркуля, линейки, транспортира на нелинованной и клетчатой бумаге изученные плоские геоме</w:t>
      </w:r>
      <w:r w:rsidR="00DF4E82" w:rsidRPr="000D1D88">
        <w:rPr>
          <w:color w:val="auto"/>
        </w:rPr>
        <w:softHyphen/>
        <w:t>трические фигуры и конфигурации, симметричные фигуры.</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Пользоваться геометрическими понятиями: равенство фи</w:t>
      </w:r>
      <w:r w:rsidR="00DF4E82" w:rsidRPr="000D1D88">
        <w:rPr>
          <w:color w:val="auto"/>
        </w:rPr>
        <w:softHyphen/>
        <w:t xml:space="preserve">гур, симметрия; </w:t>
      </w:r>
      <w:r w:rsidR="00DF4E82" w:rsidRPr="000D1D88">
        <w:rPr>
          <w:color w:val="auto"/>
        </w:rPr>
        <w:lastRenderedPageBreak/>
        <w:t>использовать терминологию, связанную с симметрией: ось симметрии, центр симметрии.</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величины углов измерением с помощью транспор</w:t>
      </w:r>
      <w:r w:rsidR="00DF4E82" w:rsidRPr="000D1D88">
        <w:rPr>
          <w:color w:val="auto"/>
        </w:rPr>
        <w:softHyphen/>
        <w:t>тира, строить углы заданной величины, пользоваться при решении задач градусной мерой углов; распознавать на чер</w:t>
      </w:r>
      <w:r w:rsidR="00DF4E82" w:rsidRPr="000D1D88">
        <w:rPr>
          <w:color w:val="auto"/>
        </w:rPr>
        <w:softHyphen/>
        <w:t>тежах острый, прямой, развёрнутый и тупой углы.</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Вычислять длину ломаной, периметр многоугольника, поль</w:t>
      </w:r>
      <w:r w:rsidR="00DF4E82" w:rsidRPr="000D1D88">
        <w:rPr>
          <w:color w:val="auto"/>
        </w:rPr>
        <w:softHyphen/>
        <w:t>зоваться единицами измерения длины, выражать одни еди</w:t>
      </w:r>
      <w:r w:rsidR="00DF4E82" w:rsidRPr="000D1D88">
        <w:rPr>
          <w:color w:val="auto"/>
        </w:rPr>
        <w:softHyphen/>
        <w:t>ницы измерения длины через другие.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используя чертёжные инструменты, расстояния: между двумя точками, от точки до прямой, длину пути на квадратной сетке.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Вычислять площадь фигур, составленных из прямоугольни</w:t>
      </w:r>
      <w:r w:rsidR="00DF4E82" w:rsidRPr="000D1D88">
        <w:rPr>
          <w:color w:val="auto"/>
        </w:rPr>
        <w:softHyphen/>
        <w:t>ков, использовать разбиение на прямоугольники, на равные фигуры, достраивание до прямоугольника; пользоваться ос</w:t>
      </w:r>
      <w:r w:rsidR="00DF4E82" w:rsidRPr="000D1D88">
        <w:rPr>
          <w:color w:val="auto"/>
        </w:rPr>
        <w:softHyphen/>
        <w:t>новными единицами измерения площади; выражать одни единицы измерения площади через другие.</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Изображать на клетчатой бумаге прямоугольный паралле</w:t>
      </w:r>
      <w:r w:rsidR="00DF4E82" w:rsidRPr="000D1D88">
        <w:rPr>
          <w:color w:val="auto"/>
        </w:rPr>
        <w:softHyphen/>
        <w:t>лепипед.</w:t>
      </w:r>
    </w:p>
    <w:p w:rsidR="006D0A13" w:rsidRPr="000D1D88" w:rsidRDefault="00901E46"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Вычислять объём прямоугольного параллелепипеда, куба, пользоваться основными единицами измерения объёма; вы</w:t>
      </w:r>
      <w:r w:rsidR="00DF4E82" w:rsidRPr="000D1D88">
        <w:rPr>
          <w:color w:val="auto"/>
        </w:rPr>
        <w:softHyphen/>
        <w:t>ражать одни единицы измерения объёма через другие.</w:t>
      </w:r>
    </w:p>
    <w:p w:rsidR="006D0A13" w:rsidRPr="000D1D88" w:rsidRDefault="00901E46" w:rsidP="002322FC">
      <w:pPr>
        <w:pStyle w:val="14"/>
        <w:spacing w:line="240" w:lineRule="auto"/>
        <w:ind w:firstLine="0"/>
        <w:jc w:val="both"/>
        <w:rPr>
          <w:color w:val="auto"/>
        </w:rPr>
        <w:sectPr w:rsidR="006D0A13" w:rsidRPr="000D1D88">
          <w:pgSz w:w="7824" w:h="12019"/>
          <w:pgMar w:top="669" w:right="703" w:bottom="874" w:left="723" w:header="0" w:footer="3" w:gutter="0"/>
          <w:cols w:space="720"/>
          <w:noEndnote/>
          <w:docGrid w:linePitch="360"/>
        </w:sect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несложные задачи на нахождение геометрических величин в практических ситуациях.</w:t>
      </w:r>
    </w:p>
    <w:p w:rsidR="006D0A13" w:rsidRPr="000D1D88" w:rsidRDefault="00A05BFB"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lastRenderedPageBreak/>
        <w:t>РАБОЧАЯ ПРОГРАММА</w:t>
      </w:r>
      <w:r w:rsidR="00823413">
        <w:rPr>
          <w:rFonts w:ascii="Times New Roman" w:hAnsi="Times New Roman" w:cs="Times New Roman"/>
          <w:color w:val="auto"/>
        </w:rPr>
        <w:t xml:space="preserve"> </w:t>
      </w:r>
      <w:r w:rsidR="00DF4E82" w:rsidRPr="000D1D88">
        <w:rPr>
          <w:rFonts w:ascii="Times New Roman" w:hAnsi="Times New Roman" w:cs="Times New Roman"/>
          <w:color w:val="auto"/>
        </w:rPr>
        <w:t>УЧЕБНОГО КУРСА «АЛГЕБРА». 7—9 КЛАССЫ</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ЦЕЛИ ИЗУЧЕНИЯ УЧЕБНОГО КУРСА</w:t>
      </w:r>
    </w:p>
    <w:p w:rsidR="006D0A13" w:rsidRPr="000D1D88" w:rsidRDefault="00DF4E82" w:rsidP="002322FC">
      <w:pPr>
        <w:pStyle w:val="14"/>
        <w:spacing w:line="240" w:lineRule="auto"/>
        <w:ind w:firstLine="0"/>
        <w:jc w:val="both"/>
        <w:rPr>
          <w:color w:val="auto"/>
        </w:rPr>
      </w:pPr>
      <w:r w:rsidRPr="000D1D88">
        <w:rPr>
          <w:color w:val="auto"/>
        </w:rPr>
        <w:t>Алгебра является одним из опорных курсов основной школы: она обеспечивает изучение других дисциплин, как естественно</w:t>
      </w:r>
      <w:r w:rsidRPr="000D1D88">
        <w:rPr>
          <w:color w:val="auto"/>
        </w:rPr>
        <w:softHyphen/>
        <w:t>научного, так и гуманитарного циклов, её освоение необходимо для продолжения образования и в повседневной жизни. Разви</w:t>
      </w:r>
      <w:r w:rsidRPr="000D1D88">
        <w:rPr>
          <w:color w:val="auto"/>
        </w:rPr>
        <w:softHyphen/>
        <w:t xml:space="preserve">тие у </w:t>
      </w:r>
      <w:r w:rsidR="00BA10F6" w:rsidRPr="000D1D88">
        <w:rPr>
          <w:color w:val="auto"/>
        </w:rPr>
        <w:t>учащихся</w:t>
      </w:r>
      <w:r w:rsidRPr="000D1D88">
        <w:rPr>
          <w:color w:val="auto"/>
        </w:rPr>
        <w:t xml:space="preserve">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0D1D88">
        <w:rPr>
          <w:color w:val="auto"/>
        </w:rPr>
        <w:softHyphen/>
        <w:t>стве, роли математического моделирования в научном позна</w:t>
      </w:r>
      <w:r w:rsidRPr="000D1D88">
        <w:rPr>
          <w:color w:val="auto"/>
        </w:rPr>
        <w:softHyphen/>
        <w:t>нии и в практике способствует формированию научного миро</w:t>
      </w:r>
      <w:r w:rsidRPr="000D1D88">
        <w:rPr>
          <w:color w:val="auto"/>
        </w:rPr>
        <w:softHyphen/>
        <w:t>воззрения и качеств мышления, необходимых для адаптации в современном цифровом обществе. Изучение алгебры естествен</w:t>
      </w:r>
      <w:r w:rsidRPr="000D1D88">
        <w:rPr>
          <w:color w:val="auto"/>
        </w:rPr>
        <w:softHyphen/>
        <w:t>ным образом обеспечивает развитие умения наблюдать, сравни</w:t>
      </w:r>
      <w:r w:rsidRPr="000D1D88">
        <w:rPr>
          <w:color w:val="auto"/>
        </w:rPr>
        <w:softHyphen/>
        <w:t>вать, находить закономерности, требует критичности мышле</w:t>
      </w:r>
      <w:r w:rsidRPr="000D1D88">
        <w:rPr>
          <w:color w:val="auto"/>
        </w:rPr>
        <w:softHyphen/>
        <w:t>ния, способности аргументированно обосновывать свои дей</w:t>
      </w:r>
      <w:r w:rsidRPr="000D1D88">
        <w:rPr>
          <w:color w:val="auto"/>
        </w:rPr>
        <w:softHyphen/>
        <w:t xml:space="preserve">ствия и выводы, формулировать утверждения. Освоение курса алгебры обеспечивает развитие логического мышления </w:t>
      </w:r>
      <w:r w:rsidR="00BA10F6" w:rsidRPr="000D1D88">
        <w:rPr>
          <w:color w:val="auto"/>
        </w:rPr>
        <w:t>учащихся</w:t>
      </w:r>
      <w:r w:rsidRPr="000D1D88">
        <w:rPr>
          <w:color w:val="auto"/>
        </w:rPr>
        <w:t>: они используют дедуктивные и индуктивные рас</w:t>
      </w:r>
      <w:r w:rsidRPr="000D1D88">
        <w:rPr>
          <w:color w:val="auto"/>
        </w:rPr>
        <w:softHyphen/>
        <w:t xml:space="preserve">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00BA10F6" w:rsidRPr="000D1D88">
        <w:rPr>
          <w:color w:val="auto"/>
        </w:rPr>
        <w:t>учащихся</w:t>
      </w:r>
      <w:r w:rsidRPr="000D1D88">
        <w:rPr>
          <w:color w:val="auto"/>
        </w:rPr>
        <w:t>, поэтому самосто</w:t>
      </w:r>
      <w:r w:rsidRPr="000D1D88">
        <w:rPr>
          <w:color w:val="auto"/>
        </w:rPr>
        <w:softHyphen/>
        <w:t>ятельное решение задач естественным образом является реали</w:t>
      </w:r>
      <w:r w:rsidRPr="000D1D88">
        <w:rPr>
          <w:color w:val="auto"/>
        </w:rPr>
        <w:softHyphen/>
        <w:t>зацией деятельностного принципа обучения.</w:t>
      </w:r>
    </w:p>
    <w:p w:rsidR="006D0A13" w:rsidRPr="000D1D88" w:rsidRDefault="00DF4E82" w:rsidP="002322FC">
      <w:pPr>
        <w:pStyle w:val="14"/>
        <w:spacing w:line="240" w:lineRule="auto"/>
        <w:ind w:firstLine="0"/>
        <w:jc w:val="both"/>
        <w:rPr>
          <w:color w:val="auto"/>
        </w:rPr>
      </w:pPr>
      <w:r w:rsidRPr="000D1D88">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0D1D88">
        <w:rPr>
          <w:color w:val="auto"/>
        </w:rPr>
        <w:softHyphen/>
        <w:t>держательно</w:t>
      </w:r>
      <w:r w:rsidRPr="000D1D88">
        <w:rPr>
          <w:b/>
          <w:bCs/>
          <w:color w:val="auto"/>
          <w:sz w:val="19"/>
          <w:szCs w:val="19"/>
        </w:rPr>
        <w:t>-</w:t>
      </w:r>
      <w:r w:rsidRPr="000D1D88">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0D1D88">
        <w:rPr>
          <w:color w:val="auto"/>
        </w:rPr>
        <w:softHyphen/>
        <w:t xml:space="preserve">ющие все основные разделы математического образования и способствующие овладению </w:t>
      </w:r>
      <w:r w:rsidR="008D4236" w:rsidRPr="000D1D88">
        <w:rPr>
          <w:color w:val="auto"/>
        </w:rPr>
        <w:t>учащимися</w:t>
      </w:r>
      <w:r w:rsidRPr="000D1D88">
        <w:rPr>
          <w:color w:val="auto"/>
        </w:rPr>
        <w:t xml:space="preserve"> основ универсаль</w:t>
      </w:r>
      <w:r w:rsidRPr="000D1D88">
        <w:rPr>
          <w:color w:val="auto"/>
        </w:rPr>
        <w:softHyphen/>
        <w:t>ного математического языка. Таким образом, можно утверж</w:t>
      </w:r>
      <w:r w:rsidRPr="000D1D88">
        <w:rPr>
          <w:color w:val="auto"/>
        </w:rPr>
        <w:softHyphen/>
        <w:t>дать, что содержательной и структурной особенностью курса «Алгебра» является его интегрированный характер.</w:t>
      </w:r>
    </w:p>
    <w:p w:rsidR="006D0A13" w:rsidRPr="000D1D88" w:rsidRDefault="00DF4E82" w:rsidP="002322FC">
      <w:pPr>
        <w:pStyle w:val="14"/>
        <w:spacing w:line="240" w:lineRule="auto"/>
        <w:ind w:firstLine="0"/>
        <w:jc w:val="both"/>
        <w:rPr>
          <w:color w:val="auto"/>
        </w:rPr>
      </w:pPr>
      <w:r w:rsidRPr="000D1D88">
        <w:rPr>
          <w:color w:val="auto"/>
        </w:rPr>
        <w:t xml:space="preserve">Содержание линии «Числа и вычисления» служит основой для дальнейшего изучения математики, способствует развитию у </w:t>
      </w:r>
      <w:r w:rsidR="00BA10F6" w:rsidRPr="000D1D88">
        <w:rPr>
          <w:color w:val="auto"/>
        </w:rPr>
        <w:t>учащихся</w:t>
      </w:r>
      <w:r w:rsidRPr="000D1D88">
        <w:rPr>
          <w:color w:val="auto"/>
        </w:rPr>
        <w:t xml:space="preserve"> логического мышления, формированию умения пользоваться алгоритмами, а также приобретению практиче</w:t>
      </w:r>
      <w:r w:rsidRPr="000D1D88">
        <w:rPr>
          <w:color w:val="auto"/>
        </w:rPr>
        <w:softHyphen/>
        <w:t>ских навыков, необходимых для повседневной жизни. Разви</w:t>
      </w:r>
      <w:r w:rsidRPr="000D1D88">
        <w:rPr>
          <w:color w:val="auto"/>
        </w:rPr>
        <w:softHyphen/>
        <w:t>тие понятия о числе в основной школе связано с рациональны</w:t>
      </w:r>
      <w:r w:rsidRPr="000D1D88">
        <w:rPr>
          <w:color w:val="auto"/>
        </w:rPr>
        <w:softHyphen/>
        <w:t>ми и иррациональными числами, формированием представле</w:t>
      </w:r>
      <w:r w:rsidRPr="000D1D88">
        <w:rPr>
          <w:color w:val="auto"/>
        </w:rPr>
        <w:softHyphen/>
        <w:t xml:space="preserve">ний о действительном числе. Завершение освоения числовой линии отнесено к старшему звену общего </w:t>
      </w:r>
      <w:r w:rsidRPr="000D1D88">
        <w:rPr>
          <w:color w:val="auto"/>
        </w:rPr>
        <w:lastRenderedPageBreak/>
        <w:t>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Содержание двух алгебраических линий </w:t>
      </w:r>
      <w:r w:rsidRPr="000D1D88">
        <w:rPr>
          <w:b/>
          <w:bCs/>
          <w:color w:val="auto"/>
          <w:sz w:val="19"/>
          <w:szCs w:val="19"/>
        </w:rPr>
        <w:t xml:space="preserve">— </w:t>
      </w:r>
      <w:r w:rsidRPr="000D1D88">
        <w:rPr>
          <w:color w:val="auto"/>
        </w:rPr>
        <w:t>«Алгебраические выражения» и «Уравнения и неравенства» способствует фор</w:t>
      </w:r>
      <w:r w:rsidRPr="000D1D88">
        <w:rPr>
          <w:color w:val="auto"/>
        </w:rPr>
        <w:softHyphen/>
        <w:t xml:space="preserve">мированию у </w:t>
      </w:r>
      <w:r w:rsidR="00BA10F6" w:rsidRPr="000D1D88">
        <w:rPr>
          <w:color w:val="auto"/>
        </w:rPr>
        <w:t>учащихся</w:t>
      </w:r>
      <w:r w:rsidRPr="000D1D88">
        <w:rPr>
          <w:color w:val="auto"/>
        </w:rPr>
        <w:t xml:space="preserve"> математического аппарата, необхо</w:t>
      </w:r>
      <w:r w:rsidRPr="000D1D88">
        <w:rPr>
          <w:color w:val="auto"/>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0D1D88">
        <w:rPr>
          <w:color w:val="auto"/>
        </w:rPr>
        <w:softHyphen/>
        <w:t>гебра демонстрирует значение математики как языка для по</w:t>
      </w:r>
      <w:r w:rsidRPr="000D1D88">
        <w:rPr>
          <w:color w:val="auto"/>
        </w:rPr>
        <w:softHyphen/>
        <w:t>строения математических моделей, описания процессов и яв</w:t>
      </w:r>
      <w:r w:rsidRPr="000D1D88">
        <w:rPr>
          <w:color w:val="auto"/>
        </w:rPr>
        <w:softHyphen/>
        <w:t>лений реального мира. В задачи обучения алгебре входят также дальнейшее развитие алгоритмического мышления, необходи</w:t>
      </w:r>
      <w:r w:rsidRPr="000D1D88">
        <w:rPr>
          <w:color w:val="auto"/>
        </w:rPr>
        <w:softHyphen/>
        <w:t>мого, в частности, для освоения курса информатики, и овладе</w:t>
      </w:r>
      <w:r w:rsidRPr="000D1D88">
        <w:rPr>
          <w:color w:val="auto"/>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D0A13" w:rsidRPr="000D1D88" w:rsidRDefault="00DF4E82" w:rsidP="002322FC">
      <w:pPr>
        <w:pStyle w:val="14"/>
        <w:spacing w:line="240" w:lineRule="auto"/>
        <w:ind w:firstLine="0"/>
        <w:jc w:val="both"/>
        <w:rPr>
          <w:color w:val="auto"/>
        </w:rPr>
      </w:pPr>
      <w:r w:rsidRPr="000D1D88">
        <w:rPr>
          <w:color w:val="auto"/>
        </w:rPr>
        <w:t>Содержание функционально-графической линии нацелено на получение школьниками знаний о функциях как важней</w:t>
      </w:r>
      <w:r w:rsidRPr="000D1D88">
        <w:rPr>
          <w:color w:val="auto"/>
        </w:rPr>
        <w:softHyphen/>
        <w:t>шей математической модели для описания и исследования разнообразных процессов и явлений в природе и обществе. Из</w:t>
      </w:r>
      <w:r w:rsidRPr="000D1D88">
        <w:rPr>
          <w:color w:val="auto"/>
        </w:rPr>
        <w:softHyphen/>
        <w:t xml:space="preserve">учение этого материала способствует развитию у </w:t>
      </w:r>
      <w:r w:rsidR="00BA10F6" w:rsidRPr="000D1D88">
        <w:rPr>
          <w:color w:val="auto"/>
        </w:rPr>
        <w:t>учащихся</w:t>
      </w:r>
      <w:r w:rsidRPr="000D1D88">
        <w:rPr>
          <w:color w:val="auto"/>
        </w:rPr>
        <w:t xml:space="preserve"> умения использовать различные выразительные средства язы</w:t>
      </w:r>
      <w:r w:rsidRPr="000D1D88">
        <w:rPr>
          <w:color w:val="auto"/>
        </w:rPr>
        <w:softHyphen/>
        <w:t xml:space="preserve">ка математики </w:t>
      </w:r>
      <w:r w:rsidRPr="000D1D88">
        <w:rPr>
          <w:b/>
          <w:bCs/>
          <w:color w:val="auto"/>
          <w:sz w:val="19"/>
          <w:szCs w:val="19"/>
        </w:rPr>
        <w:t xml:space="preserve">— </w:t>
      </w:r>
      <w:r w:rsidRPr="000D1D88">
        <w:rPr>
          <w:color w:val="auto"/>
        </w:rPr>
        <w:t>словесные, символические, графические, вносит вклад в формирование представлений о роли математи</w:t>
      </w:r>
      <w:r w:rsidRPr="000D1D88">
        <w:rPr>
          <w:color w:val="auto"/>
        </w:rPr>
        <w:softHyphen/>
        <w:t>ки в развитии цивилизации и культуры.</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МЕСТО УЧЕБНОГО КУРСА В УЧЕБНОМ ПЛАНЕ</w:t>
      </w:r>
    </w:p>
    <w:p w:rsidR="006D0A13" w:rsidRPr="000D1D88" w:rsidRDefault="00DF4E82" w:rsidP="002322FC">
      <w:pPr>
        <w:pStyle w:val="14"/>
        <w:spacing w:line="240" w:lineRule="auto"/>
        <w:ind w:firstLine="0"/>
        <w:jc w:val="both"/>
        <w:rPr>
          <w:color w:val="auto"/>
        </w:rPr>
      </w:pPr>
      <w:r w:rsidRPr="000D1D88">
        <w:rPr>
          <w:color w:val="auto"/>
        </w:rPr>
        <w:t>Согласно учебному плану в 7</w:t>
      </w:r>
      <w:r w:rsidRPr="000D1D88">
        <w:rPr>
          <w:b/>
          <w:bCs/>
          <w:color w:val="auto"/>
          <w:sz w:val="19"/>
          <w:szCs w:val="19"/>
        </w:rPr>
        <w:t>—</w:t>
      </w:r>
      <w:r w:rsidRPr="000D1D88">
        <w:rPr>
          <w:color w:val="auto"/>
        </w:rPr>
        <w:t>9 классах изучается учебный курс «Алгебра», который включает следующие основные раз</w:t>
      </w:r>
      <w:r w:rsidRPr="000D1D88">
        <w:rPr>
          <w:color w:val="auto"/>
        </w:rPr>
        <w:softHyphen/>
        <w:t>делы содержания: «Числа и вычисления», «Алгебраические выражения», «Уравнения и неравенства», «Функции».</w:t>
      </w:r>
    </w:p>
    <w:p w:rsidR="006D0A13" w:rsidRPr="000D1D88" w:rsidRDefault="00DF4E82" w:rsidP="002322FC">
      <w:pPr>
        <w:pStyle w:val="14"/>
        <w:spacing w:line="240" w:lineRule="auto"/>
        <w:ind w:firstLine="0"/>
        <w:jc w:val="both"/>
        <w:rPr>
          <w:color w:val="auto"/>
        </w:rPr>
      </w:pPr>
      <w:r w:rsidRPr="000D1D88">
        <w:rPr>
          <w:color w:val="auto"/>
        </w:rPr>
        <w:t>Учебный план на изучение алгебры в 7</w:t>
      </w:r>
      <w:r w:rsidRPr="000D1D88">
        <w:rPr>
          <w:b/>
          <w:bCs/>
          <w:color w:val="auto"/>
          <w:sz w:val="19"/>
          <w:szCs w:val="19"/>
        </w:rPr>
        <w:t>—</w:t>
      </w:r>
      <w:r w:rsidRPr="000D1D88">
        <w:rPr>
          <w:color w:val="auto"/>
        </w:rPr>
        <w:t>9 классах отводит не менее 3 учебных часов в неделю в течение каждого года об</w:t>
      </w:r>
      <w:r w:rsidRPr="000D1D88">
        <w:rPr>
          <w:color w:val="auto"/>
        </w:rPr>
        <w:softHyphen/>
        <w:t xml:space="preserve">учения, всего за три года обучения </w:t>
      </w:r>
      <w:r w:rsidRPr="000D1D88">
        <w:rPr>
          <w:b/>
          <w:bCs/>
          <w:color w:val="auto"/>
          <w:sz w:val="19"/>
          <w:szCs w:val="19"/>
        </w:rPr>
        <w:t xml:space="preserve">— </w:t>
      </w:r>
      <w:r w:rsidRPr="000D1D88">
        <w:rPr>
          <w:color w:val="auto"/>
        </w:rPr>
        <w:t>не менее 306 учебных часов.</w:t>
      </w:r>
    </w:p>
    <w:p w:rsidR="006D0A13" w:rsidRPr="000D1D88" w:rsidRDefault="00DF4E82" w:rsidP="002322FC">
      <w:pPr>
        <w:pStyle w:val="22"/>
        <w:spacing w:after="0" w:line="240" w:lineRule="auto"/>
        <w:jc w:val="left"/>
        <w:rPr>
          <w:rFonts w:ascii="Times New Roman" w:hAnsi="Times New Roman" w:cs="Times New Roman"/>
          <w:color w:val="auto"/>
          <w:sz w:val="20"/>
          <w:szCs w:val="20"/>
        </w:rPr>
      </w:pPr>
      <w:r w:rsidRPr="000D1D88">
        <w:rPr>
          <w:rFonts w:ascii="Times New Roman" w:hAnsi="Times New Roman" w:cs="Times New Roman"/>
          <w:color w:val="auto"/>
          <w:sz w:val="18"/>
          <w:szCs w:val="18"/>
        </w:rPr>
        <w:t xml:space="preserve">СОДЕРЖАНИЕ УЧЕБНОГО КУРСА (ПО ГОДАМ ОБУЧЕНИЯ) </w:t>
      </w:r>
      <w:r w:rsidRPr="000D1D88">
        <w:rPr>
          <w:rFonts w:ascii="Times New Roman" w:hAnsi="Times New Roman" w:cs="Times New Roman"/>
          <w:color w:val="auto"/>
          <w:sz w:val="20"/>
          <w:szCs w:val="20"/>
        </w:rPr>
        <w:t>7 класс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Рациональные числа</w:t>
      </w:r>
    </w:p>
    <w:p w:rsidR="006D0A13" w:rsidRPr="000D1D88" w:rsidRDefault="00DF4E82" w:rsidP="002322FC">
      <w:pPr>
        <w:pStyle w:val="14"/>
        <w:spacing w:line="240" w:lineRule="auto"/>
        <w:ind w:firstLine="0"/>
        <w:jc w:val="both"/>
        <w:rPr>
          <w:color w:val="auto"/>
        </w:rPr>
      </w:pPr>
      <w:r w:rsidRPr="000D1D88">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0D1D88">
        <w:rPr>
          <w:color w:val="auto"/>
        </w:rPr>
        <w:softHyphen/>
        <w:t>ские действия с рациональными числами. Решение задач из реальной практики на части, на дроби.</w:t>
      </w:r>
    </w:p>
    <w:p w:rsidR="006D0A13" w:rsidRPr="000D1D88" w:rsidRDefault="00DF4E82" w:rsidP="002322FC">
      <w:pPr>
        <w:pStyle w:val="14"/>
        <w:spacing w:line="240" w:lineRule="auto"/>
        <w:ind w:firstLine="0"/>
        <w:jc w:val="both"/>
        <w:rPr>
          <w:color w:val="auto"/>
        </w:rPr>
      </w:pPr>
      <w:r w:rsidRPr="000D1D88">
        <w:rPr>
          <w:color w:val="auto"/>
        </w:rPr>
        <w:t>Степень с натуральным показателем: определение, преобразо</w:t>
      </w:r>
      <w:r w:rsidRPr="000D1D88">
        <w:rPr>
          <w:color w:val="auto"/>
        </w:rPr>
        <w:softHyphen/>
        <w:t>вание выражений на основе определения.</w:t>
      </w:r>
    </w:p>
    <w:p w:rsidR="006D0A13" w:rsidRPr="000D1D88" w:rsidRDefault="00DF4E82" w:rsidP="002322FC">
      <w:pPr>
        <w:pStyle w:val="14"/>
        <w:spacing w:line="240" w:lineRule="auto"/>
        <w:ind w:firstLine="0"/>
        <w:jc w:val="both"/>
        <w:rPr>
          <w:color w:val="auto"/>
        </w:rPr>
      </w:pPr>
      <w:r w:rsidRPr="000D1D88">
        <w:rPr>
          <w:color w:val="auto"/>
        </w:rPr>
        <w:t>Проценты, запись процентов в виде дроби и дроби в виде про</w:t>
      </w:r>
      <w:r w:rsidRPr="000D1D88">
        <w:rPr>
          <w:color w:val="auto"/>
        </w:rPr>
        <w:softHyphen/>
        <w:t>центов. Три основные задачи на проценты, решение задач из реальной практики.</w:t>
      </w:r>
    </w:p>
    <w:p w:rsidR="006D0A13" w:rsidRPr="000D1D88" w:rsidRDefault="00DF4E82" w:rsidP="002322FC">
      <w:pPr>
        <w:pStyle w:val="14"/>
        <w:spacing w:line="240" w:lineRule="auto"/>
        <w:ind w:firstLine="0"/>
        <w:jc w:val="both"/>
        <w:rPr>
          <w:color w:val="auto"/>
        </w:rPr>
      </w:pPr>
      <w:r w:rsidRPr="000D1D88">
        <w:rPr>
          <w:color w:val="auto"/>
        </w:rPr>
        <w:t>Применение признаков делимости, разложение на множите</w:t>
      </w:r>
      <w:r w:rsidRPr="000D1D88">
        <w:rPr>
          <w:color w:val="auto"/>
        </w:rPr>
        <w:softHyphen/>
        <w:t>ли натуральных чисел.</w:t>
      </w:r>
    </w:p>
    <w:p w:rsidR="006D0A13" w:rsidRPr="000D1D88" w:rsidRDefault="00DF4E82" w:rsidP="002322FC">
      <w:pPr>
        <w:pStyle w:val="14"/>
        <w:spacing w:line="240" w:lineRule="auto"/>
        <w:ind w:firstLine="0"/>
        <w:jc w:val="both"/>
        <w:rPr>
          <w:color w:val="auto"/>
        </w:rPr>
      </w:pPr>
      <w:r w:rsidRPr="000D1D88">
        <w:rPr>
          <w:color w:val="auto"/>
        </w:rPr>
        <w:t>Реальные зависимости, в том числе прямая и обратная про</w:t>
      </w:r>
      <w:r w:rsidRPr="000D1D88">
        <w:rPr>
          <w:color w:val="auto"/>
        </w:rPr>
        <w:softHyphen/>
        <w:t>порциональности.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lastRenderedPageBreak/>
        <w:t>Алгебраические выражения</w:t>
      </w:r>
    </w:p>
    <w:p w:rsidR="006D0A13" w:rsidRPr="000D1D88" w:rsidRDefault="00DF4E82" w:rsidP="002322FC">
      <w:pPr>
        <w:pStyle w:val="14"/>
        <w:spacing w:line="240" w:lineRule="auto"/>
        <w:ind w:firstLine="0"/>
        <w:jc w:val="both"/>
        <w:rPr>
          <w:color w:val="auto"/>
        </w:rPr>
      </w:pPr>
      <w:r w:rsidRPr="000D1D88">
        <w:rPr>
          <w:color w:val="auto"/>
        </w:rPr>
        <w:t>Переменные, числовое значение выражения с переменной. Представление зависимости между величинами в виде форму</w:t>
      </w:r>
      <w:r w:rsidRPr="000D1D88">
        <w:rPr>
          <w:color w:val="auto"/>
        </w:rPr>
        <w:softHyphen/>
        <w:t>лы. Вычисления по формулам.</w:t>
      </w:r>
    </w:p>
    <w:p w:rsidR="006D0A13" w:rsidRPr="000D1D88" w:rsidRDefault="00DF4E82" w:rsidP="002322FC">
      <w:pPr>
        <w:pStyle w:val="14"/>
        <w:spacing w:line="240" w:lineRule="auto"/>
        <w:ind w:firstLine="0"/>
        <w:jc w:val="both"/>
        <w:rPr>
          <w:color w:val="auto"/>
        </w:rPr>
      </w:pPr>
      <w:r w:rsidRPr="000D1D88">
        <w:rPr>
          <w:color w:val="auto"/>
        </w:rPr>
        <w:t>Преобразование буквенных выражений, тождественно равные выражения, правила преобразования сумм и произведений, пра</w:t>
      </w:r>
      <w:r w:rsidRPr="000D1D88">
        <w:rPr>
          <w:color w:val="auto"/>
        </w:rPr>
        <w:softHyphen/>
        <w:t>вила раскрытия скобок и приведения подобных слагаемых.</w:t>
      </w:r>
    </w:p>
    <w:p w:rsidR="006D0A13" w:rsidRPr="000D1D88" w:rsidRDefault="00DF4E82" w:rsidP="002322FC">
      <w:pPr>
        <w:pStyle w:val="14"/>
        <w:spacing w:line="240" w:lineRule="auto"/>
        <w:ind w:firstLine="0"/>
        <w:jc w:val="both"/>
        <w:rPr>
          <w:color w:val="auto"/>
        </w:rPr>
      </w:pPr>
      <w:r w:rsidRPr="000D1D88">
        <w:rPr>
          <w:color w:val="auto"/>
        </w:rPr>
        <w:t>Свойства степени с натуральным показателем.</w:t>
      </w:r>
    </w:p>
    <w:p w:rsidR="006D0A13" w:rsidRPr="000D1D88" w:rsidRDefault="00DF4E82" w:rsidP="002322FC">
      <w:pPr>
        <w:pStyle w:val="14"/>
        <w:spacing w:line="240" w:lineRule="auto"/>
        <w:ind w:firstLine="0"/>
        <w:jc w:val="both"/>
        <w:rPr>
          <w:color w:val="auto"/>
        </w:rPr>
      </w:pPr>
      <w:r w:rsidRPr="000D1D88">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0D1D88">
        <w:rPr>
          <w:color w:val="auto"/>
        </w:rPr>
        <w:softHyphen/>
        <w:t>ности квадратов. Разложение многочленов на множители.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w:t>
      </w:r>
    </w:p>
    <w:p w:rsidR="006D0A13" w:rsidRPr="000D1D88" w:rsidRDefault="00DF4E82" w:rsidP="002322FC">
      <w:pPr>
        <w:pStyle w:val="14"/>
        <w:spacing w:line="240" w:lineRule="auto"/>
        <w:ind w:firstLine="0"/>
        <w:jc w:val="both"/>
        <w:rPr>
          <w:color w:val="auto"/>
        </w:rPr>
      </w:pPr>
      <w:r w:rsidRPr="000D1D88">
        <w:rPr>
          <w:color w:val="auto"/>
        </w:rPr>
        <w:t>Уравнение, корень уравнения, правила преобразования урав</w:t>
      </w:r>
      <w:r w:rsidRPr="000D1D88">
        <w:rPr>
          <w:color w:val="auto"/>
        </w:rPr>
        <w:softHyphen/>
        <w:t>нения, равносильность уравнений.</w:t>
      </w:r>
    </w:p>
    <w:p w:rsidR="006D0A13" w:rsidRPr="000D1D88" w:rsidRDefault="00DF4E82" w:rsidP="002322FC">
      <w:pPr>
        <w:pStyle w:val="14"/>
        <w:spacing w:line="240" w:lineRule="auto"/>
        <w:ind w:firstLine="0"/>
        <w:jc w:val="both"/>
        <w:rPr>
          <w:color w:val="auto"/>
        </w:rPr>
      </w:pPr>
      <w:r w:rsidRPr="000D1D88">
        <w:rPr>
          <w:color w:val="auto"/>
        </w:rPr>
        <w:t>Линейное уравнение с одной переменной, число корней ли</w:t>
      </w:r>
      <w:r w:rsidRPr="000D1D88">
        <w:rPr>
          <w:color w:val="auto"/>
        </w:rPr>
        <w:softHyphen/>
        <w:t>нейного уравнения, решение линейных уравнений. Составле</w:t>
      </w:r>
      <w:r w:rsidRPr="000D1D88">
        <w:rPr>
          <w:color w:val="auto"/>
        </w:rPr>
        <w:softHyphen/>
        <w:t>ние уравнений по условию задачи. Решение текстовых задач с помощью уравнений.</w:t>
      </w:r>
    </w:p>
    <w:p w:rsidR="006D0A13" w:rsidRPr="000D1D88" w:rsidRDefault="00DF4E82" w:rsidP="002322FC">
      <w:pPr>
        <w:pStyle w:val="14"/>
        <w:spacing w:line="240" w:lineRule="auto"/>
        <w:ind w:firstLine="0"/>
        <w:jc w:val="both"/>
        <w:rPr>
          <w:color w:val="auto"/>
        </w:rPr>
      </w:pPr>
      <w:r w:rsidRPr="000D1D88">
        <w:rPr>
          <w:color w:val="auto"/>
        </w:rPr>
        <w:t>Линейное уравнение с двумя переменными и его график. Си</w:t>
      </w:r>
      <w:r w:rsidRPr="000D1D88">
        <w:rPr>
          <w:color w:val="auto"/>
        </w:rPr>
        <w:softHyphen/>
        <w:t>стема двух линейных уравнений с двумя переменными. Реше</w:t>
      </w:r>
      <w:r w:rsidRPr="000D1D88">
        <w:rPr>
          <w:color w:val="auto"/>
        </w:rPr>
        <w:softHyphen/>
        <w:t>ние систем уравнений способом подстановки. Примеры реше</w:t>
      </w:r>
      <w:r w:rsidRPr="000D1D88">
        <w:rPr>
          <w:color w:val="auto"/>
        </w:rPr>
        <w:softHyphen/>
        <w:t>ния текстовых задач с помощью систем уравнений.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Координаты и графики. Функции</w:t>
      </w:r>
    </w:p>
    <w:p w:rsidR="006D0A13" w:rsidRPr="000D1D88" w:rsidRDefault="00DF4E82" w:rsidP="002322FC">
      <w:pPr>
        <w:pStyle w:val="14"/>
        <w:spacing w:line="240" w:lineRule="auto"/>
        <w:ind w:firstLine="0"/>
        <w:jc w:val="both"/>
        <w:rPr>
          <w:color w:val="auto"/>
        </w:rPr>
      </w:pPr>
      <w:r w:rsidRPr="000D1D88">
        <w:rPr>
          <w:color w:val="auto"/>
        </w:rPr>
        <w:t>Координата точки на прямой. Числовые промежутки. Рас</w:t>
      </w:r>
      <w:r w:rsidRPr="000D1D88">
        <w:rPr>
          <w:color w:val="auto"/>
        </w:rPr>
        <w:softHyphen/>
        <w:t>стояние между двумя точками координатной прямой.</w:t>
      </w:r>
    </w:p>
    <w:p w:rsidR="006D0A13" w:rsidRPr="000D1D88" w:rsidRDefault="00DF4E82" w:rsidP="002322FC">
      <w:pPr>
        <w:pStyle w:val="14"/>
        <w:spacing w:line="240" w:lineRule="auto"/>
        <w:ind w:firstLine="0"/>
        <w:jc w:val="both"/>
        <w:rPr>
          <w:color w:val="auto"/>
        </w:rPr>
      </w:pPr>
      <w:r w:rsidRPr="000D1D88">
        <w:rPr>
          <w:color w:val="auto"/>
        </w:rPr>
        <w:t xml:space="preserve">Прямоугольная система координат, оси </w:t>
      </w:r>
      <w:r w:rsidRPr="000D1D88">
        <w:rPr>
          <w:i/>
          <w:iCs/>
          <w:color w:val="auto"/>
          <w:lang w:val="en-US" w:eastAsia="en-US" w:bidi="en-US"/>
        </w:rPr>
        <w:t>Ox</w:t>
      </w:r>
      <w:r w:rsidRPr="000D1D88">
        <w:rPr>
          <w:color w:val="auto"/>
          <w:lang w:eastAsia="en-US" w:bidi="en-US"/>
        </w:rPr>
        <w:t xml:space="preserve"> </w:t>
      </w:r>
      <w:r w:rsidRPr="000D1D88">
        <w:rPr>
          <w:color w:val="auto"/>
        </w:rPr>
        <w:t xml:space="preserve">и </w:t>
      </w:r>
      <w:r w:rsidRPr="000D1D88">
        <w:rPr>
          <w:i/>
          <w:iCs/>
          <w:color w:val="auto"/>
          <w:lang w:val="en-US" w:eastAsia="en-US" w:bidi="en-US"/>
        </w:rPr>
        <w:t>Oy</w:t>
      </w:r>
      <w:r w:rsidRPr="000D1D88">
        <w:rPr>
          <w:i/>
          <w:iCs/>
          <w:color w:val="auto"/>
          <w:lang w:eastAsia="en-US" w:bidi="en-US"/>
        </w:rPr>
        <w:t>.</w:t>
      </w:r>
      <w:r w:rsidRPr="000D1D88">
        <w:rPr>
          <w:color w:val="auto"/>
          <w:lang w:eastAsia="en-US" w:bidi="en-US"/>
        </w:rPr>
        <w:t xml:space="preserve"> </w:t>
      </w:r>
      <w:r w:rsidRPr="000D1D88">
        <w:rPr>
          <w:color w:val="auto"/>
        </w:rPr>
        <w:t>Абсцисса и ордината точки на координатной плоскости. Примеры графи</w:t>
      </w:r>
      <w:r w:rsidRPr="000D1D88">
        <w:rPr>
          <w:color w:val="auto"/>
        </w:rPr>
        <w:softHyphen/>
        <w:t>ков, заданных формулами. Чтение графиков реальных зависи</w:t>
      </w:r>
      <w:r w:rsidRPr="000D1D88">
        <w:rPr>
          <w:color w:val="auto"/>
        </w:rPr>
        <w:softHyphen/>
        <w:t>мостей.</w:t>
      </w:r>
    </w:p>
    <w:p w:rsidR="006D0A13" w:rsidRPr="000D1D88" w:rsidRDefault="00DF4E82" w:rsidP="002322FC">
      <w:pPr>
        <w:pStyle w:val="14"/>
        <w:spacing w:line="240" w:lineRule="auto"/>
        <w:ind w:firstLine="0"/>
        <w:jc w:val="both"/>
        <w:rPr>
          <w:color w:val="auto"/>
        </w:rPr>
      </w:pPr>
      <w:r w:rsidRPr="000D1D88">
        <w:rPr>
          <w:color w:val="auto"/>
        </w:rPr>
        <w:t>Понятие функции. График функции. Свойства функций. Ли</w:t>
      </w:r>
      <w:r w:rsidRPr="000D1D88">
        <w:rPr>
          <w:color w:val="auto"/>
        </w:rPr>
        <w:softHyphen/>
        <w:t>нейная функция, её график. Графическое решение линейных уравнений и систем линейных уравнений.</w:t>
      </w:r>
    </w:p>
    <w:p w:rsidR="006D0A13" w:rsidRPr="000D1D88" w:rsidRDefault="00DF4E82" w:rsidP="002322FC">
      <w:pPr>
        <w:pStyle w:val="26"/>
        <w:keepNext/>
        <w:keepLines/>
        <w:numPr>
          <w:ilvl w:val="0"/>
          <w:numId w:val="96"/>
        </w:numPr>
        <w:tabs>
          <w:tab w:val="left" w:pos="259"/>
        </w:tabs>
        <w:spacing w:after="0"/>
        <w:jc w:val="both"/>
        <w:rPr>
          <w:rFonts w:ascii="Times New Roman" w:hAnsi="Times New Roman" w:cs="Times New Roman"/>
          <w:color w:val="auto"/>
        </w:rPr>
      </w:pPr>
      <w:bookmarkStart w:id="420" w:name="bookmark1277"/>
      <w:r w:rsidRPr="000D1D88">
        <w:rPr>
          <w:rFonts w:ascii="Times New Roman" w:hAnsi="Times New Roman" w:cs="Times New Roman"/>
          <w:color w:val="auto"/>
        </w:rPr>
        <w:t>класс</w:t>
      </w:r>
      <w:bookmarkEnd w:id="420"/>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DF4E82" w:rsidP="002322FC">
      <w:pPr>
        <w:pStyle w:val="14"/>
        <w:spacing w:line="240" w:lineRule="auto"/>
        <w:ind w:firstLine="0"/>
        <w:jc w:val="both"/>
        <w:rPr>
          <w:color w:val="auto"/>
        </w:rPr>
      </w:pPr>
      <w:r w:rsidRPr="000D1D88">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0D1D88">
        <w:rPr>
          <w:color w:val="auto"/>
        </w:rPr>
        <w:softHyphen/>
        <w:t>ние к преобразованию числовых выражений и вычислениям. Действительные числа.</w:t>
      </w:r>
    </w:p>
    <w:p w:rsidR="006D0A13" w:rsidRPr="000D1D88" w:rsidRDefault="00DF4E82" w:rsidP="002322FC">
      <w:pPr>
        <w:pStyle w:val="14"/>
        <w:spacing w:line="240" w:lineRule="auto"/>
        <w:ind w:firstLine="0"/>
        <w:jc w:val="both"/>
        <w:rPr>
          <w:color w:val="auto"/>
        </w:rPr>
      </w:pPr>
      <w:r w:rsidRPr="000D1D88">
        <w:rPr>
          <w:color w:val="auto"/>
        </w:rPr>
        <w:t>Степень с целым показателем и её свойства. Стандартная за</w:t>
      </w:r>
      <w:r w:rsidRPr="000D1D88">
        <w:rPr>
          <w:color w:val="auto"/>
        </w:rPr>
        <w:softHyphen/>
        <w:t>пись числа.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Алгебраические выражения</w:t>
      </w:r>
    </w:p>
    <w:p w:rsidR="006D0A13" w:rsidRPr="000D1D88" w:rsidRDefault="00DF4E82" w:rsidP="002322FC">
      <w:pPr>
        <w:pStyle w:val="14"/>
        <w:spacing w:line="240" w:lineRule="auto"/>
        <w:ind w:firstLine="0"/>
        <w:jc w:val="both"/>
        <w:rPr>
          <w:color w:val="auto"/>
        </w:rPr>
      </w:pPr>
      <w:r w:rsidRPr="000D1D88">
        <w:rPr>
          <w:color w:val="auto"/>
        </w:rPr>
        <w:t>Квадратный трёхчлен; разложение квадратного трёхчлена на множители.</w:t>
      </w:r>
    </w:p>
    <w:p w:rsidR="006D0A13" w:rsidRPr="000D1D88" w:rsidRDefault="00DF4E82" w:rsidP="002322FC">
      <w:pPr>
        <w:pStyle w:val="14"/>
        <w:spacing w:line="240" w:lineRule="auto"/>
        <w:ind w:firstLine="0"/>
        <w:jc w:val="both"/>
        <w:rPr>
          <w:color w:val="auto"/>
        </w:rPr>
      </w:pPr>
      <w:r w:rsidRPr="000D1D88">
        <w:rPr>
          <w:color w:val="auto"/>
        </w:rPr>
        <w:t>Алгебраическая дробь. Основное свойство алгебраической дроби. Сложение, вычитание, умножение, деление алгебраи</w:t>
      </w:r>
      <w:r w:rsidRPr="000D1D88">
        <w:rPr>
          <w:color w:val="auto"/>
        </w:rPr>
        <w:softHyphen/>
        <w:t>ческих дробей. Рациональные выражения и их преобразова</w:t>
      </w:r>
      <w:r w:rsidRPr="000D1D88">
        <w:rPr>
          <w:color w:val="auto"/>
        </w:rPr>
        <w:softHyphen/>
        <w:t>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 и неравенства</w:t>
      </w:r>
    </w:p>
    <w:p w:rsidR="006D0A13" w:rsidRPr="000D1D88" w:rsidRDefault="00DF4E82" w:rsidP="002322FC">
      <w:pPr>
        <w:pStyle w:val="14"/>
        <w:spacing w:line="240" w:lineRule="auto"/>
        <w:ind w:firstLine="0"/>
        <w:jc w:val="both"/>
        <w:rPr>
          <w:color w:val="auto"/>
        </w:rPr>
      </w:pPr>
      <w:r w:rsidRPr="000D1D88">
        <w:rPr>
          <w:color w:val="auto"/>
        </w:rPr>
        <w:t>Квадратное уравнение, формула корней квадратного уравне</w:t>
      </w:r>
      <w:r w:rsidRPr="000D1D88">
        <w:rPr>
          <w:color w:val="auto"/>
        </w:rPr>
        <w:softHyphen/>
        <w:t xml:space="preserve">ния. Теорема </w:t>
      </w:r>
      <w:r w:rsidRPr="000D1D88">
        <w:rPr>
          <w:color w:val="auto"/>
        </w:rPr>
        <w:lastRenderedPageBreak/>
        <w:t>Виета. Решение уравнений, сводящихся к линей</w:t>
      </w:r>
      <w:r w:rsidRPr="000D1D88">
        <w:rPr>
          <w:color w:val="auto"/>
        </w:rPr>
        <w:softHyphen/>
        <w:t>ным и квадратным. Простейшие дробно-рациональные уравне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Графическая интерпретация уравнений с двумя переменны</w:t>
      </w:r>
      <w:r w:rsidRPr="000D1D88">
        <w:rPr>
          <w:color w:val="auto"/>
        </w:rPr>
        <w:softHyphen/>
        <w:t>ми и систем линейных уравнений с двумя переменными.</w:t>
      </w:r>
    </w:p>
    <w:p w:rsidR="006D0A13" w:rsidRPr="000D1D88" w:rsidRDefault="00DF4E82" w:rsidP="002322FC">
      <w:pPr>
        <w:pStyle w:val="14"/>
        <w:spacing w:line="240" w:lineRule="auto"/>
        <w:ind w:firstLine="0"/>
        <w:jc w:val="both"/>
        <w:rPr>
          <w:color w:val="auto"/>
        </w:rPr>
      </w:pPr>
      <w:r w:rsidRPr="000D1D88">
        <w:rPr>
          <w:color w:val="auto"/>
        </w:rPr>
        <w:t>Решение текстовых задач алгебраическим способом.</w:t>
      </w:r>
    </w:p>
    <w:p w:rsidR="006D0A13" w:rsidRPr="000D1D88" w:rsidRDefault="00DF4E82" w:rsidP="002322FC">
      <w:pPr>
        <w:pStyle w:val="14"/>
        <w:spacing w:line="240" w:lineRule="auto"/>
        <w:ind w:firstLine="0"/>
        <w:jc w:val="both"/>
        <w:rPr>
          <w:color w:val="auto"/>
        </w:rPr>
      </w:pPr>
      <w:r w:rsidRPr="000D1D88">
        <w:rPr>
          <w:color w:val="auto"/>
        </w:rPr>
        <w:t>Числовые неравенства и их свойства. Неравенство с одной переменной. Равносильность неравенств. Линейные неравен</w:t>
      </w:r>
      <w:r w:rsidRPr="000D1D88">
        <w:rPr>
          <w:color w:val="auto"/>
        </w:rPr>
        <w:softHyphen/>
        <w:t>ства с одной переменной. Системы линейных неравенств с од</w:t>
      </w:r>
      <w:r w:rsidRPr="000D1D88">
        <w:rPr>
          <w:color w:val="auto"/>
        </w:rPr>
        <w:softHyphen/>
        <w:t>ной переменной.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Функции</w:t>
      </w:r>
    </w:p>
    <w:p w:rsidR="006D0A13" w:rsidRPr="000D1D88" w:rsidRDefault="00DF4E82" w:rsidP="002322FC">
      <w:pPr>
        <w:pStyle w:val="14"/>
        <w:spacing w:line="240" w:lineRule="auto"/>
        <w:ind w:firstLine="0"/>
        <w:jc w:val="both"/>
        <w:rPr>
          <w:color w:val="auto"/>
        </w:rPr>
      </w:pPr>
      <w:r w:rsidRPr="000D1D88">
        <w:rPr>
          <w:color w:val="auto"/>
        </w:rPr>
        <w:t>Понятие функции. Область определения и множество значе</w:t>
      </w:r>
      <w:r w:rsidRPr="000D1D88">
        <w:rPr>
          <w:color w:val="auto"/>
        </w:rPr>
        <w:softHyphen/>
        <w:t>ний функции. Способы задания функций.</w:t>
      </w:r>
    </w:p>
    <w:p w:rsidR="006D0A13" w:rsidRPr="000D1D88" w:rsidRDefault="00DF4E82" w:rsidP="002322FC">
      <w:pPr>
        <w:pStyle w:val="14"/>
        <w:spacing w:line="240" w:lineRule="auto"/>
        <w:ind w:firstLine="0"/>
        <w:jc w:val="both"/>
        <w:rPr>
          <w:color w:val="auto"/>
        </w:rPr>
      </w:pPr>
      <w:r w:rsidRPr="000D1D88">
        <w:rPr>
          <w:color w:val="auto"/>
        </w:rPr>
        <w:t>График функции. Чтение свойств функции по её графику. Примеры графиков функций, отражающих реальные процессы.</w:t>
      </w:r>
    </w:p>
    <w:p w:rsidR="006D0A13" w:rsidRPr="000D1D88" w:rsidRDefault="00DF4E82" w:rsidP="002322FC">
      <w:pPr>
        <w:pStyle w:val="14"/>
        <w:spacing w:line="240" w:lineRule="auto"/>
        <w:ind w:firstLine="0"/>
        <w:jc w:val="both"/>
        <w:rPr>
          <w:color w:val="auto"/>
        </w:rPr>
      </w:pPr>
      <w:r w:rsidRPr="000D1D88">
        <w:rPr>
          <w:color w:val="auto"/>
        </w:rPr>
        <w:t>Функции, описывающие прямую и обратную пропорцио</w:t>
      </w:r>
      <w:r w:rsidRPr="000D1D88">
        <w:rPr>
          <w:color w:val="auto"/>
        </w:rPr>
        <w:softHyphen/>
        <w:t xml:space="preserve">нальные зависимости, их графики. Функции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x</w:t>
      </w:r>
      <w:r w:rsidRPr="000D1D88">
        <w:rPr>
          <w:i/>
          <w:iCs/>
          <w:color w:val="auto"/>
          <w:sz w:val="13"/>
          <w:szCs w:val="13"/>
        </w:rPr>
        <w:t>2</w:t>
      </w:r>
      <w:r w:rsidRPr="000D1D88">
        <w:rPr>
          <w:i/>
          <w:iCs/>
          <w:color w:val="auto"/>
        </w:rPr>
        <w:t xml:space="preserve">,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x</w:t>
      </w:r>
      <w:r w:rsidRPr="000D1D88">
        <w:rPr>
          <w:b/>
          <w:bCs/>
          <w:color w:val="auto"/>
          <w:sz w:val="11"/>
          <w:szCs w:val="11"/>
        </w:rPr>
        <w:t>3</w:t>
      </w:r>
      <w:r w:rsidRPr="000D1D88">
        <w:rPr>
          <w:color w:val="auto"/>
        </w:rPr>
        <w:t xml:space="preserve">, </w:t>
      </w:r>
      <w:r w:rsidRPr="000D1D88">
        <w:rPr>
          <w:i/>
          <w:iCs/>
          <w:color w:val="auto"/>
          <w:lang w:val="en-US" w:eastAsia="en-US" w:bidi="en-US"/>
        </w:rPr>
        <w:t>y</w:t>
      </w:r>
      <w:r w:rsidRPr="000D1D88">
        <w:rPr>
          <w:color w:val="auto"/>
          <w:lang w:eastAsia="en-US" w:bidi="en-US"/>
        </w:rPr>
        <w:t xml:space="preserve"> </w:t>
      </w:r>
      <w:r w:rsidRPr="000D1D88">
        <w:rPr>
          <w:color w:val="auto"/>
        </w:rPr>
        <w:t xml:space="preserve">= </w:t>
      </w:r>
      <w:r w:rsidRPr="000D1D88">
        <w:rPr>
          <w:i/>
          <w:iCs/>
          <w:color w:val="auto"/>
          <w:lang w:val="en-US" w:eastAsia="en-US" w:bidi="en-US"/>
        </w:rPr>
        <w:t>xx</w:t>
      </w:r>
      <w:r w:rsidRPr="000D1D88">
        <w:rPr>
          <w:color w:val="auto"/>
        </w:rPr>
        <w:t xml:space="preserve">, </w:t>
      </w:r>
      <w:r w:rsidRPr="000D1D88">
        <w:rPr>
          <w:i/>
          <w:iCs/>
          <w:color w:val="auto"/>
        </w:rPr>
        <w:t>у</w:t>
      </w:r>
      <w:r w:rsidRPr="000D1D88">
        <w:rPr>
          <w:color w:val="auto"/>
        </w:rPr>
        <w:t xml:space="preserve"> = </w:t>
      </w:r>
      <w:r w:rsidRPr="000D1D88">
        <w:rPr>
          <w:rFonts w:eastAsia="Arial"/>
          <w:color w:val="auto"/>
          <w:sz w:val="19"/>
          <w:szCs w:val="19"/>
        </w:rPr>
        <w:t xml:space="preserve">| </w:t>
      </w:r>
      <w:r w:rsidRPr="000D1D88">
        <w:rPr>
          <w:i/>
          <w:iCs/>
          <w:color w:val="auto"/>
        </w:rPr>
        <w:t>х</w:t>
      </w:r>
      <w:r w:rsidRPr="000D1D88">
        <w:rPr>
          <w:rFonts w:eastAsia="Arial"/>
          <w:color w:val="auto"/>
          <w:sz w:val="19"/>
          <w:szCs w:val="19"/>
        </w:rPr>
        <w:t xml:space="preserve"> |</w:t>
      </w:r>
      <w:r w:rsidRPr="000D1D88">
        <w:rPr>
          <w:color w:val="auto"/>
        </w:rPr>
        <w:t>. Графическое решение уравнений и систем уравнений.</w:t>
      </w:r>
    </w:p>
    <w:p w:rsidR="006D0A13" w:rsidRPr="000D1D88" w:rsidRDefault="00DF4E82" w:rsidP="002322FC">
      <w:pPr>
        <w:pStyle w:val="26"/>
        <w:keepNext/>
        <w:keepLines/>
        <w:numPr>
          <w:ilvl w:val="0"/>
          <w:numId w:val="96"/>
        </w:numPr>
        <w:tabs>
          <w:tab w:val="left" w:pos="292"/>
        </w:tabs>
        <w:spacing w:after="0"/>
        <w:rPr>
          <w:rFonts w:ascii="Times New Roman" w:hAnsi="Times New Roman" w:cs="Times New Roman"/>
          <w:color w:val="auto"/>
        </w:rPr>
      </w:pPr>
      <w:bookmarkStart w:id="421" w:name="bookmark1279"/>
      <w:r w:rsidRPr="000D1D88">
        <w:rPr>
          <w:rFonts w:ascii="Times New Roman" w:hAnsi="Times New Roman" w:cs="Times New Roman"/>
          <w:color w:val="auto"/>
        </w:rPr>
        <w:t>класс</w:t>
      </w:r>
      <w:bookmarkEnd w:id="421"/>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Действительные числа</w:t>
      </w:r>
    </w:p>
    <w:p w:rsidR="006D0A13" w:rsidRPr="000D1D88" w:rsidRDefault="00DF4E82" w:rsidP="002322FC">
      <w:pPr>
        <w:pStyle w:val="14"/>
        <w:spacing w:line="240" w:lineRule="auto"/>
        <w:ind w:firstLine="0"/>
        <w:jc w:val="both"/>
        <w:rPr>
          <w:color w:val="auto"/>
        </w:rPr>
      </w:pPr>
      <w:r w:rsidRPr="000D1D88">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0D1D88">
        <w:rPr>
          <w:color w:val="auto"/>
        </w:rPr>
        <w:softHyphen/>
        <w:t>би. Взаимно однозначное соответствие между множеством дей</w:t>
      </w:r>
      <w:r w:rsidRPr="000D1D88">
        <w:rPr>
          <w:color w:val="auto"/>
        </w:rPr>
        <w:softHyphen/>
        <w:t>ствительных чисел и координатной прямой.</w:t>
      </w:r>
    </w:p>
    <w:p w:rsidR="006D0A13" w:rsidRPr="000D1D88" w:rsidRDefault="00DF4E82" w:rsidP="002322FC">
      <w:pPr>
        <w:pStyle w:val="14"/>
        <w:spacing w:line="240" w:lineRule="auto"/>
        <w:ind w:firstLine="0"/>
        <w:jc w:val="both"/>
        <w:rPr>
          <w:color w:val="auto"/>
        </w:rPr>
      </w:pPr>
      <w:r w:rsidRPr="000D1D88">
        <w:rPr>
          <w:color w:val="auto"/>
        </w:rPr>
        <w:t>Сравнение действительных чисел, арифметические действия с действительными числами.</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Измерения, приближения, оценки</w:t>
      </w:r>
    </w:p>
    <w:p w:rsidR="006D0A13" w:rsidRPr="000D1D88" w:rsidRDefault="00DF4E82" w:rsidP="002322FC">
      <w:pPr>
        <w:pStyle w:val="14"/>
        <w:spacing w:line="240" w:lineRule="auto"/>
        <w:ind w:firstLine="0"/>
        <w:jc w:val="both"/>
        <w:rPr>
          <w:color w:val="auto"/>
        </w:rPr>
      </w:pPr>
      <w:r w:rsidRPr="000D1D88">
        <w:rPr>
          <w:color w:val="auto"/>
        </w:rPr>
        <w:t>Размеры объектов окружающего мира, длительность процес</w:t>
      </w:r>
      <w:r w:rsidRPr="000D1D88">
        <w:rPr>
          <w:color w:val="auto"/>
        </w:rPr>
        <w:softHyphen/>
        <w:t>сов в окружающем мире.</w:t>
      </w:r>
    </w:p>
    <w:p w:rsidR="006D0A13" w:rsidRPr="000D1D88" w:rsidRDefault="00DF4E82" w:rsidP="002322FC">
      <w:pPr>
        <w:pStyle w:val="14"/>
        <w:spacing w:line="240" w:lineRule="auto"/>
        <w:ind w:firstLine="0"/>
        <w:jc w:val="both"/>
        <w:rPr>
          <w:color w:val="auto"/>
        </w:rPr>
      </w:pPr>
      <w:r w:rsidRPr="000D1D88">
        <w:rPr>
          <w:color w:val="auto"/>
        </w:rPr>
        <w:t>Приближённое значение величины, точность приближения. Округление чисел. Прикидка и оценка результатов вычислений.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 и неравенства</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Уравнения с одной переменной</w:t>
      </w:r>
    </w:p>
    <w:p w:rsidR="006D0A13" w:rsidRPr="000D1D88" w:rsidRDefault="00DF4E82" w:rsidP="002322FC">
      <w:pPr>
        <w:pStyle w:val="14"/>
        <w:spacing w:line="240" w:lineRule="auto"/>
        <w:ind w:firstLine="0"/>
        <w:jc w:val="both"/>
        <w:rPr>
          <w:color w:val="auto"/>
        </w:rPr>
      </w:pPr>
      <w:r w:rsidRPr="000D1D88">
        <w:rPr>
          <w:color w:val="auto"/>
        </w:rPr>
        <w:t>Линейное уравнение. Решение уравнений, сводящихся к ли</w:t>
      </w:r>
      <w:r w:rsidRPr="000D1D88">
        <w:rPr>
          <w:color w:val="auto"/>
        </w:rPr>
        <w:softHyphen/>
        <w:t>нейным.</w:t>
      </w:r>
    </w:p>
    <w:p w:rsidR="006D0A13" w:rsidRPr="000D1D88" w:rsidRDefault="00DF4E82" w:rsidP="002322FC">
      <w:pPr>
        <w:pStyle w:val="14"/>
        <w:spacing w:line="240" w:lineRule="auto"/>
        <w:ind w:firstLine="0"/>
        <w:jc w:val="both"/>
        <w:rPr>
          <w:color w:val="auto"/>
        </w:rPr>
      </w:pPr>
      <w:r w:rsidRPr="000D1D88">
        <w:rPr>
          <w:color w:val="auto"/>
        </w:rPr>
        <w:t>Квадратное уравнение. Решение уравнений, сводящихся к квадратным. Биквадратное уравнение. Примеры решения урав</w:t>
      </w:r>
      <w:r w:rsidRPr="000D1D88">
        <w:rPr>
          <w:color w:val="auto"/>
        </w:rPr>
        <w:softHyphen/>
        <w:t>нений третьей и четвёртой степеней разложением на множители.</w:t>
      </w:r>
    </w:p>
    <w:p w:rsidR="006D0A13" w:rsidRPr="000D1D88" w:rsidRDefault="00DF4E82" w:rsidP="002322FC">
      <w:pPr>
        <w:pStyle w:val="14"/>
        <w:spacing w:line="240" w:lineRule="auto"/>
        <w:ind w:firstLine="0"/>
        <w:jc w:val="both"/>
        <w:rPr>
          <w:color w:val="auto"/>
        </w:rPr>
      </w:pPr>
      <w:r w:rsidRPr="000D1D88">
        <w:rPr>
          <w:color w:val="auto"/>
        </w:rPr>
        <w:t>Решение дробно-рациональных уравнений.</w:t>
      </w:r>
    </w:p>
    <w:p w:rsidR="006D0A13" w:rsidRPr="000D1D88" w:rsidRDefault="00DF4E82" w:rsidP="002322FC">
      <w:pPr>
        <w:pStyle w:val="14"/>
        <w:spacing w:line="240" w:lineRule="auto"/>
        <w:ind w:firstLine="0"/>
        <w:jc w:val="both"/>
        <w:rPr>
          <w:color w:val="auto"/>
        </w:rPr>
      </w:pPr>
      <w:r w:rsidRPr="000D1D88">
        <w:rPr>
          <w:color w:val="auto"/>
        </w:rPr>
        <w:t>Решение текстовых задач алгебраическим методом.</w:t>
      </w:r>
    </w:p>
    <w:p w:rsidR="006D0A13" w:rsidRPr="000D1D88" w:rsidRDefault="00DF4E82" w:rsidP="002322FC">
      <w:pPr>
        <w:pStyle w:val="22"/>
        <w:spacing w:after="0" w:line="240" w:lineRule="auto"/>
        <w:jc w:val="left"/>
        <w:rPr>
          <w:rFonts w:ascii="Times New Roman" w:hAnsi="Times New Roman" w:cs="Times New Roman"/>
          <w:color w:val="auto"/>
        </w:rPr>
      </w:pPr>
      <w:r w:rsidRPr="000D1D88">
        <w:rPr>
          <w:rFonts w:ascii="Times New Roman" w:hAnsi="Times New Roman" w:cs="Times New Roman"/>
          <w:color w:val="auto"/>
        </w:rPr>
        <w:t>Системы уравнений</w:t>
      </w:r>
    </w:p>
    <w:p w:rsidR="006D0A13" w:rsidRPr="000D1D88" w:rsidRDefault="00DF4E82" w:rsidP="002322FC">
      <w:pPr>
        <w:pStyle w:val="14"/>
        <w:spacing w:line="240" w:lineRule="auto"/>
        <w:ind w:firstLine="0"/>
        <w:jc w:val="both"/>
        <w:rPr>
          <w:color w:val="auto"/>
        </w:rPr>
      </w:pPr>
      <w:r w:rsidRPr="000D1D88">
        <w:rPr>
          <w:color w:val="auto"/>
        </w:rPr>
        <w:t>Уравнение с двумя переменными и его график. Решение си</w:t>
      </w:r>
      <w:r w:rsidRPr="000D1D88">
        <w:rPr>
          <w:color w:val="auto"/>
        </w:rPr>
        <w:softHyphen/>
        <w:t>стем двух линейных уравнений с двумя переменными. Реше</w:t>
      </w:r>
      <w:r w:rsidRPr="000D1D88">
        <w:rPr>
          <w:color w:val="auto"/>
        </w:rPr>
        <w:softHyphen/>
        <w:t>ние систем двух уравнений, одно из которых линейное, а дру</w:t>
      </w:r>
      <w:r w:rsidRPr="000D1D88">
        <w:rPr>
          <w:color w:val="auto"/>
        </w:rPr>
        <w:softHyphen/>
        <w:t>гое — второй степени. Графическая интерпретация системы уравнений с двумя переменными.</w:t>
      </w:r>
    </w:p>
    <w:p w:rsidR="006D0A13" w:rsidRPr="000D1D88" w:rsidRDefault="00DF4E82" w:rsidP="002322FC">
      <w:pPr>
        <w:pStyle w:val="14"/>
        <w:spacing w:line="240" w:lineRule="auto"/>
        <w:ind w:firstLine="0"/>
        <w:jc w:val="both"/>
        <w:rPr>
          <w:color w:val="auto"/>
        </w:rPr>
      </w:pPr>
      <w:r w:rsidRPr="000D1D88">
        <w:rPr>
          <w:color w:val="auto"/>
        </w:rPr>
        <w:t>Решение текстовых задач алгебраическим способом.</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Неравенства</w:t>
      </w:r>
    </w:p>
    <w:p w:rsidR="006D0A13" w:rsidRPr="000D1D88" w:rsidRDefault="00DF4E82" w:rsidP="002322FC">
      <w:pPr>
        <w:pStyle w:val="14"/>
        <w:spacing w:line="240" w:lineRule="auto"/>
        <w:ind w:firstLine="0"/>
        <w:jc w:val="both"/>
        <w:rPr>
          <w:color w:val="auto"/>
        </w:rPr>
      </w:pPr>
      <w:r w:rsidRPr="000D1D88">
        <w:rPr>
          <w:color w:val="auto"/>
        </w:rPr>
        <w:lastRenderedPageBreak/>
        <w:t>Числовые неравенства и их свойства.</w:t>
      </w:r>
    </w:p>
    <w:p w:rsidR="006D0A13" w:rsidRPr="000D1D88" w:rsidRDefault="00DF4E82" w:rsidP="002322FC">
      <w:pPr>
        <w:pStyle w:val="14"/>
        <w:spacing w:line="240" w:lineRule="auto"/>
        <w:ind w:firstLine="0"/>
        <w:jc w:val="both"/>
        <w:rPr>
          <w:color w:val="auto"/>
        </w:rPr>
      </w:pPr>
      <w:r w:rsidRPr="000D1D88">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Функции</w:t>
      </w:r>
    </w:p>
    <w:p w:rsidR="006D0A13" w:rsidRPr="000D1D88" w:rsidRDefault="00DF4E82" w:rsidP="002322FC">
      <w:pPr>
        <w:pStyle w:val="14"/>
        <w:spacing w:line="240" w:lineRule="auto"/>
        <w:ind w:firstLine="0"/>
        <w:jc w:val="both"/>
        <w:rPr>
          <w:color w:val="auto"/>
        </w:rPr>
      </w:pPr>
      <w:r w:rsidRPr="000D1D88">
        <w:rPr>
          <w:color w:val="auto"/>
        </w:rPr>
        <w:t>Квадратичная функция, её график и свойства. Парабола, ко</w:t>
      </w:r>
      <w:r w:rsidRPr="000D1D88">
        <w:rPr>
          <w:color w:val="auto"/>
        </w:rPr>
        <w:softHyphen/>
        <w:t>ординаты вершины параболы, ось симметрии параболы.</w:t>
      </w:r>
    </w:p>
    <w:p w:rsidR="006D0A13" w:rsidRPr="000D1D88" w:rsidRDefault="00DF4E82" w:rsidP="002322FC">
      <w:pPr>
        <w:pStyle w:val="14"/>
        <w:spacing w:line="240" w:lineRule="auto"/>
        <w:ind w:firstLine="0"/>
        <w:jc w:val="both"/>
        <w:rPr>
          <w:color w:val="auto"/>
        </w:rPr>
      </w:pPr>
      <w:r w:rsidRPr="000D1D88">
        <w:rPr>
          <w:color w:val="auto"/>
        </w:rPr>
        <w:t xml:space="preserve">Графики функций: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kx</w:t>
      </w:r>
      <w:r w:rsidRPr="000D1D88">
        <w:rPr>
          <w:i/>
          <w:iCs/>
          <w:color w:val="auto"/>
        </w:rPr>
        <w:t xml:space="preserve">,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kx</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b</w:t>
      </w:r>
      <w:r w:rsidRPr="000D1D88">
        <w:rPr>
          <w:i/>
          <w:iCs/>
          <w:color w:val="auto"/>
        </w:rPr>
        <w:t xml:space="preserve">, </w:t>
      </w:r>
      <w:r w:rsidRPr="000D1D88">
        <w:rPr>
          <w:i/>
          <w:iCs/>
          <w:color w:val="auto"/>
          <w:lang w:val="en-US" w:eastAsia="en-US" w:bidi="en-US"/>
        </w:rPr>
        <w:t>y</w:t>
      </w:r>
      <w:r w:rsidRPr="000D1D88">
        <w:rPr>
          <w:i/>
          <w:iCs/>
          <w:color w:val="auto"/>
          <w:lang w:eastAsia="en-US" w:bidi="en-US"/>
        </w:rPr>
        <w:t xml:space="preserve"> </w:t>
      </w:r>
      <w:r w:rsidRPr="000D1D88">
        <w:rPr>
          <w:i/>
          <w:iCs/>
          <w:color w:val="auto"/>
          <w:sz w:val="19"/>
          <w:szCs w:val="19"/>
        </w:rPr>
        <w:t xml:space="preserve">= </w:t>
      </w:r>
      <w:r w:rsidRPr="000D1D88">
        <w:rPr>
          <w:rFonts w:eastAsia="Courier New"/>
          <w:i/>
          <w:iCs/>
          <w:color w:val="auto"/>
          <w:sz w:val="18"/>
          <w:szCs w:val="18"/>
          <w:lang w:val="en-US" w:eastAsia="en-US" w:bidi="en-US"/>
        </w:rPr>
        <w:t>k</w:t>
      </w:r>
      <w:r w:rsidRPr="000D1D88">
        <w:rPr>
          <w:i/>
          <w:iCs/>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 </w:t>
      </w:r>
      <w:r w:rsidRPr="000D1D88">
        <w:rPr>
          <w:i/>
          <w:iCs/>
          <w:color w:val="auto"/>
          <w:lang w:val="en-US" w:eastAsia="en-US" w:bidi="en-US"/>
        </w:rPr>
        <w:t>x</w:t>
      </w:r>
      <w:r w:rsidRPr="000D1D88">
        <w:rPr>
          <w:b/>
          <w:bCs/>
          <w:color w:val="auto"/>
          <w:sz w:val="11"/>
          <w:szCs w:val="11"/>
          <w:lang w:eastAsia="en-US" w:bidi="en-US"/>
        </w:rPr>
        <w:t xml:space="preserve"> 3</w:t>
      </w:r>
      <w:r w:rsidRPr="000D1D88">
        <w:rPr>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 </w:t>
      </w:r>
      <w:r w:rsidRPr="000D1D88">
        <w:rPr>
          <w:i/>
          <w:iCs/>
          <w:color w:val="auto"/>
          <w:lang w:val="en-US" w:eastAsia="en-US" w:bidi="en-US"/>
        </w:rPr>
        <w:t>xx</w:t>
      </w:r>
      <w:r w:rsidRPr="000D1D88">
        <w:rPr>
          <w:i/>
          <w:iCs/>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w:t>
      </w:r>
      <w:r w:rsidRPr="000D1D88">
        <w:rPr>
          <w:rFonts w:eastAsia="Arial"/>
          <w:color w:val="auto"/>
          <w:sz w:val="19"/>
          <w:szCs w:val="19"/>
          <w:lang w:eastAsia="en-US" w:bidi="en-US"/>
        </w:rPr>
        <w:t xml:space="preserve"> | </w:t>
      </w:r>
      <w:r w:rsidRPr="000D1D88">
        <w:rPr>
          <w:i/>
          <w:iCs/>
          <w:color w:val="auto"/>
        </w:rPr>
        <w:t>х</w:t>
      </w:r>
      <w:r w:rsidRPr="000D1D88">
        <w:rPr>
          <w:rFonts w:eastAsia="Arial"/>
          <w:color w:val="auto"/>
          <w:sz w:val="19"/>
          <w:szCs w:val="19"/>
        </w:rPr>
        <w:t xml:space="preserve"> </w:t>
      </w:r>
      <w:r w:rsidRPr="000D1D88">
        <w:rPr>
          <w:rFonts w:eastAsia="Arial"/>
          <w:color w:val="auto"/>
          <w:sz w:val="19"/>
          <w:szCs w:val="19"/>
          <w:lang w:eastAsia="en-US" w:bidi="en-US"/>
        </w:rPr>
        <w:t xml:space="preserve">| </w:t>
      </w:r>
      <w:r w:rsidRPr="000D1D88">
        <w:rPr>
          <w:color w:val="auto"/>
        </w:rPr>
        <w:t>и их свойства.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Числовые последовательности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Определение и способы задания числовых последовательностей</w:t>
      </w:r>
    </w:p>
    <w:p w:rsidR="006D0A13" w:rsidRPr="000D1D88" w:rsidRDefault="00DF4E82" w:rsidP="002322FC">
      <w:pPr>
        <w:pStyle w:val="14"/>
        <w:spacing w:line="240" w:lineRule="auto"/>
        <w:ind w:firstLine="0"/>
        <w:jc w:val="both"/>
        <w:rPr>
          <w:color w:val="auto"/>
        </w:rPr>
      </w:pPr>
      <w:r w:rsidRPr="000D1D88">
        <w:rPr>
          <w:color w:val="auto"/>
        </w:rPr>
        <w:t>Понятие числовой последовательности. Задание последова</w:t>
      </w:r>
      <w:r w:rsidRPr="000D1D88">
        <w:rPr>
          <w:color w:val="auto"/>
        </w:rPr>
        <w:softHyphen/>
        <w:t xml:space="preserve">тельности рекуррентной формулой и формулой </w:t>
      </w:r>
      <w:r w:rsidRPr="000D1D88">
        <w:rPr>
          <w:i/>
          <w:iCs/>
          <w:color w:val="auto"/>
          <w:lang w:val="en-US" w:eastAsia="en-US" w:bidi="en-US"/>
        </w:rPr>
        <w:t>n</w:t>
      </w:r>
      <w:r w:rsidRPr="000D1D88">
        <w:rPr>
          <w:color w:val="auto"/>
        </w:rPr>
        <w:t>-го члена.</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Арифметическая и геометрическая прогрессии</w:t>
      </w:r>
    </w:p>
    <w:p w:rsidR="006D0A13" w:rsidRPr="000D1D88" w:rsidRDefault="00DF4E82" w:rsidP="002322FC">
      <w:pPr>
        <w:pStyle w:val="14"/>
        <w:spacing w:line="240" w:lineRule="auto"/>
        <w:ind w:firstLine="0"/>
        <w:jc w:val="both"/>
        <w:rPr>
          <w:color w:val="auto"/>
        </w:rPr>
      </w:pPr>
      <w:r w:rsidRPr="000D1D88">
        <w:rPr>
          <w:color w:val="auto"/>
        </w:rPr>
        <w:t xml:space="preserve">Арифметическая и геометрическая прогрессии. Формулы </w:t>
      </w:r>
      <w:r w:rsidRPr="000D1D88">
        <w:rPr>
          <w:i/>
          <w:iCs/>
          <w:color w:val="auto"/>
          <w:lang w:val="en-US" w:eastAsia="en-US" w:bidi="en-US"/>
        </w:rPr>
        <w:t>n</w:t>
      </w:r>
      <w:r w:rsidRPr="000D1D88">
        <w:rPr>
          <w:color w:val="auto"/>
        </w:rPr>
        <w:t>-го члена арифметической и геометрической прогрессий, сум</w:t>
      </w:r>
      <w:r w:rsidRPr="000D1D88">
        <w:rPr>
          <w:color w:val="auto"/>
        </w:rPr>
        <w:softHyphen/>
        <w:t xml:space="preserve">мы первых </w:t>
      </w:r>
      <w:r w:rsidRPr="000D1D88">
        <w:rPr>
          <w:i/>
          <w:iCs/>
          <w:color w:val="auto"/>
          <w:lang w:val="en-US" w:eastAsia="en-US" w:bidi="en-US"/>
        </w:rPr>
        <w:t>n</w:t>
      </w:r>
      <w:r w:rsidRPr="000D1D88">
        <w:rPr>
          <w:color w:val="auto"/>
          <w:lang w:eastAsia="en-US" w:bidi="en-US"/>
        </w:rPr>
        <w:t xml:space="preserve"> </w:t>
      </w:r>
      <w:r w:rsidRPr="000D1D88">
        <w:rPr>
          <w:color w:val="auto"/>
        </w:rPr>
        <w:t>членов.</w:t>
      </w:r>
    </w:p>
    <w:p w:rsidR="006D0A13" w:rsidRPr="000D1D88" w:rsidRDefault="00DF4E82" w:rsidP="002322FC">
      <w:pPr>
        <w:pStyle w:val="14"/>
        <w:spacing w:line="240" w:lineRule="auto"/>
        <w:ind w:firstLine="0"/>
        <w:jc w:val="both"/>
        <w:rPr>
          <w:color w:val="auto"/>
        </w:rPr>
      </w:pPr>
      <w:r w:rsidRPr="000D1D88">
        <w:rPr>
          <w:color w:val="auto"/>
        </w:rPr>
        <w:t>Изображение членов арифметической и геометрической про</w:t>
      </w:r>
      <w:r w:rsidRPr="000D1D88">
        <w:rPr>
          <w:color w:val="auto"/>
        </w:rPr>
        <w:softHyphen/>
        <w:t>грессий точками на координатной плоскости. Линейный и экс</w:t>
      </w:r>
      <w:r w:rsidRPr="000D1D88">
        <w:rPr>
          <w:color w:val="auto"/>
        </w:rPr>
        <w:softHyphen/>
        <w:t>поненциальный рост. Сложные проценты.</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 xml:space="preserve">ПЛАНИРУЕМЫЕ ПРЕДМЕТНЫЕ РЕЗУЛЬТАТЫ ОСВОЕНИЯ </w:t>
      </w:r>
      <w:r w:rsidR="00823413">
        <w:rPr>
          <w:rFonts w:ascii="Times New Roman" w:hAnsi="Times New Roman" w:cs="Times New Roman"/>
          <w:color w:val="auto"/>
          <w:sz w:val="18"/>
          <w:szCs w:val="18"/>
        </w:rPr>
        <w:t>РАБОЧЕЙ ПРОГРАММЫ</w:t>
      </w:r>
      <w:r w:rsidRPr="000D1D88">
        <w:rPr>
          <w:rFonts w:ascii="Times New Roman" w:hAnsi="Times New Roman" w:cs="Times New Roman"/>
          <w:color w:val="auto"/>
          <w:sz w:val="18"/>
          <w:szCs w:val="18"/>
        </w:rPr>
        <w:t xml:space="preserve"> КУРСА (ПО ГОДАМ ОБУЧЕНИЯ)</w:t>
      </w:r>
    </w:p>
    <w:p w:rsidR="006D0A13" w:rsidRPr="000D1D88" w:rsidRDefault="00DF4E82" w:rsidP="002322FC">
      <w:pPr>
        <w:pStyle w:val="14"/>
        <w:spacing w:line="240" w:lineRule="auto"/>
        <w:ind w:firstLine="0"/>
        <w:jc w:val="both"/>
        <w:rPr>
          <w:color w:val="auto"/>
        </w:rPr>
      </w:pPr>
      <w:r w:rsidRPr="000D1D88">
        <w:rPr>
          <w:color w:val="auto"/>
        </w:rPr>
        <w:t>Освоение учебного курса «Алгебра» на уровне основного об</w:t>
      </w:r>
      <w:r w:rsidRPr="000D1D88">
        <w:rPr>
          <w:color w:val="auto"/>
        </w:rPr>
        <w:softHyphen/>
        <w:t>щего образования должно обеспечивать достижение следую</w:t>
      </w:r>
      <w:r w:rsidRPr="000D1D88">
        <w:rPr>
          <w:color w:val="auto"/>
        </w:rPr>
        <w:softHyphen/>
        <w:t>щих предметных образовательных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422" w:name="bookmark1281"/>
      <w:r w:rsidRPr="000D1D88">
        <w:rPr>
          <w:rFonts w:ascii="Times New Roman" w:hAnsi="Times New Roman" w:cs="Times New Roman"/>
          <w:color w:val="auto"/>
        </w:rPr>
        <w:t>7 класс</w:t>
      </w:r>
      <w:bookmarkEnd w:id="422"/>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сочетая устные и письменные приёмы, арифме</w:t>
      </w:r>
      <w:r w:rsidR="00DF4E82" w:rsidRPr="000D1D88">
        <w:rPr>
          <w:color w:val="auto"/>
        </w:rPr>
        <w:softHyphen/>
        <w:t>тические действия с рациональными числами.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значения числовых выражений; применять разно</w:t>
      </w:r>
      <w:r w:rsidR="00DF4E82" w:rsidRPr="000D1D88">
        <w:rPr>
          <w:color w:val="auto"/>
        </w:rPr>
        <w:softHyphen/>
        <w:t>образные способы и приёмы вычисления значений дробных выражений, содержащих обыкновенные и десятичные дроби.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Переходить от одной формы записи чисел к другой (преоб</w:t>
      </w:r>
      <w:r w:rsidR="00DF4E82" w:rsidRPr="000D1D88">
        <w:rPr>
          <w:color w:val="auto"/>
        </w:rPr>
        <w:softHyphen/>
        <w:t>разовывать десятичную дробь в обыкновенную, обыкновен</w:t>
      </w:r>
      <w:r w:rsidR="00DF4E82" w:rsidRPr="000D1D88">
        <w:rPr>
          <w:color w:val="auto"/>
        </w:rPr>
        <w:softHyphen/>
        <w:t>ную в десятичную, в частности в бесконечную десятичную дробь).</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и упорядочивать рациональные числа.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Округлять числа.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Выполнять прикидку и оценку результата вычислений, оценку значений числовых выражений.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Выполнять действия со степенями с натуральными показа</w:t>
      </w:r>
      <w:r w:rsidR="00DF4E82" w:rsidRPr="000D1D88">
        <w:rPr>
          <w:color w:val="auto"/>
        </w:rPr>
        <w:softHyphen/>
        <w:t>телями.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признаки делимости, разложение на множители натуральных чисел.</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практико-ориентированные задачи, связанные с от</w:t>
      </w:r>
      <w:r w:rsidR="00DF4E82" w:rsidRPr="000D1D88">
        <w:rPr>
          <w:color w:val="auto"/>
        </w:rPr>
        <w:softHyphen/>
        <w:t>ношением величин, пропорциональностью величин, процен</w:t>
      </w:r>
      <w:r w:rsidR="00DF4E82" w:rsidRPr="000D1D88">
        <w:rPr>
          <w:color w:val="auto"/>
        </w:rPr>
        <w:softHyphen/>
        <w:t>тами; интерпретировать результаты решения задач с учётом ограничений, связанных со свойствами рассматриваемых объектов.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lastRenderedPageBreak/>
        <w:t>Алгебраические выражения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алгебраическую терминологию и символику, применять её в процессе освоения учебного материала.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значения буквенных выражений при заданных значениях переменных.</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преобразования целого выражения в многочлен приведением подобных слагаемых, раскрытием скобок.</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умножение одночлена на многочлен и многочле</w:t>
      </w:r>
      <w:r w:rsidR="00DF4E82" w:rsidRPr="000D1D88">
        <w:rPr>
          <w:color w:val="auto"/>
        </w:rPr>
        <w:softHyphen/>
        <w:t>на на многочлен, применять формулы квадрата суммы и ква</w:t>
      </w:r>
      <w:r w:rsidR="00DF4E82" w:rsidRPr="000D1D88">
        <w:rPr>
          <w:color w:val="auto"/>
        </w:rPr>
        <w:softHyphen/>
        <w:t>драта разности.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разложение многочленов на множители с по</w:t>
      </w:r>
      <w:r w:rsidR="00DF4E82" w:rsidRPr="000D1D88">
        <w:rPr>
          <w:color w:val="auto"/>
        </w:rPr>
        <w:softHyphen/>
        <w:t>мощью вынесения за скобки общего множителя, группировки слагаемых, применения формул сокращённого умножения.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преобразования многочленов для решения раз</w:t>
      </w:r>
      <w:r w:rsidR="00DF4E82" w:rsidRPr="000D1D88">
        <w:rPr>
          <w:color w:val="auto"/>
        </w:rPr>
        <w:softHyphen/>
        <w:t>личных задач из математики, смежных предметов, из реаль</w:t>
      </w:r>
      <w:r w:rsidR="00DF4E82" w:rsidRPr="000D1D88">
        <w:rPr>
          <w:color w:val="auto"/>
        </w:rPr>
        <w:softHyphen/>
        <w:t>ной практики.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свойства степеней с натуральными показателя</w:t>
      </w:r>
      <w:r w:rsidR="00DF4E82" w:rsidRPr="000D1D88">
        <w:rPr>
          <w:color w:val="auto"/>
        </w:rPr>
        <w:softHyphen/>
        <w:t>ми для преобразования выражений.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 и неравенства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графические методы при решении линейных уравнений и их систем.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Подбирать примеры пар чисел, являющихся решением ли</w:t>
      </w:r>
      <w:r w:rsidR="00DF4E82" w:rsidRPr="000D1D88">
        <w:rPr>
          <w:color w:val="auto"/>
        </w:rPr>
        <w:softHyphen/>
        <w:t>нейного уравнения с двумя переменными.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Строить в координатной плоскости график линейного урав</w:t>
      </w:r>
      <w:r w:rsidR="00DF4E82" w:rsidRPr="000D1D88">
        <w:rPr>
          <w:color w:val="auto"/>
        </w:rPr>
        <w:softHyphen/>
        <w:t>нения с двумя переменными; пользуясь графиком, приво</w:t>
      </w:r>
      <w:r w:rsidR="00DF4E82" w:rsidRPr="000D1D88">
        <w:rPr>
          <w:color w:val="auto"/>
        </w:rPr>
        <w:softHyphen/>
        <w:t>дить примеры решения уравнения.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системы двух линейных уравнений с двумя перемен</w:t>
      </w:r>
      <w:r w:rsidR="00DF4E82" w:rsidRPr="000D1D88">
        <w:rPr>
          <w:color w:val="auto"/>
        </w:rPr>
        <w:softHyphen/>
        <w:t>ными, в том числе графически.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решать линейное уравнение или систему линей</w:t>
      </w:r>
      <w:r w:rsidR="00DF4E82" w:rsidRPr="000D1D88">
        <w:rPr>
          <w:color w:val="auto"/>
        </w:rPr>
        <w:softHyphen/>
        <w:t>ных уравнений по условию задачи, интерпретировать в соот</w:t>
      </w:r>
      <w:r w:rsidR="00DF4E82" w:rsidRPr="000D1D88">
        <w:rPr>
          <w:color w:val="auto"/>
        </w:rPr>
        <w:softHyphen/>
        <w:t>ветствии с контекстом задачи полученный результат.</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Координаты и графики. Функции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Изображать на координатной прямой точки, соответствую</w:t>
      </w:r>
      <w:r w:rsidR="00DF4E82" w:rsidRPr="000D1D88">
        <w:rPr>
          <w:color w:val="auto"/>
        </w:rPr>
        <w:softHyphen/>
        <w:t>щие заданным координатам, лучи, отрезки, интервалы; за</w:t>
      </w:r>
      <w:r w:rsidR="00DF4E82" w:rsidRPr="000D1D88">
        <w:rPr>
          <w:color w:val="auto"/>
        </w:rPr>
        <w:softHyphen/>
        <w:t>писывать числовые промежутки на алгебраическом языке.</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Отмечать в координатной плоскости точки по заданным ко</w:t>
      </w:r>
      <w:r w:rsidR="00DF4E82" w:rsidRPr="000D1D88">
        <w:rPr>
          <w:color w:val="auto"/>
        </w:rPr>
        <w:softHyphen/>
        <w:t>ординатам; строить графики линейных функций.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с помощью функций известные зависимости меж</w:t>
      </w:r>
      <w:r w:rsidR="00DF4E82" w:rsidRPr="000D1D88">
        <w:rPr>
          <w:color w:val="auto"/>
        </w:rPr>
        <w:softHyphen/>
        <w:t>ду величинами: скорость, время, расстояние; цена, количе</w:t>
      </w:r>
      <w:r w:rsidR="00DF4E82" w:rsidRPr="000D1D88">
        <w:rPr>
          <w:color w:val="auto"/>
        </w:rPr>
        <w:softHyphen/>
        <w:t>ство, стоимость; производительность, время, объём работы.</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значение функции по значению её аргумента.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Понимать графический способ представления и анализа ин</w:t>
      </w:r>
      <w:r w:rsidR="00DF4E82" w:rsidRPr="000D1D88">
        <w:rPr>
          <w:color w:val="auto"/>
        </w:rPr>
        <w:softHyphen/>
        <w:t>формации; извлекать и интерпретировать информацию из графиков реальных процессов и зависимостей.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423" w:name="bookmark1283"/>
      <w:r w:rsidRPr="000D1D88">
        <w:rPr>
          <w:rFonts w:ascii="Times New Roman" w:hAnsi="Times New Roman" w:cs="Times New Roman"/>
          <w:color w:val="auto"/>
        </w:rPr>
        <w:lastRenderedPageBreak/>
        <w:t>8 класс</w:t>
      </w:r>
      <w:bookmarkEnd w:id="423"/>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начальные представления о множестве дей</w:t>
      </w:r>
      <w:r w:rsidR="00DF4E82" w:rsidRPr="000D1D88">
        <w:rPr>
          <w:color w:val="auto"/>
        </w:rPr>
        <w:softHyphen/>
        <w:t>ствительных чисел для сравнения, округления и вычисле</w:t>
      </w:r>
      <w:r w:rsidR="00DF4E82" w:rsidRPr="000D1D88">
        <w:rPr>
          <w:color w:val="auto"/>
        </w:rPr>
        <w:softHyphen/>
        <w:t>ний; изображать действительные числа точками на коорди</w:t>
      </w:r>
      <w:r w:rsidR="00DF4E82" w:rsidRPr="000D1D88">
        <w:rPr>
          <w:color w:val="auto"/>
        </w:rPr>
        <w:softHyphen/>
        <w:t>натной прямой.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понятие арифметического квадратного корня; на</w:t>
      </w:r>
      <w:r w:rsidR="00DF4E82" w:rsidRPr="000D1D88">
        <w:rPr>
          <w:color w:val="auto"/>
        </w:rPr>
        <w:softHyphen/>
        <w:t>ходить квадратные корни, используя при необходимости калькулятор; выполнять преобразования выражений, содер</w:t>
      </w:r>
      <w:r w:rsidR="00DF4E82" w:rsidRPr="000D1D88">
        <w:rPr>
          <w:color w:val="auto"/>
        </w:rPr>
        <w:softHyphen/>
        <w:t>жащих квадратные корни, используя свойства корней.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записи больших и малых чисел с помощью де</w:t>
      </w:r>
      <w:r w:rsidR="00DF4E82" w:rsidRPr="000D1D88">
        <w:rPr>
          <w:color w:val="auto"/>
        </w:rPr>
        <w:softHyphen/>
        <w:t>сятичных дробей и степеней числа 10.</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Алгебраические выражения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понятие степени с целым показателем, выпол</w:t>
      </w:r>
      <w:r w:rsidR="00DF4E82" w:rsidRPr="000D1D88">
        <w:rPr>
          <w:color w:val="auto"/>
        </w:rPr>
        <w:softHyphen/>
        <w:t>нять преобразования выражений, содержащих степени с це</w:t>
      </w:r>
      <w:r w:rsidR="00DF4E82" w:rsidRPr="000D1D88">
        <w:rPr>
          <w:color w:val="auto"/>
        </w:rPr>
        <w:softHyphen/>
        <w:t>лым показателем.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Раскладывать квадратный трёхчлен на множители.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преобразования выражений для решения различ</w:t>
      </w:r>
      <w:r w:rsidR="00DF4E82" w:rsidRPr="000D1D88">
        <w:rPr>
          <w:color w:val="auto"/>
        </w:rPr>
        <w:softHyphen/>
        <w:t>ных задач из математики, смежных предметов, из реальной практики.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 и неравенства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линейные, квадратные уравнения и рациональные уравнения, сводящиеся к ним, системы двух уравнений с двумя переменными.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Переходить от словесной формулировки задачи к её алгебра</w:t>
      </w:r>
      <w:r w:rsidR="00DF4E82" w:rsidRPr="000D1D88">
        <w:rPr>
          <w:color w:val="auto"/>
        </w:rPr>
        <w:softHyphen/>
        <w:t>ической модели с помощью составления уравнения или си</w:t>
      </w:r>
      <w:r w:rsidR="00DF4E82" w:rsidRPr="000D1D88">
        <w:rPr>
          <w:color w:val="auto"/>
        </w:rPr>
        <w:softHyphen/>
        <w:t>стемы уравнений, интерпретировать в соответствии с контек</w:t>
      </w:r>
      <w:r w:rsidR="00DF4E82" w:rsidRPr="000D1D88">
        <w:rPr>
          <w:color w:val="auto"/>
        </w:rPr>
        <w:softHyphen/>
        <w:t>стом задачи полученный результат.</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Функции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использовать функциональные понятия и язык (термины, символические обозначения); определять значе</w:t>
      </w:r>
      <w:r w:rsidR="00DF4E82" w:rsidRPr="000D1D88">
        <w:rPr>
          <w:color w:val="auto"/>
        </w:rPr>
        <w:softHyphen/>
        <w:t>ние функции по значению аргумента; определять свойства</w:t>
      </w:r>
    </w:p>
    <w:p w:rsidR="006D0A13" w:rsidRPr="000D1D88" w:rsidRDefault="00DF4E82" w:rsidP="002322FC">
      <w:pPr>
        <w:pStyle w:val="14"/>
        <w:tabs>
          <w:tab w:val="left" w:pos="5438"/>
        </w:tabs>
        <w:spacing w:line="240" w:lineRule="auto"/>
        <w:ind w:firstLine="0"/>
        <w:jc w:val="both"/>
        <w:rPr>
          <w:color w:val="auto"/>
        </w:rPr>
      </w:pPr>
      <w:r w:rsidRPr="000D1D88">
        <w:rPr>
          <w:color w:val="auto"/>
        </w:rPr>
        <w:t>функции по её графику.</w:t>
      </w:r>
      <w:r w:rsidRPr="000D1D88">
        <w:rPr>
          <w:color w:val="auto"/>
        </w:rPr>
        <w:tab/>
      </w:r>
      <w:r w:rsidRPr="000D1D88">
        <w:rPr>
          <w:i/>
          <w:iCs/>
          <w:color w:val="auto"/>
          <w:vertAlign w:val="subscript"/>
          <w:lang w:val="en-US" w:eastAsia="en-US" w:bidi="en-US"/>
        </w:rPr>
        <w:t>k</w:t>
      </w:r>
    </w:p>
    <w:p w:rsidR="006D0A13" w:rsidRPr="000D1D88" w:rsidRDefault="0071697F" w:rsidP="002322FC">
      <w:pPr>
        <w:pStyle w:val="14"/>
        <w:spacing w:line="240" w:lineRule="auto"/>
        <w:ind w:firstLine="0"/>
        <w:jc w:val="both"/>
        <w:rPr>
          <w:color w:val="auto"/>
        </w:rPr>
      </w:pPr>
      <w:r w:rsidRPr="000D1D88">
        <w:rPr>
          <w:color w:val="auto"/>
        </w:rPr>
        <w:t>-</w:t>
      </w:r>
      <w:r w:rsidR="00DF4E82" w:rsidRPr="000D1D88">
        <w:rPr>
          <w:color w:val="auto"/>
        </w:rPr>
        <w:t xml:space="preserve">Строить графики элементарных функций вида </w:t>
      </w:r>
      <w:r w:rsidR="00DF4E82" w:rsidRPr="000D1D88">
        <w:rPr>
          <w:i/>
          <w:iCs/>
          <w:color w:val="auto"/>
          <w:lang w:val="en-US" w:eastAsia="en-US" w:bidi="en-US"/>
        </w:rPr>
        <w:t>y</w:t>
      </w:r>
      <w:r w:rsidR="00DF4E82" w:rsidRPr="000D1D88">
        <w:rPr>
          <w:i/>
          <w:iCs/>
          <w:color w:val="auto"/>
          <w:lang w:eastAsia="en-US" w:bidi="en-US"/>
        </w:rPr>
        <w:t xml:space="preserve"> </w:t>
      </w:r>
      <w:r w:rsidR="00DF4E82" w:rsidRPr="000D1D88">
        <w:rPr>
          <w:i/>
          <w:iCs/>
          <w:color w:val="auto"/>
          <w:sz w:val="19"/>
          <w:szCs w:val="19"/>
        </w:rPr>
        <w:t xml:space="preserve">= </w:t>
      </w:r>
      <w:r w:rsidR="00DF4E82" w:rsidRPr="000D1D88">
        <w:rPr>
          <w:rFonts w:eastAsia="Courier New"/>
          <w:i/>
          <w:iCs/>
          <w:color w:val="auto"/>
          <w:sz w:val="18"/>
          <w:szCs w:val="18"/>
          <w:lang w:val="en-US" w:eastAsia="en-US" w:bidi="en-US"/>
        </w:rPr>
        <w:t>x</w:t>
      </w:r>
      <w:r w:rsidR="00DF4E82" w:rsidRPr="000D1D88">
        <w:rPr>
          <w:i/>
          <w:iCs/>
          <w:color w:val="auto"/>
        </w:rPr>
        <w:t xml:space="preserve">, </w:t>
      </w:r>
      <w:r w:rsidR="00DF4E82" w:rsidRPr="000D1D88">
        <w:rPr>
          <w:i/>
          <w:iCs/>
          <w:color w:val="auto"/>
          <w:lang w:val="en-US" w:eastAsia="en-US" w:bidi="en-US"/>
        </w:rPr>
        <w:t>y</w:t>
      </w:r>
      <w:r w:rsidR="00DF4E82" w:rsidRPr="000D1D88">
        <w:rPr>
          <w:i/>
          <w:iCs/>
          <w:color w:val="auto"/>
          <w:lang w:eastAsia="en-US" w:bidi="en-US"/>
        </w:rPr>
        <w:t xml:space="preserve"> </w:t>
      </w:r>
      <w:r w:rsidR="00DF4E82" w:rsidRPr="000D1D88">
        <w:rPr>
          <w:i/>
          <w:iCs/>
          <w:color w:val="auto"/>
        </w:rPr>
        <w:t xml:space="preserve">= </w:t>
      </w:r>
      <w:r w:rsidR="00DF4E82" w:rsidRPr="000D1D88">
        <w:rPr>
          <w:i/>
          <w:iCs/>
          <w:color w:val="auto"/>
          <w:lang w:val="en-US" w:eastAsia="en-US" w:bidi="en-US"/>
        </w:rPr>
        <w:t>x</w:t>
      </w:r>
      <w:r w:rsidR="00DF4E82" w:rsidRPr="000D1D88">
        <w:rPr>
          <w:i/>
          <w:iCs/>
          <w:color w:val="auto"/>
          <w:sz w:val="13"/>
          <w:szCs w:val="13"/>
        </w:rPr>
        <w:t>2</w:t>
      </w:r>
      <w:r w:rsidR="00DF4E82" w:rsidRPr="000D1D88">
        <w:rPr>
          <w:i/>
          <w:iCs/>
          <w:color w:val="auto"/>
        </w:rPr>
        <w:t>,</w:t>
      </w:r>
    </w:p>
    <w:p w:rsidR="006D0A13" w:rsidRPr="000D1D88" w:rsidRDefault="00DF4E82" w:rsidP="002322FC">
      <w:pPr>
        <w:pStyle w:val="14"/>
        <w:spacing w:line="240" w:lineRule="auto"/>
        <w:ind w:firstLine="0"/>
        <w:jc w:val="both"/>
        <w:rPr>
          <w:color w:val="auto"/>
        </w:rPr>
      </w:pPr>
      <w:r w:rsidRPr="000D1D88">
        <w:rPr>
          <w:i/>
          <w:iCs/>
          <w:color w:val="auto"/>
          <w:lang w:val="en-US" w:eastAsia="en-US" w:bidi="en-US"/>
        </w:rPr>
        <w:t>y</w:t>
      </w:r>
      <w:r w:rsidRPr="000D1D88">
        <w:rPr>
          <w:color w:val="auto"/>
          <w:lang w:eastAsia="en-US" w:bidi="en-US"/>
        </w:rPr>
        <w:t xml:space="preserve"> </w:t>
      </w:r>
      <w:r w:rsidRPr="000D1D88">
        <w:rPr>
          <w:color w:val="auto"/>
        </w:rPr>
        <w:t xml:space="preserve">= </w:t>
      </w:r>
      <w:r w:rsidRPr="000D1D88">
        <w:rPr>
          <w:i/>
          <w:iCs/>
          <w:color w:val="auto"/>
          <w:lang w:val="en-US" w:eastAsia="en-US" w:bidi="en-US"/>
        </w:rPr>
        <w:t>x</w:t>
      </w:r>
      <w:r w:rsidRPr="000D1D88">
        <w:rPr>
          <w:b/>
          <w:bCs/>
          <w:color w:val="auto"/>
          <w:sz w:val="11"/>
          <w:szCs w:val="11"/>
          <w:lang w:eastAsia="en-US" w:bidi="en-US"/>
        </w:rPr>
        <w:t xml:space="preserve"> </w:t>
      </w:r>
      <w:r w:rsidRPr="000D1D88">
        <w:rPr>
          <w:b/>
          <w:bCs/>
          <w:color w:val="auto"/>
          <w:sz w:val="11"/>
          <w:szCs w:val="11"/>
        </w:rPr>
        <w:t>3</w:t>
      </w:r>
      <w:r w:rsidRPr="000D1D88">
        <w:rPr>
          <w:color w:val="auto"/>
        </w:rPr>
        <w:t xml:space="preserve">, </w:t>
      </w:r>
      <w:r w:rsidRPr="000D1D88">
        <w:rPr>
          <w:i/>
          <w:iCs/>
          <w:color w:val="auto"/>
          <w:lang w:val="en-US" w:eastAsia="en-US" w:bidi="en-US"/>
        </w:rPr>
        <w:t>y</w:t>
      </w:r>
      <w:r w:rsidRPr="000D1D88">
        <w:rPr>
          <w:color w:val="auto"/>
          <w:lang w:eastAsia="en-US" w:bidi="en-US"/>
        </w:rPr>
        <w:t xml:space="preserve"> </w:t>
      </w:r>
      <w:r w:rsidRPr="000D1D88">
        <w:rPr>
          <w:color w:val="auto"/>
        </w:rPr>
        <w:t xml:space="preserve">= </w:t>
      </w:r>
      <w:r w:rsidRPr="000D1D88">
        <w:rPr>
          <w:i/>
          <w:iCs/>
          <w:color w:val="auto"/>
        </w:rPr>
        <w:t>Х~х</w:t>
      </w:r>
      <w:r w:rsidRPr="000D1D88">
        <w:rPr>
          <w:color w:val="auto"/>
        </w:rPr>
        <w:t xml:space="preserve">, </w:t>
      </w:r>
      <w:r w:rsidRPr="000D1D88">
        <w:rPr>
          <w:i/>
          <w:iCs/>
          <w:color w:val="auto"/>
        </w:rPr>
        <w:t>у</w:t>
      </w:r>
      <w:r w:rsidRPr="000D1D88">
        <w:rPr>
          <w:color w:val="auto"/>
        </w:rPr>
        <w:t xml:space="preserve"> = </w:t>
      </w:r>
      <w:r w:rsidRPr="000D1D88">
        <w:rPr>
          <w:rFonts w:eastAsia="Arial"/>
          <w:color w:val="auto"/>
          <w:sz w:val="19"/>
          <w:szCs w:val="19"/>
        </w:rPr>
        <w:t xml:space="preserve">| </w:t>
      </w:r>
      <w:r w:rsidRPr="000D1D88">
        <w:rPr>
          <w:i/>
          <w:iCs/>
          <w:color w:val="auto"/>
        </w:rPr>
        <w:t>х</w:t>
      </w:r>
      <w:r w:rsidRPr="000D1D88">
        <w:rPr>
          <w:rFonts w:eastAsia="Arial"/>
          <w:color w:val="auto"/>
          <w:sz w:val="19"/>
          <w:szCs w:val="19"/>
        </w:rPr>
        <w:t xml:space="preserve"> |</w:t>
      </w:r>
      <w:r w:rsidRPr="000D1D88">
        <w:rPr>
          <w:color w:val="auto"/>
        </w:rPr>
        <w:t>; описывать свойства числовой функ-</w:t>
      </w:r>
    </w:p>
    <w:p w:rsidR="006D0A13" w:rsidRPr="000D1D88" w:rsidRDefault="00DF4E82" w:rsidP="002322FC">
      <w:pPr>
        <w:pStyle w:val="14"/>
        <w:spacing w:line="240" w:lineRule="auto"/>
        <w:ind w:firstLine="0"/>
        <w:jc w:val="both"/>
        <w:rPr>
          <w:color w:val="auto"/>
        </w:rPr>
      </w:pPr>
      <w:r w:rsidRPr="000D1D88">
        <w:rPr>
          <w:color w:val="auto"/>
        </w:rPr>
        <w:t>ции по её графику.</w:t>
      </w:r>
    </w:p>
    <w:p w:rsidR="006D0A13" w:rsidRPr="000D1D88" w:rsidRDefault="00DF4E82" w:rsidP="002322FC">
      <w:pPr>
        <w:pStyle w:val="26"/>
        <w:keepNext/>
        <w:keepLines/>
        <w:spacing w:after="0"/>
        <w:jc w:val="both"/>
        <w:rPr>
          <w:rFonts w:ascii="Times New Roman" w:hAnsi="Times New Roman" w:cs="Times New Roman"/>
          <w:color w:val="auto"/>
        </w:rPr>
      </w:pPr>
      <w:bookmarkStart w:id="424" w:name="bookmark1285"/>
      <w:r w:rsidRPr="000D1D88">
        <w:rPr>
          <w:rFonts w:ascii="Times New Roman" w:hAnsi="Times New Roman" w:cs="Times New Roman"/>
          <w:color w:val="auto"/>
        </w:rPr>
        <w:t>9 класс</w:t>
      </w:r>
      <w:bookmarkEnd w:id="424"/>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Числа и вычисления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и упорядочивать рациональные и иррациональ</w:t>
      </w:r>
      <w:r w:rsidR="00DF4E82" w:rsidRPr="000D1D88">
        <w:rPr>
          <w:color w:val="auto"/>
        </w:rPr>
        <w:softHyphen/>
        <w:t>ные числа.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арифметические действия с рациональными чис</w:t>
      </w:r>
      <w:r w:rsidR="00DF4E82" w:rsidRPr="000D1D88">
        <w:rPr>
          <w:color w:val="auto"/>
        </w:rPr>
        <w:softHyphen/>
        <w:t>лами, сочетая устные и письменные приёмы, выполнять вы</w:t>
      </w:r>
      <w:r w:rsidR="00DF4E82" w:rsidRPr="000D1D88">
        <w:rPr>
          <w:color w:val="auto"/>
        </w:rPr>
        <w:softHyphen/>
        <w:t>числения с иррациональными числами.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значения степеней с целыми показателями и кор</w:t>
      </w:r>
      <w:r w:rsidR="00DF4E82" w:rsidRPr="000D1D88">
        <w:rPr>
          <w:color w:val="auto"/>
        </w:rPr>
        <w:softHyphen/>
        <w:t xml:space="preserve">ней; </w:t>
      </w:r>
      <w:r w:rsidR="00DF4E82" w:rsidRPr="000D1D88">
        <w:rPr>
          <w:color w:val="auto"/>
        </w:rPr>
        <w:lastRenderedPageBreak/>
        <w:t>вычислять значения числовых выражений.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Округлять действительные числа, выполнять прикидку ре</w:t>
      </w:r>
      <w:r w:rsidR="00DF4E82" w:rsidRPr="000D1D88">
        <w:rPr>
          <w:color w:val="auto"/>
        </w:rPr>
        <w:softHyphen/>
        <w:t>зультата вычислений, оценку числовых выражений.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Уравнения и неравенства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линейные и квадратные уравнения, уравнения, сводя</w:t>
      </w:r>
      <w:r w:rsidR="00DF4E82" w:rsidRPr="000D1D88">
        <w:rPr>
          <w:color w:val="auto"/>
        </w:rPr>
        <w:softHyphen/>
        <w:t>щиеся к ним, простейшие дробно-рациональные уравнения.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системы двух линейных уравнений с двумя перемен</w:t>
      </w:r>
      <w:r w:rsidR="00DF4E82" w:rsidRPr="000D1D88">
        <w:rPr>
          <w:color w:val="auto"/>
        </w:rPr>
        <w:softHyphen/>
        <w:t>ными и системы двух уравнений, в которых одно уравнение не является линейным.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текстовые задачи алгебраическим способом с помо</w:t>
      </w:r>
      <w:r w:rsidR="00DF4E82" w:rsidRPr="000D1D88">
        <w:rPr>
          <w:color w:val="auto"/>
        </w:rPr>
        <w:softHyphen/>
        <w:t>щью составления уравнения или системы двух уравнений с двумя переменными.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простейшие исследования уравнений и систем уравнений, в том числе с применением графических пред</w:t>
      </w:r>
      <w:r w:rsidR="00DF4E82" w:rsidRPr="000D1D88">
        <w:rPr>
          <w:color w:val="auto"/>
        </w:rPr>
        <w:softHyphen/>
        <w:t>ставлений (устанавливать, имеет ли уравнение или система уравнений решения, если имеет, то сколько, и пр.).</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линейные неравенства, квадратные неравенства; изо</w:t>
      </w:r>
      <w:r w:rsidR="00DF4E82" w:rsidRPr="000D1D88">
        <w:rPr>
          <w:color w:val="auto"/>
        </w:rPr>
        <w:softHyphen/>
        <w:t>бражать решение неравенств на числовой прямой, записы</w:t>
      </w:r>
      <w:r w:rsidR="00DF4E82" w:rsidRPr="000D1D88">
        <w:rPr>
          <w:color w:val="auto"/>
        </w:rPr>
        <w:softHyphen/>
        <w:t>вать решение с помощью символов.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00DF4E82" w:rsidRPr="000D1D88">
        <w:rPr>
          <w:color w:val="auto"/>
        </w:rPr>
        <w:softHyphen/>
        <w:t>ние с помощью символов.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неравенства при решении различных задач.</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Функции</w:t>
      </w:r>
    </w:p>
    <w:p w:rsidR="006D0A13" w:rsidRPr="000D1D88" w:rsidRDefault="00DF4E82" w:rsidP="002322FC">
      <w:pPr>
        <w:pStyle w:val="14"/>
        <w:spacing w:line="240" w:lineRule="auto"/>
        <w:ind w:firstLine="0"/>
        <w:jc w:val="both"/>
        <w:rPr>
          <w:color w:val="auto"/>
        </w:rPr>
      </w:pPr>
      <w:r w:rsidRPr="000D1D88">
        <w:rPr>
          <w:color w:val="auto"/>
        </w:rPr>
        <w:t>Распознавать функции изученных видов. Показывать схема</w:t>
      </w:r>
      <w:r w:rsidRPr="000D1D88">
        <w:rPr>
          <w:color w:val="auto"/>
        </w:rPr>
        <w:softHyphen/>
        <w:t xml:space="preserve">тически расположение на координатной плоскости графиков функций вида: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kx</w:t>
      </w:r>
      <w:r w:rsidRPr="000D1D88">
        <w:rPr>
          <w:i/>
          <w:iCs/>
          <w:color w:val="auto"/>
        </w:rPr>
        <w:t xml:space="preserve">, </w:t>
      </w:r>
      <w:r w:rsidRPr="000D1D88">
        <w:rPr>
          <w:i/>
          <w:iCs/>
          <w:color w:val="auto"/>
          <w:lang w:val="en-US" w:eastAsia="en-US" w:bidi="en-US"/>
        </w:rPr>
        <w:t>y</w:t>
      </w:r>
      <w:r w:rsidRPr="000D1D88">
        <w:rPr>
          <w:i/>
          <w:iCs/>
          <w:color w:val="auto"/>
          <w:lang w:eastAsia="en-US" w:bidi="en-US"/>
        </w:rPr>
        <w:t xml:space="preserve"> </w:t>
      </w:r>
      <w:r w:rsidRPr="000D1D88">
        <w:rPr>
          <w:i/>
          <w:iCs/>
          <w:color w:val="auto"/>
        </w:rPr>
        <w:t xml:space="preserve">= </w:t>
      </w:r>
      <w:r w:rsidRPr="000D1D88">
        <w:rPr>
          <w:i/>
          <w:iCs/>
          <w:color w:val="auto"/>
          <w:lang w:val="en-US" w:eastAsia="en-US" w:bidi="en-US"/>
        </w:rPr>
        <w:t>kx</w:t>
      </w:r>
      <w:r w:rsidRPr="000D1D88">
        <w:rPr>
          <w:color w:val="auto"/>
          <w:lang w:eastAsia="en-US" w:bidi="en-US"/>
        </w:rPr>
        <w:t xml:space="preserve"> </w:t>
      </w:r>
      <w:r w:rsidRPr="000D1D88">
        <w:rPr>
          <w:color w:val="auto"/>
        </w:rPr>
        <w:t xml:space="preserve">+ </w:t>
      </w:r>
      <w:r w:rsidRPr="000D1D88">
        <w:rPr>
          <w:i/>
          <w:iCs/>
          <w:color w:val="auto"/>
          <w:lang w:val="en-US" w:eastAsia="en-US" w:bidi="en-US"/>
        </w:rPr>
        <w:t>b</w:t>
      </w:r>
      <w:r w:rsidRPr="000D1D88">
        <w:rPr>
          <w:i/>
          <w:iCs/>
          <w:color w:val="auto"/>
        </w:rPr>
        <w:t xml:space="preserve">, </w:t>
      </w:r>
      <w:r w:rsidRPr="000D1D88">
        <w:rPr>
          <w:i/>
          <w:iCs/>
          <w:color w:val="auto"/>
          <w:lang w:val="en-US" w:eastAsia="en-US" w:bidi="en-US"/>
        </w:rPr>
        <w:t>y</w:t>
      </w:r>
      <w:r w:rsidRPr="000D1D88">
        <w:rPr>
          <w:i/>
          <w:iCs/>
          <w:color w:val="auto"/>
          <w:lang w:eastAsia="en-US" w:bidi="en-US"/>
        </w:rPr>
        <w:t xml:space="preserve"> </w:t>
      </w:r>
      <w:r w:rsidRPr="000D1D88">
        <w:rPr>
          <w:i/>
          <w:iCs/>
          <w:color w:val="auto"/>
          <w:sz w:val="19"/>
          <w:szCs w:val="19"/>
        </w:rPr>
        <w:t xml:space="preserve">= </w:t>
      </w:r>
      <w:r w:rsidRPr="000D1D88">
        <w:rPr>
          <w:rFonts w:eastAsia="Courier New"/>
          <w:i/>
          <w:iCs/>
          <w:color w:val="auto"/>
          <w:sz w:val="18"/>
          <w:szCs w:val="18"/>
          <w:lang w:val="en-US" w:eastAsia="en-US" w:bidi="en-US"/>
        </w:rPr>
        <w:t>x</w:t>
      </w:r>
      <w:r w:rsidRPr="000D1D88">
        <w:rPr>
          <w:i/>
          <w:iCs/>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 </w:t>
      </w:r>
      <w:r w:rsidRPr="000D1D88">
        <w:rPr>
          <w:i/>
          <w:iCs/>
          <w:color w:val="auto"/>
          <w:lang w:val="en-US" w:eastAsia="en-US" w:bidi="en-US"/>
        </w:rPr>
        <w:t>ax</w:t>
      </w:r>
      <w:r w:rsidRPr="000D1D88">
        <w:rPr>
          <w:i/>
          <w:iCs/>
          <w:color w:val="auto"/>
          <w:vertAlign w:val="superscript"/>
          <w:lang w:eastAsia="en-US" w:bidi="en-US"/>
        </w:rPr>
        <w:t>2</w:t>
      </w:r>
      <w:r w:rsidRPr="000D1D88">
        <w:rPr>
          <w:i/>
          <w:iCs/>
          <w:color w:val="auto"/>
          <w:lang w:eastAsia="en-US" w:bidi="en-US"/>
        </w:rPr>
        <w:t xml:space="preserve"> + </w:t>
      </w:r>
      <w:r w:rsidRPr="000D1D88">
        <w:rPr>
          <w:i/>
          <w:iCs/>
          <w:color w:val="auto"/>
          <w:lang w:val="en-US" w:eastAsia="en-US" w:bidi="en-US"/>
        </w:rPr>
        <w:t>bx</w:t>
      </w:r>
      <w:r w:rsidRPr="000D1D88">
        <w:rPr>
          <w:i/>
          <w:iCs/>
          <w:color w:val="auto"/>
          <w:lang w:eastAsia="en-US" w:bidi="en-US"/>
        </w:rPr>
        <w:t xml:space="preserve"> + </w:t>
      </w:r>
      <w:r w:rsidRPr="000D1D88">
        <w:rPr>
          <w:i/>
          <w:iCs/>
          <w:color w:val="auto"/>
          <w:lang w:val="en-US" w:eastAsia="en-US" w:bidi="en-US"/>
        </w:rPr>
        <w:t>c</w:t>
      </w:r>
      <w:r w:rsidRPr="000D1D88">
        <w:rPr>
          <w:i/>
          <w:iCs/>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 </w:t>
      </w:r>
      <w:r w:rsidRPr="000D1D88">
        <w:rPr>
          <w:i/>
          <w:iCs/>
          <w:color w:val="auto"/>
          <w:lang w:val="en-US" w:eastAsia="en-US" w:bidi="en-US"/>
        </w:rPr>
        <w:t>x</w:t>
      </w:r>
      <w:r w:rsidRPr="000D1D88">
        <w:rPr>
          <w:b/>
          <w:bCs/>
          <w:color w:val="auto"/>
          <w:sz w:val="11"/>
          <w:szCs w:val="11"/>
          <w:lang w:eastAsia="en-US" w:bidi="en-US"/>
        </w:rPr>
        <w:t>3</w:t>
      </w:r>
      <w:r w:rsidRPr="000D1D88">
        <w:rPr>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 </w:t>
      </w:r>
      <w:r w:rsidRPr="000D1D88">
        <w:rPr>
          <w:i/>
          <w:iCs/>
          <w:color w:val="auto"/>
          <w:lang w:val="en-US" w:eastAsia="en-US" w:bidi="en-US"/>
        </w:rPr>
        <w:t>xx</w:t>
      </w:r>
      <w:r w:rsidRPr="000D1D88">
        <w:rPr>
          <w:i/>
          <w:iCs/>
          <w:color w:val="auto"/>
          <w:lang w:eastAsia="en-US" w:bidi="en-US"/>
        </w:rPr>
        <w:t xml:space="preserve">, </w:t>
      </w:r>
      <w:r w:rsidRPr="000D1D88">
        <w:rPr>
          <w:i/>
          <w:iCs/>
          <w:color w:val="auto"/>
          <w:lang w:val="en-US" w:eastAsia="en-US" w:bidi="en-US"/>
        </w:rPr>
        <w:t>y</w:t>
      </w:r>
      <w:r w:rsidRPr="000D1D88">
        <w:rPr>
          <w:i/>
          <w:iCs/>
          <w:color w:val="auto"/>
          <w:lang w:eastAsia="en-US" w:bidi="en-US"/>
        </w:rPr>
        <w:t xml:space="preserve"> =</w:t>
      </w:r>
      <w:r w:rsidRPr="000D1D88">
        <w:rPr>
          <w:rFonts w:eastAsia="Arial"/>
          <w:color w:val="auto"/>
          <w:sz w:val="19"/>
          <w:szCs w:val="19"/>
          <w:lang w:eastAsia="en-US" w:bidi="en-US"/>
        </w:rPr>
        <w:t xml:space="preserve"> | </w:t>
      </w:r>
      <w:r w:rsidRPr="000D1D88">
        <w:rPr>
          <w:i/>
          <w:iCs/>
          <w:color w:val="auto"/>
        </w:rPr>
        <w:t>х</w:t>
      </w:r>
      <w:r w:rsidRPr="000D1D88">
        <w:rPr>
          <w:rFonts w:eastAsia="Arial"/>
          <w:color w:val="auto"/>
          <w:sz w:val="19"/>
          <w:szCs w:val="19"/>
        </w:rPr>
        <w:t xml:space="preserve"> </w:t>
      </w:r>
      <w:r w:rsidRPr="000D1D88">
        <w:rPr>
          <w:rFonts w:eastAsia="Arial"/>
          <w:color w:val="auto"/>
          <w:sz w:val="19"/>
          <w:szCs w:val="19"/>
          <w:lang w:eastAsia="en-US" w:bidi="en-US"/>
        </w:rPr>
        <w:t xml:space="preserve">| </w:t>
      </w:r>
      <w:r w:rsidRPr="000D1D88">
        <w:rPr>
          <w:color w:val="auto"/>
        </w:rPr>
        <w:t>в зависимости от значений коэффици</w:t>
      </w:r>
      <w:r w:rsidRPr="000D1D88">
        <w:rPr>
          <w:color w:val="auto"/>
        </w:rPr>
        <w:softHyphen/>
        <w:t>ентов; описывать свойства функций.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Строить и изображать схематически графики квадратичных функций, описывать свойства квадратичных функций по их графикам.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квадратичную функцию по формуле, приво</w:t>
      </w:r>
      <w:r w:rsidR="00DF4E82" w:rsidRPr="000D1D88">
        <w:rPr>
          <w:color w:val="auto"/>
        </w:rPr>
        <w:softHyphen/>
        <w:t>дить примеры квадратичных функций из реальной жизни, физики, геометрии.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Арифметическая и геометрическая прогрессии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Распознавать арифметическую и геометрическую прогрессии при разных способах задания.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Выполнять вычисления с использованием формул </w:t>
      </w:r>
      <w:r w:rsidR="00DF4E82" w:rsidRPr="000D1D88">
        <w:rPr>
          <w:i/>
          <w:iCs/>
          <w:color w:val="auto"/>
          <w:lang w:val="en-US" w:eastAsia="en-US" w:bidi="en-US"/>
        </w:rPr>
        <w:t>n</w:t>
      </w:r>
      <w:r w:rsidR="00DF4E82" w:rsidRPr="000D1D88">
        <w:rPr>
          <w:color w:val="auto"/>
        </w:rPr>
        <w:t>-го члена арифметической и геометрической прогрессий, суммы пер</w:t>
      </w:r>
      <w:r w:rsidR="00DF4E82" w:rsidRPr="000D1D88">
        <w:rPr>
          <w:color w:val="auto"/>
        </w:rPr>
        <w:softHyphen/>
        <w:t xml:space="preserve">вых </w:t>
      </w:r>
      <w:r w:rsidR="00DF4E82" w:rsidRPr="000D1D88">
        <w:rPr>
          <w:i/>
          <w:iCs/>
          <w:color w:val="auto"/>
          <w:lang w:val="en-US" w:eastAsia="en-US" w:bidi="en-US"/>
        </w:rPr>
        <w:t>n</w:t>
      </w:r>
      <w:r w:rsidR="00DF4E82" w:rsidRPr="000D1D88">
        <w:rPr>
          <w:color w:val="auto"/>
          <w:lang w:eastAsia="en-US" w:bidi="en-US"/>
        </w:rPr>
        <w:t xml:space="preserve"> </w:t>
      </w:r>
      <w:r w:rsidR="00DF4E82" w:rsidRPr="000D1D88">
        <w:rPr>
          <w:color w:val="auto"/>
        </w:rPr>
        <w:t>членов.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Изображать члены последовательности точками на коорди</w:t>
      </w:r>
      <w:r w:rsidR="00DF4E82" w:rsidRPr="000D1D88">
        <w:rPr>
          <w:color w:val="auto"/>
        </w:rPr>
        <w:softHyphen/>
        <w:t>натной плоскости.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связанные с числовыми последовательностя</w:t>
      </w:r>
      <w:r w:rsidR="00DF4E82" w:rsidRPr="000D1D88">
        <w:rPr>
          <w:color w:val="auto"/>
        </w:rPr>
        <w:softHyphen/>
        <w:t>ми, в том числе задачи из реальной жизни (с использованием калькулятора, цифровых технологий).</w:t>
      </w:r>
    </w:p>
    <w:p w:rsidR="006D0A13" w:rsidRPr="000D1D88" w:rsidRDefault="00A05BFB"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РАБОЧАЯ ПРОГРАММА</w:t>
      </w:r>
      <w:r w:rsidR="00A277A7">
        <w:rPr>
          <w:rFonts w:ascii="Times New Roman" w:hAnsi="Times New Roman" w:cs="Times New Roman"/>
          <w:color w:val="auto"/>
        </w:rPr>
        <w:t xml:space="preserve"> </w:t>
      </w:r>
      <w:r w:rsidR="00DF4E82" w:rsidRPr="000D1D88">
        <w:rPr>
          <w:rFonts w:ascii="Times New Roman" w:hAnsi="Times New Roman" w:cs="Times New Roman"/>
          <w:color w:val="auto"/>
        </w:rPr>
        <w:t>УЧЕБНОГО КУРСА «ГЕОМЕТРИЯ». 7-9 КЛАССЫ</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ЦЕЛИ ИЗУЧЕНИЯ УЧЕБНОГО КУРСА</w:t>
      </w:r>
    </w:p>
    <w:p w:rsidR="006D0A13" w:rsidRPr="000D1D88" w:rsidRDefault="00DF4E82" w:rsidP="002322FC">
      <w:pPr>
        <w:pStyle w:val="14"/>
        <w:spacing w:line="240" w:lineRule="auto"/>
        <w:ind w:firstLine="0"/>
        <w:jc w:val="both"/>
        <w:rPr>
          <w:color w:val="auto"/>
        </w:rPr>
      </w:pPr>
      <w:r w:rsidRPr="000D1D88">
        <w:rPr>
          <w:color w:val="auto"/>
        </w:rPr>
        <w:lastRenderedPageBreak/>
        <w:t>«Математику уже затем учить надо, что она ум в порядок приводит», — писал великий русский ученый Михаил Васи</w:t>
      </w:r>
      <w:r w:rsidRPr="000D1D88">
        <w:rPr>
          <w:color w:val="auto"/>
        </w:rPr>
        <w:softHyphen/>
        <w:t>льевич Ломоносов. И в этом состоит одна из двух целей обуче</w:t>
      </w:r>
      <w:r w:rsidRPr="000D1D88">
        <w:rPr>
          <w:color w:val="auto"/>
        </w:rPr>
        <w:softHyphen/>
        <w:t>ния геометрии как составной части математики в школе. Этой цели соответствует доказательная линия преподавания геоме</w:t>
      </w:r>
      <w:r w:rsidRPr="000D1D88">
        <w:rPr>
          <w:color w:val="auto"/>
        </w:rPr>
        <w:softHyphen/>
        <w:t xml:space="preserve">трии. Следуя представленной рабочей программе, начиная с седьмого класса на уроках геометрии </w:t>
      </w:r>
      <w:r w:rsidR="001141A9">
        <w:rPr>
          <w:color w:val="auto"/>
        </w:rPr>
        <w:t>учащийся</w:t>
      </w:r>
      <w:r w:rsidRPr="000D1D88">
        <w:rPr>
          <w:color w:val="auto"/>
        </w:rPr>
        <w:t xml:space="preserve"> учится про</w:t>
      </w:r>
      <w:r w:rsidRPr="000D1D88">
        <w:rPr>
          <w:color w:val="auto"/>
        </w:rPr>
        <w:softHyphen/>
        <w:t>водить доказательные рассуждения, строить логические умоза</w:t>
      </w:r>
      <w:r w:rsidRPr="000D1D88">
        <w:rPr>
          <w:color w:val="auto"/>
        </w:rPr>
        <w:softHyphen/>
        <w:t>ключения, доказывать истинные утверждения и строить контр</w:t>
      </w:r>
      <w:r w:rsidRPr="000D1D88">
        <w:rPr>
          <w:color w:val="auto"/>
        </w:rPr>
        <w:softHyphen/>
        <w:t>примеры к ложным, проводить рассуждения «от противного», отличать свойства от признаков, формулировать обратные ут</w:t>
      </w:r>
      <w:r w:rsidRPr="000D1D88">
        <w:rPr>
          <w:color w:val="auto"/>
        </w:rPr>
        <w:softHyphen/>
        <w:t>верждения. Ученик, овладевший искусством рассуждать, будет применять его и в окружающей жизни. И в этом состоит важ</w:t>
      </w:r>
      <w:r w:rsidRPr="000D1D88">
        <w:rPr>
          <w:color w:val="auto"/>
        </w:rPr>
        <w:softHyphen/>
        <w:t>ное воспитательное значение изучения геометрии, присущее именно отечественной математической школе.</w:t>
      </w:r>
    </w:p>
    <w:p w:rsidR="006D0A13" w:rsidRPr="000D1D88" w:rsidRDefault="00DF4E82" w:rsidP="002322FC">
      <w:pPr>
        <w:pStyle w:val="14"/>
        <w:spacing w:line="240" w:lineRule="auto"/>
        <w:ind w:firstLine="0"/>
        <w:jc w:val="both"/>
        <w:rPr>
          <w:color w:val="auto"/>
        </w:rPr>
      </w:pPr>
      <w:r w:rsidRPr="000D1D88">
        <w:rPr>
          <w:color w:val="auto"/>
        </w:rPr>
        <w:t>Вместе с тем авторы программы предостерегают учителя от излишнего формализма, особенно в отношении начал и основа</w:t>
      </w:r>
      <w:r w:rsidRPr="000D1D88">
        <w:rPr>
          <w:color w:val="auto"/>
        </w:rPr>
        <w:softHyphen/>
        <w:t>ний геометрии. Французский математик Жан Дьедонне по это</w:t>
      </w:r>
      <w:r w:rsidRPr="000D1D88">
        <w:rPr>
          <w:color w:val="auto"/>
        </w:rPr>
        <w:softHyphen/>
        <w:t>му поводу высказался так: «Что касается деликатной пробле</w:t>
      </w:r>
      <w:r w:rsidRPr="000D1D88">
        <w:rPr>
          <w:color w:val="auto"/>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0D1D88">
        <w:rPr>
          <w:color w:val="auto"/>
        </w:rPr>
        <w:softHyphen/>
        <w:t>ре, чем идея аксиом, являются истинными и единственными двигателями математического мышления».</w:t>
      </w:r>
    </w:p>
    <w:p w:rsidR="006D0A13" w:rsidRPr="000D1D88" w:rsidRDefault="00DF4E82" w:rsidP="002322FC">
      <w:pPr>
        <w:pStyle w:val="14"/>
        <w:spacing w:line="240" w:lineRule="auto"/>
        <w:ind w:firstLine="0"/>
        <w:jc w:val="both"/>
        <w:rPr>
          <w:color w:val="auto"/>
        </w:rPr>
      </w:pPr>
      <w:r w:rsidRPr="000D1D88">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0D1D88">
        <w:rPr>
          <w:color w:val="auto"/>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0D1D88">
        <w:rPr>
          <w:color w:val="auto"/>
        </w:rPr>
        <w:softHyphen/>
        <w:t>считать необходимую длину оптоволоконного кабеля или тре</w:t>
      </w:r>
      <w:r w:rsidRPr="000D1D88">
        <w:rPr>
          <w:color w:val="auto"/>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6D0A13" w:rsidRPr="000D1D88" w:rsidRDefault="00DF4E82" w:rsidP="002322FC">
      <w:pPr>
        <w:pStyle w:val="26"/>
        <w:keepNext/>
        <w:keepLines/>
        <w:spacing w:after="0"/>
        <w:jc w:val="both"/>
        <w:rPr>
          <w:rFonts w:ascii="Times New Roman" w:hAnsi="Times New Roman" w:cs="Times New Roman"/>
          <w:color w:val="auto"/>
        </w:rPr>
      </w:pPr>
      <w:bookmarkStart w:id="425" w:name="bookmark1290"/>
      <w:r w:rsidRPr="000D1D88">
        <w:rPr>
          <w:rFonts w:ascii="Times New Roman" w:hAnsi="Times New Roman" w:cs="Times New Roman"/>
          <w:color w:val="auto"/>
        </w:rPr>
        <w:t>МЕСТО УЧЕБНОГО КУРСА В УЧЕБНОМ ПЛАНЕ</w:t>
      </w:r>
      <w:bookmarkEnd w:id="425"/>
    </w:p>
    <w:p w:rsidR="006D0A13" w:rsidRPr="000D1D88" w:rsidRDefault="00DF4E82" w:rsidP="002322FC">
      <w:pPr>
        <w:pStyle w:val="14"/>
        <w:spacing w:line="240" w:lineRule="auto"/>
        <w:ind w:firstLine="0"/>
        <w:jc w:val="both"/>
        <w:rPr>
          <w:color w:val="auto"/>
        </w:rPr>
      </w:pPr>
      <w:r w:rsidRPr="000D1D88">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0D1D88">
        <w:rPr>
          <w:color w:val="auto"/>
        </w:rPr>
        <w:softHyphen/>
        <w:t>сти» и «Преобразования подобия».</w:t>
      </w:r>
    </w:p>
    <w:p w:rsidR="006D0A13" w:rsidRPr="000D1D88" w:rsidRDefault="00DF4E82" w:rsidP="002322FC">
      <w:pPr>
        <w:pStyle w:val="14"/>
        <w:spacing w:line="240" w:lineRule="auto"/>
        <w:ind w:firstLine="0"/>
        <w:jc w:val="both"/>
        <w:rPr>
          <w:color w:val="auto"/>
        </w:rPr>
      </w:pPr>
      <w:r w:rsidRPr="000D1D88">
        <w:rPr>
          <w:color w:val="auto"/>
        </w:rPr>
        <w:t>Учебный план предусматривает изучение геометрии на базо</w:t>
      </w:r>
      <w:r w:rsidRPr="000D1D88">
        <w:rPr>
          <w:color w:val="auto"/>
        </w:rPr>
        <w:softHyphen/>
        <w:t>вом уровне, исходя из не менее 68 учебных часов в учебном году, всего за три года обучения — не менее 204 часов.</w:t>
      </w:r>
    </w:p>
    <w:p w:rsidR="006D0A13" w:rsidRPr="000D1D88" w:rsidRDefault="00DF4E82" w:rsidP="002322FC">
      <w:pPr>
        <w:pStyle w:val="26"/>
        <w:keepNext/>
        <w:keepLines/>
        <w:spacing w:after="0"/>
        <w:jc w:val="both"/>
        <w:rPr>
          <w:rFonts w:ascii="Times New Roman" w:hAnsi="Times New Roman" w:cs="Times New Roman"/>
          <w:color w:val="auto"/>
        </w:rPr>
      </w:pPr>
      <w:bookmarkStart w:id="426" w:name="bookmark1292"/>
      <w:r w:rsidRPr="000D1D88">
        <w:rPr>
          <w:rFonts w:ascii="Times New Roman" w:hAnsi="Times New Roman" w:cs="Times New Roman"/>
          <w:color w:val="auto"/>
        </w:rPr>
        <w:t>СОДЕРЖАНИЕ УЧЕБНОГО КУРСА (ПО ГОДАМ ОБУЧЕНИЯ)</w:t>
      </w:r>
      <w:bookmarkEnd w:id="426"/>
    </w:p>
    <w:p w:rsidR="006D0A13" w:rsidRPr="000D1D88" w:rsidRDefault="00DF4E82" w:rsidP="002322FC">
      <w:pPr>
        <w:pStyle w:val="26"/>
        <w:keepNext/>
        <w:keepLines/>
        <w:spacing w:after="0"/>
        <w:jc w:val="both"/>
        <w:rPr>
          <w:rFonts w:ascii="Times New Roman" w:hAnsi="Times New Roman" w:cs="Times New Roman"/>
          <w:color w:val="auto"/>
        </w:rPr>
      </w:pPr>
      <w:bookmarkStart w:id="427" w:name="bookmark1294"/>
      <w:r w:rsidRPr="000D1D88">
        <w:rPr>
          <w:rFonts w:ascii="Times New Roman" w:hAnsi="Times New Roman" w:cs="Times New Roman"/>
          <w:color w:val="auto"/>
        </w:rPr>
        <w:t>7 класс</w:t>
      </w:r>
      <w:bookmarkEnd w:id="427"/>
    </w:p>
    <w:p w:rsidR="006D0A13" w:rsidRPr="000D1D88" w:rsidRDefault="00DF4E82" w:rsidP="002322FC">
      <w:pPr>
        <w:pStyle w:val="14"/>
        <w:spacing w:line="240" w:lineRule="auto"/>
        <w:ind w:firstLine="0"/>
        <w:jc w:val="both"/>
        <w:rPr>
          <w:color w:val="auto"/>
        </w:rPr>
      </w:pPr>
      <w:r w:rsidRPr="000D1D88">
        <w:rPr>
          <w:color w:val="auto"/>
        </w:rPr>
        <w:t>Начальные понятия геометрии. Точка, прямая, отрезок, луч. Угол. Виды углов. Вертикальные и смежные углы. Биссектри</w:t>
      </w:r>
      <w:r w:rsidRPr="000D1D88">
        <w:rPr>
          <w:color w:val="auto"/>
        </w:rPr>
        <w:softHyphen/>
        <w:t xml:space="preserve">са угла. Ломаная, </w:t>
      </w:r>
      <w:r w:rsidRPr="000D1D88">
        <w:rPr>
          <w:color w:val="auto"/>
        </w:rPr>
        <w:lastRenderedPageBreak/>
        <w:t>многоугольник. Параллельность и перпенди</w:t>
      </w:r>
      <w:r w:rsidRPr="000D1D88">
        <w:rPr>
          <w:color w:val="auto"/>
        </w:rPr>
        <w:softHyphen/>
        <w:t>кулярность прямых.</w:t>
      </w:r>
    </w:p>
    <w:p w:rsidR="006D0A13" w:rsidRPr="000D1D88" w:rsidRDefault="00DF4E82" w:rsidP="002322FC">
      <w:pPr>
        <w:pStyle w:val="14"/>
        <w:spacing w:line="240" w:lineRule="auto"/>
        <w:ind w:firstLine="0"/>
        <w:jc w:val="both"/>
        <w:rPr>
          <w:color w:val="auto"/>
        </w:rPr>
      </w:pPr>
      <w:r w:rsidRPr="000D1D88">
        <w:rPr>
          <w:color w:val="auto"/>
        </w:rPr>
        <w:t>Симметричные фигуры. Основные свойства осевой симме</w:t>
      </w:r>
      <w:r w:rsidRPr="000D1D88">
        <w:rPr>
          <w:color w:val="auto"/>
        </w:rPr>
        <w:softHyphen/>
        <w:t>трии. Примеры симметрии в окружающем мире.</w:t>
      </w:r>
    </w:p>
    <w:p w:rsidR="006D0A13" w:rsidRPr="000D1D88" w:rsidRDefault="00DF4E82" w:rsidP="002322FC">
      <w:pPr>
        <w:pStyle w:val="14"/>
        <w:spacing w:line="240" w:lineRule="auto"/>
        <w:ind w:firstLine="0"/>
        <w:jc w:val="both"/>
        <w:rPr>
          <w:color w:val="auto"/>
        </w:rPr>
      </w:pPr>
      <w:r w:rsidRPr="000D1D88">
        <w:rPr>
          <w:color w:val="auto"/>
        </w:rPr>
        <w:t>Основные построения с помощью циркуля и линейки.</w:t>
      </w:r>
    </w:p>
    <w:p w:rsidR="006D0A13" w:rsidRPr="000D1D88" w:rsidRDefault="00DF4E82" w:rsidP="002322FC">
      <w:pPr>
        <w:pStyle w:val="14"/>
        <w:spacing w:line="240" w:lineRule="auto"/>
        <w:ind w:firstLine="0"/>
        <w:jc w:val="both"/>
        <w:rPr>
          <w:color w:val="auto"/>
        </w:rPr>
      </w:pPr>
      <w:r w:rsidRPr="000D1D88">
        <w:rPr>
          <w:color w:val="auto"/>
        </w:rPr>
        <w:t>Треугольник. Высота, медиана, биссектриса, их свойства. Равнобедренный и равносторонний треугольники. Неравенство треугольника.</w:t>
      </w:r>
    </w:p>
    <w:p w:rsidR="006D0A13" w:rsidRPr="000D1D88" w:rsidRDefault="00DF4E82" w:rsidP="002322FC">
      <w:pPr>
        <w:pStyle w:val="14"/>
        <w:spacing w:line="240" w:lineRule="auto"/>
        <w:ind w:firstLine="0"/>
        <w:jc w:val="both"/>
        <w:rPr>
          <w:color w:val="auto"/>
        </w:rPr>
      </w:pPr>
      <w:r w:rsidRPr="000D1D88">
        <w:rPr>
          <w:color w:val="auto"/>
        </w:rPr>
        <w:t>Свойства и признаки равнобедренного треугольника. При</w:t>
      </w:r>
      <w:r w:rsidRPr="000D1D88">
        <w:rPr>
          <w:color w:val="auto"/>
        </w:rPr>
        <w:softHyphen/>
        <w:t>знаки равенства треугольников.</w:t>
      </w:r>
    </w:p>
    <w:p w:rsidR="006D0A13" w:rsidRPr="000D1D88" w:rsidRDefault="00DF4E82" w:rsidP="002322FC">
      <w:pPr>
        <w:pStyle w:val="14"/>
        <w:spacing w:line="240" w:lineRule="auto"/>
        <w:ind w:firstLine="0"/>
        <w:jc w:val="both"/>
        <w:rPr>
          <w:color w:val="auto"/>
        </w:rPr>
      </w:pPr>
      <w:r w:rsidRPr="000D1D88">
        <w:rPr>
          <w:color w:val="auto"/>
        </w:rPr>
        <w:t>Свойства и признаки параллельных прямых. Сумма углов треугольника. Внешние углы треугольника.</w:t>
      </w:r>
    </w:p>
    <w:p w:rsidR="006D0A13" w:rsidRPr="000D1D88" w:rsidRDefault="00DF4E82" w:rsidP="002322FC">
      <w:pPr>
        <w:pStyle w:val="14"/>
        <w:spacing w:line="240" w:lineRule="auto"/>
        <w:ind w:firstLine="0"/>
        <w:jc w:val="both"/>
        <w:rPr>
          <w:color w:val="auto"/>
        </w:rPr>
      </w:pPr>
      <w:r w:rsidRPr="000D1D88">
        <w:rPr>
          <w:color w:val="auto"/>
        </w:rPr>
        <w:t>Прямоугольный треугольник. Свойство медианы прямо</w:t>
      </w:r>
      <w:r w:rsidRPr="000D1D88">
        <w:rPr>
          <w:color w:val="auto"/>
        </w:rPr>
        <w:softHyphen/>
        <w:t>угольного треугольника, проведённой к гипотенузе. Признаки равенства прямоугольных треугольников. Прямоугольный тре</w:t>
      </w:r>
      <w:r w:rsidRPr="000D1D88">
        <w:rPr>
          <w:color w:val="auto"/>
        </w:rPr>
        <w:softHyphen/>
        <w:t>угольник с углом в 30</w:t>
      </w:r>
      <w:r w:rsidRPr="000D1D88">
        <w:rPr>
          <w:rFonts w:eastAsia="Arial"/>
          <w:color w:val="auto"/>
          <w:sz w:val="19"/>
          <w:szCs w:val="19"/>
        </w:rPr>
        <w:t>°</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Неравенства в геометрии: неравенство треугольника, нера</w:t>
      </w:r>
      <w:r w:rsidRPr="000D1D88">
        <w:rPr>
          <w:color w:val="auto"/>
        </w:rPr>
        <w:softHyphen/>
        <w:t>венство о длине ломаной, теорема о большем угле и большей стороне треугольника. Перпендикуляр и наклонная.</w:t>
      </w:r>
    </w:p>
    <w:p w:rsidR="006D0A13" w:rsidRPr="000D1D88" w:rsidRDefault="00DF4E82" w:rsidP="002322FC">
      <w:pPr>
        <w:pStyle w:val="14"/>
        <w:spacing w:line="240" w:lineRule="auto"/>
        <w:ind w:firstLine="0"/>
        <w:jc w:val="both"/>
        <w:rPr>
          <w:color w:val="auto"/>
        </w:rPr>
      </w:pPr>
      <w:r w:rsidRPr="000D1D88">
        <w:rPr>
          <w:color w:val="auto"/>
        </w:rPr>
        <w:t>Геометрическое место точек. Биссектриса угла и серединный перпендикуляр к отрезку как геометрические места точек.</w:t>
      </w:r>
    </w:p>
    <w:p w:rsidR="006D0A13" w:rsidRPr="000D1D88" w:rsidRDefault="00DF4E82" w:rsidP="002322FC">
      <w:pPr>
        <w:pStyle w:val="14"/>
        <w:spacing w:line="240" w:lineRule="auto"/>
        <w:ind w:firstLine="0"/>
        <w:jc w:val="both"/>
        <w:rPr>
          <w:color w:val="auto"/>
        </w:rPr>
      </w:pPr>
      <w:r w:rsidRPr="000D1D88">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D0A13" w:rsidRPr="000D1D88" w:rsidRDefault="00DF4E82" w:rsidP="002322FC">
      <w:pPr>
        <w:pStyle w:val="26"/>
        <w:keepNext/>
        <w:keepLines/>
        <w:spacing w:after="0"/>
        <w:jc w:val="both"/>
        <w:rPr>
          <w:rFonts w:ascii="Times New Roman" w:hAnsi="Times New Roman" w:cs="Times New Roman"/>
          <w:color w:val="auto"/>
        </w:rPr>
      </w:pPr>
      <w:bookmarkStart w:id="428" w:name="bookmark1296"/>
      <w:r w:rsidRPr="000D1D88">
        <w:rPr>
          <w:rFonts w:ascii="Times New Roman" w:hAnsi="Times New Roman" w:cs="Times New Roman"/>
          <w:color w:val="auto"/>
        </w:rPr>
        <w:t>8 класс</w:t>
      </w:r>
      <w:bookmarkEnd w:id="428"/>
    </w:p>
    <w:p w:rsidR="006D0A13" w:rsidRPr="000D1D88" w:rsidRDefault="00DF4E82" w:rsidP="002322FC">
      <w:pPr>
        <w:pStyle w:val="14"/>
        <w:spacing w:line="240" w:lineRule="auto"/>
        <w:ind w:firstLine="0"/>
        <w:jc w:val="both"/>
        <w:rPr>
          <w:color w:val="auto"/>
        </w:rPr>
      </w:pPr>
      <w:r w:rsidRPr="000D1D88">
        <w:rPr>
          <w:color w:val="auto"/>
        </w:rPr>
        <w:t>Четырёхугольники. Параллелограмм, его признаки и свой</w:t>
      </w:r>
      <w:r w:rsidRPr="000D1D88">
        <w:rPr>
          <w:color w:val="auto"/>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D0A13" w:rsidRPr="000D1D88" w:rsidRDefault="00DF4E82" w:rsidP="002322FC">
      <w:pPr>
        <w:pStyle w:val="14"/>
        <w:spacing w:line="240" w:lineRule="auto"/>
        <w:ind w:firstLine="0"/>
        <w:jc w:val="both"/>
        <w:rPr>
          <w:color w:val="auto"/>
        </w:rPr>
      </w:pPr>
      <w:r w:rsidRPr="000D1D88">
        <w:rPr>
          <w:color w:val="auto"/>
        </w:rPr>
        <w:t>Центральная симметрия.</w:t>
      </w:r>
    </w:p>
    <w:p w:rsidR="006D0A13" w:rsidRPr="000D1D88" w:rsidRDefault="00DF4E82" w:rsidP="002322FC">
      <w:pPr>
        <w:pStyle w:val="14"/>
        <w:spacing w:line="240" w:lineRule="auto"/>
        <w:ind w:firstLine="0"/>
        <w:jc w:val="both"/>
        <w:rPr>
          <w:color w:val="auto"/>
        </w:rPr>
      </w:pPr>
      <w:r w:rsidRPr="000D1D88">
        <w:rPr>
          <w:color w:val="auto"/>
        </w:rPr>
        <w:t>Теорема Фалеса и теорема о пропорциональных отрезках.</w:t>
      </w:r>
    </w:p>
    <w:p w:rsidR="006D0A13" w:rsidRPr="000D1D88" w:rsidRDefault="00DF4E82" w:rsidP="002322FC">
      <w:pPr>
        <w:pStyle w:val="14"/>
        <w:spacing w:line="240" w:lineRule="auto"/>
        <w:ind w:firstLine="0"/>
        <w:jc w:val="both"/>
        <w:rPr>
          <w:color w:val="auto"/>
        </w:rPr>
      </w:pPr>
      <w:r w:rsidRPr="000D1D88">
        <w:rPr>
          <w:color w:val="auto"/>
        </w:rPr>
        <w:t>Средние линии треугольника и трапеции.</w:t>
      </w:r>
    </w:p>
    <w:p w:rsidR="006D0A13" w:rsidRPr="000D1D88" w:rsidRDefault="00DF4E82" w:rsidP="002322FC">
      <w:pPr>
        <w:pStyle w:val="14"/>
        <w:spacing w:line="240" w:lineRule="auto"/>
        <w:ind w:firstLine="0"/>
        <w:jc w:val="both"/>
        <w:rPr>
          <w:color w:val="auto"/>
        </w:rPr>
      </w:pPr>
      <w:r w:rsidRPr="000D1D88">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6D0A13" w:rsidRPr="000D1D88" w:rsidRDefault="00DF4E82" w:rsidP="002322FC">
      <w:pPr>
        <w:pStyle w:val="14"/>
        <w:spacing w:line="240" w:lineRule="auto"/>
        <w:ind w:firstLine="0"/>
        <w:jc w:val="both"/>
        <w:rPr>
          <w:color w:val="auto"/>
        </w:rPr>
      </w:pPr>
      <w:r w:rsidRPr="000D1D88">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D0A13" w:rsidRPr="000D1D88" w:rsidRDefault="00DF4E82" w:rsidP="002322FC">
      <w:pPr>
        <w:pStyle w:val="14"/>
        <w:spacing w:line="240" w:lineRule="auto"/>
        <w:ind w:firstLine="0"/>
        <w:jc w:val="both"/>
        <w:rPr>
          <w:color w:val="auto"/>
        </w:rPr>
      </w:pPr>
      <w:r w:rsidRPr="000D1D88">
        <w:rPr>
          <w:color w:val="auto"/>
        </w:rPr>
        <w:t>Вычисление площадей треугольников и многоугольников на клетчатой бумаге.</w:t>
      </w:r>
    </w:p>
    <w:p w:rsidR="006D0A13" w:rsidRPr="000D1D88" w:rsidRDefault="00DF4E82" w:rsidP="002322FC">
      <w:pPr>
        <w:pStyle w:val="14"/>
        <w:spacing w:line="240" w:lineRule="auto"/>
        <w:ind w:firstLine="0"/>
        <w:jc w:val="both"/>
        <w:rPr>
          <w:color w:val="auto"/>
        </w:rPr>
      </w:pPr>
      <w:r w:rsidRPr="000D1D88">
        <w:rPr>
          <w:color w:val="auto"/>
        </w:rPr>
        <w:t>Теорема Пифагора. Применение теоремы Пифагора при ре</w:t>
      </w:r>
      <w:r w:rsidRPr="000D1D88">
        <w:rPr>
          <w:color w:val="auto"/>
        </w:rPr>
        <w:softHyphen/>
        <w:t>шении практических задач.</w:t>
      </w:r>
    </w:p>
    <w:p w:rsidR="006D0A13" w:rsidRPr="000D1D88" w:rsidRDefault="00DF4E82" w:rsidP="002322FC">
      <w:pPr>
        <w:pStyle w:val="14"/>
        <w:spacing w:line="240" w:lineRule="auto"/>
        <w:ind w:firstLine="0"/>
        <w:jc w:val="both"/>
        <w:rPr>
          <w:color w:val="auto"/>
        </w:rPr>
      </w:pPr>
      <w:r w:rsidRPr="000D1D88">
        <w:rPr>
          <w:color w:val="auto"/>
        </w:rPr>
        <w:t>Синус, косинус, тангенс острого угла прямоугольного треу</w:t>
      </w:r>
      <w:r w:rsidRPr="000D1D88">
        <w:rPr>
          <w:color w:val="auto"/>
        </w:rPr>
        <w:softHyphen/>
        <w:t>гольника. Тригонометрические функции углов в 30</w:t>
      </w:r>
      <w:r w:rsidRPr="000D1D88">
        <w:rPr>
          <w:rFonts w:eastAsia="Arial"/>
          <w:color w:val="auto"/>
          <w:sz w:val="19"/>
          <w:szCs w:val="19"/>
        </w:rPr>
        <w:t>°</w:t>
      </w:r>
      <w:r w:rsidRPr="000D1D88">
        <w:rPr>
          <w:color w:val="auto"/>
        </w:rPr>
        <w:t xml:space="preserve">, </w:t>
      </w:r>
      <w:r w:rsidRPr="000D1D88">
        <w:rPr>
          <w:i/>
          <w:iCs/>
          <w:color w:val="auto"/>
        </w:rPr>
        <w:t>45° и 60</w:t>
      </w:r>
      <w:r w:rsidRPr="000D1D88">
        <w:rPr>
          <w:rFonts w:eastAsia="Arial"/>
          <w:i/>
          <w:iCs/>
          <w:color w:val="auto"/>
          <w:sz w:val="19"/>
          <w:szCs w:val="19"/>
        </w:rPr>
        <w:t>°</w:t>
      </w:r>
      <w:r w:rsidRPr="000D1D88">
        <w:rPr>
          <w:i/>
          <w:iCs/>
          <w:color w:val="auto"/>
        </w:rPr>
        <w:t>.</w:t>
      </w:r>
    </w:p>
    <w:p w:rsidR="006D0A13" w:rsidRPr="000D1D88" w:rsidRDefault="00DF4E82" w:rsidP="002322FC">
      <w:pPr>
        <w:pStyle w:val="14"/>
        <w:spacing w:line="240" w:lineRule="auto"/>
        <w:ind w:firstLine="0"/>
        <w:jc w:val="both"/>
        <w:rPr>
          <w:color w:val="auto"/>
        </w:rPr>
      </w:pPr>
      <w:r w:rsidRPr="000D1D88">
        <w:rPr>
          <w:color w:val="auto"/>
        </w:rPr>
        <w:t>Вписанные и центральные углы, угол между касательной и хордой. Углы между хордами и секущими. Вписанные и опи</w:t>
      </w:r>
      <w:r w:rsidRPr="000D1D88">
        <w:rPr>
          <w:color w:val="auto"/>
        </w:rPr>
        <w:softHyphen/>
        <w:t xml:space="preserve">санные четырёхугольники. </w:t>
      </w:r>
      <w:r w:rsidRPr="000D1D88">
        <w:rPr>
          <w:color w:val="auto"/>
        </w:rPr>
        <w:lastRenderedPageBreak/>
        <w:t>Взаимное расположение двух окружностей. Касание окружностей. Общие касательные к двум окружностям.</w:t>
      </w:r>
    </w:p>
    <w:p w:rsidR="006D0A13" w:rsidRPr="000D1D88" w:rsidRDefault="00DF4E82" w:rsidP="002322FC">
      <w:pPr>
        <w:pStyle w:val="26"/>
        <w:keepNext/>
        <w:keepLines/>
        <w:spacing w:after="0"/>
        <w:jc w:val="both"/>
        <w:rPr>
          <w:rFonts w:ascii="Times New Roman" w:hAnsi="Times New Roman" w:cs="Times New Roman"/>
          <w:color w:val="auto"/>
        </w:rPr>
      </w:pPr>
      <w:bookmarkStart w:id="429" w:name="bookmark1298"/>
      <w:r w:rsidRPr="000D1D88">
        <w:rPr>
          <w:rFonts w:ascii="Times New Roman" w:hAnsi="Times New Roman" w:cs="Times New Roman"/>
          <w:color w:val="auto"/>
        </w:rPr>
        <w:t>9 класс</w:t>
      </w:r>
      <w:bookmarkEnd w:id="429"/>
    </w:p>
    <w:p w:rsidR="006D0A13" w:rsidRPr="000D1D88" w:rsidRDefault="00DF4E82" w:rsidP="002322FC">
      <w:pPr>
        <w:pStyle w:val="14"/>
        <w:spacing w:line="240" w:lineRule="auto"/>
        <w:ind w:firstLine="0"/>
        <w:jc w:val="both"/>
        <w:rPr>
          <w:color w:val="auto"/>
        </w:rPr>
      </w:pPr>
      <w:r w:rsidRPr="000D1D88">
        <w:rPr>
          <w:color w:val="auto"/>
        </w:rPr>
        <w:t>Синус, косинус, тангенс углов от 0 до 180</w:t>
      </w:r>
      <w:r w:rsidRPr="000D1D88">
        <w:rPr>
          <w:rFonts w:eastAsia="Arial"/>
          <w:color w:val="auto"/>
          <w:sz w:val="19"/>
          <w:szCs w:val="19"/>
        </w:rPr>
        <w:t>°</w:t>
      </w:r>
      <w:r w:rsidRPr="000D1D88">
        <w:rPr>
          <w:color w:val="auto"/>
        </w:rPr>
        <w:t>. Основное триго</w:t>
      </w:r>
      <w:r w:rsidRPr="000D1D88">
        <w:rPr>
          <w:color w:val="auto"/>
        </w:rPr>
        <w:softHyphen/>
        <w:t>нометрическое тождество. Формулы приведения.</w:t>
      </w:r>
    </w:p>
    <w:p w:rsidR="006D0A13" w:rsidRPr="000D1D88" w:rsidRDefault="00DF4E82" w:rsidP="002322FC">
      <w:pPr>
        <w:pStyle w:val="14"/>
        <w:spacing w:line="240" w:lineRule="auto"/>
        <w:ind w:firstLine="0"/>
        <w:jc w:val="both"/>
        <w:rPr>
          <w:color w:val="auto"/>
        </w:rPr>
      </w:pPr>
      <w:r w:rsidRPr="000D1D88">
        <w:rPr>
          <w:color w:val="auto"/>
        </w:rPr>
        <w:t>Решение треугольников. Теорема косинусов и теорема сину</w:t>
      </w:r>
      <w:r w:rsidRPr="000D1D88">
        <w:rPr>
          <w:color w:val="auto"/>
        </w:rPr>
        <w:softHyphen/>
        <w:t>сов. Решение практических задач с использованием теоремы косинусов и теоремы синусов.</w:t>
      </w:r>
    </w:p>
    <w:p w:rsidR="006D0A13" w:rsidRPr="000D1D88" w:rsidRDefault="00DF4E82" w:rsidP="002322FC">
      <w:pPr>
        <w:pStyle w:val="14"/>
        <w:spacing w:line="240" w:lineRule="auto"/>
        <w:ind w:firstLine="0"/>
        <w:jc w:val="both"/>
        <w:rPr>
          <w:color w:val="auto"/>
        </w:rPr>
      </w:pPr>
      <w:r w:rsidRPr="000D1D88">
        <w:rPr>
          <w:color w:val="auto"/>
        </w:rPr>
        <w:t>Преобразование подобия. Подобие соответственных элемен</w:t>
      </w:r>
      <w:r w:rsidRPr="000D1D88">
        <w:rPr>
          <w:color w:val="auto"/>
        </w:rPr>
        <w:softHyphen/>
        <w:t>тов.</w:t>
      </w:r>
    </w:p>
    <w:p w:rsidR="006D0A13" w:rsidRPr="000D1D88" w:rsidRDefault="00DF4E82" w:rsidP="002322FC">
      <w:pPr>
        <w:pStyle w:val="14"/>
        <w:spacing w:line="240" w:lineRule="auto"/>
        <w:ind w:firstLine="0"/>
        <w:jc w:val="both"/>
        <w:rPr>
          <w:color w:val="auto"/>
        </w:rPr>
      </w:pPr>
      <w:r w:rsidRPr="000D1D88">
        <w:rPr>
          <w:color w:val="auto"/>
        </w:rPr>
        <w:t>Теорема о произведении отрезков хорд, теоремы о произве</w:t>
      </w:r>
      <w:r w:rsidRPr="000D1D88">
        <w:rPr>
          <w:color w:val="auto"/>
        </w:rPr>
        <w:softHyphen/>
        <w:t>дении отрезков секущих, теорема о квадрате касательной.</w:t>
      </w:r>
    </w:p>
    <w:p w:rsidR="006D0A13" w:rsidRPr="000D1D88" w:rsidRDefault="00DF4E82" w:rsidP="002322FC">
      <w:pPr>
        <w:pStyle w:val="14"/>
        <w:spacing w:line="240" w:lineRule="auto"/>
        <w:ind w:firstLine="0"/>
        <w:jc w:val="both"/>
        <w:rPr>
          <w:color w:val="auto"/>
        </w:rPr>
      </w:pPr>
      <w:r w:rsidRPr="000D1D88">
        <w:rPr>
          <w:color w:val="auto"/>
        </w:rPr>
        <w:t>Вектор, длина (модуль) вектора, сонаправленные векторы, противоположно направленные векторы, коллинеарность век</w:t>
      </w:r>
      <w:r w:rsidRPr="000D1D88">
        <w:rPr>
          <w:color w:val="auto"/>
        </w:rPr>
        <w:softHyphen/>
        <w:t>торов, равенство векторов, операции над векторами. Разложе</w:t>
      </w:r>
      <w:r w:rsidRPr="000D1D88">
        <w:rPr>
          <w:color w:val="auto"/>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6D0A13" w:rsidRPr="000D1D88" w:rsidRDefault="00DF4E82" w:rsidP="002322FC">
      <w:pPr>
        <w:pStyle w:val="14"/>
        <w:spacing w:line="240" w:lineRule="auto"/>
        <w:ind w:firstLine="0"/>
        <w:jc w:val="both"/>
        <w:rPr>
          <w:color w:val="auto"/>
        </w:rPr>
      </w:pPr>
      <w:r w:rsidRPr="000D1D88">
        <w:rPr>
          <w:color w:val="auto"/>
        </w:rPr>
        <w:t>Декартовы координаты на плоскости. Уравнения прямой и окружности в координатах, пересечение окружностей и пря</w:t>
      </w:r>
      <w:r w:rsidRPr="000D1D88">
        <w:rPr>
          <w:color w:val="auto"/>
        </w:rPr>
        <w:softHyphen/>
        <w:t>мых. Метод координат и его применение.</w:t>
      </w:r>
    </w:p>
    <w:p w:rsidR="006D0A13" w:rsidRPr="000D1D88" w:rsidRDefault="00DF4E82" w:rsidP="002322FC">
      <w:pPr>
        <w:pStyle w:val="14"/>
        <w:spacing w:line="240" w:lineRule="auto"/>
        <w:ind w:firstLine="0"/>
        <w:jc w:val="both"/>
        <w:rPr>
          <w:color w:val="auto"/>
        </w:rPr>
      </w:pPr>
      <w:r w:rsidRPr="000D1D88">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D0A13" w:rsidRPr="000D1D88" w:rsidRDefault="00DF4E82" w:rsidP="002322FC">
      <w:pPr>
        <w:pStyle w:val="14"/>
        <w:spacing w:line="240" w:lineRule="auto"/>
        <w:ind w:firstLine="0"/>
        <w:jc w:val="both"/>
        <w:rPr>
          <w:color w:val="auto"/>
        </w:rPr>
      </w:pPr>
      <w:r w:rsidRPr="000D1D88">
        <w:rPr>
          <w:color w:val="auto"/>
        </w:rPr>
        <w:t>Движения плоскости и внутренние симметрии фигур (элементарные представления). Параллельный перенос. Пово</w:t>
      </w:r>
      <w:r w:rsidRPr="000D1D88">
        <w:rPr>
          <w:color w:val="auto"/>
        </w:rPr>
        <w:softHyphen/>
        <w:t>рот.</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 xml:space="preserve">ПЛАНИРУЕМЫЕ ПРЕДМЕТНЫЕ РЕЗУЛЬТАТЫ ОСВОЕНИЯ </w:t>
      </w:r>
      <w:r w:rsidR="00823413">
        <w:rPr>
          <w:rFonts w:ascii="Times New Roman" w:hAnsi="Times New Roman" w:cs="Times New Roman"/>
          <w:color w:val="auto"/>
          <w:sz w:val="18"/>
          <w:szCs w:val="18"/>
        </w:rPr>
        <w:t>РАБОЧЕЙ ПРОГРАММЫ</w:t>
      </w:r>
      <w:r w:rsidRPr="000D1D88">
        <w:rPr>
          <w:rFonts w:ascii="Times New Roman" w:hAnsi="Times New Roman" w:cs="Times New Roman"/>
          <w:color w:val="auto"/>
          <w:sz w:val="18"/>
          <w:szCs w:val="18"/>
        </w:rPr>
        <w:t xml:space="preserve"> КУРСА (ПО ГОДАМ ОБУЧЕНИЯ)</w:t>
      </w:r>
    </w:p>
    <w:p w:rsidR="006D0A13" w:rsidRPr="000D1D88" w:rsidRDefault="00DF4E82" w:rsidP="002322FC">
      <w:pPr>
        <w:pStyle w:val="14"/>
        <w:spacing w:line="240" w:lineRule="auto"/>
        <w:ind w:firstLine="0"/>
        <w:jc w:val="both"/>
        <w:rPr>
          <w:color w:val="auto"/>
        </w:rPr>
      </w:pPr>
      <w:r w:rsidRPr="000D1D88">
        <w:rPr>
          <w:color w:val="auto"/>
        </w:rPr>
        <w:t>Освоение учебного курса «Геометрия» на уровне основного общего образования должно обеспечивать достижение следую</w:t>
      </w:r>
      <w:r w:rsidRPr="000D1D88">
        <w:rPr>
          <w:color w:val="auto"/>
        </w:rPr>
        <w:softHyphen/>
        <w:t>щих предметных образовательных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430" w:name="bookmark1300"/>
      <w:r w:rsidRPr="000D1D88">
        <w:rPr>
          <w:rFonts w:ascii="Times New Roman" w:hAnsi="Times New Roman" w:cs="Times New Roman"/>
          <w:color w:val="auto"/>
        </w:rPr>
        <w:t>7 класс</w:t>
      </w:r>
      <w:bookmarkEnd w:id="430"/>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Распознавать изученные геометрические фигуры, опреде</w:t>
      </w:r>
      <w:r w:rsidRPr="000D1D88">
        <w:rPr>
          <w:color w:val="auto"/>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0D1D88">
        <w:rPr>
          <w:color w:val="auto"/>
        </w:rPr>
        <w:softHyphen/>
        <w:t>ние длин отрезков и величин углов.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Делать грубую оценку линейных и угловых величин пред</w:t>
      </w:r>
      <w:r w:rsidR="00DF4E82" w:rsidRPr="000D1D88">
        <w:rPr>
          <w:color w:val="auto"/>
        </w:rPr>
        <w:softHyphen/>
        <w:t>метов в реальной жизни, размеров природных объектов. Раз</w:t>
      </w:r>
      <w:r w:rsidR="00DF4E82" w:rsidRPr="000D1D88">
        <w:rPr>
          <w:color w:val="auto"/>
        </w:rPr>
        <w:softHyphen/>
        <w:t>личать размеры этих объектов по порядку величины.</w:t>
      </w:r>
    </w:p>
    <w:p w:rsidR="006D0A13" w:rsidRPr="000D1D88" w:rsidRDefault="0071697F" w:rsidP="002322FC">
      <w:pPr>
        <w:pStyle w:val="14"/>
        <w:spacing w:line="240" w:lineRule="auto"/>
        <w:ind w:firstLine="0"/>
        <w:rPr>
          <w:color w:val="auto"/>
        </w:rPr>
      </w:pPr>
      <w:r w:rsidRPr="000D1D88">
        <w:rPr>
          <w:rFonts w:eastAsia="Arial"/>
          <w:color w:val="auto"/>
          <w:sz w:val="14"/>
          <w:szCs w:val="14"/>
        </w:rPr>
        <w:t>-</w:t>
      </w:r>
      <w:r w:rsidR="00DF4E82" w:rsidRPr="000D1D88">
        <w:rPr>
          <w:color w:val="auto"/>
        </w:rPr>
        <w:t>Строить чертежи к геометрическим задачам.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признаками равенства треугольников, исполь</w:t>
      </w:r>
      <w:r w:rsidR="00DF4E82" w:rsidRPr="000D1D88">
        <w:rPr>
          <w:color w:val="auto"/>
        </w:rPr>
        <w:softHyphen/>
        <w:t>зовать признаки и свойства равнобедренных треугольников при решении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логические рассуждения с использованием геоме</w:t>
      </w:r>
      <w:r w:rsidR="00DF4E82" w:rsidRPr="000D1D88">
        <w:rPr>
          <w:color w:val="auto"/>
        </w:rPr>
        <w:softHyphen/>
        <w:t>трических теорем.</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признаками равенства прямоугольных треу</w:t>
      </w:r>
      <w:r w:rsidR="00DF4E82" w:rsidRPr="000D1D88">
        <w:rPr>
          <w:color w:val="auto"/>
        </w:rPr>
        <w:softHyphen/>
        <w:t>гольников, свойством медианы, проведённой к гипотенузе прямоугольного треугольника, в решении геометрических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color w:val="auto"/>
        </w:rPr>
        <w:t>Определять параллельность прямых с помощью углов, кото</w:t>
      </w:r>
      <w:r w:rsidR="00DF4E82" w:rsidRPr="000D1D88">
        <w:rPr>
          <w:color w:val="auto"/>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на клетчатой бумаге.</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00DF4E82" w:rsidRPr="000D1D88">
        <w:rPr>
          <w:color w:val="auto"/>
        </w:rPr>
        <w:softHyphen/>
        <w:t>ние углов.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понятием геометрического места точек. Уметь опре</w:t>
      </w:r>
      <w:r w:rsidR="00DF4E82" w:rsidRPr="000D1D88">
        <w:rPr>
          <w:color w:val="auto"/>
        </w:rPr>
        <w:softHyphen/>
        <w:t>делять биссектрису угла и серединный перпендикуляр к от</w:t>
      </w:r>
      <w:r w:rsidR="00DF4E82" w:rsidRPr="000D1D88">
        <w:rPr>
          <w:color w:val="auto"/>
        </w:rPr>
        <w:softHyphen/>
        <w:t>резку как геометрические места точек.</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понятием описанной около треугольника окружно</w:t>
      </w:r>
      <w:r w:rsidR="00DF4E82" w:rsidRPr="000D1D88">
        <w:rPr>
          <w:color w:val="auto"/>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Владеть понятием касательной к окружности, пользоваться теоремой о перпендикулярности касательной и радиуса, про</w:t>
      </w:r>
      <w:r w:rsidR="00DF4E82" w:rsidRPr="000D1D88">
        <w:rPr>
          <w:color w:val="auto"/>
        </w:rPr>
        <w:softHyphen/>
        <w:t>ведённого к точке касания.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простейшими геометрическими неравенства</w:t>
      </w:r>
      <w:r w:rsidR="00DF4E82" w:rsidRPr="000D1D88">
        <w:rPr>
          <w:color w:val="auto"/>
        </w:rPr>
        <w:softHyphen/>
        <w:t>ми, понимать их практический смысл.</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основные геометрические построения с помощью циркуля и линейки.</w:t>
      </w:r>
    </w:p>
    <w:p w:rsidR="006D0A13" w:rsidRPr="000D1D88" w:rsidRDefault="00DF4E82" w:rsidP="002322FC">
      <w:pPr>
        <w:pStyle w:val="26"/>
        <w:keepNext/>
        <w:keepLines/>
        <w:spacing w:after="0"/>
        <w:jc w:val="both"/>
        <w:rPr>
          <w:rFonts w:ascii="Times New Roman" w:hAnsi="Times New Roman" w:cs="Times New Roman"/>
          <w:color w:val="auto"/>
        </w:rPr>
      </w:pPr>
      <w:bookmarkStart w:id="431" w:name="bookmark1302"/>
      <w:r w:rsidRPr="000D1D88">
        <w:rPr>
          <w:rFonts w:ascii="Times New Roman" w:hAnsi="Times New Roman" w:cs="Times New Roman"/>
          <w:color w:val="auto"/>
        </w:rPr>
        <w:t>8 класс</w:t>
      </w:r>
      <w:bookmarkEnd w:id="431"/>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основные виды четырёхугольников, их элемен</w:t>
      </w:r>
      <w:r w:rsidR="00DF4E82" w:rsidRPr="000D1D88">
        <w:rPr>
          <w:color w:val="auto"/>
        </w:rPr>
        <w:softHyphen/>
        <w:t>ты, пользоваться их свойствами при решении геометриче</w:t>
      </w:r>
      <w:r w:rsidR="00DF4E82" w:rsidRPr="000D1D88">
        <w:rPr>
          <w:color w:val="auto"/>
        </w:rPr>
        <w:softHyphen/>
        <w:t>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признаки подобия треугольников в решении гео</w:t>
      </w:r>
      <w:r w:rsidR="00DF4E82" w:rsidRPr="000D1D88">
        <w:rPr>
          <w:color w:val="auto"/>
        </w:rPr>
        <w:softHyphen/>
        <w:t>метрических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теоремой Пифагора для решения геометриче</w:t>
      </w:r>
      <w:r w:rsidR="00DF4E82" w:rsidRPr="000D1D88">
        <w:rPr>
          <w:color w:val="auto"/>
        </w:rPr>
        <w:softHyphen/>
        <w:t>ских и практических задач. Строить математическую модель в практических задачах, самостоятельно делать чертёж и на</w:t>
      </w:r>
      <w:r w:rsidR="00DF4E82" w:rsidRPr="000D1D88">
        <w:rPr>
          <w:color w:val="auto"/>
        </w:rPr>
        <w:softHyphen/>
        <w:t>ходить соответствующие длины.</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понятиями синуса, косинуса и тангенса острого угла прямоугольного треугольника. Пользоваться этими поняти</w:t>
      </w:r>
      <w:r w:rsidR="00DF4E82" w:rsidRPr="000D1D88">
        <w:rPr>
          <w:color w:val="auto"/>
        </w:rPr>
        <w:softHyphen/>
        <w:t>ями для решения практических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Вычислять (различными способами) площадь треугольника и площади многоугольных фигур (пользуясь, где необходи</w:t>
      </w:r>
      <w:r w:rsidR="00DF4E82" w:rsidRPr="000D1D88">
        <w:rPr>
          <w:color w:val="auto"/>
        </w:rPr>
        <w:softHyphen/>
        <w:t>мо, калькулятором). Применять полученные умения в прак</w:t>
      </w:r>
      <w:r w:rsidR="00DF4E82" w:rsidRPr="000D1D88">
        <w:rPr>
          <w:color w:val="auto"/>
        </w:rPr>
        <w:softHyphen/>
        <w:t>тических задачах.</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понятиями вписанного и центрального угла, исполь</w:t>
      </w:r>
      <w:r w:rsidR="00DF4E82" w:rsidRPr="000D1D88">
        <w:rPr>
          <w:color w:val="auto"/>
        </w:rPr>
        <w:softHyphen/>
        <w:t xml:space="preserve">зовать </w:t>
      </w:r>
      <w:r w:rsidR="00DF4E82" w:rsidRPr="000D1D88">
        <w:rPr>
          <w:color w:val="auto"/>
        </w:rPr>
        <w:lastRenderedPageBreak/>
        <w:t>теоремы о вписанных углах, углах между хордами (секущими) и угле между касательной и хордой при решении геометрических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понятием описанного четырёхугольника, применять свойства описанного четырёхугольника при решении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полученные знания на практике — строить мате</w:t>
      </w:r>
      <w:r w:rsidR="00DF4E82" w:rsidRPr="000D1D88">
        <w:rPr>
          <w:color w:val="auto"/>
        </w:rPr>
        <w:softHyphen/>
        <w:t>матические модели для задач реальной жизни и проводить соответствующие вычисления с применением подобия и три</w:t>
      </w:r>
      <w:r w:rsidR="00DF4E82" w:rsidRPr="000D1D88">
        <w:rPr>
          <w:color w:val="auto"/>
        </w:rPr>
        <w:softHyphen/>
        <w:t>гонометрии (пользуясь, где необходимо, калькулятором).</w:t>
      </w:r>
    </w:p>
    <w:p w:rsidR="006D0A13" w:rsidRPr="000D1D88" w:rsidRDefault="00DF4E82" w:rsidP="002322FC">
      <w:pPr>
        <w:pStyle w:val="26"/>
        <w:keepNext/>
        <w:keepLines/>
        <w:spacing w:after="0"/>
        <w:jc w:val="both"/>
        <w:rPr>
          <w:rFonts w:ascii="Times New Roman" w:hAnsi="Times New Roman" w:cs="Times New Roman"/>
          <w:color w:val="auto"/>
        </w:rPr>
      </w:pPr>
      <w:bookmarkStart w:id="432" w:name="bookmark1304"/>
      <w:r w:rsidRPr="000D1D88">
        <w:rPr>
          <w:rFonts w:ascii="Times New Roman" w:hAnsi="Times New Roman" w:cs="Times New Roman"/>
          <w:color w:val="auto"/>
        </w:rPr>
        <w:t>9 класс</w:t>
      </w:r>
      <w:bookmarkEnd w:id="432"/>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тригонометрические функции острых углов для нахождения различных элементов прямоугольного тре</w:t>
      </w:r>
      <w:r w:rsidR="00DF4E82" w:rsidRPr="000D1D88">
        <w:rPr>
          <w:color w:val="auto"/>
        </w:rPr>
        <w:softHyphen/>
        <w:t>угольника.</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формулами приведения и основным тригоно</w:t>
      </w:r>
      <w:r w:rsidR="00DF4E82" w:rsidRPr="000D1D88">
        <w:rPr>
          <w:color w:val="auto"/>
        </w:rPr>
        <w:softHyphen/>
        <w:t>метрическим тождеством для нахождения соотношений между тригонометрическими величинами.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теоремы синусов и косинусов для нахождения различных элементов треугольника («решение треугольни</w:t>
      </w:r>
      <w:r w:rsidR="00DF4E82" w:rsidRPr="000D1D88">
        <w:rPr>
          <w:color w:val="auto"/>
        </w:rPr>
        <w:softHyphen/>
        <w:t>ков»), применять их при решении геометрических задач.</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понятиями преобразования подобия, соответствен</w:t>
      </w:r>
      <w:r w:rsidR="00DF4E82" w:rsidRPr="000D1D88">
        <w:rPr>
          <w:color w:val="auto"/>
        </w:rPr>
        <w:softHyphen/>
        <w:t>ных элементов подобных фигур. Пользоваться свойствами подобия произвольных фигур, уметь вычислять длины и на</w:t>
      </w:r>
      <w:r w:rsidR="00DF4E82" w:rsidRPr="000D1D88">
        <w:rPr>
          <w:color w:val="auto"/>
        </w:rPr>
        <w:softHyphen/>
        <w:t>ходить углы у подобных фигур. Применять свойства подобия в практических задачах. Уметь приводить примеры подоб</w:t>
      </w:r>
      <w:r w:rsidR="00DF4E82" w:rsidRPr="000D1D88">
        <w:rPr>
          <w:color w:val="auto"/>
        </w:rPr>
        <w:softHyphen/>
        <w:t>ных фигур в окружающем мире.</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теоремами о произведении отрезков хорд, о произведении отрезков секущих, о квадрате касательной.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векторами, понимать их геометрический и фи</w:t>
      </w:r>
      <w:r w:rsidR="00DF4E82" w:rsidRPr="000D1D88">
        <w:rPr>
          <w:color w:val="auto"/>
        </w:rPr>
        <w:softHyphen/>
        <w:t>зический смысл, применять их в решении геометрических и физических задач. Применять скалярное произведение век</w:t>
      </w:r>
      <w:r w:rsidR="00DF4E82" w:rsidRPr="000D1D88">
        <w:rPr>
          <w:color w:val="auto"/>
        </w:rPr>
        <w:softHyphen/>
        <w:t>торов для нахождения длин и углов.</w:t>
      </w:r>
    </w:p>
    <w:p w:rsidR="006D0A13" w:rsidRPr="000D1D88" w:rsidRDefault="0071697F" w:rsidP="002322FC">
      <w:pPr>
        <w:pStyle w:val="14"/>
        <w:tabs>
          <w:tab w:val="left" w:pos="198"/>
        </w:tabs>
        <w:spacing w:line="240" w:lineRule="auto"/>
        <w:ind w:firstLine="0"/>
        <w:jc w:val="both"/>
        <w:rPr>
          <w:color w:val="auto"/>
        </w:rPr>
      </w:pPr>
      <w:r w:rsidRPr="000D1D88">
        <w:rPr>
          <w:color w:val="auto"/>
        </w:rPr>
        <w:t>-</w:t>
      </w:r>
      <w:r w:rsidR="00DF4E82" w:rsidRPr="000D1D88">
        <w:rPr>
          <w:color w:val="auto"/>
        </w:rPr>
        <w:t>Пользоваться методом координат на плоскости, применять его в решении геометрических и практических задач.</w:t>
      </w:r>
    </w:p>
    <w:p w:rsidR="006D0A13" w:rsidRPr="000D1D88" w:rsidRDefault="00DF4E82" w:rsidP="002322FC">
      <w:pPr>
        <w:pStyle w:val="14"/>
        <w:tabs>
          <w:tab w:val="left" w:pos="198"/>
        </w:tabs>
        <w:spacing w:line="240" w:lineRule="auto"/>
        <w:ind w:firstLine="0"/>
        <w:jc w:val="both"/>
        <w:rPr>
          <w:color w:val="auto"/>
        </w:rPr>
      </w:pPr>
      <w:r w:rsidRPr="000D1D88">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0D1D88">
        <w:rPr>
          <w:color w:val="auto"/>
        </w:rPr>
        <w:softHyphen/>
        <w:t>лученные умения в практических задачах.</w:t>
      </w:r>
    </w:p>
    <w:p w:rsidR="006D0A13" w:rsidRPr="000D1D88" w:rsidRDefault="0071697F" w:rsidP="002322FC">
      <w:pPr>
        <w:pStyle w:val="14"/>
        <w:tabs>
          <w:tab w:val="left" w:pos="198"/>
        </w:tabs>
        <w:spacing w:line="240" w:lineRule="auto"/>
        <w:ind w:firstLine="0"/>
        <w:jc w:val="both"/>
        <w:rPr>
          <w:color w:val="auto"/>
        </w:rPr>
      </w:pPr>
      <w:r w:rsidRPr="000D1D88">
        <w:rPr>
          <w:color w:val="auto"/>
        </w:rPr>
        <w:t>-</w:t>
      </w:r>
      <w:r w:rsidR="00DF4E82" w:rsidRPr="000D1D88">
        <w:rPr>
          <w:color w:val="auto"/>
        </w:rPr>
        <w:t>Находить оси (или центры) симметрии фигур, применять движения плоскости в простейших случаях.</w:t>
      </w:r>
    </w:p>
    <w:p w:rsidR="006D0A13" w:rsidRPr="000D1D88" w:rsidRDefault="0071697F" w:rsidP="002322FC">
      <w:pPr>
        <w:pStyle w:val="14"/>
        <w:tabs>
          <w:tab w:val="left" w:pos="198"/>
        </w:tabs>
        <w:spacing w:line="240" w:lineRule="auto"/>
        <w:ind w:firstLine="0"/>
        <w:jc w:val="both"/>
        <w:rPr>
          <w:color w:val="auto"/>
        </w:rPr>
        <w:sectPr w:rsidR="006D0A13" w:rsidRPr="000D1D88">
          <w:pgSz w:w="7824" w:h="12019"/>
          <w:pgMar w:top="673" w:right="705" w:bottom="865" w:left="721" w:header="0" w:footer="3" w:gutter="0"/>
          <w:cols w:space="720"/>
          <w:noEndnote/>
          <w:docGrid w:linePitch="360"/>
        </w:sectPr>
      </w:pPr>
      <w:r w:rsidRPr="000D1D88">
        <w:rPr>
          <w:color w:val="auto"/>
        </w:rPr>
        <w:t>-</w:t>
      </w:r>
      <w:r w:rsidR="00DF4E82" w:rsidRPr="000D1D88">
        <w:rPr>
          <w:color w:val="auto"/>
        </w:rPr>
        <w:t>Применять полученные знания на практике — строить мате</w:t>
      </w:r>
      <w:r w:rsidR="00DF4E82" w:rsidRPr="000D1D88">
        <w:rPr>
          <w:color w:val="auto"/>
        </w:rPr>
        <w:softHyphen/>
        <w:t>матические модели для задач реальной жизни и проводить соответствующие вычисления с применением подобия и три</w:t>
      </w:r>
      <w:r w:rsidR="00DF4E82" w:rsidRPr="000D1D88">
        <w:rPr>
          <w:color w:val="auto"/>
        </w:rPr>
        <w:softHyphen/>
        <w:t>гонометрических функций (пользуясь, где необходимо, каль</w:t>
      </w:r>
      <w:r w:rsidR="00DF4E82" w:rsidRPr="000D1D88">
        <w:rPr>
          <w:color w:val="auto"/>
        </w:rPr>
        <w:softHyphen/>
        <w:t>кулятором).</w:t>
      </w:r>
    </w:p>
    <w:p w:rsidR="006D0A13" w:rsidRPr="000D1D88" w:rsidRDefault="00A05BFB"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lastRenderedPageBreak/>
        <w:t>РАБОЧАЯ ПРОГРАММА</w:t>
      </w:r>
      <w:r w:rsidR="00A277A7">
        <w:rPr>
          <w:rFonts w:ascii="Times New Roman" w:hAnsi="Times New Roman" w:cs="Times New Roman"/>
          <w:color w:val="auto"/>
        </w:rPr>
        <w:t xml:space="preserve"> </w:t>
      </w:r>
      <w:r w:rsidR="00DF4E82" w:rsidRPr="000D1D88">
        <w:rPr>
          <w:rFonts w:ascii="Times New Roman" w:hAnsi="Times New Roman" w:cs="Times New Roman"/>
          <w:color w:val="auto"/>
        </w:rPr>
        <w:t>УЧЕБНОГО КУРСА «ВЕРОЯТНОСТЬ И СТАТИСТИКА». 7—9 КЛАССЫ</w:t>
      </w:r>
    </w:p>
    <w:p w:rsidR="006D0A13" w:rsidRPr="000D1D88" w:rsidRDefault="00DF4E82" w:rsidP="002322FC">
      <w:pPr>
        <w:pStyle w:val="22"/>
        <w:spacing w:after="0" w:line="240" w:lineRule="auto"/>
        <w:jc w:val="left"/>
        <w:rPr>
          <w:rFonts w:ascii="Times New Roman" w:hAnsi="Times New Roman" w:cs="Times New Roman"/>
          <w:color w:val="auto"/>
          <w:sz w:val="18"/>
          <w:szCs w:val="18"/>
        </w:rPr>
      </w:pPr>
      <w:r w:rsidRPr="000D1D88">
        <w:rPr>
          <w:rFonts w:ascii="Times New Roman" w:hAnsi="Times New Roman" w:cs="Times New Roman"/>
          <w:color w:val="auto"/>
          <w:sz w:val="18"/>
          <w:szCs w:val="18"/>
        </w:rPr>
        <w:t>ЦЕЛИ ИЗУЧЕНИЯ УЧЕБНОГО КУРСА</w:t>
      </w:r>
    </w:p>
    <w:p w:rsidR="006D0A13" w:rsidRPr="000D1D88" w:rsidRDefault="00DF4E82" w:rsidP="002322FC">
      <w:pPr>
        <w:pStyle w:val="14"/>
        <w:spacing w:line="240" w:lineRule="auto"/>
        <w:ind w:firstLine="0"/>
        <w:jc w:val="both"/>
        <w:rPr>
          <w:color w:val="auto"/>
        </w:rPr>
      </w:pPr>
      <w:r w:rsidRPr="000D1D88">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0D1D88">
        <w:rPr>
          <w:color w:val="auto"/>
        </w:rPr>
        <w:softHyphen/>
        <w:t>обходимом каждому человеку. Возрастает число профессий, при овладении которыми требуется хорошая базовая подготов</w:t>
      </w:r>
      <w:r w:rsidRPr="000D1D88">
        <w:rPr>
          <w:color w:val="auto"/>
        </w:rPr>
        <w:softHyphen/>
        <w:t>ка в области вероятности и статистики, такая подготовка важ</w:t>
      </w:r>
      <w:r w:rsidRPr="000D1D88">
        <w:rPr>
          <w:color w:val="auto"/>
        </w:rPr>
        <w:softHyphen/>
        <w:t>на для продолжения образования и для успешной профессио</w:t>
      </w:r>
      <w:r w:rsidRPr="000D1D88">
        <w:rPr>
          <w:color w:val="auto"/>
        </w:rPr>
        <w:softHyphen/>
        <w:t>нальной карьеры.</w:t>
      </w:r>
    </w:p>
    <w:p w:rsidR="006D0A13" w:rsidRPr="000D1D88" w:rsidRDefault="00DF4E82" w:rsidP="002322FC">
      <w:pPr>
        <w:pStyle w:val="14"/>
        <w:spacing w:line="240" w:lineRule="auto"/>
        <w:ind w:firstLine="0"/>
        <w:jc w:val="both"/>
        <w:rPr>
          <w:color w:val="auto"/>
        </w:rPr>
      </w:pPr>
      <w:r w:rsidRPr="000D1D88">
        <w:rPr>
          <w:color w:val="auto"/>
        </w:rPr>
        <w:t>Каждый человек постоянно принимает решения на основе имеющихся у него данных. А для обоснованного принятия ре</w:t>
      </w:r>
      <w:r w:rsidRPr="000D1D88">
        <w:rPr>
          <w:color w:val="auto"/>
        </w:rPr>
        <w:softHyphen/>
        <w:t>шения в условиях недостатка или избытка информации необ</w:t>
      </w:r>
      <w:r w:rsidRPr="000D1D88">
        <w:rPr>
          <w:color w:val="auto"/>
        </w:rPr>
        <w:softHyphen/>
        <w:t>ходимо в том числе хорошо сформированное вероятностное и статистическое мышление.</w:t>
      </w:r>
    </w:p>
    <w:p w:rsidR="006D0A13" w:rsidRPr="000D1D88" w:rsidRDefault="00DF4E82" w:rsidP="002322FC">
      <w:pPr>
        <w:pStyle w:val="14"/>
        <w:spacing w:line="240" w:lineRule="auto"/>
        <w:ind w:firstLine="0"/>
        <w:jc w:val="both"/>
        <w:rPr>
          <w:color w:val="auto"/>
        </w:rPr>
      </w:pPr>
      <w:r w:rsidRPr="000D1D88">
        <w:rPr>
          <w:color w:val="auto"/>
        </w:rPr>
        <w:t xml:space="preserve">Именно поэтому остро встала необходимость сформировать у </w:t>
      </w:r>
      <w:r w:rsidR="00BA10F6" w:rsidRPr="000D1D88">
        <w:rPr>
          <w:color w:val="auto"/>
        </w:rPr>
        <w:t>учащихся</w:t>
      </w:r>
      <w:r w:rsidRPr="000D1D88">
        <w:rPr>
          <w:color w:val="auto"/>
        </w:rPr>
        <w:t xml:space="preserve"> функциональную грамотность, включающую в себя в качестве неотъемлемой составляющей умение восприни</w:t>
      </w:r>
      <w:r w:rsidRPr="000D1D88">
        <w:rPr>
          <w:color w:val="auto"/>
        </w:rPr>
        <w:softHyphen/>
        <w:t>мать и критически анализировать информацию, представлен</w:t>
      </w:r>
      <w:r w:rsidRPr="000D1D88">
        <w:rPr>
          <w:color w:val="auto"/>
        </w:rPr>
        <w:softHyphen/>
        <w:t>ную в различных формах, понимать вероятностный характер многих реальных процессов и зависимостей, производить про</w:t>
      </w:r>
      <w:r w:rsidRPr="000D1D88">
        <w:rPr>
          <w:color w:val="auto"/>
        </w:rPr>
        <w:softHyphen/>
        <w:t>стейшие вероятностные расчёты. Знакомство с основными принципами сбора, анализа и представления данных из раз</w:t>
      </w:r>
      <w:r w:rsidRPr="000D1D88">
        <w:rPr>
          <w:color w:val="auto"/>
        </w:rPr>
        <w:softHyphen/>
        <w:t xml:space="preserve">личных сфер жизни общества и государства приобщает </w:t>
      </w:r>
      <w:r w:rsidR="00BA10F6" w:rsidRPr="000D1D88">
        <w:rPr>
          <w:color w:val="auto"/>
        </w:rPr>
        <w:t>учащихся</w:t>
      </w:r>
      <w:r w:rsidRPr="000D1D88">
        <w:rPr>
          <w:color w:val="auto"/>
        </w:rPr>
        <w:t xml:space="preserve"> к общественным интересам. Изучение основ комбина</w:t>
      </w:r>
      <w:r w:rsidRPr="000D1D88">
        <w:rPr>
          <w:color w:val="auto"/>
        </w:rPr>
        <w:softHyphen/>
        <w:t>торики развивает навыки организации перебора и подсчёта числа вариантов, в том числе, в прикладных задачах. Знаком</w:t>
      </w:r>
      <w:r w:rsidRPr="000D1D88">
        <w:rPr>
          <w:color w:val="auto"/>
        </w:rPr>
        <w:softHyphen/>
        <w:t>ство с основами теории графов создаёт математический фунда</w:t>
      </w:r>
      <w:r w:rsidRPr="000D1D88">
        <w:rPr>
          <w:color w:val="auto"/>
        </w:rPr>
        <w:softHyphen/>
        <w:t>мент для формирования компетенций в области информатики и цифровых технологий. Помимо этого, при изучении стати</w:t>
      </w:r>
      <w:r w:rsidRPr="000D1D88">
        <w:rPr>
          <w:color w:val="auto"/>
        </w:rPr>
        <w:softHyphen/>
        <w:t>стики и вероятности обогащаются представления учащихся о современной картине мира и методах его исследования, форми</w:t>
      </w:r>
      <w:r w:rsidRPr="000D1D88">
        <w:rPr>
          <w:color w:val="auto"/>
        </w:rPr>
        <w:softHyphen/>
        <w:t>руется понимание роли статистики как источника социально значимой информации и закладываются основы вероятностно</w:t>
      </w:r>
      <w:r w:rsidRPr="000D1D88">
        <w:rPr>
          <w:color w:val="auto"/>
        </w:rPr>
        <w:softHyphen/>
        <w:t>го мышления.</w:t>
      </w:r>
    </w:p>
    <w:p w:rsidR="006D0A13" w:rsidRPr="000D1D88" w:rsidRDefault="00DF4E82" w:rsidP="002322FC">
      <w:pPr>
        <w:pStyle w:val="14"/>
        <w:spacing w:line="240" w:lineRule="auto"/>
        <w:ind w:firstLine="0"/>
        <w:jc w:val="both"/>
        <w:rPr>
          <w:color w:val="auto"/>
        </w:rPr>
      </w:pPr>
      <w:r w:rsidRPr="000D1D88">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0D1D88">
        <w:rPr>
          <w:color w:val="auto"/>
        </w:rPr>
        <w:softHyphen/>
        <w:t>ность»; «Элементы комбинаторики»; «Введение в теорию гра</w:t>
      </w:r>
      <w:r w:rsidRPr="000D1D88">
        <w:rPr>
          <w:color w:val="auto"/>
        </w:rPr>
        <w:softHyphen/>
        <w:t>фов».</w:t>
      </w:r>
    </w:p>
    <w:p w:rsidR="006D0A13" w:rsidRPr="000D1D88" w:rsidRDefault="00DF4E82" w:rsidP="002322FC">
      <w:pPr>
        <w:pStyle w:val="14"/>
        <w:spacing w:line="240" w:lineRule="auto"/>
        <w:ind w:firstLine="0"/>
        <w:jc w:val="both"/>
        <w:rPr>
          <w:color w:val="auto"/>
        </w:rPr>
      </w:pPr>
      <w:r w:rsidRPr="000D1D88">
        <w:rPr>
          <w:color w:val="auto"/>
        </w:rPr>
        <w:t>Содержание линии «Представление данных и описательная статистика» служит основой для формирования навыков рабо</w:t>
      </w:r>
      <w:r w:rsidRPr="000D1D88">
        <w:rPr>
          <w:color w:val="auto"/>
        </w:rPr>
        <w:softHyphen/>
        <w:t>ты с информацией: от чтения и интерпретации информации, представленной в таблицах, на диаграммах и графиках до сбо</w:t>
      </w:r>
      <w:r w:rsidRPr="000D1D88">
        <w:rPr>
          <w:color w:val="auto"/>
        </w:rPr>
        <w:softHyphen/>
        <w:t>ра, представления и анализа данных с использованием стати</w:t>
      </w:r>
      <w:r w:rsidRPr="000D1D88">
        <w:rPr>
          <w:color w:val="auto"/>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0D1D88">
        <w:rPr>
          <w:color w:val="auto"/>
        </w:rPr>
        <w:softHyphen/>
        <w:t>шие гипотезы, размышлять над факторами, вызывающими из</w:t>
      </w:r>
      <w:r w:rsidRPr="000D1D88">
        <w:rPr>
          <w:color w:val="auto"/>
        </w:rPr>
        <w:softHyphen/>
        <w:t xml:space="preserve">менчивость, и оценивать их </w:t>
      </w:r>
      <w:r w:rsidRPr="000D1D88">
        <w:rPr>
          <w:color w:val="auto"/>
        </w:rPr>
        <w:lastRenderedPageBreak/>
        <w:t>влияние на рассматриваемые ве</w:t>
      </w:r>
      <w:r w:rsidRPr="000D1D88">
        <w:rPr>
          <w:color w:val="auto"/>
        </w:rPr>
        <w:softHyphen/>
        <w:t>личины и процессы.</w:t>
      </w:r>
    </w:p>
    <w:p w:rsidR="006D0A13" w:rsidRPr="000D1D88" w:rsidRDefault="00DF4E82" w:rsidP="002322FC">
      <w:pPr>
        <w:pStyle w:val="14"/>
        <w:spacing w:line="240" w:lineRule="auto"/>
        <w:ind w:firstLine="0"/>
        <w:jc w:val="both"/>
        <w:rPr>
          <w:color w:val="auto"/>
        </w:rPr>
      </w:pPr>
      <w:r w:rsidRPr="000D1D88">
        <w:rPr>
          <w:color w:val="auto"/>
        </w:rPr>
        <w:t>Интуитивное представление о случайной изменчивости, ис</w:t>
      </w:r>
      <w:r w:rsidRPr="000D1D88">
        <w:rPr>
          <w:color w:val="auto"/>
        </w:rPr>
        <w:softHyphen/>
        <w:t>следование закономерностей и тенденций становится мотиви</w:t>
      </w:r>
      <w:r w:rsidRPr="000D1D88">
        <w:rPr>
          <w:color w:val="auto"/>
        </w:rPr>
        <w:softHyphen/>
        <w:t>рующей основой для изучения теории вероятностей. Большое значение здесь имеют практические задания, в частности опы</w:t>
      </w:r>
      <w:r w:rsidRPr="000D1D88">
        <w:rPr>
          <w:color w:val="auto"/>
        </w:rPr>
        <w:softHyphen/>
        <w:t>ты с классическими вероятностными моделями.</w:t>
      </w:r>
    </w:p>
    <w:p w:rsidR="006D0A13" w:rsidRPr="000D1D88" w:rsidRDefault="00DF4E82" w:rsidP="002322FC">
      <w:pPr>
        <w:pStyle w:val="14"/>
        <w:spacing w:line="240" w:lineRule="auto"/>
        <w:ind w:firstLine="0"/>
        <w:jc w:val="both"/>
        <w:rPr>
          <w:color w:val="auto"/>
        </w:rPr>
      </w:pPr>
      <w:r w:rsidRPr="000D1D88">
        <w:rPr>
          <w:color w:val="auto"/>
        </w:rPr>
        <w:t>Понятие вероятности вводится как мера правдоподобия слу</w:t>
      </w:r>
      <w:r w:rsidRPr="000D1D88">
        <w:rPr>
          <w:color w:val="auto"/>
        </w:rPr>
        <w:softHyphen/>
        <w:t>чайного события. При изучении курса обучающиеся знакомят</w:t>
      </w:r>
      <w:r w:rsidRPr="000D1D88">
        <w:rPr>
          <w:color w:val="auto"/>
        </w:rPr>
        <w:softHyphen/>
        <w:t>ся с простейшими методами вычисления вероятностей в слу</w:t>
      </w:r>
      <w:r w:rsidRPr="000D1D88">
        <w:rPr>
          <w:color w:val="auto"/>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0D1D88">
        <w:rPr>
          <w:color w:val="auto"/>
        </w:rPr>
        <w:softHyphen/>
        <w:t>ставления о случайных величинах и их числовых характери</w:t>
      </w:r>
      <w:r w:rsidRPr="000D1D88">
        <w:rPr>
          <w:color w:val="auto"/>
        </w:rPr>
        <w:softHyphen/>
        <w:t>стиках.</w:t>
      </w:r>
    </w:p>
    <w:p w:rsidR="006D0A13" w:rsidRPr="000D1D88" w:rsidRDefault="00DF4E82" w:rsidP="002322FC">
      <w:pPr>
        <w:pStyle w:val="14"/>
        <w:spacing w:line="240" w:lineRule="auto"/>
        <w:ind w:firstLine="0"/>
        <w:jc w:val="both"/>
        <w:rPr>
          <w:color w:val="auto"/>
        </w:rPr>
      </w:pPr>
      <w:r w:rsidRPr="000D1D88">
        <w:rPr>
          <w:color w:val="auto"/>
        </w:rPr>
        <w:t xml:space="preserve">Также в рамках этого курса осуществляется знакомство </w:t>
      </w:r>
      <w:r w:rsidR="00BA10F6" w:rsidRPr="000D1D88">
        <w:rPr>
          <w:color w:val="auto"/>
        </w:rPr>
        <w:t>учащихся</w:t>
      </w:r>
      <w:r w:rsidRPr="000D1D88">
        <w:rPr>
          <w:color w:val="auto"/>
        </w:rPr>
        <w:t xml:space="preserve"> с множествами и основными операциями над мно</w:t>
      </w:r>
      <w:r w:rsidRPr="000D1D88">
        <w:rPr>
          <w:color w:val="auto"/>
        </w:rPr>
        <w:softHyphen/>
        <w:t>жествами, рассматриваются примеры применения для реше</w:t>
      </w:r>
      <w:r w:rsidRPr="000D1D88">
        <w:rPr>
          <w:color w:val="auto"/>
        </w:rPr>
        <w:softHyphen/>
        <w:t>ния задач, а также использования в других математических курсах и учебных предметах.</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МЕСТО УЧЕБНОГО КУРСА В УЧЕБНОМ ПЛАНЕ</w:t>
      </w:r>
    </w:p>
    <w:p w:rsidR="006D0A13" w:rsidRPr="000D1D88" w:rsidRDefault="00DF4E82" w:rsidP="002322FC">
      <w:pPr>
        <w:pStyle w:val="14"/>
        <w:spacing w:line="240" w:lineRule="auto"/>
        <w:ind w:firstLine="0"/>
        <w:jc w:val="both"/>
        <w:rPr>
          <w:color w:val="auto"/>
        </w:rPr>
      </w:pPr>
      <w:r w:rsidRPr="000D1D88">
        <w:rPr>
          <w:color w:val="auto"/>
        </w:rPr>
        <w:t>В 7—9 классах изучается курс «Вероятность и статистика», в который входят разделы: «Представление данных и описа</w:t>
      </w:r>
      <w:r w:rsidRPr="000D1D88">
        <w:rPr>
          <w:color w:val="auto"/>
        </w:rPr>
        <w:softHyphen/>
        <w:t>тельная статистика»; «Вероятность»; «Элементы комбинатори</w:t>
      </w:r>
      <w:r w:rsidRPr="000D1D88">
        <w:rPr>
          <w:color w:val="auto"/>
        </w:rPr>
        <w:softHyphen/>
        <w:t>ки»; «Введение в теорию графов».</w:t>
      </w:r>
    </w:p>
    <w:p w:rsidR="006D0A13" w:rsidRPr="000D1D88" w:rsidRDefault="00DF4E82" w:rsidP="002322FC">
      <w:pPr>
        <w:pStyle w:val="14"/>
        <w:spacing w:line="240" w:lineRule="auto"/>
        <w:ind w:firstLine="0"/>
        <w:jc w:val="both"/>
        <w:rPr>
          <w:color w:val="auto"/>
        </w:rPr>
      </w:pPr>
      <w:r w:rsidRPr="000D1D88">
        <w:rPr>
          <w:color w:val="auto"/>
        </w:rPr>
        <w:t>На изучение данного курса отводит 1 учебный час в неделю в течение каждого года обучения, всего 102 учебных часа.</w:t>
      </w:r>
    </w:p>
    <w:p w:rsidR="006D0A13" w:rsidRPr="000D1D88" w:rsidRDefault="00DF4E82" w:rsidP="002322FC">
      <w:pPr>
        <w:pStyle w:val="26"/>
        <w:keepNext/>
        <w:keepLines/>
        <w:spacing w:after="0"/>
        <w:jc w:val="both"/>
        <w:rPr>
          <w:rFonts w:ascii="Times New Roman" w:hAnsi="Times New Roman" w:cs="Times New Roman"/>
          <w:color w:val="auto"/>
        </w:rPr>
      </w:pPr>
      <w:bookmarkStart w:id="433" w:name="bookmark1309"/>
      <w:r w:rsidRPr="000D1D88">
        <w:rPr>
          <w:rFonts w:ascii="Times New Roman" w:hAnsi="Times New Roman" w:cs="Times New Roman"/>
          <w:color w:val="auto"/>
        </w:rPr>
        <w:t>СОДЕРЖАНИЕ УЧЕБНОГО КУРСА (ПО ГОДАМ ОБУЧЕНИЯ)</w:t>
      </w:r>
      <w:bookmarkEnd w:id="433"/>
    </w:p>
    <w:p w:rsidR="006D0A13" w:rsidRPr="000D1D88" w:rsidRDefault="00DF4E82" w:rsidP="002322FC">
      <w:pPr>
        <w:pStyle w:val="26"/>
        <w:keepNext/>
        <w:keepLines/>
        <w:numPr>
          <w:ilvl w:val="0"/>
          <w:numId w:val="97"/>
        </w:numPr>
        <w:tabs>
          <w:tab w:val="left" w:pos="236"/>
        </w:tabs>
        <w:spacing w:after="0"/>
        <w:jc w:val="both"/>
        <w:rPr>
          <w:rFonts w:ascii="Times New Roman" w:hAnsi="Times New Roman" w:cs="Times New Roman"/>
          <w:color w:val="auto"/>
        </w:rPr>
      </w:pPr>
      <w:bookmarkStart w:id="434" w:name="bookmark1311"/>
      <w:r w:rsidRPr="000D1D88">
        <w:rPr>
          <w:rFonts w:ascii="Times New Roman" w:hAnsi="Times New Roman" w:cs="Times New Roman"/>
          <w:color w:val="auto"/>
        </w:rPr>
        <w:t>класс</w:t>
      </w:r>
      <w:bookmarkEnd w:id="434"/>
    </w:p>
    <w:p w:rsidR="006D0A13" w:rsidRPr="000D1D88" w:rsidRDefault="00DF4E82" w:rsidP="002322FC">
      <w:pPr>
        <w:pStyle w:val="14"/>
        <w:spacing w:line="240" w:lineRule="auto"/>
        <w:ind w:firstLine="0"/>
        <w:jc w:val="both"/>
        <w:rPr>
          <w:color w:val="auto"/>
        </w:rPr>
      </w:pPr>
      <w:r w:rsidRPr="000D1D88">
        <w:rPr>
          <w:color w:val="auto"/>
        </w:rPr>
        <w:t>Представление данных в виде таблиц, диаграмм, графиков. Заполнение таблиц, чтение и построение диаграмм (столбико</w:t>
      </w:r>
      <w:r w:rsidRPr="000D1D88">
        <w:rPr>
          <w:color w:val="auto"/>
        </w:rPr>
        <w:softHyphen/>
        <w:t>вых (столбчатых) и круговых). Чтение графиков реальных про</w:t>
      </w:r>
      <w:r w:rsidRPr="000D1D88">
        <w:rPr>
          <w:color w:val="auto"/>
        </w:rPr>
        <w:softHyphen/>
        <w:t>цессов. Извлечение информации из диаграмм и таблиц, исполь</w:t>
      </w:r>
      <w:r w:rsidRPr="000D1D88">
        <w:rPr>
          <w:color w:val="auto"/>
        </w:rPr>
        <w:softHyphen/>
        <w:t>зование и интерпретация данных.</w:t>
      </w:r>
    </w:p>
    <w:p w:rsidR="006D0A13" w:rsidRPr="000D1D88" w:rsidRDefault="00DF4E82" w:rsidP="002322FC">
      <w:pPr>
        <w:pStyle w:val="14"/>
        <w:spacing w:line="240" w:lineRule="auto"/>
        <w:ind w:firstLine="0"/>
        <w:jc w:val="both"/>
        <w:rPr>
          <w:color w:val="auto"/>
        </w:rPr>
      </w:pPr>
      <w:r w:rsidRPr="000D1D88">
        <w:rPr>
          <w:color w:val="auto"/>
        </w:rPr>
        <w:t>Описательная статистика: среднее арифметическое, медиа</w:t>
      </w:r>
      <w:r w:rsidRPr="000D1D88">
        <w:rPr>
          <w:color w:val="auto"/>
        </w:rPr>
        <w:softHyphen/>
        <w:t>на, размах, наибольшее и наименьшее значения набора число</w:t>
      </w:r>
      <w:r w:rsidRPr="000D1D88">
        <w:rPr>
          <w:color w:val="auto"/>
        </w:rPr>
        <w:softHyphen/>
        <w:t>вых данных. Примеры случайной изменчивости.</w:t>
      </w:r>
    </w:p>
    <w:p w:rsidR="006D0A13" w:rsidRPr="000D1D88" w:rsidRDefault="00DF4E82" w:rsidP="002322FC">
      <w:pPr>
        <w:pStyle w:val="14"/>
        <w:spacing w:line="240" w:lineRule="auto"/>
        <w:ind w:firstLine="0"/>
        <w:jc w:val="both"/>
        <w:rPr>
          <w:color w:val="auto"/>
        </w:rPr>
      </w:pPr>
      <w:r w:rsidRPr="000D1D88">
        <w:rPr>
          <w:color w:val="auto"/>
        </w:rPr>
        <w:t>Случайный эксперимент (опыт) и случайное событие. Веро</w:t>
      </w:r>
      <w:r w:rsidRPr="000D1D88">
        <w:rPr>
          <w:color w:val="auto"/>
        </w:rPr>
        <w:softHyphen/>
        <w:t>ятность и частота. Роль маловероятных и практически досто</w:t>
      </w:r>
      <w:r w:rsidRPr="000D1D88">
        <w:rPr>
          <w:color w:val="auto"/>
        </w:rPr>
        <w:softHyphen/>
        <w:t>верных событий в природе и в обществе. Монета и игральная кость в теории вероятностей.</w:t>
      </w:r>
    </w:p>
    <w:p w:rsidR="006D0A13" w:rsidRPr="000D1D88" w:rsidRDefault="00DF4E82" w:rsidP="002322FC">
      <w:pPr>
        <w:pStyle w:val="14"/>
        <w:spacing w:line="240" w:lineRule="auto"/>
        <w:ind w:firstLine="0"/>
        <w:jc w:val="both"/>
        <w:rPr>
          <w:color w:val="auto"/>
        </w:rPr>
      </w:pPr>
      <w:r w:rsidRPr="000D1D88">
        <w:rPr>
          <w:color w:val="auto"/>
        </w:rPr>
        <w:t>Граф, вершина, ребро. Степень вершины. Число рёбер и сум</w:t>
      </w:r>
      <w:r w:rsidRPr="000D1D88">
        <w:rPr>
          <w:color w:val="auto"/>
        </w:rPr>
        <w:softHyphen/>
        <w:t>марная степень вершин. Представление о связности графа. Цепи и циклы. Пути в графах. Обход графа (эйлеров путь). Ре</w:t>
      </w:r>
      <w:r w:rsidRPr="000D1D88">
        <w:rPr>
          <w:color w:val="auto"/>
        </w:rPr>
        <w:softHyphen/>
        <w:t>шение задач с помощью графов.</w:t>
      </w:r>
    </w:p>
    <w:p w:rsidR="006D0A13" w:rsidRPr="000D1D88" w:rsidRDefault="00DF4E82" w:rsidP="002322FC">
      <w:pPr>
        <w:pStyle w:val="26"/>
        <w:keepNext/>
        <w:keepLines/>
        <w:numPr>
          <w:ilvl w:val="0"/>
          <w:numId w:val="97"/>
        </w:numPr>
        <w:tabs>
          <w:tab w:val="left" w:pos="246"/>
        </w:tabs>
        <w:spacing w:after="0"/>
        <w:jc w:val="both"/>
        <w:rPr>
          <w:rFonts w:ascii="Times New Roman" w:hAnsi="Times New Roman" w:cs="Times New Roman"/>
          <w:color w:val="auto"/>
        </w:rPr>
      </w:pPr>
      <w:bookmarkStart w:id="435" w:name="bookmark1313"/>
      <w:r w:rsidRPr="000D1D88">
        <w:rPr>
          <w:rFonts w:ascii="Times New Roman" w:hAnsi="Times New Roman" w:cs="Times New Roman"/>
          <w:color w:val="auto"/>
        </w:rPr>
        <w:t>класс</w:t>
      </w:r>
      <w:bookmarkEnd w:id="435"/>
    </w:p>
    <w:p w:rsidR="006D0A13" w:rsidRPr="000D1D88" w:rsidRDefault="00DF4E82" w:rsidP="002322FC">
      <w:pPr>
        <w:pStyle w:val="14"/>
        <w:spacing w:line="240" w:lineRule="auto"/>
        <w:ind w:firstLine="0"/>
        <w:jc w:val="both"/>
        <w:rPr>
          <w:color w:val="auto"/>
        </w:rPr>
      </w:pPr>
      <w:r w:rsidRPr="000D1D88">
        <w:rPr>
          <w:color w:val="auto"/>
        </w:rPr>
        <w:t>Множество, элемент множества, подмножество. Операции над множествами: объединение, пересечение. Свойства опера</w:t>
      </w:r>
      <w:r w:rsidRPr="000D1D88">
        <w:rPr>
          <w:color w:val="auto"/>
        </w:rPr>
        <w:softHyphen/>
        <w:t>ций над множествами: переместительное, сочетательное, рас</w:t>
      </w:r>
      <w:r w:rsidRPr="000D1D88">
        <w:rPr>
          <w:color w:val="auto"/>
        </w:rPr>
        <w:softHyphen/>
        <w:t xml:space="preserve">пределительное, включения. Использование графического представления множеств для </w:t>
      </w:r>
      <w:r w:rsidRPr="000D1D88">
        <w:rPr>
          <w:color w:val="auto"/>
        </w:rPr>
        <w:lastRenderedPageBreak/>
        <w:t>описания реальных процессов и явлений, при решении задач.</w:t>
      </w:r>
    </w:p>
    <w:p w:rsidR="006D0A13" w:rsidRPr="000D1D88" w:rsidRDefault="00DF4E82" w:rsidP="002322FC">
      <w:pPr>
        <w:pStyle w:val="14"/>
        <w:spacing w:line="240" w:lineRule="auto"/>
        <w:ind w:firstLine="0"/>
        <w:jc w:val="both"/>
        <w:rPr>
          <w:color w:val="auto"/>
        </w:rPr>
      </w:pPr>
      <w:r w:rsidRPr="000D1D88">
        <w:rPr>
          <w:color w:val="auto"/>
        </w:rPr>
        <w:t>Измерение рассеивания данных. Дисперсия и стандартное отклонение числовых наборов. Диаграмма рассеивания.</w:t>
      </w:r>
    </w:p>
    <w:p w:rsidR="006D0A13" w:rsidRPr="000D1D88" w:rsidRDefault="00DF4E82" w:rsidP="002322FC">
      <w:pPr>
        <w:pStyle w:val="14"/>
        <w:spacing w:line="240" w:lineRule="auto"/>
        <w:ind w:firstLine="0"/>
        <w:jc w:val="both"/>
        <w:rPr>
          <w:color w:val="auto"/>
        </w:rPr>
      </w:pPr>
      <w:r w:rsidRPr="000D1D88">
        <w:rPr>
          <w:color w:val="auto"/>
        </w:rPr>
        <w:t>Элементарные события случайного опыта. Случайные собы</w:t>
      </w:r>
      <w:r w:rsidRPr="000D1D88">
        <w:rPr>
          <w:color w:val="auto"/>
        </w:rPr>
        <w:softHyphen/>
        <w:t>тия. Вероятности событий. Опыты с равновозможными элемен</w:t>
      </w:r>
      <w:r w:rsidRPr="000D1D88">
        <w:rPr>
          <w:color w:val="auto"/>
        </w:rPr>
        <w:softHyphen/>
        <w:t>тарными событиями. Случайный выбор. Связь между малове</w:t>
      </w:r>
      <w:r w:rsidRPr="000D1D88">
        <w:rPr>
          <w:color w:val="auto"/>
        </w:rPr>
        <w:softHyphen/>
        <w:t>роятными и практически достоверными событиями в природе, обществе и науке.</w:t>
      </w:r>
    </w:p>
    <w:p w:rsidR="006D0A13" w:rsidRPr="000D1D88" w:rsidRDefault="00DF4E82" w:rsidP="002322FC">
      <w:pPr>
        <w:pStyle w:val="14"/>
        <w:spacing w:line="240" w:lineRule="auto"/>
        <w:ind w:firstLine="0"/>
        <w:jc w:val="both"/>
        <w:rPr>
          <w:color w:val="auto"/>
        </w:rPr>
      </w:pPr>
      <w:r w:rsidRPr="000D1D88">
        <w:rPr>
          <w:color w:val="auto"/>
        </w:rPr>
        <w:t>Дерево. Свойства деревьев: единственность пути, существо</w:t>
      </w:r>
      <w:r w:rsidRPr="000D1D88">
        <w:rPr>
          <w:color w:val="auto"/>
        </w:rPr>
        <w:softHyphen/>
        <w:t>вание висячей вершины, связь между числом вершин и числом рёбер. Правило умножения. Решение задач с помощью графов.</w:t>
      </w:r>
    </w:p>
    <w:p w:rsidR="006D0A13" w:rsidRPr="000D1D88" w:rsidRDefault="00DF4E82" w:rsidP="002322FC">
      <w:pPr>
        <w:pStyle w:val="14"/>
        <w:spacing w:line="240" w:lineRule="auto"/>
        <w:ind w:firstLine="0"/>
        <w:jc w:val="both"/>
        <w:rPr>
          <w:color w:val="auto"/>
        </w:rPr>
      </w:pPr>
      <w:r w:rsidRPr="000D1D88">
        <w:rPr>
          <w:color w:val="auto"/>
        </w:rPr>
        <w:t>Противоположные события. Диаграмма Эйлера. Объедине</w:t>
      </w:r>
      <w:r w:rsidRPr="000D1D88">
        <w:rPr>
          <w:color w:val="auto"/>
        </w:rPr>
        <w:softHyphen/>
        <w:t>ние и пересечение событий. Несовместные события. Формула сложения вероятностей. Условная вероятность. Правило умно</w:t>
      </w:r>
      <w:r w:rsidRPr="000D1D88">
        <w:rPr>
          <w:color w:val="auto"/>
        </w:rPr>
        <w:softHyphen/>
        <w:t>жения. Независимые события. Решение задач на нахождение вероятностей с помощью дерева случайного эксперимента, диа</w:t>
      </w:r>
      <w:r w:rsidRPr="000D1D88">
        <w:rPr>
          <w:color w:val="auto"/>
        </w:rPr>
        <w:softHyphen/>
        <w:t>грамм Эйлера.</w:t>
      </w:r>
    </w:p>
    <w:p w:rsidR="006D0A13" w:rsidRPr="000D1D88" w:rsidRDefault="00DF4E82" w:rsidP="002322FC">
      <w:pPr>
        <w:pStyle w:val="26"/>
        <w:keepNext/>
        <w:keepLines/>
        <w:numPr>
          <w:ilvl w:val="0"/>
          <w:numId w:val="97"/>
        </w:numPr>
        <w:tabs>
          <w:tab w:val="left" w:pos="241"/>
        </w:tabs>
        <w:spacing w:after="0"/>
        <w:jc w:val="both"/>
        <w:rPr>
          <w:rFonts w:ascii="Times New Roman" w:hAnsi="Times New Roman" w:cs="Times New Roman"/>
          <w:color w:val="auto"/>
        </w:rPr>
      </w:pPr>
      <w:bookmarkStart w:id="436" w:name="bookmark1315"/>
      <w:r w:rsidRPr="000D1D88">
        <w:rPr>
          <w:rFonts w:ascii="Times New Roman" w:hAnsi="Times New Roman" w:cs="Times New Roman"/>
          <w:color w:val="auto"/>
        </w:rPr>
        <w:t>класс</w:t>
      </w:r>
      <w:bookmarkEnd w:id="436"/>
    </w:p>
    <w:p w:rsidR="006D0A13" w:rsidRPr="000D1D88" w:rsidRDefault="00DF4E82" w:rsidP="002322FC">
      <w:pPr>
        <w:pStyle w:val="14"/>
        <w:spacing w:line="240" w:lineRule="auto"/>
        <w:ind w:firstLine="0"/>
        <w:jc w:val="both"/>
        <w:rPr>
          <w:color w:val="auto"/>
        </w:rPr>
      </w:pPr>
      <w:r w:rsidRPr="000D1D88">
        <w:rPr>
          <w:color w:val="auto"/>
        </w:rPr>
        <w:t>Представление данных в виде таблиц, диаграмм, графиков, интерпретация данных. Чтение и построение таблиц, диа</w:t>
      </w:r>
      <w:r w:rsidRPr="000D1D88">
        <w:rPr>
          <w:color w:val="auto"/>
        </w:rPr>
        <w:softHyphen/>
        <w:t>грамм, графиков по реальным данным.</w:t>
      </w:r>
    </w:p>
    <w:p w:rsidR="006D0A13" w:rsidRPr="000D1D88" w:rsidRDefault="00DF4E82" w:rsidP="002322FC">
      <w:pPr>
        <w:pStyle w:val="14"/>
        <w:spacing w:line="240" w:lineRule="auto"/>
        <w:ind w:firstLine="0"/>
        <w:jc w:val="both"/>
        <w:rPr>
          <w:color w:val="auto"/>
        </w:rPr>
      </w:pPr>
      <w:r w:rsidRPr="000D1D88">
        <w:rPr>
          <w:color w:val="auto"/>
        </w:rPr>
        <w:t>Перестановки и факториал. Сочетания и число сочетаний. Треугольник Паскаля. Решение задач с использованием ком</w:t>
      </w:r>
      <w:r w:rsidRPr="000D1D88">
        <w:rPr>
          <w:color w:val="auto"/>
        </w:rPr>
        <w:softHyphen/>
        <w:t>бинаторики.</w:t>
      </w:r>
    </w:p>
    <w:p w:rsidR="006D0A13" w:rsidRPr="000D1D88" w:rsidRDefault="00DF4E82" w:rsidP="002322FC">
      <w:pPr>
        <w:pStyle w:val="14"/>
        <w:spacing w:line="240" w:lineRule="auto"/>
        <w:ind w:firstLine="0"/>
        <w:jc w:val="both"/>
        <w:rPr>
          <w:color w:val="auto"/>
        </w:rPr>
      </w:pPr>
      <w:r w:rsidRPr="000D1D88">
        <w:rPr>
          <w:color w:val="auto"/>
        </w:rPr>
        <w:t>Геометрическая вероятность. Случайный выбор точки из фи</w:t>
      </w:r>
      <w:r w:rsidRPr="000D1D88">
        <w:rPr>
          <w:color w:val="auto"/>
        </w:rPr>
        <w:softHyphen/>
        <w:t>гуры на плоскости, из отрезка и из дуги окружности.</w:t>
      </w:r>
    </w:p>
    <w:p w:rsidR="006D0A13" w:rsidRPr="000D1D88" w:rsidRDefault="00DF4E82" w:rsidP="002322FC">
      <w:pPr>
        <w:pStyle w:val="14"/>
        <w:spacing w:line="240" w:lineRule="auto"/>
        <w:ind w:firstLine="0"/>
        <w:jc w:val="both"/>
        <w:rPr>
          <w:color w:val="auto"/>
        </w:rPr>
      </w:pPr>
      <w:r w:rsidRPr="000D1D88">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6D0A13" w:rsidRPr="000D1D88" w:rsidRDefault="00DF4E82" w:rsidP="002322FC">
      <w:pPr>
        <w:pStyle w:val="14"/>
        <w:spacing w:line="240" w:lineRule="auto"/>
        <w:ind w:firstLine="0"/>
        <w:jc w:val="both"/>
        <w:rPr>
          <w:color w:val="auto"/>
        </w:rPr>
      </w:pPr>
      <w:r w:rsidRPr="000D1D88">
        <w:rPr>
          <w:color w:val="auto"/>
        </w:rPr>
        <w:t>Случайная величина и распределение вероятностей. Приме</w:t>
      </w:r>
      <w:r w:rsidRPr="000D1D88">
        <w:rPr>
          <w:color w:val="auto"/>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0D1D88">
        <w:rPr>
          <w:color w:val="auto"/>
        </w:rPr>
        <w:softHyphen/>
        <w:t>нулли».</w:t>
      </w:r>
    </w:p>
    <w:p w:rsidR="006D0A13" w:rsidRPr="000D1D88" w:rsidRDefault="00DF4E82" w:rsidP="002322FC">
      <w:pPr>
        <w:pStyle w:val="14"/>
        <w:spacing w:line="240" w:lineRule="auto"/>
        <w:ind w:firstLine="0"/>
        <w:jc w:val="both"/>
        <w:rPr>
          <w:color w:val="auto"/>
        </w:rPr>
      </w:pPr>
      <w:r w:rsidRPr="000D1D88">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6D0A13" w:rsidRPr="000D1D88" w:rsidRDefault="00DF4E82" w:rsidP="002322FC">
      <w:pPr>
        <w:pStyle w:val="22"/>
        <w:spacing w:after="0" w:line="240" w:lineRule="auto"/>
        <w:jc w:val="both"/>
        <w:rPr>
          <w:rFonts w:ascii="Times New Roman" w:hAnsi="Times New Roman" w:cs="Times New Roman"/>
          <w:color w:val="auto"/>
          <w:sz w:val="18"/>
          <w:szCs w:val="18"/>
        </w:rPr>
      </w:pPr>
      <w:r w:rsidRPr="000D1D88">
        <w:rPr>
          <w:rFonts w:ascii="Times New Roman" w:hAnsi="Times New Roman" w:cs="Times New Roman"/>
          <w:color w:val="auto"/>
          <w:sz w:val="18"/>
          <w:szCs w:val="18"/>
        </w:rPr>
        <w:t xml:space="preserve">ПЛАНИРУЕМЫЕ ПРЕДМЕТНЫЕ РЕЗУЛЬТАТЫ ОСВОЕНИЯ </w:t>
      </w:r>
      <w:r w:rsidR="00823413">
        <w:rPr>
          <w:rFonts w:ascii="Times New Roman" w:hAnsi="Times New Roman" w:cs="Times New Roman"/>
          <w:color w:val="auto"/>
          <w:sz w:val="18"/>
          <w:szCs w:val="18"/>
        </w:rPr>
        <w:t>РАБОЧЕЙ ПРОГРАММЫ</w:t>
      </w:r>
      <w:r w:rsidRPr="000D1D88">
        <w:rPr>
          <w:rFonts w:ascii="Times New Roman" w:hAnsi="Times New Roman" w:cs="Times New Roman"/>
          <w:color w:val="auto"/>
          <w:sz w:val="18"/>
          <w:szCs w:val="18"/>
        </w:rPr>
        <w:t xml:space="preserve"> КУРСА (ПО ГОДАМ ОБУЧЕНИЯ)</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освоения курса «Вероятность и ста</w:t>
      </w:r>
      <w:r w:rsidRPr="000D1D88">
        <w:rPr>
          <w:color w:val="auto"/>
        </w:rPr>
        <w:softHyphen/>
        <w:t>тистика» в 7—9 классах характеризуются следующими умени</w:t>
      </w:r>
      <w:r w:rsidRPr="000D1D88">
        <w:rPr>
          <w:color w:val="auto"/>
        </w:rPr>
        <w:softHyphen/>
        <w:t>ями.</w:t>
      </w:r>
    </w:p>
    <w:p w:rsidR="006D0A13" w:rsidRPr="000D1D88" w:rsidRDefault="00DF4E82" w:rsidP="002322FC">
      <w:pPr>
        <w:pStyle w:val="26"/>
        <w:keepNext/>
        <w:keepLines/>
        <w:spacing w:after="0"/>
        <w:jc w:val="both"/>
        <w:rPr>
          <w:rFonts w:ascii="Times New Roman" w:hAnsi="Times New Roman" w:cs="Times New Roman"/>
          <w:color w:val="auto"/>
        </w:rPr>
      </w:pPr>
      <w:bookmarkStart w:id="437" w:name="bookmark1317"/>
      <w:r w:rsidRPr="000D1D88">
        <w:rPr>
          <w:rFonts w:ascii="Times New Roman" w:hAnsi="Times New Roman" w:cs="Times New Roman"/>
          <w:color w:val="auto"/>
        </w:rPr>
        <w:t>7 класс</w:t>
      </w:r>
      <w:bookmarkEnd w:id="437"/>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Читать информацию, представленную в таблицах, на диа</w:t>
      </w:r>
      <w:r w:rsidR="00DF4E82" w:rsidRPr="000D1D88">
        <w:rPr>
          <w:color w:val="auto"/>
        </w:rPr>
        <w:softHyphen/>
        <w:t>граммах; представлять данные в виде таблиц, строить диа</w:t>
      </w:r>
      <w:r w:rsidR="00DF4E82" w:rsidRPr="000D1D88">
        <w:rPr>
          <w:color w:val="auto"/>
        </w:rPr>
        <w:softHyphen/>
        <w:t>граммы (столбиковые (столбчатые) и круговые) по массивам значений.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и интерпретировать реальные числовые данные, представленные в таблицах, на диаграммах, графиках.</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для описания данных статистические характе</w:t>
      </w:r>
      <w:r w:rsidR="00DF4E82" w:rsidRPr="000D1D88">
        <w:rPr>
          <w:color w:val="auto"/>
        </w:rPr>
        <w:softHyphen/>
        <w:t>ристики: среднее арифметическое, медиана, наибольшее и наименьшее значения, размах.</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Иметь представление о случайной изменчивости на примерах цен, </w:t>
      </w:r>
      <w:r w:rsidR="00DF4E82" w:rsidRPr="000D1D88">
        <w:rPr>
          <w:color w:val="auto"/>
        </w:rPr>
        <w:lastRenderedPageBreak/>
        <w:t>физических величин, антропометрических данных; иметь представление о статистической устойчивости.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438" w:name="bookmark1319"/>
      <w:r w:rsidRPr="000D1D88">
        <w:rPr>
          <w:rFonts w:ascii="Times New Roman" w:hAnsi="Times New Roman" w:cs="Times New Roman"/>
          <w:color w:val="auto"/>
        </w:rPr>
        <w:t>8 класс</w:t>
      </w:r>
      <w:bookmarkEnd w:id="438"/>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частоты числовых значений и частоты событий, в том числе по результатам измерений и наблюдений.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графические модели: дерево случайного экспе</w:t>
      </w:r>
      <w:r w:rsidR="00DF4E82" w:rsidRPr="000D1D88">
        <w:rPr>
          <w:color w:val="auto"/>
        </w:rPr>
        <w:softHyphen/>
        <w:t>римента, диаграммы Эйлера, числовая прямая.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Оперировать понятиями: множество, подмножество; выпол</w:t>
      </w:r>
      <w:r w:rsidR="00DF4E82" w:rsidRPr="000D1D88">
        <w:rPr>
          <w:color w:val="auto"/>
        </w:rPr>
        <w:softHyphen/>
        <w:t>нять операции над множествами: объединение, пересечение; перечислять элементы множеств; применять свойства мно</w:t>
      </w:r>
      <w:r w:rsidR="00DF4E82" w:rsidRPr="000D1D88">
        <w:rPr>
          <w:color w:val="auto"/>
        </w:rPr>
        <w:softHyphen/>
        <w:t>жеств.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D0A13" w:rsidRPr="000D1D88" w:rsidRDefault="00DF4E82" w:rsidP="002322FC">
      <w:pPr>
        <w:pStyle w:val="26"/>
        <w:keepNext/>
        <w:keepLines/>
        <w:spacing w:after="0"/>
        <w:jc w:val="both"/>
        <w:rPr>
          <w:rFonts w:ascii="Times New Roman" w:hAnsi="Times New Roman" w:cs="Times New Roman"/>
          <w:color w:val="auto"/>
        </w:rPr>
      </w:pPr>
      <w:bookmarkStart w:id="439" w:name="bookmark1321"/>
      <w:r w:rsidRPr="000D1D88">
        <w:rPr>
          <w:rFonts w:ascii="Times New Roman" w:hAnsi="Times New Roman" w:cs="Times New Roman"/>
          <w:color w:val="auto"/>
        </w:rPr>
        <w:t>9 класс</w:t>
      </w:r>
      <w:bookmarkEnd w:id="439"/>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Решать задачи организованным перебором вариантов, а так</w:t>
      </w:r>
      <w:r w:rsidR="00DF4E82" w:rsidRPr="000D1D88">
        <w:rPr>
          <w:color w:val="auto"/>
        </w:rPr>
        <w:softHyphen/>
        <w:t>же с использованием комбинаторных правил и методов.</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описательные характеристики для массивов числовых данных, в том числе средние значения и меры рас</w:t>
      </w:r>
      <w:r w:rsidR="00DF4E82" w:rsidRPr="000D1D88">
        <w:rPr>
          <w:color w:val="auto"/>
        </w:rPr>
        <w:softHyphen/>
        <w:t>сеивания.</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Находить частоты значений и частоты события, в том числе пользуясь результатами проведённых измерений и наблюде</w:t>
      </w:r>
      <w:r w:rsidR="00DF4E82" w:rsidRPr="000D1D88">
        <w:rPr>
          <w:color w:val="auto"/>
        </w:rPr>
        <w:softHyphen/>
        <w:t>ний.</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вероятности случайных событий в изученных опы</w:t>
      </w:r>
      <w:r w:rsidR="00DF4E82" w:rsidRPr="000D1D88">
        <w:rPr>
          <w:color w:val="auto"/>
        </w:rPr>
        <w:softHyphen/>
        <w:t>тах, в том числе в опытах с равновозможными элементарны</w:t>
      </w:r>
      <w:r w:rsidR="00DF4E82" w:rsidRPr="000D1D88">
        <w:rPr>
          <w:color w:val="auto"/>
        </w:rPr>
        <w:softHyphen/>
        <w:t>ми событиями, в сериях испытаний до первого успеха, в се</w:t>
      </w:r>
      <w:r w:rsidR="00DF4E82" w:rsidRPr="000D1D88">
        <w:rPr>
          <w:color w:val="auto"/>
        </w:rPr>
        <w:softHyphen/>
        <w:t>риях испытаний Бернулли.</w:t>
      </w:r>
    </w:p>
    <w:p w:rsidR="006D0A13" w:rsidRPr="000D1D88" w:rsidRDefault="0071697F"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случайной величине и о распределе</w:t>
      </w:r>
      <w:r w:rsidR="00DF4E82" w:rsidRPr="000D1D88">
        <w:rPr>
          <w:color w:val="auto"/>
        </w:rPr>
        <w:softHyphen/>
        <w:t>нии вероятностей.</w:t>
      </w:r>
    </w:p>
    <w:p w:rsidR="006D0A13" w:rsidRPr="000D1D88" w:rsidRDefault="0071697F" w:rsidP="002322FC">
      <w:pPr>
        <w:pStyle w:val="14"/>
        <w:spacing w:line="240" w:lineRule="auto"/>
        <w:ind w:firstLine="0"/>
        <w:jc w:val="both"/>
        <w:rPr>
          <w:color w:val="auto"/>
        </w:rPr>
        <w:sectPr w:rsidR="006D0A13" w:rsidRPr="000D1D88">
          <w:pgSz w:w="7824" w:h="12019"/>
          <w:pgMar w:top="661" w:right="706" w:bottom="867" w:left="719" w:header="0" w:footer="3" w:gutter="0"/>
          <w:cols w:space="720"/>
          <w:noEndnote/>
          <w:docGrid w:linePitch="360"/>
        </w:sectPr>
      </w:pPr>
      <w:r w:rsidRPr="000D1D88">
        <w:rPr>
          <w:rFonts w:eastAsia="Arial"/>
          <w:color w:val="auto"/>
          <w:sz w:val="14"/>
          <w:szCs w:val="14"/>
        </w:rPr>
        <w:t>-</w:t>
      </w:r>
      <w:r w:rsidR="00DF4E82" w:rsidRPr="000D1D88">
        <w:rPr>
          <w:color w:val="auto"/>
        </w:rPr>
        <w:t>Иметь представление о законе больших чисел как о проявле</w:t>
      </w:r>
      <w:r w:rsidR="00DF4E82" w:rsidRPr="000D1D88">
        <w:rPr>
          <w:color w:val="auto"/>
        </w:rPr>
        <w:softHyphen/>
        <w:t>нии закономерности в случайной изменчивости и о роли за</w:t>
      </w:r>
      <w:r w:rsidR="00DF4E82" w:rsidRPr="000D1D88">
        <w:rPr>
          <w:color w:val="auto"/>
        </w:rPr>
        <w:softHyphen/>
        <w:t>кона больших чисел в природе и обществе.</w:t>
      </w:r>
    </w:p>
    <w:p w:rsidR="006D0A13" w:rsidRPr="000D1D88" w:rsidRDefault="00C42240" w:rsidP="002322FC">
      <w:pPr>
        <w:pStyle w:val="26"/>
        <w:keepNext/>
        <w:keepLines/>
        <w:pBdr>
          <w:bottom w:val="single" w:sz="4" w:space="0" w:color="auto"/>
        </w:pBdr>
        <w:spacing w:after="0"/>
        <w:rPr>
          <w:rFonts w:ascii="Times New Roman" w:hAnsi="Times New Roman" w:cs="Times New Roman"/>
          <w:color w:val="auto"/>
          <w:sz w:val="24"/>
          <w:szCs w:val="24"/>
        </w:rPr>
      </w:pPr>
      <w:bookmarkStart w:id="440" w:name="bookmark1323"/>
      <w:r w:rsidRPr="000D1D88">
        <w:rPr>
          <w:rFonts w:ascii="Times New Roman" w:hAnsi="Times New Roman" w:cs="Times New Roman"/>
          <w:color w:val="auto"/>
        </w:rPr>
        <w:lastRenderedPageBreak/>
        <w:t>2.1.8</w:t>
      </w:r>
      <w:r w:rsidR="00DF4E82" w:rsidRPr="000D1D88">
        <w:rPr>
          <w:rFonts w:ascii="Times New Roman" w:hAnsi="Times New Roman" w:cs="Times New Roman"/>
          <w:color w:val="auto"/>
        </w:rPr>
        <w:t xml:space="preserve"> </w:t>
      </w:r>
      <w:r w:rsidR="00DF4E82" w:rsidRPr="000D1D88">
        <w:rPr>
          <w:rFonts w:ascii="Times New Roman" w:hAnsi="Times New Roman" w:cs="Times New Roman"/>
          <w:color w:val="auto"/>
          <w:w w:val="80"/>
          <w:sz w:val="24"/>
          <w:szCs w:val="24"/>
        </w:rPr>
        <w:t>ИНФОРМАТИКА</w:t>
      </w:r>
      <w:bookmarkEnd w:id="440"/>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информатике на уровне основного общего образования составлена на основе Требова</w:t>
      </w:r>
      <w:r w:rsidR="00DF4E82" w:rsidRPr="000D1D88">
        <w:rPr>
          <w:color w:val="auto"/>
        </w:rPr>
        <w:softHyphen/>
        <w:t>ний к результатам освоения основной образовательной про</w:t>
      </w:r>
      <w:r w:rsidR="00DF4E82" w:rsidRPr="000D1D88">
        <w:rPr>
          <w:color w:val="auto"/>
        </w:rPr>
        <w:softHyphen/>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F92FEF">
        <w:rPr>
          <w:color w:val="auto"/>
        </w:rPr>
        <w:t>Программы воспитания</w:t>
      </w:r>
      <w:r w:rsidR="00DF4E82" w:rsidRPr="000D1D88">
        <w:rPr>
          <w:color w:val="auto"/>
        </w:rPr>
        <w:t>.</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441" w:name="bookmark1325"/>
      <w:r w:rsidRPr="000D1D88">
        <w:rPr>
          <w:rFonts w:ascii="Times New Roman" w:hAnsi="Times New Roman" w:cs="Times New Roman"/>
          <w:color w:val="auto"/>
        </w:rPr>
        <w:t>ПОЯСНИТЕЛЬНАЯ ЗАПИСКА</w:t>
      </w:r>
      <w:bookmarkEnd w:id="441"/>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даёт представление о це</w:t>
      </w:r>
      <w:r w:rsidR="00DF4E82" w:rsidRPr="000D1D88">
        <w:rPr>
          <w:color w:val="auto"/>
        </w:rPr>
        <w:softHyphen/>
        <w:t xml:space="preserve">лях, общей стратегии обучения, воспитания и развития </w:t>
      </w:r>
      <w:r w:rsidR="00BA10F6" w:rsidRPr="000D1D88">
        <w:rPr>
          <w:color w:val="auto"/>
        </w:rPr>
        <w:t>учащихся</w:t>
      </w:r>
      <w:r w:rsidR="00DF4E82" w:rsidRPr="000D1D88">
        <w:rPr>
          <w:color w:val="auto"/>
        </w:rPr>
        <w:t xml:space="preserve">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DF4E82" w:rsidRPr="000D1D88">
        <w:rPr>
          <w:color w:val="auto"/>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DF4E82" w:rsidRPr="000D1D88">
        <w:rPr>
          <w:color w:val="auto"/>
        </w:rPr>
        <w:softHyphen/>
        <w:t>дуемую (примерную) последовательность их изучения с учётом межпредметных и внутрипредметных связей, логи</w:t>
      </w:r>
      <w:r w:rsidR="00DF4E82" w:rsidRPr="000D1D88">
        <w:rPr>
          <w:color w:val="auto"/>
        </w:rPr>
        <w:softHyphen/>
        <w:t xml:space="preserve">ки учебного процесса, возрастных особенностей </w:t>
      </w:r>
      <w:r w:rsidR="00BA10F6" w:rsidRPr="000D1D88">
        <w:rPr>
          <w:color w:val="auto"/>
        </w:rPr>
        <w:t>учащихся</w:t>
      </w:r>
      <w:r w:rsidR="00DF4E82" w:rsidRPr="000D1D88">
        <w:rPr>
          <w:color w:val="auto"/>
        </w:rPr>
        <w:t xml:space="preserve">. </w:t>
      </w:r>
      <w:r w:rsidRPr="000D1D88">
        <w:rPr>
          <w:color w:val="auto"/>
        </w:rPr>
        <w:t>Рабочая программа</w:t>
      </w:r>
      <w:r w:rsidR="00DF4E82" w:rsidRPr="000D1D88">
        <w:rPr>
          <w:color w:val="auto"/>
        </w:rPr>
        <w:t xml:space="preserve"> определяет количе</w:t>
      </w:r>
      <w:r w:rsidR="00DF4E82" w:rsidRPr="000D1D88">
        <w:rPr>
          <w:color w:val="auto"/>
        </w:rPr>
        <w:softHyphen/>
        <w:t>ственные и качественные характеристики учебного матери</w:t>
      </w:r>
      <w:r w:rsidR="00DF4E82" w:rsidRPr="000D1D88">
        <w:rPr>
          <w:color w:val="auto"/>
        </w:rPr>
        <w:softHyphen/>
        <w:t>ала для каждого года изучения, в том числе для содержательного наполнения разного вида контроля (про</w:t>
      </w:r>
      <w:r w:rsidR="00DF4E82" w:rsidRPr="000D1D88">
        <w:rPr>
          <w:color w:val="auto"/>
        </w:rPr>
        <w:softHyphen/>
        <w:t xml:space="preserve">межуточной аттестации </w:t>
      </w:r>
      <w:r w:rsidR="00BA10F6" w:rsidRPr="000D1D88">
        <w:rPr>
          <w:color w:val="auto"/>
        </w:rPr>
        <w:t>учащихся</w:t>
      </w:r>
      <w:r w:rsidR="00DF4E82" w:rsidRPr="000D1D88">
        <w:rPr>
          <w:color w:val="auto"/>
        </w:rPr>
        <w:t>, всероссийских про</w:t>
      </w:r>
      <w:r w:rsidR="00DF4E82" w:rsidRPr="000D1D88">
        <w:rPr>
          <w:color w:val="auto"/>
        </w:rPr>
        <w:softHyphen/>
        <w:t>верочных работ, государственной итоговой аттестации).</w:t>
      </w:r>
    </w:p>
    <w:p w:rsidR="006D0A13" w:rsidRPr="000D1D88" w:rsidRDefault="00DF4E82" w:rsidP="002322FC">
      <w:pPr>
        <w:pStyle w:val="14"/>
        <w:spacing w:line="240" w:lineRule="auto"/>
        <w:ind w:firstLine="0"/>
        <w:jc w:val="both"/>
        <w:rPr>
          <w:color w:val="auto"/>
        </w:rPr>
      </w:pPr>
      <w:r w:rsidRPr="000D1D88">
        <w:rPr>
          <w:color w:val="auto"/>
        </w:rPr>
        <w:t>Программа является основой для составления авторских учебных программ и учебников, тематического планирова</w:t>
      </w:r>
      <w:r w:rsidRPr="000D1D88">
        <w:rPr>
          <w:color w:val="auto"/>
        </w:rPr>
        <w:softHyphen/>
        <w:t>ния курса учителем.</w:t>
      </w:r>
    </w:p>
    <w:p w:rsidR="006D0A13" w:rsidRPr="000D1D88" w:rsidRDefault="00DF4E82" w:rsidP="002322FC">
      <w:pPr>
        <w:pStyle w:val="26"/>
        <w:keepNext/>
        <w:keepLines/>
        <w:spacing w:after="0"/>
        <w:jc w:val="both"/>
        <w:rPr>
          <w:rFonts w:ascii="Times New Roman" w:hAnsi="Times New Roman" w:cs="Times New Roman"/>
          <w:color w:val="auto"/>
        </w:rPr>
      </w:pPr>
      <w:bookmarkStart w:id="442" w:name="bookmark1327"/>
      <w:r w:rsidRPr="000D1D88">
        <w:rPr>
          <w:rFonts w:ascii="Times New Roman" w:hAnsi="Times New Roman" w:cs="Times New Roman"/>
          <w:color w:val="auto"/>
        </w:rPr>
        <w:t>ЦЕЛИ ИЗУЧЕНИЯ УЧЕБНОГО ПРЕДМЕТА «ИНФОРМАТИКА»</w:t>
      </w:r>
      <w:bookmarkEnd w:id="442"/>
    </w:p>
    <w:p w:rsidR="006D0A13" w:rsidRPr="000D1D88" w:rsidRDefault="00DF4E82" w:rsidP="002322FC">
      <w:pPr>
        <w:pStyle w:val="14"/>
        <w:spacing w:line="240" w:lineRule="auto"/>
        <w:ind w:firstLine="0"/>
        <w:jc w:val="both"/>
        <w:rPr>
          <w:color w:val="auto"/>
        </w:rPr>
      </w:pPr>
      <w:r w:rsidRPr="000D1D88">
        <w:rPr>
          <w:color w:val="auto"/>
        </w:rPr>
        <w:t>Целями изучения информатики на уровне основного об</w:t>
      </w:r>
      <w:r w:rsidRPr="000D1D88">
        <w:rPr>
          <w:color w:val="auto"/>
        </w:rPr>
        <w:softHyphen/>
        <w:t>щего образования являются: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основ мировоззрения, соответствующего со</w:t>
      </w:r>
      <w:r w:rsidR="00DF4E82" w:rsidRPr="000D1D88">
        <w:rPr>
          <w:color w:val="auto"/>
        </w:rPr>
        <w:softHyphen/>
        <w:t>временному уровню развития науки информатики, дости</w:t>
      </w:r>
      <w:r w:rsidR="00DF4E82" w:rsidRPr="000D1D88">
        <w:rPr>
          <w:color w:val="auto"/>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00DF4E82" w:rsidRPr="000D1D88">
        <w:rPr>
          <w:color w:val="auto"/>
        </w:rPr>
        <w:softHyphen/>
        <w:t>сти, государства, общества; понимания роли информаци</w:t>
      </w:r>
      <w:r w:rsidR="00DF4E82" w:rsidRPr="000D1D88">
        <w:rPr>
          <w:color w:val="auto"/>
        </w:rPr>
        <w:softHyphen/>
        <w:t>онных процессов, информационных ресурсов и информа</w:t>
      </w:r>
      <w:r w:rsidR="00DF4E82" w:rsidRPr="000D1D88">
        <w:rPr>
          <w:color w:val="auto"/>
        </w:rPr>
        <w:softHyphen/>
        <w:t>ционных технологий в условиях цифровой трансформации многих сфер жизни современного общества;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обеспечение условий, способствующих развитию алгорит</w:t>
      </w:r>
      <w:r w:rsidR="00DF4E82" w:rsidRPr="000D1D88">
        <w:rPr>
          <w:color w:val="auto"/>
        </w:rPr>
        <w:softHyphen/>
        <w:t>мического мышления как необходимого условия профессио</w:t>
      </w:r>
      <w:r w:rsidR="00DF4E82" w:rsidRPr="000D1D88">
        <w:rPr>
          <w:color w:val="auto"/>
        </w:rPr>
        <w:softHyphen/>
        <w:t>нальной деятельности в современном информационном об</w:t>
      </w:r>
      <w:r w:rsidR="00DF4E82" w:rsidRPr="000D1D88">
        <w:rPr>
          <w:color w:val="auto"/>
        </w:rPr>
        <w:softHyphen/>
        <w:t xml:space="preserve">ществе, предполагающего способность </w:t>
      </w:r>
      <w:r w:rsidR="00CD55A6" w:rsidRPr="000D1D88">
        <w:rPr>
          <w:color w:val="auto"/>
        </w:rPr>
        <w:t>учащегося</w:t>
      </w:r>
      <w:r w:rsidR="00DF4E82" w:rsidRPr="000D1D88">
        <w:rPr>
          <w:color w:val="auto"/>
        </w:rPr>
        <w:t xml:space="preserve"> разби</w:t>
      </w:r>
      <w:r w:rsidR="00DF4E82" w:rsidRPr="000D1D88">
        <w:rPr>
          <w:color w:val="auto"/>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и развитие компетенций </w:t>
      </w:r>
      <w:r w:rsidR="00BA10F6" w:rsidRPr="000D1D88">
        <w:rPr>
          <w:color w:val="auto"/>
        </w:rPr>
        <w:t>учащихся</w:t>
      </w:r>
      <w:r w:rsidR="00DF4E82" w:rsidRPr="000D1D88">
        <w:rPr>
          <w:color w:val="auto"/>
        </w:rPr>
        <w:t xml:space="preserve"> в об</w:t>
      </w:r>
      <w:r w:rsidR="00DF4E82" w:rsidRPr="000D1D88">
        <w:rPr>
          <w:color w:val="auto"/>
        </w:rPr>
        <w:softHyphen/>
        <w:t>ласти использования информационно-коммуникационных технологий, в том числе знаний, умений и навыков рабо</w:t>
      </w:r>
      <w:r w:rsidR="00DF4E82" w:rsidRPr="000D1D88">
        <w:rPr>
          <w:color w:val="auto"/>
        </w:rPr>
        <w:softHyphen/>
        <w:t xml:space="preserve">ты с информацией, программирования, коммуникации в современных цифровых средах в условиях обеспечения информационной безопасности личности </w:t>
      </w:r>
      <w:r w:rsidR="00CD55A6" w:rsidRPr="000D1D88">
        <w:rPr>
          <w:color w:val="auto"/>
        </w:rPr>
        <w:lastRenderedPageBreak/>
        <w:t>учащегося</w:t>
      </w:r>
      <w:r w:rsidR="00DF4E82" w:rsidRPr="000D1D88">
        <w:rPr>
          <w:color w:val="auto"/>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00DF4E82" w:rsidRPr="000D1D88">
        <w:rPr>
          <w:color w:val="auto"/>
        </w:rPr>
        <w:softHyphen/>
        <w:t>нологий.</w:t>
      </w:r>
    </w:p>
    <w:p w:rsidR="006D0A13" w:rsidRPr="000D1D88" w:rsidRDefault="00DF4E82" w:rsidP="002322FC">
      <w:pPr>
        <w:pStyle w:val="26"/>
        <w:keepNext/>
        <w:keepLines/>
        <w:spacing w:after="0"/>
        <w:jc w:val="both"/>
        <w:rPr>
          <w:rFonts w:ascii="Times New Roman" w:hAnsi="Times New Roman" w:cs="Times New Roman"/>
          <w:color w:val="auto"/>
        </w:rPr>
      </w:pPr>
      <w:bookmarkStart w:id="443" w:name="bookmark1329"/>
      <w:r w:rsidRPr="000D1D88">
        <w:rPr>
          <w:rFonts w:ascii="Times New Roman" w:hAnsi="Times New Roman" w:cs="Times New Roman"/>
          <w:color w:val="auto"/>
        </w:rPr>
        <w:t>ОБЩАЯ ХАРАКТЕРИСТИКА</w:t>
      </w:r>
      <w:bookmarkEnd w:id="443"/>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УЧЕБНОГО ПРЕДМЕТА «ИНФОРМАТИКА»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Учебный предмет «Информатика» в основном общем об</w:t>
      </w:r>
      <w:r w:rsidRPr="000D1D88">
        <w:rPr>
          <w:b/>
          <w:bCs/>
          <w:color w:val="auto"/>
          <w:sz w:val="19"/>
          <w:szCs w:val="19"/>
        </w:rPr>
        <w:softHyphen/>
        <w:t>разовании отражает:</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сущность информатики как научной дисциплины, изуча</w:t>
      </w:r>
      <w:r w:rsidR="00DF4E82" w:rsidRPr="000D1D88">
        <w:rPr>
          <w:color w:val="auto"/>
        </w:rPr>
        <w:softHyphen/>
        <w:t>ющей закономерности протекания и возможности автома</w:t>
      </w:r>
      <w:r w:rsidR="00DF4E82" w:rsidRPr="000D1D88">
        <w:rPr>
          <w:color w:val="auto"/>
        </w:rPr>
        <w:softHyphen/>
        <w:t>тизации информационных процессов в различных систе</w:t>
      </w:r>
      <w:r w:rsidR="00DF4E82" w:rsidRPr="000D1D88">
        <w:rPr>
          <w:color w:val="auto"/>
        </w:rPr>
        <w:softHyphen/>
        <w:t>мах;</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основные области применения информатики, прежде всего информационные технологии, управление и социальную сферу;</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междисциплинарный характер информатики и информаци</w:t>
      </w:r>
      <w:r w:rsidR="00DF4E82" w:rsidRPr="000D1D88">
        <w:rPr>
          <w:color w:val="auto"/>
        </w:rPr>
        <w:softHyphen/>
        <w:t>онной деятельности.</w:t>
      </w:r>
    </w:p>
    <w:p w:rsidR="006D0A13" w:rsidRPr="000D1D88" w:rsidRDefault="00DF4E82" w:rsidP="002322FC">
      <w:pPr>
        <w:pStyle w:val="14"/>
        <w:spacing w:line="240" w:lineRule="auto"/>
        <w:ind w:firstLine="0"/>
        <w:jc w:val="both"/>
        <w:rPr>
          <w:color w:val="auto"/>
        </w:rPr>
      </w:pPr>
      <w:r w:rsidRPr="000D1D88">
        <w:rPr>
          <w:color w:val="auto"/>
        </w:rPr>
        <w:t>Современная школьная информатика оказывает существен</w:t>
      </w:r>
      <w:r w:rsidRPr="000D1D88">
        <w:rPr>
          <w:color w:val="auto"/>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0D1D88">
        <w:rPr>
          <w:color w:val="auto"/>
        </w:rPr>
        <w:softHyphen/>
        <w:t>онных технологий как необходимого инструмента практиче</w:t>
      </w:r>
      <w:r w:rsidRPr="000D1D88">
        <w:rPr>
          <w:color w:val="auto"/>
        </w:rPr>
        <w:softHyphen/>
        <w:t>ски любой деятельности и одного из наиболее значимых тех</w:t>
      </w:r>
      <w:r w:rsidRPr="000D1D88">
        <w:rPr>
          <w:color w:val="auto"/>
        </w:rPr>
        <w:softHyphen/>
        <w:t xml:space="preserve">нологических достижений современной цивилизации. Многие предметные знания и способы деятельности, освоенные </w:t>
      </w:r>
      <w:r w:rsidR="008D4236" w:rsidRPr="000D1D88">
        <w:rPr>
          <w:color w:val="auto"/>
        </w:rPr>
        <w:t>учащимися</w:t>
      </w:r>
      <w:r w:rsidRPr="000D1D88">
        <w:rPr>
          <w:color w:val="auto"/>
        </w:rPr>
        <w:t xml:space="preserve"> при изучении информатики, находят примене</w:t>
      </w:r>
      <w:r w:rsidRPr="000D1D88">
        <w:rPr>
          <w:color w:val="auto"/>
        </w:rPr>
        <w:softHyphen/>
        <w:t>ние как в рамках образовательного процесса при изучении других предметных областей, так и в иных жизненных си</w:t>
      </w:r>
      <w:r w:rsidRPr="000D1D88">
        <w:rPr>
          <w:color w:val="auto"/>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Основные задачи учебного предмета «Информатика» — </w:t>
      </w:r>
      <w:r w:rsidRPr="000D1D88">
        <w:rPr>
          <w:color w:val="auto"/>
        </w:rPr>
        <w:t xml:space="preserve">сформировать у </w:t>
      </w:r>
      <w:r w:rsidR="00BA10F6" w:rsidRPr="000D1D88">
        <w:rPr>
          <w:color w:val="auto"/>
        </w:rPr>
        <w:t>учащихся</w:t>
      </w:r>
      <w:r w:rsidRPr="000D1D88">
        <w:rPr>
          <w:color w:val="auto"/>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знания, умения и навыки грамотной постановки задач, возникающих в практической деятельности, для их реше</w:t>
      </w:r>
      <w:r w:rsidR="00DF4E82" w:rsidRPr="000D1D88">
        <w:rPr>
          <w:color w:val="auto"/>
        </w:rPr>
        <w:softHyphen/>
        <w:t>ния с помощью информационных технологий; умения и навыки формализованного описания поставленных задач;</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базовые знания об информационном моделировании, в том числе о математическом моделировании;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знание основных алгоритмических структур и умение при</w:t>
      </w:r>
      <w:r w:rsidR="00DF4E82" w:rsidRPr="000D1D88">
        <w:rPr>
          <w:color w:val="auto"/>
        </w:rPr>
        <w:softHyphen/>
        <w:t>менять эти знания для построения алгоритмов решения задач по их математическим моделям;</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умения и навыки составления простых программ по по</w:t>
      </w:r>
      <w:r w:rsidR="00DF4E82" w:rsidRPr="000D1D88">
        <w:rPr>
          <w:color w:val="auto"/>
        </w:rPr>
        <w:softHyphen/>
        <w:t>строенному алгоритму на одном из языков программиро</w:t>
      </w:r>
      <w:r w:rsidR="00DF4E82" w:rsidRPr="000D1D88">
        <w:rPr>
          <w:color w:val="auto"/>
        </w:rPr>
        <w:softHyphen/>
        <w:t>вания высокого уровня;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умения и навыки эффективного использования основных типов прикладных программ (приложений) общего назна</w:t>
      </w:r>
      <w:r w:rsidR="00DF4E82" w:rsidRPr="000D1D88">
        <w:rPr>
          <w:color w:val="auto"/>
        </w:rPr>
        <w:softHyphen/>
        <w:t>чения и информационных систем для решения с их помо</w:t>
      </w:r>
      <w:r w:rsidR="00DF4E82" w:rsidRPr="000D1D88">
        <w:rPr>
          <w:color w:val="auto"/>
        </w:rPr>
        <w:softHyphen/>
        <w:t>щью практических задач; владение базовыми нормами ин</w:t>
      </w:r>
      <w:r w:rsidR="00DF4E82" w:rsidRPr="000D1D88">
        <w:rPr>
          <w:color w:val="auto"/>
        </w:rPr>
        <w:softHyphen/>
        <w:t>формационной этики и права, основами информационной безопасности;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грамотно интерпретировать результаты решения практических задач с помощью информационных техноло</w:t>
      </w:r>
      <w:r w:rsidR="00DF4E82" w:rsidRPr="000D1D88">
        <w:rPr>
          <w:color w:val="auto"/>
        </w:rPr>
        <w:softHyphen/>
        <w:t>гий, применять полученные результаты в практической деятельности.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Цели и задачи изучения информатики на уровне основно</w:t>
      </w:r>
      <w:r w:rsidRPr="000D1D88">
        <w:rPr>
          <w:b/>
          <w:bCs/>
          <w:color w:val="auto"/>
          <w:sz w:val="19"/>
          <w:szCs w:val="19"/>
        </w:rPr>
        <w:softHyphen/>
        <w:t xml:space="preserve">го общего образования </w:t>
      </w:r>
      <w:r w:rsidRPr="000D1D88">
        <w:rPr>
          <w:color w:val="auto"/>
        </w:rPr>
        <w:t>определяют структуру основного содержания учебного предмета в виде следующих четырёх тематических разделов:</w:t>
      </w:r>
    </w:p>
    <w:p w:rsidR="006D0A13" w:rsidRPr="000D1D88" w:rsidRDefault="00DF4E82" w:rsidP="002322FC">
      <w:pPr>
        <w:pStyle w:val="14"/>
        <w:numPr>
          <w:ilvl w:val="0"/>
          <w:numId w:val="98"/>
        </w:numPr>
        <w:tabs>
          <w:tab w:val="left" w:pos="543"/>
        </w:tabs>
        <w:spacing w:line="240" w:lineRule="auto"/>
        <w:ind w:firstLine="0"/>
        <w:jc w:val="both"/>
        <w:rPr>
          <w:color w:val="auto"/>
        </w:rPr>
      </w:pPr>
      <w:r w:rsidRPr="000D1D88">
        <w:rPr>
          <w:color w:val="auto"/>
        </w:rPr>
        <w:t>цифровая грамотность;</w:t>
      </w:r>
    </w:p>
    <w:p w:rsidR="006D0A13" w:rsidRPr="000D1D88" w:rsidRDefault="00DF4E82" w:rsidP="002322FC">
      <w:pPr>
        <w:pStyle w:val="14"/>
        <w:numPr>
          <w:ilvl w:val="0"/>
          <w:numId w:val="98"/>
        </w:numPr>
        <w:tabs>
          <w:tab w:val="left" w:pos="553"/>
        </w:tabs>
        <w:spacing w:line="240" w:lineRule="auto"/>
        <w:ind w:firstLine="0"/>
        <w:jc w:val="both"/>
        <w:rPr>
          <w:color w:val="auto"/>
        </w:rPr>
      </w:pPr>
      <w:r w:rsidRPr="000D1D88">
        <w:rPr>
          <w:color w:val="auto"/>
        </w:rPr>
        <w:t>теоретические основы информатики;</w:t>
      </w:r>
    </w:p>
    <w:p w:rsidR="006D0A13" w:rsidRPr="000D1D88" w:rsidRDefault="00DF4E82" w:rsidP="002322FC">
      <w:pPr>
        <w:pStyle w:val="14"/>
        <w:numPr>
          <w:ilvl w:val="0"/>
          <w:numId w:val="98"/>
        </w:numPr>
        <w:tabs>
          <w:tab w:val="left" w:pos="553"/>
        </w:tabs>
        <w:spacing w:line="240" w:lineRule="auto"/>
        <w:ind w:firstLine="0"/>
        <w:jc w:val="both"/>
        <w:rPr>
          <w:color w:val="auto"/>
        </w:rPr>
      </w:pPr>
      <w:r w:rsidRPr="000D1D88">
        <w:rPr>
          <w:color w:val="auto"/>
        </w:rPr>
        <w:t>алгоритмы и программирование;</w:t>
      </w:r>
    </w:p>
    <w:p w:rsidR="006D0A13" w:rsidRPr="000D1D88" w:rsidRDefault="00DF4E82" w:rsidP="002322FC">
      <w:pPr>
        <w:pStyle w:val="14"/>
        <w:numPr>
          <w:ilvl w:val="0"/>
          <w:numId w:val="98"/>
        </w:numPr>
        <w:tabs>
          <w:tab w:val="left" w:pos="553"/>
        </w:tabs>
        <w:spacing w:line="240" w:lineRule="auto"/>
        <w:ind w:firstLine="0"/>
        <w:jc w:val="both"/>
        <w:rPr>
          <w:color w:val="auto"/>
        </w:rPr>
      </w:pPr>
      <w:r w:rsidRPr="000D1D88">
        <w:rPr>
          <w:color w:val="auto"/>
        </w:rPr>
        <w:t>информационные технологии.</w:t>
      </w:r>
    </w:p>
    <w:p w:rsidR="006D0A13" w:rsidRPr="000D1D88" w:rsidRDefault="00DF4E82" w:rsidP="002322FC">
      <w:pPr>
        <w:pStyle w:val="26"/>
        <w:keepNext/>
        <w:keepLines/>
        <w:spacing w:after="0"/>
        <w:jc w:val="both"/>
        <w:rPr>
          <w:rFonts w:ascii="Times New Roman" w:hAnsi="Times New Roman" w:cs="Times New Roman"/>
          <w:color w:val="auto"/>
        </w:rPr>
      </w:pPr>
      <w:bookmarkStart w:id="444" w:name="bookmark1332"/>
      <w:r w:rsidRPr="000D1D88">
        <w:rPr>
          <w:rFonts w:ascii="Times New Roman" w:hAnsi="Times New Roman" w:cs="Times New Roman"/>
          <w:color w:val="auto"/>
        </w:rPr>
        <w:t>МЕСТО УЧЕБНОГО ПРЕДМЕТА «ИНФОРМАТИКА» В УЧЕБНОМ ПЛАНЕ</w:t>
      </w:r>
      <w:bookmarkEnd w:id="444"/>
    </w:p>
    <w:p w:rsidR="006D0A13" w:rsidRPr="000D1D88" w:rsidRDefault="00DF4E82" w:rsidP="002322FC">
      <w:pPr>
        <w:pStyle w:val="14"/>
        <w:spacing w:line="240" w:lineRule="auto"/>
        <w:ind w:firstLine="0"/>
        <w:jc w:val="both"/>
        <w:rPr>
          <w:color w:val="auto"/>
        </w:rPr>
      </w:pPr>
      <w:r w:rsidRPr="000D1D88">
        <w:rPr>
          <w:color w:val="auto"/>
        </w:rPr>
        <w:t>В системе общего образования «Информатика» признана обязательным учебным предметом, входящим в состав пред</w:t>
      </w:r>
      <w:r w:rsidRPr="000D1D88">
        <w:rPr>
          <w:color w:val="auto"/>
        </w:rPr>
        <w:softHyphen/>
        <w:t>метной области «Математика и информатика». ФГОС ООО предусмотрены требования к освоению предметных результа</w:t>
      </w:r>
      <w:r w:rsidRPr="000D1D88">
        <w:rPr>
          <w:color w:val="auto"/>
        </w:rPr>
        <w:softHyphen/>
        <w:t>тов по информатике на базовом и углублённом уровнях, имеющих общее содержательное ядро и согласованных меж</w:t>
      </w:r>
      <w:r w:rsidRPr="000D1D88">
        <w:rPr>
          <w:color w:val="auto"/>
        </w:rPr>
        <w:softHyphen/>
        <w:t>ду собой. Это позволяет реализовывать углублённое изучение информатики как в рамках отдельных классов, так и в рам</w:t>
      </w:r>
      <w:r w:rsidRPr="000D1D88">
        <w:rPr>
          <w:color w:val="auto"/>
        </w:rPr>
        <w:softHyphen/>
        <w:t>ках индивидуальных образовательных траекторий, в том числе используя сетевое взаимодействие организаций и дис</w:t>
      </w:r>
      <w:r w:rsidRPr="000D1D88">
        <w:rPr>
          <w:color w:val="auto"/>
        </w:rPr>
        <w:softHyphen/>
        <w:t>танционные технологии. По завершении реализации про</w:t>
      </w:r>
      <w:r w:rsidRPr="000D1D88">
        <w:rPr>
          <w:color w:val="auto"/>
        </w:rPr>
        <w:softHyphen/>
        <w:t>грамм углублённого уровня учащиеся смогут детальнее осво</w:t>
      </w:r>
      <w:r w:rsidRPr="000D1D88">
        <w:rPr>
          <w:color w:val="auto"/>
        </w:rPr>
        <w:softHyphen/>
        <w:t>ить материал базового уровня, овладеть расширенным кру</w:t>
      </w:r>
      <w:r w:rsidRPr="000D1D88">
        <w:rPr>
          <w:color w:val="auto"/>
        </w:rPr>
        <w:softHyphen/>
        <w:t>гом понятий и методов, решать задачи более высокого уровня сложности.</w:t>
      </w:r>
    </w:p>
    <w:p w:rsidR="006D0A13" w:rsidRPr="000D1D88" w:rsidRDefault="00DF4E82" w:rsidP="002322FC">
      <w:pPr>
        <w:pStyle w:val="14"/>
        <w:spacing w:line="240" w:lineRule="auto"/>
        <w:ind w:firstLine="0"/>
        <w:jc w:val="both"/>
        <w:rPr>
          <w:color w:val="auto"/>
        </w:rPr>
      </w:pPr>
      <w:r w:rsidRPr="000D1D88">
        <w:rPr>
          <w:color w:val="auto"/>
        </w:rPr>
        <w:t>Учебным планом на изучение информатики на базовом уровне отведено 102 учебных часа — по 1 часу в неделю в 7, 8 и 9 классах соответственно.</w:t>
      </w:r>
    </w:p>
    <w:p w:rsidR="006D0A13" w:rsidRPr="000D1D88" w:rsidRDefault="00DF4E82" w:rsidP="002322FC">
      <w:pPr>
        <w:pStyle w:val="14"/>
        <w:spacing w:line="240" w:lineRule="auto"/>
        <w:ind w:firstLine="0"/>
        <w:jc w:val="both"/>
        <w:rPr>
          <w:color w:val="auto"/>
        </w:rPr>
        <w:sectPr w:rsidR="006D0A13" w:rsidRPr="000D1D88">
          <w:footerReference w:type="even" r:id="rId25"/>
          <w:footerReference w:type="default" r:id="rId26"/>
          <w:pgSz w:w="7824" w:h="12019"/>
          <w:pgMar w:top="687" w:right="712" w:bottom="870" w:left="713" w:header="0" w:footer="3" w:gutter="0"/>
          <w:cols w:space="720"/>
          <w:noEndnote/>
          <w:docGrid w:linePitch="360"/>
        </w:sectPr>
      </w:pPr>
      <w:r w:rsidRPr="000D1D88">
        <w:rPr>
          <w:color w:val="auto"/>
        </w:rPr>
        <w:t>Для каждого класса предусмотрено резервное учебное вре</w:t>
      </w:r>
      <w:r w:rsidRPr="000D1D88">
        <w:rPr>
          <w:color w:val="auto"/>
        </w:rPr>
        <w:softHyphen/>
        <w:t>мя, которое может быть использовано участниками образова</w:t>
      </w:r>
      <w:r w:rsidRPr="000D1D88">
        <w:rPr>
          <w:color w:val="auto"/>
        </w:rPr>
        <w:softHyphen/>
        <w:t>тельного процесса в целях формирования вариативной со</w:t>
      </w:r>
      <w:r w:rsidRPr="000D1D88">
        <w:rPr>
          <w:color w:val="auto"/>
        </w:rPr>
        <w:softHyphen/>
        <w:t xml:space="preserve">ставляющей содержания конкретной </w:t>
      </w:r>
      <w:r w:rsidR="00823413">
        <w:rPr>
          <w:color w:val="auto"/>
        </w:rPr>
        <w:t>рабочей программы</w:t>
      </w:r>
      <w:r w:rsidRPr="000D1D88">
        <w:rPr>
          <w:color w:val="auto"/>
        </w:rPr>
        <w:t>.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D0A13" w:rsidRPr="000D1D88" w:rsidRDefault="00DF4E82" w:rsidP="002322FC">
      <w:pPr>
        <w:pStyle w:val="26"/>
        <w:keepNext/>
        <w:keepLines/>
        <w:pBdr>
          <w:bottom w:val="single" w:sz="4" w:space="0" w:color="auto"/>
        </w:pBdr>
        <w:spacing w:after="0"/>
        <w:jc w:val="both"/>
        <w:rPr>
          <w:rFonts w:ascii="Times New Roman" w:hAnsi="Times New Roman" w:cs="Times New Roman"/>
          <w:color w:val="auto"/>
          <w:sz w:val="24"/>
          <w:szCs w:val="24"/>
        </w:rPr>
      </w:pPr>
      <w:bookmarkStart w:id="445" w:name="bookmark1334"/>
      <w:r w:rsidRPr="000D1D88">
        <w:rPr>
          <w:rFonts w:ascii="Times New Roman" w:hAnsi="Times New Roman" w:cs="Times New Roman"/>
          <w:color w:val="auto"/>
          <w:w w:val="80"/>
          <w:sz w:val="24"/>
          <w:szCs w:val="24"/>
        </w:rPr>
        <w:lastRenderedPageBreak/>
        <w:t>СОДЕРЖАНИЕ УЧЕБНОГО ПРЕДМЕТА «ИНФОРМАТИКА»</w:t>
      </w:r>
      <w:bookmarkEnd w:id="445"/>
    </w:p>
    <w:p w:rsidR="006D0A13" w:rsidRPr="000D1D88" w:rsidRDefault="00DF4E82" w:rsidP="002322FC">
      <w:pPr>
        <w:pStyle w:val="26"/>
        <w:keepNext/>
        <w:keepLines/>
        <w:numPr>
          <w:ilvl w:val="0"/>
          <w:numId w:val="99"/>
        </w:numPr>
        <w:tabs>
          <w:tab w:val="left" w:pos="236"/>
        </w:tabs>
        <w:spacing w:after="0"/>
        <w:jc w:val="both"/>
        <w:rPr>
          <w:rFonts w:ascii="Times New Roman" w:hAnsi="Times New Roman" w:cs="Times New Roman"/>
          <w:color w:val="auto"/>
        </w:rPr>
      </w:pPr>
      <w:bookmarkStart w:id="446" w:name="bookmark1336"/>
      <w:r w:rsidRPr="000D1D88">
        <w:rPr>
          <w:rFonts w:ascii="Times New Roman" w:hAnsi="Times New Roman" w:cs="Times New Roman"/>
          <w:color w:val="auto"/>
        </w:rPr>
        <w:t>класс</w:t>
      </w:r>
      <w:bookmarkEnd w:id="446"/>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Цифровая грамотность</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Компьютер — универсальное устройство</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обработки данных</w:t>
      </w:r>
    </w:p>
    <w:p w:rsidR="006D0A13" w:rsidRPr="000D1D88" w:rsidRDefault="00DF4E82" w:rsidP="002322FC">
      <w:pPr>
        <w:pStyle w:val="14"/>
        <w:spacing w:line="240" w:lineRule="auto"/>
        <w:ind w:firstLine="0"/>
        <w:jc w:val="both"/>
        <w:rPr>
          <w:color w:val="auto"/>
        </w:rPr>
      </w:pPr>
      <w:r w:rsidRPr="000D1D88">
        <w:rPr>
          <w:color w:val="auto"/>
        </w:rPr>
        <w:t>Компьютер — универсальное вычислительное устройство, работающее по программе. Типы компьютеров: персональ</w:t>
      </w:r>
      <w:r w:rsidRPr="000D1D88">
        <w:rPr>
          <w:color w:val="auto"/>
        </w:rPr>
        <w:softHyphen/>
        <w:t>ные компьютеры, встроенные компьютеры, суперкомпьюте</w:t>
      </w:r>
      <w:r w:rsidRPr="000D1D88">
        <w:rPr>
          <w:color w:val="auto"/>
        </w:rPr>
        <w:softHyphen/>
        <w:t>ры. Мобильные устройства.</w:t>
      </w:r>
    </w:p>
    <w:p w:rsidR="006D0A13" w:rsidRPr="000D1D88" w:rsidRDefault="00DF4E82" w:rsidP="002322FC">
      <w:pPr>
        <w:pStyle w:val="14"/>
        <w:spacing w:line="240" w:lineRule="auto"/>
        <w:ind w:firstLine="0"/>
        <w:jc w:val="both"/>
        <w:rPr>
          <w:color w:val="auto"/>
        </w:rPr>
      </w:pPr>
      <w:r w:rsidRPr="000D1D88">
        <w:rPr>
          <w:color w:val="auto"/>
        </w:rPr>
        <w:t>Основные компоненты компьютера и их назначение. Про</w:t>
      </w:r>
      <w:r w:rsidRPr="000D1D88">
        <w:rPr>
          <w:color w:val="auto"/>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D0A13" w:rsidRPr="000D1D88" w:rsidRDefault="00DF4E82" w:rsidP="002322FC">
      <w:pPr>
        <w:pStyle w:val="14"/>
        <w:spacing w:line="240" w:lineRule="auto"/>
        <w:ind w:firstLine="0"/>
        <w:jc w:val="both"/>
        <w:rPr>
          <w:color w:val="auto"/>
        </w:rPr>
      </w:pPr>
      <w:r w:rsidRPr="000D1D88">
        <w:rPr>
          <w:color w:val="auto"/>
        </w:rPr>
        <w:t>История развития компьютеров и программного обеспече</w:t>
      </w:r>
      <w:r w:rsidRPr="000D1D88">
        <w:rPr>
          <w:color w:val="auto"/>
        </w:rPr>
        <w:softHyphen/>
        <w:t>ния. Поколения компьютеров. Современные тенденции раз</w:t>
      </w:r>
      <w:r w:rsidRPr="000D1D88">
        <w:rPr>
          <w:color w:val="auto"/>
        </w:rPr>
        <w:softHyphen/>
        <w:t>вития компьютеров. Суперкомпьютеры.</w:t>
      </w:r>
    </w:p>
    <w:p w:rsidR="006D0A13" w:rsidRPr="000D1D88" w:rsidRDefault="00DF4E82" w:rsidP="002322FC">
      <w:pPr>
        <w:pStyle w:val="14"/>
        <w:spacing w:line="240" w:lineRule="auto"/>
        <w:ind w:firstLine="0"/>
        <w:jc w:val="both"/>
        <w:rPr>
          <w:color w:val="auto"/>
        </w:rPr>
      </w:pPr>
      <w:r w:rsidRPr="000D1D88">
        <w:rPr>
          <w:color w:val="auto"/>
        </w:rPr>
        <w:t>Параллельные вычисления.</w:t>
      </w:r>
    </w:p>
    <w:p w:rsidR="006D0A13" w:rsidRPr="000D1D88" w:rsidRDefault="00DF4E82" w:rsidP="002322FC">
      <w:pPr>
        <w:pStyle w:val="14"/>
        <w:spacing w:line="240" w:lineRule="auto"/>
        <w:ind w:firstLine="0"/>
        <w:jc w:val="both"/>
        <w:rPr>
          <w:color w:val="auto"/>
        </w:rPr>
      </w:pPr>
      <w:r w:rsidRPr="000D1D88">
        <w:rPr>
          <w:color w:val="auto"/>
        </w:rPr>
        <w:t>Персональный компьютер. Процессор и его характеристи</w:t>
      </w:r>
      <w:r w:rsidRPr="000D1D88">
        <w:rPr>
          <w:color w:val="auto"/>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0D1D88">
        <w:rPr>
          <w:color w:val="auto"/>
        </w:rPr>
        <w:softHyphen/>
        <w:t>кий и твердотельный диск, постоянная память смартфона) и скорость доступа для различных видов носителей.</w:t>
      </w:r>
    </w:p>
    <w:p w:rsidR="006D0A13" w:rsidRPr="000D1D88" w:rsidRDefault="00DF4E82" w:rsidP="002322FC">
      <w:pPr>
        <w:pStyle w:val="14"/>
        <w:spacing w:line="240" w:lineRule="auto"/>
        <w:ind w:firstLine="0"/>
        <w:jc w:val="both"/>
        <w:rPr>
          <w:color w:val="auto"/>
        </w:rPr>
      </w:pPr>
      <w:r w:rsidRPr="000D1D88">
        <w:rPr>
          <w:color w:val="auto"/>
        </w:rPr>
        <w:t>Техника безопасности и правила работы на компьютере.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Программы и данные</w:t>
      </w:r>
    </w:p>
    <w:p w:rsidR="006D0A13" w:rsidRPr="000D1D88" w:rsidRDefault="00DF4E82" w:rsidP="002322FC">
      <w:pPr>
        <w:pStyle w:val="14"/>
        <w:spacing w:line="240" w:lineRule="auto"/>
        <w:ind w:firstLine="0"/>
        <w:jc w:val="both"/>
        <w:rPr>
          <w:color w:val="auto"/>
        </w:rPr>
      </w:pPr>
      <w:r w:rsidRPr="000D1D88">
        <w:rPr>
          <w:color w:val="auto"/>
        </w:rPr>
        <w:t>Программное обеспечение компьютера. Прикладное про</w:t>
      </w:r>
      <w:r w:rsidRPr="000D1D88">
        <w:rPr>
          <w:color w:val="auto"/>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0D1D88">
        <w:rPr>
          <w:color w:val="auto"/>
        </w:rPr>
        <w:softHyphen/>
        <w:t>бодное программное обеспечение.</w:t>
      </w:r>
    </w:p>
    <w:p w:rsidR="006D0A13" w:rsidRPr="000D1D88" w:rsidRDefault="00DF4E82" w:rsidP="002322FC">
      <w:pPr>
        <w:pStyle w:val="14"/>
        <w:spacing w:line="240" w:lineRule="auto"/>
        <w:ind w:firstLine="0"/>
        <w:jc w:val="both"/>
        <w:rPr>
          <w:color w:val="auto"/>
        </w:rPr>
      </w:pPr>
      <w:r w:rsidRPr="000D1D88">
        <w:rPr>
          <w:color w:val="auto"/>
        </w:rPr>
        <w:t>Файлы и папки (каталоги). Принципы построения файло</w:t>
      </w:r>
      <w:r w:rsidRPr="000D1D88">
        <w:rPr>
          <w:color w:val="auto"/>
        </w:rPr>
        <w:softHyphen/>
        <w:t>вых систем. Полное имя файла (папки). Путь к файлу (пап</w:t>
      </w:r>
      <w:r w:rsidRPr="000D1D88">
        <w:rPr>
          <w:color w:val="auto"/>
        </w:rPr>
        <w:softHyphen/>
        <w:t>ке). Работа с файлами и каталогами средствами операцион</w:t>
      </w:r>
      <w:r w:rsidRPr="000D1D88">
        <w:rPr>
          <w:color w:val="auto"/>
        </w:rPr>
        <w:softHyphen/>
        <w:t>ной системы: создание, копирование, перемещение, переиме</w:t>
      </w:r>
      <w:r w:rsidRPr="000D1D88">
        <w:rPr>
          <w:color w:val="auto"/>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0D1D88">
        <w:rPr>
          <w:color w:val="auto"/>
        </w:rPr>
        <w:softHyphen/>
        <w:t>тография, запись песни, видеоклип, полнометражный фильм). Архивация данных. Использование программ-архи</w:t>
      </w:r>
      <w:r w:rsidRPr="000D1D88">
        <w:rPr>
          <w:color w:val="auto"/>
        </w:rPr>
        <w:softHyphen/>
        <w:t>ваторов. Файловый менеджер. Поиск файлов средствами операционной системы.</w:t>
      </w:r>
    </w:p>
    <w:p w:rsidR="006D0A13" w:rsidRPr="000D1D88" w:rsidRDefault="00DF4E82" w:rsidP="002322FC">
      <w:pPr>
        <w:pStyle w:val="14"/>
        <w:spacing w:line="240" w:lineRule="auto"/>
        <w:ind w:firstLine="0"/>
        <w:jc w:val="both"/>
        <w:rPr>
          <w:color w:val="auto"/>
        </w:rPr>
      </w:pPr>
      <w:r w:rsidRPr="000D1D88">
        <w:rPr>
          <w:color w:val="auto"/>
        </w:rPr>
        <w:t>Компьютерные вирусы и другие вредоносные программы. Программы для защиты от вирусов.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Компьютерные сети</w:t>
      </w:r>
    </w:p>
    <w:p w:rsidR="006D0A13" w:rsidRPr="000D1D88" w:rsidRDefault="00DF4E82" w:rsidP="002322FC">
      <w:pPr>
        <w:pStyle w:val="14"/>
        <w:spacing w:line="240" w:lineRule="auto"/>
        <w:ind w:firstLine="0"/>
        <w:jc w:val="both"/>
        <w:rPr>
          <w:color w:val="auto"/>
        </w:rPr>
      </w:pPr>
      <w:r w:rsidRPr="000D1D88">
        <w:rPr>
          <w:color w:val="auto"/>
        </w:rPr>
        <w:t>Объединение компьютеров в сеть. Сеть Интернет. Веб</w:t>
      </w:r>
      <w:r w:rsidRPr="000D1D88">
        <w:rPr>
          <w:color w:val="auto"/>
        </w:rPr>
        <w:softHyphen/>
        <w:t>страница, веб-сайт. Структура адресов веб-ресурсов. Браузер. Поисковые системы. Поиск информации по ключевым сло</w:t>
      </w:r>
      <w:r w:rsidRPr="000D1D88">
        <w:rPr>
          <w:color w:val="auto"/>
        </w:rPr>
        <w:softHyphen/>
        <w:t>вам и по изображению. Верифицированность информации, полученной из Интернета.</w:t>
      </w:r>
    </w:p>
    <w:p w:rsidR="006D0A13" w:rsidRPr="000D1D88" w:rsidRDefault="00DF4E82" w:rsidP="002322FC">
      <w:pPr>
        <w:pStyle w:val="14"/>
        <w:spacing w:line="240" w:lineRule="auto"/>
        <w:ind w:firstLine="0"/>
        <w:jc w:val="both"/>
        <w:rPr>
          <w:color w:val="auto"/>
        </w:rPr>
      </w:pPr>
      <w:r w:rsidRPr="000D1D88">
        <w:rPr>
          <w:color w:val="auto"/>
        </w:rPr>
        <w:t>Современные сервисы интернет-коммуникаций.</w:t>
      </w:r>
    </w:p>
    <w:p w:rsidR="006D0A13" w:rsidRPr="000D1D88" w:rsidRDefault="00DF4E82" w:rsidP="002322FC">
      <w:pPr>
        <w:pStyle w:val="14"/>
        <w:spacing w:line="240" w:lineRule="auto"/>
        <w:ind w:firstLine="0"/>
        <w:jc w:val="both"/>
        <w:rPr>
          <w:color w:val="auto"/>
        </w:rPr>
      </w:pPr>
      <w:r w:rsidRPr="000D1D88">
        <w:rPr>
          <w:color w:val="auto"/>
        </w:rPr>
        <w:t xml:space="preserve">Сетевой этикет, базовые нормы информационной этики и права при </w:t>
      </w:r>
      <w:r w:rsidRPr="000D1D88">
        <w:rPr>
          <w:color w:val="auto"/>
        </w:rPr>
        <w:lastRenderedPageBreak/>
        <w:t>работе в сети Интернет. Стратегии безопасного поведения в Интернете.</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Теоретические основы информатики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Информация и информационные процессы</w:t>
      </w:r>
    </w:p>
    <w:p w:rsidR="006D0A13" w:rsidRPr="000D1D88" w:rsidRDefault="00DF4E82" w:rsidP="002322FC">
      <w:pPr>
        <w:pStyle w:val="14"/>
        <w:spacing w:line="240" w:lineRule="auto"/>
        <w:ind w:firstLine="0"/>
        <w:jc w:val="both"/>
        <w:rPr>
          <w:color w:val="auto"/>
        </w:rPr>
      </w:pPr>
      <w:r w:rsidRPr="000D1D88">
        <w:rPr>
          <w:color w:val="auto"/>
        </w:rPr>
        <w:t>Информация — одно из основных понятий современной науки.</w:t>
      </w:r>
    </w:p>
    <w:p w:rsidR="006D0A13" w:rsidRPr="000D1D88" w:rsidRDefault="00DF4E82" w:rsidP="002322FC">
      <w:pPr>
        <w:pStyle w:val="14"/>
        <w:spacing w:line="240" w:lineRule="auto"/>
        <w:ind w:firstLine="0"/>
        <w:jc w:val="both"/>
        <w:rPr>
          <w:color w:val="auto"/>
        </w:rPr>
      </w:pPr>
      <w:r w:rsidRPr="000D1D88">
        <w:rPr>
          <w:color w:val="auto"/>
        </w:rPr>
        <w:t>Информация как сведения, предназначенные для восприя</w:t>
      </w:r>
      <w:r w:rsidRPr="000D1D88">
        <w:rPr>
          <w:color w:val="auto"/>
        </w:rPr>
        <w:softHyphen/>
        <w:t>тия человеком, и информация как данные, которые могут быть обработаны автоматизированной системой.</w:t>
      </w:r>
    </w:p>
    <w:p w:rsidR="006D0A13" w:rsidRPr="000D1D88" w:rsidRDefault="00DF4E82" w:rsidP="002322FC">
      <w:pPr>
        <w:pStyle w:val="14"/>
        <w:spacing w:line="240" w:lineRule="auto"/>
        <w:ind w:firstLine="0"/>
        <w:jc w:val="both"/>
        <w:rPr>
          <w:color w:val="auto"/>
        </w:rPr>
      </w:pPr>
      <w:r w:rsidRPr="000D1D88">
        <w:rPr>
          <w:color w:val="auto"/>
        </w:rPr>
        <w:t>Дискретность данных. Возможность описания непрерыв</w:t>
      </w:r>
      <w:r w:rsidRPr="000D1D88">
        <w:rPr>
          <w:color w:val="auto"/>
        </w:rPr>
        <w:softHyphen/>
        <w:t>ных объектов и процессов с помощью дискретных данных.</w:t>
      </w:r>
    </w:p>
    <w:p w:rsidR="006D0A13" w:rsidRPr="000D1D88" w:rsidRDefault="00DF4E82" w:rsidP="002322FC">
      <w:pPr>
        <w:pStyle w:val="14"/>
        <w:spacing w:line="240" w:lineRule="auto"/>
        <w:ind w:firstLine="0"/>
        <w:jc w:val="both"/>
        <w:rPr>
          <w:color w:val="auto"/>
        </w:rPr>
      </w:pPr>
      <w:r w:rsidRPr="000D1D88">
        <w:rPr>
          <w:color w:val="auto"/>
        </w:rPr>
        <w:t>Информационные процессы — процессы, связанные с хра</w:t>
      </w:r>
      <w:r w:rsidRPr="000D1D88">
        <w:rPr>
          <w:color w:val="auto"/>
        </w:rPr>
        <w:softHyphen/>
        <w:t>нением, преобразованием и передачей данных.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Представление информации</w:t>
      </w:r>
    </w:p>
    <w:p w:rsidR="006D0A13" w:rsidRPr="000D1D88" w:rsidRDefault="00DF4E82" w:rsidP="002322FC">
      <w:pPr>
        <w:pStyle w:val="14"/>
        <w:spacing w:line="240" w:lineRule="auto"/>
        <w:ind w:firstLine="0"/>
        <w:jc w:val="both"/>
        <w:rPr>
          <w:color w:val="auto"/>
        </w:rPr>
      </w:pPr>
      <w:r w:rsidRPr="000D1D88">
        <w:rPr>
          <w:color w:val="auto"/>
        </w:rPr>
        <w:t>Символ. Алфавит. Мощность алфавита. Разнообразие язы</w:t>
      </w:r>
      <w:r w:rsidRPr="000D1D88">
        <w:rPr>
          <w:color w:val="auto"/>
        </w:rPr>
        <w:softHyphen/>
        <w:t>ков и алфавитов. Естественные и формальные языки. Алфа</w:t>
      </w:r>
      <w:r w:rsidRPr="000D1D88">
        <w:rPr>
          <w:color w:val="auto"/>
        </w:rPr>
        <w:softHyphen/>
        <w:t>вит текстов на русском языке. Двоичный алфавит. Количе</w:t>
      </w:r>
      <w:r w:rsidRPr="000D1D88">
        <w:rPr>
          <w:color w:val="auto"/>
        </w:rPr>
        <w:softHyphen/>
        <w:t>ство всевозможных слов (кодовых комбинаций) фиксирован</w:t>
      </w:r>
      <w:r w:rsidRPr="000D1D88">
        <w:rPr>
          <w:color w:val="auto"/>
        </w:rPr>
        <w:softHyphen/>
        <w:t>ной длины в двоичном алфавите. Преобразование любого алфавита к двоичному. Количество различных слов фикси</w:t>
      </w:r>
      <w:r w:rsidRPr="000D1D88">
        <w:rPr>
          <w:color w:val="auto"/>
        </w:rPr>
        <w:softHyphen/>
        <w:t>рованной длины в алфавите определённой мощности.</w:t>
      </w:r>
    </w:p>
    <w:p w:rsidR="006D0A13" w:rsidRPr="000D1D88" w:rsidRDefault="00DF4E82" w:rsidP="002322FC">
      <w:pPr>
        <w:pStyle w:val="14"/>
        <w:spacing w:line="240" w:lineRule="auto"/>
        <w:ind w:firstLine="0"/>
        <w:jc w:val="both"/>
        <w:rPr>
          <w:color w:val="auto"/>
        </w:rPr>
      </w:pPr>
      <w:r w:rsidRPr="000D1D88">
        <w:rPr>
          <w:color w:val="auto"/>
        </w:rPr>
        <w:t>Кодирование символов одного алфавита с помощью кодо</w:t>
      </w:r>
      <w:r w:rsidRPr="000D1D88">
        <w:rPr>
          <w:color w:val="auto"/>
        </w:rPr>
        <w:softHyphen/>
        <w:t>вых слов в другом алфавите; кодовая таблица, декодирова</w:t>
      </w:r>
      <w:r w:rsidRPr="000D1D88">
        <w:rPr>
          <w:color w:val="auto"/>
        </w:rPr>
        <w:softHyphen/>
        <w:t>ние.</w:t>
      </w:r>
    </w:p>
    <w:p w:rsidR="006D0A13" w:rsidRPr="000D1D88" w:rsidRDefault="00DF4E82" w:rsidP="002322FC">
      <w:pPr>
        <w:pStyle w:val="14"/>
        <w:spacing w:line="240" w:lineRule="auto"/>
        <w:ind w:firstLine="0"/>
        <w:jc w:val="both"/>
        <w:rPr>
          <w:color w:val="auto"/>
        </w:rPr>
      </w:pPr>
      <w:r w:rsidRPr="000D1D88">
        <w:rPr>
          <w:color w:val="auto"/>
        </w:rPr>
        <w:t>Двоичный код. Представление данных в компьютере как текстов в двоичном алфавите.</w:t>
      </w:r>
    </w:p>
    <w:p w:rsidR="006D0A13" w:rsidRPr="000D1D88" w:rsidRDefault="00DF4E82" w:rsidP="002322FC">
      <w:pPr>
        <w:pStyle w:val="14"/>
        <w:spacing w:line="240" w:lineRule="auto"/>
        <w:ind w:firstLine="0"/>
        <w:jc w:val="both"/>
        <w:rPr>
          <w:color w:val="auto"/>
        </w:rPr>
      </w:pPr>
      <w:r w:rsidRPr="000D1D88">
        <w:rPr>
          <w:color w:val="auto"/>
        </w:rPr>
        <w:t>Информационный объём данных. Бит — минимальная единица количества информации — двоичный разряд. Еди</w:t>
      </w:r>
      <w:r w:rsidRPr="000D1D88">
        <w:rPr>
          <w:color w:val="auto"/>
        </w:rPr>
        <w:softHyphen/>
        <w:t>ницы измерения информационного объёма данных. Бит, байт, килобайт, мегабайт, гигабайт.</w:t>
      </w:r>
    </w:p>
    <w:p w:rsidR="006D0A13" w:rsidRPr="000D1D88" w:rsidRDefault="00DF4E82" w:rsidP="002322FC">
      <w:pPr>
        <w:pStyle w:val="14"/>
        <w:spacing w:line="240" w:lineRule="auto"/>
        <w:ind w:firstLine="0"/>
        <w:jc w:val="both"/>
        <w:rPr>
          <w:color w:val="auto"/>
        </w:rPr>
      </w:pPr>
      <w:r w:rsidRPr="000D1D88">
        <w:rPr>
          <w:color w:val="auto"/>
        </w:rPr>
        <w:t>Скорость передачи данных. Единицы скорости передачи данных.</w:t>
      </w:r>
    </w:p>
    <w:p w:rsidR="006D0A13" w:rsidRPr="000D1D88" w:rsidRDefault="00DF4E82" w:rsidP="002322FC">
      <w:pPr>
        <w:pStyle w:val="14"/>
        <w:spacing w:line="240" w:lineRule="auto"/>
        <w:ind w:firstLine="0"/>
        <w:jc w:val="both"/>
        <w:rPr>
          <w:color w:val="auto"/>
        </w:rPr>
      </w:pPr>
      <w:r w:rsidRPr="000D1D88">
        <w:rPr>
          <w:color w:val="auto"/>
        </w:rPr>
        <w:t xml:space="preserve">Кодирование текстов. Равномерный код. Неравномерный код. Кодировка </w:t>
      </w:r>
      <w:r w:rsidRPr="000D1D88">
        <w:rPr>
          <w:color w:val="auto"/>
          <w:lang w:val="en-US" w:eastAsia="en-US" w:bidi="en-US"/>
        </w:rPr>
        <w:t>ASCII</w:t>
      </w:r>
      <w:r w:rsidRPr="000D1D88">
        <w:rPr>
          <w:color w:val="auto"/>
          <w:lang w:eastAsia="en-US" w:bidi="en-US"/>
        </w:rPr>
        <w:t xml:space="preserve">. </w:t>
      </w:r>
      <w:r w:rsidRPr="000D1D88">
        <w:rPr>
          <w:color w:val="auto"/>
        </w:rPr>
        <w:t xml:space="preserve">Восьмибитные кодировки. Понятие о кодировках </w:t>
      </w:r>
      <w:r w:rsidRPr="000D1D88">
        <w:rPr>
          <w:color w:val="auto"/>
          <w:lang w:val="en-US" w:eastAsia="en-US" w:bidi="en-US"/>
        </w:rPr>
        <w:t>UNICODE</w:t>
      </w:r>
      <w:r w:rsidRPr="000D1D88">
        <w:rPr>
          <w:color w:val="auto"/>
          <w:lang w:eastAsia="en-US" w:bidi="en-US"/>
        </w:rPr>
        <w:t xml:space="preserve">. </w:t>
      </w:r>
      <w:r w:rsidRPr="000D1D88">
        <w:rPr>
          <w:color w:val="auto"/>
        </w:rPr>
        <w:t>Декодирование сообщений с исполь</w:t>
      </w:r>
      <w:r w:rsidRPr="000D1D88">
        <w:rPr>
          <w:color w:val="auto"/>
        </w:rPr>
        <w:softHyphen/>
        <w:t>зованием равномерного и неравномерного кода. Информаци</w:t>
      </w:r>
      <w:r w:rsidRPr="000D1D88">
        <w:rPr>
          <w:color w:val="auto"/>
        </w:rPr>
        <w:softHyphen/>
        <w:t>онный объём текста.</w:t>
      </w:r>
    </w:p>
    <w:p w:rsidR="006D0A13" w:rsidRPr="000D1D88" w:rsidRDefault="00DF4E82" w:rsidP="002322FC">
      <w:pPr>
        <w:pStyle w:val="14"/>
        <w:spacing w:line="240" w:lineRule="auto"/>
        <w:ind w:firstLine="0"/>
        <w:jc w:val="both"/>
        <w:rPr>
          <w:color w:val="auto"/>
        </w:rPr>
      </w:pPr>
      <w:r w:rsidRPr="000D1D88">
        <w:rPr>
          <w:color w:val="auto"/>
        </w:rPr>
        <w:t>Искажение информации при передаче.</w:t>
      </w:r>
    </w:p>
    <w:p w:rsidR="006D0A13" w:rsidRPr="000D1D88" w:rsidRDefault="00DF4E82" w:rsidP="002322FC">
      <w:pPr>
        <w:pStyle w:val="14"/>
        <w:spacing w:line="240" w:lineRule="auto"/>
        <w:ind w:firstLine="0"/>
        <w:jc w:val="both"/>
        <w:rPr>
          <w:color w:val="auto"/>
        </w:rPr>
      </w:pPr>
      <w:r w:rsidRPr="000D1D88">
        <w:rPr>
          <w:color w:val="auto"/>
        </w:rPr>
        <w:t>Общее представление о цифровом представлении аудиови</w:t>
      </w:r>
      <w:r w:rsidRPr="000D1D88">
        <w:rPr>
          <w:color w:val="auto"/>
        </w:rPr>
        <w:softHyphen/>
        <w:t>зуальных и других непрерывных данных.</w:t>
      </w:r>
    </w:p>
    <w:p w:rsidR="006D0A13" w:rsidRPr="000D1D88" w:rsidRDefault="00DF4E82" w:rsidP="002322FC">
      <w:pPr>
        <w:pStyle w:val="14"/>
        <w:spacing w:line="240" w:lineRule="auto"/>
        <w:ind w:firstLine="0"/>
        <w:jc w:val="both"/>
        <w:rPr>
          <w:color w:val="auto"/>
        </w:rPr>
      </w:pPr>
      <w:r w:rsidRPr="000D1D88">
        <w:rPr>
          <w:color w:val="auto"/>
        </w:rPr>
        <w:t xml:space="preserve">Кодирование цвета. Цветовые модели. Модель </w:t>
      </w:r>
      <w:r w:rsidRPr="000D1D88">
        <w:rPr>
          <w:color w:val="auto"/>
          <w:lang w:val="en-US" w:eastAsia="en-US" w:bidi="en-US"/>
        </w:rPr>
        <w:t>RGB</w:t>
      </w:r>
      <w:r w:rsidRPr="000D1D88">
        <w:rPr>
          <w:color w:val="auto"/>
          <w:lang w:eastAsia="en-US" w:bidi="en-US"/>
        </w:rPr>
        <w:t xml:space="preserve">. </w:t>
      </w:r>
      <w:r w:rsidRPr="000D1D88">
        <w:rPr>
          <w:color w:val="auto"/>
        </w:rPr>
        <w:t>Глу</w:t>
      </w:r>
      <w:r w:rsidRPr="000D1D88">
        <w:rPr>
          <w:color w:val="auto"/>
        </w:rPr>
        <w:softHyphen/>
        <w:t>бина кодирования. Палитра.</w:t>
      </w:r>
    </w:p>
    <w:p w:rsidR="006D0A13" w:rsidRPr="000D1D88" w:rsidRDefault="00DF4E82" w:rsidP="002322FC">
      <w:pPr>
        <w:pStyle w:val="14"/>
        <w:spacing w:line="240" w:lineRule="auto"/>
        <w:ind w:firstLine="0"/>
        <w:jc w:val="both"/>
        <w:rPr>
          <w:color w:val="auto"/>
        </w:rPr>
      </w:pPr>
      <w:r w:rsidRPr="000D1D88">
        <w:rPr>
          <w:color w:val="auto"/>
        </w:rPr>
        <w:t>Растровое и векторное представление изображений. Пик</w:t>
      </w:r>
      <w:r w:rsidRPr="000D1D88">
        <w:rPr>
          <w:color w:val="auto"/>
        </w:rPr>
        <w:softHyphen/>
        <w:t>сель. Оценка информационного объёма графических данных для растрового изображения.</w:t>
      </w:r>
    </w:p>
    <w:p w:rsidR="006D0A13" w:rsidRPr="000D1D88" w:rsidRDefault="00DF4E82" w:rsidP="002322FC">
      <w:pPr>
        <w:pStyle w:val="14"/>
        <w:spacing w:line="240" w:lineRule="auto"/>
        <w:ind w:firstLine="0"/>
        <w:jc w:val="both"/>
        <w:rPr>
          <w:color w:val="auto"/>
        </w:rPr>
      </w:pPr>
      <w:r w:rsidRPr="000D1D88">
        <w:rPr>
          <w:color w:val="auto"/>
        </w:rPr>
        <w:t>Кодирование звука. Разрядность и частота записи. Коли</w:t>
      </w:r>
      <w:r w:rsidRPr="000D1D88">
        <w:rPr>
          <w:color w:val="auto"/>
        </w:rPr>
        <w:softHyphen/>
        <w:t>чество каналов записи.</w:t>
      </w:r>
    </w:p>
    <w:p w:rsidR="006D0A13" w:rsidRPr="000D1D88" w:rsidRDefault="00DF4E82" w:rsidP="002322FC">
      <w:pPr>
        <w:pStyle w:val="14"/>
        <w:spacing w:line="240" w:lineRule="auto"/>
        <w:ind w:firstLine="0"/>
        <w:jc w:val="both"/>
        <w:rPr>
          <w:color w:val="auto"/>
        </w:rPr>
      </w:pPr>
      <w:r w:rsidRPr="000D1D88">
        <w:rPr>
          <w:color w:val="auto"/>
        </w:rPr>
        <w:t>Оценка количественных параметров, связанных с пред</w:t>
      </w:r>
      <w:r w:rsidRPr="000D1D88">
        <w:rPr>
          <w:color w:val="auto"/>
        </w:rPr>
        <w:softHyphen/>
        <w:t>ставлением и хранением звуковых файлов.</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Информационные технологии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Текстовые документы</w:t>
      </w:r>
    </w:p>
    <w:p w:rsidR="006D0A13" w:rsidRPr="000D1D88" w:rsidRDefault="00DF4E82" w:rsidP="002322FC">
      <w:pPr>
        <w:pStyle w:val="14"/>
        <w:spacing w:line="240" w:lineRule="auto"/>
        <w:ind w:firstLine="0"/>
        <w:jc w:val="both"/>
        <w:rPr>
          <w:color w:val="auto"/>
        </w:rPr>
      </w:pPr>
      <w:r w:rsidRPr="000D1D88">
        <w:rPr>
          <w:color w:val="auto"/>
        </w:rPr>
        <w:t>Текстовые документы и их структурные элементы (страни</w:t>
      </w:r>
      <w:r w:rsidRPr="000D1D88">
        <w:rPr>
          <w:color w:val="auto"/>
        </w:rPr>
        <w:softHyphen/>
        <w:t xml:space="preserve">ца, абзац, </w:t>
      </w:r>
      <w:r w:rsidRPr="000D1D88">
        <w:rPr>
          <w:color w:val="auto"/>
        </w:rPr>
        <w:lastRenderedPageBreak/>
        <w:t>строка, слово, символ).</w:t>
      </w:r>
    </w:p>
    <w:p w:rsidR="006D0A13" w:rsidRPr="000D1D88" w:rsidRDefault="00DF4E82" w:rsidP="002322FC">
      <w:pPr>
        <w:pStyle w:val="14"/>
        <w:spacing w:line="240" w:lineRule="auto"/>
        <w:ind w:firstLine="0"/>
        <w:jc w:val="both"/>
        <w:rPr>
          <w:color w:val="auto"/>
        </w:rPr>
      </w:pPr>
      <w:r w:rsidRPr="000D1D88">
        <w:rPr>
          <w:color w:val="auto"/>
        </w:rPr>
        <w:t>Текстовый процессор — инструмент создания, редактиро</w:t>
      </w:r>
      <w:r w:rsidRPr="000D1D88">
        <w:rPr>
          <w:color w:val="auto"/>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0D1D88">
        <w:rPr>
          <w:color w:val="auto"/>
        </w:rPr>
        <w:softHyphen/>
        <w:t>жирное и курсивное начертание. Свойства абзацев: границы, абзацный отступ, интервал, выравнивание. Параметры стра</w:t>
      </w:r>
      <w:r w:rsidRPr="000D1D88">
        <w:rPr>
          <w:color w:val="auto"/>
        </w:rPr>
        <w:softHyphen/>
        <w:t>ницы. Стилевое форматирование.</w:t>
      </w:r>
    </w:p>
    <w:p w:rsidR="006D0A13" w:rsidRPr="000D1D88" w:rsidRDefault="00DF4E82" w:rsidP="002322FC">
      <w:pPr>
        <w:pStyle w:val="14"/>
        <w:spacing w:line="240" w:lineRule="auto"/>
        <w:ind w:firstLine="0"/>
        <w:jc w:val="both"/>
        <w:rPr>
          <w:color w:val="auto"/>
        </w:rPr>
      </w:pPr>
      <w:r w:rsidRPr="000D1D88">
        <w:rPr>
          <w:color w:val="auto"/>
        </w:rPr>
        <w:t>Структурирование информации с помощью списков и таб</w:t>
      </w:r>
      <w:r w:rsidRPr="000D1D88">
        <w:rPr>
          <w:color w:val="auto"/>
        </w:rPr>
        <w:softHyphen/>
        <w:t>лиц. Многоуровневые списки. Добавление таблиц в тексто</w:t>
      </w:r>
      <w:r w:rsidRPr="000D1D88">
        <w:rPr>
          <w:color w:val="auto"/>
        </w:rPr>
        <w:softHyphen/>
        <w:t>вые документы.</w:t>
      </w:r>
    </w:p>
    <w:p w:rsidR="006D0A13" w:rsidRPr="000D1D88" w:rsidRDefault="00DF4E82" w:rsidP="002322FC">
      <w:pPr>
        <w:pStyle w:val="14"/>
        <w:spacing w:line="240" w:lineRule="auto"/>
        <w:ind w:firstLine="0"/>
        <w:jc w:val="both"/>
        <w:rPr>
          <w:color w:val="auto"/>
        </w:rPr>
      </w:pPr>
      <w:r w:rsidRPr="000D1D88">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0D1D88">
        <w:rPr>
          <w:color w:val="auto"/>
        </w:rPr>
        <w:softHyphen/>
        <w:t>лок и др.</w:t>
      </w:r>
    </w:p>
    <w:p w:rsidR="006D0A13" w:rsidRPr="000D1D88" w:rsidRDefault="00DF4E82" w:rsidP="002322FC">
      <w:pPr>
        <w:pStyle w:val="14"/>
        <w:spacing w:line="240" w:lineRule="auto"/>
        <w:ind w:firstLine="0"/>
        <w:jc w:val="both"/>
        <w:rPr>
          <w:color w:val="auto"/>
        </w:rPr>
      </w:pPr>
      <w:r w:rsidRPr="000D1D88">
        <w:rPr>
          <w:color w:val="auto"/>
        </w:rPr>
        <w:t>Проверка правописания. Расстановка переносов. Голосовой ввод текста. Оптическое распознавание текста. Компьютер</w:t>
      </w:r>
      <w:r w:rsidRPr="000D1D88">
        <w:rPr>
          <w:color w:val="auto"/>
        </w:rPr>
        <w:softHyphen/>
        <w:t>ный перевод. Использование сервисов сети Интернет для об</w:t>
      </w:r>
      <w:r w:rsidRPr="000D1D88">
        <w:rPr>
          <w:color w:val="auto"/>
        </w:rPr>
        <w:softHyphen/>
        <w:t>работки текста.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Компьютерная графика</w:t>
      </w:r>
    </w:p>
    <w:p w:rsidR="006D0A13" w:rsidRPr="000D1D88" w:rsidRDefault="00DF4E82" w:rsidP="002322FC">
      <w:pPr>
        <w:pStyle w:val="14"/>
        <w:spacing w:line="240" w:lineRule="auto"/>
        <w:ind w:firstLine="0"/>
        <w:jc w:val="both"/>
        <w:rPr>
          <w:color w:val="auto"/>
        </w:rPr>
      </w:pPr>
      <w:r w:rsidRPr="000D1D88">
        <w:rPr>
          <w:color w:val="auto"/>
        </w:rPr>
        <w:t>Знакомство с графическими редакторами. Растровые ри</w:t>
      </w:r>
      <w:r w:rsidRPr="000D1D88">
        <w:rPr>
          <w:color w:val="auto"/>
        </w:rPr>
        <w:softHyphen/>
        <w:t>сунки. Использование графических примитивов.</w:t>
      </w:r>
    </w:p>
    <w:p w:rsidR="006D0A13" w:rsidRPr="000D1D88" w:rsidRDefault="00DF4E82" w:rsidP="002322FC">
      <w:pPr>
        <w:pStyle w:val="14"/>
        <w:spacing w:line="240" w:lineRule="auto"/>
        <w:ind w:firstLine="0"/>
        <w:jc w:val="both"/>
        <w:rPr>
          <w:color w:val="auto"/>
        </w:rPr>
      </w:pPr>
      <w:r w:rsidRPr="000D1D88">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0D1D88">
        <w:rPr>
          <w:color w:val="auto"/>
        </w:rPr>
        <w:softHyphen/>
        <w:t>вание, заливка цветом), коррекция цвета, яркости и кон</w:t>
      </w:r>
      <w:r w:rsidRPr="000D1D88">
        <w:rPr>
          <w:color w:val="auto"/>
        </w:rPr>
        <w:softHyphen/>
        <w:t>трастности.</w:t>
      </w:r>
    </w:p>
    <w:p w:rsidR="006D0A13" w:rsidRPr="000D1D88" w:rsidRDefault="00DF4E82" w:rsidP="002322FC">
      <w:pPr>
        <w:pStyle w:val="14"/>
        <w:spacing w:line="240" w:lineRule="auto"/>
        <w:ind w:firstLine="0"/>
        <w:jc w:val="both"/>
        <w:rPr>
          <w:color w:val="auto"/>
        </w:rPr>
      </w:pPr>
      <w:r w:rsidRPr="000D1D88">
        <w:rPr>
          <w:color w:val="auto"/>
        </w:rPr>
        <w:t>Векторная графика. Создание векторных рисунков встро</w:t>
      </w:r>
      <w:r w:rsidRPr="000D1D88">
        <w:rPr>
          <w:color w:val="auto"/>
        </w:rPr>
        <w:softHyphen/>
        <w:t>енными средствами текстового процессора или других про</w:t>
      </w:r>
      <w:r w:rsidRPr="000D1D88">
        <w:rPr>
          <w:color w:val="auto"/>
        </w:rPr>
        <w:softHyphen/>
        <w:t>грамм (приложений). Добавление векторных рисунков в до</w:t>
      </w:r>
      <w:r w:rsidRPr="000D1D88">
        <w:rPr>
          <w:color w:val="auto"/>
        </w:rPr>
        <w:softHyphen/>
        <w:t>кументы.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Мультимедийные презентации</w:t>
      </w:r>
    </w:p>
    <w:p w:rsidR="006D0A13" w:rsidRPr="000D1D88" w:rsidRDefault="00DF4E82" w:rsidP="002322FC">
      <w:pPr>
        <w:pStyle w:val="14"/>
        <w:spacing w:line="240" w:lineRule="auto"/>
        <w:ind w:firstLine="0"/>
        <w:jc w:val="both"/>
        <w:rPr>
          <w:color w:val="auto"/>
        </w:rPr>
      </w:pPr>
      <w:r w:rsidRPr="000D1D88">
        <w:rPr>
          <w:color w:val="auto"/>
        </w:rPr>
        <w:t>Подготовка мультимедийных презентаций. Слайд. Добав</w:t>
      </w:r>
      <w:r w:rsidRPr="000D1D88">
        <w:rPr>
          <w:color w:val="auto"/>
        </w:rPr>
        <w:softHyphen/>
        <w:t>ление на слайд текста и изображений. Работа с нескольки</w:t>
      </w:r>
      <w:r w:rsidRPr="000D1D88">
        <w:rPr>
          <w:color w:val="auto"/>
        </w:rPr>
        <w:softHyphen/>
        <w:t>ми слайдами.</w:t>
      </w:r>
    </w:p>
    <w:p w:rsidR="006D0A13" w:rsidRPr="000D1D88" w:rsidRDefault="00DF4E82" w:rsidP="002322FC">
      <w:pPr>
        <w:pStyle w:val="14"/>
        <w:spacing w:line="240" w:lineRule="auto"/>
        <w:ind w:firstLine="0"/>
        <w:jc w:val="both"/>
        <w:rPr>
          <w:color w:val="auto"/>
        </w:rPr>
      </w:pPr>
      <w:r w:rsidRPr="000D1D88">
        <w:rPr>
          <w:color w:val="auto"/>
        </w:rPr>
        <w:t>Добавление на слайд аудиовизуальных данных. Анима</w:t>
      </w:r>
      <w:r w:rsidRPr="000D1D88">
        <w:rPr>
          <w:color w:val="auto"/>
        </w:rPr>
        <w:softHyphen/>
        <w:t>ция. Гиперссылки.</w:t>
      </w:r>
    </w:p>
    <w:p w:rsidR="006D0A13" w:rsidRPr="000D1D88" w:rsidRDefault="00DF4E82" w:rsidP="002322FC">
      <w:pPr>
        <w:pStyle w:val="26"/>
        <w:keepNext/>
        <w:keepLines/>
        <w:numPr>
          <w:ilvl w:val="0"/>
          <w:numId w:val="99"/>
        </w:numPr>
        <w:tabs>
          <w:tab w:val="left" w:pos="246"/>
        </w:tabs>
        <w:spacing w:after="0"/>
        <w:jc w:val="both"/>
        <w:rPr>
          <w:rFonts w:ascii="Times New Roman" w:hAnsi="Times New Roman" w:cs="Times New Roman"/>
          <w:color w:val="auto"/>
        </w:rPr>
      </w:pPr>
      <w:bookmarkStart w:id="447" w:name="bookmark1338"/>
      <w:r w:rsidRPr="000D1D88">
        <w:rPr>
          <w:rFonts w:ascii="Times New Roman" w:hAnsi="Times New Roman" w:cs="Times New Roman"/>
          <w:color w:val="auto"/>
        </w:rPr>
        <w:t>класс</w:t>
      </w:r>
      <w:bookmarkEnd w:id="447"/>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Теоретические основы информатики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Системы счисления</w:t>
      </w:r>
    </w:p>
    <w:p w:rsidR="006D0A13" w:rsidRPr="000D1D88" w:rsidRDefault="00DF4E82" w:rsidP="002322FC">
      <w:pPr>
        <w:pStyle w:val="14"/>
        <w:spacing w:line="240" w:lineRule="auto"/>
        <w:ind w:firstLine="0"/>
        <w:jc w:val="both"/>
        <w:rPr>
          <w:color w:val="auto"/>
        </w:rPr>
      </w:pPr>
      <w:r w:rsidRPr="000D1D88">
        <w:rPr>
          <w:color w:val="auto"/>
        </w:rPr>
        <w:t>Непозиционные и позиционные системы счисления. Алфа</w:t>
      </w:r>
      <w:r w:rsidRPr="000D1D88">
        <w:rPr>
          <w:color w:val="auto"/>
        </w:rPr>
        <w:softHyphen/>
        <w:t>вит. Основание. Развёрнутая форма записи числа. Перевод в десятичную систему чисел, записанных в других системах счисления.</w:t>
      </w:r>
    </w:p>
    <w:p w:rsidR="006D0A13" w:rsidRPr="000D1D88" w:rsidRDefault="00DF4E82" w:rsidP="002322FC">
      <w:pPr>
        <w:pStyle w:val="14"/>
        <w:spacing w:line="240" w:lineRule="auto"/>
        <w:ind w:firstLine="0"/>
        <w:jc w:val="both"/>
        <w:rPr>
          <w:color w:val="auto"/>
        </w:rPr>
      </w:pPr>
      <w:r w:rsidRPr="000D1D88">
        <w:rPr>
          <w:color w:val="auto"/>
        </w:rPr>
        <w:t>Римская система счисления.</w:t>
      </w:r>
    </w:p>
    <w:p w:rsidR="006D0A13" w:rsidRPr="000D1D88" w:rsidRDefault="00DF4E82" w:rsidP="002322FC">
      <w:pPr>
        <w:pStyle w:val="14"/>
        <w:spacing w:line="240" w:lineRule="auto"/>
        <w:ind w:firstLine="0"/>
        <w:jc w:val="both"/>
        <w:rPr>
          <w:color w:val="auto"/>
        </w:rPr>
      </w:pPr>
      <w:r w:rsidRPr="000D1D88">
        <w:rPr>
          <w:color w:val="auto"/>
        </w:rPr>
        <w:t>Двоичная система счисления. Перевод целых чисел в пре</w:t>
      </w:r>
      <w:r w:rsidRPr="000D1D88">
        <w:rPr>
          <w:color w:val="auto"/>
        </w:rPr>
        <w:softHyphen/>
        <w:t>делах от 0 до 1024 в двоичную систему счисления. Восьме</w:t>
      </w:r>
      <w:r w:rsidRPr="000D1D88">
        <w:rPr>
          <w:color w:val="auto"/>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D0A13" w:rsidRPr="000D1D88" w:rsidRDefault="00DF4E82" w:rsidP="002322FC">
      <w:pPr>
        <w:pStyle w:val="14"/>
        <w:spacing w:line="240" w:lineRule="auto"/>
        <w:ind w:firstLine="0"/>
        <w:jc w:val="both"/>
        <w:rPr>
          <w:color w:val="auto"/>
          <w:sz w:val="19"/>
          <w:szCs w:val="19"/>
        </w:rPr>
      </w:pPr>
      <w:r w:rsidRPr="000D1D88">
        <w:rPr>
          <w:color w:val="auto"/>
        </w:rPr>
        <w:t xml:space="preserve">Арифметические операции в двоичной системе счисления. </w:t>
      </w:r>
      <w:r w:rsidRPr="000D1D88">
        <w:rPr>
          <w:b/>
          <w:bCs/>
          <w:color w:val="auto"/>
          <w:sz w:val="19"/>
          <w:szCs w:val="19"/>
        </w:rPr>
        <w:t>Элементы математической логики</w:t>
      </w:r>
    </w:p>
    <w:p w:rsidR="006D0A13" w:rsidRPr="000D1D88" w:rsidRDefault="00DF4E82" w:rsidP="002322FC">
      <w:pPr>
        <w:pStyle w:val="14"/>
        <w:spacing w:line="240" w:lineRule="auto"/>
        <w:ind w:firstLine="0"/>
        <w:jc w:val="both"/>
        <w:rPr>
          <w:color w:val="auto"/>
        </w:rPr>
      </w:pPr>
      <w:r w:rsidRPr="000D1D88">
        <w:rPr>
          <w:color w:val="auto"/>
        </w:rPr>
        <w:t>Логические высказывания. Логические значения высказы</w:t>
      </w:r>
      <w:r w:rsidRPr="000D1D88">
        <w:rPr>
          <w:color w:val="auto"/>
        </w:rPr>
        <w:softHyphen/>
        <w:t xml:space="preserve">ваний. </w:t>
      </w:r>
      <w:r w:rsidRPr="000D1D88">
        <w:rPr>
          <w:color w:val="auto"/>
        </w:rPr>
        <w:lastRenderedPageBreak/>
        <w:t>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0D1D88">
        <w:rPr>
          <w:color w:val="auto"/>
        </w:rPr>
        <w:softHyphen/>
        <w:t>цание). Приоритет логических операций. Определение истин</w:t>
      </w:r>
      <w:r w:rsidRPr="000D1D88">
        <w:rPr>
          <w:color w:val="auto"/>
        </w:rPr>
        <w:softHyphen/>
        <w:t>ности составного высказывания, если известны значения ис</w:t>
      </w:r>
      <w:r w:rsidRPr="000D1D88">
        <w:rPr>
          <w:color w:val="auto"/>
        </w:rPr>
        <w:softHyphen/>
        <w:t>тинности входящих в него элементарных высказываний. Ло</w:t>
      </w:r>
      <w:r w:rsidRPr="000D1D88">
        <w:rPr>
          <w:color w:val="auto"/>
        </w:rPr>
        <w:softHyphen/>
        <w:t>гические выражения. Правила записи логических выражений. Построение таблиц истинности логических выражений.</w:t>
      </w:r>
    </w:p>
    <w:p w:rsidR="006D0A13" w:rsidRPr="000D1D88" w:rsidRDefault="00DF4E82" w:rsidP="002322FC">
      <w:pPr>
        <w:pStyle w:val="14"/>
        <w:spacing w:line="240" w:lineRule="auto"/>
        <w:ind w:firstLine="0"/>
        <w:jc w:val="both"/>
        <w:rPr>
          <w:color w:val="auto"/>
        </w:rPr>
      </w:pPr>
      <w:r w:rsidRPr="000D1D88">
        <w:rPr>
          <w:color w:val="auto"/>
        </w:rPr>
        <w:t>Логические элементы. Знакомство с логическими основа</w:t>
      </w:r>
      <w:r w:rsidRPr="000D1D88">
        <w:rPr>
          <w:color w:val="auto"/>
        </w:rPr>
        <w:softHyphen/>
        <w:t>ми компьютера.</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Алгоритмы и программирование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Исполнители и алгоритмы. Алгоритмические конструкции</w:t>
      </w:r>
    </w:p>
    <w:p w:rsidR="006D0A13" w:rsidRPr="000D1D88" w:rsidRDefault="00DF4E82" w:rsidP="002322FC">
      <w:pPr>
        <w:pStyle w:val="14"/>
        <w:spacing w:line="240" w:lineRule="auto"/>
        <w:ind w:firstLine="0"/>
        <w:jc w:val="both"/>
        <w:rPr>
          <w:color w:val="auto"/>
        </w:rPr>
      </w:pPr>
      <w:r w:rsidRPr="000D1D88">
        <w:rPr>
          <w:color w:val="auto"/>
        </w:rPr>
        <w:t>Понятие алгоритма. Исполнители алгоритмов. Алгоритм как план управления исполнителем.</w:t>
      </w:r>
    </w:p>
    <w:p w:rsidR="006D0A13" w:rsidRPr="000D1D88" w:rsidRDefault="00DF4E82" w:rsidP="002322FC">
      <w:pPr>
        <w:pStyle w:val="14"/>
        <w:spacing w:line="240" w:lineRule="auto"/>
        <w:ind w:firstLine="0"/>
        <w:jc w:val="both"/>
        <w:rPr>
          <w:color w:val="auto"/>
        </w:rPr>
      </w:pPr>
      <w:r w:rsidRPr="000D1D88">
        <w:rPr>
          <w:color w:val="auto"/>
        </w:rPr>
        <w:t>Свойства алгоритма. Способы записи алгоритма (словес</w:t>
      </w:r>
      <w:r w:rsidRPr="000D1D88">
        <w:rPr>
          <w:color w:val="auto"/>
        </w:rPr>
        <w:softHyphen/>
        <w:t>ный, в виде блок-схемы, программа).</w:t>
      </w:r>
    </w:p>
    <w:p w:rsidR="006D0A13" w:rsidRPr="000D1D88" w:rsidRDefault="00DF4E82" w:rsidP="002322FC">
      <w:pPr>
        <w:pStyle w:val="14"/>
        <w:spacing w:line="240" w:lineRule="auto"/>
        <w:ind w:firstLine="0"/>
        <w:jc w:val="both"/>
        <w:rPr>
          <w:color w:val="auto"/>
        </w:rPr>
      </w:pPr>
      <w:r w:rsidRPr="000D1D88">
        <w:rPr>
          <w:color w:val="auto"/>
        </w:rPr>
        <w:t>Алгоритмические конструкции. Конструкция «следова</w:t>
      </w:r>
      <w:r w:rsidRPr="000D1D88">
        <w:rPr>
          <w:color w:val="auto"/>
        </w:rPr>
        <w:softHyphen/>
        <w:t>ние». Линейный алгоритм. Ограниченность линейных алго</w:t>
      </w:r>
      <w:r w:rsidRPr="000D1D88">
        <w:rPr>
          <w:color w:val="auto"/>
        </w:rPr>
        <w:softHyphen/>
        <w:t>ритмов: невозможность предусмотреть зависимость последо</w:t>
      </w:r>
      <w:r w:rsidRPr="000D1D88">
        <w:rPr>
          <w:color w:val="auto"/>
        </w:rPr>
        <w:softHyphen/>
        <w:t>вательности выполняемых действий от исходных данных.</w:t>
      </w:r>
    </w:p>
    <w:p w:rsidR="006D0A13" w:rsidRPr="000D1D88" w:rsidRDefault="00DF4E82" w:rsidP="002322FC">
      <w:pPr>
        <w:pStyle w:val="14"/>
        <w:spacing w:line="240" w:lineRule="auto"/>
        <w:ind w:firstLine="0"/>
        <w:jc w:val="both"/>
        <w:rPr>
          <w:color w:val="auto"/>
        </w:rPr>
      </w:pPr>
      <w:r w:rsidRPr="000D1D88">
        <w:rPr>
          <w:color w:val="auto"/>
        </w:rPr>
        <w:t>Конструкция «ветвление»: полная и неполная формы. Вы</w:t>
      </w:r>
      <w:r w:rsidRPr="000D1D88">
        <w:rPr>
          <w:color w:val="auto"/>
        </w:rPr>
        <w:softHyphen/>
        <w:t>полнение и невыполнение условия (истинность и ложность высказывания). Простые и составные условия.</w:t>
      </w:r>
    </w:p>
    <w:p w:rsidR="006D0A13" w:rsidRPr="000D1D88" w:rsidRDefault="00DF4E82" w:rsidP="002322FC">
      <w:pPr>
        <w:pStyle w:val="14"/>
        <w:spacing w:line="240" w:lineRule="auto"/>
        <w:ind w:firstLine="0"/>
        <w:jc w:val="both"/>
        <w:rPr>
          <w:color w:val="auto"/>
        </w:rPr>
      </w:pPr>
      <w:r w:rsidRPr="000D1D88">
        <w:rPr>
          <w:color w:val="auto"/>
        </w:rPr>
        <w:t>Конструкция «повторения»: циклы с заданным числом по</w:t>
      </w:r>
      <w:r w:rsidRPr="000D1D88">
        <w:rPr>
          <w:color w:val="auto"/>
        </w:rPr>
        <w:softHyphen/>
        <w:t>вторений, с условием выполнения, с переменной цикла.</w:t>
      </w:r>
    </w:p>
    <w:p w:rsidR="006D0A13" w:rsidRPr="000D1D88" w:rsidRDefault="00DF4E82" w:rsidP="002322FC">
      <w:pPr>
        <w:pStyle w:val="14"/>
        <w:spacing w:line="240" w:lineRule="auto"/>
        <w:ind w:firstLine="0"/>
        <w:jc w:val="both"/>
        <w:rPr>
          <w:color w:val="auto"/>
        </w:rPr>
      </w:pPr>
      <w:r w:rsidRPr="000D1D88">
        <w:rPr>
          <w:color w:val="auto"/>
        </w:rPr>
        <w:t>Разработка для формального исполнителя алгоритма, при</w:t>
      </w:r>
      <w:r w:rsidRPr="000D1D88">
        <w:rPr>
          <w:color w:val="auto"/>
        </w:rPr>
        <w:softHyphen/>
        <w:t>водящего к требуемому результату при конкретных исход</w:t>
      </w:r>
      <w:r w:rsidRPr="000D1D88">
        <w:rPr>
          <w:color w:val="auto"/>
        </w:rPr>
        <w:softHyphen/>
        <w:t>ных данных. Разработка несложных алгоритмов с использо</w:t>
      </w:r>
      <w:r w:rsidRPr="000D1D88">
        <w:rPr>
          <w:color w:val="auto"/>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0D1D88">
        <w:rPr>
          <w:color w:val="auto"/>
        </w:rPr>
        <w:softHyphen/>
        <w:t>сические и логические ошибки. Отказы.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Язык программирования</w:t>
      </w:r>
    </w:p>
    <w:p w:rsidR="006D0A13" w:rsidRPr="000D1D88" w:rsidRDefault="00DF4E82" w:rsidP="002322FC">
      <w:pPr>
        <w:pStyle w:val="14"/>
        <w:spacing w:line="240" w:lineRule="auto"/>
        <w:ind w:firstLine="0"/>
        <w:jc w:val="both"/>
        <w:rPr>
          <w:color w:val="auto"/>
        </w:rPr>
      </w:pPr>
      <w:r w:rsidRPr="000D1D88">
        <w:rPr>
          <w:color w:val="auto"/>
        </w:rPr>
        <w:t xml:space="preserve">Язык программирования </w:t>
      </w:r>
      <w:r w:rsidRPr="000D1D88">
        <w:rPr>
          <w:color w:val="auto"/>
          <w:lang w:eastAsia="en-US" w:bidi="en-US"/>
        </w:rPr>
        <w:t>(</w:t>
      </w:r>
      <w:r w:rsidRPr="000D1D88">
        <w:rPr>
          <w:color w:val="auto"/>
          <w:lang w:val="en-US" w:eastAsia="en-US" w:bidi="en-US"/>
        </w:rPr>
        <w:t>Python</w:t>
      </w:r>
      <w:r w:rsidRPr="000D1D88">
        <w:rPr>
          <w:color w:val="auto"/>
          <w:lang w:eastAsia="en-US" w:bidi="en-US"/>
        </w:rPr>
        <w:t xml:space="preserve">, </w:t>
      </w:r>
      <w:r w:rsidRPr="000D1D88">
        <w:rPr>
          <w:color w:val="auto"/>
          <w:lang w:val="en-US" w:eastAsia="en-US" w:bidi="en-US"/>
        </w:rPr>
        <w:t>C</w:t>
      </w:r>
      <w:r w:rsidRPr="000D1D88">
        <w:rPr>
          <w:color w:val="auto"/>
          <w:lang w:eastAsia="en-US" w:bidi="en-US"/>
        </w:rPr>
        <w:t xml:space="preserve">++, </w:t>
      </w:r>
      <w:r w:rsidRPr="000D1D88">
        <w:rPr>
          <w:color w:val="auto"/>
        </w:rPr>
        <w:t xml:space="preserve">Паскаль, </w:t>
      </w:r>
      <w:r w:rsidRPr="000D1D88">
        <w:rPr>
          <w:color w:val="auto"/>
          <w:lang w:val="en-US" w:eastAsia="en-US" w:bidi="en-US"/>
        </w:rPr>
        <w:t>Java</w:t>
      </w:r>
      <w:r w:rsidRPr="000D1D88">
        <w:rPr>
          <w:color w:val="auto"/>
          <w:lang w:eastAsia="en-US" w:bidi="en-US"/>
        </w:rPr>
        <w:t xml:space="preserve">, </w:t>
      </w:r>
      <w:r w:rsidRPr="000D1D88">
        <w:rPr>
          <w:color w:val="auto"/>
          <w:lang w:val="en-US" w:eastAsia="en-US" w:bidi="en-US"/>
        </w:rPr>
        <w:t>C</w:t>
      </w:r>
      <w:r w:rsidRPr="000D1D88">
        <w:rPr>
          <w:color w:val="auto"/>
          <w:lang w:eastAsia="en-US" w:bidi="en-US"/>
        </w:rPr>
        <w:t xml:space="preserve">#, </w:t>
      </w:r>
      <w:r w:rsidRPr="000D1D88">
        <w:rPr>
          <w:color w:val="auto"/>
        </w:rPr>
        <w:t>Школьный Алгоритмический Язык).</w:t>
      </w:r>
    </w:p>
    <w:p w:rsidR="006D0A13" w:rsidRPr="000D1D88" w:rsidRDefault="00DF4E82" w:rsidP="002322FC">
      <w:pPr>
        <w:pStyle w:val="14"/>
        <w:spacing w:line="240" w:lineRule="auto"/>
        <w:ind w:firstLine="0"/>
        <w:jc w:val="both"/>
        <w:rPr>
          <w:color w:val="auto"/>
        </w:rPr>
      </w:pPr>
      <w:r w:rsidRPr="000D1D88">
        <w:rPr>
          <w:color w:val="auto"/>
        </w:rPr>
        <w:t>Система программирования: редактор текста программ, транслятор, отладчик.</w:t>
      </w:r>
    </w:p>
    <w:p w:rsidR="006D0A13" w:rsidRPr="000D1D88" w:rsidRDefault="00DF4E82" w:rsidP="002322FC">
      <w:pPr>
        <w:pStyle w:val="14"/>
        <w:spacing w:line="240" w:lineRule="auto"/>
        <w:ind w:firstLine="0"/>
        <w:jc w:val="both"/>
        <w:rPr>
          <w:color w:val="auto"/>
        </w:rPr>
      </w:pPr>
      <w:r w:rsidRPr="000D1D88">
        <w:rPr>
          <w:color w:val="auto"/>
        </w:rPr>
        <w:t>Переменная: тип, имя, значение. Целые, вещественные и символьные переменные.</w:t>
      </w:r>
    </w:p>
    <w:p w:rsidR="006D0A13" w:rsidRPr="000D1D88" w:rsidRDefault="00DF4E82" w:rsidP="002322FC">
      <w:pPr>
        <w:pStyle w:val="14"/>
        <w:spacing w:line="240" w:lineRule="auto"/>
        <w:ind w:firstLine="0"/>
        <w:jc w:val="both"/>
        <w:rPr>
          <w:color w:val="auto"/>
        </w:rPr>
      </w:pPr>
      <w:r w:rsidRPr="000D1D88">
        <w:rPr>
          <w:color w:val="auto"/>
        </w:rPr>
        <w:t>Оператор присваивания. Арифметические выражения и порядок их вычисления. Операции с целыми числами: цело</w:t>
      </w:r>
      <w:r w:rsidRPr="000D1D88">
        <w:rPr>
          <w:color w:val="auto"/>
        </w:rPr>
        <w:softHyphen/>
        <w:t>численное деление, остаток от деления.</w:t>
      </w:r>
    </w:p>
    <w:p w:rsidR="006D0A13" w:rsidRPr="000D1D88" w:rsidRDefault="00DF4E82" w:rsidP="002322FC">
      <w:pPr>
        <w:pStyle w:val="14"/>
        <w:spacing w:line="240" w:lineRule="auto"/>
        <w:ind w:firstLine="0"/>
        <w:jc w:val="both"/>
        <w:rPr>
          <w:color w:val="auto"/>
        </w:rPr>
      </w:pPr>
      <w:r w:rsidRPr="000D1D88">
        <w:rPr>
          <w:color w:val="auto"/>
        </w:rPr>
        <w:t>Ветвления. Составные условия (запись логических выраже</w:t>
      </w:r>
      <w:r w:rsidRPr="000D1D88">
        <w:rPr>
          <w:color w:val="auto"/>
        </w:rPr>
        <w:softHyphen/>
        <w:t>ний на изучаемом языке программирования). Нахождение ми</w:t>
      </w:r>
      <w:r w:rsidRPr="000D1D88">
        <w:rPr>
          <w:color w:val="auto"/>
        </w:rPr>
        <w:softHyphen/>
        <w:t>нимума и максимума из двух, трёх и четырёх чисел. Реше</w:t>
      </w:r>
      <w:r w:rsidRPr="000D1D88">
        <w:rPr>
          <w:color w:val="auto"/>
        </w:rPr>
        <w:softHyphen/>
        <w:t>ние квадратного уравнения, имеющего вещественные корни.</w:t>
      </w:r>
    </w:p>
    <w:p w:rsidR="006D0A13" w:rsidRPr="000D1D88" w:rsidRDefault="00DF4E82" w:rsidP="002322FC">
      <w:pPr>
        <w:pStyle w:val="14"/>
        <w:spacing w:line="240" w:lineRule="auto"/>
        <w:ind w:firstLine="0"/>
        <w:jc w:val="both"/>
        <w:rPr>
          <w:color w:val="auto"/>
        </w:rPr>
      </w:pPr>
      <w:r w:rsidRPr="000D1D88">
        <w:rPr>
          <w:color w:val="auto"/>
        </w:rPr>
        <w:t>Диалоговая отладка программ: пошаговое выполнение, просмотр значений величин, отладочный вывод, выбор точки останова.</w:t>
      </w:r>
    </w:p>
    <w:p w:rsidR="006D0A13" w:rsidRPr="000D1D88" w:rsidRDefault="00DF4E82" w:rsidP="002322FC">
      <w:pPr>
        <w:pStyle w:val="14"/>
        <w:spacing w:line="240" w:lineRule="auto"/>
        <w:ind w:firstLine="0"/>
        <w:jc w:val="both"/>
        <w:rPr>
          <w:color w:val="auto"/>
        </w:rPr>
      </w:pPr>
      <w:r w:rsidRPr="000D1D88">
        <w:rPr>
          <w:color w:val="auto"/>
        </w:rPr>
        <w:lastRenderedPageBreak/>
        <w:t>Цикл с условием. Алгоритм Евклида для нахождения наибольшего общего делителя двух натуральных чисел. Раз</w:t>
      </w:r>
      <w:r w:rsidRPr="000D1D88">
        <w:rPr>
          <w:color w:val="auto"/>
        </w:rPr>
        <w:softHyphen/>
        <w:t>биение записи натурального числа в позиционной системе с основанием, меньшим или равным 10, на отдельные цифры.</w:t>
      </w:r>
    </w:p>
    <w:p w:rsidR="006D0A13" w:rsidRPr="000D1D88" w:rsidRDefault="00DF4E82" w:rsidP="002322FC">
      <w:pPr>
        <w:pStyle w:val="14"/>
        <w:spacing w:line="240" w:lineRule="auto"/>
        <w:ind w:firstLine="0"/>
        <w:jc w:val="both"/>
        <w:rPr>
          <w:color w:val="auto"/>
        </w:rPr>
      </w:pPr>
      <w:r w:rsidRPr="000D1D88">
        <w:rPr>
          <w:color w:val="auto"/>
        </w:rPr>
        <w:t>Цикл с переменной. Алгоритмы проверки делимости одно</w:t>
      </w:r>
      <w:r w:rsidRPr="000D1D88">
        <w:rPr>
          <w:color w:val="auto"/>
        </w:rPr>
        <w:softHyphen/>
        <w:t>го целого числа на другое, проверки натурального числа на простоту.</w:t>
      </w:r>
    </w:p>
    <w:p w:rsidR="006D0A13" w:rsidRPr="000D1D88" w:rsidRDefault="00DF4E82" w:rsidP="002322FC">
      <w:pPr>
        <w:pStyle w:val="14"/>
        <w:spacing w:line="240" w:lineRule="auto"/>
        <w:ind w:firstLine="0"/>
        <w:jc w:val="both"/>
        <w:rPr>
          <w:color w:val="auto"/>
        </w:rPr>
      </w:pPr>
      <w:r w:rsidRPr="000D1D88">
        <w:rPr>
          <w:color w:val="auto"/>
        </w:rPr>
        <w:t>Обработка символьных данных. Символьные (строковые) переменные. Посимвольная обработка строк. Подсчёт часто</w:t>
      </w:r>
      <w:r w:rsidRPr="000D1D88">
        <w:rPr>
          <w:color w:val="auto"/>
        </w:rPr>
        <w:softHyphen/>
        <w:t>ты появления символа в строке. Встроенные функции для обработки строк.</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Анализ алгоритмов</w:t>
      </w:r>
    </w:p>
    <w:p w:rsidR="006D0A13" w:rsidRPr="000D1D88" w:rsidRDefault="00DF4E82" w:rsidP="002322FC">
      <w:pPr>
        <w:pStyle w:val="14"/>
        <w:spacing w:line="240" w:lineRule="auto"/>
        <w:ind w:firstLine="0"/>
        <w:jc w:val="both"/>
        <w:rPr>
          <w:color w:val="auto"/>
        </w:rPr>
      </w:pPr>
      <w:r w:rsidRPr="000D1D88">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D0A13" w:rsidRPr="000D1D88" w:rsidRDefault="00DF4E82" w:rsidP="002322FC">
      <w:pPr>
        <w:pStyle w:val="26"/>
        <w:keepNext/>
        <w:keepLines/>
        <w:numPr>
          <w:ilvl w:val="0"/>
          <w:numId w:val="99"/>
        </w:numPr>
        <w:tabs>
          <w:tab w:val="left" w:pos="241"/>
        </w:tabs>
        <w:spacing w:after="0"/>
        <w:jc w:val="both"/>
        <w:rPr>
          <w:rFonts w:ascii="Times New Roman" w:hAnsi="Times New Roman" w:cs="Times New Roman"/>
          <w:color w:val="auto"/>
        </w:rPr>
      </w:pPr>
      <w:bookmarkStart w:id="448" w:name="bookmark1340"/>
      <w:r w:rsidRPr="000D1D88">
        <w:rPr>
          <w:rFonts w:ascii="Times New Roman" w:hAnsi="Times New Roman" w:cs="Times New Roman"/>
          <w:color w:val="auto"/>
        </w:rPr>
        <w:t>класс</w:t>
      </w:r>
      <w:bookmarkEnd w:id="448"/>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Цифровая грамотность</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Глобальная сеть Интернет и стратегии безопасного поведе</w:t>
      </w:r>
      <w:r w:rsidRPr="000D1D88">
        <w:rPr>
          <w:b/>
          <w:bCs/>
          <w:color w:val="auto"/>
          <w:sz w:val="19"/>
          <w:szCs w:val="19"/>
        </w:rPr>
        <w:softHyphen/>
        <w:t>ния в ней</w:t>
      </w:r>
    </w:p>
    <w:p w:rsidR="006D0A13" w:rsidRPr="000D1D88" w:rsidRDefault="00DF4E82" w:rsidP="002322FC">
      <w:pPr>
        <w:pStyle w:val="14"/>
        <w:spacing w:line="240" w:lineRule="auto"/>
        <w:ind w:firstLine="0"/>
        <w:jc w:val="both"/>
        <w:rPr>
          <w:color w:val="auto"/>
        </w:rPr>
      </w:pPr>
      <w:r w:rsidRPr="000D1D88">
        <w:rPr>
          <w:color w:val="auto"/>
        </w:rPr>
        <w:t xml:space="preserve">Глобальная сеть Интернет. </w:t>
      </w:r>
      <w:r w:rsidRPr="000D1D88">
        <w:rPr>
          <w:color w:val="auto"/>
          <w:lang w:val="en-US" w:eastAsia="en-US" w:bidi="en-US"/>
        </w:rPr>
        <w:t>IP</w:t>
      </w:r>
      <w:r w:rsidRPr="000D1D88">
        <w:rPr>
          <w:color w:val="auto"/>
        </w:rPr>
        <w:t>-адреса узлов. Сетевое хране</w:t>
      </w:r>
      <w:r w:rsidRPr="000D1D88">
        <w:rPr>
          <w:color w:val="auto"/>
        </w:rPr>
        <w:softHyphen/>
        <w:t>ние данных. Методы индивидуального и коллективного раз</w:t>
      </w:r>
      <w:r w:rsidRPr="000D1D88">
        <w:rPr>
          <w:color w:val="auto"/>
        </w:rPr>
        <w:softHyphen/>
        <w:t>мещения новой информации в сети Интернет. Большие дан</w:t>
      </w:r>
      <w:r w:rsidRPr="000D1D88">
        <w:rPr>
          <w:color w:val="auto"/>
        </w:rPr>
        <w:softHyphen/>
        <w:t>ные (интернет-данные, в частности, данные социальных се</w:t>
      </w:r>
      <w:r w:rsidRPr="000D1D88">
        <w:rPr>
          <w:color w:val="auto"/>
        </w:rPr>
        <w:softHyphen/>
        <w:t>тей).</w:t>
      </w:r>
    </w:p>
    <w:p w:rsidR="006D0A13" w:rsidRPr="000D1D88" w:rsidRDefault="00DF4E82" w:rsidP="002322FC">
      <w:pPr>
        <w:pStyle w:val="14"/>
        <w:spacing w:line="240" w:lineRule="auto"/>
        <w:ind w:firstLine="0"/>
        <w:jc w:val="both"/>
        <w:rPr>
          <w:color w:val="auto"/>
        </w:rPr>
      </w:pPr>
      <w:r w:rsidRPr="000D1D88">
        <w:rPr>
          <w:color w:val="auto"/>
        </w:rPr>
        <w:t>Понятие об информационной безопасности. Угрозы инфор</w:t>
      </w:r>
      <w:r w:rsidRPr="000D1D88">
        <w:rPr>
          <w:color w:val="auto"/>
        </w:rPr>
        <w:softHyphen/>
        <w:t>мационной безопасности при работе в глобальной сети и ме</w:t>
      </w:r>
      <w:r w:rsidRPr="000D1D88">
        <w:rPr>
          <w:color w:val="auto"/>
        </w:rPr>
        <w:softHyphen/>
        <w:t>тоды противодействия им. Правила безопасной аутентифика</w:t>
      </w:r>
      <w:r w:rsidRPr="000D1D88">
        <w:rPr>
          <w:color w:val="auto"/>
        </w:rPr>
        <w:softHyphen/>
        <w:t>ции. Защита личной информации в сети Интернет. Безопас</w:t>
      </w:r>
      <w:r w:rsidRPr="000D1D88">
        <w:rPr>
          <w:color w:val="auto"/>
        </w:rPr>
        <w:softHyphen/>
        <w:t>ные стратегии поведения в сети Интернет. Предупреждение вовлечения в деструктивные и криминальные формы сете</w:t>
      </w:r>
      <w:r w:rsidRPr="000D1D88">
        <w:rPr>
          <w:color w:val="auto"/>
        </w:rPr>
        <w:softHyphen/>
        <w:t>вой активности (кибербуллинг, фишинг и др.).</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Работа в информационном пространстве</w:t>
      </w:r>
    </w:p>
    <w:p w:rsidR="006D0A13" w:rsidRPr="000D1D88" w:rsidRDefault="00DF4E82" w:rsidP="002322FC">
      <w:pPr>
        <w:pStyle w:val="14"/>
        <w:spacing w:line="240" w:lineRule="auto"/>
        <w:ind w:firstLine="0"/>
        <w:jc w:val="both"/>
        <w:rPr>
          <w:color w:val="auto"/>
        </w:rPr>
      </w:pPr>
      <w:r w:rsidRPr="000D1D88">
        <w:rPr>
          <w:color w:val="auto"/>
        </w:rPr>
        <w:t>Виды деятельности в сети Интернет. Интернет-сервисы: коммуникационные сервисы (почтовая служба, видео</w:t>
      </w:r>
      <w:r w:rsidRPr="000D1D88">
        <w:rPr>
          <w:color w:val="auto"/>
        </w:rPr>
        <w:softHyphen/>
        <w:t>конференц-связь и т. п.); справочные службы (карты, распи</w:t>
      </w:r>
      <w:r w:rsidRPr="000D1D88">
        <w:rPr>
          <w:color w:val="auto"/>
        </w:rPr>
        <w:softHyphen/>
        <w:t>сания и т. п.), поисковые службы, службы обновления про</w:t>
      </w:r>
      <w:r w:rsidRPr="000D1D88">
        <w:rPr>
          <w:color w:val="auto"/>
        </w:rPr>
        <w:softHyphen/>
        <w:t>граммного обеспечения и др. Сервисы государственных ус</w:t>
      </w:r>
      <w:r w:rsidRPr="000D1D88">
        <w:rPr>
          <w:color w:val="auto"/>
        </w:rPr>
        <w:softHyphen/>
        <w:t>луг. Облачные хранилища данных. Средства совместной разработки документов (онлайн-офисы). Программное обе</w:t>
      </w:r>
      <w:r w:rsidRPr="000D1D88">
        <w:rPr>
          <w:color w:val="auto"/>
        </w:rPr>
        <w:softHyphen/>
        <w:t>спечение как веб-сервис: онлайновые текстовые и графиче</w:t>
      </w:r>
      <w:r w:rsidRPr="000D1D88">
        <w:rPr>
          <w:color w:val="auto"/>
        </w:rPr>
        <w:softHyphen/>
        <w:t>ские редакторы, среды разработки программ.</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Теоретические основы информатики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Моделирование как метод познания</w:t>
      </w:r>
    </w:p>
    <w:p w:rsidR="006D0A13" w:rsidRPr="000D1D88" w:rsidRDefault="00DF4E82" w:rsidP="002322FC">
      <w:pPr>
        <w:pStyle w:val="14"/>
        <w:spacing w:line="240" w:lineRule="auto"/>
        <w:ind w:firstLine="0"/>
        <w:jc w:val="both"/>
        <w:rPr>
          <w:color w:val="auto"/>
        </w:rPr>
      </w:pPr>
      <w:r w:rsidRPr="000D1D88">
        <w:rPr>
          <w:color w:val="auto"/>
        </w:rPr>
        <w:t>Модель. Задачи, решаемые с помощью моделирования. Классификации моделей. Материальные (натурные) и ин</w:t>
      </w:r>
      <w:r w:rsidRPr="000D1D88">
        <w:rPr>
          <w:color w:val="auto"/>
        </w:rPr>
        <w:softHyphen/>
        <w:t>формационные модели. Непрерывные и дискретные модели. Имитационные модели. Игровые модели. Оценка адекватно</w:t>
      </w:r>
      <w:r w:rsidRPr="000D1D88">
        <w:rPr>
          <w:color w:val="auto"/>
        </w:rPr>
        <w:softHyphen/>
        <w:t>сти модели моделируемому объекту и целям моделирования.</w:t>
      </w:r>
    </w:p>
    <w:p w:rsidR="006D0A13" w:rsidRPr="000D1D88" w:rsidRDefault="00DF4E82" w:rsidP="002322FC">
      <w:pPr>
        <w:pStyle w:val="14"/>
        <w:spacing w:line="240" w:lineRule="auto"/>
        <w:ind w:firstLine="0"/>
        <w:jc w:val="both"/>
        <w:rPr>
          <w:color w:val="auto"/>
        </w:rPr>
      </w:pPr>
      <w:r w:rsidRPr="000D1D88">
        <w:rPr>
          <w:color w:val="auto"/>
        </w:rPr>
        <w:t>Табличные модели. Таблица как представление отноше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Базы данных. Отбор в таблице строк, удовлетворяющих заданному условию.</w:t>
      </w:r>
    </w:p>
    <w:p w:rsidR="006D0A13" w:rsidRPr="000D1D88" w:rsidRDefault="00DF4E82" w:rsidP="002322FC">
      <w:pPr>
        <w:pStyle w:val="14"/>
        <w:spacing w:line="240" w:lineRule="auto"/>
        <w:ind w:firstLine="0"/>
        <w:jc w:val="both"/>
        <w:rPr>
          <w:color w:val="auto"/>
        </w:rPr>
      </w:pPr>
      <w:r w:rsidRPr="000D1D88">
        <w:rPr>
          <w:color w:val="auto"/>
        </w:rPr>
        <w:t>Граф. Вершина, ребро, путь. Ориентированные и неориен</w:t>
      </w:r>
      <w:r w:rsidRPr="000D1D88">
        <w:rPr>
          <w:color w:val="auto"/>
        </w:rPr>
        <w:softHyphen/>
        <w:t xml:space="preserve">тированные </w:t>
      </w:r>
      <w:r w:rsidRPr="000D1D88">
        <w:rPr>
          <w:color w:val="auto"/>
        </w:rPr>
        <w:lastRenderedPageBreak/>
        <w:t>графы. Длина (вес) ребра. Весовая матрица гра</w:t>
      </w:r>
      <w:r w:rsidRPr="000D1D88">
        <w:rPr>
          <w:color w:val="auto"/>
        </w:rPr>
        <w:softHyphen/>
        <w:t>фа. Длина пути между вершинами графа. Поиск оптималь</w:t>
      </w:r>
      <w:r w:rsidRPr="000D1D88">
        <w:rPr>
          <w:color w:val="auto"/>
        </w:rPr>
        <w:softHyphen/>
        <w:t>ного пути в графе. Начальная вершина (источник) и конеч</w:t>
      </w:r>
      <w:r w:rsidRPr="000D1D88">
        <w:rPr>
          <w:color w:val="auto"/>
        </w:rPr>
        <w:softHyphen/>
        <w:t>ная вершина (сток) в ориентированном графе. Вычисление количества путей в направленном ациклическом графе.</w:t>
      </w:r>
    </w:p>
    <w:p w:rsidR="006D0A13" w:rsidRPr="000D1D88" w:rsidRDefault="00DF4E82" w:rsidP="002322FC">
      <w:pPr>
        <w:pStyle w:val="14"/>
        <w:spacing w:line="240" w:lineRule="auto"/>
        <w:ind w:firstLine="0"/>
        <w:jc w:val="both"/>
        <w:rPr>
          <w:color w:val="auto"/>
        </w:rPr>
      </w:pPr>
      <w:r w:rsidRPr="000D1D88">
        <w:rPr>
          <w:color w:val="auto"/>
        </w:rPr>
        <w:t>Дерево. Корень, вершина (узел), лист, ребро (дуга) дерева. Высота дерева. Поддерево. Примеры использования дере</w:t>
      </w:r>
      <w:r w:rsidRPr="000D1D88">
        <w:rPr>
          <w:color w:val="auto"/>
        </w:rPr>
        <w:softHyphen/>
        <w:t>вьев. Перебор вариантов с помощью дерева.</w:t>
      </w:r>
    </w:p>
    <w:p w:rsidR="006D0A13" w:rsidRPr="000D1D88" w:rsidRDefault="00DF4E82" w:rsidP="002322FC">
      <w:pPr>
        <w:pStyle w:val="14"/>
        <w:spacing w:line="240" w:lineRule="auto"/>
        <w:ind w:firstLine="0"/>
        <w:jc w:val="both"/>
        <w:rPr>
          <w:color w:val="auto"/>
        </w:rPr>
      </w:pPr>
      <w:r w:rsidRPr="000D1D88">
        <w:rPr>
          <w:color w:val="auto"/>
        </w:rPr>
        <w:t>Понятие математической модели. Задачи, решаемые с по</w:t>
      </w:r>
      <w:r w:rsidRPr="000D1D88">
        <w:rPr>
          <w:color w:val="auto"/>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D0A13" w:rsidRPr="000D1D88" w:rsidRDefault="00DF4E82" w:rsidP="002322FC">
      <w:pPr>
        <w:pStyle w:val="14"/>
        <w:spacing w:line="240" w:lineRule="auto"/>
        <w:ind w:firstLine="0"/>
        <w:jc w:val="both"/>
        <w:rPr>
          <w:color w:val="auto"/>
        </w:rPr>
      </w:pPr>
      <w:r w:rsidRPr="000D1D88">
        <w:rPr>
          <w:color w:val="auto"/>
        </w:rPr>
        <w:t>Этапы компьютерного моделирования: постановка задачи, построение математической модели, программная реализа</w:t>
      </w:r>
      <w:r w:rsidRPr="000D1D88">
        <w:rPr>
          <w:color w:val="auto"/>
        </w:rPr>
        <w:softHyphen/>
        <w:t>ция, тестирование, проведение компьютерного эксперимента, анализ его результатов, уточнение модели.</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Алгоритмы и программирование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Разработка алгоритмов и программ</w:t>
      </w:r>
    </w:p>
    <w:p w:rsidR="006D0A13" w:rsidRPr="000D1D88" w:rsidRDefault="00DF4E82" w:rsidP="002322FC">
      <w:pPr>
        <w:pStyle w:val="14"/>
        <w:spacing w:line="240" w:lineRule="auto"/>
        <w:ind w:firstLine="0"/>
        <w:jc w:val="both"/>
        <w:rPr>
          <w:color w:val="auto"/>
        </w:rPr>
      </w:pPr>
      <w:r w:rsidRPr="000D1D88">
        <w:rPr>
          <w:color w:val="auto"/>
        </w:rPr>
        <w:t>Разбиение задачи на подзадачи. Составление алгоритмов и программ с использованием ветвлений, циклов и вспомога</w:t>
      </w:r>
      <w:r w:rsidRPr="000D1D88">
        <w:rPr>
          <w:color w:val="auto"/>
        </w:rPr>
        <w:softHyphen/>
        <w:t>тельных алгоритмов для управления исполнителем Робот или другими исполнителями, такими как Черепашка, Чер</w:t>
      </w:r>
      <w:r w:rsidRPr="000D1D88">
        <w:rPr>
          <w:color w:val="auto"/>
        </w:rPr>
        <w:softHyphen/>
        <w:t>тёжник и др.</w:t>
      </w:r>
    </w:p>
    <w:p w:rsidR="006D0A13" w:rsidRPr="000D1D88" w:rsidRDefault="00DF4E82" w:rsidP="002322FC">
      <w:pPr>
        <w:pStyle w:val="14"/>
        <w:spacing w:line="240" w:lineRule="auto"/>
        <w:ind w:firstLine="0"/>
        <w:jc w:val="both"/>
        <w:rPr>
          <w:color w:val="auto"/>
        </w:rPr>
      </w:pPr>
      <w:r w:rsidRPr="000D1D88">
        <w:rPr>
          <w:color w:val="auto"/>
        </w:rPr>
        <w:t>Табличные величины (массивы). Одномерные массивы. Со</w:t>
      </w:r>
      <w:r w:rsidRPr="000D1D88">
        <w:rPr>
          <w:color w:val="auto"/>
        </w:rPr>
        <w:softHyphen/>
        <w:t>ставление и отладка программ, реализующих типовые алго</w:t>
      </w:r>
      <w:r w:rsidRPr="000D1D88">
        <w:rPr>
          <w:color w:val="auto"/>
        </w:rPr>
        <w:softHyphen/>
        <w:t xml:space="preserve">ритмы обработки одномерных числовых массивов, на одном из языков программирования </w:t>
      </w:r>
      <w:r w:rsidRPr="000D1D88">
        <w:rPr>
          <w:color w:val="auto"/>
          <w:lang w:eastAsia="en-US" w:bidi="en-US"/>
        </w:rPr>
        <w:t>(</w:t>
      </w:r>
      <w:r w:rsidRPr="000D1D88">
        <w:rPr>
          <w:color w:val="auto"/>
          <w:lang w:val="en-US" w:eastAsia="en-US" w:bidi="en-US"/>
        </w:rPr>
        <w:t>Python</w:t>
      </w:r>
      <w:r w:rsidRPr="000D1D88">
        <w:rPr>
          <w:color w:val="auto"/>
          <w:lang w:eastAsia="en-US" w:bidi="en-US"/>
        </w:rPr>
        <w:t xml:space="preserve">, </w:t>
      </w:r>
      <w:r w:rsidRPr="000D1D88">
        <w:rPr>
          <w:color w:val="auto"/>
          <w:lang w:val="en-US" w:eastAsia="en-US" w:bidi="en-US"/>
        </w:rPr>
        <w:t>C</w:t>
      </w:r>
      <w:r w:rsidRPr="000D1D88">
        <w:rPr>
          <w:color w:val="auto"/>
          <w:lang w:eastAsia="en-US" w:bidi="en-US"/>
        </w:rPr>
        <w:t xml:space="preserve">++, </w:t>
      </w:r>
      <w:r w:rsidRPr="000D1D88">
        <w:rPr>
          <w:color w:val="auto"/>
        </w:rPr>
        <w:t xml:space="preserve">Паскаль, </w:t>
      </w:r>
      <w:r w:rsidRPr="000D1D88">
        <w:rPr>
          <w:color w:val="auto"/>
          <w:lang w:val="en-US" w:eastAsia="en-US" w:bidi="en-US"/>
        </w:rPr>
        <w:t>Java</w:t>
      </w:r>
      <w:r w:rsidRPr="000D1D88">
        <w:rPr>
          <w:color w:val="auto"/>
          <w:lang w:eastAsia="en-US" w:bidi="en-US"/>
        </w:rPr>
        <w:t xml:space="preserve">, </w:t>
      </w:r>
      <w:r w:rsidRPr="000D1D88">
        <w:rPr>
          <w:color w:val="auto"/>
          <w:lang w:val="en-US" w:eastAsia="en-US" w:bidi="en-US"/>
        </w:rPr>
        <w:t>C</w:t>
      </w:r>
      <w:r w:rsidRPr="000D1D88">
        <w:rPr>
          <w:color w:val="auto"/>
          <w:lang w:eastAsia="en-US" w:bidi="en-US"/>
        </w:rPr>
        <w:t xml:space="preserve">#, </w:t>
      </w:r>
      <w:r w:rsidRPr="000D1D88">
        <w:rPr>
          <w:color w:val="auto"/>
        </w:rPr>
        <w:t>Школьный Алгоритмический Язык): заполнение число</w:t>
      </w:r>
      <w:r w:rsidRPr="000D1D88">
        <w:rPr>
          <w:color w:val="auto"/>
        </w:rPr>
        <w:softHyphen/>
        <w:t>вого массива случайными числами, в соответствии с форму</w:t>
      </w:r>
      <w:r w:rsidRPr="000D1D88">
        <w:rPr>
          <w:color w:val="auto"/>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0D1D88">
        <w:rPr>
          <w:color w:val="auto"/>
        </w:rPr>
        <w:softHyphen/>
        <w:t>ловию; нахождение минимального (максимального) элемента массива. Сортировка массива.</w:t>
      </w:r>
    </w:p>
    <w:p w:rsidR="006D0A13" w:rsidRPr="000D1D88" w:rsidRDefault="00DF4E82" w:rsidP="002322FC">
      <w:pPr>
        <w:pStyle w:val="14"/>
        <w:spacing w:line="240" w:lineRule="auto"/>
        <w:ind w:firstLine="0"/>
        <w:jc w:val="both"/>
        <w:rPr>
          <w:color w:val="auto"/>
        </w:rPr>
      </w:pPr>
      <w:r w:rsidRPr="000D1D88">
        <w:rPr>
          <w:color w:val="auto"/>
        </w:rPr>
        <w:t>Обработка потока данных: вычисление количества, сум</w:t>
      </w:r>
      <w:r w:rsidRPr="000D1D88">
        <w:rPr>
          <w:color w:val="auto"/>
        </w:rPr>
        <w:softHyphen/>
        <w:t>мы, среднего арифметического, минимального и максималь</w:t>
      </w:r>
      <w:r w:rsidRPr="000D1D88">
        <w:rPr>
          <w:color w:val="auto"/>
        </w:rPr>
        <w:softHyphen/>
        <w:t>ного значения элементов последовательности, удовлетворяю</w:t>
      </w:r>
      <w:r w:rsidRPr="000D1D88">
        <w:rPr>
          <w:color w:val="auto"/>
        </w:rPr>
        <w:softHyphen/>
        <w:t>щих заданному условию.</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Управление</w:t>
      </w:r>
    </w:p>
    <w:p w:rsidR="006D0A13" w:rsidRPr="000D1D88" w:rsidRDefault="00DF4E82" w:rsidP="002322FC">
      <w:pPr>
        <w:pStyle w:val="14"/>
        <w:spacing w:line="240" w:lineRule="auto"/>
        <w:ind w:firstLine="0"/>
        <w:jc w:val="both"/>
        <w:rPr>
          <w:color w:val="auto"/>
        </w:rPr>
      </w:pPr>
      <w:r w:rsidRPr="000D1D88">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0D1D88">
        <w:rPr>
          <w:color w:val="auto"/>
        </w:rPr>
        <w:softHyphen/>
        <w:t>щью датчиков, в том числе в робототехнике.</w:t>
      </w:r>
    </w:p>
    <w:p w:rsidR="006D0A13" w:rsidRPr="000D1D88" w:rsidRDefault="00DF4E82" w:rsidP="002322FC">
      <w:pPr>
        <w:pStyle w:val="14"/>
        <w:spacing w:line="240" w:lineRule="auto"/>
        <w:ind w:firstLine="0"/>
        <w:jc w:val="both"/>
        <w:rPr>
          <w:color w:val="auto"/>
        </w:rPr>
      </w:pPr>
      <w:r w:rsidRPr="000D1D88">
        <w:rPr>
          <w:color w:val="auto"/>
        </w:rPr>
        <w:t>Примеры роботизированных систем (система управления движением в транспортной системе, сварочная линия автоза</w:t>
      </w:r>
      <w:r w:rsidRPr="000D1D88">
        <w:rPr>
          <w:color w:val="auto"/>
        </w:rPr>
        <w:softHyphen/>
        <w:t>вода, автоматизированное управление отопления дома, авто</w:t>
      </w:r>
      <w:r w:rsidRPr="000D1D88">
        <w:rPr>
          <w:color w:val="auto"/>
        </w:rPr>
        <w:softHyphen/>
        <w:t>номная система управления транспортным средством и т. п.).</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Информационные технологии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Электронные таблицы</w:t>
      </w:r>
    </w:p>
    <w:p w:rsidR="006D0A13" w:rsidRPr="000D1D88" w:rsidRDefault="00DF4E82" w:rsidP="002322FC">
      <w:pPr>
        <w:pStyle w:val="14"/>
        <w:spacing w:line="240" w:lineRule="auto"/>
        <w:ind w:firstLine="0"/>
        <w:jc w:val="both"/>
        <w:rPr>
          <w:color w:val="auto"/>
        </w:rPr>
      </w:pPr>
      <w:r w:rsidRPr="000D1D88">
        <w:rPr>
          <w:color w:val="auto"/>
        </w:rPr>
        <w:t>Понятие об электронных таблицах. Типы данных в ячей</w:t>
      </w:r>
      <w:r w:rsidRPr="000D1D88">
        <w:rPr>
          <w:color w:val="auto"/>
        </w:rPr>
        <w:softHyphen/>
        <w:t xml:space="preserve">ках электронной </w:t>
      </w:r>
      <w:r w:rsidRPr="000D1D88">
        <w:rPr>
          <w:color w:val="auto"/>
        </w:rPr>
        <w:lastRenderedPageBreak/>
        <w:t>таблицы. Редактирование и форматирова</w:t>
      </w:r>
      <w:r w:rsidRPr="000D1D88">
        <w:rPr>
          <w:color w:val="auto"/>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0D1D88">
        <w:rPr>
          <w:color w:val="auto"/>
        </w:rPr>
        <w:softHyphen/>
        <w:t>стограмма, круговая диаграмма, точечная диаграмма). Вы</w:t>
      </w:r>
      <w:r w:rsidRPr="000D1D88">
        <w:rPr>
          <w:color w:val="auto"/>
        </w:rPr>
        <w:softHyphen/>
        <w:t>бор типа диаграммы.</w:t>
      </w:r>
    </w:p>
    <w:p w:rsidR="006D0A13" w:rsidRPr="000D1D88" w:rsidRDefault="00DF4E82" w:rsidP="002322FC">
      <w:pPr>
        <w:pStyle w:val="14"/>
        <w:spacing w:line="240" w:lineRule="auto"/>
        <w:ind w:firstLine="0"/>
        <w:jc w:val="both"/>
        <w:rPr>
          <w:color w:val="auto"/>
        </w:rPr>
      </w:pPr>
      <w:r w:rsidRPr="000D1D88">
        <w:rPr>
          <w:color w:val="auto"/>
        </w:rPr>
        <w:t>Преобразование формул при копировании. Относительная, абсолютная и смешанная адресация.</w:t>
      </w:r>
    </w:p>
    <w:p w:rsidR="006D0A13" w:rsidRPr="000D1D88" w:rsidRDefault="00DF4E82" w:rsidP="002322FC">
      <w:pPr>
        <w:pStyle w:val="14"/>
        <w:spacing w:line="240" w:lineRule="auto"/>
        <w:ind w:firstLine="0"/>
        <w:jc w:val="both"/>
        <w:rPr>
          <w:color w:val="auto"/>
        </w:rPr>
      </w:pPr>
      <w:r w:rsidRPr="000D1D88">
        <w:rPr>
          <w:color w:val="auto"/>
        </w:rPr>
        <w:t>Условные вычисления в электронных таблицах. Суммиро</w:t>
      </w:r>
      <w:r w:rsidRPr="000D1D88">
        <w:rPr>
          <w:color w:val="auto"/>
        </w:rPr>
        <w:softHyphen/>
        <w:t>вание и подсчёт значений, отвечающих заданному условию. Обработка больших наборов данных. Численное моделирова</w:t>
      </w:r>
      <w:r w:rsidRPr="000D1D88">
        <w:rPr>
          <w:color w:val="auto"/>
        </w:rPr>
        <w:softHyphen/>
        <w:t>ние в электронных таблицах.</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Информационные технологии в современном обществе</w:t>
      </w:r>
    </w:p>
    <w:p w:rsidR="006D0A13" w:rsidRPr="000D1D88" w:rsidRDefault="00DF4E82" w:rsidP="002322FC">
      <w:pPr>
        <w:pStyle w:val="14"/>
        <w:spacing w:line="240" w:lineRule="auto"/>
        <w:ind w:firstLine="0"/>
        <w:jc w:val="both"/>
        <w:rPr>
          <w:color w:val="auto"/>
        </w:rPr>
      </w:pPr>
      <w:r w:rsidRPr="000D1D88">
        <w:rPr>
          <w:color w:val="auto"/>
        </w:rPr>
        <w:t>Роль информационных технологий в развитии экономики мира, страны, региона. Открытые образовательные ресурсы.</w:t>
      </w:r>
    </w:p>
    <w:p w:rsidR="006D0A13" w:rsidRPr="000D1D88" w:rsidRDefault="00DF4E82" w:rsidP="002322FC">
      <w:pPr>
        <w:pStyle w:val="14"/>
        <w:spacing w:line="240" w:lineRule="auto"/>
        <w:ind w:firstLine="0"/>
        <w:jc w:val="both"/>
        <w:rPr>
          <w:color w:val="auto"/>
        </w:rPr>
      </w:pPr>
      <w:r w:rsidRPr="000D1D88">
        <w:rPr>
          <w:color w:val="auto"/>
        </w:rPr>
        <w:t>Профессии, связанные с информатикой и информацион</w:t>
      </w:r>
      <w:r w:rsidRPr="000D1D88">
        <w:rPr>
          <w:color w:val="auto"/>
        </w:rPr>
        <w:softHyphen/>
        <w:t>ными технологиями: веб-дизайнер, программист, разработ</w:t>
      </w:r>
      <w:r w:rsidRPr="000D1D88">
        <w:rPr>
          <w:color w:val="auto"/>
        </w:rPr>
        <w:softHyphen/>
        <w:t>чик мобильных приложений, тестировщик, архитектор программного обеспечения, специалист по анализу данных, системный администратор.</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49" w:name="bookmark1342"/>
      <w:r w:rsidRPr="000D1D88">
        <w:rPr>
          <w:rFonts w:ascii="Times New Roman" w:hAnsi="Times New Roman" w:cs="Times New Roman"/>
          <w:color w:val="auto"/>
        </w:rPr>
        <w:t>ПЛАНИРУЕМ</w:t>
      </w:r>
      <w:r w:rsidR="00BE5A88">
        <w:rPr>
          <w:rFonts w:ascii="Times New Roman" w:hAnsi="Times New Roman" w:cs="Times New Roman"/>
          <w:color w:val="auto"/>
        </w:rPr>
        <w:t xml:space="preserve">ЫЕ РЕЗУЛЬТАТЫ ОСВОЕНИЯ УЧЕБНОГО </w:t>
      </w:r>
      <w:r w:rsidRPr="000D1D88">
        <w:rPr>
          <w:rFonts w:ascii="Times New Roman" w:hAnsi="Times New Roman" w:cs="Times New Roman"/>
          <w:color w:val="auto"/>
        </w:rPr>
        <w:t>ПРЕДМЕТА «ИНФОРМАТИКА» НА УРОВНЕ ОСНОВНОГО ОБЩЕГО ОБРАЗОВАНИЯ</w:t>
      </w:r>
      <w:bookmarkEnd w:id="449"/>
    </w:p>
    <w:p w:rsidR="006D0A13" w:rsidRPr="000D1D88" w:rsidRDefault="00DF4E82" w:rsidP="002322FC">
      <w:pPr>
        <w:pStyle w:val="14"/>
        <w:spacing w:line="240" w:lineRule="auto"/>
        <w:ind w:firstLine="0"/>
        <w:jc w:val="both"/>
        <w:rPr>
          <w:color w:val="auto"/>
        </w:rPr>
      </w:pPr>
      <w:r w:rsidRPr="000D1D88">
        <w:rPr>
          <w:color w:val="auto"/>
        </w:rPr>
        <w:t xml:space="preserve">Изучение информатики в основной школе направлено на достижение </w:t>
      </w:r>
      <w:r w:rsidR="008D4236" w:rsidRPr="000D1D88">
        <w:rPr>
          <w:color w:val="auto"/>
        </w:rPr>
        <w:t>учащимися</w:t>
      </w:r>
      <w:r w:rsidRPr="000D1D88">
        <w:rPr>
          <w:color w:val="auto"/>
        </w:rPr>
        <w:t xml:space="preserve"> следующих личностных, мета- предметных и предметных результатов освоения учебного предмета.</w:t>
      </w:r>
    </w:p>
    <w:p w:rsidR="006D0A13" w:rsidRPr="000D1D88" w:rsidRDefault="00DF4E82" w:rsidP="002322FC">
      <w:pPr>
        <w:pStyle w:val="26"/>
        <w:keepNext/>
        <w:keepLines/>
        <w:spacing w:after="0"/>
        <w:rPr>
          <w:rFonts w:ascii="Times New Roman" w:hAnsi="Times New Roman" w:cs="Times New Roman"/>
          <w:color w:val="auto"/>
        </w:rPr>
      </w:pPr>
      <w:bookmarkStart w:id="450" w:name="bookmark1344"/>
      <w:r w:rsidRPr="000D1D88">
        <w:rPr>
          <w:rFonts w:ascii="Times New Roman" w:hAnsi="Times New Roman" w:cs="Times New Roman"/>
          <w:color w:val="auto"/>
        </w:rPr>
        <w:t>ЛИЧНОСТНЫЕ РЕЗУЛЬТАТЫ</w:t>
      </w:r>
      <w:bookmarkEnd w:id="450"/>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имеют направленность на реше</w:t>
      </w:r>
      <w:r w:rsidRPr="000D1D88">
        <w:rPr>
          <w:color w:val="auto"/>
        </w:rPr>
        <w:softHyphen/>
        <w:t xml:space="preserve">ние задач воспитания, развития и социализации </w:t>
      </w:r>
      <w:r w:rsidR="00BA10F6" w:rsidRPr="000D1D88">
        <w:rPr>
          <w:color w:val="auto"/>
        </w:rPr>
        <w:t>учащихся</w:t>
      </w:r>
      <w:r w:rsidRPr="000D1D88">
        <w:rPr>
          <w:color w:val="auto"/>
        </w:rPr>
        <w:t xml:space="preserve"> средствами предмета.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Патриотическое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00C42240" w:rsidRPr="000D1D88">
        <w:rPr>
          <w:rFonts w:eastAsia="Arial"/>
          <w:color w:val="auto"/>
          <w:sz w:val="14"/>
          <w:szCs w:val="14"/>
        </w:rPr>
        <w:t>-</w:t>
      </w:r>
      <w:r w:rsidRPr="000D1D88">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0D1D88">
        <w:rPr>
          <w:color w:val="auto"/>
        </w:rPr>
        <w:softHyphen/>
        <w:t>ных знаниях о цифровой трансформации современного об</w:t>
      </w:r>
      <w:r w:rsidRPr="000D1D88">
        <w:rPr>
          <w:color w:val="auto"/>
        </w:rPr>
        <w:softHyphen/>
        <w:t>щества.</w:t>
      </w:r>
    </w:p>
    <w:p w:rsidR="006D0A13" w:rsidRPr="000D1D88" w:rsidRDefault="00DF4E82" w:rsidP="002322FC">
      <w:pPr>
        <w:pStyle w:val="14"/>
        <w:spacing w:line="240" w:lineRule="auto"/>
        <w:ind w:firstLine="0"/>
        <w:rPr>
          <w:color w:val="auto"/>
          <w:sz w:val="19"/>
          <w:szCs w:val="19"/>
        </w:rPr>
      </w:pPr>
      <w:r w:rsidRPr="000D1D88">
        <w:rPr>
          <w:b/>
          <w:bCs/>
          <w:i/>
          <w:iCs/>
          <w:color w:val="auto"/>
          <w:sz w:val="19"/>
          <w:szCs w:val="19"/>
        </w:rPr>
        <w:t>Духовно-нравственное воспитание</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ориентация на моральные ценности и нормы в ситуациях нравственного выбора; готовность оценивать своё поведе</w:t>
      </w:r>
      <w:r w:rsidR="00DF4E82" w:rsidRPr="000D1D88">
        <w:rPr>
          <w:color w:val="auto"/>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D0A13" w:rsidRPr="000D1D88" w:rsidRDefault="00DF4E82" w:rsidP="002322FC">
      <w:pPr>
        <w:pStyle w:val="14"/>
        <w:spacing w:line="240" w:lineRule="auto"/>
        <w:ind w:firstLine="0"/>
        <w:rPr>
          <w:color w:val="auto"/>
          <w:sz w:val="19"/>
          <w:szCs w:val="19"/>
        </w:rPr>
      </w:pPr>
      <w:r w:rsidRPr="000D1D88">
        <w:rPr>
          <w:b/>
          <w:bCs/>
          <w:i/>
          <w:iCs/>
          <w:color w:val="auto"/>
          <w:sz w:val="19"/>
          <w:szCs w:val="19"/>
        </w:rPr>
        <w:t>Гражданское воспитание</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представление о социальных нормах и правилах межлич</w:t>
      </w:r>
      <w:r w:rsidR="00DF4E82" w:rsidRPr="000D1D88">
        <w:rPr>
          <w:color w:val="auto"/>
        </w:rPr>
        <w:softHyphen/>
        <w:t>ностных отношений в коллективе, в том числе в социаль</w:t>
      </w:r>
      <w:r w:rsidR="00DF4E82" w:rsidRPr="000D1D88">
        <w:rPr>
          <w:color w:val="auto"/>
        </w:rPr>
        <w:softHyphen/>
        <w:t xml:space="preserve">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w:t>
      </w:r>
      <w:r w:rsidR="00DF4E82" w:rsidRPr="000D1D88">
        <w:rPr>
          <w:color w:val="auto"/>
        </w:rPr>
        <w:lastRenderedPageBreak/>
        <w:t>учебных проектов; стремление к взаимопониманию и вза</w:t>
      </w:r>
      <w:r w:rsidR="00DF4E82" w:rsidRPr="000D1D88">
        <w:rPr>
          <w:color w:val="auto"/>
        </w:rPr>
        <w:softHyphen/>
        <w:t>имопомощи в процессе этой учебной деятельности; готов</w:t>
      </w:r>
      <w:r w:rsidR="00DF4E82" w:rsidRPr="000D1D88">
        <w:rPr>
          <w:color w:val="auto"/>
        </w:rPr>
        <w:softHyphen/>
        <w:t>ность оценивать своё поведение и поступки своих товари</w:t>
      </w:r>
      <w:r w:rsidR="00DF4E82" w:rsidRPr="000D1D88">
        <w:rPr>
          <w:color w:val="auto"/>
        </w:rPr>
        <w:softHyphen/>
        <w:t>щей с позиции нравственных и правовых норм с учётом осознания последствий поступков.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Ценности научного познания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сформированность мировоззренческих представлений об информации, информационных процессах и информацион</w:t>
      </w:r>
      <w:r w:rsidR="00DF4E82" w:rsidRPr="000D1D88">
        <w:rPr>
          <w:color w:val="auto"/>
        </w:rPr>
        <w:softHyphen/>
        <w:t>ных технологиях, соответствующих современному уровню развития науки и общественной практики и составляю</w:t>
      </w:r>
      <w:r w:rsidR="00DF4E82" w:rsidRPr="000D1D88">
        <w:rPr>
          <w:color w:val="auto"/>
        </w:rPr>
        <w:softHyphen/>
        <w:t>щих базовую основу для понимания сущности научной картины мира;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интерес к обучению и познанию; любознательность; готов</w:t>
      </w:r>
      <w:r w:rsidR="00DF4E82" w:rsidRPr="000D1D88">
        <w:rPr>
          <w:color w:val="auto"/>
        </w:rPr>
        <w:softHyphen/>
        <w:t>ность и способность к самообразованию, осознанному вы</w:t>
      </w:r>
      <w:r w:rsidR="00DF4E82" w:rsidRPr="000D1D88">
        <w:rPr>
          <w:color w:val="auto"/>
        </w:rPr>
        <w:softHyphen/>
        <w:t>бору направленности и уровня обучения в дальнейшем;</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основными навыками исследовательской дея</w:t>
      </w:r>
      <w:r w:rsidR="00DF4E82" w:rsidRPr="000D1D88">
        <w:rPr>
          <w:color w:val="auto"/>
        </w:rPr>
        <w:softHyphen/>
        <w:t>тельности, установка на осмысление опыта, наблюдений, поступков и стремление совершенствовать пути достиже</w:t>
      </w:r>
      <w:r w:rsidR="00DF4E82" w:rsidRPr="000D1D88">
        <w:rPr>
          <w:color w:val="auto"/>
        </w:rPr>
        <w:softHyphen/>
        <w:t>ния индивидуального и коллективного благополучия;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сформированность информационной культуры, в том чис</w:t>
      </w:r>
      <w:r w:rsidR="00DF4E82" w:rsidRPr="000D1D88">
        <w:rPr>
          <w:color w:val="auto"/>
        </w:rPr>
        <w:softHyphen/>
        <w:t>ле навыков самостоятельной работы с учебными текстами, справочной литературой, разнообразными средствами ин</w:t>
      </w:r>
      <w:r w:rsidR="00DF4E82" w:rsidRPr="000D1D88">
        <w:rPr>
          <w:color w:val="auto"/>
        </w:rPr>
        <w:softHyphen/>
        <w:t>формационных технологий, а также умения самостоятель</w:t>
      </w:r>
      <w:r w:rsidR="00DF4E82" w:rsidRPr="000D1D88">
        <w:rPr>
          <w:color w:val="auto"/>
        </w:rPr>
        <w:softHyphen/>
        <w:t>но определять цели своего обучения, ставить и формули</w:t>
      </w:r>
      <w:r w:rsidR="00DF4E82" w:rsidRPr="000D1D88">
        <w:rPr>
          <w:color w:val="auto"/>
        </w:rPr>
        <w:softHyphen/>
        <w:t>ровать для себя новые задачи в учёбе и познавательной деятельности, развивать мотивы и интересы своей позна</w:t>
      </w:r>
      <w:r w:rsidR="00DF4E82" w:rsidRPr="000D1D88">
        <w:rPr>
          <w:color w:val="auto"/>
        </w:rPr>
        <w:softHyphen/>
        <w:t>вательной деятельности;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культуры здоровья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00DF4E82" w:rsidRPr="000D1D88">
        <w:rPr>
          <w:color w:val="auto"/>
        </w:rPr>
        <w:softHyphen/>
        <w:t>муникационных технологий (ИКТ).</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Трудовое воспитание</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интерес к практическому изучению профессий и труда в сферах профессиональной деятельности, связанных с ин</w:t>
      </w:r>
      <w:r w:rsidR="00DF4E82" w:rsidRPr="000D1D88">
        <w:rPr>
          <w:color w:val="auto"/>
        </w:rPr>
        <w:softHyphen/>
        <w:t>форматикой, программированием и информационными технологиями, основанными на достижениях науки ин</w:t>
      </w:r>
      <w:r w:rsidR="00DF4E82" w:rsidRPr="000D1D88">
        <w:rPr>
          <w:color w:val="auto"/>
        </w:rPr>
        <w:softHyphen/>
        <w:t>форматики и научно-технического прогресса;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осознанный выбор и построение индивидуальной траекто</w:t>
      </w:r>
      <w:r w:rsidR="00DF4E82" w:rsidRPr="000D1D88">
        <w:rPr>
          <w:color w:val="auto"/>
        </w:rPr>
        <w:softHyphen/>
        <w:t>рии образования и жизненных планов с учётом личных и общественных интересов и потребностей.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Экологическое воспитание</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глобального характера экологических проблем и путей их решения, в том числе с учётом возможностей ИКТ.</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 xml:space="preserve">Адаптация </w:t>
      </w:r>
      <w:r w:rsidR="00CD55A6" w:rsidRPr="000D1D88">
        <w:rPr>
          <w:b/>
          <w:bCs/>
          <w:i/>
          <w:iCs/>
          <w:color w:val="auto"/>
          <w:sz w:val="19"/>
          <w:szCs w:val="19"/>
        </w:rPr>
        <w:t>учащегося</w:t>
      </w:r>
      <w:r w:rsidRPr="000D1D88">
        <w:rPr>
          <w:b/>
          <w:bCs/>
          <w:i/>
          <w:iCs/>
          <w:color w:val="auto"/>
          <w:sz w:val="19"/>
          <w:szCs w:val="19"/>
        </w:rPr>
        <w:t xml:space="preserve"> к изменяющимся услови</w:t>
      </w:r>
      <w:r w:rsidRPr="000D1D88">
        <w:rPr>
          <w:b/>
          <w:bCs/>
          <w:i/>
          <w:iCs/>
          <w:color w:val="auto"/>
          <w:sz w:val="19"/>
          <w:szCs w:val="19"/>
        </w:rPr>
        <w:softHyphen/>
        <w:t>ям социальной среды</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освоение </w:t>
      </w:r>
      <w:r w:rsidR="008D4236" w:rsidRPr="000D1D88">
        <w:rPr>
          <w:color w:val="auto"/>
        </w:rPr>
        <w:t>учащимися</w:t>
      </w:r>
      <w:r w:rsidR="00DF4E82" w:rsidRPr="000D1D88">
        <w:rPr>
          <w:color w:val="auto"/>
        </w:rPr>
        <w:t xml:space="preserve"> социального опыта, основных со</w:t>
      </w:r>
      <w:r w:rsidR="00DF4E82" w:rsidRPr="000D1D88">
        <w:rPr>
          <w:color w:val="auto"/>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D0A13" w:rsidRPr="000D1D88" w:rsidRDefault="00DF4E82" w:rsidP="002322FC">
      <w:pPr>
        <w:pStyle w:val="26"/>
        <w:keepNext/>
        <w:keepLines/>
        <w:spacing w:after="0"/>
        <w:jc w:val="both"/>
        <w:rPr>
          <w:rFonts w:ascii="Times New Roman" w:hAnsi="Times New Roman" w:cs="Times New Roman"/>
          <w:color w:val="auto"/>
        </w:rPr>
      </w:pPr>
      <w:bookmarkStart w:id="451" w:name="bookmark1346"/>
      <w:r w:rsidRPr="000D1D88">
        <w:rPr>
          <w:rFonts w:ascii="Times New Roman" w:hAnsi="Times New Roman" w:cs="Times New Roman"/>
          <w:color w:val="auto"/>
        </w:rPr>
        <w:lastRenderedPageBreak/>
        <w:t>МЕТАПРЕДМЕТНЫЕ РЕЗУЛЬТАТЫ</w:t>
      </w:r>
      <w:bookmarkEnd w:id="451"/>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освоения образовательной программы по информатике отражают овладение универсаль</w:t>
      </w:r>
      <w:r w:rsidRPr="000D1D88">
        <w:rPr>
          <w:color w:val="auto"/>
        </w:rPr>
        <w:softHyphen/>
        <w:t>ными учебными действиями — познавательными, коммуни</w:t>
      </w:r>
      <w:r w:rsidRPr="000D1D88">
        <w:rPr>
          <w:color w:val="auto"/>
        </w:rPr>
        <w:softHyphen/>
        <w:t>кативными, регулятивными.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познавательные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логические действия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определять понятия, создавать обобщения, уста</w:t>
      </w:r>
      <w:r w:rsidR="00DF4E82" w:rsidRPr="000D1D88">
        <w:rPr>
          <w:color w:val="auto"/>
        </w:rPr>
        <w:softHyphen/>
        <w:t>навливать аналогии, классифицировать, самостоятельно выбирать основания и критерии для классификации, уста</w:t>
      </w:r>
      <w:r w:rsidR="00DF4E82" w:rsidRPr="000D1D88">
        <w:rPr>
          <w:color w:val="auto"/>
        </w:rPr>
        <w:softHyphen/>
        <w:t>навливать причинно-следственные связи, строить логиче</w:t>
      </w:r>
      <w:r w:rsidR="00DF4E82" w:rsidRPr="000D1D88">
        <w:rPr>
          <w:color w:val="auto"/>
        </w:rPr>
        <w:softHyphen/>
        <w:t>ские рассуждения, делать умозаключения (индуктивные, дедуктивные и по аналогии) и выводы;</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создавать, применять и преобразовывать знаки и символы, модели и схемы для решения учебных и позна</w:t>
      </w:r>
      <w:r w:rsidR="00DF4E82" w:rsidRPr="000D1D88">
        <w:rPr>
          <w:color w:val="auto"/>
        </w:rPr>
        <w:softHyphen/>
        <w:t>вательных задач;</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выбирать способ решения учебной задачи (сравнивать несколько вариантов решения, выбирать наи</w:t>
      </w:r>
      <w:r w:rsidR="00DF4E82" w:rsidRPr="000D1D88">
        <w:rPr>
          <w:color w:val="auto"/>
        </w:rPr>
        <w:softHyphen/>
        <w:t>более подходящий с учётом самостоятельно выделенных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исследовательские действия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вопросы, фиксирующие разрыв между ре</w:t>
      </w:r>
      <w:r w:rsidR="00DF4E82" w:rsidRPr="000D1D88">
        <w:rPr>
          <w:color w:val="auto"/>
        </w:rPr>
        <w:softHyphen/>
        <w:t>альным и желательным состоянием ситуации, объекта, и самостоятельно устанавливать искомое и данное;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 применимость и достоверность информацию, полученную в ходе исследования;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прогнозировать возможное дальнейшее развитие процес</w:t>
      </w:r>
      <w:r w:rsidR="00DF4E82" w:rsidRPr="000D1D88">
        <w:rPr>
          <w:color w:val="auto"/>
        </w:rPr>
        <w:softHyphen/>
        <w:t>сов, событий и их последствия в аналогичных или сход</w:t>
      </w:r>
      <w:r w:rsidR="00DF4E82" w:rsidRPr="000D1D88">
        <w:rPr>
          <w:color w:val="auto"/>
        </w:rPr>
        <w:softHyphen/>
        <w:t>ных ситуациях, а также выдвигать предположения об их развитии в новых условиях и контекстах.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дефицит информации, данных, необходимых для решения поставленной задачи;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различные методы, инструменты и запросы при поиске и отборе информации или данных из источни</w:t>
      </w:r>
      <w:r w:rsidR="00DF4E82" w:rsidRPr="000D1D88">
        <w:rPr>
          <w:color w:val="auto"/>
        </w:rPr>
        <w:softHyphen/>
        <w:t>ков с учётом предложенной учебной задачи и заданных критериев;</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анализировать, систематизировать и интерпре</w:t>
      </w:r>
      <w:r w:rsidR="00DF4E82" w:rsidRPr="000D1D88">
        <w:rPr>
          <w:color w:val="auto"/>
        </w:rPr>
        <w:softHyphen/>
        <w:t>тировать информацию различных видов и форм представ</w:t>
      </w:r>
      <w:r w:rsidR="00DF4E82" w:rsidRPr="000D1D88">
        <w:rPr>
          <w:color w:val="auto"/>
        </w:rPr>
        <w:softHyphen/>
        <w:t>ления;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выбирать оптимальную форму представле</w:t>
      </w:r>
      <w:r w:rsidR="00DF4E82" w:rsidRPr="000D1D88">
        <w:rPr>
          <w:color w:val="auto"/>
        </w:rPr>
        <w:softHyphen/>
        <w:t>ния информации и иллюстрировать решаемые задачи не</w:t>
      </w:r>
      <w:r w:rsidR="00DF4E82" w:rsidRPr="000D1D88">
        <w:rPr>
          <w:color w:val="auto"/>
        </w:rPr>
        <w:softHyphen/>
        <w:t>сложными схемами, диаграммами, иной графикой и их комбинациями;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надёжность информации по критериям, предло</w:t>
      </w:r>
      <w:r w:rsidR="00DF4E82" w:rsidRPr="000D1D88">
        <w:rPr>
          <w:color w:val="auto"/>
        </w:rPr>
        <w:softHyphen/>
        <w:t>женным учителем или сформулированным самостоятельно;</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эффективно запоминать и систематизировать информацию.</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коммуникативные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Общение</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свои суждения с суждениями других участ</w:t>
      </w:r>
      <w:r w:rsidR="00DF4E82" w:rsidRPr="000D1D88">
        <w:rPr>
          <w:color w:val="auto"/>
        </w:rPr>
        <w:softHyphen/>
        <w:t>ников диалога, обнаруживать различие и сходство пози</w:t>
      </w:r>
      <w:r w:rsidR="00DF4E82" w:rsidRPr="000D1D88">
        <w:rPr>
          <w:color w:val="auto"/>
        </w:rPr>
        <w:softHyphen/>
        <w:t>ций;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публично представлять результаты выполненного опыта (эксперимента, исследования, проекта);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самостоятельно выбирать формат выступления с учётом задач презентации и особенностей аудитории и в соответ</w:t>
      </w:r>
      <w:r w:rsidR="00DF4E82" w:rsidRPr="000D1D88">
        <w:rPr>
          <w:color w:val="auto"/>
        </w:rPr>
        <w:softHyphen/>
        <w:t>ствии с ним составлять устные и письменные тексты с ис</w:t>
      </w:r>
      <w:r w:rsidR="00DF4E82" w:rsidRPr="000D1D88">
        <w:rPr>
          <w:color w:val="auto"/>
        </w:rPr>
        <w:softHyphen/>
        <w:t>пользованием иллюстративных материалов.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Совместная деятельность</w:t>
      </w:r>
      <w:r w:rsidRPr="000D1D88">
        <w:rPr>
          <w:b/>
          <w:bCs/>
          <w:color w:val="auto"/>
          <w:sz w:val="19"/>
          <w:szCs w:val="19"/>
        </w:rPr>
        <w:t xml:space="preserve"> (</w:t>
      </w:r>
      <w:r w:rsidRPr="000D1D88">
        <w:rPr>
          <w:b/>
          <w:bCs/>
          <w:i/>
          <w:iCs/>
          <w:color w:val="auto"/>
          <w:sz w:val="19"/>
          <w:szCs w:val="19"/>
        </w:rPr>
        <w:t>сотрудничество</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использовать преимущества командной и ин</w:t>
      </w:r>
      <w:r w:rsidR="00DF4E82" w:rsidRPr="000D1D88">
        <w:rPr>
          <w:color w:val="auto"/>
        </w:rPr>
        <w:softHyphen/>
        <w:t>дивидуальной работы при решении конкретной проблемы, в том числе при создании информационного продукта;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принимать цель совместной информационной деятельности по сбору, обработке, передаче, формализации информа</w:t>
      </w:r>
      <w:r w:rsidR="00DF4E82" w:rsidRPr="000D1D88">
        <w:rPr>
          <w:color w:val="auto"/>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свою часть работы с информацией или инфор</w:t>
      </w:r>
      <w:r w:rsidR="00DF4E82" w:rsidRPr="000D1D88">
        <w:rPr>
          <w:color w:val="auto"/>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качество своего вклада в общий информацион</w:t>
      </w:r>
      <w:r w:rsidR="00DF4E82" w:rsidRPr="000D1D88">
        <w:rPr>
          <w:color w:val="auto"/>
        </w:rPr>
        <w:softHyphen/>
        <w:t>ный продукт по критериям, самостоятельно сформулиро</w:t>
      </w:r>
      <w:r w:rsidR="00DF4E82" w:rsidRPr="000D1D88">
        <w:rPr>
          <w:color w:val="auto"/>
        </w:rPr>
        <w:softHyphen/>
        <w:t>ванным участниками взаимодействия;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результаты с исходной задачей и вклад каждо</w:t>
      </w:r>
      <w:r w:rsidR="00DF4E82" w:rsidRPr="000D1D88">
        <w:rPr>
          <w:color w:val="auto"/>
        </w:rPr>
        <w:softHyphen/>
        <w:t>го члена команды в достижение результатов, разделять сферу ответственности и проявлять готовность к предо</w:t>
      </w:r>
      <w:r w:rsidR="00DF4E82" w:rsidRPr="000D1D88">
        <w:rPr>
          <w:color w:val="auto"/>
        </w:rPr>
        <w:softHyphen/>
        <w:t>ставлению отчёта перед группой.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регулятивные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Самоорганизация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в жизненных и учебных ситуациях проблемы, требующие решения;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ориентироваться в различных подходах к принятию реше</w:t>
      </w:r>
      <w:r w:rsidR="00DF4E82" w:rsidRPr="000D1D88">
        <w:rPr>
          <w:color w:val="auto"/>
        </w:rPr>
        <w:softHyphen/>
        <w:t>ний (индивидуальное принятие решений, принятие реше</w:t>
      </w:r>
      <w:r w:rsidR="00DF4E82" w:rsidRPr="000D1D88">
        <w:rPr>
          <w:color w:val="auto"/>
        </w:rPr>
        <w:softHyphen/>
        <w:t>ний в группе);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составлять алгоритм решения задачи (или его часть), выбирать способ решения учебной зада</w:t>
      </w:r>
      <w:r w:rsidR="00DF4E82" w:rsidRPr="000D1D88">
        <w:rPr>
          <w:color w:val="auto"/>
        </w:rPr>
        <w:softHyphen/>
        <w:t>чи с учётом имеющихся ресурсов и собственных возмож</w:t>
      </w:r>
      <w:r w:rsidR="00DF4E82" w:rsidRPr="000D1D88">
        <w:rPr>
          <w:color w:val="auto"/>
        </w:rPr>
        <w:softHyphen/>
        <w:t>ностей, аргументировать предлагаемые варианты реше</w:t>
      </w:r>
      <w:r w:rsidR="00DF4E82" w:rsidRPr="000D1D88">
        <w:rPr>
          <w:color w:val="auto"/>
        </w:rPr>
        <w:softHyphen/>
        <w:t>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план действий (план реализации намеченного алгоритма решения), корректировать предложенный алго</w:t>
      </w:r>
      <w:r w:rsidR="00DF4E82" w:rsidRPr="000D1D88">
        <w:rPr>
          <w:color w:val="auto"/>
        </w:rPr>
        <w:softHyphen/>
        <w:t>ритм с учётом получения новых знаний об изучаемом объ</w:t>
      </w:r>
      <w:r w:rsidR="00DF4E82" w:rsidRPr="000D1D88">
        <w:rPr>
          <w:color w:val="auto"/>
        </w:rPr>
        <w:softHyphen/>
        <w:t>екте;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делать выбор в условиях противоречивой информации и брать ответственность за решение.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Самоконтроль</w:t>
      </w:r>
      <w:r w:rsidRPr="000D1D88">
        <w:rPr>
          <w:b/>
          <w:bCs/>
          <w:color w:val="auto"/>
          <w:sz w:val="19"/>
          <w:szCs w:val="19"/>
        </w:rPr>
        <w:t xml:space="preserve"> (</w:t>
      </w:r>
      <w:r w:rsidRPr="000D1D88">
        <w:rPr>
          <w:b/>
          <w:bCs/>
          <w:i/>
          <w:iCs/>
          <w:color w:val="auto"/>
          <w:sz w:val="19"/>
          <w:szCs w:val="19"/>
        </w:rPr>
        <w:t>рефлексия</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способами самоконтроля, самомотивации и реф</w:t>
      </w:r>
      <w:r w:rsidR="00DF4E82" w:rsidRPr="000D1D88">
        <w:rPr>
          <w:color w:val="auto"/>
        </w:rPr>
        <w:softHyphen/>
        <w:t>лексии;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давать адекватную оценку ситуации и предлагать план её изменения;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учитывать контекст и предвидеть трудности, которые мо</w:t>
      </w:r>
      <w:r w:rsidR="00DF4E82" w:rsidRPr="000D1D88">
        <w:rPr>
          <w:color w:val="auto"/>
        </w:rPr>
        <w:softHyphen/>
        <w:t>гут возникнуть при решении учебной задачи, адаптиро</w:t>
      </w:r>
      <w:r w:rsidR="00DF4E82" w:rsidRPr="000D1D88">
        <w:rPr>
          <w:color w:val="auto"/>
        </w:rPr>
        <w:softHyphen/>
        <w:t>вать решение к меняющимся обстоятельствам;</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причины достижения (недостижения) результа</w:t>
      </w:r>
      <w:r w:rsidR="00DF4E82" w:rsidRPr="000D1D88">
        <w:rPr>
          <w:color w:val="auto"/>
        </w:rPr>
        <w:softHyphen/>
        <w:t>тов информационной деятельности, давать оценку приоб</w:t>
      </w:r>
      <w:r w:rsidR="00DF4E82" w:rsidRPr="000D1D88">
        <w:rPr>
          <w:color w:val="auto"/>
        </w:rPr>
        <w:softHyphen/>
        <w:t>ретённому опыту, уметь находить позитивное в произо</w:t>
      </w:r>
      <w:r w:rsidR="00DF4E82" w:rsidRPr="000D1D88">
        <w:rPr>
          <w:color w:val="auto"/>
        </w:rPr>
        <w:softHyphen/>
        <w:t>шедшей ситуации;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вносить коррективы в деятельность на основе новых об</w:t>
      </w:r>
      <w:r w:rsidR="00DF4E82" w:rsidRPr="000D1D88">
        <w:rPr>
          <w:color w:val="auto"/>
        </w:rPr>
        <w:softHyphen/>
        <w:t>стоятельств, изменившихся ситуаций, установленных ошибок, возникших трудностей;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соответствие результата цели и условиям.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Эмоциональный интеллект</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ставить себя на место другого человека, понимать мотивы и намерения другого.</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Принятие себя и других</w:t>
      </w:r>
      <w:r w:rsidRPr="000D1D88">
        <w:rPr>
          <w:b/>
          <w:bCs/>
          <w:color w:val="auto"/>
          <w:sz w:val="19"/>
          <w:szCs w:val="19"/>
        </w:rPr>
        <w:t>:</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невозможность контролировать всё вокруг да</w:t>
      </w:r>
      <w:r w:rsidR="00DF4E82" w:rsidRPr="000D1D88">
        <w:rPr>
          <w:color w:val="auto"/>
        </w:rPr>
        <w:softHyphen/>
        <w:t>же в условиях открытого доступа к любым объёмам ин</w:t>
      </w:r>
      <w:r w:rsidR="00DF4E82" w:rsidRPr="000D1D88">
        <w:rPr>
          <w:color w:val="auto"/>
        </w:rPr>
        <w:softHyphen/>
        <w:t>формации.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452" w:name="bookmark1348"/>
      <w:r w:rsidRPr="000D1D88">
        <w:rPr>
          <w:rFonts w:ascii="Times New Roman" w:hAnsi="Times New Roman" w:cs="Times New Roman"/>
          <w:color w:val="auto"/>
        </w:rPr>
        <w:t>ПРЕДМЕТНЫЕ РЕЗУЛЬТАТЫ</w:t>
      </w:r>
      <w:bookmarkEnd w:id="452"/>
    </w:p>
    <w:p w:rsidR="006D0A13" w:rsidRPr="000D1D88" w:rsidRDefault="00DF4E82" w:rsidP="002322FC">
      <w:pPr>
        <w:pStyle w:val="26"/>
        <w:keepNext/>
        <w:keepLines/>
        <w:spacing w:after="0"/>
        <w:jc w:val="both"/>
        <w:rPr>
          <w:rFonts w:ascii="Times New Roman" w:hAnsi="Times New Roman" w:cs="Times New Roman"/>
          <w:color w:val="auto"/>
        </w:rPr>
      </w:pPr>
      <w:bookmarkStart w:id="453" w:name="bookmark1350"/>
      <w:r w:rsidRPr="000D1D88">
        <w:rPr>
          <w:rFonts w:ascii="Times New Roman" w:hAnsi="Times New Roman" w:cs="Times New Roman"/>
          <w:color w:val="auto"/>
        </w:rPr>
        <w:t>7 класс</w:t>
      </w:r>
      <w:bookmarkEnd w:id="453"/>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освоения обязательного предмет</w:t>
      </w:r>
      <w:r w:rsidRPr="000D1D88">
        <w:rPr>
          <w:color w:val="auto"/>
        </w:rPr>
        <w:softHyphen/>
        <w:t xml:space="preserve">ного содержания, установленного данной примерной рабочей программой, отражают сформированность у </w:t>
      </w:r>
      <w:r w:rsidR="00BA10F6" w:rsidRPr="000D1D88">
        <w:rPr>
          <w:color w:val="auto"/>
        </w:rPr>
        <w:t>учащихся</w:t>
      </w:r>
      <w:r w:rsidRPr="000D1D88">
        <w:rPr>
          <w:color w:val="auto"/>
        </w:rPr>
        <w:t xml:space="preserve"> умений: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кодировать и декодировать сообщения по заданным пра</w:t>
      </w:r>
      <w:r w:rsidR="00DF4E82" w:rsidRPr="000D1D88">
        <w:rPr>
          <w:color w:val="auto"/>
        </w:rPr>
        <w:softHyphen/>
        <w:t>вилам, демонстрировать понимание основных принципов кодирования информации различной природы (текстовой, графической, аудио);</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длины сообщений, записанных в различных алфавитах, оперировать единицами измерения информа</w:t>
      </w:r>
      <w:r w:rsidR="00DF4E82" w:rsidRPr="000D1D88">
        <w:rPr>
          <w:color w:val="auto"/>
        </w:rPr>
        <w:softHyphen/>
        <w:t>ционного объёма и скорости передачи данных;</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оценивать и сравнивать размеры текстовых, графических, звуковых файлов и видеофайлов;</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приводить примеры современных устройств хранения и передачи информации, сравнивать их количественные ха</w:t>
      </w:r>
      <w:r w:rsidR="00DF4E82" w:rsidRPr="000D1D88">
        <w:rPr>
          <w:color w:val="auto"/>
        </w:rPr>
        <w:softHyphen/>
        <w:t>рактеристики;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основные этапы в истории и понимать тенден</w:t>
      </w:r>
      <w:r w:rsidR="00DF4E82" w:rsidRPr="000D1D88">
        <w:rPr>
          <w:color w:val="auto"/>
        </w:rPr>
        <w:softHyphen/>
        <w:t>ции развития компьютеров и программного обеспечения;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получать и использовать информацию о характеристиках персонального компьютера и его основных элементах (про</w:t>
      </w:r>
      <w:r w:rsidR="00DF4E82" w:rsidRPr="000D1D88">
        <w:rPr>
          <w:color w:val="auto"/>
        </w:rPr>
        <w:softHyphen/>
        <w:t>цессор, оперативная память, долговременная память, уст</w:t>
      </w:r>
      <w:r w:rsidR="00DF4E82" w:rsidRPr="000D1D88">
        <w:rPr>
          <w:color w:val="auto"/>
        </w:rPr>
        <w:softHyphen/>
        <w:t>ройства ввода-вывода);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соотносить характеристики компьютера с задачами, реша</w:t>
      </w:r>
      <w:r w:rsidR="00DF4E82" w:rsidRPr="000D1D88">
        <w:rPr>
          <w:color w:val="auto"/>
        </w:rPr>
        <w:softHyphen/>
        <w:t>емыми с его помощью;</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ориентироваться в иерархической структуре файловой си</w:t>
      </w:r>
      <w:r w:rsidR="00DF4E82" w:rsidRPr="000D1D88">
        <w:rPr>
          <w:color w:val="auto"/>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00DF4E82" w:rsidRPr="000D1D88">
        <w:rPr>
          <w:color w:val="auto"/>
        </w:rPr>
        <w:softHyphen/>
        <w:t>лять и архивировать файлы и каталоги; использовать ан</w:t>
      </w:r>
      <w:r w:rsidR="00DF4E82" w:rsidRPr="000D1D88">
        <w:rPr>
          <w:color w:val="auto"/>
        </w:rPr>
        <w:softHyphen/>
        <w:t>тивирусную программу;</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представлять результаты своей деятельности в виде струк</w:t>
      </w:r>
      <w:r w:rsidR="00DF4E82" w:rsidRPr="000D1D88">
        <w:rPr>
          <w:color w:val="auto"/>
        </w:rPr>
        <w:softHyphen/>
        <w:t>турированных иллюстрированных документов, мультиме</w:t>
      </w:r>
      <w:r w:rsidR="00DF4E82" w:rsidRPr="000D1D88">
        <w:rPr>
          <w:color w:val="auto"/>
        </w:rPr>
        <w:softHyphen/>
        <w:t>дийных презентаций;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искать информацию в сети Интернет (в том числе по клю</w:t>
      </w:r>
      <w:r w:rsidR="00DF4E82" w:rsidRPr="000D1D88">
        <w:rPr>
          <w:color w:val="auto"/>
        </w:rPr>
        <w:softHyphen/>
        <w:t xml:space="preserve">чевым словам, </w:t>
      </w:r>
      <w:r w:rsidR="00DF4E82" w:rsidRPr="000D1D88">
        <w:rPr>
          <w:color w:val="auto"/>
        </w:rPr>
        <w:lastRenderedPageBreak/>
        <w:t>по изображению), критически относиться к найденной информации, осознавая опасность для лично</w:t>
      </w:r>
      <w:r w:rsidR="00DF4E82" w:rsidRPr="000D1D88">
        <w:rPr>
          <w:color w:val="auto"/>
        </w:rPr>
        <w:softHyphen/>
        <w:t>сти и общества распространения вредоносной информа</w:t>
      </w:r>
      <w:r w:rsidR="00DF4E82" w:rsidRPr="000D1D88">
        <w:rPr>
          <w:color w:val="auto"/>
        </w:rPr>
        <w:softHyphen/>
        <w:t>ции, в том числе экстремистского и террористического ха</w:t>
      </w:r>
      <w:r w:rsidR="00DF4E82" w:rsidRPr="000D1D88">
        <w:rPr>
          <w:color w:val="auto"/>
        </w:rPr>
        <w:softHyphen/>
        <w:t>рактера;</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структуру адресов веб-ресурсов;</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современные сервисы интернет-коммуника- ций;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требования безопасной эксплуатации техниче</w:t>
      </w:r>
      <w:r w:rsidR="00DF4E82" w:rsidRPr="000D1D88">
        <w:rPr>
          <w:color w:val="auto"/>
        </w:rPr>
        <w:softHyphen/>
        <w:t>ских средств ИКТ; соблюдать сетевой этикет, базовые нор</w:t>
      </w:r>
      <w:r w:rsidR="00DF4E82" w:rsidRPr="000D1D88">
        <w:rPr>
          <w:color w:val="auto"/>
        </w:rPr>
        <w:softHyphen/>
        <w:t>мы информационной этики и права при работе с прило</w:t>
      </w:r>
      <w:r w:rsidR="00DF4E82" w:rsidRPr="000D1D88">
        <w:rPr>
          <w:color w:val="auto"/>
        </w:rPr>
        <w:softHyphen/>
        <w:t>жениями на любых устройствах и в сети Интернет, выби</w:t>
      </w:r>
      <w:r w:rsidR="00DF4E82" w:rsidRPr="000D1D88">
        <w:rPr>
          <w:color w:val="auto"/>
        </w:rPr>
        <w:softHyphen/>
        <w:t>рать безопасные стратегии поведения в сети;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влиянии использования средств ИКТ на здоровье пользователя и уметь применять методы профилактики.</w:t>
      </w:r>
    </w:p>
    <w:p w:rsidR="006D0A13" w:rsidRPr="000D1D88" w:rsidRDefault="00DF4E82" w:rsidP="002322FC">
      <w:pPr>
        <w:pStyle w:val="26"/>
        <w:keepNext/>
        <w:keepLines/>
        <w:spacing w:after="0"/>
        <w:jc w:val="both"/>
        <w:rPr>
          <w:rFonts w:ascii="Times New Roman" w:hAnsi="Times New Roman" w:cs="Times New Roman"/>
          <w:color w:val="auto"/>
        </w:rPr>
      </w:pPr>
      <w:bookmarkStart w:id="454" w:name="bookmark1352"/>
      <w:r w:rsidRPr="000D1D88">
        <w:rPr>
          <w:rFonts w:ascii="Times New Roman" w:hAnsi="Times New Roman" w:cs="Times New Roman"/>
          <w:color w:val="auto"/>
        </w:rPr>
        <w:t>8 класс</w:t>
      </w:r>
      <w:bookmarkEnd w:id="454"/>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освоения обязательного предмет</w:t>
      </w:r>
      <w:r w:rsidRPr="000D1D88">
        <w:rPr>
          <w:color w:val="auto"/>
        </w:rPr>
        <w:softHyphen/>
        <w:t xml:space="preserve">ного содержания, установленного данной примерной рабочей программой, отражают сформированность у </w:t>
      </w:r>
      <w:r w:rsidR="00BA10F6" w:rsidRPr="000D1D88">
        <w:rPr>
          <w:color w:val="auto"/>
        </w:rPr>
        <w:t>учащихся</w:t>
      </w:r>
      <w:r w:rsidRPr="000D1D88">
        <w:rPr>
          <w:color w:val="auto"/>
        </w:rPr>
        <w:t xml:space="preserve"> умений: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пояснять на примерах различия между позиционными и непозиционными системами счисления;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записывать и сравнивать целые числа от 0 до 1024 в различных позиционных системах счисления (с основа</w:t>
      </w:r>
      <w:r w:rsidR="00DF4E82" w:rsidRPr="000D1D88">
        <w:rPr>
          <w:color w:val="auto"/>
        </w:rPr>
        <w:softHyphen/>
        <w:t>ниями 2, 8, 16); выполнять арифметические операции над ними;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раскрывать смысл понятий «высказывание», «логическая операция», «логическое выражение»;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записывать логические выражения с использованием дизъюнкции, конъюнкции и отрицания, определять ис</w:t>
      </w:r>
      <w:r w:rsidR="00DF4E82" w:rsidRPr="000D1D88">
        <w:rPr>
          <w:color w:val="auto"/>
        </w:rPr>
        <w:softHyphen/>
        <w:t>тинность логических выражений, если известны значения истинности входящих в него переменных, строить табли</w:t>
      </w:r>
      <w:r w:rsidR="00DF4E82" w:rsidRPr="000D1D88">
        <w:rPr>
          <w:color w:val="auto"/>
        </w:rPr>
        <w:softHyphen/>
        <w:t>цы истинности для логических выражений;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алгоритм решения задачи различными способа</w:t>
      </w:r>
      <w:r w:rsidR="00DF4E82" w:rsidRPr="000D1D88">
        <w:rPr>
          <w:color w:val="auto"/>
        </w:rPr>
        <w:softHyphen/>
        <w:t>ми, в том числе в виде блок-схемы;</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выполнять вручную и на компьютере неслож</w:t>
      </w:r>
      <w:r w:rsidR="00DF4E82" w:rsidRPr="000D1D88">
        <w:rPr>
          <w:color w:val="auto"/>
        </w:rPr>
        <w:softHyphen/>
        <w:t>ные алгоритмы с использованием ветвлений и циклов для управления исполнителями, такими как Робот, Черепаш</w:t>
      </w:r>
      <w:r w:rsidR="00DF4E82" w:rsidRPr="000D1D88">
        <w:rPr>
          <w:color w:val="auto"/>
        </w:rPr>
        <w:softHyphen/>
        <w:t>ка, Чертёжник;</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константы и переменные различных типов (числовых, логических, символьных), а также содержа</w:t>
      </w:r>
      <w:r w:rsidR="00DF4E82" w:rsidRPr="000D1D88">
        <w:rPr>
          <w:color w:val="auto"/>
        </w:rPr>
        <w:softHyphen/>
        <w:t>щие их выражения; использовать оператор присваива</w:t>
      </w:r>
      <w:r w:rsidR="00DF4E82" w:rsidRPr="000D1D88">
        <w:rPr>
          <w:color w:val="auto"/>
        </w:rPr>
        <w:softHyphen/>
        <w:t>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при разработке программ логические значе</w:t>
      </w:r>
      <w:r w:rsidR="00DF4E82" w:rsidRPr="000D1D88">
        <w:rPr>
          <w:color w:val="auto"/>
        </w:rPr>
        <w:softHyphen/>
        <w:t>ния, операции и выражения с ними;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создавать и отлаживать программы на одном из языков программирования </w:t>
      </w:r>
      <w:r w:rsidR="00DF4E82" w:rsidRPr="000D1D88">
        <w:rPr>
          <w:color w:val="auto"/>
          <w:lang w:eastAsia="en-US" w:bidi="en-US"/>
        </w:rPr>
        <w:t>(</w:t>
      </w:r>
      <w:r w:rsidR="00DF4E82" w:rsidRPr="000D1D88">
        <w:rPr>
          <w:color w:val="auto"/>
          <w:lang w:val="en-US" w:eastAsia="en-US" w:bidi="en-US"/>
        </w:rPr>
        <w:t>Python</w:t>
      </w:r>
      <w:r w:rsidR="00DF4E82" w:rsidRPr="000D1D88">
        <w:rPr>
          <w:color w:val="auto"/>
          <w:lang w:eastAsia="en-US" w:bidi="en-US"/>
        </w:rPr>
        <w:t xml:space="preserve">, </w:t>
      </w:r>
      <w:r w:rsidR="00DF4E82" w:rsidRPr="000D1D88">
        <w:rPr>
          <w:color w:val="auto"/>
          <w:lang w:val="en-US" w:eastAsia="en-US" w:bidi="en-US"/>
        </w:rPr>
        <w:t>C</w:t>
      </w:r>
      <w:r w:rsidR="00DF4E82" w:rsidRPr="000D1D88">
        <w:rPr>
          <w:color w:val="auto"/>
          <w:lang w:eastAsia="en-US" w:bidi="en-US"/>
        </w:rPr>
        <w:t xml:space="preserve">++, </w:t>
      </w:r>
      <w:r w:rsidR="00DF4E82" w:rsidRPr="000D1D88">
        <w:rPr>
          <w:color w:val="auto"/>
        </w:rPr>
        <w:t xml:space="preserve">Паскаль, </w:t>
      </w:r>
      <w:r w:rsidR="00DF4E82" w:rsidRPr="000D1D88">
        <w:rPr>
          <w:color w:val="auto"/>
          <w:lang w:val="en-US" w:eastAsia="en-US" w:bidi="en-US"/>
        </w:rPr>
        <w:t>Java</w:t>
      </w:r>
      <w:r w:rsidR="00DF4E82" w:rsidRPr="000D1D88">
        <w:rPr>
          <w:color w:val="auto"/>
          <w:lang w:eastAsia="en-US" w:bidi="en-US"/>
        </w:rPr>
        <w:t xml:space="preserve">, </w:t>
      </w:r>
      <w:r w:rsidR="00DF4E82" w:rsidRPr="000D1D88">
        <w:rPr>
          <w:color w:val="auto"/>
          <w:lang w:val="en-US" w:eastAsia="en-US" w:bidi="en-US"/>
        </w:rPr>
        <w:t>C</w:t>
      </w:r>
      <w:r w:rsidR="00DF4E82" w:rsidRPr="000D1D88">
        <w:rPr>
          <w:color w:val="auto"/>
          <w:lang w:eastAsia="en-US" w:bidi="en-US"/>
        </w:rPr>
        <w:t xml:space="preserve">#, </w:t>
      </w:r>
      <w:r w:rsidR="00DF4E82" w:rsidRPr="000D1D88">
        <w:rPr>
          <w:color w:val="auto"/>
        </w:rPr>
        <w:t>Школьный Алгоритмический Язык), реализующие не</w:t>
      </w:r>
      <w:r w:rsidR="00DF4E82" w:rsidRPr="000D1D88">
        <w:rPr>
          <w:color w:val="auto"/>
        </w:rPr>
        <w:softHyphen/>
        <w:t xml:space="preserve">сложные алгоритмы обработки </w:t>
      </w:r>
      <w:r w:rsidR="00DF4E82" w:rsidRPr="000D1D88">
        <w:rPr>
          <w:color w:val="auto"/>
        </w:rPr>
        <w:lastRenderedPageBreak/>
        <w:t>числовых данных с ис</w:t>
      </w:r>
      <w:r w:rsidR="00DF4E82" w:rsidRPr="000D1D88">
        <w:rPr>
          <w:color w:val="auto"/>
        </w:rPr>
        <w:softHyphen/>
        <w:t>пользованием циклов и ветвлений, в том числе реализую</w:t>
      </w:r>
      <w:r w:rsidR="00DF4E82" w:rsidRPr="000D1D88">
        <w:rPr>
          <w:color w:val="auto"/>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6D0A13" w:rsidRPr="000D1D88" w:rsidRDefault="00DF4E82" w:rsidP="002322FC">
      <w:pPr>
        <w:pStyle w:val="26"/>
        <w:keepNext/>
        <w:keepLines/>
        <w:spacing w:after="0"/>
        <w:jc w:val="both"/>
        <w:rPr>
          <w:rFonts w:ascii="Times New Roman" w:hAnsi="Times New Roman" w:cs="Times New Roman"/>
          <w:color w:val="auto"/>
        </w:rPr>
      </w:pPr>
      <w:bookmarkStart w:id="455" w:name="bookmark1354"/>
      <w:r w:rsidRPr="000D1D88">
        <w:rPr>
          <w:rFonts w:ascii="Times New Roman" w:hAnsi="Times New Roman" w:cs="Times New Roman"/>
          <w:color w:val="auto"/>
        </w:rPr>
        <w:t>9 класс</w:t>
      </w:r>
      <w:bookmarkEnd w:id="455"/>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освоения обязательного предмет</w:t>
      </w:r>
      <w:r w:rsidRPr="000D1D88">
        <w:rPr>
          <w:color w:val="auto"/>
        </w:rPr>
        <w:softHyphen/>
        <w:t xml:space="preserve">ного содержания, установленного данной примерной рабочей программой, отражают сформированность у </w:t>
      </w:r>
      <w:r w:rsidR="00BA10F6" w:rsidRPr="000D1D88">
        <w:rPr>
          <w:color w:val="auto"/>
        </w:rPr>
        <w:t>учащихся</w:t>
      </w:r>
      <w:r w:rsidRPr="000D1D88">
        <w:rPr>
          <w:color w:val="auto"/>
        </w:rPr>
        <w:t xml:space="preserve"> умений: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разбивать задачи на подзадачи; составлять, выполнять вручную и на компьютере несложные алгоритмы с ис</w:t>
      </w:r>
      <w:r w:rsidR="00DF4E82" w:rsidRPr="000D1D88">
        <w:rPr>
          <w:color w:val="auto"/>
        </w:rPr>
        <w:softHyphen/>
        <w:t>пользованием ветвлений, циклов и вспомогательных алго</w:t>
      </w:r>
      <w:r w:rsidR="00DF4E82" w:rsidRPr="000D1D88">
        <w:rPr>
          <w:color w:val="auto"/>
        </w:rPr>
        <w:softHyphen/>
        <w:t>ритмов для управления исполнителями, такими как Ро</w:t>
      </w:r>
      <w:r w:rsidR="00DF4E82" w:rsidRPr="000D1D88">
        <w:rPr>
          <w:color w:val="auto"/>
        </w:rPr>
        <w:softHyphen/>
        <w:t>бот, Черепашка, Чертёжник;</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отлаживать программы, реализующие типо</w:t>
      </w:r>
      <w:r w:rsidR="00DF4E82" w:rsidRPr="000D1D88">
        <w:rPr>
          <w:color w:val="auto"/>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00DF4E82" w:rsidRPr="000D1D88">
        <w:rPr>
          <w:color w:val="auto"/>
        </w:rPr>
        <w:softHyphen/>
        <w:t xml:space="preserve">ми свойствами) на одном из языков программирования </w:t>
      </w:r>
      <w:r w:rsidR="00DF4E82" w:rsidRPr="000D1D88">
        <w:rPr>
          <w:color w:val="auto"/>
          <w:lang w:eastAsia="en-US" w:bidi="en-US"/>
        </w:rPr>
        <w:t>(</w:t>
      </w:r>
      <w:r w:rsidR="00DF4E82" w:rsidRPr="000D1D88">
        <w:rPr>
          <w:color w:val="auto"/>
          <w:lang w:val="en-US" w:eastAsia="en-US" w:bidi="en-US"/>
        </w:rPr>
        <w:t>Python</w:t>
      </w:r>
      <w:r w:rsidR="00DF4E82" w:rsidRPr="000D1D88">
        <w:rPr>
          <w:color w:val="auto"/>
          <w:lang w:eastAsia="en-US" w:bidi="en-US"/>
        </w:rPr>
        <w:t xml:space="preserve">, </w:t>
      </w:r>
      <w:r w:rsidR="00DF4E82" w:rsidRPr="000D1D88">
        <w:rPr>
          <w:color w:val="auto"/>
          <w:lang w:val="en-US" w:eastAsia="en-US" w:bidi="en-US"/>
        </w:rPr>
        <w:t>C</w:t>
      </w:r>
      <w:r w:rsidR="00DF4E82" w:rsidRPr="000D1D88">
        <w:rPr>
          <w:color w:val="auto"/>
          <w:lang w:eastAsia="en-US" w:bidi="en-US"/>
        </w:rPr>
        <w:t xml:space="preserve">++, </w:t>
      </w:r>
      <w:r w:rsidR="00DF4E82" w:rsidRPr="000D1D88">
        <w:rPr>
          <w:color w:val="auto"/>
        </w:rPr>
        <w:t xml:space="preserve">Паскаль, </w:t>
      </w:r>
      <w:r w:rsidR="00DF4E82" w:rsidRPr="000D1D88">
        <w:rPr>
          <w:color w:val="auto"/>
          <w:lang w:val="en-US" w:eastAsia="en-US" w:bidi="en-US"/>
        </w:rPr>
        <w:t>Java</w:t>
      </w:r>
      <w:r w:rsidR="00DF4E82" w:rsidRPr="000D1D88">
        <w:rPr>
          <w:color w:val="auto"/>
          <w:lang w:eastAsia="en-US" w:bidi="en-US"/>
        </w:rPr>
        <w:t xml:space="preserve">, </w:t>
      </w:r>
      <w:r w:rsidR="00DF4E82" w:rsidRPr="000D1D88">
        <w:rPr>
          <w:color w:val="auto"/>
          <w:lang w:val="en-US" w:eastAsia="en-US" w:bidi="en-US"/>
        </w:rPr>
        <w:t>C</w:t>
      </w:r>
      <w:r w:rsidR="00DF4E82" w:rsidRPr="000D1D88">
        <w:rPr>
          <w:color w:val="auto"/>
          <w:lang w:eastAsia="en-US" w:bidi="en-US"/>
        </w:rPr>
        <w:t xml:space="preserve">#, </w:t>
      </w:r>
      <w:r w:rsidR="00DF4E82" w:rsidRPr="000D1D88">
        <w:rPr>
          <w:color w:val="auto"/>
        </w:rPr>
        <w:t>Школьный Алгоритми</w:t>
      </w:r>
      <w:r w:rsidR="00DF4E82" w:rsidRPr="000D1D88">
        <w:rPr>
          <w:color w:val="auto"/>
        </w:rPr>
        <w:softHyphen/>
        <w:t>ческий Язык);</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графы и деревья для моделирования систем сетевой и иерархической структуры; находить кратчай</w:t>
      </w:r>
      <w:r w:rsidR="00DF4E82" w:rsidRPr="000D1D88">
        <w:rPr>
          <w:color w:val="auto"/>
        </w:rPr>
        <w:softHyphen/>
        <w:t>ший путь в графе;</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способ представления данных в соответствии с поставленной задачей (таблицы, схемы, графики, диаграм</w:t>
      </w:r>
      <w:r w:rsidR="00DF4E82" w:rsidRPr="000D1D88">
        <w:rPr>
          <w:color w:val="auto"/>
        </w:rPr>
        <w:softHyphen/>
        <w:t>мы) с использованием соответствующих программных средств обработки данных;</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электронные таблицы для обработки, анали</w:t>
      </w:r>
      <w:r w:rsidR="00DF4E82" w:rsidRPr="000D1D88">
        <w:rPr>
          <w:color w:val="auto"/>
        </w:rPr>
        <w:softHyphen/>
        <w:t>за и визуализации числовых данных, в том числе с выде</w:t>
      </w:r>
      <w:r w:rsidR="00DF4E82" w:rsidRPr="000D1D88">
        <w:rPr>
          <w:color w:val="auto"/>
        </w:rPr>
        <w:softHyphen/>
        <w:t>лением диапазона таблицы и упорядочиванием (сортиров</w:t>
      </w:r>
      <w:r w:rsidR="00DF4E82" w:rsidRPr="000D1D88">
        <w:rPr>
          <w:color w:val="auto"/>
        </w:rPr>
        <w:softHyphen/>
        <w:t>кой) его элементов;</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создавать и применять в электронных таблицах формулы для расчётов с использованием встроенных арифметиче</w:t>
      </w:r>
      <w:r w:rsidR="00DF4E82" w:rsidRPr="000D1D88">
        <w:rPr>
          <w:color w:val="auto"/>
        </w:rPr>
        <w:softHyphen/>
        <w:t>ских функций (суммирование и подсчёт значений, отвеча</w:t>
      </w:r>
      <w:r w:rsidR="00DF4E82" w:rsidRPr="000D1D88">
        <w:rPr>
          <w:color w:val="auto"/>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электронные таблицы для численного моде</w:t>
      </w:r>
      <w:r w:rsidR="00DF4E82" w:rsidRPr="000D1D88">
        <w:rPr>
          <w:color w:val="auto"/>
        </w:rPr>
        <w:softHyphen/>
        <w:t>лирования в простых задачах из разных предметных об</w:t>
      </w:r>
      <w:r w:rsidR="00DF4E82" w:rsidRPr="000D1D88">
        <w:rPr>
          <w:color w:val="auto"/>
        </w:rPr>
        <w:softHyphen/>
        <w:t>ластей;</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современные интернет-сервисы (в том числе коммуникационные сервисы, облачные хранилища дан</w:t>
      </w:r>
      <w:r w:rsidR="00DF4E82" w:rsidRPr="000D1D88">
        <w:rPr>
          <w:color w:val="auto"/>
        </w:rPr>
        <w:softHyphen/>
        <w:t>ных, онлайн-программы (текстовые и графические редак</w:t>
      </w:r>
      <w:r w:rsidR="00DF4E82" w:rsidRPr="000D1D88">
        <w:rPr>
          <w:color w:val="auto"/>
        </w:rPr>
        <w:softHyphen/>
        <w:t>торы, среды разработки)) в учебной и повседневной дея</w:t>
      </w:r>
      <w:r w:rsidR="00DF4E82" w:rsidRPr="000D1D88">
        <w:rPr>
          <w:color w:val="auto"/>
        </w:rPr>
        <w:softHyphen/>
        <w:t>тельности;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приводить примеры использования геоинформационных сервисов, сервисов государственных услуг, образователь</w:t>
      </w:r>
      <w:r w:rsidR="00DF4E82" w:rsidRPr="000D1D88">
        <w:rPr>
          <w:color w:val="auto"/>
        </w:rPr>
        <w:softHyphen/>
        <w:t>ных сервисов сети Интернет в учебной и повседневной де</w:t>
      </w:r>
      <w:r w:rsidR="00DF4E82" w:rsidRPr="000D1D88">
        <w:rPr>
          <w:color w:val="auto"/>
        </w:rPr>
        <w:softHyphen/>
        <w:t>ятельности;</w:t>
      </w:r>
    </w:p>
    <w:p w:rsidR="006D0A13" w:rsidRPr="000D1D88" w:rsidRDefault="00C4224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различные средства защиты от вредоносного программного обеспечения, защищать персональную ин</w:t>
      </w:r>
      <w:r w:rsidR="00DF4E82" w:rsidRPr="000D1D88">
        <w:rPr>
          <w:color w:val="auto"/>
        </w:rPr>
        <w:softHyphen/>
        <w:t xml:space="preserve">формацию от </w:t>
      </w:r>
      <w:r w:rsidR="00DF4E82" w:rsidRPr="000D1D88">
        <w:rPr>
          <w:color w:val="auto"/>
        </w:rPr>
        <w:lastRenderedPageBreak/>
        <w:t>несанкционированного доступа и его послед</w:t>
      </w:r>
      <w:r w:rsidR="00DF4E82" w:rsidRPr="000D1D88">
        <w:rPr>
          <w:color w:val="auto"/>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00DF4E82" w:rsidRPr="000D1D88">
        <w:rPr>
          <w:color w:val="auto"/>
        </w:rPr>
        <w:softHyphen/>
        <w:t>ность, цифровой след, аутентичность субъектов и ресур</w:t>
      </w:r>
      <w:r w:rsidR="00DF4E82" w:rsidRPr="000D1D88">
        <w:rPr>
          <w:color w:val="auto"/>
        </w:rPr>
        <w:softHyphen/>
        <w:t>сов, опасность вредоносного кода);</w:t>
      </w:r>
    </w:p>
    <w:p w:rsidR="006D0A13" w:rsidRPr="000D1D88" w:rsidRDefault="00C42240" w:rsidP="002322FC">
      <w:pPr>
        <w:pStyle w:val="14"/>
        <w:spacing w:line="240" w:lineRule="auto"/>
        <w:ind w:firstLine="0"/>
        <w:jc w:val="both"/>
        <w:rPr>
          <w:color w:val="auto"/>
        </w:rPr>
        <w:sectPr w:rsidR="006D0A13" w:rsidRPr="000D1D88">
          <w:pgSz w:w="7824" w:h="12019"/>
          <w:pgMar w:top="663" w:right="704" w:bottom="865" w:left="718" w:header="0" w:footer="3" w:gutter="0"/>
          <w:cols w:space="720"/>
          <w:noEndnote/>
          <w:docGrid w:linePitch="360"/>
        </w:sect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попытки и предупреждать вовлечение себя и окружающих в деструктивные и криминальные фор</w:t>
      </w:r>
      <w:r w:rsidR="00DF4E82" w:rsidRPr="000D1D88">
        <w:rPr>
          <w:color w:val="auto"/>
        </w:rPr>
        <w:softHyphen/>
        <w:t>мы сетевой активности (в том числе кибербуллинг, фи</w:t>
      </w:r>
      <w:r w:rsidR="00DF4E82" w:rsidRPr="000D1D88">
        <w:rPr>
          <w:color w:val="auto"/>
        </w:rPr>
        <w:softHyphen/>
        <w:t>шинг).</w:t>
      </w:r>
    </w:p>
    <w:p w:rsidR="006D0A13" w:rsidRPr="000D1D88" w:rsidRDefault="00C42240"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56" w:name="bookmark1356"/>
      <w:r w:rsidRPr="000D1D88">
        <w:rPr>
          <w:rFonts w:ascii="Times New Roman" w:hAnsi="Times New Roman" w:cs="Times New Roman"/>
          <w:color w:val="auto"/>
        </w:rPr>
        <w:lastRenderedPageBreak/>
        <w:t>2.1.9</w:t>
      </w:r>
      <w:r w:rsidR="00DF4E82" w:rsidRPr="000D1D88">
        <w:rPr>
          <w:rFonts w:ascii="Times New Roman" w:hAnsi="Times New Roman" w:cs="Times New Roman"/>
          <w:color w:val="auto"/>
        </w:rPr>
        <w:t xml:space="preserve"> ФИЗИКА</w:t>
      </w:r>
      <w:bookmarkEnd w:id="456"/>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физике на уровне основно</w:t>
      </w:r>
      <w:r w:rsidR="00DF4E82" w:rsidRPr="000D1D88">
        <w:rPr>
          <w:color w:val="auto"/>
        </w:rPr>
        <w:softHyphen/>
        <w:t>го общего образования составлена на основе положений и тре</w:t>
      </w:r>
      <w:r w:rsidR="00DF4E82" w:rsidRPr="000D1D88">
        <w:rPr>
          <w:color w:val="auto"/>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w:t>
      </w:r>
      <w:r w:rsidR="00DF4E82" w:rsidRPr="000D1D88">
        <w:rPr>
          <w:color w:val="auto"/>
        </w:rPr>
        <w:softHyphen/>
        <w:t>граммы воспитания и Концепции преподавания учебного пред</w:t>
      </w:r>
      <w:r w:rsidR="00DF4E82" w:rsidRPr="000D1D88">
        <w:rPr>
          <w:color w:val="auto"/>
        </w:rPr>
        <w:softHyphen/>
        <w:t>мета «Физика» в образовательных организациях Российской Федерации, реализующих основные общеобразовательные про</w:t>
      </w:r>
      <w:r w:rsidR="00DF4E82" w:rsidRPr="000D1D88">
        <w:rPr>
          <w:color w:val="auto"/>
        </w:rPr>
        <w:softHyphen/>
        <w:t>граммы.</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57" w:name="bookmark1358"/>
      <w:r w:rsidRPr="000D1D88">
        <w:rPr>
          <w:rFonts w:ascii="Times New Roman" w:hAnsi="Times New Roman" w:cs="Times New Roman"/>
          <w:color w:val="auto"/>
        </w:rPr>
        <w:t>ПОЯСНИТЕЛЬНАЯ ЗАПИСКА</w:t>
      </w:r>
      <w:bookmarkEnd w:id="457"/>
    </w:p>
    <w:p w:rsidR="006D0A13" w:rsidRPr="000D1D88" w:rsidRDefault="00DF4E82" w:rsidP="002322FC">
      <w:pPr>
        <w:pStyle w:val="14"/>
        <w:spacing w:line="240" w:lineRule="auto"/>
        <w:ind w:firstLine="0"/>
        <w:jc w:val="both"/>
        <w:rPr>
          <w:color w:val="auto"/>
        </w:rPr>
      </w:pPr>
      <w:r w:rsidRPr="000D1D88">
        <w:rPr>
          <w:color w:val="auto"/>
        </w:rPr>
        <w:t>Содержание Программы направлено на формирование есте</w:t>
      </w:r>
      <w:r w:rsidRPr="000D1D88">
        <w:rPr>
          <w:color w:val="auto"/>
        </w:rPr>
        <w:softHyphen/>
        <w:t>ственно-научной грамотности учащихся и организацию изу</w:t>
      </w:r>
      <w:r w:rsidRPr="000D1D88">
        <w:rPr>
          <w:color w:val="auto"/>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В программе определяются основные цели изучения физики на уровне основного общего образования, планируемые резуль</w:t>
      </w:r>
      <w:r w:rsidRPr="000D1D88">
        <w:rPr>
          <w:color w:val="auto"/>
        </w:rPr>
        <w:softHyphen/>
        <w:t>таты освоения курса физики: личностные, метапредметные, предметные (на базовом уровне).</w:t>
      </w:r>
    </w:p>
    <w:p w:rsidR="006D0A13" w:rsidRPr="000D1D88" w:rsidRDefault="00DF4E82" w:rsidP="002322FC">
      <w:pPr>
        <w:pStyle w:val="14"/>
        <w:spacing w:line="240" w:lineRule="auto"/>
        <w:ind w:firstLine="0"/>
        <w:jc w:val="both"/>
        <w:rPr>
          <w:color w:val="auto"/>
        </w:rPr>
      </w:pPr>
      <w:r w:rsidRPr="000D1D88">
        <w:rPr>
          <w:color w:val="auto"/>
        </w:rPr>
        <w:t>Программа устанавливает распределение учебного материала по годам обучения (по классам), предлагает примерную после</w:t>
      </w:r>
      <w:r w:rsidRPr="000D1D88">
        <w:rPr>
          <w:color w:val="auto"/>
        </w:rPr>
        <w:softHyphen/>
        <w:t>довательность изучения тем, основанную на логике развития предметного содержания и учёте возрастных особенностей уча</w:t>
      </w:r>
      <w:r w:rsidRPr="000D1D88">
        <w:rPr>
          <w:color w:val="auto"/>
        </w:rPr>
        <w:softHyphen/>
        <w:t>щихся, а также примерное тематическое планирование с указа</w:t>
      </w:r>
      <w:r w:rsidRPr="000D1D88">
        <w:rPr>
          <w:color w:val="auto"/>
        </w:rPr>
        <w:softHyphen/>
        <w:t>нием количества часов на изучение каждой темы и примерной характеристикой учебной деятельности учащихся, реализуе</w:t>
      </w:r>
      <w:r w:rsidRPr="000D1D88">
        <w:rPr>
          <w:color w:val="auto"/>
        </w:rPr>
        <w:softHyphen/>
        <w:t>мой при изучении этих тем.</w:t>
      </w:r>
    </w:p>
    <w:p w:rsidR="006D0A13" w:rsidRPr="000D1D88" w:rsidRDefault="00DF4E82" w:rsidP="002322FC">
      <w:pPr>
        <w:pStyle w:val="14"/>
        <w:spacing w:line="240" w:lineRule="auto"/>
        <w:ind w:firstLine="0"/>
        <w:jc w:val="both"/>
        <w:rPr>
          <w:color w:val="auto"/>
        </w:rPr>
      </w:pPr>
      <w:r w:rsidRPr="000D1D88">
        <w:rPr>
          <w:color w:val="auto"/>
        </w:rPr>
        <w:t xml:space="preserve">Программа может быть использована учителями как основа для составления своих рабочих программ. При разработке </w:t>
      </w:r>
      <w:r w:rsidR="00823413">
        <w:rPr>
          <w:color w:val="auto"/>
        </w:rPr>
        <w:t>рабочей программы</w:t>
      </w:r>
      <w:r w:rsidRPr="000D1D88">
        <w:rPr>
          <w:color w:val="auto"/>
        </w:rPr>
        <w:t xml:space="preserve">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0D1D88">
        <w:rPr>
          <w:color w:val="auto"/>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0D1D88">
        <w:rPr>
          <w:color w:val="auto"/>
        </w:rPr>
        <w:softHyphen/>
        <w:t>зовательных ресурсов), реализующих дидактические возмож</w:t>
      </w:r>
      <w:r w:rsidRPr="000D1D88">
        <w:rPr>
          <w:color w:val="auto"/>
        </w:rPr>
        <w:softHyphen/>
        <w:t>ности ИКТ, содержание которых соответствует законодатель</w:t>
      </w:r>
      <w:r w:rsidRPr="000D1D88">
        <w:rPr>
          <w:color w:val="auto"/>
        </w:rPr>
        <w:softHyphen/>
        <w:t>ству об образовании.</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не сковывает творческую ини</w:t>
      </w:r>
      <w:r w:rsidR="00DF4E82" w:rsidRPr="000D1D88">
        <w:rPr>
          <w:color w:val="auto"/>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6D0A13" w:rsidRPr="000D1D88" w:rsidRDefault="00DF4E82" w:rsidP="002322FC">
      <w:pPr>
        <w:pStyle w:val="26"/>
        <w:keepNext/>
        <w:keepLines/>
        <w:spacing w:after="0"/>
        <w:jc w:val="both"/>
        <w:rPr>
          <w:rFonts w:ascii="Times New Roman" w:hAnsi="Times New Roman" w:cs="Times New Roman"/>
          <w:color w:val="auto"/>
        </w:rPr>
      </w:pPr>
      <w:bookmarkStart w:id="458" w:name="bookmark1360"/>
      <w:r w:rsidRPr="000D1D88">
        <w:rPr>
          <w:rFonts w:ascii="Times New Roman" w:hAnsi="Times New Roman" w:cs="Times New Roman"/>
          <w:color w:val="auto"/>
        </w:rPr>
        <w:t>ОБЩАЯ ХАРАКТЕРИСТИКА УЧЕБНОГО ПРЕДМЕТА «ФИЗИКА»</w:t>
      </w:r>
      <w:bookmarkEnd w:id="458"/>
    </w:p>
    <w:p w:rsidR="006D0A13" w:rsidRPr="000D1D88" w:rsidRDefault="00DF4E82" w:rsidP="002322FC">
      <w:pPr>
        <w:pStyle w:val="14"/>
        <w:spacing w:line="240" w:lineRule="auto"/>
        <w:ind w:firstLine="0"/>
        <w:jc w:val="both"/>
        <w:rPr>
          <w:color w:val="auto"/>
        </w:rPr>
      </w:pPr>
      <w:r w:rsidRPr="000D1D88">
        <w:rPr>
          <w:color w:val="auto"/>
        </w:rPr>
        <w:t>Курс физики — системообразующий для естественно-научных учебных предметов, поскольку физические законы лежат в осно</w:t>
      </w:r>
      <w:r w:rsidRPr="000D1D88">
        <w:rPr>
          <w:color w:val="auto"/>
        </w:rPr>
        <w:softHyphen/>
        <w:t>ве процессов и явлений, изучаемых химией, биологией, астроно</w:t>
      </w:r>
      <w:r w:rsidRPr="000D1D88">
        <w:rPr>
          <w:color w:val="auto"/>
        </w:rPr>
        <w:softHyphen/>
        <w:t xml:space="preserve">мией и физической </w:t>
      </w:r>
      <w:r w:rsidRPr="000D1D88">
        <w:rPr>
          <w:color w:val="auto"/>
        </w:rPr>
        <w:lastRenderedPageBreak/>
        <w:t>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0D1D88">
        <w:rPr>
          <w:color w:val="auto"/>
        </w:rPr>
        <w:softHyphen/>
        <w:t>дования и радости самостоятельного открытия нового знания.</w:t>
      </w:r>
    </w:p>
    <w:p w:rsidR="006D0A13" w:rsidRPr="000D1D88" w:rsidRDefault="00DF4E82" w:rsidP="002322FC">
      <w:pPr>
        <w:pStyle w:val="14"/>
        <w:spacing w:line="240" w:lineRule="auto"/>
        <w:ind w:firstLine="0"/>
        <w:jc w:val="both"/>
        <w:rPr>
          <w:color w:val="auto"/>
        </w:rPr>
      </w:pPr>
      <w:r w:rsidRPr="000D1D88">
        <w:rPr>
          <w:color w:val="auto"/>
        </w:rPr>
        <w:t>Одна из главных задач физического образования в структуре общего образования состоит в формировании естественно-науч</w:t>
      </w:r>
      <w:r w:rsidRPr="000D1D88">
        <w:rPr>
          <w:color w:val="auto"/>
        </w:rPr>
        <w:softHyphen/>
        <w:t xml:space="preserve">ной грамотности и интереса к науке у основной массы </w:t>
      </w:r>
      <w:r w:rsidR="00BA10F6" w:rsidRPr="000D1D88">
        <w:rPr>
          <w:color w:val="auto"/>
        </w:rPr>
        <w:t>учащихся</w:t>
      </w:r>
      <w:r w:rsidRPr="000D1D88">
        <w:rPr>
          <w:color w:val="auto"/>
        </w:rPr>
        <w:t>, которые в дальнейшем будут заняты в самых разно</w:t>
      </w:r>
      <w:r w:rsidRPr="000D1D88">
        <w:rPr>
          <w:color w:val="auto"/>
        </w:rPr>
        <w:softHyphen/>
        <w:t>образных сферах деятельности. Но не менее важной задачей яв</w:t>
      </w:r>
      <w:r w:rsidRPr="000D1D88">
        <w:rPr>
          <w:color w:val="auto"/>
        </w:rPr>
        <w:softHyphen/>
        <w:t>ляется выявление и подготовка талантливых молодых людей для продолжения образования и дальнейшей профессиональ</w:t>
      </w:r>
      <w:r w:rsidRPr="000D1D88">
        <w:rPr>
          <w:color w:val="auto"/>
        </w:rPr>
        <w:softHyphen/>
        <w:t>ной деятельности в области естественно-научных исследований и создании новых технологий. Согласно принятому в междуна</w:t>
      </w:r>
      <w:r w:rsidRPr="000D1D88">
        <w:rPr>
          <w:color w:val="auto"/>
        </w:rPr>
        <w:softHyphen/>
        <w:t>родном сообществе определению, «Естественно-научная гра</w:t>
      </w:r>
      <w:r w:rsidRPr="000D1D88">
        <w:rPr>
          <w:color w:val="auto"/>
        </w:rPr>
        <w:softHyphen/>
        <w:t>мотность - это способность человека занимать активную граж</w:t>
      </w:r>
      <w:r w:rsidRPr="000D1D88">
        <w:rPr>
          <w:color w:val="auto"/>
        </w:rPr>
        <w:softHyphen/>
        <w:t>данскую позицию по общественно значимым вопросам, связан</w:t>
      </w:r>
      <w:r w:rsidRPr="000D1D88">
        <w:rPr>
          <w:color w:val="auto"/>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0D1D88">
        <w:rPr>
          <w:color w:val="auto"/>
        </w:rPr>
        <w:softHyphen/>
        <w:t>блем, относящихся к естественным наукам и технологиям, что требует от него следующих компетентностей:</w:t>
      </w:r>
    </w:p>
    <w:p w:rsidR="006D0A13" w:rsidRPr="000D1D88" w:rsidRDefault="00DF4E82" w:rsidP="002322FC">
      <w:pPr>
        <w:pStyle w:val="14"/>
        <w:spacing w:line="240" w:lineRule="auto"/>
        <w:ind w:firstLine="0"/>
        <w:jc w:val="both"/>
        <w:rPr>
          <w:color w:val="auto"/>
        </w:rPr>
      </w:pPr>
      <w:r w:rsidRPr="000D1D88">
        <w:rPr>
          <w:color w:val="auto"/>
        </w:rPr>
        <w:t>—научно объяснять явления,</w:t>
      </w:r>
    </w:p>
    <w:p w:rsidR="006D0A13" w:rsidRPr="000D1D88" w:rsidRDefault="00DF4E82" w:rsidP="002322FC">
      <w:pPr>
        <w:pStyle w:val="14"/>
        <w:spacing w:line="240" w:lineRule="auto"/>
        <w:ind w:firstLine="0"/>
        <w:jc w:val="both"/>
        <w:rPr>
          <w:color w:val="auto"/>
        </w:rPr>
      </w:pPr>
      <w:r w:rsidRPr="000D1D88">
        <w:rPr>
          <w:color w:val="auto"/>
        </w:rPr>
        <w:t>—оценивать и понимать особенности научного исследования, —интерпретировать данные и использовать научные доказа</w:t>
      </w:r>
      <w:r w:rsidRPr="000D1D88">
        <w:rPr>
          <w:color w:val="auto"/>
        </w:rPr>
        <w:softHyphen/>
        <w:t>тельства для получения выводов.»</w:t>
      </w:r>
    </w:p>
    <w:p w:rsidR="006D0A13" w:rsidRPr="000D1D88" w:rsidRDefault="00DF4E82" w:rsidP="002322FC">
      <w:pPr>
        <w:pStyle w:val="14"/>
        <w:spacing w:line="240" w:lineRule="auto"/>
        <w:ind w:firstLine="0"/>
        <w:jc w:val="both"/>
        <w:rPr>
          <w:color w:val="auto"/>
        </w:rPr>
      </w:pPr>
      <w:r w:rsidRPr="000D1D88">
        <w:rPr>
          <w:color w:val="auto"/>
        </w:rPr>
        <w:t>Изучение физики способно внести решающий вклад в форми</w:t>
      </w:r>
      <w:r w:rsidRPr="000D1D88">
        <w:rPr>
          <w:color w:val="auto"/>
        </w:rPr>
        <w:softHyphen/>
        <w:t xml:space="preserve">рование естественно-научной грамотности </w:t>
      </w:r>
      <w:r w:rsidR="00BA10F6" w:rsidRPr="000D1D88">
        <w:rPr>
          <w:color w:val="auto"/>
        </w:rPr>
        <w:t>учащихся</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459" w:name="bookmark1362"/>
      <w:r w:rsidRPr="000D1D88">
        <w:rPr>
          <w:rFonts w:ascii="Times New Roman" w:hAnsi="Times New Roman" w:cs="Times New Roman"/>
          <w:color w:val="auto"/>
        </w:rPr>
        <w:t>ЦЕЛИ ИЗУЧЕНИЯ УЧЕБНОГО ПРЕДМЕТА «ФИЗИКА»</w:t>
      </w:r>
      <w:bookmarkEnd w:id="459"/>
    </w:p>
    <w:p w:rsidR="006D0A13" w:rsidRPr="000D1D88" w:rsidRDefault="00DF4E82" w:rsidP="002322FC">
      <w:pPr>
        <w:pStyle w:val="14"/>
        <w:spacing w:line="240" w:lineRule="auto"/>
        <w:ind w:firstLine="0"/>
        <w:jc w:val="both"/>
        <w:rPr>
          <w:color w:val="auto"/>
        </w:rPr>
      </w:pPr>
      <w:r w:rsidRPr="000D1D88">
        <w:rPr>
          <w:color w:val="auto"/>
        </w:rPr>
        <w:t>Цели изучения физики на уровне основного общего образова</w:t>
      </w:r>
      <w:r w:rsidRPr="000D1D88">
        <w:rPr>
          <w:color w:val="auto"/>
        </w:rPr>
        <w:softHyphen/>
        <w:t>ния определены в Концепции преподавания учебного предмета «Физика» в образовательных организациях Российской Федера</w:t>
      </w:r>
      <w:r w:rsidRPr="000D1D88">
        <w:rPr>
          <w:color w:val="auto"/>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6D0A13" w:rsidRPr="000D1D88" w:rsidRDefault="00DF4E82" w:rsidP="002322FC">
      <w:pPr>
        <w:pStyle w:val="14"/>
        <w:spacing w:line="240" w:lineRule="auto"/>
        <w:ind w:firstLine="0"/>
        <w:jc w:val="both"/>
        <w:rPr>
          <w:color w:val="auto"/>
        </w:rPr>
      </w:pPr>
      <w:r w:rsidRPr="000D1D88">
        <w:rPr>
          <w:color w:val="auto"/>
        </w:rPr>
        <w:t>Цели изучения физики:</w:t>
      </w:r>
    </w:p>
    <w:p w:rsidR="006D0A13" w:rsidRPr="000D1D88" w:rsidRDefault="00DF4E82" w:rsidP="002322FC">
      <w:pPr>
        <w:pStyle w:val="14"/>
        <w:spacing w:line="240" w:lineRule="auto"/>
        <w:ind w:firstLine="0"/>
        <w:jc w:val="both"/>
        <w:rPr>
          <w:color w:val="auto"/>
        </w:rPr>
      </w:pPr>
      <w:r w:rsidRPr="000D1D88">
        <w:rPr>
          <w:color w:val="auto"/>
        </w:rPr>
        <w:t xml:space="preserve">—приобретение интереса и стремления </w:t>
      </w:r>
      <w:r w:rsidR="00BA10F6" w:rsidRPr="000D1D88">
        <w:rPr>
          <w:color w:val="auto"/>
        </w:rPr>
        <w:t>учащихся</w:t>
      </w:r>
      <w:r w:rsidRPr="000D1D88">
        <w:rPr>
          <w:color w:val="auto"/>
        </w:rPr>
        <w:t xml:space="preserve"> к науч</w:t>
      </w:r>
      <w:r w:rsidRPr="000D1D88">
        <w:rPr>
          <w:color w:val="auto"/>
        </w:rPr>
        <w:softHyphen/>
        <w:t>ному изучению природы, развитие их интеллектуальных и творческих способностей;</w:t>
      </w:r>
    </w:p>
    <w:p w:rsidR="006D0A13" w:rsidRPr="000D1D88" w:rsidRDefault="00DF4E82" w:rsidP="002322FC">
      <w:pPr>
        <w:pStyle w:val="14"/>
        <w:spacing w:line="240" w:lineRule="auto"/>
        <w:ind w:firstLine="0"/>
        <w:jc w:val="both"/>
        <w:rPr>
          <w:color w:val="auto"/>
        </w:rPr>
      </w:pPr>
      <w:r w:rsidRPr="000D1D88">
        <w:rPr>
          <w:color w:val="auto"/>
        </w:rPr>
        <w:t>—развитие представлений о научном методе познания и форми</w:t>
      </w:r>
      <w:r w:rsidRPr="000D1D88">
        <w:rPr>
          <w:color w:val="auto"/>
        </w:rPr>
        <w:softHyphen/>
        <w:t>рование исследовательского отношения к окружающим явле</w:t>
      </w:r>
      <w:r w:rsidRPr="000D1D88">
        <w:rPr>
          <w:color w:val="auto"/>
        </w:rPr>
        <w:softHyphen/>
        <w:t>ниям;</w:t>
      </w:r>
    </w:p>
    <w:p w:rsidR="006D0A13" w:rsidRPr="000D1D88" w:rsidRDefault="00DF4E82" w:rsidP="002322FC">
      <w:pPr>
        <w:pStyle w:val="14"/>
        <w:spacing w:line="240" w:lineRule="auto"/>
        <w:ind w:firstLine="0"/>
        <w:jc w:val="both"/>
        <w:rPr>
          <w:color w:val="auto"/>
        </w:rPr>
      </w:pPr>
      <w:r w:rsidRPr="000D1D88">
        <w:rPr>
          <w:color w:val="auto"/>
        </w:rPr>
        <w:t>—формирование научного мировоззрения как результата изу</w:t>
      </w:r>
      <w:r w:rsidRPr="000D1D88">
        <w:rPr>
          <w:color w:val="auto"/>
        </w:rPr>
        <w:softHyphen/>
        <w:t>чения основ строения материи и фундаментальных законов физики;</w:t>
      </w:r>
    </w:p>
    <w:p w:rsidR="006D0A13" w:rsidRPr="000D1D88" w:rsidRDefault="00DF4E82" w:rsidP="002322FC">
      <w:pPr>
        <w:pStyle w:val="14"/>
        <w:spacing w:line="240" w:lineRule="auto"/>
        <w:ind w:firstLine="0"/>
        <w:jc w:val="both"/>
        <w:rPr>
          <w:color w:val="auto"/>
        </w:rPr>
      </w:pPr>
      <w:r w:rsidRPr="000D1D88">
        <w:rPr>
          <w:color w:val="auto"/>
        </w:rPr>
        <w:t>—формирование представлений о роли физики для развития других естественных наук, техники и технологий;</w:t>
      </w:r>
    </w:p>
    <w:p w:rsidR="006D0A13" w:rsidRPr="000D1D88" w:rsidRDefault="00DF4E82" w:rsidP="002322FC">
      <w:pPr>
        <w:pStyle w:val="14"/>
        <w:spacing w:line="240" w:lineRule="auto"/>
        <w:ind w:firstLine="0"/>
        <w:jc w:val="both"/>
        <w:rPr>
          <w:color w:val="auto"/>
        </w:rPr>
      </w:pPr>
      <w:r w:rsidRPr="000D1D88">
        <w:rPr>
          <w:color w:val="auto"/>
        </w:rPr>
        <w:t>—развитие представлений о возможных сферах будущей про</w:t>
      </w:r>
      <w:r w:rsidRPr="000D1D88">
        <w:rPr>
          <w:color w:val="auto"/>
        </w:rPr>
        <w:softHyphen/>
      </w:r>
      <w:r w:rsidRPr="000D1D88">
        <w:rPr>
          <w:color w:val="auto"/>
        </w:rPr>
        <w:lastRenderedPageBreak/>
        <w:t>фессиональной деятельности, связанной с физикой, подго</w:t>
      </w:r>
      <w:r w:rsidRPr="000D1D88">
        <w:rPr>
          <w:color w:val="auto"/>
        </w:rPr>
        <w:softHyphen/>
        <w:t>товка к дальнейшему обучению в этом направлении.</w:t>
      </w:r>
    </w:p>
    <w:p w:rsidR="006D0A13" w:rsidRPr="000D1D88" w:rsidRDefault="00DF4E82" w:rsidP="002322FC">
      <w:pPr>
        <w:pStyle w:val="14"/>
        <w:spacing w:line="240" w:lineRule="auto"/>
        <w:ind w:firstLine="0"/>
        <w:jc w:val="both"/>
        <w:rPr>
          <w:color w:val="auto"/>
        </w:rPr>
      </w:pPr>
      <w:r w:rsidRPr="000D1D88">
        <w:rPr>
          <w:color w:val="auto"/>
        </w:rPr>
        <w:t>Достижение этих целей на уровне основного общего образова</w:t>
      </w:r>
      <w:r w:rsidRPr="000D1D88">
        <w:rPr>
          <w:color w:val="auto"/>
        </w:rPr>
        <w:softHyphen/>
        <w:t>ния обеспечивается решением следующих задач:</w:t>
      </w:r>
    </w:p>
    <w:p w:rsidR="006D0A13" w:rsidRPr="000D1D88" w:rsidRDefault="00DF4E82" w:rsidP="002322FC">
      <w:pPr>
        <w:pStyle w:val="14"/>
        <w:spacing w:line="240" w:lineRule="auto"/>
        <w:ind w:firstLine="0"/>
        <w:jc w:val="both"/>
        <w:rPr>
          <w:color w:val="auto"/>
        </w:rPr>
      </w:pPr>
      <w:r w:rsidRPr="000D1D88">
        <w:rPr>
          <w:color w:val="auto"/>
        </w:rPr>
        <w:t>—приобретение знаний о дискретном строении вещества, о ме</w:t>
      </w:r>
      <w:r w:rsidRPr="000D1D88">
        <w:rPr>
          <w:color w:val="auto"/>
        </w:rPr>
        <w:softHyphen/>
        <w:t>ханических, тепловых, электрических, магнитных и кванто</w:t>
      </w:r>
      <w:r w:rsidRPr="000D1D88">
        <w:rPr>
          <w:color w:val="auto"/>
        </w:rPr>
        <w:softHyphen/>
        <w:t>вых явлениях;</w:t>
      </w:r>
    </w:p>
    <w:p w:rsidR="006D0A13" w:rsidRPr="000D1D88" w:rsidRDefault="00DF4E82" w:rsidP="002322FC">
      <w:pPr>
        <w:pStyle w:val="14"/>
        <w:spacing w:line="240" w:lineRule="auto"/>
        <w:ind w:firstLine="0"/>
        <w:jc w:val="both"/>
        <w:rPr>
          <w:color w:val="auto"/>
        </w:rPr>
      </w:pPr>
      <w:r w:rsidRPr="000D1D88">
        <w:rPr>
          <w:color w:val="auto"/>
        </w:rPr>
        <w:t>—приобретение умений описывать и объяснять физические яв</w:t>
      </w:r>
      <w:r w:rsidRPr="000D1D88">
        <w:rPr>
          <w:color w:val="auto"/>
        </w:rPr>
        <w:softHyphen/>
        <w:t>ления с использованием полученных знаний;</w:t>
      </w:r>
    </w:p>
    <w:p w:rsidR="006D0A13" w:rsidRPr="000D1D88" w:rsidRDefault="00DF4E82" w:rsidP="002322FC">
      <w:pPr>
        <w:pStyle w:val="14"/>
        <w:spacing w:line="240" w:lineRule="auto"/>
        <w:ind w:firstLine="0"/>
        <w:jc w:val="both"/>
        <w:rPr>
          <w:color w:val="auto"/>
        </w:rPr>
      </w:pPr>
      <w:r w:rsidRPr="000D1D88">
        <w:rPr>
          <w:color w:val="auto"/>
        </w:rPr>
        <w:t>—освоение методов решения простейших расчётных задач с ис</w:t>
      </w:r>
      <w:r w:rsidRPr="000D1D88">
        <w:rPr>
          <w:color w:val="auto"/>
        </w:rPr>
        <w:softHyphen/>
        <w:t>пользованием физических моделей, творческих и практи</w:t>
      </w:r>
      <w:r w:rsidRPr="000D1D88">
        <w:rPr>
          <w:color w:val="auto"/>
        </w:rPr>
        <w:softHyphen/>
        <w:t>ко-ориентированных задач;</w:t>
      </w:r>
    </w:p>
    <w:p w:rsidR="006D0A13" w:rsidRPr="000D1D88" w:rsidRDefault="00DF4E82" w:rsidP="002322FC">
      <w:pPr>
        <w:pStyle w:val="14"/>
        <w:spacing w:line="240" w:lineRule="auto"/>
        <w:ind w:firstLine="0"/>
        <w:jc w:val="both"/>
        <w:rPr>
          <w:color w:val="auto"/>
        </w:rPr>
      </w:pPr>
      <w:r w:rsidRPr="000D1D88">
        <w:rPr>
          <w:color w:val="auto"/>
        </w:rPr>
        <w:t>—развитие умений наблюдать природные явления и выполнять опыты, лабораторные работы и экспериментальные исследо</w:t>
      </w:r>
      <w:r w:rsidRPr="000D1D88">
        <w:rPr>
          <w:color w:val="auto"/>
        </w:rPr>
        <w:softHyphen/>
        <w:t>вания с использованием измерительных приборов;</w:t>
      </w:r>
    </w:p>
    <w:p w:rsidR="006D0A13" w:rsidRPr="000D1D88" w:rsidRDefault="00DF4E82" w:rsidP="002322FC">
      <w:pPr>
        <w:pStyle w:val="14"/>
        <w:spacing w:line="240" w:lineRule="auto"/>
        <w:ind w:firstLine="0"/>
        <w:jc w:val="both"/>
        <w:rPr>
          <w:color w:val="auto"/>
        </w:rPr>
      </w:pPr>
      <w:r w:rsidRPr="000D1D88">
        <w:rPr>
          <w:color w:val="auto"/>
        </w:rPr>
        <w:t>—освоение приёмов работы с информацией физического содер</w:t>
      </w:r>
      <w:r w:rsidRPr="000D1D88">
        <w:rPr>
          <w:color w:val="auto"/>
        </w:rPr>
        <w:softHyphen/>
        <w:t>жания, включая информацию о современных достижениях физики; анализ и критическое оценивание информации;</w:t>
      </w:r>
    </w:p>
    <w:p w:rsidR="006D0A13" w:rsidRPr="000D1D88" w:rsidRDefault="00DF4E82" w:rsidP="002322FC">
      <w:pPr>
        <w:pStyle w:val="14"/>
        <w:spacing w:line="240" w:lineRule="auto"/>
        <w:ind w:firstLine="0"/>
        <w:jc w:val="both"/>
        <w:rPr>
          <w:color w:val="auto"/>
        </w:rPr>
      </w:pPr>
      <w:r w:rsidRPr="000D1D88">
        <w:rPr>
          <w:color w:val="auto"/>
        </w:rPr>
        <w:t>—знакомство со сферами профессиональной деятельности, свя</w:t>
      </w:r>
      <w:r w:rsidRPr="000D1D88">
        <w:rPr>
          <w:color w:val="auto"/>
        </w:rPr>
        <w:softHyphen/>
        <w:t>занными с физикой, и современными технологиями, осно</w:t>
      </w:r>
      <w:r w:rsidRPr="000D1D88">
        <w:rPr>
          <w:color w:val="auto"/>
        </w:rPr>
        <w:softHyphen/>
        <w:t>ванными на достижениях физической науки.</w:t>
      </w:r>
    </w:p>
    <w:p w:rsidR="006D0A13" w:rsidRPr="000D1D88" w:rsidRDefault="00DF4E82" w:rsidP="002322FC">
      <w:pPr>
        <w:pStyle w:val="26"/>
        <w:keepNext/>
        <w:keepLines/>
        <w:spacing w:after="0"/>
        <w:jc w:val="both"/>
        <w:rPr>
          <w:rFonts w:ascii="Times New Roman" w:hAnsi="Times New Roman" w:cs="Times New Roman"/>
          <w:color w:val="auto"/>
        </w:rPr>
      </w:pPr>
      <w:bookmarkStart w:id="460" w:name="bookmark1364"/>
      <w:r w:rsidRPr="000D1D88">
        <w:rPr>
          <w:rFonts w:ascii="Times New Roman" w:hAnsi="Times New Roman" w:cs="Times New Roman"/>
          <w:color w:val="auto"/>
        </w:rPr>
        <w:t>МЕСТО УЧЕБНОГО ПРЕДМЕТА «ФИЗИКА» В УЧЕБНОМ ПЛАНЕ</w:t>
      </w:r>
      <w:bookmarkEnd w:id="460"/>
    </w:p>
    <w:p w:rsidR="006D0A13" w:rsidRPr="000D1D88" w:rsidRDefault="00DF4E82" w:rsidP="002322FC">
      <w:pPr>
        <w:pStyle w:val="14"/>
        <w:spacing w:line="240" w:lineRule="auto"/>
        <w:ind w:firstLine="0"/>
        <w:jc w:val="both"/>
        <w:rPr>
          <w:color w:val="auto"/>
        </w:rPr>
        <w:sectPr w:rsidR="006D0A13" w:rsidRPr="000D1D88">
          <w:footerReference w:type="even" r:id="rId27"/>
          <w:footerReference w:type="default" r:id="rId28"/>
          <w:pgSz w:w="7824" w:h="12019"/>
          <w:pgMar w:top="629" w:right="710" w:bottom="961" w:left="715" w:header="0" w:footer="3" w:gutter="0"/>
          <w:cols w:space="720"/>
          <w:noEndnote/>
          <w:docGrid w:linePitch="360"/>
        </w:sectPr>
      </w:pPr>
      <w:r w:rsidRPr="000D1D88">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0D1D88">
        <w:rPr>
          <w:color w:val="auto"/>
        </w:rPr>
        <w:softHyphen/>
        <w:t>не в объёме 238 ч за три года обучения по 2 ч в неделю в 7 и 8 классах и по 3 ч в неделю в 9 классе. В тематическом пла</w:t>
      </w:r>
      <w:r w:rsidRPr="000D1D88">
        <w:rPr>
          <w:color w:val="auto"/>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461" w:name="bookmark1366"/>
      <w:r w:rsidRPr="000D1D88">
        <w:rPr>
          <w:rFonts w:ascii="Times New Roman" w:hAnsi="Times New Roman" w:cs="Times New Roman"/>
          <w:color w:val="auto"/>
        </w:rPr>
        <w:lastRenderedPageBreak/>
        <w:t>СОДЕРЖАНИЕ УЧЕБНОГО ПРЕДМЕТА «ФИЗИКА»</w:t>
      </w:r>
      <w:bookmarkEnd w:id="461"/>
    </w:p>
    <w:p w:rsidR="006D0A13" w:rsidRPr="000D1D88" w:rsidRDefault="00DF4E82" w:rsidP="002322FC">
      <w:pPr>
        <w:pStyle w:val="26"/>
        <w:keepNext/>
        <w:keepLines/>
        <w:spacing w:after="0"/>
        <w:jc w:val="both"/>
        <w:rPr>
          <w:rFonts w:ascii="Times New Roman" w:hAnsi="Times New Roman" w:cs="Times New Roman"/>
          <w:color w:val="auto"/>
        </w:rPr>
      </w:pPr>
      <w:bookmarkStart w:id="462" w:name="bookmark1368"/>
      <w:r w:rsidRPr="000D1D88">
        <w:rPr>
          <w:rFonts w:ascii="Times New Roman" w:hAnsi="Times New Roman" w:cs="Times New Roman"/>
          <w:color w:val="auto"/>
        </w:rPr>
        <w:t>7 класс</w:t>
      </w:r>
      <w:bookmarkEnd w:id="462"/>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Физика и её роль в познании окружающего мира</w:t>
      </w:r>
    </w:p>
    <w:p w:rsidR="006D0A13" w:rsidRPr="000D1D88" w:rsidRDefault="00DF4E82" w:rsidP="002322FC">
      <w:pPr>
        <w:pStyle w:val="14"/>
        <w:spacing w:line="240" w:lineRule="auto"/>
        <w:ind w:firstLine="0"/>
        <w:jc w:val="both"/>
        <w:rPr>
          <w:color w:val="auto"/>
        </w:rPr>
      </w:pPr>
      <w:r w:rsidRPr="000D1D88">
        <w:rPr>
          <w:color w:val="auto"/>
        </w:rPr>
        <w:t>Физика — наук</w:t>
      </w:r>
      <w:r w:rsidR="00F92FEF">
        <w:rPr>
          <w:color w:val="auto"/>
        </w:rPr>
        <w:t>а о природе. Явления природы (МС</w:t>
      </w:r>
      <w:r w:rsidRPr="000D1D88">
        <w:rPr>
          <w:color w:val="auto"/>
        </w:rPr>
        <w:t>). Физиче</w:t>
      </w:r>
      <w:r w:rsidRPr="000D1D88">
        <w:rPr>
          <w:color w:val="auto"/>
        </w:rPr>
        <w:softHyphen/>
        <w:t>ские явления: механические, тепловые, электрические, маг</w:t>
      </w:r>
      <w:r w:rsidRPr="000D1D88">
        <w:rPr>
          <w:color w:val="auto"/>
        </w:rPr>
        <w:softHyphen/>
        <w:t>нитные, световые, звуковые.</w:t>
      </w:r>
    </w:p>
    <w:p w:rsidR="006D0A13" w:rsidRPr="000D1D88" w:rsidRDefault="00DF4E82" w:rsidP="002322FC">
      <w:pPr>
        <w:pStyle w:val="14"/>
        <w:spacing w:line="240" w:lineRule="auto"/>
        <w:ind w:firstLine="0"/>
        <w:jc w:val="both"/>
        <w:rPr>
          <w:color w:val="auto"/>
        </w:rPr>
      </w:pPr>
      <w:r w:rsidRPr="000D1D88">
        <w:rPr>
          <w:color w:val="auto"/>
        </w:rPr>
        <w:t>Физические величины. Измерение физических величин. Фи</w:t>
      </w:r>
      <w:r w:rsidRPr="000D1D88">
        <w:rPr>
          <w:color w:val="auto"/>
        </w:rPr>
        <w:softHyphen/>
        <w:t>зические приборы. Погрешность измерений. Международная система единиц.</w:t>
      </w:r>
    </w:p>
    <w:p w:rsidR="006D0A13" w:rsidRPr="000D1D88" w:rsidRDefault="00DF4E82" w:rsidP="002322FC">
      <w:pPr>
        <w:pStyle w:val="14"/>
        <w:spacing w:line="240" w:lineRule="auto"/>
        <w:ind w:firstLine="0"/>
        <w:jc w:val="both"/>
        <w:rPr>
          <w:color w:val="auto"/>
        </w:rPr>
      </w:pPr>
      <w:r w:rsidRPr="000D1D88">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0D1D88">
        <w:rPr>
          <w:color w:val="auto"/>
        </w:rPr>
        <w:softHyphen/>
        <w:t>верке гипотез, объяснение наблюдаемого явления. Описание физических явлений с помощью моделей.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00"/>
        </w:numPr>
        <w:tabs>
          <w:tab w:val="left" w:pos="509"/>
        </w:tabs>
        <w:spacing w:line="240" w:lineRule="auto"/>
        <w:ind w:firstLine="0"/>
        <w:jc w:val="both"/>
        <w:rPr>
          <w:color w:val="auto"/>
        </w:rPr>
      </w:pPr>
      <w:r w:rsidRPr="000D1D88">
        <w:rPr>
          <w:color w:val="auto"/>
        </w:rPr>
        <w:t>Механические, тепловые, электрические, магнитные, све</w:t>
      </w:r>
      <w:r w:rsidRPr="000D1D88">
        <w:rPr>
          <w:color w:val="auto"/>
        </w:rPr>
        <w:softHyphen/>
        <w:t>товые явления.</w:t>
      </w:r>
    </w:p>
    <w:p w:rsidR="006D0A13" w:rsidRPr="000D1D88" w:rsidRDefault="00DF4E82" w:rsidP="002322FC">
      <w:pPr>
        <w:pStyle w:val="14"/>
        <w:numPr>
          <w:ilvl w:val="0"/>
          <w:numId w:val="100"/>
        </w:numPr>
        <w:tabs>
          <w:tab w:val="left" w:pos="518"/>
        </w:tabs>
        <w:spacing w:line="240" w:lineRule="auto"/>
        <w:ind w:firstLine="0"/>
        <w:jc w:val="both"/>
        <w:rPr>
          <w:color w:val="auto"/>
        </w:rPr>
      </w:pPr>
      <w:r w:rsidRPr="000D1D88">
        <w:rPr>
          <w:color w:val="auto"/>
        </w:rPr>
        <w:t>Физические приборы и процедура прямых измерений ана</w:t>
      </w:r>
      <w:r w:rsidRPr="000D1D88">
        <w:rPr>
          <w:color w:val="auto"/>
        </w:rPr>
        <w:softHyphen/>
        <w:t>логовым и цифровым прибором.</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01"/>
        </w:numPr>
        <w:tabs>
          <w:tab w:val="left" w:pos="509"/>
        </w:tabs>
        <w:spacing w:line="240" w:lineRule="auto"/>
        <w:ind w:firstLine="0"/>
        <w:jc w:val="both"/>
        <w:rPr>
          <w:color w:val="auto"/>
        </w:rPr>
      </w:pPr>
      <w:r w:rsidRPr="000D1D88">
        <w:rPr>
          <w:color w:val="auto"/>
        </w:rPr>
        <w:t>Определение цены деления шкалы измерительного при</w:t>
      </w:r>
      <w:r w:rsidRPr="000D1D88">
        <w:rPr>
          <w:color w:val="auto"/>
        </w:rPr>
        <w:softHyphen/>
        <w:t>бора.</w:t>
      </w:r>
    </w:p>
    <w:p w:rsidR="006D0A13" w:rsidRPr="000D1D88" w:rsidRDefault="00DF4E82" w:rsidP="002322FC">
      <w:pPr>
        <w:pStyle w:val="14"/>
        <w:numPr>
          <w:ilvl w:val="0"/>
          <w:numId w:val="101"/>
        </w:numPr>
        <w:tabs>
          <w:tab w:val="left" w:pos="518"/>
        </w:tabs>
        <w:spacing w:line="240" w:lineRule="auto"/>
        <w:ind w:firstLine="0"/>
        <w:jc w:val="both"/>
        <w:rPr>
          <w:color w:val="auto"/>
        </w:rPr>
      </w:pPr>
      <w:r w:rsidRPr="000D1D88">
        <w:rPr>
          <w:color w:val="auto"/>
        </w:rPr>
        <w:t>Измерение расстояний.</w:t>
      </w:r>
    </w:p>
    <w:p w:rsidR="006D0A13" w:rsidRPr="000D1D88" w:rsidRDefault="00DF4E82" w:rsidP="002322FC">
      <w:pPr>
        <w:pStyle w:val="14"/>
        <w:numPr>
          <w:ilvl w:val="0"/>
          <w:numId w:val="101"/>
        </w:numPr>
        <w:tabs>
          <w:tab w:val="left" w:pos="518"/>
        </w:tabs>
        <w:spacing w:line="240" w:lineRule="auto"/>
        <w:ind w:firstLine="0"/>
        <w:jc w:val="both"/>
        <w:rPr>
          <w:color w:val="auto"/>
        </w:rPr>
      </w:pPr>
      <w:r w:rsidRPr="000D1D88">
        <w:rPr>
          <w:color w:val="auto"/>
        </w:rPr>
        <w:t>Измерение объёма жидкости и твёрдого тела.</w:t>
      </w:r>
    </w:p>
    <w:p w:rsidR="006D0A13" w:rsidRPr="000D1D88" w:rsidRDefault="00DF4E82" w:rsidP="002322FC">
      <w:pPr>
        <w:pStyle w:val="14"/>
        <w:numPr>
          <w:ilvl w:val="0"/>
          <w:numId w:val="101"/>
        </w:numPr>
        <w:tabs>
          <w:tab w:val="left" w:pos="518"/>
        </w:tabs>
        <w:spacing w:line="240" w:lineRule="auto"/>
        <w:ind w:firstLine="0"/>
        <w:jc w:val="both"/>
        <w:rPr>
          <w:color w:val="auto"/>
        </w:rPr>
      </w:pPr>
      <w:r w:rsidRPr="000D1D88">
        <w:rPr>
          <w:color w:val="auto"/>
        </w:rPr>
        <w:t>Определение размеров малых тел.</w:t>
      </w:r>
    </w:p>
    <w:p w:rsidR="006D0A13" w:rsidRPr="000D1D88" w:rsidRDefault="00DF4E82" w:rsidP="002322FC">
      <w:pPr>
        <w:pStyle w:val="14"/>
        <w:numPr>
          <w:ilvl w:val="0"/>
          <w:numId w:val="101"/>
        </w:numPr>
        <w:tabs>
          <w:tab w:val="left" w:pos="514"/>
        </w:tabs>
        <w:spacing w:line="240" w:lineRule="auto"/>
        <w:ind w:firstLine="0"/>
        <w:jc w:val="both"/>
        <w:rPr>
          <w:color w:val="auto"/>
        </w:rPr>
      </w:pPr>
      <w:r w:rsidRPr="000D1D88">
        <w:rPr>
          <w:color w:val="auto"/>
        </w:rPr>
        <w:t>Измерение температуры при помощи жидкостного термо</w:t>
      </w:r>
      <w:r w:rsidRPr="000D1D88">
        <w:rPr>
          <w:color w:val="auto"/>
        </w:rPr>
        <w:softHyphen/>
        <w:t>метра и датчика температуры.</w:t>
      </w:r>
    </w:p>
    <w:p w:rsidR="006D0A13" w:rsidRPr="000D1D88" w:rsidRDefault="00DF4E82" w:rsidP="002322FC">
      <w:pPr>
        <w:pStyle w:val="14"/>
        <w:numPr>
          <w:ilvl w:val="0"/>
          <w:numId w:val="101"/>
        </w:numPr>
        <w:tabs>
          <w:tab w:val="left" w:pos="518"/>
        </w:tabs>
        <w:spacing w:line="240" w:lineRule="auto"/>
        <w:ind w:firstLine="0"/>
        <w:jc w:val="both"/>
        <w:rPr>
          <w:color w:val="auto"/>
        </w:rPr>
      </w:pPr>
      <w:r w:rsidRPr="000D1D88">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Первоначальные сведения о строении вещества</w:t>
      </w:r>
    </w:p>
    <w:p w:rsidR="006D0A13" w:rsidRPr="000D1D88" w:rsidRDefault="00DF4E82" w:rsidP="002322FC">
      <w:pPr>
        <w:pStyle w:val="14"/>
        <w:spacing w:line="240" w:lineRule="auto"/>
        <w:ind w:firstLine="0"/>
        <w:jc w:val="both"/>
        <w:rPr>
          <w:color w:val="auto"/>
        </w:rPr>
      </w:pPr>
      <w:r w:rsidRPr="000D1D88">
        <w:rPr>
          <w:color w:val="auto"/>
        </w:rPr>
        <w:t>Строение вещества: атомы и молекулы, их размеры. Опыты, доказывающие дискретное строение вещества.</w:t>
      </w:r>
    </w:p>
    <w:p w:rsidR="006D0A13" w:rsidRPr="000D1D88" w:rsidRDefault="00DF4E82" w:rsidP="002322FC">
      <w:pPr>
        <w:pStyle w:val="14"/>
        <w:spacing w:line="240" w:lineRule="auto"/>
        <w:ind w:firstLine="0"/>
        <w:jc w:val="both"/>
        <w:rPr>
          <w:color w:val="auto"/>
        </w:rPr>
      </w:pPr>
      <w:r w:rsidRPr="000D1D88">
        <w:rPr>
          <w:color w:val="auto"/>
        </w:rPr>
        <w:t>Движение частиц вещества. Связь скорости движения частиц с температурой. Броуновское движение, диффузия. Взаимодей</w:t>
      </w:r>
      <w:r w:rsidRPr="000D1D88">
        <w:rPr>
          <w:color w:val="auto"/>
        </w:rPr>
        <w:softHyphen/>
        <w:t>ствие частиц вещества: притяжение и отталкивание.</w:t>
      </w:r>
    </w:p>
    <w:p w:rsidR="006D0A13" w:rsidRPr="000D1D88" w:rsidRDefault="00DF4E82" w:rsidP="002322FC">
      <w:pPr>
        <w:pStyle w:val="14"/>
        <w:spacing w:line="240" w:lineRule="auto"/>
        <w:ind w:firstLine="0"/>
        <w:jc w:val="both"/>
        <w:rPr>
          <w:color w:val="auto"/>
        </w:rPr>
      </w:pPr>
      <w:r w:rsidRPr="000D1D88">
        <w:rPr>
          <w:color w:val="auto"/>
        </w:rPr>
        <w:t>Агрегатные состояния вещества: строение газов, жидкостей и твёрдых (кристаллических) тел. Взаимосвязь между свой</w:t>
      </w:r>
      <w:r w:rsidRPr="000D1D88">
        <w:rPr>
          <w:color w:val="auto"/>
        </w:rPr>
        <w:softHyphen/>
        <w:t>ствами веществ в разных агрегатных состояниях и их атом</w:t>
      </w:r>
      <w:r w:rsidRPr="000D1D88">
        <w:rPr>
          <w:color w:val="auto"/>
        </w:rPr>
        <w:softHyphen/>
        <w:t>но-молекулярным строением. Особенности агрегатных состоя</w:t>
      </w:r>
      <w:r w:rsidRPr="000D1D88">
        <w:rPr>
          <w:color w:val="auto"/>
        </w:rPr>
        <w:softHyphen/>
        <w:t>ний воды.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02"/>
        </w:numPr>
        <w:tabs>
          <w:tab w:val="left" w:pos="493"/>
        </w:tabs>
        <w:spacing w:line="240" w:lineRule="auto"/>
        <w:ind w:firstLine="0"/>
        <w:jc w:val="both"/>
        <w:rPr>
          <w:color w:val="auto"/>
        </w:rPr>
      </w:pPr>
      <w:r w:rsidRPr="000D1D88">
        <w:rPr>
          <w:color w:val="auto"/>
        </w:rPr>
        <w:t>Наблюдение броуновского движения.</w:t>
      </w:r>
    </w:p>
    <w:p w:rsidR="006D0A13" w:rsidRPr="000D1D88" w:rsidRDefault="00DF4E82" w:rsidP="002322FC">
      <w:pPr>
        <w:pStyle w:val="14"/>
        <w:numPr>
          <w:ilvl w:val="0"/>
          <w:numId w:val="102"/>
        </w:numPr>
        <w:tabs>
          <w:tab w:val="left" w:pos="503"/>
        </w:tabs>
        <w:spacing w:line="240" w:lineRule="auto"/>
        <w:ind w:firstLine="0"/>
        <w:jc w:val="both"/>
        <w:rPr>
          <w:color w:val="auto"/>
        </w:rPr>
      </w:pPr>
      <w:r w:rsidRPr="000D1D88">
        <w:rPr>
          <w:color w:val="auto"/>
        </w:rPr>
        <w:t>Наблюдение диффузии.</w:t>
      </w:r>
    </w:p>
    <w:p w:rsidR="006D0A13" w:rsidRPr="000D1D88" w:rsidRDefault="00DF4E82" w:rsidP="002322FC">
      <w:pPr>
        <w:pStyle w:val="14"/>
        <w:numPr>
          <w:ilvl w:val="0"/>
          <w:numId w:val="102"/>
        </w:numPr>
        <w:tabs>
          <w:tab w:val="left" w:pos="503"/>
        </w:tabs>
        <w:spacing w:line="240" w:lineRule="auto"/>
        <w:ind w:firstLine="0"/>
        <w:jc w:val="both"/>
        <w:rPr>
          <w:color w:val="auto"/>
        </w:rPr>
      </w:pPr>
      <w:r w:rsidRPr="000D1D88">
        <w:rPr>
          <w:color w:val="auto"/>
        </w:rPr>
        <w:t>Наблюдение явлений, объясняющихся притяжением или отталкиванием частиц вещества.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03"/>
        </w:numPr>
        <w:tabs>
          <w:tab w:val="left" w:pos="493"/>
        </w:tabs>
        <w:spacing w:line="240" w:lineRule="auto"/>
        <w:ind w:firstLine="0"/>
        <w:jc w:val="both"/>
        <w:rPr>
          <w:color w:val="auto"/>
        </w:rPr>
      </w:pPr>
      <w:r w:rsidRPr="000D1D88">
        <w:rPr>
          <w:color w:val="auto"/>
        </w:rPr>
        <w:t>Оценка диаметра атома методом рядов (с использованием фотографий).</w:t>
      </w:r>
    </w:p>
    <w:p w:rsidR="006D0A13" w:rsidRPr="000D1D88" w:rsidRDefault="00DF4E82" w:rsidP="002322FC">
      <w:pPr>
        <w:pStyle w:val="14"/>
        <w:numPr>
          <w:ilvl w:val="0"/>
          <w:numId w:val="103"/>
        </w:numPr>
        <w:tabs>
          <w:tab w:val="left" w:pos="503"/>
        </w:tabs>
        <w:spacing w:line="240" w:lineRule="auto"/>
        <w:ind w:firstLine="0"/>
        <w:jc w:val="both"/>
        <w:rPr>
          <w:color w:val="auto"/>
        </w:rPr>
      </w:pPr>
      <w:r w:rsidRPr="000D1D88">
        <w:rPr>
          <w:color w:val="auto"/>
        </w:rPr>
        <w:t>Опыты по наблюдению теплового расширения газов.</w:t>
      </w:r>
    </w:p>
    <w:p w:rsidR="006D0A13" w:rsidRPr="000D1D88" w:rsidRDefault="00DF4E82" w:rsidP="002322FC">
      <w:pPr>
        <w:pStyle w:val="14"/>
        <w:numPr>
          <w:ilvl w:val="0"/>
          <w:numId w:val="103"/>
        </w:numPr>
        <w:tabs>
          <w:tab w:val="left" w:pos="503"/>
        </w:tabs>
        <w:spacing w:line="240" w:lineRule="auto"/>
        <w:ind w:firstLine="0"/>
        <w:jc w:val="both"/>
        <w:rPr>
          <w:color w:val="auto"/>
        </w:rPr>
      </w:pPr>
      <w:r w:rsidRPr="000D1D88">
        <w:rPr>
          <w:color w:val="auto"/>
        </w:rPr>
        <w:lastRenderedPageBreak/>
        <w:t>Опыты по обнаружению действия сил молекулярного при</w:t>
      </w:r>
      <w:r w:rsidRPr="000D1D88">
        <w:rPr>
          <w:color w:val="auto"/>
        </w:rPr>
        <w:softHyphen/>
        <w:t>тяжения.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Движение и взаимодействие тел</w:t>
      </w:r>
    </w:p>
    <w:p w:rsidR="006D0A13" w:rsidRPr="000D1D88" w:rsidRDefault="00DF4E82" w:rsidP="002322FC">
      <w:pPr>
        <w:pStyle w:val="14"/>
        <w:spacing w:line="240" w:lineRule="auto"/>
        <w:ind w:firstLine="0"/>
        <w:jc w:val="both"/>
        <w:rPr>
          <w:color w:val="auto"/>
        </w:rPr>
      </w:pPr>
      <w:r w:rsidRPr="000D1D88">
        <w:rPr>
          <w:color w:val="auto"/>
        </w:rPr>
        <w:t>Механическое движение. Равномерное и неравномерное дви</w:t>
      </w:r>
      <w:r w:rsidRPr="000D1D88">
        <w:rPr>
          <w:color w:val="auto"/>
        </w:rPr>
        <w:softHyphen/>
        <w:t>жение. Скорость. Средняя скорость при неравномерном движе</w:t>
      </w:r>
      <w:r w:rsidRPr="000D1D88">
        <w:rPr>
          <w:color w:val="auto"/>
        </w:rPr>
        <w:softHyphen/>
        <w:t>нии. Расчёт пути и времени движения.</w:t>
      </w:r>
    </w:p>
    <w:p w:rsidR="006D0A13" w:rsidRPr="000D1D88" w:rsidRDefault="00DF4E82" w:rsidP="002322FC">
      <w:pPr>
        <w:pStyle w:val="14"/>
        <w:spacing w:line="240" w:lineRule="auto"/>
        <w:ind w:firstLine="0"/>
        <w:jc w:val="both"/>
        <w:rPr>
          <w:color w:val="auto"/>
        </w:rPr>
      </w:pPr>
      <w:r w:rsidRPr="000D1D88">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0D1D88">
        <w:rPr>
          <w:color w:val="auto"/>
        </w:rPr>
        <w:softHyphen/>
        <w:t>чеством молекул в единице объёма вещества.</w:t>
      </w:r>
    </w:p>
    <w:p w:rsidR="006D0A13" w:rsidRPr="000D1D88" w:rsidRDefault="00DF4E82" w:rsidP="002322FC">
      <w:pPr>
        <w:pStyle w:val="14"/>
        <w:spacing w:line="240" w:lineRule="auto"/>
        <w:ind w:firstLine="0"/>
        <w:jc w:val="both"/>
        <w:rPr>
          <w:color w:val="auto"/>
        </w:rPr>
      </w:pPr>
      <w:r w:rsidRPr="000D1D88">
        <w:rPr>
          <w:color w:val="auto"/>
        </w:rPr>
        <w:t>Сила как характеристика взаимодействия тел. Сила упруго</w:t>
      </w:r>
      <w:r w:rsidRPr="000D1D88">
        <w:rPr>
          <w:color w:val="auto"/>
        </w:rPr>
        <w:softHyphen/>
        <w:t>сти и закон Гука. Измерение силы с помощью динамометра. Яв</w:t>
      </w:r>
      <w:r w:rsidRPr="000D1D88">
        <w:rPr>
          <w:color w:val="auto"/>
        </w:rPr>
        <w:softHyphen/>
        <w:t>ление тяготения и сила тяжести. Сила тяжести на других пла</w:t>
      </w:r>
      <w:r w:rsidRPr="000D1D88">
        <w:rPr>
          <w:color w:val="auto"/>
        </w:rPr>
        <w:softHyphen/>
        <w:t>нетах (МС). Вес тела. Невесомость. Сложение сил, направлен</w:t>
      </w:r>
      <w:r w:rsidRPr="000D1D88">
        <w:rPr>
          <w:color w:val="auto"/>
        </w:rPr>
        <w:softHyphen/>
        <w:t>ных по одной прямой. Равнодействующая сил. Сила трения. Трение скольжения и трение покоя. Трение в природе и технике (МС).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04"/>
        </w:numPr>
        <w:tabs>
          <w:tab w:val="left" w:pos="493"/>
        </w:tabs>
        <w:spacing w:line="240" w:lineRule="auto"/>
        <w:ind w:firstLine="0"/>
        <w:jc w:val="both"/>
        <w:rPr>
          <w:color w:val="auto"/>
        </w:rPr>
      </w:pPr>
      <w:r w:rsidRPr="000D1D88">
        <w:rPr>
          <w:color w:val="auto"/>
        </w:rPr>
        <w:t>Наблюдение механического движения тела.</w:t>
      </w:r>
    </w:p>
    <w:p w:rsidR="006D0A13" w:rsidRPr="000D1D88" w:rsidRDefault="00DF4E82" w:rsidP="002322FC">
      <w:pPr>
        <w:pStyle w:val="14"/>
        <w:numPr>
          <w:ilvl w:val="0"/>
          <w:numId w:val="104"/>
        </w:numPr>
        <w:tabs>
          <w:tab w:val="left" w:pos="503"/>
        </w:tabs>
        <w:spacing w:line="240" w:lineRule="auto"/>
        <w:ind w:firstLine="0"/>
        <w:jc w:val="both"/>
        <w:rPr>
          <w:color w:val="auto"/>
        </w:rPr>
      </w:pPr>
      <w:r w:rsidRPr="000D1D88">
        <w:rPr>
          <w:color w:val="auto"/>
        </w:rPr>
        <w:t>Измерение скорости прямолинейного движения.</w:t>
      </w:r>
    </w:p>
    <w:p w:rsidR="006D0A13" w:rsidRPr="000D1D88" w:rsidRDefault="00DF4E82" w:rsidP="002322FC">
      <w:pPr>
        <w:pStyle w:val="14"/>
        <w:numPr>
          <w:ilvl w:val="0"/>
          <w:numId w:val="104"/>
        </w:numPr>
        <w:tabs>
          <w:tab w:val="left" w:pos="503"/>
        </w:tabs>
        <w:spacing w:line="240" w:lineRule="auto"/>
        <w:ind w:firstLine="0"/>
        <w:jc w:val="both"/>
        <w:rPr>
          <w:color w:val="auto"/>
        </w:rPr>
      </w:pPr>
      <w:r w:rsidRPr="000D1D88">
        <w:rPr>
          <w:color w:val="auto"/>
        </w:rPr>
        <w:t>Наблюдение явления инерции.</w:t>
      </w:r>
    </w:p>
    <w:p w:rsidR="006D0A13" w:rsidRPr="000D1D88" w:rsidRDefault="00DF4E82" w:rsidP="002322FC">
      <w:pPr>
        <w:pStyle w:val="14"/>
        <w:numPr>
          <w:ilvl w:val="0"/>
          <w:numId w:val="104"/>
        </w:numPr>
        <w:tabs>
          <w:tab w:val="left" w:pos="508"/>
        </w:tabs>
        <w:spacing w:line="240" w:lineRule="auto"/>
        <w:ind w:firstLine="0"/>
        <w:jc w:val="both"/>
        <w:rPr>
          <w:color w:val="auto"/>
        </w:rPr>
      </w:pPr>
      <w:r w:rsidRPr="000D1D88">
        <w:rPr>
          <w:color w:val="auto"/>
        </w:rPr>
        <w:t>Наблюдение изменения скорости при взаимодействии тел.</w:t>
      </w:r>
    </w:p>
    <w:p w:rsidR="006D0A13" w:rsidRPr="000D1D88" w:rsidRDefault="00DF4E82" w:rsidP="002322FC">
      <w:pPr>
        <w:pStyle w:val="14"/>
        <w:numPr>
          <w:ilvl w:val="0"/>
          <w:numId w:val="104"/>
        </w:numPr>
        <w:tabs>
          <w:tab w:val="left" w:pos="498"/>
        </w:tabs>
        <w:spacing w:line="240" w:lineRule="auto"/>
        <w:ind w:firstLine="0"/>
        <w:jc w:val="both"/>
        <w:rPr>
          <w:color w:val="auto"/>
        </w:rPr>
      </w:pPr>
      <w:r w:rsidRPr="000D1D88">
        <w:rPr>
          <w:color w:val="auto"/>
        </w:rPr>
        <w:t>Сравнение масс по взаимодействию тел.</w:t>
      </w:r>
    </w:p>
    <w:p w:rsidR="006D0A13" w:rsidRPr="000D1D88" w:rsidRDefault="00DF4E82" w:rsidP="002322FC">
      <w:pPr>
        <w:pStyle w:val="14"/>
        <w:numPr>
          <w:ilvl w:val="0"/>
          <w:numId w:val="104"/>
        </w:numPr>
        <w:tabs>
          <w:tab w:val="left" w:pos="503"/>
        </w:tabs>
        <w:spacing w:line="240" w:lineRule="auto"/>
        <w:ind w:firstLine="0"/>
        <w:jc w:val="both"/>
        <w:rPr>
          <w:color w:val="auto"/>
        </w:rPr>
      </w:pPr>
      <w:r w:rsidRPr="000D1D88">
        <w:rPr>
          <w:color w:val="auto"/>
        </w:rPr>
        <w:t>Сложение сил, направленных по одной прямой.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05"/>
        </w:numPr>
        <w:tabs>
          <w:tab w:val="left" w:pos="493"/>
        </w:tabs>
        <w:spacing w:line="240" w:lineRule="auto"/>
        <w:ind w:firstLine="0"/>
        <w:jc w:val="both"/>
        <w:rPr>
          <w:color w:val="auto"/>
        </w:rPr>
      </w:pPr>
      <w:r w:rsidRPr="000D1D88">
        <w:rPr>
          <w:color w:val="auto"/>
        </w:rPr>
        <w:t>Определение скорости равномерного движения (шарика в жидкости, модели электрического автомобиля и т. п.).</w:t>
      </w:r>
    </w:p>
    <w:p w:rsidR="006D0A13" w:rsidRPr="000D1D88" w:rsidRDefault="00DF4E82" w:rsidP="002322FC">
      <w:pPr>
        <w:pStyle w:val="14"/>
        <w:numPr>
          <w:ilvl w:val="0"/>
          <w:numId w:val="105"/>
        </w:numPr>
        <w:tabs>
          <w:tab w:val="left" w:pos="503"/>
        </w:tabs>
        <w:spacing w:line="240" w:lineRule="auto"/>
        <w:ind w:firstLine="0"/>
        <w:jc w:val="both"/>
        <w:rPr>
          <w:color w:val="auto"/>
        </w:rPr>
      </w:pPr>
      <w:r w:rsidRPr="000D1D88">
        <w:rPr>
          <w:color w:val="auto"/>
        </w:rPr>
        <w:t>Определение средней скорости скольжения бруска или ша</w:t>
      </w:r>
      <w:r w:rsidRPr="000D1D88">
        <w:rPr>
          <w:color w:val="auto"/>
        </w:rPr>
        <w:softHyphen/>
        <w:t>рика по наклонной плоскости.</w:t>
      </w:r>
    </w:p>
    <w:p w:rsidR="006D0A13" w:rsidRPr="000D1D88" w:rsidRDefault="00DF4E82" w:rsidP="002322FC">
      <w:pPr>
        <w:pStyle w:val="14"/>
        <w:numPr>
          <w:ilvl w:val="0"/>
          <w:numId w:val="105"/>
        </w:numPr>
        <w:tabs>
          <w:tab w:val="left" w:pos="503"/>
        </w:tabs>
        <w:spacing w:line="240" w:lineRule="auto"/>
        <w:ind w:firstLine="0"/>
        <w:jc w:val="both"/>
        <w:rPr>
          <w:color w:val="auto"/>
        </w:rPr>
      </w:pPr>
      <w:r w:rsidRPr="000D1D88">
        <w:rPr>
          <w:color w:val="auto"/>
        </w:rPr>
        <w:t>Определение плотности твёрдого тела.</w:t>
      </w:r>
    </w:p>
    <w:p w:rsidR="006D0A13" w:rsidRPr="000D1D88" w:rsidRDefault="00DF4E82" w:rsidP="002322FC">
      <w:pPr>
        <w:pStyle w:val="14"/>
        <w:numPr>
          <w:ilvl w:val="0"/>
          <w:numId w:val="105"/>
        </w:numPr>
        <w:tabs>
          <w:tab w:val="left" w:pos="508"/>
        </w:tabs>
        <w:spacing w:line="240" w:lineRule="auto"/>
        <w:ind w:firstLine="0"/>
        <w:jc w:val="both"/>
        <w:rPr>
          <w:color w:val="auto"/>
        </w:rPr>
      </w:pPr>
      <w:r w:rsidRPr="000D1D88">
        <w:rPr>
          <w:color w:val="auto"/>
        </w:rPr>
        <w:t>Опыты, демонстрирующие зависимость растяжения (де</w:t>
      </w:r>
      <w:r w:rsidRPr="000D1D88">
        <w:rPr>
          <w:color w:val="auto"/>
        </w:rPr>
        <w:softHyphen/>
        <w:t>формации) пружины от приложенной силы.</w:t>
      </w:r>
    </w:p>
    <w:p w:rsidR="006D0A13" w:rsidRPr="000D1D88" w:rsidRDefault="00DF4E82" w:rsidP="002322FC">
      <w:pPr>
        <w:pStyle w:val="14"/>
        <w:numPr>
          <w:ilvl w:val="0"/>
          <w:numId w:val="105"/>
        </w:numPr>
        <w:tabs>
          <w:tab w:val="left" w:pos="498"/>
        </w:tabs>
        <w:spacing w:line="240" w:lineRule="auto"/>
        <w:ind w:firstLine="0"/>
        <w:jc w:val="both"/>
        <w:rPr>
          <w:color w:val="auto"/>
        </w:rPr>
      </w:pPr>
      <w:r w:rsidRPr="000D1D88">
        <w:rPr>
          <w:color w:val="auto"/>
        </w:rPr>
        <w:t>Опыты, демонстрирующие зависимость силы трения сколь</w:t>
      </w:r>
      <w:r w:rsidRPr="000D1D88">
        <w:rPr>
          <w:color w:val="auto"/>
        </w:rPr>
        <w:softHyphen/>
        <w:t>жения от силы давления и характера соприкасающихся по</w:t>
      </w:r>
      <w:r w:rsidRPr="000D1D88">
        <w:rPr>
          <w:color w:val="auto"/>
        </w:rPr>
        <w:softHyphen/>
        <w:t>верхностей.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4. Давление твёрдых тел, жидкостей и газов</w:t>
      </w:r>
    </w:p>
    <w:p w:rsidR="006D0A13" w:rsidRPr="000D1D88" w:rsidRDefault="00DF4E82" w:rsidP="002322FC">
      <w:pPr>
        <w:pStyle w:val="14"/>
        <w:spacing w:line="240" w:lineRule="auto"/>
        <w:ind w:firstLine="0"/>
        <w:jc w:val="both"/>
        <w:rPr>
          <w:color w:val="auto"/>
        </w:rPr>
      </w:pPr>
      <w:r w:rsidRPr="000D1D88">
        <w:rPr>
          <w:color w:val="auto"/>
        </w:rPr>
        <w:t>Давление. Способы уменьшения и увеличения давления. Дав</w:t>
      </w:r>
      <w:r w:rsidRPr="000D1D88">
        <w:rPr>
          <w:color w:val="auto"/>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0D1D88">
        <w:rPr>
          <w:color w:val="auto"/>
        </w:rPr>
        <w:softHyphen/>
        <w:t>ния жидкости от глубины. Гидростатический парадокс. Сооб</w:t>
      </w:r>
      <w:r w:rsidRPr="000D1D88">
        <w:rPr>
          <w:color w:val="auto"/>
        </w:rPr>
        <w:softHyphen/>
        <w:t>щающиеся сосуды. Гидравлические механизмы.</w:t>
      </w:r>
    </w:p>
    <w:p w:rsidR="006D0A13" w:rsidRPr="000D1D88" w:rsidRDefault="00DF4E82" w:rsidP="002322FC">
      <w:pPr>
        <w:pStyle w:val="14"/>
        <w:spacing w:line="240" w:lineRule="auto"/>
        <w:ind w:firstLine="0"/>
        <w:jc w:val="both"/>
        <w:rPr>
          <w:color w:val="auto"/>
        </w:rPr>
      </w:pPr>
      <w:r w:rsidRPr="000D1D88">
        <w:rPr>
          <w:color w:val="auto"/>
        </w:rPr>
        <w:t>Атмосфера Земли и атмосферное давление. Причины суще</w:t>
      </w:r>
      <w:r w:rsidRPr="000D1D88">
        <w:rPr>
          <w:color w:val="auto"/>
        </w:rPr>
        <w:softHyphen/>
        <w:t>ствования воздушной оболочки Земли. Опыт Торричелли. Из</w:t>
      </w:r>
      <w:r w:rsidRPr="000D1D88">
        <w:rPr>
          <w:color w:val="auto"/>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6D0A13" w:rsidRPr="000D1D88" w:rsidRDefault="00DF4E82" w:rsidP="002322FC">
      <w:pPr>
        <w:pStyle w:val="14"/>
        <w:spacing w:line="240" w:lineRule="auto"/>
        <w:ind w:firstLine="0"/>
        <w:jc w:val="both"/>
        <w:rPr>
          <w:color w:val="auto"/>
        </w:rPr>
      </w:pPr>
      <w:r w:rsidRPr="000D1D88">
        <w:rPr>
          <w:color w:val="auto"/>
        </w:rPr>
        <w:t>Действие жидкости и газа на погружённое в них тело. Вытал</w:t>
      </w:r>
      <w:r w:rsidRPr="000D1D88">
        <w:rPr>
          <w:color w:val="auto"/>
        </w:rPr>
        <w:softHyphen/>
        <w:t>кивающая (архимедова) сила. Закон Архимеда. Плавание тел. Воздухоплавание.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06"/>
        </w:numPr>
        <w:tabs>
          <w:tab w:val="left" w:pos="493"/>
        </w:tabs>
        <w:spacing w:line="240" w:lineRule="auto"/>
        <w:ind w:firstLine="0"/>
        <w:jc w:val="both"/>
        <w:rPr>
          <w:color w:val="auto"/>
        </w:rPr>
      </w:pPr>
      <w:r w:rsidRPr="000D1D88">
        <w:rPr>
          <w:color w:val="auto"/>
        </w:rPr>
        <w:lastRenderedPageBreak/>
        <w:t>Зависимость давления газа от температуры.</w:t>
      </w:r>
    </w:p>
    <w:p w:rsidR="006D0A13" w:rsidRPr="000D1D88" w:rsidRDefault="00DF4E82" w:rsidP="002322FC">
      <w:pPr>
        <w:pStyle w:val="14"/>
        <w:numPr>
          <w:ilvl w:val="0"/>
          <w:numId w:val="106"/>
        </w:numPr>
        <w:tabs>
          <w:tab w:val="left" w:pos="503"/>
        </w:tabs>
        <w:spacing w:line="240" w:lineRule="auto"/>
        <w:ind w:firstLine="0"/>
        <w:jc w:val="both"/>
        <w:rPr>
          <w:color w:val="auto"/>
        </w:rPr>
      </w:pPr>
      <w:r w:rsidRPr="000D1D88">
        <w:rPr>
          <w:color w:val="auto"/>
        </w:rPr>
        <w:t>Передача давления жидкостью и газом.</w:t>
      </w:r>
    </w:p>
    <w:p w:rsidR="006D0A13" w:rsidRPr="000D1D88" w:rsidRDefault="00DF4E82" w:rsidP="002322FC">
      <w:pPr>
        <w:pStyle w:val="14"/>
        <w:numPr>
          <w:ilvl w:val="0"/>
          <w:numId w:val="106"/>
        </w:numPr>
        <w:tabs>
          <w:tab w:val="left" w:pos="503"/>
        </w:tabs>
        <w:spacing w:line="240" w:lineRule="auto"/>
        <w:ind w:firstLine="0"/>
        <w:jc w:val="both"/>
        <w:rPr>
          <w:color w:val="auto"/>
        </w:rPr>
      </w:pPr>
      <w:r w:rsidRPr="000D1D88">
        <w:rPr>
          <w:color w:val="auto"/>
        </w:rPr>
        <w:t>Сообщающиеся сосуды.</w:t>
      </w:r>
    </w:p>
    <w:p w:rsidR="006D0A13" w:rsidRPr="000D1D88" w:rsidRDefault="00DF4E82" w:rsidP="002322FC">
      <w:pPr>
        <w:pStyle w:val="14"/>
        <w:numPr>
          <w:ilvl w:val="0"/>
          <w:numId w:val="106"/>
        </w:numPr>
        <w:tabs>
          <w:tab w:val="left" w:pos="508"/>
        </w:tabs>
        <w:spacing w:line="240" w:lineRule="auto"/>
        <w:ind w:firstLine="0"/>
        <w:jc w:val="both"/>
        <w:rPr>
          <w:color w:val="auto"/>
        </w:rPr>
      </w:pPr>
      <w:r w:rsidRPr="000D1D88">
        <w:rPr>
          <w:color w:val="auto"/>
        </w:rPr>
        <w:t>Гидравлический пресс.</w:t>
      </w:r>
    </w:p>
    <w:p w:rsidR="006D0A13" w:rsidRPr="000D1D88" w:rsidRDefault="00DF4E82" w:rsidP="002322FC">
      <w:pPr>
        <w:pStyle w:val="14"/>
        <w:numPr>
          <w:ilvl w:val="0"/>
          <w:numId w:val="106"/>
        </w:numPr>
        <w:tabs>
          <w:tab w:val="left" w:pos="498"/>
        </w:tabs>
        <w:spacing w:line="240" w:lineRule="auto"/>
        <w:ind w:firstLine="0"/>
        <w:jc w:val="both"/>
        <w:rPr>
          <w:color w:val="auto"/>
        </w:rPr>
      </w:pPr>
      <w:r w:rsidRPr="000D1D88">
        <w:rPr>
          <w:color w:val="auto"/>
        </w:rPr>
        <w:t>Проявление действия атмосферного давления.</w:t>
      </w:r>
    </w:p>
    <w:p w:rsidR="006D0A13" w:rsidRPr="000D1D88" w:rsidRDefault="00DF4E82" w:rsidP="002322FC">
      <w:pPr>
        <w:pStyle w:val="14"/>
        <w:numPr>
          <w:ilvl w:val="0"/>
          <w:numId w:val="106"/>
        </w:numPr>
        <w:tabs>
          <w:tab w:val="left" w:pos="503"/>
        </w:tabs>
        <w:spacing w:line="240" w:lineRule="auto"/>
        <w:ind w:firstLine="0"/>
        <w:jc w:val="both"/>
        <w:rPr>
          <w:color w:val="auto"/>
        </w:rPr>
      </w:pPr>
      <w:r w:rsidRPr="000D1D88">
        <w:rPr>
          <w:color w:val="auto"/>
        </w:rPr>
        <w:t>Зависимость выталкивающей силы от объёма погружённой части тела и плотности жидкости.</w:t>
      </w:r>
    </w:p>
    <w:p w:rsidR="006D0A13" w:rsidRPr="000D1D88" w:rsidRDefault="00DF4E82" w:rsidP="002322FC">
      <w:pPr>
        <w:pStyle w:val="14"/>
        <w:numPr>
          <w:ilvl w:val="0"/>
          <w:numId w:val="106"/>
        </w:numPr>
        <w:tabs>
          <w:tab w:val="left" w:pos="493"/>
        </w:tabs>
        <w:spacing w:line="240" w:lineRule="auto"/>
        <w:ind w:firstLine="0"/>
        <w:jc w:val="both"/>
        <w:rPr>
          <w:color w:val="auto"/>
        </w:rPr>
      </w:pPr>
      <w:r w:rsidRPr="000D1D88">
        <w:rPr>
          <w:color w:val="auto"/>
        </w:rPr>
        <w:t>Равенство выталкивающей силы весу вытесненной жидко</w:t>
      </w:r>
      <w:r w:rsidRPr="000D1D88">
        <w:rPr>
          <w:color w:val="auto"/>
        </w:rPr>
        <w:softHyphen/>
        <w:t>сти.</w:t>
      </w:r>
    </w:p>
    <w:p w:rsidR="006D0A13" w:rsidRPr="000D1D88" w:rsidRDefault="00DF4E82" w:rsidP="002322FC">
      <w:pPr>
        <w:pStyle w:val="14"/>
        <w:numPr>
          <w:ilvl w:val="0"/>
          <w:numId w:val="106"/>
        </w:numPr>
        <w:tabs>
          <w:tab w:val="left" w:pos="503"/>
        </w:tabs>
        <w:spacing w:line="240" w:lineRule="auto"/>
        <w:ind w:firstLine="0"/>
        <w:jc w:val="both"/>
        <w:rPr>
          <w:color w:val="auto"/>
        </w:rPr>
      </w:pPr>
      <w:r w:rsidRPr="000D1D88">
        <w:rPr>
          <w:color w:val="auto"/>
        </w:rPr>
        <w:t>Условие плавания тел: плавание или погружение тел в за</w:t>
      </w:r>
      <w:r w:rsidRPr="000D1D88">
        <w:rPr>
          <w:color w:val="auto"/>
        </w:rPr>
        <w:softHyphen/>
        <w:t>висимости от соотношения плотностей тела и жидкости.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07"/>
        </w:numPr>
        <w:tabs>
          <w:tab w:val="left" w:pos="493"/>
        </w:tabs>
        <w:spacing w:line="240" w:lineRule="auto"/>
        <w:ind w:firstLine="0"/>
        <w:jc w:val="both"/>
        <w:rPr>
          <w:color w:val="auto"/>
        </w:rPr>
      </w:pPr>
      <w:r w:rsidRPr="000D1D88">
        <w:rPr>
          <w:color w:val="auto"/>
        </w:rPr>
        <w:t>Исследование зависимости веса тела в воде от объёма погру</w:t>
      </w:r>
      <w:r w:rsidRPr="000D1D88">
        <w:rPr>
          <w:color w:val="auto"/>
        </w:rPr>
        <w:softHyphen/>
        <w:t>жённой в жидкость части тела.</w:t>
      </w:r>
    </w:p>
    <w:p w:rsidR="006D0A13" w:rsidRPr="000D1D88" w:rsidRDefault="00DF4E82" w:rsidP="002322FC">
      <w:pPr>
        <w:pStyle w:val="14"/>
        <w:numPr>
          <w:ilvl w:val="0"/>
          <w:numId w:val="107"/>
        </w:numPr>
        <w:tabs>
          <w:tab w:val="left" w:pos="505"/>
        </w:tabs>
        <w:spacing w:line="240" w:lineRule="auto"/>
        <w:ind w:firstLine="0"/>
        <w:jc w:val="both"/>
        <w:rPr>
          <w:color w:val="auto"/>
        </w:rPr>
      </w:pPr>
      <w:r w:rsidRPr="000D1D88">
        <w:rPr>
          <w:color w:val="auto"/>
        </w:rPr>
        <w:t>Определение выталкивающей силы, действующей на тело, погружённое в жидкость.</w:t>
      </w:r>
    </w:p>
    <w:p w:rsidR="006D0A13" w:rsidRPr="000D1D88" w:rsidRDefault="00DF4E82" w:rsidP="002322FC">
      <w:pPr>
        <w:pStyle w:val="14"/>
        <w:numPr>
          <w:ilvl w:val="0"/>
          <w:numId w:val="107"/>
        </w:numPr>
        <w:tabs>
          <w:tab w:val="left" w:pos="505"/>
        </w:tabs>
        <w:spacing w:line="240" w:lineRule="auto"/>
        <w:ind w:firstLine="0"/>
        <w:jc w:val="both"/>
        <w:rPr>
          <w:color w:val="auto"/>
        </w:rPr>
      </w:pPr>
      <w:r w:rsidRPr="000D1D88">
        <w:rPr>
          <w:color w:val="auto"/>
        </w:rPr>
        <w:t>Проверка независимости выталкивающей силы, действую</w:t>
      </w:r>
      <w:r w:rsidRPr="000D1D88">
        <w:rPr>
          <w:color w:val="auto"/>
        </w:rPr>
        <w:softHyphen/>
        <w:t>щей на тело в жидкости, от массы тела.</w:t>
      </w:r>
    </w:p>
    <w:p w:rsidR="006D0A13" w:rsidRPr="000D1D88" w:rsidRDefault="00DF4E82" w:rsidP="002322FC">
      <w:pPr>
        <w:pStyle w:val="14"/>
        <w:numPr>
          <w:ilvl w:val="0"/>
          <w:numId w:val="107"/>
        </w:numPr>
        <w:tabs>
          <w:tab w:val="left" w:pos="510"/>
        </w:tabs>
        <w:spacing w:line="240" w:lineRule="auto"/>
        <w:ind w:firstLine="0"/>
        <w:jc w:val="both"/>
        <w:rPr>
          <w:color w:val="auto"/>
        </w:rPr>
      </w:pPr>
      <w:r w:rsidRPr="000D1D88">
        <w:rPr>
          <w:color w:val="auto"/>
        </w:rPr>
        <w:t>Опыты, демонстрирующие зависимость выталкивающей силы, действующей на тело в жидкости, от объёма погру</w:t>
      </w:r>
      <w:r w:rsidRPr="000D1D88">
        <w:rPr>
          <w:color w:val="auto"/>
        </w:rPr>
        <w:softHyphen/>
        <w:t>жённой в жидкость части тела и от плотности жидкости.</w:t>
      </w:r>
    </w:p>
    <w:p w:rsidR="006D0A13" w:rsidRPr="000D1D88" w:rsidRDefault="00DF4E82" w:rsidP="002322FC">
      <w:pPr>
        <w:pStyle w:val="14"/>
        <w:numPr>
          <w:ilvl w:val="0"/>
          <w:numId w:val="107"/>
        </w:numPr>
        <w:tabs>
          <w:tab w:val="left" w:pos="500"/>
        </w:tabs>
        <w:spacing w:line="240" w:lineRule="auto"/>
        <w:ind w:firstLine="0"/>
        <w:jc w:val="both"/>
        <w:rPr>
          <w:color w:val="auto"/>
        </w:rPr>
      </w:pPr>
      <w:r w:rsidRPr="000D1D88">
        <w:rPr>
          <w:color w:val="auto"/>
        </w:rPr>
        <w:t>Конструирование ареометра или конструирование лодки и определение её грузоподъёмности.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5. Работа и мощность. Энергия</w:t>
      </w:r>
    </w:p>
    <w:p w:rsidR="006D0A13" w:rsidRPr="000D1D88" w:rsidRDefault="00DF4E82" w:rsidP="002322FC">
      <w:pPr>
        <w:pStyle w:val="14"/>
        <w:spacing w:line="240" w:lineRule="auto"/>
        <w:ind w:firstLine="0"/>
        <w:jc w:val="both"/>
        <w:rPr>
          <w:color w:val="auto"/>
        </w:rPr>
      </w:pPr>
      <w:r w:rsidRPr="000D1D88">
        <w:rPr>
          <w:color w:val="auto"/>
        </w:rPr>
        <w:t>Механическая работа. Мощность.</w:t>
      </w:r>
    </w:p>
    <w:p w:rsidR="006D0A13" w:rsidRPr="000D1D88" w:rsidRDefault="00DF4E82" w:rsidP="002322FC">
      <w:pPr>
        <w:pStyle w:val="14"/>
        <w:spacing w:line="240" w:lineRule="auto"/>
        <w:ind w:firstLine="0"/>
        <w:jc w:val="both"/>
        <w:rPr>
          <w:color w:val="auto"/>
        </w:rPr>
      </w:pPr>
      <w:r w:rsidRPr="000D1D88">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D0A13" w:rsidRPr="000D1D88" w:rsidRDefault="00DF4E82" w:rsidP="002322FC">
      <w:pPr>
        <w:pStyle w:val="14"/>
        <w:spacing w:line="240" w:lineRule="auto"/>
        <w:ind w:firstLine="0"/>
        <w:jc w:val="both"/>
        <w:rPr>
          <w:color w:val="auto"/>
        </w:rPr>
      </w:pPr>
      <w:r w:rsidRPr="000D1D88">
        <w:rPr>
          <w:color w:val="auto"/>
        </w:rPr>
        <w:t>Механическая энергия. Кинетическая и потенциальная энер</w:t>
      </w:r>
      <w:r w:rsidRPr="000D1D88">
        <w:rPr>
          <w:color w:val="auto"/>
        </w:rPr>
        <w:softHyphen/>
        <w:t>гия. Превращение одного вида механической энергии в другой. Закон сохранения энергии в механике.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spacing w:line="240" w:lineRule="auto"/>
        <w:ind w:firstLine="0"/>
        <w:jc w:val="both"/>
        <w:rPr>
          <w:color w:val="auto"/>
        </w:rPr>
      </w:pPr>
      <w:r w:rsidRPr="000D1D88">
        <w:rPr>
          <w:color w:val="auto"/>
        </w:rPr>
        <w:t>1. Примеры простых механизмов.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08"/>
        </w:numPr>
        <w:tabs>
          <w:tab w:val="left" w:pos="495"/>
        </w:tabs>
        <w:spacing w:line="240" w:lineRule="auto"/>
        <w:ind w:firstLine="0"/>
        <w:jc w:val="both"/>
        <w:rPr>
          <w:color w:val="auto"/>
        </w:rPr>
      </w:pPr>
      <w:r w:rsidRPr="000D1D88">
        <w:rPr>
          <w:color w:val="auto"/>
        </w:rPr>
        <w:t>Определение работы силы трения при равномерном движе</w:t>
      </w:r>
      <w:r w:rsidRPr="000D1D88">
        <w:rPr>
          <w:color w:val="auto"/>
        </w:rPr>
        <w:softHyphen/>
        <w:t>нии тела по горизонтальной поверхности.</w:t>
      </w:r>
    </w:p>
    <w:p w:rsidR="006D0A13" w:rsidRPr="000D1D88" w:rsidRDefault="00DF4E82" w:rsidP="002322FC">
      <w:pPr>
        <w:pStyle w:val="14"/>
        <w:numPr>
          <w:ilvl w:val="0"/>
          <w:numId w:val="108"/>
        </w:numPr>
        <w:tabs>
          <w:tab w:val="left" w:pos="505"/>
        </w:tabs>
        <w:spacing w:line="240" w:lineRule="auto"/>
        <w:ind w:firstLine="0"/>
        <w:jc w:val="both"/>
        <w:rPr>
          <w:color w:val="auto"/>
        </w:rPr>
      </w:pPr>
      <w:r w:rsidRPr="000D1D88">
        <w:rPr>
          <w:color w:val="auto"/>
        </w:rPr>
        <w:t>Исследование условий равновесия рычага.</w:t>
      </w:r>
    </w:p>
    <w:p w:rsidR="006D0A13" w:rsidRPr="000D1D88" w:rsidRDefault="00DF4E82" w:rsidP="002322FC">
      <w:pPr>
        <w:pStyle w:val="14"/>
        <w:numPr>
          <w:ilvl w:val="0"/>
          <w:numId w:val="108"/>
        </w:numPr>
        <w:tabs>
          <w:tab w:val="left" w:pos="505"/>
        </w:tabs>
        <w:spacing w:line="240" w:lineRule="auto"/>
        <w:ind w:firstLine="0"/>
        <w:jc w:val="both"/>
        <w:rPr>
          <w:color w:val="auto"/>
        </w:rPr>
      </w:pPr>
      <w:r w:rsidRPr="000D1D88">
        <w:rPr>
          <w:color w:val="auto"/>
        </w:rPr>
        <w:t>Измерение КПД наклонной плоскости.</w:t>
      </w:r>
    </w:p>
    <w:p w:rsidR="006D0A13" w:rsidRPr="000D1D88" w:rsidRDefault="00DF4E82" w:rsidP="002322FC">
      <w:pPr>
        <w:pStyle w:val="14"/>
        <w:numPr>
          <w:ilvl w:val="0"/>
          <w:numId w:val="108"/>
        </w:numPr>
        <w:tabs>
          <w:tab w:val="left" w:pos="505"/>
        </w:tabs>
        <w:spacing w:line="240" w:lineRule="auto"/>
        <w:ind w:firstLine="0"/>
        <w:jc w:val="both"/>
        <w:rPr>
          <w:color w:val="auto"/>
        </w:rPr>
      </w:pPr>
      <w:r w:rsidRPr="000D1D88">
        <w:rPr>
          <w:color w:val="auto"/>
        </w:rPr>
        <w:t>Изучение закона сохранения механической энергии.</w:t>
      </w:r>
    </w:p>
    <w:p w:rsidR="006D0A13" w:rsidRPr="000D1D88" w:rsidRDefault="00DF4E82" w:rsidP="002322FC">
      <w:pPr>
        <w:pStyle w:val="26"/>
        <w:keepNext/>
        <w:keepLines/>
        <w:spacing w:after="0"/>
        <w:jc w:val="both"/>
        <w:rPr>
          <w:rFonts w:ascii="Times New Roman" w:hAnsi="Times New Roman" w:cs="Times New Roman"/>
          <w:color w:val="auto"/>
        </w:rPr>
      </w:pPr>
      <w:bookmarkStart w:id="463" w:name="bookmark1370"/>
      <w:r w:rsidRPr="000D1D88">
        <w:rPr>
          <w:rFonts w:ascii="Times New Roman" w:hAnsi="Times New Roman" w:cs="Times New Roman"/>
          <w:color w:val="auto"/>
        </w:rPr>
        <w:t>8 класс</w:t>
      </w:r>
      <w:bookmarkEnd w:id="463"/>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6. Тепловые явления</w:t>
      </w:r>
    </w:p>
    <w:p w:rsidR="006D0A13" w:rsidRPr="000D1D88" w:rsidRDefault="00DF4E82" w:rsidP="002322FC">
      <w:pPr>
        <w:pStyle w:val="14"/>
        <w:spacing w:line="240" w:lineRule="auto"/>
        <w:ind w:firstLine="0"/>
        <w:jc w:val="both"/>
        <w:rPr>
          <w:color w:val="auto"/>
        </w:rPr>
      </w:pPr>
      <w:r w:rsidRPr="000D1D88">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0D1D88">
        <w:rPr>
          <w:color w:val="auto"/>
        </w:rPr>
        <w:softHyphen/>
        <w:t>ской теории.</w:t>
      </w:r>
    </w:p>
    <w:p w:rsidR="006D0A13" w:rsidRPr="000D1D88" w:rsidRDefault="00DF4E82" w:rsidP="002322FC">
      <w:pPr>
        <w:pStyle w:val="14"/>
        <w:spacing w:line="240" w:lineRule="auto"/>
        <w:ind w:firstLine="0"/>
        <w:jc w:val="both"/>
        <w:rPr>
          <w:color w:val="auto"/>
        </w:rPr>
      </w:pPr>
      <w:r w:rsidRPr="000D1D88">
        <w:rPr>
          <w:color w:val="auto"/>
        </w:rPr>
        <w:t>Модели твёрдого, жидкого и газообразного состояний веще</w:t>
      </w:r>
      <w:r w:rsidRPr="000D1D88">
        <w:rPr>
          <w:color w:val="auto"/>
        </w:rPr>
        <w:softHyphen/>
        <w:t xml:space="preserve">ства. </w:t>
      </w:r>
      <w:r w:rsidRPr="000D1D88">
        <w:rPr>
          <w:color w:val="auto"/>
        </w:rPr>
        <w:lastRenderedPageBreak/>
        <w:t>Кристаллические и аморфные тела. Объяснение свойств газов, жидкостей и твёрдых тел на основе положений молеку</w:t>
      </w:r>
      <w:r w:rsidRPr="000D1D88">
        <w:rPr>
          <w:color w:val="auto"/>
        </w:rPr>
        <w:softHyphen/>
        <w:t>лярно-кинетической теории. Смачивание и капиллярные явле</w:t>
      </w:r>
      <w:r w:rsidRPr="000D1D88">
        <w:rPr>
          <w:color w:val="auto"/>
        </w:rPr>
        <w:softHyphen/>
        <w:t>ния. Тепловое расширение и сжатие.</w:t>
      </w:r>
    </w:p>
    <w:p w:rsidR="006D0A13" w:rsidRPr="000D1D88" w:rsidRDefault="00DF4E82" w:rsidP="002322FC">
      <w:pPr>
        <w:pStyle w:val="14"/>
        <w:spacing w:line="240" w:lineRule="auto"/>
        <w:ind w:firstLine="0"/>
        <w:jc w:val="both"/>
        <w:rPr>
          <w:color w:val="auto"/>
        </w:rPr>
      </w:pPr>
      <w:r w:rsidRPr="000D1D88">
        <w:rPr>
          <w:color w:val="auto"/>
        </w:rPr>
        <w:t>Температура. Связь температуры со скоростью теплового дви</w:t>
      </w:r>
      <w:r w:rsidRPr="000D1D88">
        <w:rPr>
          <w:color w:val="auto"/>
        </w:rPr>
        <w:softHyphen/>
        <w:t>жения частиц.</w:t>
      </w:r>
    </w:p>
    <w:p w:rsidR="006D0A13" w:rsidRPr="000D1D88" w:rsidRDefault="00DF4E82" w:rsidP="002322FC">
      <w:pPr>
        <w:pStyle w:val="14"/>
        <w:spacing w:line="240" w:lineRule="auto"/>
        <w:ind w:firstLine="0"/>
        <w:jc w:val="both"/>
        <w:rPr>
          <w:color w:val="auto"/>
        </w:rPr>
      </w:pPr>
      <w:r w:rsidRPr="000D1D88">
        <w:rPr>
          <w:color w:val="auto"/>
        </w:rPr>
        <w:t>Внутренняя энергия. Способы изменения внутренней энер</w:t>
      </w:r>
      <w:r w:rsidRPr="000D1D88">
        <w:rPr>
          <w:color w:val="auto"/>
        </w:rPr>
        <w:softHyphen/>
        <w:t>гии: теплопередача и совершение работы. Виды теплопередачи: теплопроводность, конвекция, излучение.</w:t>
      </w:r>
    </w:p>
    <w:p w:rsidR="006D0A13" w:rsidRPr="000D1D88" w:rsidRDefault="00DF4E82" w:rsidP="002322FC">
      <w:pPr>
        <w:pStyle w:val="14"/>
        <w:spacing w:line="240" w:lineRule="auto"/>
        <w:ind w:firstLine="0"/>
        <w:jc w:val="both"/>
        <w:rPr>
          <w:color w:val="auto"/>
        </w:rPr>
      </w:pPr>
      <w:r w:rsidRPr="000D1D88">
        <w:rPr>
          <w:color w:val="auto"/>
        </w:rPr>
        <w:t>Количество теплоты. Удельная теплоёмкость вещества. Те</w:t>
      </w:r>
      <w:r w:rsidRPr="000D1D88">
        <w:rPr>
          <w:color w:val="auto"/>
        </w:rPr>
        <w:softHyphen/>
        <w:t>плообмен и тепловое равновесие. Уравнение теплового баланса.</w:t>
      </w:r>
    </w:p>
    <w:p w:rsidR="006D0A13" w:rsidRPr="000D1D88" w:rsidRDefault="00DF4E82" w:rsidP="002322FC">
      <w:pPr>
        <w:pStyle w:val="14"/>
        <w:spacing w:line="240" w:lineRule="auto"/>
        <w:ind w:firstLine="0"/>
        <w:jc w:val="both"/>
        <w:rPr>
          <w:color w:val="auto"/>
        </w:rPr>
      </w:pPr>
      <w:r w:rsidRPr="000D1D88">
        <w:rPr>
          <w:color w:val="auto"/>
        </w:rPr>
        <w:t>Плавление и отвердевание кристаллических веществ. Удель</w:t>
      </w:r>
      <w:r w:rsidRPr="000D1D88">
        <w:rPr>
          <w:color w:val="auto"/>
        </w:rPr>
        <w:softHyphen/>
        <w:t>ная теплота плавления. Парообразование и конденсация. Испа</w:t>
      </w:r>
      <w:r w:rsidRPr="000D1D88">
        <w:rPr>
          <w:color w:val="auto"/>
        </w:rPr>
        <w:softHyphen/>
        <w:t>рение (МС). Кипение. Удельная теплота парообразования. Зави</w:t>
      </w:r>
      <w:r w:rsidRPr="000D1D88">
        <w:rPr>
          <w:color w:val="auto"/>
        </w:rPr>
        <w:softHyphen/>
        <w:t>симость температуры кипения от атмосферного давления. Влажность воздуха.</w:t>
      </w:r>
    </w:p>
    <w:p w:rsidR="006D0A13" w:rsidRPr="000D1D88" w:rsidRDefault="00DF4E82" w:rsidP="002322FC">
      <w:pPr>
        <w:pStyle w:val="14"/>
        <w:spacing w:line="240" w:lineRule="auto"/>
        <w:ind w:firstLine="0"/>
        <w:jc w:val="both"/>
        <w:rPr>
          <w:color w:val="auto"/>
        </w:rPr>
      </w:pPr>
      <w:r w:rsidRPr="000D1D88">
        <w:rPr>
          <w:color w:val="auto"/>
        </w:rPr>
        <w:t>Энергия топлива. Удельная теплота сгорания.</w:t>
      </w:r>
    </w:p>
    <w:p w:rsidR="006D0A13" w:rsidRPr="000D1D88" w:rsidRDefault="00DF4E82" w:rsidP="002322FC">
      <w:pPr>
        <w:pStyle w:val="14"/>
        <w:spacing w:line="240" w:lineRule="auto"/>
        <w:ind w:firstLine="0"/>
        <w:jc w:val="both"/>
        <w:rPr>
          <w:color w:val="auto"/>
        </w:rPr>
      </w:pPr>
      <w:r w:rsidRPr="000D1D88">
        <w:rPr>
          <w:color w:val="auto"/>
        </w:rPr>
        <w:t>Принципы работы тепловых двигателей. КПД теплового двигателя. Тепловые двигатели и защита окружающей среды (МС).</w:t>
      </w:r>
    </w:p>
    <w:p w:rsidR="006D0A13" w:rsidRPr="000D1D88" w:rsidRDefault="00DF4E82" w:rsidP="002322FC">
      <w:pPr>
        <w:pStyle w:val="14"/>
        <w:spacing w:line="240" w:lineRule="auto"/>
        <w:ind w:firstLine="0"/>
        <w:jc w:val="both"/>
        <w:rPr>
          <w:color w:val="auto"/>
        </w:rPr>
      </w:pPr>
      <w:r w:rsidRPr="000D1D88">
        <w:rPr>
          <w:color w:val="auto"/>
        </w:rPr>
        <w:t>Закон сохранения и превращения энергии в тепловых про</w:t>
      </w:r>
      <w:r w:rsidRPr="000D1D88">
        <w:rPr>
          <w:color w:val="auto"/>
        </w:rPr>
        <w:softHyphen/>
        <w:t>цессах (МС).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09"/>
        </w:numPr>
        <w:tabs>
          <w:tab w:val="left" w:pos="509"/>
        </w:tabs>
        <w:spacing w:line="240" w:lineRule="auto"/>
        <w:ind w:firstLine="0"/>
        <w:jc w:val="both"/>
        <w:rPr>
          <w:color w:val="auto"/>
        </w:rPr>
      </w:pPr>
      <w:r w:rsidRPr="000D1D88">
        <w:rPr>
          <w:color w:val="auto"/>
        </w:rPr>
        <w:t>Наблюдение броуновского движения.</w:t>
      </w:r>
    </w:p>
    <w:p w:rsidR="006D0A13" w:rsidRPr="000D1D88" w:rsidRDefault="00DF4E82" w:rsidP="002322FC">
      <w:pPr>
        <w:pStyle w:val="14"/>
        <w:numPr>
          <w:ilvl w:val="0"/>
          <w:numId w:val="109"/>
        </w:numPr>
        <w:tabs>
          <w:tab w:val="left" w:pos="518"/>
        </w:tabs>
        <w:spacing w:line="240" w:lineRule="auto"/>
        <w:ind w:firstLine="0"/>
        <w:jc w:val="both"/>
        <w:rPr>
          <w:color w:val="auto"/>
        </w:rPr>
      </w:pPr>
      <w:r w:rsidRPr="000D1D88">
        <w:rPr>
          <w:color w:val="auto"/>
        </w:rPr>
        <w:t>Наблюдение диффузии.</w:t>
      </w:r>
    </w:p>
    <w:p w:rsidR="006D0A13" w:rsidRPr="000D1D88" w:rsidRDefault="00DF4E82" w:rsidP="002322FC">
      <w:pPr>
        <w:pStyle w:val="14"/>
        <w:numPr>
          <w:ilvl w:val="0"/>
          <w:numId w:val="109"/>
        </w:numPr>
        <w:tabs>
          <w:tab w:val="left" w:pos="518"/>
        </w:tabs>
        <w:spacing w:line="240" w:lineRule="auto"/>
        <w:ind w:firstLine="0"/>
        <w:jc w:val="both"/>
        <w:rPr>
          <w:color w:val="auto"/>
        </w:rPr>
      </w:pPr>
      <w:r w:rsidRPr="000D1D88">
        <w:rPr>
          <w:color w:val="auto"/>
        </w:rPr>
        <w:t>Наблюдение явлений смачивания и капиллярных явле</w:t>
      </w:r>
      <w:r w:rsidRPr="000D1D88">
        <w:rPr>
          <w:color w:val="auto"/>
        </w:rPr>
        <w:softHyphen/>
        <w:t>ний.</w:t>
      </w:r>
    </w:p>
    <w:p w:rsidR="006D0A13" w:rsidRPr="000D1D88" w:rsidRDefault="00DF4E82" w:rsidP="002322FC">
      <w:pPr>
        <w:pStyle w:val="14"/>
        <w:numPr>
          <w:ilvl w:val="0"/>
          <w:numId w:val="109"/>
        </w:numPr>
        <w:tabs>
          <w:tab w:val="left" w:pos="523"/>
        </w:tabs>
        <w:spacing w:line="240" w:lineRule="auto"/>
        <w:ind w:firstLine="0"/>
        <w:jc w:val="both"/>
        <w:rPr>
          <w:color w:val="auto"/>
        </w:rPr>
      </w:pPr>
      <w:r w:rsidRPr="000D1D88">
        <w:rPr>
          <w:color w:val="auto"/>
        </w:rPr>
        <w:t>Наблюдение теплового расширения тел.</w:t>
      </w:r>
    </w:p>
    <w:p w:rsidR="006D0A13" w:rsidRPr="000D1D88" w:rsidRDefault="00DF4E82" w:rsidP="002322FC">
      <w:pPr>
        <w:pStyle w:val="14"/>
        <w:numPr>
          <w:ilvl w:val="0"/>
          <w:numId w:val="109"/>
        </w:numPr>
        <w:tabs>
          <w:tab w:val="left" w:pos="514"/>
        </w:tabs>
        <w:spacing w:line="240" w:lineRule="auto"/>
        <w:ind w:firstLine="0"/>
        <w:jc w:val="both"/>
        <w:rPr>
          <w:color w:val="auto"/>
        </w:rPr>
      </w:pPr>
      <w:r w:rsidRPr="000D1D88">
        <w:rPr>
          <w:color w:val="auto"/>
        </w:rPr>
        <w:t>Изменение давления газа при изменении объёма и нагрева</w:t>
      </w:r>
      <w:r w:rsidRPr="000D1D88">
        <w:rPr>
          <w:color w:val="auto"/>
        </w:rPr>
        <w:softHyphen/>
        <w:t>нии или охлаждении.</w:t>
      </w:r>
    </w:p>
    <w:p w:rsidR="006D0A13" w:rsidRPr="000D1D88" w:rsidRDefault="00DF4E82" w:rsidP="002322FC">
      <w:pPr>
        <w:pStyle w:val="14"/>
        <w:numPr>
          <w:ilvl w:val="0"/>
          <w:numId w:val="109"/>
        </w:numPr>
        <w:tabs>
          <w:tab w:val="left" w:pos="518"/>
        </w:tabs>
        <w:spacing w:line="240" w:lineRule="auto"/>
        <w:ind w:firstLine="0"/>
        <w:jc w:val="both"/>
        <w:rPr>
          <w:color w:val="auto"/>
        </w:rPr>
      </w:pPr>
      <w:r w:rsidRPr="000D1D88">
        <w:rPr>
          <w:color w:val="auto"/>
        </w:rPr>
        <w:t>Правила измерения температуры.</w:t>
      </w:r>
    </w:p>
    <w:p w:rsidR="006D0A13" w:rsidRPr="000D1D88" w:rsidRDefault="00DF4E82" w:rsidP="002322FC">
      <w:pPr>
        <w:pStyle w:val="14"/>
        <w:numPr>
          <w:ilvl w:val="0"/>
          <w:numId w:val="109"/>
        </w:numPr>
        <w:tabs>
          <w:tab w:val="left" w:pos="509"/>
        </w:tabs>
        <w:spacing w:line="240" w:lineRule="auto"/>
        <w:ind w:firstLine="0"/>
        <w:jc w:val="both"/>
        <w:rPr>
          <w:color w:val="auto"/>
        </w:rPr>
      </w:pPr>
      <w:r w:rsidRPr="000D1D88">
        <w:rPr>
          <w:color w:val="auto"/>
        </w:rPr>
        <w:t>Виды теплопередачи.</w:t>
      </w:r>
    </w:p>
    <w:p w:rsidR="006D0A13" w:rsidRPr="000D1D88" w:rsidRDefault="00DF4E82" w:rsidP="002322FC">
      <w:pPr>
        <w:pStyle w:val="14"/>
        <w:numPr>
          <w:ilvl w:val="0"/>
          <w:numId w:val="109"/>
        </w:numPr>
        <w:tabs>
          <w:tab w:val="left" w:pos="518"/>
        </w:tabs>
        <w:spacing w:line="240" w:lineRule="auto"/>
        <w:ind w:firstLine="0"/>
        <w:jc w:val="both"/>
        <w:rPr>
          <w:color w:val="auto"/>
        </w:rPr>
      </w:pPr>
      <w:r w:rsidRPr="000D1D88">
        <w:rPr>
          <w:color w:val="auto"/>
        </w:rPr>
        <w:t>Охлаждение при совершении работы.</w:t>
      </w:r>
    </w:p>
    <w:p w:rsidR="006D0A13" w:rsidRPr="000D1D88" w:rsidRDefault="00DF4E82" w:rsidP="002322FC">
      <w:pPr>
        <w:pStyle w:val="14"/>
        <w:numPr>
          <w:ilvl w:val="0"/>
          <w:numId w:val="109"/>
        </w:numPr>
        <w:tabs>
          <w:tab w:val="left" w:pos="518"/>
        </w:tabs>
        <w:spacing w:line="240" w:lineRule="auto"/>
        <w:ind w:firstLine="0"/>
        <w:jc w:val="both"/>
        <w:rPr>
          <w:color w:val="auto"/>
        </w:rPr>
      </w:pPr>
      <w:r w:rsidRPr="000D1D88">
        <w:rPr>
          <w:color w:val="auto"/>
        </w:rPr>
        <w:t>Нагревание при совершении работы внешними силами.</w:t>
      </w:r>
    </w:p>
    <w:p w:rsidR="006D0A13" w:rsidRPr="000D1D88" w:rsidRDefault="00DF4E82" w:rsidP="002322FC">
      <w:pPr>
        <w:pStyle w:val="14"/>
        <w:numPr>
          <w:ilvl w:val="0"/>
          <w:numId w:val="109"/>
        </w:numPr>
        <w:tabs>
          <w:tab w:val="left" w:pos="469"/>
        </w:tabs>
        <w:spacing w:line="240" w:lineRule="auto"/>
        <w:ind w:firstLine="0"/>
        <w:jc w:val="both"/>
        <w:rPr>
          <w:color w:val="auto"/>
        </w:rPr>
      </w:pPr>
      <w:r w:rsidRPr="000D1D88">
        <w:rPr>
          <w:color w:val="auto"/>
        </w:rPr>
        <w:t>Сравнение теплоёмкостей различных веществ.</w:t>
      </w:r>
    </w:p>
    <w:p w:rsidR="006D0A13" w:rsidRPr="000D1D88" w:rsidRDefault="00DF4E82" w:rsidP="002322FC">
      <w:pPr>
        <w:pStyle w:val="14"/>
        <w:numPr>
          <w:ilvl w:val="0"/>
          <w:numId w:val="109"/>
        </w:numPr>
        <w:tabs>
          <w:tab w:val="left" w:pos="469"/>
        </w:tabs>
        <w:spacing w:line="240" w:lineRule="auto"/>
        <w:ind w:firstLine="0"/>
        <w:jc w:val="both"/>
        <w:rPr>
          <w:color w:val="auto"/>
        </w:rPr>
      </w:pPr>
      <w:r w:rsidRPr="000D1D88">
        <w:rPr>
          <w:color w:val="auto"/>
        </w:rPr>
        <w:t>Наблюдение кипения.</w:t>
      </w:r>
    </w:p>
    <w:p w:rsidR="006D0A13" w:rsidRPr="000D1D88" w:rsidRDefault="00DF4E82" w:rsidP="002322FC">
      <w:pPr>
        <w:pStyle w:val="14"/>
        <w:numPr>
          <w:ilvl w:val="0"/>
          <w:numId w:val="109"/>
        </w:numPr>
        <w:tabs>
          <w:tab w:val="left" w:pos="469"/>
        </w:tabs>
        <w:spacing w:line="240" w:lineRule="auto"/>
        <w:ind w:firstLine="0"/>
        <w:jc w:val="both"/>
        <w:rPr>
          <w:color w:val="auto"/>
        </w:rPr>
      </w:pPr>
      <w:r w:rsidRPr="000D1D88">
        <w:rPr>
          <w:color w:val="auto"/>
        </w:rPr>
        <w:t>Наблюдение постоянства температуры при плавлении.</w:t>
      </w:r>
    </w:p>
    <w:p w:rsidR="006D0A13" w:rsidRPr="000D1D88" w:rsidRDefault="00DF4E82" w:rsidP="002322FC">
      <w:pPr>
        <w:pStyle w:val="14"/>
        <w:numPr>
          <w:ilvl w:val="0"/>
          <w:numId w:val="109"/>
        </w:numPr>
        <w:tabs>
          <w:tab w:val="left" w:pos="469"/>
        </w:tabs>
        <w:spacing w:line="240" w:lineRule="auto"/>
        <w:ind w:firstLine="0"/>
        <w:jc w:val="both"/>
        <w:rPr>
          <w:color w:val="auto"/>
        </w:rPr>
      </w:pPr>
      <w:r w:rsidRPr="000D1D88">
        <w:rPr>
          <w:color w:val="auto"/>
        </w:rPr>
        <w:t>Модели тепловых двигателей.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10"/>
        </w:numPr>
        <w:tabs>
          <w:tab w:val="left" w:pos="509"/>
        </w:tabs>
        <w:spacing w:line="240" w:lineRule="auto"/>
        <w:ind w:firstLine="0"/>
        <w:jc w:val="both"/>
        <w:rPr>
          <w:color w:val="auto"/>
        </w:rPr>
      </w:pPr>
      <w:r w:rsidRPr="000D1D88">
        <w:rPr>
          <w:color w:val="auto"/>
        </w:rPr>
        <w:t>Опыты по обнаружению действия сил молекулярного при</w:t>
      </w:r>
      <w:r w:rsidRPr="000D1D88">
        <w:rPr>
          <w:color w:val="auto"/>
        </w:rPr>
        <w:softHyphen/>
        <w:t>тяжения.</w:t>
      </w:r>
    </w:p>
    <w:p w:rsidR="006D0A13" w:rsidRPr="000D1D88" w:rsidRDefault="00DF4E82" w:rsidP="002322FC">
      <w:pPr>
        <w:pStyle w:val="14"/>
        <w:numPr>
          <w:ilvl w:val="0"/>
          <w:numId w:val="110"/>
        </w:numPr>
        <w:tabs>
          <w:tab w:val="left" w:pos="518"/>
        </w:tabs>
        <w:spacing w:line="240" w:lineRule="auto"/>
        <w:ind w:firstLine="0"/>
        <w:jc w:val="both"/>
        <w:rPr>
          <w:color w:val="auto"/>
        </w:rPr>
      </w:pPr>
      <w:r w:rsidRPr="000D1D88">
        <w:rPr>
          <w:color w:val="auto"/>
        </w:rPr>
        <w:t>Опыты по выращиванию кристаллов поваренной соли или сахара.</w:t>
      </w:r>
    </w:p>
    <w:p w:rsidR="006D0A13" w:rsidRPr="000D1D88" w:rsidRDefault="00DF4E82" w:rsidP="002322FC">
      <w:pPr>
        <w:pStyle w:val="14"/>
        <w:numPr>
          <w:ilvl w:val="0"/>
          <w:numId w:val="110"/>
        </w:numPr>
        <w:tabs>
          <w:tab w:val="left" w:pos="518"/>
        </w:tabs>
        <w:spacing w:line="240" w:lineRule="auto"/>
        <w:ind w:firstLine="0"/>
        <w:jc w:val="both"/>
        <w:rPr>
          <w:color w:val="auto"/>
        </w:rPr>
      </w:pPr>
      <w:r w:rsidRPr="000D1D88">
        <w:rPr>
          <w:color w:val="auto"/>
        </w:rPr>
        <w:t>Опыты по наблюдению теплового расширения газов, жид</w:t>
      </w:r>
      <w:r w:rsidRPr="000D1D88">
        <w:rPr>
          <w:color w:val="auto"/>
        </w:rPr>
        <w:softHyphen/>
        <w:t>костей и твёрдых тел.</w:t>
      </w:r>
    </w:p>
    <w:p w:rsidR="006D0A13" w:rsidRPr="000D1D88" w:rsidRDefault="00DF4E82" w:rsidP="002322FC">
      <w:pPr>
        <w:pStyle w:val="14"/>
        <w:numPr>
          <w:ilvl w:val="0"/>
          <w:numId w:val="110"/>
        </w:numPr>
        <w:tabs>
          <w:tab w:val="left" w:pos="523"/>
        </w:tabs>
        <w:spacing w:line="240" w:lineRule="auto"/>
        <w:ind w:firstLine="0"/>
        <w:jc w:val="both"/>
        <w:rPr>
          <w:color w:val="auto"/>
        </w:rPr>
      </w:pPr>
      <w:r w:rsidRPr="000D1D88">
        <w:rPr>
          <w:color w:val="auto"/>
        </w:rPr>
        <w:t>Определение давления воздуха в баллоне шприца.</w:t>
      </w:r>
    </w:p>
    <w:p w:rsidR="006D0A13" w:rsidRPr="000D1D88" w:rsidRDefault="00DF4E82" w:rsidP="002322FC">
      <w:pPr>
        <w:pStyle w:val="14"/>
        <w:numPr>
          <w:ilvl w:val="0"/>
          <w:numId w:val="110"/>
        </w:numPr>
        <w:tabs>
          <w:tab w:val="left" w:pos="514"/>
        </w:tabs>
        <w:spacing w:line="240" w:lineRule="auto"/>
        <w:ind w:firstLine="0"/>
        <w:jc w:val="both"/>
        <w:rPr>
          <w:color w:val="auto"/>
        </w:rPr>
      </w:pPr>
      <w:r w:rsidRPr="000D1D88">
        <w:rPr>
          <w:color w:val="auto"/>
        </w:rPr>
        <w:t>Опыты, демонстрирующие зависимость давления воздуха от его объёма и нагревания или охлаждения.</w:t>
      </w:r>
    </w:p>
    <w:p w:rsidR="006D0A13" w:rsidRPr="000D1D88" w:rsidRDefault="00DF4E82" w:rsidP="002322FC">
      <w:pPr>
        <w:pStyle w:val="14"/>
        <w:numPr>
          <w:ilvl w:val="0"/>
          <w:numId w:val="110"/>
        </w:numPr>
        <w:tabs>
          <w:tab w:val="left" w:pos="459"/>
        </w:tabs>
        <w:spacing w:line="240" w:lineRule="auto"/>
        <w:ind w:firstLine="0"/>
        <w:jc w:val="both"/>
        <w:rPr>
          <w:color w:val="auto"/>
        </w:rPr>
      </w:pPr>
      <w:r w:rsidRPr="000D1D88">
        <w:rPr>
          <w:color w:val="auto"/>
        </w:rPr>
        <w:t>Проверка гипотезы линейной зависимости длины столбика жидкости в термометрической трубке от температуры.</w:t>
      </w:r>
    </w:p>
    <w:p w:rsidR="006D0A13" w:rsidRPr="000D1D88" w:rsidRDefault="00DF4E82" w:rsidP="002322FC">
      <w:pPr>
        <w:pStyle w:val="14"/>
        <w:numPr>
          <w:ilvl w:val="0"/>
          <w:numId w:val="110"/>
        </w:numPr>
        <w:tabs>
          <w:tab w:val="left" w:pos="450"/>
        </w:tabs>
        <w:spacing w:line="240" w:lineRule="auto"/>
        <w:ind w:firstLine="0"/>
        <w:jc w:val="both"/>
        <w:rPr>
          <w:color w:val="auto"/>
        </w:rPr>
      </w:pPr>
      <w:r w:rsidRPr="000D1D88">
        <w:rPr>
          <w:color w:val="auto"/>
        </w:rPr>
        <w:t>Наблюдение изменения внутренней энергии тела в резуль</w:t>
      </w:r>
      <w:r w:rsidRPr="000D1D88">
        <w:rPr>
          <w:color w:val="auto"/>
        </w:rPr>
        <w:softHyphen/>
        <w:t>тате теплопередачи и работы внешних сил.</w:t>
      </w:r>
    </w:p>
    <w:p w:rsidR="006D0A13" w:rsidRPr="000D1D88" w:rsidRDefault="00DF4E82" w:rsidP="002322FC">
      <w:pPr>
        <w:pStyle w:val="14"/>
        <w:numPr>
          <w:ilvl w:val="0"/>
          <w:numId w:val="110"/>
        </w:numPr>
        <w:tabs>
          <w:tab w:val="left" w:pos="459"/>
        </w:tabs>
        <w:spacing w:line="240" w:lineRule="auto"/>
        <w:ind w:firstLine="0"/>
        <w:jc w:val="both"/>
        <w:rPr>
          <w:color w:val="auto"/>
        </w:rPr>
      </w:pPr>
      <w:r w:rsidRPr="000D1D88">
        <w:rPr>
          <w:color w:val="auto"/>
        </w:rPr>
        <w:lastRenderedPageBreak/>
        <w:t>Исследование явления теплообмена при смешивании хо</w:t>
      </w:r>
      <w:r w:rsidRPr="000D1D88">
        <w:rPr>
          <w:color w:val="auto"/>
        </w:rPr>
        <w:softHyphen/>
        <w:t>лодной и горячей воды.</w:t>
      </w:r>
    </w:p>
    <w:p w:rsidR="006D0A13" w:rsidRPr="000D1D88" w:rsidRDefault="00DF4E82" w:rsidP="002322FC">
      <w:pPr>
        <w:pStyle w:val="14"/>
        <w:numPr>
          <w:ilvl w:val="0"/>
          <w:numId w:val="110"/>
        </w:numPr>
        <w:tabs>
          <w:tab w:val="left" w:pos="459"/>
        </w:tabs>
        <w:spacing w:line="240" w:lineRule="auto"/>
        <w:ind w:firstLine="0"/>
        <w:jc w:val="both"/>
        <w:rPr>
          <w:color w:val="auto"/>
        </w:rPr>
      </w:pPr>
      <w:r w:rsidRPr="000D1D88">
        <w:rPr>
          <w:color w:val="auto"/>
        </w:rPr>
        <w:t>Определение количества теплоты, полученного водой при теплообмене с нагретым металлическим цилиндром.</w:t>
      </w:r>
    </w:p>
    <w:p w:rsidR="006D0A13" w:rsidRPr="000D1D88" w:rsidRDefault="00DF4E82" w:rsidP="002322FC">
      <w:pPr>
        <w:pStyle w:val="14"/>
        <w:numPr>
          <w:ilvl w:val="0"/>
          <w:numId w:val="110"/>
        </w:numPr>
        <w:tabs>
          <w:tab w:val="left" w:pos="410"/>
        </w:tabs>
        <w:spacing w:line="240" w:lineRule="auto"/>
        <w:ind w:firstLine="0"/>
        <w:jc w:val="both"/>
        <w:rPr>
          <w:color w:val="auto"/>
        </w:rPr>
      </w:pPr>
      <w:r w:rsidRPr="000D1D88">
        <w:rPr>
          <w:color w:val="auto"/>
        </w:rPr>
        <w:t>Определение удельной теплоёмкости вещества.</w:t>
      </w:r>
    </w:p>
    <w:p w:rsidR="006D0A13" w:rsidRPr="000D1D88" w:rsidRDefault="00DF4E82" w:rsidP="002322FC">
      <w:pPr>
        <w:pStyle w:val="14"/>
        <w:numPr>
          <w:ilvl w:val="0"/>
          <w:numId w:val="110"/>
        </w:numPr>
        <w:tabs>
          <w:tab w:val="left" w:pos="410"/>
        </w:tabs>
        <w:spacing w:line="240" w:lineRule="auto"/>
        <w:ind w:firstLine="0"/>
        <w:jc w:val="both"/>
        <w:rPr>
          <w:color w:val="auto"/>
        </w:rPr>
      </w:pPr>
      <w:r w:rsidRPr="000D1D88">
        <w:rPr>
          <w:color w:val="auto"/>
        </w:rPr>
        <w:t>Исследование процесса испарения.</w:t>
      </w:r>
    </w:p>
    <w:p w:rsidR="006D0A13" w:rsidRPr="000D1D88" w:rsidRDefault="00DF4E82" w:rsidP="002322FC">
      <w:pPr>
        <w:pStyle w:val="14"/>
        <w:numPr>
          <w:ilvl w:val="0"/>
          <w:numId w:val="110"/>
        </w:numPr>
        <w:tabs>
          <w:tab w:val="left" w:pos="410"/>
        </w:tabs>
        <w:spacing w:line="240" w:lineRule="auto"/>
        <w:ind w:firstLine="0"/>
        <w:jc w:val="both"/>
        <w:rPr>
          <w:color w:val="auto"/>
        </w:rPr>
      </w:pPr>
      <w:r w:rsidRPr="000D1D88">
        <w:rPr>
          <w:color w:val="auto"/>
        </w:rPr>
        <w:t>Определение относительной влажности воздуха.</w:t>
      </w:r>
    </w:p>
    <w:p w:rsidR="006D0A13" w:rsidRPr="000D1D88" w:rsidRDefault="00DF4E82" w:rsidP="002322FC">
      <w:pPr>
        <w:pStyle w:val="14"/>
        <w:numPr>
          <w:ilvl w:val="0"/>
          <w:numId w:val="110"/>
        </w:numPr>
        <w:tabs>
          <w:tab w:val="left" w:pos="410"/>
        </w:tabs>
        <w:spacing w:line="240" w:lineRule="auto"/>
        <w:ind w:firstLine="0"/>
        <w:jc w:val="both"/>
        <w:rPr>
          <w:color w:val="auto"/>
        </w:rPr>
      </w:pPr>
      <w:r w:rsidRPr="000D1D88">
        <w:rPr>
          <w:color w:val="auto"/>
        </w:rPr>
        <w:t>Определение удельной теплоты плавления льда.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7. Электрические и магнитные явления</w:t>
      </w:r>
    </w:p>
    <w:p w:rsidR="006D0A13" w:rsidRPr="000D1D88" w:rsidRDefault="00DF4E82" w:rsidP="002322FC">
      <w:pPr>
        <w:pStyle w:val="14"/>
        <w:spacing w:line="240" w:lineRule="auto"/>
        <w:ind w:firstLine="0"/>
        <w:jc w:val="both"/>
        <w:rPr>
          <w:color w:val="auto"/>
        </w:rPr>
      </w:pPr>
      <w:r w:rsidRPr="000D1D88">
        <w:rPr>
          <w:color w:val="auto"/>
        </w:rPr>
        <w:t>Электризация тел. Два рода электрических зарядов. Взаимо</w:t>
      </w:r>
      <w:r w:rsidRPr="000D1D88">
        <w:rPr>
          <w:color w:val="auto"/>
        </w:rPr>
        <w:softHyphen/>
        <w:t>действие заряженных тел. Закон Кулона (зависимость силы взаимодействия заряженных тел от величины зарядов и рассто</w:t>
      </w:r>
      <w:r w:rsidRPr="000D1D88">
        <w:rPr>
          <w:color w:val="auto"/>
        </w:rPr>
        <w:softHyphen/>
        <w:t>яния между телами).</w:t>
      </w:r>
    </w:p>
    <w:p w:rsidR="006D0A13" w:rsidRPr="000D1D88" w:rsidRDefault="00DF4E82" w:rsidP="002322FC">
      <w:pPr>
        <w:pStyle w:val="14"/>
        <w:spacing w:line="240" w:lineRule="auto"/>
        <w:ind w:firstLine="0"/>
        <w:jc w:val="both"/>
        <w:rPr>
          <w:color w:val="auto"/>
        </w:rPr>
      </w:pPr>
      <w:r w:rsidRPr="000D1D88">
        <w:rPr>
          <w:color w:val="auto"/>
        </w:rPr>
        <w:t>Электрическое поле. Напряжённость электрического поля. Принцип суперпозиции электрических полей (на качественном уровне).</w:t>
      </w:r>
    </w:p>
    <w:p w:rsidR="006D0A13" w:rsidRPr="000D1D88" w:rsidRDefault="00DF4E82" w:rsidP="002322FC">
      <w:pPr>
        <w:pStyle w:val="14"/>
        <w:spacing w:line="240" w:lineRule="auto"/>
        <w:ind w:firstLine="0"/>
        <w:jc w:val="both"/>
        <w:rPr>
          <w:color w:val="auto"/>
        </w:rPr>
      </w:pPr>
      <w:r w:rsidRPr="000D1D88">
        <w:rPr>
          <w:color w:val="auto"/>
        </w:rPr>
        <w:t>Носители электрических зарядов. Элементарный электриче</w:t>
      </w:r>
      <w:r w:rsidRPr="000D1D88">
        <w:rPr>
          <w:color w:val="auto"/>
        </w:rPr>
        <w:softHyphen/>
        <w:t>ский заряд. Строение атома. Проводники и диэлектрики. Закон сохранения электрического заряда.</w:t>
      </w:r>
    </w:p>
    <w:p w:rsidR="006D0A13" w:rsidRPr="000D1D88" w:rsidRDefault="00DF4E82" w:rsidP="002322FC">
      <w:pPr>
        <w:pStyle w:val="14"/>
        <w:spacing w:line="240" w:lineRule="auto"/>
        <w:ind w:firstLine="0"/>
        <w:jc w:val="both"/>
        <w:rPr>
          <w:color w:val="auto"/>
        </w:rPr>
      </w:pPr>
      <w:r w:rsidRPr="000D1D88">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D0A13" w:rsidRPr="000D1D88" w:rsidRDefault="00DF4E82" w:rsidP="002322FC">
      <w:pPr>
        <w:pStyle w:val="14"/>
        <w:spacing w:line="240" w:lineRule="auto"/>
        <w:ind w:firstLine="0"/>
        <w:jc w:val="both"/>
        <w:rPr>
          <w:color w:val="auto"/>
        </w:rPr>
      </w:pPr>
      <w:r w:rsidRPr="000D1D88">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D0A13" w:rsidRPr="000D1D88" w:rsidRDefault="00DF4E82" w:rsidP="002322FC">
      <w:pPr>
        <w:pStyle w:val="14"/>
        <w:spacing w:line="240" w:lineRule="auto"/>
        <w:ind w:firstLine="0"/>
        <w:jc w:val="both"/>
        <w:rPr>
          <w:color w:val="auto"/>
        </w:rPr>
      </w:pPr>
      <w:r w:rsidRPr="000D1D88">
        <w:rPr>
          <w:color w:val="auto"/>
        </w:rPr>
        <w:t>Работа и мощность электрического тока. Закон Джоуля— Ленца. Электрические цепи и потребители электрической энер</w:t>
      </w:r>
      <w:r w:rsidRPr="000D1D88">
        <w:rPr>
          <w:color w:val="auto"/>
        </w:rPr>
        <w:softHyphen/>
        <w:t>гии в быту. Короткое замыкание.</w:t>
      </w:r>
    </w:p>
    <w:p w:rsidR="006D0A13" w:rsidRPr="000D1D88" w:rsidRDefault="00DF4E82" w:rsidP="002322FC">
      <w:pPr>
        <w:pStyle w:val="14"/>
        <w:spacing w:line="240" w:lineRule="auto"/>
        <w:ind w:firstLine="0"/>
        <w:jc w:val="both"/>
        <w:rPr>
          <w:color w:val="auto"/>
        </w:rPr>
      </w:pPr>
      <w:r w:rsidRPr="000D1D88">
        <w:rPr>
          <w:color w:val="auto"/>
        </w:rPr>
        <w:t>Постоянные магниты. Взаимодействие постоянных магни</w:t>
      </w:r>
      <w:r w:rsidRPr="000D1D88">
        <w:rPr>
          <w:color w:val="auto"/>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0D1D88">
        <w:rPr>
          <w:color w:val="auto"/>
        </w:rPr>
        <w:softHyphen/>
        <w:t>нитного поля на проводник с током. Электродвигатель постоян</w:t>
      </w:r>
      <w:r w:rsidRPr="000D1D88">
        <w:rPr>
          <w:color w:val="auto"/>
        </w:rPr>
        <w:softHyphen/>
        <w:t>ного тока. Использование электродвигателей в технических устройствах и на транспорте.</w:t>
      </w:r>
    </w:p>
    <w:p w:rsidR="006D0A13" w:rsidRPr="000D1D88" w:rsidRDefault="00DF4E82" w:rsidP="002322FC">
      <w:pPr>
        <w:pStyle w:val="14"/>
        <w:spacing w:line="240" w:lineRule="auto"/>
        <w:ind w:firstLine="0"/>
        <w:jc w:val="both"/>
        <w:rPr>
          <w:color w:val="auto"/>
        </w:rPr>
      </w:pPr>
      <w:r w:rsidRPr="000D1D88">
        <w:rPr>
          <w:color w:val="auto"/>
        </w:rPr>
        <w:t>Опыты Фарадея. Явление электромагнитной индукции. Пра</w:t>
      </w:r>
      <w:r w:rsidRPr="000D1D88">
        <w:rPr>
          <w:color w:val="auto"/>
        </w:rPr>
        <w:softHyphen/>
        <w:t>вило Ленца. Электрогенератор. Способы получения электриче</w:t>
      </w:r>
      <w:r w:rsidRPr="000D1D88">
        <w:rPr>
          <w:color w:val="auto"/>
        </w:rPr>
        <w:softHyphen/>
        <w:t>ской энергии. Электростанции на возобновляемых источниках энергии.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11"/>
        </w:numPr>
        <w:tabs>
          <w:tab w:val="left" w:pos="509"/>
        </w:tabs>
        <w:spacing w:line="240" w:lineRule="auto"/>
        <w:ind w:firstLine="0"/>
        <w:jc w:val="both"/>
        <w:rPr>
          <w:color w:val="auto"/>
        </w:rPr>
      </w:pPr>
      <w:r w:rsidRPr="000D1D88">
        <w:rPr>
          <w:color w:val="auto"/>
        </w:rPr>
        <w:t>Электризация тел.</w:t>
      </w:r>
    </w:p>
    <w:p w:rsidR="006D0A13" w:rsidRPr="000D1D88" w:rsidRDefault="00DF4E82" w:rsidP="002322FC">
      <w:pPr>
        <w:pStyle w:val="14"/>
        <w:numPr>
          <w:ilvl w:val="0"/>
          <w:numId w:val="111"/>
        </w:numPr>
        <w:tabs>
          <w:tab w:val="left" w:pos="518"/>
        </w:tabs>
        <w:spacing w:line="240" w:lineRule="auto"/>
        <w:ind w:firstLine="0"/>
        <w:jc w:val="both"/>
        <w:rPr>
          <w:color w:val="auto"/>
        </w:rPr>
      </w:pPr>
      <w:r w:rsidRPr="000D1D88">
        <w:rPr>
          <w:color w:val="auto"/>
        </w:rPr>
        <w:t>Два рода электрических зарядов и взаимодействие заря</w:t>
      </w:r>
      <w:r w:rsidRPr="000D1D88">
        <w:rPr>
          <w:color w:val="auto"/>
        </w:rPr>
        <w:softHyphen/>
        <w:t>женных тел.</w:t>
      </w:r>
    </w:p>
    <w:p w:rsidR="006D0A13" w:rsidRPr="000D1D88" w:rsidRDefault="00DF4E82" w:rsidP="002322FC">
      <w:pPr>
        <w:pStyle w:val="14"/>
        <w:numPr>
          <w:ilvl w:val="0"/>
          <w:numId w:val="111"/>
        </w:numPr>
        <w:tabs>
          <w:tab w:val="left" w:pos="518"/>
        </w:tabs>
        <w:spacing w:line="240" w:lineRule="auto"/>
        <w:ind w:firstLine="0"/>
        <w:jc w:val="both"/>
        <w:rPr>
          <w:color w:val="auto"/>
        </w:rPr>
      </w:pPr>
      <w:r w:rsidRPr="000D1D88">
        <w:rPr>
          <w:color w:val="auto"/>
        </w:rPr>
        <w:t>Устройство и действие электроскопа.</w:t>
      </w:r>
    </w:p>
    <w:p w:rsidR="006D0A13" w:rsidRPr="000D1D88" w:rsidRDefault="00DF4E82" w:rsidP="002322FC">
      <w:pPr>
        <w:pStyle w:val="14"/>
        <w:numPr>
          <w:ilvl w:val="0"/>
          <w:numId w:val="111"/>
        </w:numPr>
        <w:tabs>
          <w:tab w:val="left" w:pos="523"/>
        </w:tabs>
        <w:spacing w:line="240" w:lineRule="auto"/>
        <w:ind w:firstLine="0"/>
        <w:jc w:val="both"/>
        <w:rPr>
          <w:color w:val="auto"/>
        </w:rPr>
      </w:pPr>
      <w:r w:rsidRPr="000D1D88">
        <w:rPr>
          <w:color w:val="auto"/>
        </w:rPr>
        <w:t>Электростатическая индукция.</w:t>
      </w:r>
    </w:p>
    <w:p w:rsidR="006D0A13" w:rsidRPr="000D1D88" w:rsidRDefault="00DF4E82" w:rsidP="002322FC">
      <w:pPr>
        <w:pStyle w:val="14"/>
        <w:numPr>
          <w:ilvl w:val="0"/>
          <w:numId w:val="111"/>
        </w:numPr>
        <w:tabs>
          <w:tab w:val="left" w:pos="514"/>
        </w:tabs>
        <w:spacing w:line="240" w:lineRule="auto"/>
        <w:ind w:firstLine="0"/>
        <w:jc w:val="both"/>
        <w:rPr>
          <w:color w:val="auto"/>
        </w:rPr>
      </w:pPr>
      <w:r w:rsidRPr="000D1D88">
        <w:rPr>
          <w:color w:val="auto"/>
        </w:rPr>
        <w:t>Закон сохранения электрических зарядов.</w:t>
      </w:r>
    </w:p>
    <w:p w:rsidR="006D0A13" w:rsidRPr="000D1D88" w:rsidRDefault="00DF4E82" w:rsidP="002322FC">
      <w:pPr>
        <w:pStyle w:val="14"/>
        <w:numPr>
          <w:ilvl w:val="0"/>
          <w:numId w:val="111"/>
        </w:numPr>
        <w:tabs>
          <w:tab w:val="left" w:pos="518"/>
        </w:tabs>
        <w:spacing w:line="240" w:lineRule="auto"/>
        <w:ind w:firstLine="0"/>
        <w:jc w:val="both"/>
        <w:rPr>
          <w:color w:val="auto"/>
        </w:rPr>
      </w:pPr>
      <w:r w:rsidRPr="000D1D88">
        <w:rPr>
          <w:color w:val="auto"/>
        </w:rPr>
        <w:t>Проводники и диэлектрики.</w:t>
      </w:r>
    </w:p>
    <w:p w:rsidR="006D0A13" w:rsidRPr="000D1D88" w:rsidRDefault="00DF4E82" w:rsidP="002322FC">
      <w:pPr>
        <w:pStyle w:val="14"/>
        <w:numPr>
          <w:ilvl w:val="0"/>
          <w:numId w:val="111"/>
        </w:numPr>
        <w:tabs>
          <w:tab w:val="left" w:pos="509"/>
        </w:tabs>
        <w:spacing w:line="240" w:lineRule="auto"/>
        <w:ind w:firstLine="0"/>
        <w:jc w:val="both"/>
        <w:rPr>
          <w:color w:val="auto"/>
        </w:rPr>
      </w:pPr>
      <w:r w:rsidRPr="000D1D88">
        <w:rPr>
          <w:color w:val="auto"/>
        </w:rPr>
        <w:t>Моделирование силовых линий электрического поля.</w:t>
      </w:r>
    </w:p>
    <w:p w:rsidR="006D0A13" w:rsidRPr="000D1D88" w:rsidRDefault="00DF4E82" w:rsidP="002322FC">
      <w:pPr>
        <w:pStyle w:val="14"/>
        <w:numPr>
          <w:ilvl w:val="0"/>
          <w:numId w:val="111"/>
        </w:numPr>
        <w:tabs>
          <w:tab w:val="left" w:pos="518"/>
        </w:tabs>
        <w:spacing w:line="240" w:lineRule="auto"/>
        <w:ind w:firstLine="0"/>
        <w:jc w:val="both"/>
        <w:rPr>
          <w:color w:val="auto"/>
        </w:rPr>
      </w:pPr>
      <w:r w:rsidRPr="000D1D88">
        <w:rPr>
          <w:color w:val="auto"/>
        </w:rPr>
        <w:t>Источники постоянного тока.</w:t>
      </w:r>
    </w:p>
    <w:p w:rsidR="006D0A13" w:rsidRPr="000D1D88" w:rsidRDefault="00DF4E82" w:rsidP="002322FC">
      <w:pPr>
        <w:pStyle w:val="14"/>
        <w:numPr>
          <w:ilvl w:val="0"/>
          <w:numId w:val="111"/>
        </w:numPr>
        <w:tabs>
          <w:tab w:val="left" w:pos="518"/>
        </w:tabs>
        <w:spacing w:line="240" w:lineRule="auto"/>
        <w:ind w:firstLine="0"/>
        <w:jc w:val="both"/>
        <w:rPr>
          <w:color w:val="auto"/>
        </w:rPr>
      </w:pPr>
      <w:r w:rsidRPr="000D1D88">
        <w:rPr>
          <w:color w:val="auto"/>
        </w:rPr>
        <w:lastRenderedPageBreak/>
        <w:t>Действия электрического тока.</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Электрический ток в жидкости.</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Газовый разряд.</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Измерение силы тока амперметром.</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Измерение электрического напряжения вольтметром.</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Реостат и магазин сопротивлений.</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Взаимодействие постоянных магнитов.</w:t>
      </w:r>
    </w:p>
    <w:p w:rsidR="006D0A13" w:rsidRPr="000D1D88" w:rsidRDefault="00DF4E82" w:rsidP="002322FC">
      <w:pPr>
        <w:pStyle w:val="14"/>
        <w:numPr>
          <w:ilvl w:val="0"/>
          <w:numId w:val="111"/>
        </w:numPr>
        <w:tabs>
          <w:tab w:val="left" w:pos="469"/>
        </w:tabs>
        <w:spacing w:line="240" w:lineRule="auto"/>
        <w:ind w:firstLine="0"/>
        <w:jc w:val="both"/>
        <w:rPr>
          <w:color w:val="auto"/>
        </w:rPr>
      </w:pPr>
      <w:r w:rsidRPr="000D1D88">
        <w:rPr>
          <w:color w:val="auto"/>
        </w:rPr>
        <w:t>Моделирование невозможности разделения полюсов маг</w:t>
      </w:r>
      <w:r w:rsidRPr="000D1D88">
        <w:rPr>
          <w:color w:val="auto"/>
        </w:rPr>
        <w:softHyphen/>
        <w:t>нита.</w:t>
      </w:r>
    </w:p>
    <w:p w:rsidR="006D0A13" w:rsidRPr="000D1D88" w:rsidRDefault="00DF4E82" w:rsidP="002322FC">
      <w:pPr>
        <w:pStyle w:val="14"/>
        <w:numPr>
          <w:ilvl w:val="0"/>
          <w:numId w:val="111"/>
        </w:numPr>
        <w:tabs>
          <w:tab w:val="left" w:pos="469"/>
        </w:tabs>
        <w:spacing w:line="240" w:lineRule="auto"/>
        <w:ind w:firstLine="0"/>
        <w:rPr>
          <w:color w:val="auto"/>
        </w:rPr>
      </w:pPr>
      <w:r w:rsidRPr="000D1D88">
        <w:rPr>
          <w:color w:val="auto"/>
        </w:rPr>
        <w:t>Моделирование магнитных полей постоянных магнитов.</w:t>
      </w:r>
    </w:p>
    <w:p w:rsidR="006D0A13" w:rsidRPr="000D1D88" w:rsidRDefault="00DF4E82" w:rsidP="002322FC">
      <w:pPr>
        <w:pStyle w:val="14"/>
        <w:numPr>
          <w:ilvl w:val="0"/>
          <w:numId w:val="111"/>
        </w:numPr>
        <w:tabs>
          <w:tab w:val="left" w:pos="469"/>
        </w:tabs>
        <w:spacing w:line="240" w:lineRule="auto"/>
        <w:ind w:firstLine="0"/>
        <w:rPr>
          <w:color w:val="auto"/>
        </w:rPr>
      </w:pPr>
      <w:r w:rsidRPr="000D1D88">
        <w:rPr>
          <w:color w:val="auto"/>
        </w:rPr>
        <w:t>Опыт Эрстеда.</w:t>
      </w:r>
    </w:p>
    <w:p w:rsidR="006D0A13" w:rsidRPr="000D1D88" w:rsidRDefault="00DF4E82" w:rsidP="002322FC">
      <w:pPr>
        <w:pStyle w:val="14"/>
        <w:numPr>
          <w:ilvl w:val="0"/>
          <w:numId w:val="111"/>
        </w:numPr>
        <w:tabs>
          <w:tab w:val="left" w:pos="469"/>
        </w:tabs>
        <w:spacing w:line="240" w:lineRule="auto"/>
        <w:ind w:firstLine="0"/>
        <w:rPr>
          <w:color w:val="auto"/>
        </w:rPr>
      </w:pPr>
      <w:r w:rsidRPr="000D1D88">
        <w:rPr>
          <w:color w:val="auto"/>
        </w:rPr>
        <w:t>Магнитное поле тока. Электромагнит.</w:t>
      </w:r>
    </w:p>
    <w:p w:rsidR="006D0A13" w:rsidRPr="000D1D88" w:rsidRDefault="00DF4E82" w:rsidP="002322FC">
      <w:pPr>
        <w:pStyle w:val="14"/>
        <w:numPr>
          <w:ilvl w:val="0"/>
          <w:numId w:val="111"/>
        </w:numPr>
        <w:tabs>
          <w:tab w:val="left" w:pos="474"/>
        </w:tabs>
        <w:spacing w:line="240" w:lineRule="auto"/>
        <w:ind w:firstLine="0"/>
        <w:rPr>
          <w:color w:val="auto"/>
        </w:rPr>
      </w:pPr>
      <w:r w:rsidRPr="000D1D88">
        <w:rPr>
          <w:color w:val="auto"/>
        </w:rPr>
        <w:t>Действие магнитного поля на проводник с током.</w:t>
      </w:r>
    </w:p>
    <w:p w:rsidR="006D0A13" w:rsidRPr="000D1D88" w:rsidRDefault="00DF4E82" w:rsidP="002322FC">
      <w:pPr>
        <w:pStyle w:val="14"/>
        <w:numPr>
          <w:ilvl w:val="0"/>
          <w:numId w:val="111"/>
        </w:numPr>
        <w:tabs>
          <w:tab w:val="left" w:pos="474"/>
        </w:tabs>
        <w:spacing w:line="240" w:lineRule="auto"/>
        <w:ind w:firstLine="0"/>
        <w:rPr>
          <w:color w:val="auto"/>
        </w:rPr>
      </w:pPr>
      <w:r w:rsidRPr="000D1D88">
        <w:rPr>
          <w:color w:val="auto"/>
        </w:rPr>
        <w:t>Электродвигатель постоянного тока.</w:t>
      </w:r>
    </w:p>
    <w:p w:rsidR="006D0A13" w:rsidRPr="000D1D88" w:rsidRDefault="00DF4E82" w:rsidP="002322FC">
      <w:pPr>
        <w:pStyle w:val="14"/>
        <w:numPr>
          <w:ilvl w:val="0"/>
          <w:numId w:val="111"/>
        </w:numPr>
        <w:tabs>
          <w:tab w:val="left" w:pos="474"/>
        </w:tabs>
        <w:spacing w:line="240" w:lineRule="auto"/>
        <w:ind w:firstLine="0"/>
        <w:rPr>
          <w:color w:val="auto"/>
        </w:rPr>
      </w:pPr>
      <w:r w:rsidRPr="000D1D88">
        <w:rPr>
          <w:color w:val="auto"/>
        </w:rPr>
        <w:t>Исследование явления электромагнитной индукции</w:t>
      </w:r>
      <w:r w:rsidRPr="000D1D88">
        <w:rPr>
          <w:i/>
          <w:iCs/>
          <w:color w:val="auto"/>
        </w:rPr>
        <w:t>.</w:t>
      </w:r>
    </w:p>
    <w:p w:rsidR="006D0A13" w:rsidRPr="000D1D88" w:rsidRDefault="00DF4E82" w:rsidP="002322FC">
      <w:pPr>
        <w:pStyle w:val="14"/>
        <w:numPr>
          <w:ilvl w:val="0"/>
          <w:numId w:val="111"/>
        </w:numPr>
        <w:tabs>
          <w:tab w:val="left" w:pos="474"/>
        </w:tabs>
        <w:spacing w:line="240" w:lineRule="auto"/>
        <w:ind w:firstLine="0"/>
        <w:rPr>
          <w:color w:val="auto"/>
        </w:rPr>
      </w:pPr>
      <w:r w:rsidRPr="000D1D88">
        <w:rPr>
          <w:color w:val="auto"/>
        </w:rPr>
        <w:t>Опыты Фарадея.</w:t>
      </w:r>
    </w:p>
    <w:p w:rsidR="006D0A13" w:rsidRPr="000D1D88" w:rsidRDefault="00DF4E82" w:rsidP="002322FC">
      <w:pPr>
        <w:pStyle w:val="14"/>
        <w:numPr>
          <w:ilvl w:val="0"/>
          <w:numId w:val="111"/>
        </w:numPr>
        <w:tabs>
          <w:tab w:val="left" w:pos="474"/>
        </w:tabs>
        <w:spacing w:line="240" w:lineRule="auto"/>
        <w:ind w:firstLine="0"/>
        <w:jc w:val="both"/>
        <w:rPr>
          <w:color w:val="auto"/>
        </w:rPr>
      </w:pPr>
      <w:r w:rsidRPr="000D1D88">
        <w:rPr>
          <w:color w:val="auto"/>
        </w:rPr>
        <w:t>Зависимость направления индукционного тока от условий его возникновения.</w:t>
      </w:r>
    </w:p>
    <w:p w:rsidR="006D0A13" w:rsidRPr="000D1D88" w:rsidRDefault="00DF4E82" w:rsidP="002322FC">
      <w:pPr>
        <w:pStyle w:val="14"/>
        <w:numPr>
          <w:ilvl w:val="0"/>
          <w:numId w:val="111"/>
        </w:numPr>
        <w:tabs>
          <w:tab w:val="left" w:pos="474"/>
        </w:tabs>
        <w:spacing w:line="240" w:lineRule="auto"/>
        <w:ind w:firstLine="0"/>
        <w:jc w:val="both"/>
        <w:rPr>
          <w:color w:val="auto"/>
        </w:rPr>
      </w:pPr>
      <w:r w:rsidRPr="000D1D88">
        <w:rPr>
          <w:color w:val="auto"/>
        </w:rPr>
        <w:t>Электрогенератор постоянного тока.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12"/>
        </w:numPr>
        <w:tabs>
          <w:tab w:val="left" w:pos="509"/>
        </w:tabs>
        <w:spacing w:line="240" w:lineRule="auto"/>
        <w:ind w:firstLine="0"/>
        <w:jc w:val="both"/>
        <w:rPr>
          <w:color w:val="auto"/>
        </w:rPr>
      </w:pPr>
      <w:r w:rsidRPr="000D1D88">
        <w:rPr>
          <w:color w:val="auto"/>
        </w:rPr>
        <w:t>Опыты по наблюдению электризации тел индукцией и при соприкосновении.</w:t>
      </w:r>
    </w:p>
    <w:p w:rsidR="006D0A13" w:rsidRPr="000D1D88" w:rsidRDefault="00DF4E82" w:rsidP="002322FC">
      <w:pPr>
        <w:pStyle w:val="14"/>
        <w:numPr>
          <w:ilvl w:val="0"/>
          <w:numId w:val="112"/>
        </w:numPr>
        <w:tabs>
          <w:tab w:val="left" w:pos="518"/>
        </w:tabs>
        <w:spacing w:line="240" w:lineRule="auto"/>
        <w:ind w:firstLine="0"/>
        <w:jc w:val="both"/>
        <w:rPr>
          <w:color w:val="auto"/>
        </w:rPr>
      </w:pPr>
      <w:r w:rsidRPr="000D1D88">
        <w:rPr>
          <w:color w:val="auto"/>
        </w:rPr>
        <w:t>Исследование действия электрического поля на проводни</w:t>
      </w:r>
      <w:r w:rsidRPr="000D1D88">
        <w:rPr>
          <w:color w:val="auto"/>
        </w:rPr>
        <w:softHyphen/>
        <w:t>ки и диэлектрики.</w:t>
      </w:r>
    </w:p>
    <w:p w:rsidR="006D0A13" w:rsidRPr="000D1D88" w:rsidRDefault="00DF4E82" w:rsidP="002322FC">
      <w:pPr>
        <w:pStyle w:val="14"/>
        <w:numPr>
          <w:ilvl w:val="0"/>
          <w:numId w:val="112"/>
        </w:numPr>
        <w:tabs>
          <w:tab w:val="left" w:pos="518"/>
        </w:tabs>
        <w:spacing w:line="240" w:lineRule="auto"/>
        <w:ind w:firstLine="0"/>
        <w:jc w:val="both"/>
        <w:rPr>
          <w:color w:val="auto"/>
        </w:rPr>
      </w:pPr>
      <w:r w:rsidRPr="000D1D88">
        <w:rPr>
          <w:color w:val="auto"/>
        </w:rPr>
        <w:t>Сборка и проверка работы электрической цепи постоянного тока.</w:t>
      </w:r>
    </w:p>
    <w:p w:rsidR="006D0A13" w:rsidRPr="000D1D88" w:rsidRDefault="00DF4E82" w:rsidP="002322FC">
      <w:pPr>
        <w:pStyle w:val="14"/>
        <w:numPr>
          <w:ilvl w:val="0"/>
          <w:numId w:val="112"/>
        </w:numPr>
        <w:tabs>
          <w:tab w:val="left" w:pos="523"/>
        </w:tabs>
        <w:spacing w:line="240" w:lineRule="auto"/>
        <w:ind w:firstLine="0"/>
        <w:jc w:val="both"/>
        <w:rPr>
          <w:color w:val="auto"/>
        </w:rPr>
      </w:pPr>
      <w:r w:rsidRPr="000D1D88">
        <w:rPr>
          <w:color w:val="auto"/>
        </w:rPr>
        <w:t>Измерение и регулирование силы тока.</w:t>
      </w:r>
    </w:p>
    <w:p w:rsidR="006D0A13" w:rsidRPr="000D1D88" w:rsidRDefault="00DF4E82" w:rsidP="002322FC">
      <w:pPr>
        <w:pStyle w:val="14"/>
        <w:numPr>
          <w:ilvl w:val="0"/>
          <w:numId w:val="112"/>
        </w:numPr>
        <w:tabs>
          <w:tab w:val="left" w:pos="496"/>
        </w:tabs>
        <w:spacing w:line="240" w:lineRule="auto"/>
        <w:ind w:firstLine="0"/>
        <w:jc w:val="both"/>
        <w:rPr>
          <w:color w:val="auto"/>
        </w:rPr>
      </w:pPr>
      <w:r w:rsidRPr="000D1D88">
        <w:rPr>
          <w:color w:val="auto"/>
        </w:rPr>
        <w:t>Измерение и регулирование напряжения.</w:t>
      </w:r>
    </w:p>
    <w:p w:rsidR="006D0A13" w:rsidRPr="000D1D88" w:rsidRDefault="00DF4E82" w:rsidP="002322FC">
      <w:pPr>
        <w:pStyle w:val="14"/>
        <w:numPr>
          <w:ilvl w:val="0"/>
          <w:numId w:val="112"/>
        </w:numPr>
        <w:tabs>
          <w:tab w:val="left" w:pos="501"/>
        </w:tabs>
        <w:spacing w:line="240" w:lineRule="auto"/>
        <w:ind w:firstLine="0"/>
        <w:jc w:val="both"/>
        <w:rPr>
          <w:color w:val="auto"/>
        </w:rPr>
      </w:pPr>
      <w:r w:rsidRPr="000D1D88">
        <w:rPr>
          <w:color w:val="auto"/>
        </w:rPr>
        <w:t>Исследование зависимости силы тока, идущего через ре</w:t>
      </w:r>
      <w:r w:rsidRPr="000D1D88">
        <w:rPr>
          <w:color w:val="auto"/>
        </w:rPr>
        <w:softHyphen/>
        <w:t>зистор, от сопротивления резистора и напряжения на рези</w:t>
      </w:r>
      <w:r w:rsidRPr="000D1D88">
        <w:rPr>
          <w:color w:val="auto"/>
        </w:rPr>
        <w:softHyphen/>
        <w:t>сторе.</w:t>
      </w:r>
    </w:p>
    <w:p w:rsidR="006D0A13" w:rsidRPr="000D1D88" w:rsidRDefault="00DF4E82" w:rsidP="002322FC">
      <w:pPr>
        <w:pStyle w:val="14"/>
        <w:numPr>
          <w:ilvl w:val="0"/>
          <w:numId w:val="112"/>
        </w:numPr>
        <w:tabs>
          <w:tab w:val="left" w:pos="491"/>
        </w:tabs>
        <w:spacing w:line="240" w:lineRule="auto"/>
        <w:ind w:firstLine="0"/>
        <w:jc w:val="both"/>
        <w:rPr>
          <w:color w:val="auto"/>
        </w:rPr>
      </w:pPr>
      <w:r w:rsidRPr="000D1D88">
        <w:rPr>
          <w:color w:val="auto"/>
        </w:rPr>
        <w:t>Опыты, демонстрирующие зависимость электрического со</w:t>
      </w:r>
      <w:r w:rsidRPr="000D1D88">
        <w:rPr>
          <w:color w:val="auto"/>
        </w:rPr>
        <w:softHyphen/>
        <w:t>противления проводника от его длины, площади попереч</w:t>
      </w:r>
      <w:r w:rsidRPr="000D1D88">
        <w:rPr>
          <w:color w:val="auto"/>
        </w:rPr>
        <w:softHyphen/>
        <w:t>ного сечения и материала.</w:t>
      </w:r>
    </w:p>
    <w:p w:rsidR="006D0A13" w:rsidRPr="000D1D88" w:rsidRDefault="00DF4E82" w:rsidP="002322FC">
      <w:pPr>
        <w:pStyle w:val="14"/>
        <w:numPr>
          <w:ilvl w:val="0"/>
          <w:numId w:val="112"/>
        </w:numPr>
        <w:tabs>
          <w:tab w:val="left" w:pos="501"/>
        </w:tabs>
        <w:spacing w:line="240" w:lineRule="auto"/>
        <w:ind w:firstLine="0"/>
        <w:jc w:val="both"/>
        <w:rPr>
          <w:color w:val="auto"/>
        </w:rPr>
      </w:pPr>
      <w:r w:rsidRPr="000D1D88">
        <w:rPr>
          <w:color w:val="auto"/>
        </w:rPr>
        <w:t>Проверка правила сложения напряжений при последова</w:t>
      </w:r>
      <w:r w:rsidRPr="000D1D88">
        <w:rPr>
          <w:color w:val="auto"/>
        </w:rPr>
        <w:softHyphen/>
        <w:t>тельном соединении двух резисторов.</w:t>
      </w:r>
    </w:p>
    <w:p w:rsidR="006D0A13" w:rsidRPr="000D1D88" w:rsidRDefault="00DF4E82" w:rsidP="002322FC">
      <w:pPr>
        <w:pStyle w:val="14"/>
        <w:numPr>
          <w:ilvl w:val="0"/>
          <w:numId w:val="112"/>
        </w:numPr>
        <w:tabs>
          <w:tab w:val="left" w:pos="501"/>
        </w:tabs>
        <w:spacing w:line="240" w:lineRule="auto"/>
        <w:ind w:firstLine="0"/>
        <w:jc w:val="both"/>
        <w:rPr>
          <w:color w:val="auto"/>
        </w:rPr>
      </w:pPr>
      <w:r w:rsidRPr="000D1D88">
        <w:rPr>
          <w:color w:val="auto"/>
        </w:rPr>
        <w:t>Проверка правила для силы тока при параллельном соеди</w:t>
      </w:r>
      <w:r w:rsidRPr="000D1D88">
        <w:rPr>
          <w:color w:val="auto"/>
        </w:rPr>
        <w:softHyphen/>
        <w:t>нении резисторов.</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Определение работы электрического тока, идущего через резистор.</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Определение мощности электрического тока, выделяемой на резисторе.</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Исследование зависимости силы тока, идущего через лам</w:t>
      </w:r>
      <w:r w:rsidRPr="000D1D88">
        <w:rPr>
          <w:color w:val="auto"/>
        </w:rPr>
        <w:softHyphen/>
        <w:t>почку, от напряжения на ней.</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Определение КПД нагревателя.</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Исследование магнитного взаимодействия постоянных маг</w:t>
      </w:r>
      <w:r w:rsidRPr="000D1D88">
        <w:rPr>
          <w:color w:val="auto"/>
        </w:rPr>
        <w:softHyphen/>
        <w:t>нитов.</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Изучение магнитного поля постоянных магнитов при их объединении и разделении.</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Исследование действия электрического тока на магнитную стрелку.</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lastRenderedPageBreak/>
        <w:t>Опыты, демонстрирующие зависимость силы взаимодей</w:t>
      </w:r>
      <w:r w:rsidRPr="000D1D88">
        <w:rPr>
          <w:color w:val="auto"/>
        </w:rPr>
        <w:softHyphen/>
        <w:t>ствия катушки с током и магнита от силы тока и направле</w:t>
      </w:r>
      <w:r w:rsidRPr="000D1D88">
        <w:rPr>
          <w:color w:val="auto"/>
        </w:rPr>
        <w:softHyphen/>
        <w:t>ния тока в катушке.</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Изучение действия магнитного поля на проводник с током.</w:t>
      </w:r>
    </w:p>
    <w:p w:rsidR="006D0A13" w:rsidRPr="000D1D88" w:rsidRDefault="00DF4E82" w:rsidP="002322FC">
      <w:pPr>
        <w:pStyle w:val="14"/>
        <w:numPr>
          <w:ilvl w:val="0"/>
          <w:numId w:val="112"/>
        </w:numPr>
        <w:tabs>
          <w:tab w:val="left" w:pos="451"/>
        </w:tabs>
        <w:spacing w:line="240" w:lineRule="auto"/>
        <w:ind w:firstLine="0"/>
        <w:jc w:val="both"/>
        <w:rPr>
          <w:color w:val="auto"/>
        </w:rPr>
      </w:pPr>
      <w:r w:rsidRPr="000D1D88">
        <w:rPr>
          <w:color w:val="auto"/>
        </w:rPr>
        <w:t>Конструирование и изучение работы электродвигателя.</w:t>
      </w:r>
    </w:p>
    <w:p w:rsidR="006D0A13" w:rsidRPr="000D1D88" w:rsidRDefault="00DF4E82" w:rsidP="002322FC">
      <w:pPr>
        <w:pStyle w:val="14"/>
        <w:numPr>
          <w:ilvl w:val="0"/>
          <w:numId w:val="112"/>
        </w:numPr>
        <w:tabs>
          <w:tab w:val="left" w:pos="456"/>
        </w:tabs>
        <w:spacing w:line="240" w:lineRule="auto"/>
        <w:ind w:firstLine="0"/>
        <w:jc w:val="both"/>
        <w:rPr>
          <w:color w:val="auto"/>
        </w:rPr>
      </w:pPr>
      <w:r w:rsidRPr="000D1D88">
        <w:rPr>
          <w:color w:val="auto"/>
        </w:rPr>
        <w:t>Измерение КПД электродвигательной установки.</w:t>
      </w:r>
    </w:p>
    <w:p w:rsidR="006D0A13" w:rsidRPr="000D1D88" w:rsidRDefault="00DF4E82" w:rsidP="002322FC">
      <w:pPr>
        <w:pStyle w:val="14"/>
        <w:numPr>
          <w:ilvl w:val="0"/>
          <w:numId w:val="112"/>
        </w:numPr>
        <w:tabs>
          <w:tab w:val="left" w:pos="456"/>
        </w:tabs>
        <w:spacing w:line="240" w:lineRule="auto"/>
        <w:ind w:firstLine="0"/>
        <w:jc w:val="both"/>
        <w:rPr>
          <w:color w:val="auto"/>
        </w:rPr>
      </w:pPr>
      <w:r w:rsidRPr="000D1D88">
        <w:rPr>
          <w:color w:val="auto"/>
        </w:rPr>
        <w:t>Опыты по исследованию явления электромагнитной индук</w:t>
      </w:r>
      <w:r w:rsidRPr="000D1D88">
        <w:rPr>
          <w:color w:val="auto"/>
        </w:rPr>
        <w:softHyphen/>
        <w:t>ции: исследование изменений значения и направления ин</w:t>
      </w:r>
      <w:r w:rsidRPr="000D1D88">
        <w:rPr>
          <w:color w:val="auto"/>
        </w:rPr>
        <w:softHyphen/>
        <w:t>дукционного тока.</w:t>
      </w:r>
    </w:p>
    <w:p w:rsidR="006D0A13" w:rsidRPr="000D1D88" w:rsidRDefault="00DF4E82" w:rsidP="002322FC">
      <w:pPr>
        <w:pStyle w:val="26"/>
        <w:keepNext/>
        <w:keepLines/>
        <w:spacing w:after="0"/>
        <w:jc w:val="both"/>
        <w:rPr>
          <w:rFonts w:ascii="Times New Roman" w:hAnsi="Times New Roman" w:cs="Times New Roman"/>
          <w:color w:val="auto"/>
        </w:rPr>
      </w:pPr>
      <w:bookmarkStart w:id="464" w:name="bookmark1372"/>
      <w:r w:rsidRPr="000D1D88">
        <w:rPr>
          <w:rFonts w:ascii="Times New Roman" w:hAnsi="Times New Roman" w:cs="Times New Roman"/>
          <w:color w:val="auto"/>
        </w:rPr>
        <w:t>9 класс</w:t>
      </w:r>
      <w:bookmarkEnd w:id="464"/>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8. Механические явления</w:t>
      </w:r>
    </w:p>
    <w:p w:rsidR="006D0A13" w:rsidRPr="000D1D88" w:rsidRDefault="00DF4E82" w:rsidP="002322FC">
      <w:pPr>
        <w:pStyle w:val="14"/>
        <w:spacing w:line="240" w:lineRule="auto"/>
        <w:ind w:firstLine="0"/>
        <w:jc w:val="both"/>
        <w:rPr>
          <w:color w:val="auto"/>
        </w:rPr>
      </w:pPr>
      <w:r w:rsidRPr="000D1D88">
        <w:rPr>
          <w:color w:val="auto"/>
        </w:rPr>
        <w:t>Механическое движение. Материальная точка. Система от</w:t>
      </w:r>
      <w:r w:rsidRPr="000D1D88">
        <w:rPr>
          <w:color w:val="auto"/>
        </w:rPr>
        <w:softHyphen/>
        <w:t>счёта. Относительность механического движения. Равномерное прямолинейное движение. Неравномерное прямолинейное дви</w:t>
      </w:r>
      <w:r w:rsidRPr="000D1D88">
        <w:rPr>
          <w:color w:val="auto"/>
        </w:rPr>
        <w:softHyphen/>
        <w:t>жение. Средняя и мгновенная скорость тела при неравномер</w:t>
      </w:r>
      <w:r w:rsidRPr="000D1D88">
        <w:rPr>
          <w:color w:val="auto"/>
        </w:rPr>
        <w:softHyphen/>
        <w:t>ном движении.</w:t>
      </w:r>
    </w:p>
    <w:p w:rsidR="006D0A13" w:rsidRPr="000D1D88" w:rsidRDefault="00DF4E82" w:rsidP="002322FC">
      <w:pPr>
        <w:pStyle w:val="14"/>
        <w:spacing w:line="240" w:lineRule="auto"/>
        <w:ind w:firstLine="0"/>
        <w:jc w:val="both"/>
        <w:rPr>
          <w:color w:val="auto"/>
        </w:rPr>
      </w:pPr>
      <w:r w:rsidRPr="000D1D88">
        <w:rPr>
          <w:color w:val="auto"/>
        </w:rPr>
        <w:t>Ускорение. Равноускоренное прямолинейное движение. Сво</w:t>
      </w:r>
      <w:r w:rsidRPr="000D1D88">
        <w:rPr>
          <w:color w:val="auto"/>
        </w:rPr>
        <w:softHyphen/>
        <w:t>бодное падение. Опыты Галилея.</w:t>
      </w:r>
    </w:p>
    <w:p w:rsidR="006D0A13" w:rsidRPr="000D1D88" w:rsidRDefault="00DF4E82" w:rsidP="002322FC">
      <w:pPr>
        <w:pStyle w:val="14"/>
        <w:spacing w:line="240" w:lineRule="auto"/>
        <w:ind w:firstLine="0"/>
        <w:jc w:val="both"/>
        <w:rPr>
          <w:color w:val="auto"/>
        </w:rPr>
      </w:pPr>
      <w:r w:rsidRPr="000D1D88">
        <w:rPr>
          <w:color w:val="auto"/>
        </w:rPr>
        <w:t>Равномерное движение по окружности. Период и частота об</w:t>
      </w:r>
      <w:r w:rsidRPr="000D1D88">
        <w:rPr>
          <w:color w:val="auto"/>
        </w:rPr>
        <w:softHyphen/>
        <w:t>ращения. Линейная и угловая скорости. Центростремительное ускорение.</w:t>
      </w:r>
    </w:p>
    <w:p w:rsidR="006D0A13" w:rsidRPr="000D1D88" w:rsidRDefault="00DF4E82" w:rsidP="002322FC">
      <w:pPr>
        <w:pStyle w:val="14"/>
        <w:spacing w:line="240" w:lineRule="auto"/>
        <w:ind w:firstLine="0"/>
        <w:jc w:val="both"/>
        <w:rPr>
          <w:color w:val="auto"/>
        </w:rPr>
      </w:pPr>
      <w:r w:rsidRPr="000D1D88">
        <w:rPr>
          <w:color w:val="auto"/>
        </w:rPr>
        <w:t>Первый закон Ньютона. Второй закон Ньютона. Третий за</w:t>
      </w:r>
      <w:r w:rsidRPr="000D1D88">
        <w:rPr>
          <w:color w:val="auto"/>
        </w:rPr>
        <w:softHyphen/>
        <w:t>кон Ньютона. Принцип суперпозиции сил.</w:t>
      </w:r>
    </w:p>
    <w:p w:rsidR="006D0A13" w:rsidRPr="000D1D88" w:rsidRDefault="00DF4E82" w:rsidP="002322FC">
      <w:pPr>
        <w:pStyle w:val="14"/>
        <w:spacing w:line="240" w:lineRule="auto"/>
        <w:ind w:firstLine="0"/>
        <w:jc w:val="both"/>
        <w:rPr>
          <w:color w:val="auto"/>
        </w:rPr>
      </w:pPr>
      <w:r w:rsidRPr="000D1D88">
        <w:rPr>
          <w:color w:val="auto"/>
        </w:rPr>
        <w:t>Сила упругости. Закон Гука. Сила трения: сила трения сколь</w:t>
      </w:r>
      <w:r w:rsidRPr="000D1D88">
        <w:rPr>
          <w:color w:val="auto"/>
        </w:rPr>
        <w:softHyphen/>
        <w:t>жения, сила трения покоя, другие виды трения.</w:t>
      </w:r>
    </w:p>
    <w:p w:rsidR="006D0A13" w:rsidRPr="000D1D88" w:rsidRDefault="00DF4E82" w:rsidP="002322FC">
      <w:pPr>
        <w:pStyle w:val="14"/>
        <w:spacing w:line="240" w:lineRule="auto"/>
        <w:ind w:firstLine="0"/>
        <w:jc w:val="both"/>
        <w:rPr>
          <w:color w:val="auto"/>
        </w:rPr>
      </w:pPr>
      <w:r w:rsidRPr="000D1D88">
        <w:rPr>
          <w:color w:val="auto"/>
        </w:rPr>
        <w:t>Сила тяжести и закон всемирного тяготения. Ускорение сво</w:t>
      </w:r>
      <w:r w:rsidRPr="000D1D88">
        <w:rPr>
          <w:color w:val="auto"/>
        </w:rPr>
        <w:softHyphen/>
        <w:t>бодного падения. Движение планет вокруг Солнца (МС). Первая космическая скорость. Невесомость и перегрузки.</w:t>
      </w:r>
    </w:p>
    <w:p w:rsidR="006D0A13" w:rsidRPr="000D1D88" w:rsidRDefault="00DF4E82" w:rsidP="002322FC">
      <w:pPr>
        <w:pStyle w:val="14"/>
        <w:spacing w:line="240" w:lineRule="auto"/>
        <w:ind w:firstLine="0"/>
        <w:jc w:val="both"/>
        <w:rPr>
          <w:color w:val="auto"/>
        </w:rPr>
      </w:pPr>
      <w:r w:rsidRPr="000D1D88">
        <w:rPr>
          <w:color w:val="auto"/>
        </w:rPr>
        <w:t>Равновесие материальной точки. Абсолютно твёрдое тело. Равновесие твёрдого тела с закреплённой осью вращения. Мо</w:t>
      </w:r>
      <w:r w:rsidRPr="000D1D88">
        <w:rPr>
          <w:color w:val="auto"/>
        </w:rPr>
        <w:softHyphen/>
        <w:t>мент силы. Центр тяжести.</w:t>
      </w:r>
    </w:p>
    <w:p w:rsidR="006D0A13" w:rsidRPr="000D1D88" w:rsidRDefault="00DF4E82" w:rsidP="002322FC">
      <w:pPr>
        <w:pStyle w:val="14"/>
        <w:spacing w:line="240" w:lineRule="auto"/>
        <w:ind w:firstLine="0"/>
        <w:jc w:val="both"/>
        <w:rPr>
          <w:color w:val="auto"/>
        </w:rPr>
      </w:pPr>
      <w:r w:rsidRPr="000D1D88">
        <w:rPr>
          <w:color w:val="auto"/>
        </w:rPr>
        <w:t>Импульс тела. Изменение импульса. Импульс силы. Закон сохранения импульса. Реактивное движение (МС).</w:t>
      </w:r>
    </w:p>
    <w:p w:rsidR="006D0A13" w:rsidRPr="000D1D88" w:rsidRDefault="00DF4E82" w:rsidP="002322FC">
      <w:pPr>
        <w:pStyle w:val="14"/>
        <w:spacing w:line="240" w:lineRule="auto"/>
        <w:ind w:firstLine="0"/>
        <w:jc w:val="both"/>
        <w:rPr>
          <w:color w:val="auto"/>
        </w:rPr>
      </w:pPr>
      <w:r w:rsidRPr="000D1D88">
        <w:rPr>
          <w:color w:val="auto"/>
        </w:rPr>
        <w:t>Механическая работа и мощность. Работа сил тяжести, упру</w:t>
      </w:r>
      <w:r w:rsidRPr="000D1D88">
        <w:rPr>
          <w:color w:val="auto"/>
        </w:rPr>
        <w:softHyphen/>
        <w:t>гости, трения. Связь энергии и работы. Потенциальная энергия тела, поднятого над поверхностью земли. Потенциальная энер</w:t>
      </w:r>
      <w:r w:rsidRPr="000D1D88">
        <w:rPr>
          <w:color w:val="auto"/>
        </w:rPr>
        <w:softHyphen/>
        <w:t>гия сжатой пружины. Кинетическая энергия. Теорема о кине</w:t>
      </w:r>
      <w:r w:rsidRPr="000D1D88">
        <w:rPr>
          <w:color w:val="auto"/>
        </w:rPr>
        <w:softHyphen/>
        <w:t>тической энергии. Закон сохранения механической энергии.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13"/>
        </w:numPr>
        <w:tabs>
          <w:tab w:val="left" w:pos="492"/>
        </w:tabs>
        <w:spacing w:line="240" w:lineRule="auto"/>
        <w:ind w:firstLine="0"/>
        <w:jc w:val="both"/>
        <w:rPr>
          <w:color w:val="auto"/>
        </w:rPr>
      </w:pPr>
      <w:r w:rsidRPr="000D1D88">
        <w:rPr>
          <w:color w:val="auto"/>
        </w:rPr>
        <w:t>Наблюдение механического движения тела относительно разных тел отсчёта.</w:t>
      </w:r>
    </w:p>
    <w:p w:rsidR="006D0A13" w:rsidRPr="000D1D88" w:rsidRDefault="00DF4E82" w:rsidP="002322FC">
      <w:pPr>
        <w:pStyle w:val="14"/>
        <w:numPr>
          <w:ilvl w:val="0"/>
          <w:numId w:val="113"/>
        </w:numPr>
        <w:tabs>
          <w:tab w:val="left" w:pos="502"/>
        </w:tabs>
        <w:spacing w:line="240" w:lineRule="auto"/>
        <w:ind w:firstLine="0"/>
        <w:jc w:val="both"/>
        <w:rPr>
          <w:color w:val="auto"/>
        </w:rPr>
      </w:pPr>
      <w:r w:rsidRPr="000D1D88">
        <w:rPr>
          <w:color w:val="auto"/>
        </w:rPr>
        <w:t>Сравнение путей и траекторий движения одного и того же тела относительно разных тел отсчёта.</w:t>
      </w:r>
    </w:p>
    <w:p w:rsidR="006D0A13" w:rsidRPr="000D1D88" w:rsidRDefault="00DF4E82" w:rsidP="002322FC">
      <w:pPr>
        <w:pStyle w:val="14"/>
        <w:numPr>
          <w:ilvl w:val="0"/>
          <w:numId w:val="113"/>
        </w:numPr>
        <w:tabs>
          <w:tab w:val="left" w:pos="502"/>
        </w:tabs>
        <w:spacing w:line="240" w:lineRule="auto"/>
        <w:ind w:firstLine="0"/>
        <w:jc w:val="both"/>
        <w:rPr>
          <w:color w:val="auto"/>
        </w:rPr>
      </w:pPr>
      <w:r w:rsidRPr="000D1D88">
        <w:rPr>
          <w:color w:val="auto"/>
        </w:rPr>
        <w:t>Измерение скорости и ускорения прямолинейного движе</w:t>
      </w:r>
      <w:r w:rsidRPr="000D1D88">
        <w:rPr>
          <w:color w:val="auto"/>
        </w:rPr>
        <w:softHyphen/>
        <w:t>ния.</w:t>
      </w:r>
    </w:p>
    <w:p w:rsidR="006D0A13" w:rsidRPr="000D1D88" w:rsidRDefault="00DF4E82" w:rsidP="002322FC">
      <w:pPr>
        <w:pStyle w:val="14"/>
        <w:numPr>
          <w:ilvl w:val="0"/>
          <w:numId w:val="113"/>
        </w:numPr>
        <w:tabs>
          <w:tab w:val="left" w:pos="507"/>
        </w:tabs>
        <w:spacing w:line="240" w:lineRule="auto"/>
        <w:ind w:firstLine="0"/>
        <w:jc w:val="both"/>
        <w:rPr>
          <w:color w:val="auto"/>
        </w:rPr>
      </w:pPr>
      <w:r w:rsidRPr="000D1D88">
        <w:rPr>
          <w:color w:val="auto"/>
        </w:rPr>
        <w:t>Исследование признаков равноускоренного движения.</w:t>
      </w:r>
    </w:p>
    <w:p w:rsidR="006D0A13" w:rsidRPr="000D1D88" w:rsidRDefault="00DF4E82" w:rsidP="002322FC">
      <w:pPr>
        <w:pStyle w:val="14"/>
        <w:numPr>
          <w:ilvl w:val="0"/>
          <w:numId w:val="113"/>
        </w:numPr>
        <w:tabs>
          <w:tab w:val="left" w:pos="497"/>
        </w:tabs>
        <w:spacing w:line="240" w:lineRule="auto"/>
        <w:ind w:firstLine="0"/>
        <w:jc w:val="both"/>
        <w:rPr>
          <w:color w:val="auto"/>
        </w:rPr>
      </w:pPr>
      <w:r w:rsidRPr="000D1D88">
        <w:rPr>
          <w:color w:val="auto"/>
        </w:rPr>
        <w:t>Наблюдение движения тела по окружности.</w:t>
      </w:r>
    </w:p>
    <w:p w:rsidR="006D0A13" w:rsidRPr="000D1D88" w:rsidRDefault="00DF4E82" w:rsidP="002322FC">
      <w:pPr>
        <w:pStyle w:val="14"/>
        <w:numPr>
          <w:ilvl w:val="0"/>
          <w:numId w:val="113"/>
        </w:numPr>
        <w:tabs>
          <w:tab w:val="left" w:pos="502"/>
        </w:tabs>
        <w:spacing w:line="240" w:lineRule="auto"/>
        <w:ind w:firstLine="0"/>
        <w:jc w:val="both"/>
        <w:rPr>
          <w:color w:val="auto"/>
        </w:rPr>
      </w:pPr>
      <w:r w:rsidRPr="000D1D88">
        <w:rPr>
          <w:color w:val="auto"/>
        </w:rPr>
        <w:t>Наблюдение механических явлений, происходящих в си</w:t>
      </w:r>
      <w:r w:rsidRPr="000D1D88">
        <w:rPr>
          <w:color w:val="auto"/>
        </w:rPr>
        <w:softHyphen/>
        <w:t>стеме отсчёта «Тележка» при её равномерном и ускоренном движении относительно кабинета физики.</w:t>
      </w:r>
    </w:p>
    <w:p w:rsidR="006D0A13" w:rsidRPr="000D1D88" w:rsidRDefault="00DF4E82" w:rsidP="002322FC">
      <w:pPr>
        <w:pStyle w:val="14"/>
        <w:numPr>
          <w:ilvl w:val="0"/>
          <w:numId w:val="113"/>
        </w:numPr>
        <w:tabs>
          <w:tab w:val="left" w:pos="492"/>
        </w:tabs>
        <w:spacing w:line="240" w:lineRule="auto"/>
        <w:ind w:firstLine="0"/>
        <w:jc w:val="both"/>
        <w:rPr>
          <w:color w:val="auto"/>
        </w:rPr>
      </w:pPr>
      <w:r w:rsidRPr="000D1D88">
        <w:rPr>
          <w:color w:val="auto"/>
        </w:rPr>
        <w:lastRenderedPageBreak/>
        <w:t>Зависимость ускорения тела от массы тела и действующей на него силы.</w:t>
      </w:r>
    </w:p>
    <w:p w:rsidR="006D0A13" w:rsidRPr="000D1D88" w:rsidRDefault="00DF4E82" w:rsidP="002322FC">
      <w:pPr>
        <w:pStyle w:val="14"/>
        <w:numPr>
          <w:ilvl w:val="0"/>
          <w:numId w:val="113"/>
        </w:numPr>
        <w:tabs>
          <w:tab w:val="left" w:pos="502"/>
        </w:tabs>
        <w:spacing w:line="240" w:lineRule="auto"/>
        <w:ind w:firstLine="0"/>
        <w:jc w:val="both"/>
        <w:rPr>
          <w:color w:val="auto"/>
        </w:rPr>
      </w:pPr>
      <w:r w:rsidRPr="000D1D88">
        <w:rPr>
          <w:color w:val="auto"/>
        </w:rPr>
        <w:t>Наблюдение равенства сил при взаимодействии тел.</w:t>
      </w:r>
    </w:p>
    <w:p w:rsidR="006D0A13" w:rsidRPr="000D1D88" w:rsidRDefault="00DF4E82" w:rsidP="002322FC">
      <w:pPr>
        <w:pStyle w:val="14"/>
        <w:numPr>
          <w:ilvl w:val="0"/>
          <w:numId w:val="113"/>
        </w:numPr>
        <w:tabs>
          <w:tab w:val="left" w:pos="502"/>
        </w:tabs>
        <w:spacing w:line="240" w:lineRule="auto"/>
        <w:ind w:firstLine="0"/>
        <w:jc w:val="both"/>
        <w:rPr>
          <w:color w:val="auto"/>
        </w:rPr>
      </w:pPr>
      <w:r w:rsidRPr="000D1D88">
        <w:rPr>
          <w:color w:val="auto"/>
        </w:rPr>
        <w:t>Изменение веса тела при ускоренном движении.</w:t>
      </w:r>
    </w:p>
    <w:p w:rsidR="006D0A13" w:rsidRPr="000D1D88" w:rsidRDefault="00DF4E82" w:rsidP="002322FC">
      <w:pPr>
        <w:pStyle w:val="14"/>
        <w:numPr>
          <w:ilvl w:val="0"/>
          <w:numId w:val="113"/>
        </w:numPr>
        <w:tabs>
          <w:tab w:val="left" w:pos="452"/>
        </w:tabs>
        <w:spacing w:line="240" w:lineRule="auto"/>
        <w:ind w:firstLine="0"/>
        <w:jc w:val="both"/>
        <w:rPr>
          <w:color w:val="auto"/>
        </w:rPr>
      </w:pPr>
      <w:r w:rsidRPr="000D1D88">
        <w:rPr>
          <w:color w:val="auto"/>
        </w:rPr>
        <w:t>Передача импульса при взаимодействии тел.</w:t>
      </w:r>
    </w:p>
    <w:p w:rsidR="006D0A13" w:rsidRPr="000D1D88" w:rsidRDefault="00DF4E82" w:rsidP="002322FC">
      <w:pPr>
        <w:pStyle w:val="14"/>
        <w:numPr>
          <w:ilvl w:val="0"/>
          <w:numId w:val="113"/>
        </w:numPr>
        <w:tabs>
          <w:tab w:val="left" w:pos="452"/>
        </w:tabs>
        <w:spacing w:line="240" w:lineRule="auto"/>
        <w:ind w:firstLine="0"/>
        <w:jc w:val="both"/>
        <w:rPr>
          <w:color w:val="auto"/>
        </w:rPr>
      </w:pPr>
      <w:r w:rsidRPr="000D1D88">
        <w:rPr>
          <w:color w:val="auto"/>
        </w:rPr>
        <w:t>Преобразования энергии при взаимодействии тел.</w:t>
      </w:r>
    </w:p>
    <w:p w:rsidR="006D0A13" w:rsidRPr="000D1D88" w:rsidRDefault="00DF4E82" w:rsidP="002322FC">
      <w:pPr>
        <w:pStyle w:val="14"/>
        <w:numPr>
          <w:ilvl w:val="0"/>
          <w:numId w:val="113"/>
        </w:numPr>
        <w:tabs>
          <w:tab w:val="left" w:pos="452"/>
        </w:tabs>
        <w:spacing w:line="240" w:lineRule="auto"/>
        <w:ind w:firstLine="0"/>
        <w:jc w:val="both"/>
        <w:rPr>
          <w:color w:val="auto"/>
        </w:rPr>
      </w:pPr>
      <w:r w:rsidRPr="000D1D88">
        <w:rPr>
          <w:color w:val="auto"/>
        </w:rPr>
        <w:t>Сохранение импульса при неупругом взаимодействии.</w:t>
      </w:r>
    </w:p>
    <w:p w:rsidR="006D0A13" w:rsidRPr="000D1D88" w:rsidRDefault="00DF4E82" w:rsidP="002322FC">
      <w:pPr>
        <w:pStyle w:val="14"/>
        <w:numPr>
          <w:ilvl w:val="0"/>
          <w:numId w:val="113"/>
        </w:numPr>
        <w:tabs>
          <w:tab w:val="left" w:pos="458"/>
        </w:tabs>
        <w:spacing w:line="240" w:lineRule="auto"/>
        <w:ind w:firstLine="0"/>
        <w:jc w:val="both"/>
        <w:rPr>
          <w:color w:val="auto"/>
        </w:rPr>
      </w:pPr>
      <w:r w:rsidRPr="000D1D88">
        <w:rPr>
          <w:color w:val="auto"/>
        </w:rPr>
        <w:t>Сохранение импульса при абсолютно упругом взаимодей</w:t>
      </w:r>
      <w:r w:rsidRPr="000D1D88">
        <w:rPr>
          <w:color w:val="auto"/>
        </w:rPr>
        <w:softHyphen/>
        <w:t>ствии.</w:t>
      </w:r>
    </w:p>
    <w:p w:rsidR="006D0A13" w:rsidRPr="000D1D88" w:rsidRDefault="00DF4E82" w:rsidP="002322FC">
      <w:pPr>
        <w:pStyle w:val="14"/>
        <w:numPr>
          <w:ilvl w:val="0"/>
          <w:numId w:val="113"/>
        </w:numPr>
        <w:tabs>
          <w:tab w:val="left" w:pos="458"/>
        </w:tabs>
        <w:spacing w:line="240" w:lineRule="auto"/>
        <w:ind w:firstLine="0"/>
        <w:jc w:val="both"/>
        <w:rPr>
          <w:color w:val="auto"/>
        </w:rPr>
      </w:pPr>
      <w:r w:rsidRPr="000D1D88">
        <w:rPr>
          <w:color w:val="auto"/>
        </w:rPr>
        <w:t>Наблюдение реактивного движения.</w:t>
      </w:r>
    </w:p>
    <w:p w:rsidR="006D0A13" w:rsidRPr="000D1D88" w:rsidRDefault="00DF4E82" w:rsidP="002322FC">
      <w:pPr>
        <w:pStyle w:val="14"/>
        <w:numPr>
          <w:ilvl w:val="0"/>
          <w:numId w:val="113"/>
        </w:numPr>
        <w:tabs>
          <w:tab w:val="left" w:pos="458"/>
        </w:tabs>
        <w:spacing w:line="240" w:lineRule="auto"/>
        <w:ind w:firstLine="0"/>
        <w:jc w:val="both"/>
        <w:rPr>
          <w:color w:val="auto"/>
        </w:rPr>
      </w:pPr>
      <w:r w:rsidRPr="000D1D88">
        <w:rPr>
          <w:color w:val="auto"/>
        </w:rPr>
        <w:t>Сохранение механической энергии при свободном падении.</w:t>
      </w:r>
    </w:p>
    <w:p w:rsidR="006D0A13" w:rsidRPr="000D1D88" w:rsidRDefault="00DF4E82" w:rsidP="002322FC">
      <w:pPr>
        <w:pStyle w:val="14"/>
        <w:numPr>
          <w:ilvl w:val="0"/>
          <w:numId w:val="113"/>
        </w:numPr>
        <w:tabs>
          <w:tab w:val="left" w:pos="458"/>
        </w:tabs>
        <w:spacing w:line="240" w:lineRule="auto"/>
        <w:ind w:firstLine="0"/>
        <w:jc w:val="both"/>
        <w:rPr>
          <w:color w:val="auto"/>
        </w:rPr>
      </w:pPr>
      <w:r w:rsidRPr="000D1D88">
        <w:rPr>
          <w:color w:val="auto"/>
        </w:rPr>
        <w:t>Сохранение механической энергии при движении тела под действием пружины.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14"/>
        </w:numPr>
        <w:tabs>
          <w:tab w:val="left" w:pos="498"/>
        </w:tabs>
        <w:spacing w:line="240" w:lineRule="auto"/>
        <w:ind w:firstLine="0"/>
        <w:jc w:val="both"/>
        <w:rPr>
          <w:color w:val="auto"/>
        </w:rPr>
      </w:pPr>
      <w:r w:rsidRPr="000D1D88">
        <w:rPr>
          <w:color w:val="auto"/>
        </w:rPr>
        <w:t>Конструирование тракта для разгона и дальнейшего равно</w:t>
      </w:r>
      <w:r w:rsidRPr="000D1D88">
        <w:rPr>
          <w:color w:val="auto"/>
        </w:rPr>
        <w:softHyphen/>
        <w:t>мерного движения шарика или тележки.</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Определение средней скорости скольжения бруска или дви</w:t>
      </w:r>
      <w:r w:rsidRPr="000D1D88">
        <w:rPr>
          <w:color w:val="auto"/>
        </w:rPr>
        <w:softHyphen/>
        <w:t>жения шарика по наклонной плоскости.</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Определение ускорения тела при равноускоренном движе</w:t>
      </w:r>
      <w:r w:rsidRPr="000D1D88">
        <w:rPr>
          <w:color w:val="auto"/>
        </w:rPr>
        <w:softHyphen/>
        <w:t>нии по наклонной плоскости.</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Исследование зависимости пути от времени при равноуско</w:t>
      </w:r>
      <w:r w:rsidRPr="000D1D88">
        <w:rPr>
          <w:color w:val="auto"/>
        </w:rPr>
        <w:softHyphen/>
        <w:t>ренном движении без начальной скорости.</w:t>
      </w:r>
    </w:p>
    <w:p w:rsidR="006D0A13" w:rsidRPr="000D1D88" w:rsidRDefault="00DF4E82" w:rsidP="002322FC">
      <w:pPr>
        <w:pStyle w:val="14"/>
        <w:numPr>
          <w:ilvl w:val="0"/>
          <w:numId w:val="114"/>
        </w:numPr>
        <w:tabs>
          <w:tab w:val="left" w:pos="502"/>
        </w:tabs>
        <w:spacing w:line="240" w:lineRule="auto"/>
        <w:ind w:firstLine="0"/>
        <w:jc w:val="both"/>
        <w:rPr>
          <w:color w:val="auto"/>
        </w:rPr>
      </w:pPr>
      <w:r w:rsidRPr="000D1D88">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0D1D88">
        <w:rPr>
          <w:color w:val="auto"/>
        </w:rPr>
        <w:softHyphen/>
        <w:t>ковы.</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Исследование зависимости силы трения скольжения от си</w:t>
      </w:r>
      <w:r w:rsidRPr="000D1D88">
        <w:rPr>
          <w:color w:val="auto"/>
        </w:rPr>
        <w:softHyphen/>
        <w:t>лы нормального давления.</w:t>
      </w:r>
    </w:p>
    <w:p w:rsidR="006D0A13" w:rsidRPr="000D1D88" w:rsidRDefault="00DF4E82" w:rsidP="002322FC">
      <w:pPr>
        <w:pStyle w:val="14"/>
        <w:numPr>
          <w:ilvl w:val="0"/>
          <w:numId w:val="114"/>
        </w:numPr>
        <w:tabs>
          <w:tab w:val="left" w:pos="498"/>
        </w:tabs>
        <w:spacing w:line="240" w:lineRule="auto"/>
        <w:ind w:firstLine="0"/>
        <w:jc w:val="both"/>
        <w:rPr>
          <w:color w:val="auto"/>
        </w:rPr>
      </w:pPr>
      <w:r w:rsidRPr="000D1D88">
        <w:rPr>
          <w:color w:val="auto"/>
        </w:rPr>
        <w:t>Определение коэффициента трения скольжения.</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Определение жёсткости пружины.</w:t>
      </w:r>
    </w:p>
    <w:p w:rsidR="006D0A13" w:rsidRPr="000D1D88" w:rsidRDefault="00DF4E82" w:rsidP="002322FC">
      <w:pPr>
        <w:pStyle w:val="14"/>
        <w:numPr>
          <w:ilvl w:val="0"/>
          <w:numId w:val="114"/>
        </w:numPr>
        <w:tabs>
          <w:tab w:val="left" w:pos="507"/>
        </w:tabs>
        <w:spacing w:line="240" w:lineRule="auto"/>
        <w:ind w:firstLine="0"/>
        <w:jc w:val="both"/>
        <w:rPr>
          <w:color w:val="auto"/>
        </w:rPr>
      </w:pPr>
      <w:r w:rsidRPr="000D1D88">
        <w:rPr>
          <w:color w:val="auto"/>
        </w:rPr>
        <w:t>Определение работы силы трения при равномерном движе</w:t>
      </w:r>
      <w:r w:rsidRPr="000D1D88">
        <w:rPr>
          <w:color w:val="auto"/>
        </w:rPr>
        <w:softHyphen/>
        <w:t>нии тела по горизонтальной поверхности.</w:t>
      </w:r>
    </w:p>
    <w:p w:rsidR="006D0A13" w:rsidRPr="000D1D88" w:rsidRDefault="00DF4E82" w:rsidP="002322FC">
      <w:pPr>
        <w:pStyle w:val="14"/>
        <w:numPr>
          <w:ilvl w:val="0"/>
          <w:numId w:val="114"/>
        </w:numPr>
        <w:tabs>
          <w:tab w:val="left" w:pos="458"/>
        </w:tabs>
        <w:spacing w:line="240" w:lineRule="auto"/>
        <w:ind w:firstLine="0"/>
        <w:jc w:val="both"/>
        <w:rPr>
          <w:color w:val="auto"/>
        </w:rPr>
      </w:pPr>
      <w:r w:rsidRPr="000D1D88">
        <w:rPr>
          <w:color w:val="auto"/>
        </w:rPr>
        <w:t>Определение работы силы упругости при подъёме груза с использованием неподвижного и подвижного блоков.</w:t>
      </w:r>
    </w:p>
    <w:p w:rsidR="006D0A13" w:rsidRPr="000D1D88" w:rsidRDefault="00DF4E82" w:rsidP="002322FC">
      <w:pPr>
        <w:pStyle w:val="14"/>
        <w:numPr>
          <w:ilvl w:val="0"/>
          <w:numId w:val="114"/>
        </w:numPr>
        <w:tabs>
          <w:tab w:val="left" w:pos="458"/>
        </w:tabs>
        <w:spacing w:line="240" w:lineRule="auto"/>
        <w:ind w:firstLine="0"/>
        <w:jc w:val="both"/>
        <w:rPr>
          <w:color w:val="auto"/>
        </w:rPr>
      </w:pPr>
      <w:r w:rsidRPr="000D1D88">
        <w:rPr>
          <w:color w:val="auto"/>
        </w:rPr>
        <w:t>Изучение закона сохранения энергии.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9. Механические колебания и волны</w:t>
      </w:r>
    </w:p>
    <w:p w:rsidR="006D0A13" w:rsidRPr="000D1D88" w:rsidRDefault="00DF4E82" w:rsidP="002322FC">
      <w:pPr>
        <w:pStyle w:val="14"/>
        <w:spacing w:line="240" w:lineRule="auto"/>
        <w:ind w:firstLine="0"/>
        <w:jc w:val="both"/>
        <w:rPr>
          <w:color w:val="auto"/>
        </w:rPr>
      </w:pPr>
      <w:r w:rsidRPr="000D1D88">
        <w:rPr>
          <w:color w:val="auto"/>
        </w:rPr>
        <w:t>Колебательное движение. Основные характеристики колеба</w:t>
      </w:r>
      <w:r w:rsidRPr="000D1D88">
        <w:rPr>
          <w:color w:val="auto"/>
        </w:rPr>
        <w:softHyphen/>
        <w:t>ний: период, частота, амплитуда. Математический и пружин</w:t>
      </w:r>
      <w:r w:rsidRPr="000D1D88">
        <w:rPr>
          <w:color w:val="auto"/>
        </w:rPr>
        <w:softHyphen/>
        <w:t>ный маятники. Превращение энергии при колебательном дви</w:t>
      </w:r>
      <w:r w:rsidRPr="000D1D88">
        <w:rPr>
          <w:color w:val="auto"/>
        </w:rPr>
        <w:softHyphen/>
        <w:t>жении.</w:t>
      </w:r>
    </w:p>
    <w:p w:rsidR="006D0A13" w:rsidRPr="000D1D88" w:rsidRDefault="00DF4E82" w:rsidP="002322FC">
      <w:pPr>
        <w:pStyle w:val="14"/>
        <w:spacing w:line="240" w:lineRule="auto"/>
        <w:ind w:firstLine="0"/>
        <w:jc w:val="both"/>
        <w:rPr>
          <w:color w:val="auto"/>
        </w:rPr>
      </w:pPr>
      <w:r w:rsidRPr="000D1D88">
        <w:rPr>
          <w:color w:val="auto"/>
        </w:rPr>
        <w:t>Затухающие колебания. Вынужденные колебания. Резонанс.</w:t>
      </w:r>
    </w:p>
    <w:p w:rsidR="006D0A13" w:rsidRPr="000D1D88" w:rsidRDefault="00DF4E82" w:rsidP="002322FC">
      <w:pPr>
        <w:pStyle w:val="14"/>
        <w:spacing w:line="240" w:lineRule="auto"/>
        <w:ind w:firstLine="0"/>
        <w:jc w:val="both"/>
        <w:rPr>
          <w:color w:val="auto"/>
        </w:rPr>
      </w:pPr>
      <w:r w:rsidRPr="000D1D88">
        <w:rPr>
          <w:color w:val="auto"/>
        </w:rPr>
        <w:t>Механические волны. Свойства механических волн. Про</w:t>
      </w:r>
      <w:r w:rsidRPr="000D1D88">
        <w:rPr>
          <w:color w:val="auto"/>
        </w:rPr>
        <w:softHyphen/>
        <w:t>дольные и поперечные волны. Длина волны и скорость её рас</w:t>
      </w:r>
      <w:r w:rsidRPr="000D1D88">
        <w:rPr>
          <w:color w:val="auto"/>
        </w:rPr>
        <w:softHyphen/>
        <w:t>пространения. Механические волны в твёрдом теле, сейсмиче</w:t>
      </w:r>
      <w:r w:rsidRPr="000D1D88">
        <w:rPr>
          <w:color w:val="auto"/>
        </w:rPr>
        <w:softHyphen/>
        <w:t>ские волны (МС).</w:t>
      </w:r>
    </w:p>
    <w:p w:rsidR="006D0A13" w:rsidRPr="000D1D88" w:rsidRDefault="00DF4E82" w:rsidP="002322FC">
      <w:pPr>
        <w:pStyle w:val="14"/>
        <w:spacing w:line="240" w:lineRule="auto"/>
        <w:ind w:firstLine="0"/>
        <w:jc w:val="both"/>
        <w:rPr>
          <w:color w:val="auto"/>
        </w:rPr>
      </w:pPr>
      <w:r w:rsidRPr="000D1D88">
        <w:rPr>
          <w:color w:val="auto"/>
        </w:rPr>
        <w:t>Звук. Громкость звука и высота тона. Отражение звука. Ин</w:t>
      </w:r>
      <w:r w:rsidRPr="000D1D88">
        <w:rPr>
          <w:color w:val="auto"/>
        </w:rPr>
        <w:softHyphen/>
        <w:t>фразвук и ультразвук.</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15"/>
        </w:numPr>
        <w:tabs>
          <w:tab w:val="left" w:pos="509"/>
        </w:tabs>
        <w:spacing w:line="240" w:lineRule="auto"/>
        <w:ind w:firstLine="0"/>
        <w:jc w:val="both"/>
        <w:rPr>
          <w:color w:val="auto"/>
        </w:rPr>
      </w:pPr>
      <w:r w:rsidRPr="000D1D88">
        <w:rPr>
          <w:color w:val="auto"/>
        </w:rPr>
        <w:t xml:space="preserve">Наблюдение колебаний тел под действием силы тяжести и силы </w:t>
      </w:r>
      <w:r w:rsidRPr="000D1D88">
        <w:rPr>
          <w:color w:val="auto"/>
        </w:rPr>
        <w:lastRenderedPageBreak/>
        <w:t>упругости.</w:t>
      </w:r>
    </w:p>
    <w:p w:rsidR="006D0A13" w:rsidRPr="000D1D88" w:rsidRDefault="00DF4E82" w:rsidP="002322FC">
      <w:pPr>
        <w:pStyle w:val="14"/>
        <w:numPr>
          <w:ilvl w:val="0"/>
          <w:numId w:val="115"/>
        </w:numPr>
        <w:tabs>
          <w:tab w:val="left" w:pos="518"/>
        </w:tabs>
        <w:spacing w:line="240" w:lineRule="auto"/>
        <w:ind w:firstLine="0"/>
        <w:jc w:val="both"/>
        <w:rPr>
          <w:color w:val="auto"/>
        </w:rPr>
      </w:pPr>
      <w:r w:rsidRPr="000D1D88">
        <w:rPr>
          <w:color w:val="auto"/>
        </w:rPr>
        <w:t>Наблюдение колебаний груза на нити и на пружине.</w:t>
      </w:r>
    </w:p>
    <w:p w:rsidR="006D0A13" w:rsidRPr="000D1D88" w:rsidRDefault="00DF4E82" w:rsidP="002322FC">
      <w:pPr>
        <w:pStyle w:val="14"/>
        <w:numPr>
          <w:ilvl w:val="0"/>
          <w:numId w:val="115"/>
        </w:numPr>
        <w:tabs>
          <w:tab w:val="left" w:pos="518"/>
        </w:tabs>
        <w:spacing w:line="240" w:lineRule="auto"/>
        <w:ind w:firstLine="0"/>
        <w:jc w:val="both"/>
        <w:rPr>
          <w:color w:val="auto"/>
        </w:rPr>
      </w:pPr>
      <w:r w:rsidRPr="000D1D88">
        <w:rPr>
          <w:color w:val="auto"/>
        </w:rPr>
        <w:t>Наблюдение вынужденных колебаний и резонанса.</w:t>
      </w:r>
    </w:p>
    <w:p w:rsidR="006D0A13" w:rsidRPr="000D1D88" w:rsidRDefault="00DF4E82" w:rsidP="002322FC">
      <w:pPr>
        <w:pStyle w:val="14"/>
        <w:numPr>
          <w:ilvl w:val="0"/>
          <w:numId w:val="115"/>
        </w:numPr>
        <w:tabs>
          <w:tab w:val="left" w:pos="518"/>
        </w:tabs>
        <w:spacing w:line="240" w:lineRule="auto"/>
        <w:ind w:firstLine="0"/>
        <w:jc w:val="both"/>
        <w:rPr>
          <w:color w:val="auto"/>
        </w:rPr>
      </w:pPr>
      <w:r w:rsidRPr="000D1D88">
        <w:rPr>
          <w:color w:val="auto"/>
        </w:rPr>
        <w:t>Распространение продольных и поперечных волн (на моде</w:t>
      </w:r>
      <w:r w:rsidRPr="000D1D88">
        <w:rPr>
          <w:color w:val="auto"/>
        </w:rPr>
        <w:softHyphen/>
        <w:t>ли).</w:t>
      </w:r>
    </w:p>
    <w:p w:rsidR="006D0A13" w:rsidRPr="000D1D88" w:rsidRDefault="00DF4E82" w:rsidP="002322FC">
      <w:pPr>
        <w:pStyle w:val="14"/>
        <w:numPr>
          <w:ilvl w:val="0"/>
          <w:numId w:val="115"/>
        </w:numPr>
        <w:tabs>
          <w:tab w:val="left" w:pos="514"/>
        </w:tabs>
        <w:spacing w:line="240" w:lineRule="auto"/>
        <w:ind w:firstLine="0"/>
        <w:jc w:val="both"/>
        <w:rPr>
          <w:color w:val="auto"/>
        </w:rPr>
      </w:pPr>
      <w:r w:rsidRPr="000D1D88">
        <w:rPr>
          <w:color w:val="auto"/>
        </w:rPr>
        <w:t>Наблюдение зависимости высоты звука от частоты.</w:t>
      </w:r>
    </w:p>
    <w:p w:rsidR="006D0A13" w:rsidRPr="000D1D88" w:rsidRDefault="00DF4E82" w:rsidP="002322FC">
      <w:pPr>
        <w:pStyle w:val="14"/>
        <w:numPr>
          <w:ilvl w:val="0"/>
          <w:numId w:val="115"/>
        </w:numPr>
        <w:tabs>
          <w:tab w:val="left" w:pos="518"/>
        </w:tabs>
        <w:spacing w:line="240" w:lineRule="auto"/>
        <w:ind w:firstLine="0"/>
        <w:jc w:val="both"/>
        <w:rPr>
          <w:color w:val="auto"/>
        </w:rPr>
      </w:pPr>
      <w:r w:rsidRPr="000D1D88">
        <w:rPr>
          <w:color w:val="auto"/>
        </w:rPr>
        <w:t>Акустический резонанс.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16"/>
        </w:numPr>
        <w:tabs>
          <w:tab w:val="left" w:pos="509"/>
        </w:tabs>
        <w:spacing w:line="240" w:lineRule="auto"/>
        <w:ind w:firstLine="0"/>
        <w:jc w:val="both"/>
        <w:rPr>
          <w:color w:val="auto"/>
        </w:rPr>
      </w:pPr>
      <w:r w:rsidRPr="000D1D88">
        <w:rPr>
          <w:color w:val="auto"/>
        </w:rPr>
        <w:t>Определение частоты и периода колебаний математическо</w:t>
      </w:r>
      <w:r w:rsidRPr="000D1D88">
        <w:rPr>
          <w:color w:val="auto"/>
        </w:rPr>
        <w:softHyphen/>
        <w:t>го маятника.</w:t>
      </w:r>
    </w:p>
    <w:p w:rsidR="006D0A13" w:rsidRPr="000D1D88" w:rsidRDefault="00DF4E82" w:rsidP="002322FC">
      <w:pPr>
        <w:pStyle w:val="14"/>
        <w:numPr>
          <w:ilvl w:val="0"/>
          <w:numId w:val="116"/>
        </w:numPr>
        <w:tabs>
          <w:tab w:val="left" w:pos="518"/>
        </w:tabs>
        <w:spacing w:line="240" w:lineRule="auto"/>
        <w:ind w:firstLine="0"/>
        <w:jc w:val="both"/>
        <w:rPr>
          <w:color w:val="auto"/>
        </w:rPr>
      </w:pPr>
      <w:r w:rsidRPr="000D1D88">
        <w:rPr>
          <w:color w:val="auto"/>
        </w:rPr>
        <w:t>Определение частоты и периода колебаний пружинного ма</w:t>
      </w:r>
      <w:r w:rsidRPr="000D1D88">
        <w:rPr>
          <w:color w:val="auto"/>
        </w:rPr>
        <w:softHyphen/>
        <w:t>ятника.</w:t>
      </w:r>
    </w:p>
    <w:p w:rsidR="006D0A13" w:rsidRPr="000D1D88" w:rsidRDefault="00DF4E82" w:rsidP="002322FC">
      <w:pPr>
        <w:pStyle w:val="14"/>
        <w:numPr>
          <w:ilvl w:val="0"/>
          <w:numId w:val="116"/>
        </w:numPr>
        <w:tabs>
          <w:tab w:val="left" w:pos="518"/>
        </w:tabs>
        <w:spacing w:line="240" w:lineRule="auto"/>
        <w:ind w:firstLine="0"/>
        <w:jc w:val="both"/>
        <w:rPr>
          <w:color w:val="auto"/>
        </w:rPr>
      </w:pPr>
      <w:r w:rsidRPr="000D1D88">
        <w:rPr>
          <w:color w:val="auto"/>
        </w:rPr>
        <w:t>Исследование зависимости периода колебаний подвешенно</w:t>
      </w:r>
      <w:r w:rsidRPr="000D1D88">
        <w:rPr>
          <w:color w:val="auto"/>
        </w:rPr>
        <w:softHyphen/>
        <w:t>го к нити груза от длины нити.</w:t>
      </w:r>
    </w:p>
    <w:p w:rsidR="006D0A13" w:rsidRPr="000D1D88" w:rsidRDefault="00DF4E82" w:rsidP="002322FC">
      <w:pPr>
        <w:pStyle w:val="14"/>
        <w:numPr>
          <w:ilvl w:val="0"/>
          <w:numId w:val="116"/>
        </w:numPr>
        <w:tabs>
          <w:tab w:val="left" w:pos="523"/>
        </w:tabs>
        <w:spacing w:line="240" w:lineRule="auto"/>
        <w:ind w:firstLine="0"/>
        <w:jc w:val="both"/>
        <w:rPr>
          <w:color w:val="auto"/>
        </w:rPr>
      </w:pPr>
      <w:r w:rsidRPr="000D1D88">
        <w:rPr>
          <w:color w:val="auto"/>
        </w:rPr>
        <w:t>Исследование зависимости периода колебаний пружинного маятника от массы груза.</w:t>
      </w:r>
    </w:p>
    <w:p w:rsidR="006D0A13" w:rsidRPr="000D1D88" w:rsidRDefault="00DF4E82" w:rsidP="002322FC">
      <w:pPr>
        <w:pStyle w:val="14"/>
        <w:numPr>
          <w:ilvl w:val="0"/>
          <w:numId w:val="116"/>
        </w:numPr>
        <w:tabs>
          <w:tab w:val="left" w:pos="514"/>
        </w:tabs>
        <w:spacing w:line="240" w:lineRule="auto"/>
        <w:ind w:firstLine="0"/>
        <w:jc w:val="both"/>
        <w:rPr>
          <w:color w:val="auto"/>
        </w:rPr>
      </w:pPr>
      <w:r w:rsidRPr="000D1D88">
        <w:rPr>
          <w:color w:val="auto"/>
        </w:rPr>
        <w:t>Проверка независимости периода колебаний груза, подве</w:t>
      </w:r>
      <w:r w:rsidRPr="000D1D88">
        <w:rPr>
          <w:color w:val="auto"/>
        </w:rPr>
        <w:softHyphen/>
        <w:t>шенного к нити, от массы груза.</w:t>
      </w:r>
    </w:p>
    <w:p w:rsidR="006D0A13" w:rsidRPr="000D1D88" w:rsidRDefault="00DF4E82" w:rsidP="002322FC">
      <w:pPr>
        <w:pStyle w:val="14"/>
        <w:numPr>
          <w:ilvl w:val="0"/>
          <w:numId w:val="116"/>
        </w:numPr>
        <w:tabs>
          <w:tab w:val="left" w:pos="518"/>
        </w:tabs>
        <w:spacing w:line="240" w:lineRule="auto"/>
        <w:ind w:firstLine="0"/>
        <w:jc w:val="both"/>
        <w:rPr>
          <w:color w:val="auto"/>
        </w:rPr>
      </w:pPr>
      <w:r w:rsidRPr="000D1D88">
        <w:rPr>
          <w:color w:val="auto"/>
        </w:rPr>
        <w:t>Опыты, демонстрирующие зависимость периода колебаний пружинного маятника от массы груза и жёсткости пру</w:t>
      </w:r>
      <w:r w:rsidRPr="000D1D88">
        <w:rPr>
          <w:color w:val="auto"/>
        </w:rPr>
        <w:softHyphen/>
        <w:t>жины.</w:t>
      </w:r>
    </w:p>
    <w:p w:rsidR="006D0A13" w:rsidRPr="000D1D88" w:rsidRDefault="00DF4E82" w:rsidP="002322FC">
      <w:pPr>
        <w:pStyle w:val="14"/>
        <w:numPr>
          <w:ilvl w:val="0"/>
          <w:numId w:val="116"/>
        </w:numPr>
        <w:tabs>
          <w:tab w:val="left" w:pos="509"/>
        </w:tabs>
        <w:spacing w:line="240" w:lineRule="auto"/>
        <w:ind w:firstLine="0"/>
        <w:jc w:val="both"/>
        <w:rPr>
          <w:color w:val="auto"/>
        </w:rPr>
      </w:pPr>
      <w:r w:rsidRPr="000D1D88">
        <w:rPr>
          <w:color w:val="auto"/>
        </w:rPr>
        <w:t>Измерение ускорения свободного падения.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10. Электромагнитное поле и электромагнитные волны</w:t>
      </w:r>
    </w:p>
    <w:p w:rsidR="006D0A13" w:rsidRPr="000D1D88" w:rsidRDefault="00DF4E82" w:rsidP="002322FC">
      <w:pPr>
        <w:pStyle w:val="14"/>
        <w:spacing w:line="240" w:lineRule="auto"/>
        <w:ind w:firstLine="0"/>
        <w:jc w:val="both"/>
        <w:rPr>
          <w:color w:val="auto"/>
        </w:rPr>
      </w:pPr>
      <w:r w:rsidRPr="000D1D88">
        <w:rPr>
          <w:color w:val="auto"/>
        </w:rPr>
        <w:t>Электромагнитное поле. Электромагнитные волны. Свойства электромагнитных волн. Шкала электромагнитных волн. Ис</w:t>
      </w:r>
      <w:r w:rsidRPr="000D1D88">
        <w:rPr>
          <w:color w:val="auto"/>
        </w:rPr>
        <w:softHyphen/>
        <w:t>пользование электромагнитных волн для сотовой связи.</w:t>
      </w:r>
    </w:p>
    <w:p w:rsidR="006D0A13" w:rsidRPr="000D1D88" w:rsidRDefault="00DF4E82" w:rsidP="002322FC">
      <w:pPr>
        <w:pStyle w:val="14"/>
        <w:spacing w:line="240" w:lineRule="auto"/>
        <w:ind w:firstLine="0"/>
        <w:jc w:val="both"/>
        <w:rPr>
          <w:color w:val="auto"/>
        </w:rPr>
      </w:pPr>
      <w:r w:rsidRPr="000D1D88">
        <w:rPr>
          <w:color w:val="auto"/>
        </w:rPr>
        <w:t>Электромагнитная природа света. Скорость света. Волновые свойства света.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17"/>
        </w:numPr>
        <w:tabs>
          <w:tab w:val="left" w:pos="509"/>
        </w:tabs>
        <w:spacing w:line="240" w:lineRule="auto"/>
        <w:ind w:firstLine="0"/>
        <w:jc w:val="both"/>
        <w:rPr>
          <w:color w:val="auto"/>
        </w:rPr>
      </w:pPr>
      <w:r w:rsidRPr="000D1D88">
        <w:rPr>
          <w:color w:val="auto"/>
        </w:rPr>
        <w:t>Свойства электромагнитных волн.</w:t>
      </w:r>
    </w:p>
    <w:p w:rsidR="006D0A13" w:rsidRPr="000D1D88" w:rsidRDefault="00DF4E82" w:rsidP="002322FC">
      <w:pPr>
        <w:pStyle w:val="14"/>
        <w:numPr>
          <w:ilvl w:val="0"/>
          <w:numId w:val="117"/>
        </w:numPr>
        <w:tabs>
          <w:tab w:val="left" w:pos="518"/>
        </w:tabs>
        <w:spacing w:line="240" w:lineRule="auto"/>
        <w:ind w:firstLine="0"/>
        <w:jc w:val="both"/>
        <w:rPr>
          <w:color w:val="auto"/>
        </w:rPr>
      </w:pPr>
      <w:r w:rsidRPr="000D1D88">
        <w:rPr>
          <w:color w:val="auto"/>
        </w:rPr>
        <w:t>Волновые свойства света.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spacing w:line="240" w:lineRule="auto"/>
        <w:ind w:firstLine="0"/>
        <w:jc w:val="both"/>
        <w:rPr>
          <w:color w:val="auto"/>
        </w:rPr>
      </w:pPr>
      <w:r w:rsidRPr="000D1D88">
        <w:rPr>
          <w:color w:val="auto"/>
        </w:rPr>
        <w:t>1. Изучение свойств электромагнитных волн с помощью мо</w:t>
      </w:r>
      <w:r w:rsidRPr="000D1D88">
        <w:rPr>
          <w:color w:val="auto"/>
        </w:rPr>
        <w:softHyphen/>
        <w:t>бильного телефона.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11. Световые явления</w:t>
      </w:r>
    </w:p>
    <w:p w:rsidR="006D0A13" w:rsidRPr="000D1D88" w:rsidRDefault="00DF4E82" w:rsidP="002322FC">
      <w:pPr>
        <w:pStyle w:val="14"/>
        <w:spacing w:line="240" w:lineRule="auto"/>
        <w:ind w:firstLine="0"/>
        <w:jc w:val="both"/>
        <w:rPr>
          <w:color w:val="auto"/>
        </w:rPr>
      </w:pPr>
      <w:r w:rsidRPr="000D1D88">
        <w:rPr>
          <w:color w:val="auto"/>
        </w:rPr>
        <w:t>Лучевая модель света. Источники света. Прямолинейное рас</w:t>
      </w:r>
      <w:r w:rsidRPr="000D1D88">
        <w:rPr>
          <w:color w:val="auto"/>
        </w:rPr>
        <w:softHyphen/>
        <w:t>пространение света. Затмения Солнца и Луны. Отражение све</w:t>
      </w:r>
      <w:r w:rsidRPr="000D1D88">
        <w:rPr>
          <w:color w:val="auto"/>
        </w:rPr>
        <w:softHyphen/>
        <w:t>та. Плоское зеркало. Закон отражения света.</w:t>
      </w:r>
    </w:p>
    <w:p w:rsidR="006D0A13" w:rsidRPr="000D1D88" w:rsidRDefault="00DF4E82" w:rsidP="002322FC">
      <w:pPr>
        <w:pStyle w:val="14"/>
        <w:spacing w:line="240" w:lineRule="auto"/>
        <w:ind w:firstLine="0"/>
        <w:jc w:val="both"/>
        <w:rPr>
          <w:color w:val="auto"/>
        </w:rPr>
      </w:pPr>
      <w:r w:rsidRPr="000D1D88">
        <w:rPr>
          <w:color w:val="auto"/>
        </w:rPr>
        <w:t>Преломление света. Закон преломления света. Полное вну</w:t>
      </w:r>
      <w:r w:rsidRPr="000D1D88">
        <w:rPr>
          <w:color w:val="auto"/>
        </w:rPr>
        <w:softHyphen/>
        <w:t>треннее отражение света. Использование полного внутреннего отражения в оптических световодах.</w:t>
      </w:r>
    </w:p>
    <w:p w:rsidR="006D0A13" w:rsidRPr="000D1D88" w:rsidRDefault="00DF4E82" w:rsidP="002322FC">
      <w:pPr>
        <w:pStyle w:val="14"/>
        <w:spacing w:line="240" w:lineRule="auto"/>
        <w:ind w:firstLine="0"/>
        <w:jc w:val="both"/>
        <w:rPr>
          <w:color w:val="auto"/>
        </w:rPr>
      </w:pPr>
      <w:r w:rsidRPr="000D1D88">
        <w:rPr>
          <w:color w:val="auto"/>
        </w:rPr>
        <w:t>Линза. Ход лучей в линзе. Оптическая система фотоаппара</w:t>
      </w:r>
      <w:r w:rsidRPr="000D1D88">
        <w:rPr>
          <w:color w:val="auto"/>
        </w:rPr>
        <w:softHyphen/>
        <w:t>та, микроскопа и телескопа (МС). Глаз как оптическая система. Близорукость и дальнозоркость.</w:t>
      </w:r>
    </w:p>
    <w:p w:rsidR="006D0A13" w:rsidRPr="000D1D88" w:rsidRDefault="00DF4E82" w:rsidP="002322FC">
      <w:pPr>
        <w:pStyle w:val="14"/>
        <w:spacing w:line="240" w:lineRule="auto"/>
        <w:ind w:firstLine="0"/>
        <w:jc w:val="both"/>
        <w:rPr>
          <w:color w:val="auto"/>
        </w:rPr>
      </w:pPr>
      <w:r w:rsidRPr="000D1D88">
        <w:rPr>
          <w:color w:val="auto"/>
        </w:rPr>
        <w:t>Разложение белого света в спектр. Опыты Ньютона. Сложе</w:t>
      </w:r>
      <w:r w:rsidRPr="000D1D88">
        <w:rPr>
          <w:color w:val="auto"/>
        </w:rPr>
        <w:softHyphen/>
        <w:t>ние спектральных цветов. Дисперсия света.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18"/>
        </w:numPr>
        <w:tabs>
          <w:tab w:val="left" w:pos="509"/>
        </w:tabs>
        <w:spacing w:line="240" w:lineRule="auto"/>
        <w:ind w:firstLine="0"/>
        <w:jc w:val="both"/>
        <w:rPr>
          <w:color w:val="auto"/>
        </w:rPr>
      </w:pPr>
      <w:r w:rsidRPr="000D1D88">
        <w:rPr>
          <w:color w:val="auto"/>
        </w:rPr>
        <w:t>Прямолинейное распространение света.</w:t>
      </w:r>
    </w:p>
    <w:p w:rsidR="006D0A13" w:rsidRPr="000D1D88" w:rsidRDefault="00DF4E82" w:rsidP="002322FC">
      <w:pPr>
        <w:pStyle w:val="14"/>
        <w:numPr>
          <w:ilvl w:val="0"/>
          <w:numId w:val="118"/>
        </w:numPr>
        <w:tabs>
          <w:tab w:val="left" w:pos="518"/>
        </w:tabs>
        <w:spacing w:line="240" w:lineRule="auto"/>
        <w:ind w:firstLine="0"/>
        <w:jc w:val="both"/>
        <w:rPr>
          <w:color w:val="auto"/>
        </w:rPr>
      </w:pPr>
      <w:r w:rsidRPr="000D1D88">
        <w:rPr>
          <w:color w:val="auto"/>
        </w:rPr>
        <w:lastRenderedPageBreak/>
        <w:t>Отражение света.</w:t>
      </w:r>
    </w:p>
    <w:p w:rsidR="006D0A13" w:rsidRPr="000D1D88" w:rsidRDefault="00DF4E82" w:rsidP="002322FC">
      <w:pPr>
        <w:pStyle w:val="14"/>
        <w:numPr>
          <w:ilvl w:val="0"/>
          <w:numId w:val="118"/>
        </w:numPr>
        <w:tabs>
          <w:tab w:val="left" w:pos="518"/>
        </w:tabs>
        <w:spacing w:line="240" w:lineRule="auto"/>
        <w:ind w:firstLine="0"/>
        <w:jc w:val="both"/>
        <w:rPr>
          <w:color w:val="auto"/>
        </w:rPr>
      </w:pPr>
      <w:r w:rsidRPr="000D1D88">
        <w:rPr>
          <w:color w:val="auto"/>
        </w:rPr>
        <w:t>Получение изображений в плоском, вогнутом и выпуклом зеркалах.</w:t>
      </w:r>
    </w:p>
    <w:p w:rsidR="006D0A13" w:rsidRPr="000D1D88" w:rsidRDefault="00DF4E82" w:rsidP="002322FC">
      <w:pPr>
        <w:pStyle w:val="14"/>
        <w:numPr>
          <w:ilvl w:val="0"/>
          <w:numId w:val="118"/>
        </w:numPr>
        <w:tabs>
          <w:tab w:val="left" w:pos="523"/>
        </w:tabs>
        <w:spacing w:line="240" w:lineRule="auto"/>
        <w:ind w:firstLine="0"/>
        <w:jc w:val="both"/>
        <w:rPr>
          <w:color w:val="auto"/>
        </w:rPr>
      </w:pPr>
      <w:r w:rsidRPr="000D1D88">
        <w:rPr>
          <w:color w:val="auto"/>
        </w:rPr>
        <w:t>Преломление света.</w:t>
      </w:r>
    </w:p>
    <w:p w:rsidR="006D0A13" w:rsidRPr="000D1D88" w:rsidRDefault="00DF4E82" w:rsidP="002322FC">
      <w:pPr>
        <w:pStyle w:val="14"/>
        <w:numPr>
          <w:ilvl w:val="0"/>
          <w:numId w:val="118"/>
        </w:numPr>
        <w:tabs>
          <w:tab w:val="left" w:pos="514"/>
        </w:tabs>
        <w:spacing w:line="240" w:lineRule="auto"/>
        <w:ind w:firstLine="0"/>
        <w:jc w:val="both"/>
        <w:rPr>
          <w:color w:val="auto"/>
        </w:rPr>
      </w:pPr>
      <w:r w:rsidRPr="000D1D88">
        <w:rPr>
          <w:color w:val="auto"/>
        </w:rPr>
        <w:t>Оптический световод.</w:t>
      </w:r>
    </w:p>
    <w:p w:rsidR="006D0A13" w:rsidRPr="000D1D88" w:rsidRDefault="00DF4E82" w:rsidP="002322FC">
      <w:pPr>
        <w:pStyle w:val="14"/>
        <w:numPr>
          <w:ilvl w:val="0"/>
          <w:numId w:val="118"/>
        </w:numPr>
        <w:tabs>
          <w:tab w:val="left" w:pos="518"/>
        </w:tabs>
        <w:spacing w:line="240" w:lineRule="auto"/>
        <w:ind w:firstLine="0"/>
        <w:jc w:val="both"/>
        <w:rPr>
          <w:color w:val="auto"/>
        </w:rPr>
      </w:pPr>
      <w:r w:rsidRPr="000D1D88">
        <w:rPr>
          <w:color w:val="auto"/>
        </w:rPr>
        <w:t>Ход лучей в собирающей линзе.</w:t>
      </w:r>
    </w:p>
    <w:p w:rsidR="006D0A13" w:rsidRPr="000D1D88" w:rsidRDefault="00DF4E82" w:rsidP="002322FC">
      <w:pPr>
        <w:pStyle w:val="14"/>
        <w:numPr>
          <w:ilvl w:val="0"/>
          <w:numId w:val="118"/>
        </w:numPr>
        <w:tabs>
          <w:tab w:val="left" w:pos="509"/>
        </w:tabs>
        <w:spacing w:line="240" w:lineRule="auto"/>
        <w:ind w:firstLine="0"/>
        <w:jc w:val="both"/>
        <w:rPr>
          <w:color w:val="auto"/>
        </w:rPr>
      </w:pPr>
      <w:r w:rsidRPr="000D1D88">
        <w:rPr>
          <w:color w:val="auto"/>
        </w:rPr>
        <w:t>Ход лучей в рассеивающей линзе.</w:t>
      </w:r>
    </w:p>
    <w:p w:rsidR="006D0A13" w:rsidRPr="000D1D88" w:rsidRDefault="00DF4E82" w:rsidP="002322FC">
      <w:pPr>
        <w:pStyle w:val="14"/>
        <w:numPr>
          <w:ilvl w:val="0"/>
          <w:numId w:val="118"/>
        </w:numPr>
        <w:tabs>
          <w:tab w:val="left" w:pos="518"/>
        </w:tabs>
        <w:spacing w:line="240" w:lineRule="auto"/>
        <w:ind w:firstLine="0"/>
        <w:jc w:val="both"/>
        <w:rPr>
          <w:color w:val="auto"/>
        </w:rPr>
      </w:pPr>
      <w:r w:rsidRPr="000D1D88">
        <w:rPr>
          <w:color w:val="auto"/>
        </w:rPr>
        <w:t>Получение изображений с помощью линз.</w:t>
      </w:r>
    </w:p>
    <w:p w:rsidR="006D0A13" w:rsidRPr="000D1D88" w:rsidRDefault="00DF4E82" w:rsidP="002322FC">
      <w:pPr>
        <w:pStyle w:val="14"/>
        <w:numPr>
          <w:ilvl w:val="0"/>
          <w:numId w:val="118"/>
        </w:numPr>
        <w:tabs>
          <w:tab w:val="left" w:pos="518"/>
        </w:tabs>
        <w:spacing w:line="240" w:lineRule="auto"/>
        <w:ind w:firstLine="0"/>
        <w:jc w:val="both"/>
        <w:rPr>
          <w:color w:val="auto"/>
        </w:rPr>
      </w:pPr>
      <w:r w:rsidRPr="000D1D88">
        <w:rPr>
          <w:color w:val="auto"/>
        </w:rPr>
        <w:t>Принцип действия фотоаппарата, микроскопа и телеско</w:t>
      </w:r>
      <w:r w:rsidRPr="000D1D88">
        <w:rPr>
          <w:color w:val="auto"/>
        </w:rPr>
        <w:softHyphen/>
        <w:t>па.</w:t>
      </w:r>
    </w:p>
    <w:p w:rsidR="006D0A13" w:rsidRPr="000D1D88" w:rsidRDefault="00DF4E82" w:rsidP="002322FC">
      <w:pPr>
        <w:pStyle w:val="14"/>
        <w:numPr>
          <w:ilvl w:val="0"/>
          <w:numId w:val="118"/>
        </w:numPr>
        <w:tabs>
          <w:tab w:val="left" w:pos="469"/>
        </w:tabs>
        <w:spacing w:line="240" w:lineRule="auto"/>
        <w:ind w:firstLine="0"/>
        <w:jc w:val="both"/>
        <w:rPr>
          <w:color w:val="auto"/>
        </w:rPr>
      </w:pPr>
      <w:r w:rsidRPr="000D1D88">
        <w:rPr>
          <w:color w:val="auto"/>
        </w:rPr>
        <w:t>Модель глаза.</w:t>
      </w:r>
    </w:p>
    <w:p w:rsidR="006D0A13" w:rsidRPr="000D1D88" w:rsidRDefault="00DF4E82" w:rsidP="002322FC">
      <w:pPr>
        <w:pStyle w:val="14"/>
        <w:numPr>
          <w:ilvl w:val="0"/>
          <w:numId w:val="118"/>
        </w:numPr>
        <w:tabs>
          <w:tab w:val="left" w:pos="469"/>
        </w:tabs>
        <w:spacing w:line="240" w:lineRule="auto"/>
        <w:ind w:firstLine="0"/>
        <w:jc w:val="both"/>
        <w:rPr>
          <w:color w:val="auto"/>
        </w:rPr>
      </w:pPr>
      <w:r w:rsidRPr="000D1D88">
        <w:rPr>
          <w:color w:val="auto"/>
        </w:rPr>
        <w:t>Разложение белого света в спектр.</w:t>
      </w:r>
    </w:p>
    <w:p w:rsidR="006D0A13" w:rsidRPr="000D1D88" w:rsidRDefault="00DF4E82" w:rsidP="002322FC">
      <w:pPr>
        <w:pStyle w:val="14"/>
        <w:numPr>
          <w:ilvl w:val="0"/>
          <w:numId w:val="118"/>
        </w:numPr>
        <w:tabs>
          <w:tab w:val="left" w:pos="469"/>
        </w:tabs>
        <w:spacing w:line="240" w:lineRule="auto"/>
        <w:ind w:firstLine="0"/>
        <w:jc w:val="both"/>
        <w:rPr>
          <w:color w:val="auto"/>
        </w:rPr>
      </w:pPr>
      <w:r w:rsidRPr="000D1D88">
        <w:rPr>
          <w:color w:val="auto"/>
        </w:rPr>
        <w:t>Получение белого света при сложении света разных цветов.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19"/>
        </w:numPr>
        <w:tabs>
          <w:tab w:val="left" w:pos="509"/>
        </w:tabs>
        <w:spacing w:line="240" w:lineRule="auto"/>
        <w:ind w:firstLine="0"/>
        <w:jc w:val="both"/>
        <w:rPr>
          <w:color w:val="auto"/>
        </w:rPr>
      </w:pPr>
      <w:r w:rsidRPr="000D1D88">
        <w:rPr>
          <w:color w:val="auto"/>
        </w:rPr>
        <w:t>Исследование зависимости угла отражения светового луча от угла падения.</w:t>
      </w:r>
    </w:p>
    <w:p w:rsidR="006D0A13" w:rsidRPr="000D1D88" w:rsidRDefault="00DF4E82" w:rsidP="002322FC">
      <w:pPr>
        <w:pStyle w:val="14"/>
        <w:numPr>
          <w:ilvl w:val="0"/>
          <w:numId w:val="119"/>
        </w:numPr>
        <w:tabs>
          <w:tab w:val="left" w:pos="518"/>
        </w:tabs>
        <w:spacing w:line="240" w:lineRule="auto"/>
        <w:ind w:firstLine="0"/>
        <w:jc w:val="both"/>
        <w:rPr>
          <w:color w:val="auto"/>
        </w:rPr>
      </w:pPr>
      <w:r w:rsidRPr="000D1D88">
        <w:rPr>
          <w:color w:val="auto"/>
        </w:rPr>
        <w:t>Изучение характеристик изображения предмета в плоском зеркале.</w:t>
      </w:r>
    </w:p>
    <w:p w:rsidR="006D0A13" w:rsidRPr="000D1D88" w:rsidRDefault="00DF4E82" w:rsidP="002322FC">
      <w:pPr>
        <w:pStyle w:val="14"/>
        <w:numPr>
          <w:ilvl w:val="0"/>
          <w:numId w:val="119"/>
        </w:numPr>
        <w:tabs>
          <w:tab w:val="left" w:pos="518"/>
        </w:tabs>
        <w:spacing w:line="240" w:lineRule="auto"/>
        <w:ind w:firstLine="0"/>
        <w:jc w:val="both"/>
        <w:rPr>
          <w:color w:val="auto"/>
        </w:rPr>
      </w:pPr>
      <w:r w:rsidRPr="000D1D88">
        <w:rPr>
          <w:color w:val="auto"/>
        </w:rPr>
        <w:t>Исследование зависимости угла преломления светового лу</w:t>
      </w:r>
      <w:r w:rsidRPr="000D1D88">
        <w:rPr>
          <w:color w:val="auto"/>
        </w:rPr>
        <w:softHyphen/>
        <w:t>ча от угла падения на границе «воздух—стекло».</w:t>
      </w:r>
    </w:p>
    <w:p w:rsidR="006D0A13" w:rsidRPr="000D1D88" w:rsidRDefault="00DF4E82" w:rsidP="002322FC">
      <w:pPr>
        <w:pStyle w:val="14"/>
        <w:numPr>
          <w:ilvl w:val="0"/>
          <w:numId w:val="119"/>
        </w:numPr>
        <w:tabs>
          <w:tab w:val="left" w:pos="523"/>
        </w:tabs>
        <w:spacing w:line="240" w:lineRule="auto"/>
        <w:ind w:firstLine="0"/>
        <w:jc w:val="both"/>
        <w:rPr>
          <w:color w:val="auto"/>
        </w:rPr>
      </w:pPr>
      <w:r w:rsidRPr="000D1D88">
        <w:rPr>
          <w:color w:val="auto"/>
        </w:rPr>
        <w:t>Получение изображений с помощью собирающей линзы.</w:t>
      </w:r>
    </w:p>
    <w:p w:rsidR="006D0A13" w:rsidRPr="000D1D88" w:rsidRDefault="00DF4E82" w:rsidP="002322FC">
      <w:pPr>
        <w:pStyle w:val="14"/>
        <w:numPr>
          <w:ilvl w:val="0"/>
          <w:numId w:val="119"/>
        </w:numPr>
        <w:tabs>
          <w:tab w:val="left" w:pos="514"/>
        </w:tabs>
        <w:spacing w:line="240" w:lineRule="auto"/>
        <w:ind w:firstLine="0"/>
        <w:jc w:val="both"/>
        <w:rPr>
          <w:color w:val="auto"/>
        </w:rPr>
      </w:pPr>
      <w:r w:rsidRPr="000D1D88">
        <w:rPr>
          <w:color w:val="auto"/>
        </w:rPr>
        <w:t>Определение фокусного расстояния и оптической силы со</w:t>
      </w:r>
      <w:r w:rsidRPr="000D1D88">
        <w:rPr>
          <w:color w:val="auto"/>
        </w:rPr>
        <w:softHyphen/>
        <w:t>бирающей линзы.</w:t>
      </w:r>
    </w:p>
    <w:p w:rsidR="006D0A13" w:rsidRPr="000D1D88" w:rsidRDefault="00DF4E82" w:rsidP="002322FC">
      <w:pPr>
        <w:pStyle w:val="14"/>
        <w:numPr>
          <w:ilvl w:val="0"/>
          <w:numId w:val="119"/>
        </w:numPr>
        <w:tabs>
          <w:tab w:val="left" w:pos="518"/>
        </w:tabs>
        <w:spacing w:line="240" w:lineRule="auto"/>
        <w:ind w:firstLine="0"/>
        <w:jc w:val="both"/>
        <w:rPr>
          <w:color w:val="auto"/>
        </w:rPr>
      </w:pPr>
      <w:r w:rsidRPr="000D1D88">
        <w:rPr>
          <w:color w:val="auto"/>
        </w:rPr>
        <w:t>Опыты по разложению белого света в спектр.</w:t>
      </w:r>
    </w:p>
    <w:p w:rsidR="006D0A13" w:rsidRPr="000D1D88" w:rsidRDefault="00DF4E82" w:rsidP="002322FC">
      <w:pPr>
        <w:pStyle w:val="14"/>
        <w:numPr>
          <w:ilvl w:val="0"/>
          <w:numId w:val="119"/>
        </w:numPr>
        <w:tabs>
          <w:tab w:val="left" w:pos="509"/>
        </w:tabs>
        <w:spacing w:line="240" w:lineRule="auto"/>
        <w:ind w:firstLine="0"/>
        <w:jc w:val="both"/>
        <w:rPr>
          <w:color w:val="auto"/>
        </w:rPr>
      </w:pPr>
      <w:r w:rsidRPr="000D1D88">
        <w:rPr>
          <w:color w:val="auto"/>
        </w:rPr>
        <w:t>Опыты по восприятию цвета предметов при их наблюдении через цветовые фильтры.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12. Квантовые явления</w:t>
      </w:r>
    </w:p>
    <w:p w:rsidR="006D0A13" w:rsidRPr="000D1D88" w:rsidRDefault="00DF4E82" w:rsidP="002322FC">
      <w:pPr>
        <w:pStyle w:val="14"/>
        <w:spacing w:line="240" w:lineRule="auto"/>
        <w:ind w:firstLine="0"/>
        <w:jc w:val="both"/>
        <w:rPr>
          <w:color w:val="auto"/>
        </w:rPr>
      </w:pPr>
      <w:r w:rsidRPr="000D1D88">
        <w:rPr>
          <w:color w:val="auto"/>
        </w:rPr>
        <w:t>Опыты Резерфорда и планетарная модель атома. Модель ато</w:t>
      </w:r>
      <w:r w:rsidRPr="000D1D88">
        <w:rPr>
          <w:color w:val="auto"/>
        </w:rPr>
        <w:softHyphen/>
        <w:t>ма Бора. Испускание и поглощение света атомом. Кванты. Ли</w:t>
      </w:r>
      <w:r w:rsidRPr="000D1D88">
        <w:rPr>
          <w:color w:val="auto"/>
        </w:rPr>
        <w:softHyphen/>
        <w:t>нейчатые спектры.</w:t>
      </w:r>
    </w:p>
    <w:p w:rsidR="006D0A13" w:rsidRPr="000D1D88" w:rsidRDefault="00DF4E82" w:rsidP="002322FC">
      <w:pPr>
        <w:pStyle w:val="14"/>
        <w:spacing w:line="240" w:lineRule="auto"/>
        <w:ind w:firstLine="0"/>
        <w:jc w:val="both"/>
        <w:rPr>
          <w:color w:val="auto"/>
        </w:rPr>
      </w:pPr>
      <w:r w:rsidRPr="000D1D88">
        <w:rPr>
          <w:color w:val="auto"/>
        </w:rPr>
        <w:t>Радиоактивность. Альфа-, бета- и гамма-излучения. Строе</w:t>
      </w:r>
      <w:r w:rsidRPr="000D1D88">
        <w:rPr>
          <w:color w:val="auto"/>
        </w:rPr>
        <w:softHyphen/>
        <w:t>ние атомного ядра. Нуклонная модель атомного ядра. Изотопы.</w:t>
      </w:r>
    </w:p>
    <w:p w:rsidR="006D0A13" w:rsidRPr="000D1D88" w:rsidRDefault="00DF4E82" w:rsidP="002322FC">
      <w:pPr>
        <w:pStyle w:val="14"/>
        <w:spacing w:line="240" w:lineRule="auto"/>
        <w:ind w:firstLine="0"/>
        <w:jc w:val="both"/>
        <w:rPr>
          <w:color w:val="auto"/>
        </w:rPr>
      </w:pPr>
      <w:r w:rsidRPr="000D1D88">
        <w:rPr>
          <w:color w:val="auto"/>
        </w:rPr>
        <w:t>Радиоактивные превращения. Период полураспада атомных ядер.</w:t>
      </w:r>
    </w:p>
    <w:p w:rsidR="006D0A13" w:rsidRPr="000D1D88" w:rsidRDefault="00DF4E82" w:rsidP="002322FC">
      <w:pPr>
        <w:pStyle w:val="14"/>
        <w:spacing w:line="240" w:lineRule="auto"/>
        <w:ind w:firstLine="0"/>
        <w:jc w:val="both"/>
        <w:rPr>
          <w:color w:val="auto"/>
        </w:rPr>
      </w:pPr>
      <w:r w:rsidRPr="000D1D88">
        <w:rPr>
          <w:color w:val="auto"/>
        </w:rPr>
        <w:t>Ядерные реакции. Законы сохранения зарядового и массово</w:t>
      </w:r>
      <w:r w:rsidRPr="000D1D88">
        <w:rPr>
          <w:color w:val="auto"/>
        </w:rPr>
        <w:softHyphen/>
        <w:t>го чисел. Энергия связи атомных ядер. Связь массы и энергии. Реакции синтеза и деления ядер. Источники энергии Солнца и звёзд (МС).</w:t>
      </w:r>
    </w:p>
    <w:p w:rsidR="006D0A13" w:rsidRPr="000D1D88" w:rsidRDefault="00DF4E82" w:rsidP="002322FC">
      <w:pPr>
        <w:pStyle w:val="14"/>
        <w:spacing w:line="240" w:lineRule="auto"/>
        <w:ind w:firstLine="0"/>
        <w:jc w:val="both"/>
        <w:rPr>
          <w:color w:val="auto"/>
        </w:rPr>
      </w:pPr>
      <w:r w:rsidRPr="000D1D88">
        <w:rPr>
          <w:color w:val="auto"/>
        </w:rPr>
        <w:t>Ядерная энергетика. Действия радиоактивных излучений на живые организмы (МС).</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Демонстрации</w:t>
      </w:r>
    </w:p>
    <w:p w:rsidR="006D0A13" w:rsidRPr="000D1D88" w:rsidRDefault="00DF4E82" w:rsidP="002322FC">
      <w:pPr>
        <w:pStyle w:val="14"/>
        <w:numPr>
          <w:ilvl w:val="0"/>
          <w:numId w:val="120"/>
        </w:numPr>
        <w:tabs>
          <w:tab w:val="left" w:pos="470"/>
        </w:tabs>
        <w:spacing w:line="240" w:lineRule="auto"/>
        <w:ind w:firstLine="0"/>
        <w:jc w:val="both"/>
        <w:rPr>
          <w:color w:val="auto"/>
        </w:rPr>
      </w:pPr>
      <w:r w:rsidRPr="000D1D88">
        <w:rPr>
          <w:color w:val="auto"/>
        </w:rPr>
        <w:t>Спектры излучения и поглощения.</w:t>
      </w:r>
    </w:p>
    <w:p w:rsidR="006D0A13" w:rsidRPr="000D1D88" w:rsidRDefault="00DF4E82" w:rsidP="002322FC">
      <w:pPr>
        <w:pStyle w:val="14"/>
        <w:numPr>
          <w:ilvl w:val="0"/>
          <w:numId w:val="120"/>
        </w:numPr>
        <w:tabs>
          <w:tab w:val="left" w:pos="480"/>
        </w:tabs>
        <w:spacing w:line="240" w:lineRule="auto"/>
        <w:ind w:firstLine="0"/>
        <w:jc w:val="both"/>
        <w:rPr>
          <w:color w:val="auto"/>
        </w:rPr>
      </w:pPr>
      <w:r w:rsidRPr="000D1D88">
        <w:rPr>
          <w:color w:val="auto"/>
        </w:rPr>
        <w:t>Спектры различных газов.</w:t>
      </w:r>
    </w:p>
    <w:p w:rsidR="006D0A13" w:rsidRPr="000D1D88" w:rsidRDefault="00DF4E82" w:rsidP="002322FC">
      <w:pPr>
        <w:pStyle w:val="14"/>
        <w:numPr>
          <w:ilvl w:val="0"/>
          <w:numId w:val="120"/>
        </w:numPr>
        <w:tabs>
          <w:tab w:val="left" w:pos="480"/>
        </w:tabs>
        <w:spacing w:line="240" w:lineRule="auto"/>
        <w:ind w:firstLine="0"/>
        <w:jc w:val="both"/>
        <w:rPr>
          <w:color w:val="auto"/>
        </w:rPr>
      </w:pPr>
      <w:r w:rsidRPr="000D1D88">
        <w:rPr>
          <w:color w:val="auto"/>
        </w:rPr>
        <w:t>Спектр водорода.</w:t>
      </w:r>
    </w:p>
    <w:p w:rsidR="006D0A13" w:rsidRPr="000D1D88" w:rsidRDefault="00DF4E82" w:rsidP="002322FC">
      <w:pPr>
        <w:pStyle w:val="14"/>
        <w:numPr>
          <w:ilvl w:val="0"/>
          <w:numId w:val="120"/>
        </w:numPr>
        <w:tabs>
          <w:tab w:val="left" w:pos="480"/>
        </w:tabs>
        <w:spacing w:line="240" w:lineRule="auto"/>
        <w:ind w:firstLine="0"/>
        <w:jc w:val="both"/>
        <w:rPr>
          <w:color w:val="auto"/>
        </w:rPr>
      </w:pPr>
      <w:r w:rsidRPr="000D1D88">
        <w:rPr>
          <w:color w:val="auto"/>
        </w:rPr>
        <w:t>Наблюдение треков в камере Вильсона.</w:t>
      </w:r>
    </w:p>
    <w:p w:rsidR="006D0A13" w:rsidRPr="000D1D88" w:rsidRDefault="00DF4E82" w:rsidP="002322FC">
      <w:pPr>
        <w:pStyle w:val="14"/>
        <w:numPr>
          <w:ilvl w:val="0"/>
          <w:numId w:val="120"/>
        </w:numPr>
        <w:tabs>
          <w:tab w:val="left" w:pos="475"/>
        </w:tabs>
        <w:spacing w:line="240" w:lineRule="auto"/>
        <w:ind w:firstLine="0"/>
        <w:jc w:val="both"/>
        <w:rPr>
          <w:color w:val="auto"/>
        </w:rPr>
      </w:pPr>
      <w:r w:rsidRPr="000D1D88">
        <w:rPr>
          <w:color w:val="auto"/>
        </w:rPr>
        <w:t>Работа счётчика ионизирующих излучений.</w:t>
      </w:r>
    </w:p>
    <w:p w:rsidR="006D0A13" w:rsidRPr="000D1D88" w:rsidRDefault="00DF4E82" w:rsidP="002322FC">
      <w:pPr>
        <w:pStyle w:val="14"/>
        <w:numPr>
          <w:ilvl w:val="0"/>
          <w:numId w:val="120"/>
        </w:numPr>
        <w:tabs>
          <w:tab w:val="left" w:pos="480"/>
        </w:tabs>
        <w:spacing w:line="240" w:lineRule="auto"/>
        <w:ind w:firstLine="0"/>
        <w:jc w:val="both"/>
        <w:rPr>
          <w:color w:val="auto"/>
        </w:rPr>
      </w:pPr>
      <w:r w:rsidRPr="000D1D88">
        <w:rPr>
          <w:color w:val="auto"/>
        </w:rPr>
        <w:t>Регистрация излучения природных минералов и продук</w:t>
      </w:r>
      <w:r w:rsidRPr="000D1D88">
        <w:rPr>
          <w:color w:val="auto"/>
        </w:rPr>
        <w:softHyphen/>
        <w:t>тов.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Лабораторные работы и опыты</w:t>
      </w:r>
    </w:p>
    <w:p w:rsidR="006D0A13" w:rsidRPr="000D1D88" w:rsidRDefault="00DF4E82" w:rsidP="002322FC">
      <w:pPr>
        <w:pStyle w:val="14"/>
        <w:numPr>
          <w:ilvl w:val="0"/>
          <w:numId w:val="121"/>
        </w:numPr>
        <w:tabs>
          <w:tab w:val="left" w:pos="470"/>
        </w:tabs>
        <w:spacing w:line="240" w:lineRule="auto"/>
        <w:ind w:firstLine="0"/>
        <w:jc w:val="both"/>
        <w:rPr>
          <w:color w:val="auto"/>
        </w:rPr>
      </w:pPr>
      <w:r w:rsidRPr="000D1D88">
        <w:rPr>
          <w:color w:val="auto"/>
        </w:rPr>
        <w:t>Наблюдение сплошных и линейчатых спектров излуче</w:t>
      </w:r>
      <w:r w:rsidRPr="000D1D88">
        <w:rPr>
          <w:color w:val="auto"/>
        </w:rPr>
        <w:softHyphen/>
        <w:t>ния.</w:t>
      </w:r>
    </w:p>
    <w:p w:rsidR="006D0A13" w:rsidRPr="000D1D88" w:rsidRDefault="00DF4E82" w:rsidP="002322FC">
      <w:pPr>
        <w:pStyle w:val="14"/>
        <w:numPr>
          <w:ilvl w:val="0"/>
          <w:numId w:val="121"/>
        </w:numPr>
        <w:tabs>
          <w:tab w:val="left" w:pos="480"/>
        </w:tabs>
        <w:spacing w:line="240" w:lineRule="auto"/>
        <w:ind w:firstLine="0"/>
        <w:jc w:val="both"/>
        <w:rPr>
          <w:color w:val="auto"/>
        </w:rPr>
      </w:pPr>
      <w:r w:rsidRPr="000D1D88">
        <w:rPr>
          <w:color w:val="auto"/>
        </w:rPr>
        <w:t>Исследование треков: измерение энергии частицы по тор</w:t>
      </w:r>
      <w:r w:rsidRPr="000D1D88">
        <w:rPr>
          <w:color w:val="auto"/>
        </w:rPr>
        <w:softHyphen/>
        <w:t>мозному пути (по фотографиям).</w:t>
      </w:r>
    </w:p>
    <w:p w:rsidR="006D0A13" w:rsidRPr="000D1D88" w:rsidRDefault="00DF4E82" w:rsidP="002322FC">
      <w:pPr>
        <w:pStyle w:val="14"/>
        <w:numPr>
          <w:ilvl w:val="0"/>
          <w:numId w:val="121"/>
        </w:numPr>
        <w:tabs>
          <w:tab w:val="left" w:pos="480"/>
        </w:tabs>
        <w:spacing w:line="240" w:lineRule="auto"/>
        <w:ind w:firstLine="0"/>
        <w:jc w:val="both"/>
        <w:rPr>
          <w:color w:val="auto"/>
        </w:rPr>
      </w:pPr>
      <w:r w:rsidRPr="000D1D88">
        <w:rPr>
          <w:color w:val="auto"/>
        </w:rPr>
        <w:lastRenderedPageBreak/>
        <w:t>Измерение радиоактивного фона.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Повторительно-обобщающий модуль</w:t>
      </w:r>
    </w:p>
    <w:p w:rsidR="006D0A13" w:rsidRPr="000D1D88" w:rsidRDefault="00DF4E82" w:rsidP="002322FC">
      <w:pPr>
        <w:pStyle w:val="14"/>
        <w:spacing w:line="240" w:lineRule="auto"/>
        <w:ind w:firstLine="0"/>
        <w:jc w:val="both"/>
        <w:rPr>
          <w:color w:val="auto"/>
        </w:rPr>
      </w:pPr>
      <w:r w:rsidRPr="000D1D88">
        <w:rPr>
          <w:color w:val="auto"/>
        </w:rPr>
        <w:t>Повторительно-обобщающий модуль предназначен для си</w:t>
      </w:r>
      <w:r w:rsidRPr="000D1D88">
        <w:rPr>
          <w:color w:val="auto"/>
        </w:rPr>
        <w:softHyphen/>
        <w:t>стематизации и обобщения предметного содержания и опыта деятельности, приобретённого при изучении всего курса физи</w:t>
      </w:r>
      <w:r w:rsidRPr="000D1D88">
        <w:rPr>
          <w:color w:val="auto"/>
        </w:rPr>
        <w:softHyphen/>
        <w:t>ки, а также для подготовки к Основному государственному эк</w:t>
      </w:r>
      <w:r w:rsidRPr="000D1D88">
        <w:rPr>
          <w:color w:val="auto"/>
        </w:rPr>
        <w:softHyphen/>
        <w:t xml:space="preserve">замену по физике для </w:t>
      </w:r>
      <w:r w:rsidR="00BA10F6" w:rsidRPr="000D1D88">
        <w:rPr>
          <w:color w:val="auto"/>
        </w:rPr>
        <w:t>учащихся</w:t>
      </w:r>
      <w:r w:rsidRPr="000D1D88">
        <w:rPr>
          <w:color w:val="auto"/>
        </w:rPr>
        <w:t>, выбравших этот учебный предмет.</w:t>
      </w:r>
    </w:p>
    <w:p w:rsidR="006D0A13" w:rsidRPr="000D1D88" w:rsidRDefault="00DF4E82" w:rsidP="002322FC">
      <w:pPr>
        <w:pStyle w:val="14"/>
        <w:spacing w:line="240" w:lineRule="auto"/>
        <w:ind w:firstLine="0"/>
        <w:jc w:val="both"/>
        <w:rPr>
          <w:color w:val="auto"/>
        </w:rPr>
      </w:pPr>
      <w:r w:rsidRPr="000D1D88">
        <w:rPr>
          <w:color w:val="auto"/>
        </w:rPr>
        <w:t>При изучении данного модуля реализуются и систематизи</w:t>
      </w:r>
      <w:r w:rsidRPr="000D1D88">
        <w:rPr>
          <w:color w:val="auto"/>
        </w:rPr>
        <w:softHyphen/>
        <w:t>руются виды деятельности, на основе которых обеспечивается достижение предметных и метапредметных планируемых ре</w:t>
      </w:r>
      <w:r w:rsidRPr="000D1D88">
        <w:rPr>
          <w:color w:val="auto"/>
        </w:rPr>
        <w:softHyphen/>
        <w:t>зультатов обучения, формируется естественно-научная грамот</w:t>
      </w:r>
      <w:r w:rsidRPr="000D1D88">
        <w:rPr>
          <w:color w:val="auto"/>
        </w:rPr>
        <w:softHyphen/>
        <w:t>ность: освоение научных методов исследования явлений приро</w:t>
      </w:r>
      <w:r w:rsidRPr="000D1D88">
        <w:rPr>
          <w:color w:val="auto"/>
        </w:rPr>
        <w:softHyphen/>
        <w:t>ды и техники, овладение умениями объяснять физические яв</w:t>
      </w:r>
      <w:r w:rsidRPr="000D1D88">
        <w:rPr>
          <w:color w:val="auto"/>
        </w:rPr>
        <w:softHyphen/>
        <w:t>ления, применяя полученные знания, решать задачи, в том числе качественные и экспериментальные.</w:t>
      </w:r>
    </w:p>
    <w:p w:rsidR="006D0A13" w:rsidRPr="000D1D88" w:rsidRDefault="00DF4E82" w:rsidP="002322FC">
      <w:pPr>
        <w:pStyle w:val="14"/>
        <w:spacing w:line="240" w:lineRule="auto"/>
        <w:ind w:firstLine="0"/>
        <w:jc w:val="both"/>
        <w:rPr>
          <w:color w:val="auto"/>
        </w:rPr>
      </w:pPr>
      <w:r w:rsidRPr="000D1D88">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на основе полученных знаний распознавать и научно объяс</w:t>
      </w:r>
      <w:r w:rsidRPr="000D1D88">
        <w:rPr>
          <w:color w:val="auto"/>
        </w:rPr>
        <w:softHyphen/>
        <w:t>нять физические явления в окружающей природе и повсед</w:t>
      </w:r>
      <w:r w:rsidRPr="000D1D88">
        <w:rPr>
          <w:color w:val="auto"/>
        </w:rPr>
        <w:softHyphen/>
        <w:t>невной жизни;</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использовать научные методы исследования физических яв</w:t>
      </w:r>
      <w:r w:rsidRPr="000D1D88">
        <w:rPr>
          <w:color w:val="auto"/>
        </w:rPr>
        <w:softHyphen/>
        <w:t>лений, в том числе для проверки гипотез и получения теоре</w:t>
      </w:r>
      <w:r w:rsidRPr="000D1D88">
        <w:rPr>
          <w:color w:val="auto"/>
        </w:rPr>
        <w:softHyphen/>
        <w:t>тических выводов;</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объяснять научные основы наиболее важных достижений со</w:t>
      </w:r>
      <w:r w:rsidRPr="000D1D88">
        <w:rPr>
          <w:color w:val="auto"/>
        </w:rPr>
        <w:softHyphen/>
        <w:t>временных технологий, например, практического использо</w:t>
      </w:r>
      <w:r w:rsidRPr="000D1D88">
        <w:rPr>
          <w:color w:val="auto"/>
        </w:rPr>
        <w:softHyphen/>
        <w:t>вания различных источников энергии на основе закона пре</w:t>
      </w:r>
      <w:r w:rsidRPr="000D1D88">
        <w:rPr>
          <w:color w:val="auto"/>
        </w:rPr>
        <w:softHyphen/>
        <w:t>вращения и сохранения всех известных видов энергии.</w:t>
      </w:r>
    </w:p>
    <w:p w:rsidR="006D0A13" w:rsidRPr="000D1D88" w:rsidRDefault="00DF4E82" w:rsidP="002322FC">
      <w:pPr>
        <w:pStyle w:val="14"/>
        <w:spacing w:line="240" w:lineRule="auto"/>
        <w:ind w:firstLine="0"/>
        <w:jc w:val="both"/>
        <w:rPr>
          <w:color w:val="auto"/>
        </w:rPr>
        <w:sectPr w:rsidR="006D0A13" w:rsidRPr="000D1D88">
          <w:pgSz w:w="7824" w:h="12019"/>
          <w:pgMar w:top="570" w:right="711" w:bottom="968" w:left="715" w:header="0" w:footer="3" w:gutter="0"/>
          <w:cols w:space="720"/>
          <w:noEndnote/>
          <w:docGrid w:linePitch="360"/>
        </w:sectPr>
      </w:pPr>
      <w:r w:rsidRPr="000D1D88">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0D1D88">
        <w:rPr>
          <w:color w:val="auto"/>
        </w:rPr>
        <w:softHyphen/>
        <w:t>новной школы.</w:t>
      </w:r>
    </w:p>
    <w:p w:rsidR="006D0A13" w:rsidRPr="000D1D88" w:rsidRDefault="00DF4E82" w:rsidP="002322FC">
      <w:pPr>
        <w:pStyle w:val="13"/>
        <w:keepNext/>
        <w:keepLines/>
        <w:spacing w:before="120" w:after="0" w:line="240" w:lineRule="auto"/>
        <w:rPr>
          <w:rFonts w:ascii="Times New Roman" w:hAnsi="Times New Roman" w:cs="Times New Roman"/>
          <w:color w:val="auto"/>
        </w:rPr>
      </w:pPr>
      <w:bookmarkStart w:id="465" w:name="bookmark1374"/>
      <w:r w:rsidRPr="000D1D88">
        <w:rPr>
          <w:rFonts w:ascii="Times New Roman" w:hAnsi="Times New Roman" w:cs="Times New Roman"/>
          <w:color w:val="auto"/>
        </w:rPr>
        <w:lastRenderedPageBreak/>
        <w:t>ПЛАНИРУЕМЫЕ РЕЗУЛЬТАТЫ ОСВОЕНИЯ</w:t>
      </w:r>
      <w:bookmarkEnd w:id="465"/>
      <w:r w:rsidR="00F92FEF">
        <w:rPr>
          <w:rFonts w:ascii="Times New Roman" w:hAnsi="Times New Roman" w:cs="Times New Roman"/>
          <w:color w:val="auto"/>
        </w:rPr>
        <w:t xml:space="preserve"> УЧЕБНОГО </w:t>
      </w:r>
      <w:r w:rsidRPr="000D1D88">
        <w:rPr>
          <w:rFonts w:ascii="Times New Roman" w:hAnsi="Times New Roman" w:cs="Times New Roman"/>
          <w:color w:val="auto"/>
        </w:rPr>
        <w:t>ПРЕДМЕТА «ФИЗИКА»</w:t>
      </w:r>
      <w:r w:rsidR="00F92FEF">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Изучение учебного предмета «Физика» на уровне основного общего образования должно обеспечивать достижение следую</w:t>
      </w:r>
      <w:r w:rsidRPr="000D1D88">
        <w:rPr>
          <w:color w:val="auto"/>
        </w:rPr>
        <w:softHyphen/>
        <w:t>щих личностных, метапредметных и предметных образователь</w:t>
      </w:r>
      <w:r w:rsidRPr="000D1D88">
        <w:rPr>
          <w:color w:val="auto"/>
        </w:rPr>
        <w:softHyphen/>
        <w:t>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466" w:name="bookmark1378"/>
      <w:r w:rsidRPr="000D1D88">
        <w:rPr>
          <w:rFonts w:ascii="Times New Roman" w:hAnsi="Times New Roman" w:cs="Times New Roman"/>
          <w:color w:val="auto"/>
        </w:rPr>
        <w:t>ЛИЧНОСТНЫЕ РЕЗУЛЬТАТЫ</w:t>
      </w:r>
      <w:bookmarkEnd w:id="466"/>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Патриотическое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—проявление интереса к истории и современному состоянию российской физической науки;</w:t>
      </w:r>
    </w:p>
    <w:p w:rsidR="006D0A13" w:rsidRPr="000D1D88" w:rsidRDefault="00DF4E82" w:rsidP="002322FC">
      <w:pPr>
        <w:pStyle w:val="14"/>
        <w:spacing w:line="240" w:lineRule="auto"/>
        <w:ind w:firstLine="0"/>
        <w:jc w:val="both"/>
        <w:rPr>
          <w:color w:val="auto"/>
        </w:rPr>
      </w:pPr>
      <w:r w:rsidRPr="000D1D88">
        <w:rPr>
          <w:color w:val="auto"/>
        </w:rPr>
        <w:t>—ценностное отношение к достижениям российских учё</w:t>
      </w:r>
      <w:r w:rsidRPr="000D1D88">
        <w:rPr>
          <w:color w:val="auto"/>
        </w:rPr>
        <w:softHyphen/>
        <w:t>ных-физиков.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Гражданское и духовно-нравственное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—готовность к активному участию в обсуждении общественно</w:t>
      </w:r>
      <w:r w:rsidRPr="000D1D88">
        <w:rPr>
          <w:color w:val="auto"/>
        </w:rPr>
        <w:softHyphen/>
        <w:t>значимых и этических проблем, связанных с практическим применением достижений физики;</w:t>
      </w:r>
    </w:p>
    <w:p w:rsidR="006D0A13" w:rsidRPr="000D1D88" w:rsidRDefault="00DF4E82" w:rsidP="002322FC">
      <w:pPr>
        <w:pStyle w:val="14"/>
        <w:spacing w:line="240" w:lineRule="auto"/>
        <w:ind w:firstLine="0"/>
        <w:jc w:val="both"/>
        <w:rPr>
          <w:color w:val="auto"/>
        </w:rPr>
      </w:pPr>
      <w:r w:rsidRPr="000D1D88">
        <w:rPr>
          <w:color w:val="auto"/>
        </w:rPr>
        <w:t>—осознание важности морально-этических принципов в дея</w:t>
      </w:r>
      <w:r w:rsidRPr="000D1D88">
        <w:rPr>
          <w:color w:val="auto"/>
        </w:rPr>
        <w:softHyphen/>
        <w:t>тельности учёного.</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Эстетическое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—восприятие эстетических качеств физической науки: её гар</w:t>
      </w:r>
      <w:r w:rsidRPr="000D1D88">
        <w:rPr>
          <w:color w:val="auto"/>
        </w:rPr>
        <w:softHyphen/>
        <w:t>моничного построения, строгости, точности, лаконичности.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Ценности научного познания</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—осознание ценности физической науки как мощного инстру</w:t>
      </w:r>
      <w:r w:rsidRPr="000D1D88">
        <w:rPr>
          <w:color w:val="auto"/>
        </w:rPr>
        <w:softHyphen/>
        <w:t>мента познания мира, основы развития технологий, важней</w:t>
      </w:r>
      <w:r w:rsidRPr="000D1D88">
        <w:rPr>
          <w:color w:val="auto"/>
        </w:rPr>
        <w:softHyphen/>
        <w:t>шей составляющей культуры;</w:t>
      </w:r>
    </w:p>
    <w:p w:rsidR="006D0A13" w:rsidRPr="000D1D88" w:rsidRDefault="00DF4E82" w:rsidP="002322FC">
      <w:pPr>
        <w:pStyle w:val="14"/>
        <w:spacing w:line="240" w:lineRule="auto"/>
        <w:ind w:firstLine="0"/>
        <w:jc w:val="both"/>
        <w:rPr>
          <w:color w:val="auto"/>
        </w:rPr>
      </w:pPr>
      <w:r w:rsidRPr="000D1D88">
        <w:rPr>
          <w:color w:val="auto"/>
        </w:rPr>
        <w:t>—развитие научной любознательности, интереса к исследова</w:t>
      </w:r>
      <w:r w:rsidRPr="000D1D88">
        <w:rPr>
          <w:color w:val="auto"/>
        </w:rPr>
        <w:softHyphen/>
        <w:t>тельской деятельности.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культуры здоровья и эмоционального благополучия</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—осознание ценности безопасного образа жизни в современном технологическом мире, важности правил безопасного поведе</w:t>
      </w:r>
      <w:r w:rsidRPr="000D1D88">
        <w:rPr>
          <w:color w:val="auto"/>
        </w:rPr>
        <w:softHyphen/>
        <w:t>ния на транспорте, на дорогах, с электрическим и тепловым оборудованием в домашних условиях;</w:t>
      </w:r>
    </w:p>
    <w:p w:rsidR="006D0A13" w:rsidRPr="000D1D88" w:rsidRDefault="00DF4E82" w:rsidP="002322FC">
      <w:pPr>
        <w:pStyle w:val="14"/>
        <w:spacing w:line="240" w:lineRule="auto"/>
        <w:ind w:firstLine="0"/>
        <w:jc w:val="both"/>
        <w:rPr>
          <w:color w:val="auto"/>
        </w:rPr>
      </w:pPr>
      <w:r w:rsidRPr="000D1D88">
        <w:rPr>
          <w:color w:val="auto"/>
        </w:rPr>
        <w:t>—сформированность навыка рефлексии, признание своего пра</w:t>
      </w:r>
      <w:r w:rsidRPr="000D1D88">
        <w:rPr>
          <w:color w:val="auto"/>
        </w:rPr>
        <w:softHyphen/>
        <w:t>ва на ошибку и такого же права у другого человека.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Трудовое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0D1D88">
        <w:rPr>
          <w:color w:val="auto"/>
        </w:rPr>
        <w:softHyphen/>
        <w:t>ний;</w:t>
      </w:r>
    </w:p>
    <w:p w:rsidR="006D0A13" w:rsidRPr="000D1D88" w:rsidRDefault="00DF4E82" w:rsidP="002322FC">
      <w:pPr>
        <w:pStyle w:val="14"/>
        <w:spacing w:line="240" w:lineRule="auto"/>
        <w:ind w:firstLine="0"/>
        <w:jc w:val="both"/>
        <w:rPr>
          <w:color w:val="auto"/>
        </w:rPr>
      </w:pPr>
      <w:r w:rsidRPr="000D1D88">
        <w:rPr>
          <w:color w:val="auto"/>
        </w:rPr>
        <w:t>—интерес к практическому изучению профессий, связанных с физикой.</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Экологическое воспитание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D0A13" w:rsidRPr="000D1D88" w:rsidRDefault="00DF4E82" w:rsidP="002322FC">
      <w:pPr>
        <w:pStyle w:val="14"/>
        <w:spacing w:line="240" w:lineRule="auto"/>
        <w:ind w:firstLine="0"/>
        <w:jc w:val="both"/>
        <w:rPr>
          <w:color w:val="auto"/>
        </w:rPr>
      </w:pPr>
      <w:r w:rsidRPr="000D1D88">
        <w:rPr>
          <w:color w:val="auto"/>
        </w:rPr>
        <w:t>—осознание глобального характера экологических проблем и путей их решения.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 xml:space="preserve">Адаптация </w:t>
      </w:r>
      <w:r w:rsidR="00CD55A6" w:rsidRPr="000D1D88">
        <w:rPr>
          <w:b/>
          <w:bCs/>
          <w:i/>
          <w:iCs/>
          <w:color w:val="auto"/>
          <w:sz w:val="19"/>
          <w:szCs w:val="19"/>
        </w:rPr>
        <w:t>учащегося</w:t>
      </w:r>
      <w:r w:rsidRPr="000D1D88">
        <w:rPr>
          <w:b/>
          <w:bCs/>
          <w:i/>
          <w:iCs/>
          <w:color w:val="auto"/>
          <w:sz w:val="19"/>
          <w:szCs w:val="19"/>
        </w:rPr>
        <w:t xml:space="preserve"> к изменяющимся услови</w:t>
      </w:r>
      <w:r w:rsidRPr="000D1D88">
        <w:rPr>
          <w:b/>
          <w:bCs/>
          <w:i/>
          <w:iCs/>
          <w:color w:val="auto"/>
          <w:sz w:val="19"/>
          <w:szCs w:val="19"/>
        </w:rPr>
        <w:softHyphen/>
        <w:t xml:space="preserve">ям социальной и природной </w:t>
      </w:r>
      <w:r w:rsidRPr="000D1D88">
        <w:rPr>
          <w:b/>
          <w:bCs/>
          <w:i/>
          <w:iCs/>
          <w:color w:val="auto"/>
          <w:sz w:val="19"/>
          <w:szCs w:val="19"/>
        </w:rPr>
        <w:lastRenderedPageBreak/>
        <w:t>среды</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—потребность во взаимодействии при выполнении исследова</w:t>
      </w:r>
      <w:r w:rsidRPr="000D1D88">
        <w:rPr>
          <w:color w:val="auto"/>
        </w:rPr>
        <w:softHyphen/>
        <w:t>ний и проектов физической направленности, открытость опыту и знаниям других;</w:t>
      </w:r>
    </w:p>
    <w:p w:rsidR="006D0A13" w:rsidRPr="000D1D88" w:rsidRDefault="00DF4E82" w:rsidP="002322FC">
      <w:pPr>
        <w:pStyle w:val="14"/>
        <w:spacing w:line="240" w:lineRule="auto"/>
        <w:ind w:firstLine="0"/>
        <w:jc w:val="both"/>
        <w:rPr>
          <w:color w:val="auto"/>
        </w:rPr>
      </w:pPr>
      <w:r w:rsidRPr="000D1D88">
        <w:rPr>
          <w:color w:val="auto"/>
        </w:rPr>
        <w:t>—повышение уровня своей компетентности через практиче</w:t>
      </w:r>
      <w:r w:rsidRPr="000D1D88">
        <w:rPr>
          <w:color w:val="auto"/>
        </w:rPr>
        <w:softHyphen/>
        <w:t>скую деятельность;</w:t>
      </w:r>
    </w:p>
    <w:p w:rsidR="006D0A13" w:rsidRPr="000D1D88" w:rsidRDefault="00DF4E82" w:rsidP="002322FC">
      <w:pPr>
        <w:pStyle w:val="14"/>
        <w:spacing w:line="240" w:lineRule="auto"/>
        <w:ind w:firstLine="0"/>
        <w:jc w:val="both"/>
        <w:rPr>
          <w:color w:val="auto"/>
        </w:rPr>
      </w:pPr>
      <w:r w:rsidRPr="000D1D88">
        <w:rPr>
          <w:color w:val="auto"/>
        </w:rPr>
        <w:t>—потребность в формировании новых знаний, в том числе фор</w:t>
      </w:r>
      <w:r w:rsidRPr="000D1D88">
        <w:rPr>
          <w:color w:val="auto"/>
        </w:rPr>
        <w:softHyphen/>
        <w:t>мулировать идеи, понятия, гипотезы о физических объектах и явлениях;</w:t>
      </w:r>
    </w:p>
    <w:p w:rsidR="006D0A13" w:rsidRPr="000D1D88" w:rsidRDefault="00DF4E82" w:rsidP="002322FC">
      <w:pPr>
        <w:pStyle w:val="14"/>
        <w:spacing w:line="240" w:lineRule="auto"/>
        <w:ind w:firstLine="0"/>
        <w:jc w:val="both"/>
        <w:rPr>
          <w:color w:val="auto"/>
        </w:rPr>
      </w:pPr>
      <w:r w:rsidRPr="000D1D88">
        <w:rPr>
          <w:color w:val="auto"/>
        </w:rPr>
        <w:t>—осознание дефицитов собственных знаний и компетентностей в области физики;</w:t>
      </w:r>
    </w:p>
    <w:p w:rsidR="006D0A13" w:rsidRPr="000D1D88" w:rsidRDefault="00DF4E82" w:rsidP="002322FC">
      <w:pPr>
        <w:pStyle w:val="14"/>
        <w:spacing w:line="240" w:lineRule="auto"/>
        <w:ind w:firstLine="0"/>
        <w:jc w:val="both"/>
        <w:rPr>
          <w:color w:val="auto"/>
        </w:rPr>
      </w:pPr>
      <w:r w:rsidRPr="000D1D88">
        <w:rPr>
          <w:color w:val="auto"/>
        </w:rPr>
        <w:t>—планирование своего развития в приобретении новых физи</w:t>
      </w:r>
      <w:r w:rsidRPr="000D1D88">
        <w:rPr>
          <w:color w:val="auto"/>
        </w:rPr>
        <w:softHyphen/>
        <w:t>ческих знаний;</w:t>
      </w:r>
    </w:p>
    <w:p w:rsidR="006D0A13" w:rsidRPr="000D1D88" w:rsidRDefault="00DF4E82" w:rsidP="002322FC">
      <w:pPr>
        <w:pStyle w:val="14"/>
        <w:spacing w:line="240" w:lineRule="auto"/>
        <w:ind w:firstLine="0"/>
        <w:jc w:val="both"/>
        <w:rPr>
          <w:color w:val="auto"/>
        </w:rPr>
      </w:pPr>
      <w:r w:rsidRPr="000D1D88">
        <w:rPr>
          <w:color w:val="auto"/>
        </w:rPr>
        <w:t>—стремление анализировать и выявлять взаимосвязи приро</w:t>
      </w:r>
      <w:r w:rsidRPr="000D1D88">
        <w:rPr>
          <w:color w:val="auto"/>
        </w:rPr>
        <w:softHyphen/>
        <w:t>ды, общества и экономики, в том числе с использованием фи</w:t>
      </w:r>
      <w:r w:rsidRPr="000D1D88">
        <w:rPr>
          <w:color w:val="auto"/>
        </w:rPr>
        <w:softHyphen/>
        <w:t>зических знаний;</w:t>
      </w:r>
    </w:p>
    <w:p w:rsidR="006D0A13" w:rsidRPr="000D1D88" w:rsidRDefault="00DF4E82" w:rsidP="002322FC">
      <w:pPr>
        <w:pStyle w:val="14"/>
        <w:spacing w:line="240" w:lineRule="auto"/>
        <w:ind w:firstLine="0"/>
        <w:jc w:val="both"/>
        <w:rPr>
          <w:color w:val="auto"/>
        </w:rPr>
      </w:pPr>
      <w:r w:rsidRPr="000D1D88">
        <w:rPr>
          <w:color w:val="auto"/>
        </w:rPr>
        <w:t>—оценка своих действий с учётом влияния на окружающую среду, возможных глобальных последствий.</w:t>
      </w:r>
    </w:p>
    <w:p w:rsidR="006D0A13" w:rsidRPr="000D1D88" w:rsidRDefault="00DF4E82" w:rsidP="002322FC">
      <w:pPr>
        <w:pStyle w:val="26"/>
        <w:keepNext/>
        <w:keepLines/>
        <w:spacing w:after="0"/>
        <w:jc w:val="both"/>
        <w:rPr>
          <w:rFonts w:ascii="Times New Roman" w:hAnsi="Times New Roman" w:cs="Times New Roman"/>
          <w:color w:val="auto"/>
        </w:rPr>
      </w:pPr>
      <w:bookmarkStart w:id="467" w:name="bookmark1380"/>
      <w:r w:rsidRPr="000D1D88">
        <w:rPr>
          <w:rFonts w:ascii="Times New Roman" w:hAnsi="Times New Roman" w:cs="Times New Roman"/>
          <w:color w:val="auto"/>
        </w:rPr>
        <w:t>МЕТАПРЕДМЕТНЫЕ РЕЗУЛЬТАТЫ</w:t>
      </w:r>
      <w:bookmarkEnd w:id="467"/>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познавательные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логические действия</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объек</w:t>
      </w:r>
      <w:r w:rsidRPr="000D1D88">
        <w:rPr>
          <w:color w:val="auto"/>
        </w:rPr>
        <w:softHyphen/>
        <w:t>тов (явлений);</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осно</w:t>
      </w:r>
      <w:r w:rsidRPr="000D1D88">
        <w:rPr>
          <w:color w:val="auto"/>
        </w:rPr>
        <w:softHyphen/>
        <w:t>вания для обобщения и сравнения;</w:t>
      </w:r>
    </w:p>
    <w:p w:rsidR="006D0A13" w:rsidRPr="000D1D88" w:rsidRDefault="00DF4E82" w:rsidP="002322FC">
      <w:pPr>
        <w:pStyle w:val="14"/>
        <w:spacing w:line="240" w:lineRule="auto"/>
        <w:ind w:firstLine="0"/>
        <w:jc w:val="both"/>
        <w:rPr>
          <w:color w:val="auto"/>
        </w:rPr>
      </w:pPr>
      <w:r w:rsidRPr="000D1D88">
        <w:rPr>
          <w:color w:val="auto"/>
        </w:rPr>
        <w:t>—выявлять закономерности и противоречия в рассматривае</w:t>
      </w:r>
      <w:r w:rsidRPr="000D1D88">
        <w:rPr>
          <w:color w:val="auto"/>
        </w:rPr>
        <w:softHyphen/>
        <w:t>мых фактах, данных и наблюдениях, относящихся к физиче</w:t>
      </w:r>
      <w:r w:rsidRPr="000D1D88">
        <w:rPr>
          <w:color w:val="auto"/>
        </w:rPr>
        <w:softHyphen/>
        <w:t>ским явлениям;</w:t>
      </w:r>
    </w:p>
    <w:p w:rsidR="006D0A13" w:rsidRPr="000D1D88" w:rsidRDefault="00DF4E82" w:rsidP="002322FC">
      <w:pPr>
        <w:pStyle w:val="14"/>
        <w:spacing w:line="240" w:lineRule="auto"/>
        <w:ind w:firstLine="0"/>
        <w:jc w:val="both"/>
        <w:rPr>
          <w:color w:val="auto"/>
        </w:rPr>
      </w:pPr>
      <w:r w:rsidRPr="000D1D88">
        <w:rPr>
          <w:color w:val="auto"/>
        </w:rPr>
        <w:t>—выявлять причинно-следственные связи при изучении физи</w:t>
      </w:r>
      <w:r w:rsidRPr="000D1D88">
        <w:rPr>
          <w:color w:val="auto"/>
        </w:rPr>
        <w:softHyphen/>
        <w:t>ческих явлений и процессов; делать выводы с использовани</w:t>
      </w:r>
      <w:r w:rsidRPr="000D1D88">
        <w:rPr>
          <w:color w:val="auto"/>
        </w:rPr>
        <w:softHyphen/>
        <w:t>ем дедуктивных и индуктивных умозаключений, выдвигать гипотезы о взаимосвязях физических величин;</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физиче</w:t>
      </w:r>
      <w:r w:rsidRPr="000D1D88">
        <w:rPr>
          <w:color w:val="auto"/>
        </w:rPr>
        <w:softHyphen/>
        <w:t>ской задачи (сравнение нескольких вариантов решения, вы</w:t>
      </w:r>
      <w:r w:rsidRPr="000D1D88">
        <w:rPr>
          <w:color w:val="auto"/>
        </w:rPr>
        <w:softHyphen/>
        <w:t>бор наиболее подходящего с учётом самостоятельно выделен</w:t>
      </w:r>
      <w:r w:rsidRPr="000D1D88">
        <w:rPr>
          <w:color w:val="auto"/>
        </w:rPr>
        <w:softHyphen/>
        <w:t>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Базовые исследовательские действия</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—использовать вопросы как исследовательский инструмент познания;</w:t>
      </w:r>
    </w:p>
    <w:p w:rsidR="006D0A13" w:rsidRPr="000D1D88" w:rsidRDefault="00DF4E82" w:rsidP="002322FC">
      <w:pPr>
        <w:pStyle w:val="14"/>
        <w:spacing w:line="240" w:lineRule="auto"/>
        <w:ind w:firstLine="0"/>
        <w:jc w:val="both"/>
        <w:rPr>
          <w:color w:val="auto"/>
        </w:rPr>
      </w:pPr>
      <w:r w:rsidRPr="000D1D88">
        <w:rPr>
          <w:color w:val="auto"/>
        </w:rPr>
        <w:t>—проводить по самостоятельно составленному плану опыт, не</w:t>
      </w:r>
      <w:r w:rsidRPr="000D1D88">
        <w:rPr>
          <w:color w:val="auto"/>
        </w:rPr>
        <w:softHyphen/>
        <w:t>сложный физический эксперимент, небольшое исследование физического явления;</w:t>
      </w:r>
    </w:p>
    <w:p w:rsidR="006D0A13" w:rsidRPr="000D1D88" w:rsidRDefault="00DF4E82" w:rsidP="002322FC">
      <w:pPr>
        <w:pStyle w:val="14"/>
        <w:spacing w:line="240" w:lineRule="auto"/>
        <w:ind w:firstLine="0"/>
        <w:jc w:val="both"/>
        <w:rPr>
          <w:color w:val="auto"/>
        </w:rPr>
      </w:pPr>
      <w:r w:rsidRPr="000D1D88">
        <w:rPr>
          <w:color w:val="auto"/>
        </w:rPr>
        <w:t>—оценивать на применимость и достоверность информацию, полученную в ходе исследования или эксперимента;</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опыта, исследования;</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 xml:space="preserve">—применять различные методы, инструменты и запросы при поиске и </w:t>
      </w:r>
      <w:r w:rsidRPr="000D1D88">
        <w:rPr>
          <w:color w:val="auto"/>
        </w:rPr>
        <w:lastRenderedPageBreak/>
        <w:t>отборе информации или данных с учётом предло</w:t>
      </w:r>
      <w:r w:rsidRPr="000D1D88">
        <w:rPr>
          <w:color w:val="auto"/>
        </w:rPr>
        <w:softHyphen/>
        <w:t>женной учебной физической задачи;</w:t>
      </w:r>
    </w:p>
    <w:p w:rsidR="006D0A13" w:rsidRPr="000D1D88" w:rsidRDefault="00DF4E82" w:rsidP="002322FC">
      <w:pPr>
        <w:pStyle w:val="14"/>
        <w:spacing w:line="240" w:lineRule="auto"/>
        <w:ind w:firstLine="0"/>
        <w:jc w:val="both"/>
        <w:rPr>
          <w:color w:val="auto"/>
        </w:rPr>
      </w:pPr>
      <w:r w:rsidRPr="000D1D88">
        <w:rPr>
          <w:color w:val="auto"/>
        </w:rPr>
        <w:t>—анализировать, систематизировать и интерпретировать ин</w:t>
      </w:r>
      <w:r w:rsidRPr="000D1D88">
        <w:rPr>
          <w:color w:val="auto"/>
        </w:rPr>
        <w:softHyphen/>
        <w:t>формацию различных видов и форм представления;</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w:t>
      </w:r>
      <w:r w:rsidRPr="000D1D88">
        <w:rPr>
          <w:color w:val="auto"/>
        </w:rPr>
        <w:softHyphen/>
        <w:t>ния информации и иллюстрировать решаемые задачи не</w:t>
      </w:r>
      <w:r w:rsidRPr="000D1D88">
        <w:rPr>
          <w:color w:val="auto"/>
        </w:rPr>
        <w:softHyphen/>
        <w:t>сложными схемами, диаграммами, иной графикой и их ком</w:t>
      </w:r>
      <w:r w:rsidRPr="000D1D88">
        <w:rPr>
          <w:color w:val="auto"/>
        </w:rPr>
        <w:softHyphen/>
        <w:t>бинациями.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коммуникативные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Общение</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—в ходе обсуждения учебного материала, результатов лабора</w:t>
      </w:r>
      <w:r w:rsidRPr="000D1D88">
        <w:rPr>
          <w:color w:val="auto"/>
        </w:rPr>
        <w:softHyphen/>
        <w:t>торных работ и проектов задавать вопросы по существу об</w:t>
      </w:r>
      <w:r w:rsidRPr="000D1D88">
        <w:rPr>
          <w:color w:val="auto"/>
        </w:rPr>
        <w:softHyphen/>
        <w:t>суждаемой темы и высказывать идеи, нацеленные на реше</w:t>
      </w:r>
      <w:r w:rsidRPr="000D1D88">
        <w:rPr>
          <w:color w:val="auto"/>
        </w:rPr>
        <w:softHyphen/>
        <w:t>ние задачи и поддержание благожелательности общения;</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t>—выражать свою точку зрения в устных и письменных текстах;</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выполненного физическо</w:t>
      </w:r>
      <w:r w:rsidRPr="000D1D88">
        <w:rPr>
          <w:color w:val="auto"/>
        </w:rPr>
        <w:softHyphen/>
        <w:t>го опыта (эксперимента, исследования, проекта).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Совместная деятельность</w:t>
      </w:r>
      <w:r w:rsidRPr="000D1D88">
        <w:rPr>
          <w:b/>
          <w:bCs/>
          <w:color w:val="auto"/>
          <w:sz w:val="19"/>
          <w:szCs w:val="19"/>
        </w:rPr>
        <w:t xml:space="preserve"> (</w:t>
      </w:r>
      <w:r w:rsidRPr="000D1D88">
        <w:rPr>
          <w:b/>
          <w:bCs/>
          <w:i/>
          <w:iCs/>
          <w:color w:val="auto"/>
          <w:sz w:val="19"/>
          <w:szCs w:val="19"/>
        </w:rPr>
        <w:t>сотрудничество</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командной и инди</w:t>
      </w:r>
      <w:r w:rsidRPr="000D1D88">
        <w:rPr>
          <w:color w:val="auto"/>
        </w:rPr>
        <w:softHyphen/>
        <w:t>видуальной работы при решении конкретной физической проблемы;</w:t>
      </w:r>
    </w:p>
    <w:p w:rsidR="006D0A13" w:rsidRPr="000D1D88" w:rsidRDefault="00DF4E82" w:rsidP="002322FC">
      <w:pPr>
        <w:pStyle w:val="14"/>
        <w:spacing w:line="240" w:lineRule="auto"/>
        <w:ind w:firstLine="0"/>
        <w:jc w:val="both"/>
        <w:rPr>
          <w:color w:val="auto"/>
        </w:rPr>
      </w:pPr>
      <w:r w:rsidRPr="000D1D88">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D0A13" w:rsidRPr="000D1D88" w:rsidRDefault="00DF4E82" w:rsidP="002322FC">
      <w:pPr>
        <w:pStyle w:val="14"/>
        <w:spacing w:line="240" w:lineRule="auto"/>
        <w:ind w:firstLine="0"/>
        <w:jc w:val="both"/>
        <w:rPr>
          <w:color w:val="auto"/>
        </w:rPr>
      </w:pPr>
      <w:r w:rsidRPr="000D1D88">
        <w:rPr>
          <w:color w:val="auto"/>
        </w:rPr>
        <w:t>—выполнять свою часть работы, достигая качественного ре</w:t>
      </w:r>
      <w:r w:rsidRPr="000D1D88">
        <w:rPr>
          <w:color w:val="auto"/>
        </w:rPr>
        <w:softHyphen/>
        <w:t>зультата по своему направлению и координируя свои дей</w:t>
      </w:r>
      <w:r w:rsidRPr="000D1D88">
        <w:rPr>
          <w:color w:val="auto"/>
        </w:rPr>
        <w:softHyphen/>
        <w:t>ствия с другими членами команды;</w:t>
      </w:r>
    </w:p>
    <w:p w:rsidR="006D0A13" w:rsidRPr="000D1D88" w:rsidRDefault="00DF4E82" w:rsidP="002322FC">
      <w:pPr>
        <w:pStyle w:val="14"/>
        <w:spacing w:line="240" w:lineRule="auto"/>
        <w:ind w:firstLine="0"/>
        <w:jc w:val="both"/>
        <w:rPr>
          <w:color w:val="auto"/>
        </w:rPr>
      </w:pPr>
      <w:r w:rsidRPr="000D1D88">
        <w:rPr>
          <w:color w:val="auto"/>
        </w:rPr>
        <w:t>—оценивать качество своего вклада в общий продукт по крите</w:t>
      </w:r>
      <w:r w:rsidRPr="000D1D88">
        <w:rPr>
          <w:color w:val="auto"/>
        </w:rPr>
        <w:softHyphen/>
        <w:t>риям, самостоятельно сформулированным участниками вза</w:t>
      </w:r>
      <w:r w:rsidRPr="000D1D88">
        <w:rPr>
          <w:color w:val="auto"/>
        </w:rPr>
        <w:softHyphen/>
        <w:t>имодействия.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Универсальные регулятивные 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—выявлять проблемы в жизненных и учебных ситуациях, тре</w:t>
      </w:r>
      <w:r w:rsidRPr="000D1D88">
        <w:rPr>
          <w:color w:val="auto"/>
        </w:rPr>
        <w:softHyphen/>
        <w:t>бующих для решения физических знаний;</w:t>
      </w:r>
    </w:p>
    <w:p w:rsidR="006D0A13" w:rsidRPr="000D1D88" w:rsidRDefault="00DF4E82" w:rsidP="002322FC">
      <w:pPr>
        <w:pStyle w:val="14"/>
        <w:spacing w:line="240" w:lineRule="auto"/>
        <w:ind w:firstLine="0"/>
        <w:jc w:val="both"/>
        <w:rPr>
          <w:color w:val="auto"/>
        </w:rPr>
      </w:pPr>
      <w:r w:rsidRPr="000D1D88">
        <w:rPr>
          <w:color w:val="auto"/>
        </w:rPr>
        <w:t>—ориентироваться в различных подходах принятия решений (индивидуальное, принятие решения в группе, принятие ре</w:t>
      </w:r>
      <w:r w:rsidRPr="000D1D88">
        <w:rPr>
          <w:color w:val="auto"/>
        </w:rPr>
        <w:softHyphen/>
        <w:t>шений группой);</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алгоритм решения физической задачи или плана исследования с учётом имеющихся ресур</w:t>
      </w:r>
      <w:r w:rsidRPr="000D1D88">
        <w:rPr>
          <w:color w:val="auto"/>
        </w:rPr>
        <w:softHyphen/>
        <w:t>сов и собственных возможностей, аргументировать предлага</w:t>
      </w:r>
      <w:r w:rsidRPr="000D1D88">
        <w:rPr>
          <w:color w:val="auto"/>
        </w:rPr>
        <w:softHyphen/>
        <w:t>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—делать выбор и брать ответственность за решение.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Самоконтроль</w:t>
      </w:r>
      <w:r w:rsidRPr="000D1D88">
        <w:rPr>
          <w:b/>
          <w:bCs/>
          <w:color w:val="auto"/>
          <w:sz w:val="19"/>
          <w:szCs w:val="19"/>
        </w:rPr>
        <w:t xml:space="preserve"> (</w:t>
      </w:r>
      <w:r w:rsidRPr="000D1D88">
        <w:rPr>
          <w:b/>
          <w:bCs/>
          <w:i/>
          <w:iCs/>
          <w:color w:val="auto"/>
          <w:sz w:val="19"/>
          <w:szCs w:val="19"/>
        </w:rPr>
        <w:t>рефлексия</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—давать адекватную оценку ситуации и предлагать план её из</w:t>
      </w:r>
      <w:r w:rsidRPr="000D1D88">
        <w:rPr>
          <w:color w:val="auto"/>
        </w:rPr>
        <w:softHyphen/>
        <w:t>менения;</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w:t>
      </w:r>
    </w:p>
    <w:p w:rsidR="006D0A13" w:rsidRPr="000D1D88" w:rsidRDefault="00DF4E82" w:rsidP="002322FC">
      <w:pPr>
        <w:pStyle w:val="14"/>
        <w:spacing w:line="240" w:lineRule="auto"/>
        <w:ind w:firstLine="0"/>
        <w:jc w:val="both"/>
        <w:rPr>
          <w:color w:val="auto"/>
        </w:rPr>
      </w:pPr>
      <w:r w:rsidRPr="000D1D88">
        <w:rPr>
          <w:color w:val="auto"/>
        </w:rPr>
        <w:t>—вносить коррективы в деятельность (в том числе в ход выпол</w:t>
      </w:r>
      <w:r w:rsidRPr="000D1D88">
        <w:rPr>
          <w:color w:val="auto"/>
        </w:rPr>
        <w:softHyphen/>
        <w:t xml:space="preserve">нения </w:t>
      </w:r>
      <w:r w:rsidRPr="000D1D88">
        <w:rPr>
          <w:color w:val="auto"/>
        </w:rPr>
        <w:lastRenderedPageBreak/>
        <w:t>физического исследования или проекта) на основе но</w:t>
      </w:r>
      <w:r w:rsidRPr="000D1D88">
        <w:rPr>
          <w:color w:val="auto"/>
        </w:rPr>
        <w:softHyphen/>
        <w:t>вых обстоятельств, изменившихся ситуаций, установленных ошибок, возникших трудностей;</w:t>
      </w:r>
    </w:p>
    <w:p w:rsidR="006D0A13" w:rsidRPr="000D1D88" w:rsidRDefault="00DF4E82" w:rsidP="002322FC">
      <w:pPr>
        <w:pStyle w:val="14"/>
        <w:spacing w:line="240" w:lineRule="auto"/>
        <w:ind w:firstLine="0"/>
        <w:jc w:val="both"/>
        <w:rPr>
          <w:color w:val="auto"/>
        </w:rPr>
      </w:pPr>
      <w:r w:rsidRPr="000D1D88">
        <w:rPr>
          <w:color w:val="auto"/>
        </w:rPr>
        <w:t>—оценивать соответствие результата цели и условиям.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Эмоциональный интеллект</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—ставить себя на место другого человека в ходе спора или дис</w:t>
      </w:r>
      <w:r w:rsidRPr="000D1D88">
        <w:rPr>
          <w:color w:val="auto"/>
        </w:rPr>
        <w:softHyphen/>
        <w:t>куссии на научную тему, понимать мотивы, намерения и ло</w:t>
      </w:r>
      <w:r w:rsidRPr="000D1D88">
        <w:rPr>
          <w:color w:val="auto"/>
        </w:rPr>
        <w:softHyphen/>
        <w:t>гику другого.</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Принятие себя и других</w:t>
      </w:r>
      <w:r w:rsidRPr="000D1D88">
        <w:rPr>
          <w:b/>
          <w:bCs/>
          <w:color w:val="auto"/>
          <w:sz w:val="19"/>
          <w:szCs w:val="19"/>
        </w:rPr>
        <w:t>:</w:t>
      </w:r>
    </w:p>
    <w:p w:rsidR="006D0A13" w:rsidRPr="000D1D88" w:rsidRDefault="00DF4E82" w:rsidP="002322FC">
      <w:pPr>
        <w:pStyle w:val="14"/>
        <w:spacing w:line="240" w:lineRule="auto"/>
        <w:ind w:firstLine="0"/>
        <w:jc w:val="both"/>
        <w:rPr>
          <w:color w:val="auto"/>
        </w:rPr>
      </w:pPr>
      <w:r w:rsidRPr="000D1D88">
        <w:rPr>
          <w:color w:val="auto"/>
        </w:rPr>
        <w:t>—признавать своё право на ошибку при решении физических задач или в утверждениях на научные темы и такое же право другого.</w:t>
      </w:r>
    </w:p>
    <w:p w:rsidR="006D0A13" w:rsidRPr="000D1D88" w:rsidRDefault="00DF4E82" w:rsidP="002322FC">
      <w:pPr>
        <w:pStyle w:val="26"/>
        <w:keepNext/>
        <w:keepLines/>
        <w:spacing w:after="0"/>
        <w:jc w:val="both"/>
        <w:rPr>
          <w:rFonts w:ascii="Times New Roman" w:hAnsi="Times New Roman" w:cs="Times New Roman"/>
          <w:color w:val="auto"/>
        </w:rPr>
      </w:pPr>
      <w:bookmarkStart w:id="468" w:name="bookmark1382"/>
      <w:r w:rsidRPr="000D1D88">
        <w:rPr>
          <w:rFonts w:ascii="Times New Roman" w:hAnsi="Times New Roman" w:cs="Times New Roman"/>
          <w:color w:val="auto"/>
        </w:rPr>
        <w:t>ПРЕДМЕТНЫЕ РЕЗУЛЬТАТЫ</w:t>
      </w:r>
      <w:bookmarkEnd w:id="468"/>
    </w:p>
    <w:p w:rsidR="006D0A13" w:rsidRPr="000D1D88" w:rsidRDefault="00DF4E82" w:rsidP="002322FC">
      <w:pPr>
        <w:pStyle w:val="26"/>
        <w:keepNext/>
        <w:keepLines/>
        <w:numPr>
          <w:ilvl w:val="0"/>
          <w:numId w:val="122"/>
        </w:numPr>
        <w:tabs>
          <w:tab w:val="left" w:pos="226"/>
        </w:tabs>
        <w:spacing w:after="0"/>
        <w:jc w:val="both"/>
        <w:rPr>
          <w:rFonts w:ascii="Times New Roman" w:hAnsi="Times New Roman" w:cs="Times New Roman"/>
          <w:color w:val="auto"/>
        </w:rPr>
      </w:pPr>
      <w:bookmarkStart w:id="469" w:name="bookmark1384"/>
      <w:r w:rsidRPr="000D1D88">
        <w:rPr>
          <w:rFonts w:ascii="Times New Roman" w:hAnsi="Times New Roman" w:cs="Times New Roman"/>
          <w:color w:val="auto"/>
        </w:rPr>
        <w:t>класс</w:t>
      </w:r>
      <w:bookmarkEnd w:id="469"/>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на базовом уровне должны отражать сформированность у </w:t>
      </w:r>
      <w:r w:rsidR="00BA10F6" w:rsidRPr="000D1D88">
        <w:rPr>
          <w:color w:val="auto"/>
        </w:rPr>
        <w:t>учащихся</w:t>
      </w:r>
      <w:r w:rsidRPr="000D1D88">
        <w:rPr>
          <w:color w:val="auto"/>
        </w:rPr>
        <w:t xml:space="preserve"> умений:</w:t>
      </w:r>
    </w:p>
    <w:p w:rsidR="006D0A13" w:rsidRPr="000D1D88" w:rsidRDefault="00DF4E82" w:rsidP="002322FC">
      <w:pPr>
        <w:pStyle w:val="14"/>
        <w:spacing w:line="240" w:lineRule="auto"/>
        <w:ind w:firstLine="0"/>
        <w:jc w:val="both"/>
        <w:rPr>
          <w:color w:val="auto"/>
        </w:rPr>
      </w:pPr>
      <w:r w:rsidRPr="000D1D88">
        <w:rPr>
          <w:color w:val="auto"/>
        </w:rPr>
        <w:t>—использовать понятия: физические и химические явления; наблюдение, эксперимент, модель, гипотеза; единицы физи</w:t>
      </w:r>
      <w:r w:rsidRPr="000D1D88">
        <w:rPr>
          <w:color w:val="auto"/>
        </w:rPr>
        <w:softHyphen/>
        <w:t>ческих величин; атом, молекула, агрегатные состояния веще</w:t>
      </w:r>
      <w:r w:rsidRPr="000D1D88">
        <w:rPr>
          <w:color w:val="auto"/>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D0A13" w:rsidRPr="000D1D88" w:rsidRDefault="00DF4E82" w:rsidP="002322FC">
      <w:pPr>
        <w:pStyle w:val="14"/>
        <w:spacing w:line="240" w:lineRule="auto"/>
        <w:ind w:firstLine="0"/>
        <w:jc w:val="both"/>
        <w:rPr>
          <w:color w:val="auto"/>
        </w:rPr>
      </w:pPr>
      <w:r w:rsidRPr="000D1D88">
        <w:rPr>
          <w:color w:val="auto"/>
        </w:rPr>
        <w:t>—различать явления (диффузия; тепловое движение частиц ве</w:t>
      </w:r>
      <w:r w:rsidRPr="000D1D88">
        <w:rPr>
          <w:color w:val="auto"/>
        </w:rPr>
        <w:softHyphen/>
        <w:t>щества; равномерное движение; неравномерное движение; инерция; взаимодействие тел; равновесие твёрдых тел с за</w:t>
      </w:r>
      <w:r w:rsidRPr="000D1D88">
        <w:rPr>
          <w:color w:val="auto"/>
        </w:rPr>
        <w:softHyphen/>
        <w:t>креплённой осью вращения; передача давления твёрдыми те</w:t>
      </w:r>
      <w:r w:rsidRPr="000D1D88">
        <w:rPr>
          <w:color w:val="auto"/>
        </w:rPr>
        <w:softHyphen/>
        <w:t>лами, жидкостями и газами; атмосферное давление; плава</w:t>
      </w:r>
      <w:r w:rsidRPr="000D1D88">
        <w:rPr>
          <w:color w:val="auto"/>
        </w:rPr>
        <w:softHyphen/>
        <w:t>ние тел; превращения механической энергии) по описанию их характерных свойств и на основе опытов, демонстрирую</w:t>
      </w:r>
      <w:r w:rsidRPr="000D1D88">
        <w:rPr>
          <w:color w:val="auto"/>
        </w:rPr>
        <w:softHyphen/>
        <w:t>щих данное физическое явление;</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проявление изученных физических явлений в окружающем мире, в том числе физические явления в при</w:t>
      </w:r>
      <w:r w:rsidRPr="000D1D88">
        <w:rPr>
          <w:color w:val="auto"/>
        </w:rPr>
        <w:softHyphen/>
        <w:t>роде: примеры движения с различными скоростями в живой и неживой природе; действие силы трения в природе и техни</w:t>
      </w:r>
      <w:r w:rsidRPr="000D1D88">
        <w:rPr>
          <w:color w:val="auto"/>
        </w:rPr>
        <w:softHyphen/>
        <w:t>ке; влияние атмосферного давления на живой организм; пла</w:t>
      </w:r>
      <w:r w:rsidRPr="000D1D88">
        <w:rPr>
          <w:color w:val="auto"/>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D0A13" w:rsidRPr="000D1D88" w:rsidRDefault="00DF4E82" w:rsidP="002322FC">
      <w:pPr>
        <w:pStyle w:val="14"/>
        <w:spacing w:line="240" w:lineRule="auto"/>
        <w:ind w:firstLine="0"/>
        <w:jc w:val="both"/>
        <w:rPr>
          <w:color w:val="auto"/>
        </w:rPr>
      </w:pPr>
      <w:r w:rsidRPr="000D1D88">
        <w:rPr>
          <w:color w:val="auto"/>
        </w:rPr>
        <w:t>—описывать изученные свойства тел и физические явления, ис</w:t>
      </w:r>
      <w:r w:rsidRPr="000D1D88">
        <w:rPr>
          <w:color w:val="auto"/>
        </w:rPr>
        <w:softHyphen/>
        <w:t>пользуя физические величины (масса, объём, плотность ве</w:t>
      </w:r>
      <w:r w:rsidRPr="000D1D88">
        <w:rPr>
          <w:color w:val="auto"/>
        </w:rPr>
        <w:softHyphen/>
        <w:t>щества, время, путь, скорость, средняя скорость, сила упру</w:t>
      </w:r>
      <w:r w:rsidRPr="000D1D88">
        <w:rPr>
          <w:color w:val="auto"/>
        </w:rPr>
        <w:softHyphen/>
        <w:t>гости, сила тяжести, вес тела, сила трения, давление (твёрдо</w:t>
      </w:r>
      <w:r w:rsidRPr="000D1D88">
        <w:rPr>
          <w:color w:val="auto"/>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0D1D88">
        <w:rPr>
          <w:color w:val="auto"/>
        </w:rPr>
        <w:softHyphen/>
        <w:t>альная энергия); при описании правильно трактовать физи</w:t>
      </w:r>
      <w:r w:rsidRPr="000D1D88">
        <w:rPr>
          <w:color w:val="auto"/>
        </w:rPr>
        <w:softHyphen/>
        <w:t>ческий смысл используемых величин, их обозначения и еди</w:t>
      </w:r>
      <w:r w:rsidRPr="000D1D88">
        <w:rPr>
          <w:color w:val="auto"/>
        </w:rPr>
        <w:softHyphen/>
        <w:t>ницы физических величин, находить формулы, связываю</w:t>
      </w:r>
      <w:r w:rsidRPr="000D1D88">
        <w:rPr>
          <w:color w:val="auto"/>
        </w:rPr>
        <w:softHyphen/>
        <w:t>щие данную физическую величину с другими величинами, строить графики изученных зависимостей физических вели</w:t>
      </w:r>
      <w:r w:rsidRPr="000D1D88">
        <w:rPr>
          <w:color w:val="auto"/>
        </w:rPr>
        <w:softHyphen/>
        <w:t>чин;</w:t>
      </w:r>
    </w:p>
    <w:p w:rsidR="006D0A13" w:rsidRPr="000D1D88" w:rsidRDefault="00DF4E82" w:rsidP="002322FC">
      <w:pPr>
        <w:pStyle w:val="14"/>
        <w:spacing w:line="240" w:lineRule="auto"/>
        <w:ind w:firstLine="0"/>
        <w:jc w:val="both"/>
        <w:rPr>
          <w:color w:val="auto"/>
        </w:rPr>
      </w:pPr>
      <w:r w:rsidRPr="000D1D88">
        <w:rPr>
          <w:color w:val="auto"/>
        </w:rPr>
        <w:t>—характеризовать свойства тел, физические явления и процес</w:t>
      </w:r>
      <w:r w:rsidRPr="000D1D88">
        <w:rPr>
          <w:color w:val="auto"/>
        </w:rPr>
        <w:softHyphen/>
        <w:t xml:space="preserve">сы, </w:t>
      </w:r>
      <w:r w:rsidRPr="000D1D88">
        <w:rPr>
          <w:color w:val="auto"/>
        </w:rPr>
        <w:lastRenderedPageBreak/>
        <w:t>используя правила сложения сил (вдоль одной прямой), закон Гука, закон Паскаля, закон Архимеда, правило равно</w:t>
      </w:r>
      <w:r w:rsidRPr="000D1D88">
        <w:rPr>
          <w:color w:val="auto"/>
        </w:rPr>
        <w:softHyphen/>
        <w:t>весия рычага (блока), «золотое правило» механики, закон со</w:t>
      </w:r>
      <w:r w:rsidRPr="000D1D88">
        <w:rPr>
          <w:color w:val="auto"/>
        </w:rPr>
        <w:softHyphen/>
        <w:t>хранения механической энергии; при этом давать словесную формулировку закона и записывать его математическое вы</w:t>
      </w:r>
      <w:r w:rsidRPr="000D1D88">
        <w:rPr>
          <w:color w:val="auto"/>
        </w:rPr>
        <w:softHyphen/>
        <w:t>ражение;</w:t>
      </w:r>
    </w:p>
    <w:p w:rsidR="006D0A13" w:rsidRPr="000D1D88" w:rsidRDefault="00DF4E82" w:rsidP="002322FC">
      <w:pPr>
        <w:pStyle w:val="14"/>
        <w:spacing w:line="240" w:lineRule="auto"/>
        <w:ind w:firstLine="0"/>
        <w:jc w:val="both"/>
        <w:rPr>
          <w:color w:val="auto"/>
        </w:rPr>
      </w:pPr>
      <w:r w:rsidRPr="000D1D88">
        <w:rPr>
          <w:color w:val="auto"/>
        </w:rPr>
        <w:t>—объяснять физические явления, процессы и свойства тел, в том числе и в контексте ситуаций практико-ориентирован</w:t>
      </w:r>
      <w:r w:rsidRPr="000D1D88">
        <w:rPr>
          <w:color w:val="auto"/>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D0A13" w:rsidRPr="000D1D88" w:rsidRDefault="00DF4E82" w:rsidP="002322FC">
      <w:pPr>
        <w:pStyle w:val="14"/>
        <w:spacing w:line="240" w:lineRule="auto"/>
        <w:ind w:firstLine="0"/>
        <w:jc w:val="both"/>
        <w:rPr>
          <w:color w:val="auto"/>
        </w:rPr>
      </w:pPr>
      <w:r w:rsidRPr="000D1D88">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0D1D88">
        <w:rPr>
          <w:color w:val="auto"/>
        </w:rPr>
        <w:softHyphen/>
        <w:t>ставлять физические величины в формулы и проводить рас</w:t>
      </w:r>
      <w:r w:rsidRPr="000D1D88">
        <w:rPr>
          <w:color w:val="auto"/>
        </w:rPr>
        <w:softHyphen/>
        <w:t>чёты, находить справочные данные, необходимые для реше</w:t>
      </w:r>
      <w:r w:rsidRPr="000D1D88">
        <w:rPr>
          <w:color w:val="auto"/>
        </w:rPr>
        <w:softHyphen/>
        <w:t>ния задач, оценивать реалистичность полученной физиче</w:t>
      </w:r>
      <w:r w:rsidRPr="000D1D88">
        <w:rPr>
          <w:color w:val="auto"/>
        </w:rPr>
        <w:softHyphen/>
        <w:t>ской величины;</w:t>
      </w:r>
    </w:p>
    <w:p w:rsidR="006D0A13" w:rsidRPr="000D1D88" w:rsidRDefault="00DF4E82" w:rsidP="002322FC">
      <w:pPr>
        <w:pStyle w:val="14"/>
        <w:spacing w:line="240" w:lineRule="auto"/>
        <w:ind w:firstLine="0"/>
        <w:jc w:val="both"/>
        <w:rPr>
          <w:color w:val="auto"/>
        </w:rPr>
      </w:pPr>
      <w:r w:rsidRPr="000D1D88">
        <w:rPr>
          <w:color w:val="auto"/>
        </w:rPr>
        <w:t>—распознавать проблемы, которые можно решить при помощи физических методов; в описании исследования выделять про</w:t>
      </w:r>
      <w:r w:rsidRPr="000D1D88">
        <w:rPr>
          <w:color w:val="auto"/>
        </w:rPr>
        <w:softHyphen/>
        <w:t>веряемое предположение (гипотезу), различать и интерпре</w:t>
      </w:r>
      <w:r w:rsidRPr="000D1D88">
        <w:rPr>
          <w:color w:val="auto"/>
        </w:rPr>
        <w:softHyphen/>
        <w:t>тировать полученный результат, находить ошибки в ходе опыта, делать выводы по его результатам;</w:t>
      </w:r>
    </w:p>
    <w:p w:rsidR="006D0A13" w:rsidRPr="000D1D88" w:rsidRDefault="00DF4E82" w:rsidP="002322FC">
      <w:pPr>
        <w:pStyle w:val="14"/>
        <w:spacing w:line="240" w:lineRule="auto"/>
        <w:ind w:firstLine="0"/>
        <w:jc w:val="both"/>
        <w:rPr>
          <w:color w:val="auto"/>
        </w:rPr>
      </w:pPr>
      <w:r w:rsidRPr="000D1D88">
        <w:rPr>
          <w:color w:val="auto"/>
        </w:rPr>
        <w:t>—проводить опыты по наблюдению физических явлений или физических свойств тел: формулировать проверяемые пред</w:t>
      </w:r>
      <w:r w:rsidRPr="000D1D88">
        <w:rPr>
          <w:color w:val="auto"/>
        </w:rPr>
        <w:softHyphen/>
        <w:t>положения, собирать установку из предложенного оборудова</w:t>
      </w:r>
      <w:r w:rsidRPr="000D1D88">
        <w:rPr>
          <w:color w:val="auto"/>
        </w:rPr>
        <w:softHyphen/>
        <w:t>ния, записывать ход опыта и формулировать выводы;</w:t>
      </w:r>
    </w:p>
    <w:p w:rsidR="006D0A13" w:rsidRPr="000D1D88" w:rsidRDefault="00DF4E82" w:rsidP="002322FC">
      <w:pPr>
        <w:pStyle w:val="14"/>
        <w:spacing w:line="240" w:lineRule="auto"/>
        <w:ind w:firstLine="0"/>
        <w:jc w:val="both"/>
        <w:rPr>
          <w:color w:val="auto"/>
        </w:rPr>
      </w:pPr>
      <w:r w:rsidRPr="000D1D88">
        <w:rPr>
          <w:color w:val="auto"/>
        </w:rPr>
        <w:t>—выполнять прямые измерения расстояния, времени, массы тела, объёма, силы и температуры с использованием аналого</w:t>
      </w:r>
      <w:r w:rsidRPr="000D1D88">
        <w:rPr>
          <w:color w:val="auto"/>
        </w:rPr>
        <w:softHyphen/>
        <w:t>вых и цифровых приборов; записывать показания приборов с учётом заданной абсолютной погрешности измерений;</w:t>
      </w:r>
    </w:p>
    <w:p w:rsidR="006D0A13" w:rsidRPr="000D1D88" w:rsidRDefault="00DF4E82" w:rsidP="002322FC">
      <w:pPr>
        <w:pStyle w:val="14"/>
        <w:spacing w:line="240" w:lineRule="auto"/>
        <w:ind w:firstLine="0"/>
        <w:jc w:val="both"/>
        <w:rPr>
          <w:color w:val="auto"/>
        </w:rPr>
      </w:pPr>
      <w:r w:rsidRPr="000D1D88">
        <w:rPr>
          <w:color w:val="auto"/>
        </w:rPr>
        <w:t>—проводить исследование зависимости одной физической ве</w:t>
      </w:r>
      <w:r w:rsidRPr="000D1D88">
        <w:rPr>
          <w:color w:val="auto"/>
        </w:rPr>
        <w:softHyphen/>
        <w:t>личины от другой с использованием прямых измерений (за</w:t>
      </w:r>
      <w:r w:rsidRPr="000D1D88">
        <w:rPr>
          <w:color w:val="auto"/>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0D1D88">
        <w:rPr>
          <w:color w:val="auto"/>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0D1D88">
        <w:rPr>
          <w:color w:val="auto"/>
        </w:rPr>
        <w:softHyphen/>
        <w:t>рать установку и выполнять измерения, следуя предложен</w:t>
      </w:r>
      <w:r w:rsidRPr="000D1D88">
        <w:rPr>
          <w:color w:val="auto"/>
        </w:rPr>
        <w:softHyphen/>
        <w:t>ному плану, фиксировать результаты полученной зависимо</w:t>
      </w:r>
      <w:r w:rsidRPr="000D1D88">
        <w:rPr>
          <w:color w:val="auto"/>
        </w:rPr>
        <w:softHyphen/>
        <w:t>сти физических величин в виде предложенных таблиц и гра</w:t>
      </w:r>
      <w:r w:rsidRPr="000D1D88">
        <w:rPr>
          <w:color w:val="auto"/>
        </w:rPr>
        <w:softHyphen/>
        <w:t>фиков, делать выводы по результатам исследования;</w:t>
      </w:r>
    </w:p>
    <w:p w:rsidR="006D0A13" w:rsidRPr="000D1D88" w:rsidRDefault="00DF4E82" w:rsidP="002322FC">
      <w:pPr>
        <w:pStyle w:val="14"/>
        <w:spacing w:line="240" w:lineRule="auto"/>
        <w:ind w:firstLine="0"/>
        <w:jc w:val="both"/>
        <w:rPr>
          <w:color w:val="auto"/>
        </w:rPr>
      </w:pPr>
      <w:r w:rsidRPr="000D1D88">
        <w:rPr>
          <w:color w:val="auto"/>
        </w:rPr>
        <w:t>—проводить косвенные измерения физических величин (плот</w:t>
      </w:r>
      <w:r w:rsidRPr="000D1D88">
        <w:rPr>
          <w:color w:val="auto"/>
        </w:rPr>
        <w:softHyphen/>
        <w:t>ность вещества жидкости и твёрдого тела; сила трения сколь</w:t>
      </w:r>
      <w:r w:rsidRPr="000D1D88">
        <w:rPr>
          <w:color w:val="auto"/>
        </w:rPr>
        <w:softHyphen/>
        <w:t>жения; давление воздуха; выталкивающая сила, действую</w:t>
      </w:r>
      <w:r w:rsidRPr="000D1D88">
        <w:rPr>
          <w:color w:val="auto"/>
        </w:rPr>
        <w:softHyphen/>
        <w:t xml:space="preserve">щая на погружённое в жидкость </w:t>
      </w:r>
      <w:r w:rsidRPr="000D1D88">
        <w:rPr>
          <w:color w:val="auto"/>
        </w:rPr>
        <w:lastRenderedPageBreak/>
        <w:t>тело; коэффициент полезно</w:t>
      </w:r>
      <w:r w:rsidRPr="000D1D88">
        <w:rPr>
          <w:color w:val="auto"/>
        </w:rPr>
        <w:softHyphen/>
        <w:t>го действия простых механизмов), следуя предложенной инструкции: при выполнении измерений собирать экспери</w:t>
      </w:r>
      <w:r w:rsidRPr="000D1D88">
        <w:rPr>
          <w:color w:val="auto"/>
        </w:rPr>
        <w:softHyphen/>
        <w:t>ментальную установку и вычислять значение искомой вели</w:t>
      </w:r>
      <w:r w:rsidRPr="000D1D88">
        <w:rPr>
          <w:color w:val="auto"/>
        </w:rPr>
        <w:softHyphen/>
        <w:t>чины;</w:t>
      </w:r>
    </w:p>
    <w:p w:rsidR="006D0A13" w:rsidRPr="000D1D88" w:rsidRDefault="00DF4E82" w:rsidP="002322FC">
      <w:pPr>
        <w:pStyle w:val="14"/>
        <w:spacing w:line="240" w:lineRule="auto"/>
        <w:ind w:firstLine="0"/>
        <w:jc w:val="both"/>
        <w:rPr>
          <w:color w:val="auto"/>
        </w:rPr>
      </w:pPr>
      <w:r w:rsidRPr="000D1D88">
        <w:rPr>
          <w:color w:val="auto"/>
        </w:rPr>
        <w:t>—соблюдать правила техники безопасности при работе с лабо</w:t>
      </w:r>
      <w:r w:rsidRPr="000D1D88">
        <w:rPr>
          <w:color w:val="auto"/>
        </w:rPr>
        <w:softHyphen/>
        <w:t>раторным оборудованием;</w:t>
      </w:r>
    </w:p>
    <w:p w:rsidR="006D0A13" w:rsidRPr="000D1D88" w:rsidRDefault="00DF4E82" w:rsidP="002322FC">
      <w:pPr>
        <w:pStyle w:val="14"/>
        <w:spacing w:line="240" w:lineRule="auto"/>
        <w:ind w:firstLine="0"/>
        <w:jc w:val="both"/>
        <w:rPr>
          <w:color w:val="auto"/>
        </w:rPr>
      </w:pPr>
      <w:r w:rsidRPr="000D1D88">
        <w:rPr>
          <w:color w:val="auto"/>
        </w:rPr>
        <w:t>—указывать принципы действия приборов и технических устройств: весы, термометр, динамометр, сообщающиеся со</w:t>
      </w:r>
      <w:r w:rsidRPr="000D1D88">
        <w:rPr>
          <w:color w:val="auto"/>
        </w:rPr>
        <w:softHyphen/>
        <w:t>суды, барометр, рычаг, подвижный и неподвижный блок, на</w:t>
      </w:r>
      <w:r w:rsidRPr="000D1D88">
        <w:rPr>
          <w:color w:val="auto"/>
        </w:rPr>
        <w:softHyphen/>
        <w:t>клонная плоскость;</w:t>
      </w:r>
    </w:p>
    <w:p w:rsidR="006D0A13" w:rsidRPr="000D1D88" w:rsidRDefault="00DF4E82" w:rsidP="002322FC">
      <w:pPr>
        <w:pStyle w:val="14"/>
        <w:spacing w:line="240" w:lineRule="auto"/>
        <w:ind w:firstLine="0"/>
        <w:jc w:val="both"/>
        <w:rPr>
          <w:color w:val="auto"/>
        </w:rPr>
      </w:pPr>
      <w:r w:rsidRPr="000D1D88">
        <w:rPr>
          <w:color w:val="auto"/>
        </w:rPr>
        <w:t>—характеризовать принципы действия изученных приборов и технических устройств с опорой на их описания (в том чис</w:t>
      </w:r>
      <w:r w:rsidRPr="000D1D88">
        <w:rPr>
          <w:color w:val="auto"/>
        </w:rPr>
        <w:softHyphen/>
        <w:t>ле: подшипники, устройство водопровода, гидравлический пресс, манометр, высотомер, поршневой насос, ареометр), ис</w:t>
      </w:r>
      <w:r w:rsidRPr="000D1D88">
        <w:rPr>
          <w:color w:val="auto"/>
        </w:rPr>
        <w:softHyphen/>
        <w:t>пользуя знания о свойствах физических явлений и необходи</w:t>
      </w:r>
      <w:r w:rsidRPr="000D1D88">
        <w:rPr>
          <w:color w:val="auto"/>
        </w:rPr>
        <w:softHyphen/>
        <w:t>мые физические законы и закономерности;</w:t>
      </w:r>
    </w:p>
    <w:p w:rsidR="006D0A13" w:rsidRPr="000D1D88" w:rsidRDefault="00DF4E82" w:rsidP="002322FC">
      <w:pPr>
        <w:pStyle w:val="14"/>
        <w:spacing w:line="240" w:lineRule="auto"/>
        <w:ind w:firstLine="0"/>
        <w:jc w:val="both"/>
        <w:rPr>
          <w:color w:val="auto"/>
        </w:rPr>
      </w:pPr>
      <w:r w:rsidRPr="000D1D88">
        <w:rPr>
          <w:color w:val="auto"/>
        </w:rPr>
        <w:t>—приводить примеры / находить информацию о примерах практического использования физических знаний в повсед</w:t>
      </w:r>
      <w:r w:rsidRPr="000D1D88">
        <w:rPr>
          <w:color w:val="auto"/>
        </w:rPr>
        <w:softHyphen/>
        <w:t>невной жизни для обеспечения безопасности при обращении с приборами и техническими устройствами, сохранения здо</w:t>
      </w:r>
      <w:r w:rsidRPr="000D1D88">
        <w:rPr>
          <w:color w:val="auto"/>
        </w:rPr>
        <w:softHyphen/>
        <w:t>ровья и соблюдения норм экологического поведения в окру</w:t>
      </w:r>
      <w:r w:rsidRPr="000D1D88">
        <w:rPr>
          <w:color w:val="auto"/>
        </w:rPr>
        <w:softHyphen/>
        <w:t>жающей среде;</w:t>
      </w:r>
    </w:p>
    <w:p w:rsidR="006D0A13" w:rsidRPr="000D1D88" w:rsidRDefault="00DF4E82" w:rsidP="002322FC">
      <w:pPr>
        <w:pStyle w:val="14"/>
        <w:spacing w:line="240" w:lineRule="auto"/>
        <w:ind w:firstLine="0"/>
        <w:jc w:val="both"/>
        <w:rPr>
          <w:color w:val="auto"/>
        </w:rPr>
      </w:pPr>
      <w:r w:rsidRPr="000D1D88">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0D1D88">
        <w:rPr>
          <w:color w:val="auto"/>
        </w:rPr>
        <w:softHyphen/>
        <w:t>ков выделять информацию, которая является противоречи</w:t>
      </w:r>
      <w:r w:rsidRPr="000D1D88">
        <w:rPr>
          <w:color w:val="auto"/>
        </w:rPr>
        <w:softHyphen/>
        <w:t>вой или может быть недостоверной;</w:t>
      </w:r>
    </w:p>
    <w:p w:rsidR="006D0A13" w:rsidRPr="000D1D88" w:rsidRDefault="00DF4E82" w:rsidP="002322FC">
      <w:pPr>
        <w:pStyle w:val="14"/>
        <w:spacing w:line="240" w:lineRule="auto"/>
        <w:ind w:firstLine="0"/>
        <w:jc w:val="both"/>
        <w:rPr>
          <w:color w:val="auto"/>
        </w:rPr>
      </w:pPr>
      <w:r w:rsidRPr="000D1D88">
        <w:rPr>
          <w:color w:val="auto"/>
        </w:rPr>
        <w:t>—использовать при выполнении учебных заданий научно-по</w:t>
      </w:r>
      <w:r w:rsidRPr="000D1D88">
        <w:rPr>
          <w:color w:val="auto"/>
        </w:rPr>
        <w:softHyphen/>
        <w:t>пулярную литературу физического содержания, справочные материалы, ресурсы сети Интернет; владеть приёмами кон</w:t>
      </w:r>
      <w:r w:rsidRPr="000D1D88">
        <w:rPr>
          <w:color w:val="auto"/>
        </w:rPr>
        <w:softHyphen/>
        <w:t>спектирования текста, преобразования информации из одной знаковой системы в другую;</w:t>
      </w:r>
    </w:p>
    <w:p w:rsidR="006D0A13" w:rsidRPr="000D1D88" w:rsidRDefault="00DF4E82" w:rsidP="002322FC">
      <w:pPr>
        <w:pStyle w:val="14"/>
        <w:spacing w:line="240" w:lineRule="auto"/>
        <w:ind w:firstLine="0"/>
        <w:jc w:val="both"/>
        <w:rPr>
          <w:color w:val="auto"/>
        </w:rPr>
      </w:pPr>
      <w:r w:rsidRPr="000D1D88">
        <w:rPr>
          <w:color w:val="auto"/>
        </w:rPr>
        <w:t>—создавать собственные краткие письменные и устные сообще</w:t>
      </w:r>
      <w:r w:rsidRPr="000D1D88">
        <w:rPr>
          <w:color w:val="auto"/>
        </w:rPr>
        <w:softHyphen/>
        <w:t>ния на основе 2—3 источников информации физического со</w:t>
      </w:r>
      <w:r w:rsidRPr="000D1D88">
        <w:rPr>
          <w:color w:val="auto"/>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0D1D88">
        <w:rPr>
          <w:color w:val="auto"/>
        </w:rPr>
        <w:softHyphen/>
        <w:t>са физики, сопровождать выступление презентацией;</w:t>
      </w:r>
    </w:p>
    <w:p w:rsidR="006D0A13" w:rsidRPr="000D1D88" w:rsidRDefault="00DF4E82" w:rsidP="002322FC">
      <w:pPr>
        <w:pStyle w:val="14"/>
        <w:spacing w:line="240" w:lineRule="auto"/>
        <w:ind w:firstLine="0"/>
        <w:jc w:val="both"/>
        <w:rPr>
          <w:color w:val="auto"/>
        </w:rPr>
      </w:pPr>
      <w:r w:rsidRPr="000D1D88">
        <w:rPr>
          <w:color w:val="auto"/>
        </w:rPr>
        <w:t>—при выполнении учебных проектов и исследований распреде</w:t>
      </w:r>
      <w:r w:rsidRPr="000D1D88">
        <w:rPr>
          <w:color w:val="auto"/>
        </w:rPr>
        <w:softHyphen/>
        <w:t>лять обязанности в группе в соответствии с поставленными задачами, следить за выполнением плана действий, адекват</w:t>
      </w:r>
      <w:r w:rsidRPr="000D1D88">
        <w:rPr>
          <w:color w:val="auto"/>
        </w:rPr>
        <w:softHyphen/>
        <w:t>но оценивать собственный вклад в деятельность группы; вы</w:t>
      </w:r>
      <w:r w:rsidRPr="000D1D88">
        <w:rPr>
          <w:color w:val="auto"/>
        </w:rPr>
        <w:softHyphen/>
        <w:t>страивать коммуникативное взаимодействие, учитывая мне</w:t>
      </w:r>
      <w:r w:rsidRPr="000D1D88">
        <w:rPr>
          <w:color w:val="auto"/>
        </w:rPr>
        <w:softHyphen/>
        <w:t>ние окружающих.</w:t>
      </w:r>
    </w:p>
    <w:p w:rsidR="006D0A13" w:rsidRPr="000D1D88" w:rsidRDefault="00DF4E82" w:rsidP="002322FC">
      <w:pPr>
        <w:pStyle w:val="26"/>
        <w:keepNext/>
        <w:keepLines/>
        <w:numPr>
          <w:ilvl w:val="0"/>
          <w:numId w:val="122"/>
        </w:numPr>
        <w:tabs>
          <w:tab w:val="left" w:pos="246"/>
        </w:tabs>
        <w:spacing w:after="0"/>
        <w:jc w:val="both"/>
        <w:rPr>
          <w:rFonts w:ascii="Times New Roman" w:hAnsi="Times New Roman" w:cs="Times New Roman"/>
          <w:color w:val="auto"/>
        </w:rPr>
      </w:pPr>
      <w:bookmarkStart w:id="470" w:name="bookmark1386"/>
      <w:r w:rsidRPr="000D1D88">
        <w:rPr>
          <w:rFonts w:ascii="Times New Roman" w:hAnsi="Times New Roman" w:cs="Times New Roman"/>
          <w:color w:val="auto"/>
        </w:rPr>
        <w:t>класс</w:t>
      </w:r>
      <w:bookmarkEnd w:id="470"/>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на базовом уровне должны отражать сформированность у </w:t>
      </w:r>
      <w:r w:rsidR="00BA10F6" w:rsidRPr="000D1D88">
        <w:rPr>
          <w:color w:val="auto"/>
        </w:rPr>
        <w:t>учащихся</w:t>
      </w:r>
      <w:r w:rsidRPr="000D1D88">
        <w:rPr>
          <w:color w:val="auto"/>
        </w:rPr>
        <w:t xml:space="preserve"> умений:</w:t>
      </w:r>
    </w:p>
    <w:p w:rsidR="006D0A13" w:rsidRPr="000D1D88" w:rsidRDefault="00DF4E82" w:rsidP="002322FC">
      <w:pPr>
        <w:pStyle w:val="14"/>
        <w:spacing w:line="240" w:lineRule="auto"/>
        <w:ind w:firstLine="0"/>
        <w:jc w:val="both"/>
        <w:rPr>
          <w:color w:val="auto"/>
        </w:rPr>
      </w:pPr>
      <w:r w:rsidRPr="000D1D88">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0D1D88">
        <w:rPr>
          <w:color w:val="auto"/>
        </w:rPr>
        <w:softHyphen/>
        <w:t xml:space="preserve">щенный пар, влажность воздуха; температура, внутренняя энергия, тепловой двигатель; элементарный </w:t>
      </w:r>
      <w:r w:rsidRPr="000D1D88">
        <w:rPr>
          <w:color w:val="auto"/>
        </w:rPr>
        <w:lastRenderedPageBreak/>
        <w:t>электрический заряд, электрическое поле, проводники и диэлектрики, по</w:t>
      </w:r>
      <w:r w:rsidRPr="000D1D88">
        <w:rPr>
          <w:color w:val="auto"/>
        </w:rPr>
        <w:softHyphen/>
        <w:t>стоянный электрический ток, магнитное поле;</w:t>
      </w:r>
    </w:p>
    <w:p w:rsidR="006D0A13" w:rsidRPr="000D1D88" w:rsidRDefault="00DF4E82" w:rsidP="002322FC">
      <w:pPr>
        <w:pStyle w:val="14"/>
        <w:spacing w:line="240" w:lineRule="auto"/>
        <w:ind w:firstLine="0"/>
        <w:jc w:val="both"/>
        <w:rPr>
          <w:color w:val="auto"/>
        </w:rPr>
      </w:pPr>
      <w:r w:rsidRPr="000D1D88">
        <w:rPr>
          <w:color w:val="auto"/>
        </w:rPr>
        <w:t>—различать явления (тепловое расширение/сжатие, теплопе</w:t>
      </w:r>
      <w:r w:rsidRPr="000D1D88">
        <w:rPr>
          <w:color w:val="auto"/>
        </w:rPr>
        <w:softHyphen/>
        <w:t>редача, тепловое равновесие, смачивание, капиллярные яв</w:t>
      </w:r>
      <w:r w:rsidRPr="000D1D88">
        <w:rPr>
          <w:color w:val="auto"/>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0D1D88">
        <w:rPr>
          <w:color w:val="auto"/>
        </w:rPr>
        <w:softHyphen/>
        <w:t>ние, взаимодействие магнитов, действие магнитного поля на проводник с током, электромагнитная индукция) по опи</w:t>
      </w:r>
      <w:r w:rsidRPr="000D1D88">
        <w:rPr>
          <w:color w:val="auto"/>
        </w:rPr>
        <w:softHyphen/>
        <w:t>санию их характерных свойств и на основе опытов, демон</w:t>
      </w:r>
      <w:r w:rsidRPr="000D1D88">
        <w:rPr>
          <w:color w:val="auto"/>
        </w:rPr>
        <w:softHyphen/>
        <w:t>стрирующих данное физическое явление;</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проявление изученных физических явлений в окружающем мире, в том числе физические явления в при</w:t>
      </w:r>
      <w:r w:rsidRPr="000D1D88">
        <w:rPr>
          <w:color w:val="auto"/>
        </w:rPr>
        <w:softHyphen/>
        <w:t>роде: поверхностное натяжение и капиллярные явления в природе, кристаллы в природе, излучение Солнца, замерза</w:t>
      </w:r>
      <w:r w:rsidRPr="000D1D88">
        <w:rPr>
          <w:color w:val="auto"/>
        </w:rPr>
        <w:softHyphen/>
        <w:t>ние водоёмов, морские бризы, образование росы, тумана, инея, снега; электрические явления в атмосфере, электриче</w:t>
      </w:r>
      <w:r w:rsidRPr="000D1D88">
        <w:rPr>
          <w:color w:val="auto"/>
        </w:rPr>
        <w:softHyphen/>
        <w:t>ство живых организмов; магнитное поле Земли, дрейф полю</w:t>
      </w:r>
      <w:r w:rsidRPr="000D1D88">
        <w:rPr>
          <w:color w:val="auto"/>
        </w:rPr>
        <w:softHyphen/>
        <w:t>сов, роль магнитного поля для жизни на Земле, полярное си</w:t>
      </w:r>
      <w:r w:rsidRPr="000D1D88">
        <w:rPr>
          <w:color w:val="auto"/>
        </w:rPr>
        <w:softHyphen/>
        <w:t>яние; при этом переводить практическую задачу в учебную, выделять существенные свойства/признаки физических яв</w:t>
      </w:r>
      <w:r w:rsidRPr="000D1D88">
        <w:rPr>
          <w:color w:val="auto"/>
        </w:rPr>
        <w:softHyphen/>
        <w:t>лений;</w:t>
      </w:r>
    </w:p>
    <w:p w:rsidR="006D0A13" w:rsidRPr="000D1D88" w:rsidRDefault="00DF4E82" w:rsidP="002322FC">
      <w:pPr>
        <w:pStyle w:val="14"/>
        <w:spacing w:line="240" w:lineRule="auto"/>
        <w:ind w:firstLine="0"/>
        <w:jc w:val="both"/>
        <w:rPr>
          <w:color w:val="auto"/>
        </w:rPr>
      </w:pPr>
      <w:r w:rsidRPr="000D1D88">
        <w:rPr>
          <w:color w:val="auto"/>
        </w:rPr>
        <w:t>—описывать изученные свойства тел и физические явления, ис</w:t>
      </w:r>
      <w:r w:rsidRPr="000D1D88">
        <w:rPr>
          <w:color w:val="auto"/>
        </w:rPr>
        <w:softHyphen/>
        <w:t>пользуя физические величины (температура, внутренняя энергия, количество теплоты, удельная теплоёмкость веще</w:t>
      </w:r>
      <w:r w:rsidRPr="000D1D88">
        <w:rPr>
          <w:color w:val="auto"/>
        </w:rPr>
        <w:softHyphen/>
        <w:t>ства, удельная теплота плавления, удельная теплота парооб</w:t>
      </w:r>
      <w:r w:rsidRPr="000D1D88">
        <w:rPr>
          <w:color w:val="auto"/>
        </w:rPr>
        <w:softHyphen/>
        <w:t>разования, удельная теплота сгорания топлива, коэффици</w:t>
      </w:r>
      <w:r w:rsidRPr="000D1D88">
        <w:rPr>
          <w:color w:val="auto"/>
        </w:rPr>
        <w:softHyphen/>
        <w:t>ент полезного действия тепловой машины, относительная влажность воздуха, электрический заряд, сила тока, элек</w:t>
      </w:r>
      <w:r w:rsidRPr="000D1D88">
        <w:rPr>
          <w:color w:val="auto"/>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0D1D88">
        <w:rPr>
          <w:color w:val="auto"/>
        </w:rPr>
        <w:softHyphen/>
        <w:t>ческих величин, находить формулы, связывающие данную физическую величину с другими величинами, строить графи</w:t>
      </w:r>
      <w:r w:rsidRPr="000D1D88">
        <w:rPr>
          <w:color w:val="auto"/>
        </w:rPr>
        <w:softHyphen/>
        <w:t>ки изученных зависимостей физических величин;</w:t>
      </w:r>
    </w:p>
    <w:p w:rsidR="006D0A13" w:rsidRPr="000D1D88" w:rsidRDefault="00DF4E82" w:rsidP="002322FC">
      <w:pPr>
        <w:pStyle w:val="14"/>
        <w:spacing w:line="240" w:lineRule="auto"/>
        <w:ind w:firstLine="0"/>
        <w:jc w:val="both"/>
        <w:rPr>
          <w:color w:val="auto"/>
        </w:rPr>
      </w:pPr>
      <w:r w:rsidRPr="000D1D88">
        <w:rPr>
          <w:color w:val="auto"/>
        </w:rPr>
        <w:t>—характеризовать свойства тел, физические явления и про</w:t>
      </w:r>
      <w:r w:rsidRPr="000D1D88">
        <w:rPr>
          <w:color w:val="auto"/>
        </w:rPr>
        <w:softHyphen/>
        <w:t>цессы, используя основные положения молекулярно-кинети</w:t>
      </w:r>
      <w:r w:rsidRPr="000D1D88">
        <w:rPr>
          <w:color w:val="auto"/>
        </w:rPr>
        <w:softHyphen/>
        <w:t>ческой теории строения вещества, принцип суперпозиции по</w:t>
      </w:r>
      <w:r w:rsidRPr="000D1D88">
        <w:rPr>
          <w:color w:val="auto"/>
        </w:rPr>
        <w:softHyphen/>
        <w:t>лей (на качественном уровне), закон сохранения заряда, за</w:t>
      </w:r>
      <w:r w:rsidRPr="000D1D88">
        <w:rPr>
          <w:color w:val="auto"/>
        </w:rPr>
        <w:softHyphen/>
        <w:t>кон Ома для участка цепи, закон Джоуля—Ленца, закон сохранения энергии; при этом давать словесную формулиров</w:t>
      </w:r>
      <w:r w:rsidRPr="000D1D88">
        <w:rPr>
          <w:color w:val="auto"/>
        </w:rPr>
        <w:softHyphen/>
        <w:t>ку закона и записывать его математическое выражение;</w:t>
      </w:r>
    </w:p>
    <w:p w:rsidR="006D0A13" w:rsidRPr="000D1D88" w:rsidRDefault="00DF4E82" w:rsidP="002322FC">
      <w:pPr>
        <w:pStyle w:val="14"/>
        <w:spacing w:line="240" w:lineRule="auto"/>
        <w:ind w:firstLine="0"/>
        <w:jc w:val="both"/>
        <w:rPr>
          <w:color w:val="auto"/>
        </w:rPr>
      </w:pPr>
      <w:r w:rsidRPr="000D1D88">
        <w:rPr>
          <w:color w:val="auto"/>
        </w:rPr>
        <w:t>—объяснять физические процессы и свойства тел, в том числе и в контексте ситуаций практико-ориентированного характе</w:t>
      </w:r>
      <w:r w:rsidRPr="000D1D88">
        <w:rPr>
          <w:color w:val="auto"/>
        </w:rPr>
        <w:softHyphen/>
        <w:t>ра: выявлять причинно-следственные связи, строить объяс</w:t>
      </w:r>
      <w:r w:rsidRPr="000D1D88">
        <w:rPr>
          <w:color w:val="auto"/>
        </w:rPr>
        <w:softHyphen/>
        <w:t>нение из 1—2 логических шагов с опорой на 1—2 изученных свойства физических явлений, физических законов или зако</w:t>
      </w:r>
      <w:r w:rsidRPr="000D1D88">
        <w:rPr>
          <w:color w:val="auto"/>
        </w:rPr>
        <w:softHyphen/>
        <w:t>номерностей;</w:t>
      </w:r>
    </w:p>
    <w:p w:rsidR="006D0A13" w:rsidRPr="000D1D88" w:rsidRDefault="00DF4E82" w:rsidP="002322FC">
      <w:pPr>
        <w:pStyle w:val="14"/>
        <w:spacing w:line="240" w:lineRule="auto"/>
        <w:ind w:firstLine="0"/>
        <w:jc w:val="both"/>
        <w:rPr>
          <w:color w:val="auto"/>
        </w:rPr>
      </w:pPr>
      <w:r w:rsidRPr="000D1D88">
        <w:rPr>
          <w:color w:val="auto"/>
        </w:rPr>
        <w:t xml:space="preserve">—решать расчётные задачи в 2—3 действия, используя законы и формулы, связывающие физические величины: на основе анализа условия </w:t>
      </w:r>
      <w:r w:rsidRPr="000D1D88">
        <w:rPr>
          <w:color w:val="auto"/>
        </w:rPr>
        <w:lastRenderedPageBreak/>
        <w:t>задачи записывать краткое условие, выяв</w:t>
      </w:r>
      <w:r w:rsidRPr="000D1D88">
        <w:rPr>
          <w:color w:val="auto"/>
        </w:rPr>
        <w:softHyphen/>
        <w:t>лять недостаток данных для решения задачи, выбирать зако</w:t>
      </w:r>
      <w:r w:rsidRPr="000D1D88">
        <w:rPr>
          <w:color w:val="auto"/>
        </w:rPr>
        <w:softHyphen/>
        <w:t>ны и формулы, необходимые для её решения, проводить рас</w:t>
      </w:r>
      <w:r w:rsidRPr="000D1D88">
        <w:rPr>
          <w:color w:val="auto"/>
        </w:rPr>
        <w:softHyphen/>
        <w:t>чёты и сравнивать полученное значение физической величи</w:t>
      </w:r>
      <w:r w:rsidRPr="000D1D88">
        <w:rPr>
          <w:color w:val="auto"/>
        </w:rPr>
        <w:softHyphen/>
        <w:t>ны с известными данными;</w:t>
      </w:r>
    </w:p>
    <w:p w:rsidR="006D0A13" w:rsidRPr="000D1D88" w:rsidRDefault="00DF4E82" w:rsidP="002322FC">
      <w:pPr>
        <w:pStyle w:val="14"/>
        <w:spacing w:line="240" w:lineRule="auto"/>
        <w:ind w:firstLine="0"/>
        <w:jc w:val="both"/>
        <w:rPr>
          <w:color w:val="auto"/>
        </w:rPr>
      </w:pPr>
      <w:r w:rsidRPr="000D1D88">
        <w:rPr>
          <w:color w:val="auto"/>
        </w:rPr>
        <w:t>—распознавать проблемы, которые можно решить при помощи физических методов; используя описание исследования, вы</w:t>
      </w:r>
      <w:r w:rsidRPr="000D1D88">
        <w:rPr>
          <w:color w:val="auto"/>
        </w:rPr>
        <w:softHyphen/>
        <w:t>делять проверяемое предположение, оценивать правильность порядка проведения исследования, делать выводы;</w:t>
      </w:r>
    </w:p>
    <w:p w:rsidR="006D0A13" w:rsidRPr="000D1D88" w:rsidRDefault="00DF4E82" w:rsidP="002322FC">
      <w:pPr>
        <w:pStyle w:val="14"/>
        <w:spacing w:line="240" w:lineRule="auto"/>
        <w:ind w:firstLine="0"/>
        <w:jc w:val="both"/>
        <w:rPr>
          <w:color w:val="auto"/>
        </w:rPr>
      </w:pPr>
      <w:r w:rsidRPr="000D1D88">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0D1D88">
        <w:rPr>
          <w:color w:val="auto"/>
        </w:rPr>
        <w:softHyphen/>
        <w:t>цесса остывания/нагревания при излучении от цвета излу- чающей/поглощающей поверхности; скорость испарения во</w:t>
      </w:r>
      <w:r w:rsidRPr="000D1D88">
        <w:rPr>
          <w:color w:val="auto"/>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0D1D88">
        <w:rPr>
          <w:color w:val="auto"/>
        </w:rPr>
        <w:softHyphen/>
        <w:t>нитных полей постоянных магнитов; действия магнитного поля на проводник с током, свойства электромагнита, свой</w:t>
      </w:r>
      <w:r w:rsidRPr="000D1D88">
        <w:rPr>
          <w:color w:val="auto"/>
        </w:rPr>
        <w:softHyphen/>
        <w:t>ства электродвигателя постоянного тока): формулировать проверяемые предположения, собирать установку из предло</w:t>
      </w:r>
      <w:r w:rsidRPr="000D1D88">
        <w:rPr>
          <w:color w:val="auto"/>
        </w:rPr>
        <w:softHyphen/>
        <w:t>женного оборудования; описывать ход опыта и формулиро</w:t>
      </w:r>
      <w:r w:rsidRPr="000D1D88">
        <w:rPr>
          <w:color w:val="auto"/>
        </w:rPr>
        <w:softHyphen/>
        <w:t>вать выводы;</w:t>
      </w:r>
    </w:p>
    <w:p w:rsidR="006D0A13" w:rsidRPr="000D1D88" w:rsidRDefault="00DF4E82" w:rsidP="002322FC">
      <w:pPr>
        <w:pStyle w:val="14"/>
        <w:spacing w:line="240" w:lineRule="auto"/>
        <w:ind w:firstLine="0"/>
        <w:jc w:val="both"/>
        <w:rPr>
          <w:color w:val="auto"/>
        </w:rPr>
      </w:pPr>
      <w:r w:rsidRPr="000D1D88">
        <w:rPr>
          <w:color w:val="auto"/>
        </w:rPr>
        <w:t>—выполнять прямые измерения температуры, относительной влажности воздуха, силы тока, напряжения с использовани</w:t>
      </w:r>
      <w:r w:rsidRPr="000D1D88">
        <w:rPr>
          <w:color w:val="auto"/>
        </w:rPr>
        <w:softHyphen/>
        <w:t>ем аналоговых приборов и датчиков физических величин; сравнивать результаты измерений с учётом заданной абсо</w:t>
      </w:r>
      <w:r w:rsidRPr="000D1D88">
        <w:rPr>
          <w:color w:val="auto"/>
        </w:rPr>
        <w:softHyphen/>
        <w:t>лютной погрешности;</w:t>
      </w:r>
    </w:p>
    <w:p w:rsidR="006D0A13" w:rsidRPr="000D1D88" w:rsidRDefault="00DF4E82" w:rsidP="002322FC">
      <w:pPr>
        <w:pStyle w:val="14"/>
        <w:spacing w:line="240" w:lineRule="auto"/>
        <w:ind w:firstLine="0"/>
        <w:jc w:val="both"/>
        <w:rPr>
          <w:color w:val="auto"/>
        </w:rPr>
      </w:pPr>
      <w:r w:rsidRPr="000D1D88">
        <w:rPr>
          <w:color w:val="auto"/>
        </w:rPr>
        <w:t>—проводить исследование зависимости одной физической ве</w:t>
      </w:r>
      <w:r w:rsidRPr="000D1D88">
        <w:rPr>
          <w:color w:val="auto"/>
        </w:rPr>
        <w:softHyphen/>
        <w:t>личины от другой с использованием прямых измерений (за</w:t>
      </w:r>
      <w:r w:rsidRPr="000D1D88">
        <w:rPr>
          <w:color w:val="auto"/>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0D1D88">
        <w:rPr>
          <w:color w:val="auto"/>
        </w:rPr>
        <w:softHyphen/>
        <w:t>жения на проводнике; исследование последовательного и па</w:t>
      </w:r>
      <w:r w:rsidRPr="000D1D88">
        <w:rPr>
          <w:color w:val="auto"/>
        </w:rPr>
        <w:softHyphen/>
        <w:t>раллельного соединений проводников): планировать исследо</w:t>
      </w:r>
      <w:r w:rsidRPr="000D1D88">
        <w:rPr>
          <w:color w:val="auto"/>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0D1D88">
        <w:rPr>
          <w:color w:val="auto"/>
        </w:rPr>
        <w:softHyphen/>
        <w:t>зультатам исследования;</w:t>
      </w:r>
    </w:p>
    <w:p w:rsidR="006D0A13" w:rsidRPr="000D1D88" w:rsidRDefault="00DF4E82" w:rsidP="002322FC">
      <w:pPr>
        <w:pStyle w:val="14"/>
        <w:spacing w:line="240" w:lineRule="auto"/>
        <w:ind w:firstLine="0"/>
        <w:jc w:val="both"/>
        <w:rPr>
          <w:color w:val="auto"/>
        </w:rPr>
      </w:pPr>
      <w:r w:rsidRPr="000D1D88">
        <w:rPr>
          <w:color w:val="auto"/>
        </w:rPr>
        <w:t>—проводить косвенные измерения физических величин (удель</w:t>
      </w:r>
      <w:r w:rsidRPr="000D1D88">
        <w:rPr>
          <w:color w:val="auto"/>
        </w:rPr>
        <w:softHyphen/>
        <w:t>ная теплоёмкость вещества, сопротивление проводника, ра</w:t>
      </w:r>
      <w:r w:rsidRPr="000D1D88">
        <w:rPr>
          <w:color w:val="auto"/>
        </w:rPr>
        <w:softHyphen/>
        <w:t>бота и мощность электрического тока): планировать измере</w:t>
      </w:r>
      <w:r w:rsidRPr="000D1D88">
        <w:rPr>
          <w:color w:val="auto"/>
        </w:rPr>
        <w:softHyphen/>
        <w:t>ния, собирать экспериментальную установку, следуя предло</w:t>
      </w:r>
      <w:r w:rsidRPr="000D1D88">
        <w:rPr>
          <w:color w:val="auto"/>
        </w:rPr>
        <w:softHyphen/>
        <w:t>женной инструкции, и вычислять значение величины;</w:t>
      </w:r>
    </w:p>
    <w:p w:rsidR="006D0A13" w:rsidRPr="000D1D88" w:rsidRDefault="00DF4E82" w:rsidP="002322FC">
      <w:pPr>
        <w:pStyle w:val="14"/>
        <w:spacing w:line="240" w:lineRule="auto"/>
        <w:ind w:firstLine="0"/>
        <w:jc w:val="both"/>
        <w:rPr>
          <w:color w:val="auto"/>
        </w:rPr>
      </w:pPr>
      <w:r w:rsidRPr="000D1D88">
        <w:rPr>
          <w:color w:val="auto"/>
        </w:rPr>
        <w:t>—соблюдать правила техники безопасности при работе с лабо</w:t>
      </w:r>
      <w:r w:rsidRPr="000D1D88">
        <w:rPr>
          <w:color w:val="auto"/>
        </w:rPr>
        <w:softHyphen/>
        <w:t>раторным оборудованием;</w:t>
      </w:r>
    </w:p>
    <w:p w:rsidR="006D0A13" w:rsidRPr="000D1D88" w:rsidRDefault="00DF4E82" w:rsidP="002322FC">
      <w:pPr>
        <w:pStyle w:val="14"/>
        <w:spacing w:line="240" w:lineRule="auto"/>
        <w:ind w:firstLine="0"/>
        <w:jc w:val="both"/>
        <w:rPr>
          <w:color w:val="auto"/>
        </w:rPr>
      </w:pPr>
      <w:r w:rsidRPr="000D1D88">
        <w:rPr>
          <w:color w:val="auto"/>
        </w:rPr>
        <w:t>—характеризовать принципы действия изученных приборов и технических устройств с опорой на их описания (в том чис</w:t>
      </w:r>
      <w:r w:rsidRPr="000D1D88">
        <w:rPr>
          <w:color w:val="auto"/>
        </w:rPr>
        <w:softHyphen/>
        <w:t>ле: система отопления домов, гигрометр, паровая турбина, амперметр, вольтметр, счётчик электрической энергии, элек</w:t>
      </w:r>
      <w:r w:rsidRPr="000D1D88">
        <w:rPr>
          <w:color w:val="auto"/>
        </w:rPr>
        <w:softHyphen/>
        <w:t xml:space="preserve">троосветительные приборы, </w:t>
      </w:r>
      <w:r w:rsidRPr="000D1D88">
        <w:rPr>
          <w:color w:val="auto"/>
        </w:rP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D0A13" w:rsidRPr="000D1D88" w:rsidRDefault="00DF4E82" w:rsidP="002322FC">
      <w:pPr>
        <w:pStyle w:val="14"/>
        <w:spacing w:line="240" w:lineRule="auto"/>
        <w:ind w:firstLine="0"/>
        <w:jc w:val="both"/>
        <w:rPr>
          <w:color w:val="auto"/>
        </w:rPr>
      </w:pPr>
      <w:r w:rsidRPr="000D1D88">
        <w:rPr>
          <w:color w:val="auto"/>
        </w:rPr>
        <w:t>—распознавать простые технические устройства и измеритель</w:t>
      </w:r>
      <w:r w:rsidRPr="000D1D88">
        <w:rPr>
          <w:color w:val="auto"/>
        </w:rPr>
        <w:softHyphen/>
        <w:t>ные приборы по схемам и схематичным рисункам (жидкост</w:t>
      </w:r>
      <w:r w:rsidRPr="000D1D88">
        <w:rPr>
          <w:color w:val="auto"/>
        </w:rPr>
        <w:softHyphen/>
        <w:t>ный термометр, термос, психрометр, гигрометр, двигатель внутреннего сгорания, электроскоп, реостат); составлять схе</w:t>
      </w:r>
      <w:r w:rsidRPr="000D1D88">
        <w:rPr>
          <w:color w:val="auto"/>
        </w:rPr>
        <w:softHyphen/>
        <w:t>мы электрических цепей с последовательным и параллель</w:t>
      </w:r>
      <w:r w:rsidRPr="000D1D88">
        <w:rPr>
          <w:color w:val="auto"/>
        </w:rPr>
        <w:softHyphen/>
        <w:t>ным соединением элементов, различая условные обозначения элементов электрических цепей;</w:t>
      </w:r>
    </w:p>
    <w:p w:rsidR="006D0A13" w:rsidRPr="000D1D88" w:rsidRDefault="00DF4E82" w:rsidP="002322FC">
      <w:pPr>
        <w:pStyle w:val="14"/>
        <w:spacing w:line="240" w:lineRule="auto"/>
        <w:ind w:firstLine="0"/>
        <w:jc w:val="both"/>
        <w:rPr>
          <w:color w:val="auto"/>
        </w:rPr>
      </w:pPr>
      <w:r w:rsidRPr="000D1D88">
        <w:rPr>
          <w:color w:val="auto"/>
        </w:rPr>
        <w:t>—приводить примеры/находить информацию о примерах прак</w:t>
      </w:r>
      <w:r w:rsidRPr="000D1D88">
        <w:rPr>
          <w:color w:val="auto"/>
        </w:rPr>
        <w:softHyphen/>
        <w:t>тического использования физических знаний в повседневной жизни для обеспечения безопасности при обращении с прибо</w:t>
      </w:r>
      <w:r w:rsidRPr="000D1D88">
        <w:rPr>
          <w:color w:val="auto"/>
        </w:rPr>
        <w:softHyphen/>
        <w:t>рами и техническими устройствами, сохранения здоровья и соблюдения норм экологического поведения в окружающей среде;</w:t>
      </w:r>
    </w:p>
    <w:p w:rsidR="006D0A13" w:rsidRPr="000D1D88" w:rsidRDefault="00DF4E82" w:rsidP="002322FC">
      <w:pPr>
        <w:pStyle w:val="14"/>
        <w:spacing w:line="240" w:lineRule="auto"/>
        <w:ind w:firstLine="0"/>
        <w:jc w:val="both"/>
        <w:rPr>
          <w:color w:val="auto"/>
        </w:rPr>
      </w:pPr>
      <w:r w:rsidRPr="000D1D88">
        <w:rPr>
          <w:color w:val="auto"/>
        </w:rPr>
        <w:t>—осуществлять поиск информации физического содержания в сети Интернет, на основе имеющихся знаний и путём срав</w:t>
      </w:r>
      <w:r w:rsidRPr="000D1D88">
        <w:rPr>
          <w:color w:val="auto"/>
        </w:rPr>
        <w:softHyphen/>
        <w:t>нения дополнительных источников выделять информацию, которая является противоречивой или может быть недосто</w:t>
      </w:r>
      <w:r w:rsidRPr="000D1D88">
        <w:rPr>
          <w:color w:val="auto"/>
        </w:rPr>
        <w:softHyphen/>
        <w:t>верной;</w:t>
      </w:r>
    </w:p>
    <w:p w:rsidR="006D0A13" w:rsidRPr="000D1D88" w:rsidRDefault="00DF4E82" w:rsidP="002322FC">
      <w:pPr>
        <w:pStyle w:val="14"/>
        <w:spacing w:line="240" w:lineRule="auto"/>
        <w:ind w:firstLine="0"/>
        <w:jc w:val="both"/>
        <w:rPr>
          <w:color w:val="auto"/>
        </w:rPr>
      </w:pPr>
      <w:r w:rsidRPr="000D1D88">
        <w:rPr>
          <w:color w:val="auto"/>
        </w:rPr>
        <w:t>—использовать при выполнении учебных заданий научно-по</w:t>
      </w:r>
      <w:r w:rsidRPr="000D1D88">
        <w:rPr>
          <w:color w:val="auto"/>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D0A13" w:rsidRPr="000D1D88" w:rsidRDefault="00DF4E82" w:rsidP="002322FC">
      <w:pPr>
        <w:pStyle w:val="14"/>
        <w:spacing w:line="240" w:lineRule="auto"/>
        <w:ind w:firstLine="0"/>
        <w:jc w:val="both"/>
        <w:rPr>
          <w:color w:val="auto"/>
        </w:rPr>
      </w:pPr>
      <w:r w:rsidRPr="000D1D88">
        <w:rPr>
          <w:color w:val="auto"/>
        </w:rPr>
        <w:t>—создавать собственные письменные и краткие устные сообще</w:t>
      </w:r>
      <w:r w:rsidRPr="000D1D88">
        <w:rPr>
          <w:color w:val="auto"/>
        </w:rPr>
        <w:softHyphen/>
        <w:t>ния, обобщая информацию из нескольких источников физи</w:t>
      </w:r>
      <w:r w:rsidRPr="000D1D88">
        <w:rPr>
          <w:color w:val="auto"/>
        </w:rPr>
        <w:softHyphen/>
        <w:t>ческого содержания, в том числе публично представлять ре</w:t>
      </w:r>
      <w:r w:rsidRPr="000D1D88">
        <w:rPr>
          <w:color w:val="auto"/>
        </w:rPr>
        <w:softHyphen/>
        <w:t>зультаты проектной или исследовательской деятельности; при этом грамотно использовать изученный понятийный ап</w:t>
      </w:r>
      <w:r w:rsidRPr="000D1D88">
        <w:rPr>
          <w:color w:val="auto"/>
        </w:rPr>
        <w:softHyphen/>
        <w:t>парат курса физики, сопровождать выступление презента</w:t>
      </w:r>
      <w:r w:rsidRPr="000D1D88">
        <w:rPr>
          <w:color w:val="auto"/>
        </w:rPr>
        <w:softHyphen/>
        <w:t>цией;</w:t>
      </w:r>
    </w:p>
    <w:p w:rsidR="006D0A13" w:rsidRPr="000D1D88" w:rsidRDefault="00DF4E82" w:rsidP="002322FC">
      <w:pPr>
        <w:pStyle w:val="14"/>
        <w:spacing w:line="240" w:lineRule="auto"/>
        <w:ind w:firstLine="0"/>
        <w:jc w:val="both"/>
        <w:rPr>
          <w:color w:val="auto"/>
        </w:rPr>
      </w:pPr>
      <w:r w:rsidRPr="000D1D88">
        <w:rPr>
          <w:color w:val="auto"/>
        </w:rPr>
        <w:t>—при выполнении учебных проектов и исследований физиче</w:t>
      </w:r>
      <w:r w:rsidRPr="000D1D88">
        <w:rPr>
          <w:color w:val="auto"/>
        </w:rPr>
        <w:softHyphen/>
        <w:t>ских процессов распределять обязанности в группе в соответ</w:t>
      </w:r>
      <w:r w:rsidRPr="000D1D88">
        <w:rPr>
          <w:color w:val="auto"/>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0D1D88">
        <w:rPr>
          <w:color w:val="auto"/>
        </w:rPr>
        <w:softHyphen/>
        <w:t>муникативное взаимодействие, проявляя готовность разре</w:t>
      </w:r>
      <w:r w:rsidRPr="000D1D88">
        <w:rPr>
          <w:color w:val="auto"/>
        </w:rPr>
        <w:softHyphen/>
        <w:t>шать конфликты.</w:t>
      </w:r>
    </w:p>
    <w:p w:rsidR="006D0A13" w:rsidRPr="000D1D88" w:rsidRDefault="00DF4E82" w:rsidP="002322FC">
      <w:pPr>
        <w:pStyle w:val="26"/>
        <w:keepNext/>
        <w:keepLines/>
        <w:numPr>
          <w:ilvl w:val="0"/>
          <w:numId w:val="122"/>
        </w:numPr>
        <w:tabs>
          <w:tab w:val="left" w:pos="241"/>
        </w:tabs>
        <w:spacing w:after="0"/>
        <w:jc w:val="both"/>
        <w:rPr>
          <w:rFonts w:ascii="Times New Roman" w:hAnsi="Times New Roman" w:cs="Times New Roman"/>
          <w:color w:val="auto"/>
        </w:rPr>
      </w:pPr>
      <w:bookmarkStart w:id="471" w:name="bookmark1388"/>
      <w:r w:rsidRPr="000D1D88">
        <w:rPr>
          <w:rFonts w:ascii="Times New Roman" w:hAnsi="Times New Roman" w:cs="Times New Roman"/>
          <w:color w:val="auto"/>
        </w:rPr>
        <w:t>класс</w:t>
      </w:r>
      <w:bookmarkEnd w:id="471"/>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на базовом уровне должны отражать сформированность у </w:t>
      </w:r>
      <w:r w:rsidR="00BA10F6" w:rsidRPr="000D1D88">
        <w:rPr>
          <w:color w:val="auto"/>
        </w:rPr>
        <w:t>учащихся</w:t>
      </w:r>
      <w:r w:rsidRPr="000D1D88">
        <w:rPr>
          <w:color w:val="auto"/>
        </w:rPr>
        <w:t xml:space="preserve"> умений:</w:t>
      </w:r>
    </w:p>
    <w:p w:rsidR="006D0A13" w:rsidRPr="000D1D88" w:rsidRDefault="00DF4E82" w:rsidP="002322FC">
      <w:pPr>
        <w:pStyle w:val="14"/>
        <w:spacing w:line="240" w:lineRule="auto"/>
        <w:ind w:firstLine="0"/>
        <w:jc w:val="both"/>
        <w:rPr>
          <w:color w:val="auto"/>
        </w:rPr>
      </w:pPr>
      <w:r w:rsidRPr="000D1D88">
        <w:rPr>
          <w:color w:val="auto"/>
        </w:rPr>
        <w:t>—использовать понятия: система отсчёта, материальная точка, траектория, относительность механического движения, де</w:t>
      </w:r>
      <w:r w:rsidRPr="000D1D88">
        <w:rPr>
          <w:color w:val="auto"/>
        </w:rPr>
        <w:softHyphen/>
        <w:t>формация (упругая, пластическая), трение, центростреми</w:t>
      </w:r>
      <w:r w:rsidRPr="000D1D88">
        <w:rPr>
          <w:color w:val="auto"/>
        </w:rPr>
        <w:softHyphen/>
        <w:t>тельное ускорение, невесомость и перегрузки; центр тяже</w:t>
      </w:r>
      <w:r w:rsidRPr="000D1D88">
        <w:rPr>
          <w:color w:val="auto"/>
        </w:rPr>
        <w:softHyphen/>
        <w:t>сти; абсолютно твёрдое тело, центр тяжести твёрдого тела, равновесие; механические колебания и волны, звук, инфраз</w:t>
      </w:r>
      <w:r w:rsidRPr="000D1D88">
        <w:rPr>
          <w:color w:val="auto"/>
        </w:rPr>
        <w:softHyphen/>
        <w:t>вук и ультразвук; электромагнитные волны, шкала электро</w:t>
      </w:r>
      <w:r w:rsidRPr="000D1D88">
        <w:rPr>
          <w:color w:val="auto"/>
        </w:rPr>
        <w:softHyphen/>
        <w:t>магнитных волн, свет, близорукость и дальнозоркость, спек</w:t>
      </w:r>
      <w:r w:rsidRPr="000D1D88">
        <w:rPr>
          <w:color w:val="auto"/>
        </w:rPr>
        <w:softHyphen/>
        <w:t xml:space="preserve">тры </w:t>
      </w:r>
      <w:r w:rsidRPr="000D1D88">
        <w:rPr>
          <w:color w:val="auto"/>
        </w:rPr>
        <w:lastRenderedPageBreak/>
        <w:t>испускания и поглощения; альфа-, бета- и гамма-излуче</w:t>
      </w:r>
      <w:r w:rsidRPr="000D1D88">
        <w:rPr>
          <w:color w:val="auto"/>
        </w:rPr>
        <w:softHyphen/>
        <w:t>ния, изотопы, ядерная энергетика;</w:t>
      </w:r>
    </w:p>
    <w:p w:rsidR="006D0A13" w:rsidRPr="000D1D88" w:rsidRDefault="00DF4E82" w:rsidP="002322FC">
      <w:pPr>
        <w:pStyle w:val="14"/>
        <w:spacing w:line="240" w:lineRule="auto"/>
        <w:ind w:firstLine="0"/>
        <w:jc w:val="both"/>
        <w:rPr>
          <w:color w:val="auto"/>
        </w:rPr>
      </w:pPr>
      <w:r w:rsidRPr="000D1D88">
        <w:rPr>
          <w:color w:val="auto"/>
        </w:rPr>
        <w:t>—различать явления (равномерное и неравномерное прямоли</w:t>
      </w:r>
      <w:r w:rsidRPr="000D1D88">
        <w:rPr>
          <w:color w:val="auto"/>
        </w:rPr>
        <w:softHyphen/>
        <w:t>нейное движение, равноускоренное прямолинейное движе</w:t>
      </w:r>
      <w:r w:rsidRPr="000D1D88">
        <w:rPr>
          <w:color w:val="auto"/>
        </w:rPr>
        <w:softHyphen/>
        <w:t>ние, свободное падение тел, равномерное движение по окруж</w:t>
      </w:r>
      <w:r w:rsidRPr="000D1D88">
        <w:rPr>
          <w:color w:val="auto"/>
        </w:rPr>
        <w:softHyphen/>
        <w:t>ности, взаимодействие тел, реактивное движение, колеба</w:t>
      </w:r>
      <w:r w:rsidRPr="000D1D88">
        <w:rPr>
          <w:color w:val="auto"/>
        </w:rPr>
        <w:softHyphen/>
        <w:t>тельное движение (затухающие и вынужденные колебания), резонанс, волновое движение, отражение звука, прямолиней</w:t>
      </w:r>
      <w:r w:rsidRPr="000D1D88">
        <w:rPr>
          <w:color w:val="auto"/>
        </w:rPr>
        <w:softHyphen/>
        <w:t>ное распространение, отражение и преломление света, пол</w:t>
      </w:r>
      <w:r w:rsidRPr="000D1D88">
        <w:rPr>
          <w:color w:val="auto"/>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0D1D88">
        <w:rPr>
          <w:color w:val="auto"/>
        </w:rPr>
        <w:softHyphen/>
        <w:t>ление;</w:t>
      </w:r>
    </w:p>
    <w:p w:rsidR="006D0A13" w:rsidRPr="000D1D88" w:rsidRDefault="00DF4E82" w:rsidP="002322FC">
      <w:pPr>
        <w:pStyle w:val="14"/>
        <w:spacing w:line="240" w:lineRule="auto"/>
        <w:ind w:firstLine="0"/>
        <w:jc w:val="both"/>
        <w:rPr>
          <w:color w:val="auto"/>
        </w:rPr>
      </w:pPr>
      <w:r w:rsidRPr="000D1D88">
        <w:rPr>
          <w:color w:val="auto"/>
        </w:rPr>
        <w:t>—распознавать проявление изученных физических явлений в окружающем мире (в том числе физические явления в при</w:t>
      </w:r>
      <w:r w:rsidRPr="000D1D88">
        <w:rPr>
          <w:color w:val="auto"/>
        </w:rPr>
        <w:softHyphen/>
        <w:t>роде: приливы и отливы, движение планет Солнечной систе</w:t>
      </w:r>
      <w:r w:rsidRPr="000D1D88">
        <w:rPr>
          <w:color w:val="auto"/>
        </w:rPr>
        <w:softHyphen/>
        <w:t>мы, реактивное движение живых организмов, восприятие звуков животными, землетрясение, сейсмические волны, цу</w:t>
      </w:r>
      <w:r w:rsidRPr="000D1D88">
        <w:rPr>
          <w:color w:val="auto"/>
        </w:rPr>
        <w:softHyphen/>
        <w:t>нами, эхо, цвета тел, оптические явления в природе, биоло</w:t>
      </w:r>
      <w:r w:rsidRPr="000D1D88">
        <w:rPr>
          <w:color w:val="auto"/>
        </w:rPr>
        <w:softHyphen/>
        <w:t>гическое действие видимого, ультрафиолетового и рент</w:t>
      </w:r>
      <w:r w:rsidRPr="000D1D88">
        <w:rPr>
          <w:color w:val="auto"/>
        </w:rPr>
        <w:softHyphen/>
        <w:t>геновского излучений; естественный радиоактивный фон, космические лучи, радиоактивное излучение природных ми</w:t>
      </w:r>
      <w:r w:rsidRPr="000D1D88">
        <w:rPr>
          <w:color w:val="auto"/>
        </w:rPr>
        <w:softHyphen/>
        <w:t>нералов; действие радиоактивных излучений на организм че</w:t>
      </w:r>
      <w:r w:rsidRPr="000D1D88">
        <w:rPr>
          <w:color w:val="auto"/>
        </w:rPr>
        <w:softHyphen/>
        <w:t>ловека), при этом переводить практическую задачу в учеб</w:t>
      </w:r>
      <w:r w:rsidRPr="000D1D88">
        <w:rPr>
          <w:color w:val="auto"/>
        </w:rPr>
        <w:softHyphen/>
        <w:t>ную, выделять существенные свойства/признаки физиче</w:t>
      </w:r>
      <w:r w:rsidRPr="000D1D88">
        <w:rPr>
          <w:color w:val="auto"/>
        </w:rPr>
        <w:softHyphen/>
        <w:t>ских явлений;</w:t>
      </w:r>
    </w:p>
    <w:p w:rsidR="006D0A13" w:rsidRPr="000D1D88" w:rsidRDefault="00DF4E82" w:rsidP="002322FC">
      <w:pPr>
        <w:pStyle w:val="14"/>
        <w:spacing w:line="240" w:lineRule="auto"/>
        <w:ind w:firstLine="0"/>
        <w:jc w:val="both"/>
        <w:rPr>
          <w:color w:val="auto"/>
        </w:rPr>
      </w:pPr>
      <w:r w:rsidRPr="000D1D88">
        <w:rPr>
          <w:color w:val="auto"/>
        </w:rPr>
        <w:t>—описывать изученные свойства тел и физические явления, ис</w:t>
      </w:r>
      <w:r w:rsidRPr="000D1D88">
        <w:rPr>
          <w:color w:val="auto"/>
        </w:rPr>
        <w:softHyphen/>
        <w:t>пользуя физические величины (средняя и мгновенная ско</w:t>
      </w:r>
      <w:r w:rsidRPr="000D1D88">
        <w:rPr>
          <w:color w:val="auto"/>
        </w:rPr>
        <w:softHyphen/>
        <w:t>рость тела при неравномерном движении, ускорение, переме</w:t>
      </w:r>
      <w:r w:rsidRPr="000D1D88">
        <w:rPr>
          <w:color w:val="auto"/>
        </w:rPr>
        <w:softHyphen/>
        <w:t>щение, путь, угловая скорость, сила трения, сила упругости, сила тяжести, ускорение свободного падения, вес тела, им</w:t>
      </w:r>
      <w:r w:rsidRPr="000D1D88">
        <w:rPr>
          <w:color w:val="auto"/>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0D1D88">
        <w:rPr>
          <w:color w:val="auto"/>
        </w:rPr>
        <w:softHyphen/>
        <w:t>ская энергия, полная механическая энергия, период и частота колебаний, длина волны, громкость звука и высота тона, ско</w:t>
      </w:r>
      <w:r w:rsidRPr="000D1D88">
        <w:rPr>
          <w:color w:val="auto"/>
        </w:rPr>
        <w:softHyphen/>
        <w:t>рость света, показатель преломления среды); при описании правильно трактовать физический смысл используемых вели</w:t>
      </w:r>
      <w:r w:rsidRPr="000D1D88">
        <w:rPr>
          <w:color w:val="auto"/>
        </w:rPr>
        <w:softHyphen/>
        <w:t>чин, обозначения и единицы физических величин, находить формулы, связывающие данную физическую величину с дру</w:t>
      </w:r>
      <w:r w:rsidRPr="000D1D88">
        <w:rPr>
          <w:color w:val="auto"/>
        </w:rPr>
        <w:softHyphen/>
        <w:t>гими величинами, строить графики изученных зависимостей физических величин;</w:t>
      </w:r>
    </w:p>
    <w:p w:rsidR="006D0A13" w:rsidRPr="000D1D88" w:rsidRDefault="00DF4E82" w:rsidP="002322FC">
      <w:pPr>
        <w:pStyle w:val="14"/>
        <w:spacing w:line="240" w:lineRule="auto"/>
        <w:ind w:firstLine="0"/>
        <w:jc w:val="both"/>
        <w:rPr>
          <w:color w:val="auto"/>
        </w:rPr>
      </w:pPr>
      <w:r w:rsidRPr="000D1D88">
        <w:rPr>
          <w:color w:val="auto"/>
        </w:rPr>
        <w:t>—характеризовать свойства тел, физические явления и процес</w:t>
      </w:r>
      <w:r w:rsidRPr="000D1D88">
        <w:rPr>
          <w:color w:val="auto"/>
        </w:rPr>
        <w:softHyphen/>
        <w:t>сы, используя закон сохранения энергии, закон всемирного тяготения, принцип суперпозиции сил, принцип относитель</w:t>
      </w:r>
      <w:r w:rsidRPr="000D1D88">
        <w:rPr>
          <w:color w:val="auto"/>
        </w:rPr>
        <w:softHyphen/>
        <w:t>ности Галилея, законы Ньютона, закон сохранения импуль</w:t>
      </w:r>
      <w:r w:rsidRPr="000D1D88">
        <w:rPr>
          <w:color w:val="auto"/>
        </w:rPr>
        <w:softHyphen/>
        <w:t>са, законы отражения и преломления света, законы сохране</w:t>
      </w:r>
      <w:r w:rsidRPr="000D1D88">
        <w:rPr>
          <w:color w:val="auto"/>
        </w:rPr>
        <w:softHyphen/>
        <w:t>ния зарядового и массового чисел при ядерных реакциях; при этом давать словесную формулировку закона и записы</w:t>
      </w:r>
      <w:r w:rsidRPr="000D1D88">
        <w:rPr>
          <w:color w:val="auto"/>
        </w:rPr>
        <w:softHyphen/>
        <w:t>вать его математическое выражение;</w:t>
      </w:r>
    </w:p>
    <w:p w:rsidR="006D0A13" w:rsidRPr="000D1D88" w:rsidRDefault="00DF4E82" w:rsidP="002322FC">
      <w:pPr>
        <w:pStyle w:val="14"/>
        <w:spacing w:line="240" w:lineRule="auto"/>
        <w:ind w:firstLine="0"/>
        <w:jc w:val="both"/>
        <w:rPr>
          <w:color w:val="auto"/>
        </w:rPr>
      </w:pPr>
      <w:r w:rsidRPr="000D1D88">
        <w:rPr>
          <w:color w:val="auto"/>
        </w:rPr>
        <w:lastRenderedPageBreak/>
        <w:t>—объяснять физические процессы и свойства тел, в том числе и в контексте ситуаций практико-ориентированного характе</w:t>
      </w:r>
      <w:r w:rsidRPr="000D1D88">
        <w:rPr>
          <w:color w:val="auto"/>
        </w:rPr>
        <w:softHyphen/>
        <w:t>ра: выявлять причинно-следственные связи, строить объяс</w:t>
      </w:r>
      <w:r w:rsidRPr="000D1D88">
        <w:rPr>
          <w:color w:val="auto"/>
        </w:rPr>
        <w:softHyphen/>
        <w:t>нение из 2—3 логических шагов с опорой на 2—3 изученных свойства физических явлений, физических законов или зако</w:t>
      </w:r>
      <w:r w:rsidRPr="000D1D88">
        <w:rPr>
          <w:color w:val="auto"/>
        </w:rPr>
        <w:softHyphen/>
        <w:t>номерностей;</w:t>
      </w:r>
    </w:p>
    <w:p w:rsidR="006D0A13" w:rsidRPr="000D1D88" w:rsidRDefault="00DF4E82" w:rsidP="002322FC">
      <w:pPr>
        <w:pStyle w:val="14"/>
        <w:spacing w:line="240" w:lineRule="auto"/>
        <w:ind w:firstLine="0"/>
        <w:jc w:val="both"/>
        <w:rPr>
          <w:color w:val="auto"/>
        </w:rPr>
      </w:pPr>
      <w:r w:rsidRPr="000D1D88">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0D1D88">
        <w:rPr>
          <w:color w:val="auto"/>
        </w:rPr>
        <w:softHyphen/>
        <w:t>писывать краткое условие, выявлять недостающие или избы</w:t>
      </w:r>
      <w:r w:rsidRPr="000D1D88">
        <w:rPr>
          <w:color w:val="auto"/>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D0A13" w:rsidRPr="000D1D88" w:rsidRDefault="00DF4E82" w:rsidP="002322FC">
      <w:pPr>
        <w:pStyle w:val="14"/>
        <w:spacing w:line="240" w:lineRule="auto"/>
        <w:ind w:firstLine="0"/>
        <w:jc w:val="both"/>
        <w:rPr>
          <w:color w:val="auto"/>
        </w:rPr>
      </w:pPr>
      <w:r w:rsidRPr="000D1D88">
        <w:rPr>
          <w:color w:val="auto"/>
        </w:rPr>
        <w:t>—распознавать проблемы, которые можно решить при помощи физических методов; используя описание исследования, вы</w:t>
      </w:r>
      <w:r w:rsidRPr="000D1D88">
        <w:rPr>
          <w:color w:val="auto"/>
        </w:rPr>
        <w:softHyphen/>
        <w:t>делять проверяемое предположение, оценивать правильность порядка проведения исследования, делать выводы, интерпре</w:t>
      </w:r>
      <w:r w:rsidRPr="000D1D88">
        <w:rPr>
          <w:color w:val="auto"/>
        </w:rPr>
        <w:softHyphen/>
        <w:t>тировать результаты наблюдений и опытов;</w:t>
      </w:r>
    </w:p>
    <w:p w:rsidR="006D0A13" w:rsidRPr="000D1D88" w:rsidRDefault="00DF4E82" w:rsidP="002322FC">
      <w:pPr>
        <w:pStyle w:val="14"/>
        <w:spacing w:line="240" w:lineRule="auto"/>
        <w:ind w:firstLine="0"/>
        <w:jc w:val="both"/>
        <w:rPr>
          <w:color w:val="auto"/>
        </w:rPr>
      </w:pPr>
      <w:r w:rsidRPr="000D1D88">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0D1D88">
        <w:rPr>
          <w:color w:val="auto"/>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0D1D88">
        <w:rPr>
          <w:color w:val="auto"/>
        </w:rPr>
        <w:softHyphen/>
        <w:t>блюдение сплошных и линейчатых спектров излучения): са</w:t>
      </w:r>
      <w:r w:rsidRPr="000D1D88">
        <w:rPr>
          <w:color w:val="auto"/>
        </w:rPr>
        <w:softHyphen/>
        <w:t>мостоятельно собирать установку из избыточного набора обо</w:t>
      </w:r>
      <w:r w:rsidRPr="000D1D88">
        <w:rPr>
          <w:color w:val="auto"/>
        </w:rPr>
        <w:softHyphen/>
        <w:t>рудования; описывать ход опыта и его результаты, формули</w:t>
      </w:r>
      <w:r w:rsidRPr="000D1D88">
        <w:rPr>
          <w:color w:val="auto"/>
        </w:rPr>
        <w:softHyphen/>
        <w:t>ровать выводы;</w:t>
      </w:r>
    </w:p>
    <w:p w:rsidR="006D0A13" w:rsidRPr="000D1D88" w:rsidRDefault="00DF4E82" w:rsidP="002322FC">
      <w:pPr>
        <w:pStyle w:val="14"/>
        <w:spacing w:line="240" w:lineRule="auto"/>
        <w:ind w:firstLine="0"/>
        <w:jc w:val="both"/>
        <w:rPr>
          <w:color w:val="auto"/>
        </w:rPr>
      </w:pPr>
      <w:r w:rsidRPr="000D1D88">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D0A13" w:rsidRPr="000D1D88" w:rsidRDefault="00DF4E82" w:rsidP="002322FC">
      <w:pPr>
        <w:pStyle w:val="14"/>
        <w:spacing w:line="240" w:lineRule="auto"/>
        <w:ind w:firstLine="0"/>
        <w:jc w:val="both"/>
        <w:rPr>
          <w:color w:val="auto"/>
        </w:rPr>
      </w:pPr>
      <w:r w:rsidRPr="000D1D88">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0D1D88">
        <w:rPr>
          <w:color w:val="auto"/>
        </w:rPr>
        <w:softHyphen/>
        <w:t>рости; периода колебаний математического маятника от дли</w:t>
      </w:r>
      <w:r w:rsidRPr="000D1D88">
        <w:rPr>
          <w:color w:val="auto"/>
        </w:rPr>
        <w:softHyphen/>
        <w:t>ны нити; зависимости угла отражения света от угла падения и угла преломления от угла падения): планировать исследо</w:t>
      </w:r>
      <w:r w:rsidRPr="000D1D88">
        <w:rPr>
          <w:color w:val="auto"/>
        </w:rPr>
        <w:softHyphen/>
        <w:t>вание, самостоятельно собирать установку, фиксировать ре</w:t>
      </w:r>
      <w:r w:rsidRPr="000D1D88">
        <w:rPr>
          <w:color w:val="auto"/>
        </w:rPr>
        <w:softHyphen/>
        <w:t>зультаты полученной зависимости физических величин с учётом заданной погрешности измерений в виде таблиц и гра</w:t>
      </w:r>
      <w:r w:rsidRPr="000D1D88">
        <w:rPr>
          <w:color w:val="auto"/>
        </w:rPr>
        <w:softHyphen/>
        <w:t>фиков, делать выводы по результатам исследования;</w:t>
      </w:r>
    </w:p>
    <w:p w:rsidR="006D0A13" w:rsidRPr="000D1D88" w:rsidRDefault="00DF4E82" w:rsidP="002322FC">
      <w:pPr>
        <w:pStyle w:val="14"/>
        <w:spacing w:line="240" w:lineRule="auto"/>
        <w:ind w:firstLine="0"/>
        <w:jc w:val="both"/>
        <w:rPr>
          <w:color w:val="auto"/>
        </w:rPr>
      </w:pPr>
      <w:r w:rsidRPr="000D1D88">
        <w:rPr>
          <w:color w:val="auto"/>
        </w:rPr>
        <w:t>—проводить косвенные измерения физических величин (сред</w:t>
      </w:r>
      <w:r w:rsidRPr="000D1D88">
        <w:rPr>
          <w:color w:val="auto"/>
        </w:rPr>
        <w:softHyphen/>
        <w:t>няя скорость и ускорение тела при равноускоренном дви</w:t>
      </w:r>
      <w:r w:rsidRPr="000D1D88">
        <w:rPr>
          <w:color w:val="auto"/>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0D1D88">
        <w:rPr>
          <w:color w:val="auto"/>
        </w:rPr>
        <w:softHyphen/>
        <w:t xml:space="preserve">зы, радиоактивный фон): планировать измерения; собирать </w:t>
      </w:r>
      <w:r w:rsidRPr="000D1D88">
        <w:rPr>
          <w:color w:val="auto"/>
        </w:rPr>
        <w:lastRenderedPageBreak/>
        <w:t>экспериментальную установку и выполнять измерения, сле</w:t>
      </w:r>
      <w:r w:rsidRPr="000D1D88">
        <w:rPr>
          <w:color w:val="auto"/>
        </w:rPr>
        <w:softHyphen/>
        <w:t>дуя предложенной инструкции; вычислять значение величи</w:t>
      </w:r>
      <w:r w:rsidRPr="000D1D88">
        <w:rPr>
          <w:color w:val="auto"/>
        </w:rPr>
        <w:softHyphen/>
        <w:t>ны и анализировать полученные результаты;</w:t>
      </w:r>
    </w:p>
    <w:p w:rsidR="006D0A13" w:rsidRPr="000D1D88" w:rsidRDefault="00DF4E82" w:rsidP="002322FC">
      <w:pPr>
        <w:pStyle w:val="14"/>
        <w:spacing w:line="240" w:lineRule="auto"/>
        <w:ind w:firstLine="0"/>
        <w:jc w:val="both"/>
        <w:rPr>
          <w:color w:val="auto"/>
        </w:rPr>
      </w:pPr>
      <w:r w:rsidRPr="000D1D88">
        <w:rPr>
          <w:color w:val="auto"/>
        </w:rPr>
        <w:t>—соблюдать правила техники безопасности при работе с лабо</w:t>
      </w:r>
      <w:r w:rsidRPr="000D1D88">
        <w:rPr>
          <w:color w:val="auto"/>
        </w:rPr>
        <w:softHyphen/>
        <w:t>раторным оборудованием;</w:t>
      </w:r>
    </w:p>
    <w:p w:rsidR="006D0A13" w:rsidRPr="000D1D88" w:rsidRDefault="00DF4E82" w:rsidP="002322FC">
      <w:pPr>
        <w:pStyle w:val="14"/>
        <w:spacing w:line="240" w:lineRule="auto"/>
        <w:ind w:firstLine="0"/>
        <w:jc w:val="both"/>
        <w:rPr>
          <w:color w:val="auto"/>
        </w:rPr>
      </w:pPr>
      <w:r w:rsidRPr="000D1D88">
        <w:rPr>
          <w:color w:val="auto"/>
        </w:rPr>
        <w:t>—различать основные признаки изученных физических моде</w:t>
      </w:r>
      <w:r w:rsidRPr="000D1D88">
        <w:rPr>
          <w:color w:val="auto"/>
        </w:rPr>
        <w:softHyphen/>
        <w:t>лей: материальная точка, абсолютно твёрдое тело, точечный источник света, луч, тонкая линза, планетарная модель ато</w:t>
      </w:r>
      <w:r w:rsidRPr="000D1D88">
        <w:rPr>
          <w:color w:val="auto"/>
        </w:rPr>
        <w:softHyphen/>
        <w:t>ма, нуклонная модель атомного ядра;</w:t>
      </w:r>
    </w:p>
    <w:p w:rsidR="006D0A13" w:rsidRPr="000D1D88" w:rsidRDefault="00DF4E82" w:rsidP="002322FC">
      <w:pPr>
        <w:pStyle w:val="14"/>
        <w:spacing w:line="240" w:lineRule="auto"/>
        <w:ind w:firstLine="0"/>
        <w:jc w:val="both"/>
        <w:rPr>
          <w:color w:val="auto"/>
        </w:rPr>
      </w:pPr>
      <w:r w:rsidRPr="000D1D88">
        <w:rPr>
          <w:color w:val="auto"/>
        </w:rPr>
        <w:t>—характеризовать принципы действия изученных приборов и технических устройств с опорой на их описания (в том чис</w:t>
      </w:r>
      <w:r w:rsidRPr="000D1D88">
        <w:rPr>
          <w:color w:val="auto"/>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0D1D88">
        <w:rPr>
          <w:color w:val="auto"/>
        </w:rPr>
        <w:softHyphen/>
        <w:t>пользуя знания о свойствах физических явлений и необходи</w:t>
      </w:r>
      <w:r w:rsidRPr="000D1D88">
        <w:rPr>
          <w:color w:val="auto"/>
        </w:rPr>
        <w:softHyphen/>
        <w:t>мые физические закономерности;</w:t>
      </w:r>
    </w:p>
    <w:p w:rsidR="006D0A13" w:rsidRPr="000D1D88" w:rsidRDefault="00DF4E82" w:rsidP="002322FC">
      <w:pPr>
        <w:pStyle w:val="14"/>
        <w:spacing w:line="240" w:lineRule="auto"/>
        <w:ind w:firstLine="0"/>
        <w:jc w:val="both"/>
        <w:rPr>
          <w:color w:val="auto"/>
        </w:rPr>
      </w:pPr>
      <w:r w:rsidRPr="000D1D88">
        <w:rPr>
          <w:color w:val="auto"/>
        </w:rPr>
        <w:t>—использовать схемы и схематичные рисунки изученных тех</w:t>
      </w:r>
      <w:r w:rsidRPr="000D1D88">
        <w:rPr>
          <w:color w:val="auto"/>
        </w:rPr>
        <w:softHyphen/>
        <w:t>нических устройств, измерительных приборов и технологи</w:t>
      </w:r>
      <w:r w:rsidRPr="000D1D88">
        <w:rPr>
          <w:color w:val="auto"/>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6D0A13" w:rsidRPr="000D1D88" w:rsidRDefault="00DF4E82" w:rsidP="002322FC">
      <w:pPr>
        <w:pStyle w:val="14"/>
        <w:spacing w:line="240" w:lineRule="auto"/>
        <w:ind w:firstLine="0"/>
        <w:jc w:val="both"/>
        <w:rPr>
          <w:color w:val="auto"/>
        </w:rPr>
      </w:pPr>
      <w:r w:rsidRPr="000D1D88">
        <w:rPr>
          <w:color w:val="auto"/>
        </w:rPr>
        <w:t>—приводить примеры/находить информацию о примерах прак</w:t>
      </w:r>
      <w:r w:rsidRPr="000D1D88">
        <w:rPr>
          <w:color w:val="auto"/>
        </w:rPr>
        <w:softHyphen/>
        <w:t>тического использования физических знаний в повседневной жизни для обеспечения безопасности при обращении с прибо</w:t>
      </w:r>
      <w:r w:rsidRPr="000D1D88">
        <w:rPr>
          <w:color w:val="auto"/>
        </w:rPr>
        <w:softHyphen/>
        <w:t>рами и техническими устройствами, сохранения здоровья и соблюдения норм экологического поведения в окружающей среде;</w:t>
      </w:r>
    </w:p>
    <w:p w:rsidR="006D0A13" w:rsidRPr="000D1D88" w:rsidRDefault="00DF4E82" w:rsidP="002322FC">
      <w:pPr>
        <w:pStyle w:val="14"/>
        <w:spacing w:line="240" w:lineRule="auto"/>
        <w:ind w:firstLine="0"/>
        <w:jc w:val="both"/>
        <w:rPr>
          <w:color w:val="auto"/>
        </w:rPr>
      </w:pPr>
      <w:r w:rsidRPr="000D1D88">
        <w:rPr>
          <w:color w:val="auto"/>
        </w:rPr>
        <w:t>—осуществлять поиск информации физического содержания в сети Интернет, самостоятельно формулируя поисковый за</w:t>
      </w:r>
      <w:r w:rsidRPr="000D1D88">
        <w:rPr>
          <w:color w:val="auto"/>
        </w:rPr>
        <w:softHyphen/>
        <w:t>прос, находить пути определения достоверности полученной информации на основе имеющихся знаний и дополнитель</w:t>
      </w:r>
      <w:r w:rsidRPr="000D1D88">
        <w:rPr>
          <w:color w:val="auto"/>
        </w:rPr>
        <w:softHyphen/>
        <w:t>ных источников;</w:t>
      </w:r>
    </w:p>
    <w:p w:rsidR="006D0A13" w:rsidRPr="000D1D88" w:rsidRDefault="00DF4E82" w:rsidP="002322FC">
      <w:pPr>
        <w:pStyle w:val="14"/>
        <w:spacing w:line="240" w:lineRule="auto"/>
        <w:ind w:firstLine="0"/>
        <w:jc w:val="both"/>
        <w:rPr>
          <w:color w:val="auto"/>
        </w:rPr>
      </w:pPr>
      <w:r w:rsidRPr="000D1D88">
        <w:rPr>
          <w:color w:val="auto"/>
        </w:rPr>
        <w:t>—использовать при выполнении учебных заданий научно-по</w:t>
      </w:r>
      <w:r w:rsidRPr="000D1D88">
        <w:rPr>
          <w:color w:val="auto"/>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D0A13" w:rsidRPr="000D1D88" w:rsidRDefault="00DF4E82" w:rsidP="002322FC">
      <w:pPr>
        <w:pStyle w:val="14"/>
        <w:spacing w:line="240" w:lineRule="auto"/>
        <w:ind w:firstLine="0"/>
        <w:jc w:val="both"/>
        <w:rPr>
          <w:color w:val="auto"/>
        </w:rPr>
      </w:pPr>
      <w:r w:rsidRPr="000D1D88">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0D1D88">
        <w:rPr>
          <w:color w:val="auto"/>
        </w:rPr>
        <w:softHyphen/>
        <w:t>пользовать изученный понятийный аппарат изучаемого раз</w:t>
      </w:r>
      <w:r w:rsidRPr="000D1D88">
        <w:rPr>
          <w:color w:val="auto"/>
        </w:rPr>
        <w:softHyphen/>
        <w:t>дела физики и сопровождать выступление презентацией с учётом особенностей аудитории сверстников.</w:t>
      </w:r>
    </w:p>
    <w:p w:rsidR="006D0A13" w:rsidRPr="000D1D88" w:rsidRDefault="0095124D" w:rsidP="002322FC">
      <w:pPr>
        <w:pStyle w:val="13"/>
        <w:keepNext/>
        <w:keepLines/>
        <w:pBdr>
          <w:bottom w:val="single" w:sz="4" w:space="0" w:color="auto"/>
        </w:pBdr>
        <w:spacing w:after="0" w:line="240" w:lineRule="auto"/>
        <w:rPr>
          <w:rFonts w:ascii="Times New Roman" w:hAnsi="Times New Roman" w:cs="Times New Roman"/>
          <w:color w:val="auto"/>
        </w:rPr>
      </w:pPr>
      <w:bookmarkStart w:id="472" w:name="bookmark1390"/>
      <w:r w:rsidRPr="000D1D88">
        <w:rPr>
          <w:rFonts w:ascii="Times New Roman" w:hAnsi="Times New Roman" w:cs="Times New Roman"/>
          <w:color w:val="auto"/>
        </w:rPr>
        <w:t>2.1.10</w:t>
      </w:r>
      <w:r w:rsidR="00DF4E82" w:rsidRPr="000D1D88">
        <w:rPr>
          <w:rFonts w:ascii="Times New Roman" w:hAnsi="Times New Roman" w:cs="Times New Roman"/>
          <w:color w:val="auto"/>
        </w:rPr>
        <w:t xml:space="preserve"> БИОЛОГИЯ</w:t>
      </w:r>
      <w:bookmarkEnd w:id="472"/>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биологии на уровне основ</w:t>
      </w:r>
      <w:r w:rsidR="00DF4E82" w:rsidRPr="000D1D88">
        <w:rPr>
          <w:color w:val="auto"/>
        </w:rPr>
        <w:softHyphen/>
        <w:t>ного общего образования составлена на основе Требований к ре</w:t>
      </w:r>
      <w:r w:rsidR="00DF4E82" w:rsidRPr="000D1D88">
        <w:rPr>
          <w:color w:val="auto"/>
        </w:rPr>
        <w:softHyphen/>
        <w:t>зультатам освоения основной образовательной программы основ</w:t>
      </w:r>
      <w:r w:rsidR="00DF4E82" w:rsidRPr="000D1D88">
        <w:rPr>
          <w:color w:val="auto"/>
        </w:rPr>
        <w:softHyphen/>
        <w:t>ного общего образования, представленных в Федеральном госу</w:t>
      </w:r>
      <w:r w:rsidR="00DF4E82" w:rsidRPr="000D1D88">
        <w:rPr>
          <w:color w:val="auto"/>
        </w:rPr>
        <w:softHyphen/>
        <w:t xml:space="preserve">дарственном образовательном стандарте основного общего образования, а также </w:t>
      </w:r>
      <w:r w:rsidR="00F92FEF">
        <w:rPr>
          <w:color w:val="auto"/>
        </w:rPr>
        <w:t>Программы воспитания</w:t>
      </w:r>
      <w:r w:rsidR="00DF4E82" w:rsidRPr="000D1D88">
        <w:rPr>
          <w:color w:val="auto"/>
        </w:rPr>
        <w:t>.</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473" w:name="bookmark1392"/>
      <w:r w:rsidRPr="000D1D88">
        <w:rPr>
          <w:rFonts w:ascii="Times New Roman" w:hAnsi="Times New Roman" w:cs="Times New Roman"/>
          <w:color w:val="auto"/>
        </w:rPr>
        <w:lastRenderedPageBreak/>
        <w:t>ПОЯСНИТЕЛЬНАЯ ЗАПИСКА</w:t>
      </w:r>
      <w:bookmarkEnd w:id="473"/>
    </w:p>
    <w:p w:rsidR="006D0A13" w:rsidRPr="000D1D88" w:rsidRDefault="00DF4E82" w:rsidP="002322FC">
      <w:pPr>
        <w:pStyle w:val="14"/>
        <w:spacing w:line="240" w:lineRule="auto"/>
        <w:ind w:firstLine="0"/>
        <w:jc w:val="both"/>
        <w:rPr>
          <w:color w:val="auto"/>
        </w:rPr>
      </w:pPr>
      <w:r w:rsidRPr="000D1D88">
        <w:rPr>
          <w:color w:val="auto"/>
        </w:rPr>
        <w:t>Данная программа по биологии основного общего образования разработана в соответствии с требованиями обновлённого Феде</w:t>
      </w:r>
      <w:r w:rsidRPr="000D1D88">
        <w:rPr>
          <w:color w:val="auto"/>
        </w:rPr>
        <w:softHyphen/>
        <w:t xml:space="preserve">рального государственного образовательного стандарта основного общего образования (ФГОС ООО) и с учётом </w:t>
      </w:r>
      <w:r w:rsidR="0086184D" w:rsidRPr="000D1D88">
        <w:rPr>
          <w:color w:val="auto"/>
        </w:rPr>
        <w:t>Основной образовательной программы</w:t>
      </w:r>
      <w:r w:rsidRPr="000D1D88">
        <w:rPr>
          <w:color w:val="auto"/>
        </w:rPr>
        <w:t xml:space="preserve"> основного общего образования (ПООП ООО).</w:t>
      </w:r>
    </w:p>
    <w:p w:rsidR="006D0A13" w:rsidRPr="000D1D88" w:rsidRDefault="00DF4E82" w:rsidP="002322FC">
      <w:pPr>
        <w:pStyle w:val="14"/>
        <w:spacing w:line="240" w:lineRule="auto"/>
        <w:ind w:firstLine="0"/>
        <w:jc w:val="both"/>
        <w:rPr>
          <w:color w:val="auto"/>
        </w:rPr>
      </w:pPr>
      <w:r w:rsidRPr="000D1D88">
        <w:rPr>
          <w:color w:val="auto"/>
        </w:rPr>
        <w:t>Программа направлена на формирование естественно-научной грамотности учащихся и организацию изучения биологии на де</w:t>
      </w:r>
      <w:r w:rsidRPr="000D1D88">
        <w:rPr>
          <w:color w:val="auto"/>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0D1D88">
        <w:rPr>
          <w:color w:val="auto"/>
        </w:rPr>
        <w:softHyphen/>
        <w:t>ных предметов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Программа включает распределение содержания учебного ма</w:t>
      </w:r>
      <w:r w:rsidRPr="000D1D88">
        <w:rPr>
          <w:color w:val="auto"/>
        </w:rPr>
        <w:softHyphen/>
        <w:t>териала по классам и примерный объём учебных часов для изуче</w:t>
      </w:r>
      <w:r w:rsidRPr="000D1D88">
        <w:rPr>
          <w:color w:val="auto"/>
        </w:rPr>
        <w:softHyphen/>
        <w:t>ния разделов и тем курса, а также рекомендуемую последователь</w:t>
      </w:r>
      <w:r w:rsidRPr="000D1D88">
        <w:rPr>
          <w:color w:val="auto"/>
        </w:rPr>
        <w:softHyphen/>
        <w:t xml:space="preserve">ность изучения тем, основанную на логике развития предметного содержания с учётом возрастных особенностей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0D1D88">
        <w:rPr>
          <w:color w:val="auto"/>
        </w:rPr>
        <w:softHyphen/>
        <w:t>ваны различные методические подходы к преподаванию биологии при условии сохранения обязательной части содержания курса.</w:t>
      </w:r>
    </w:p>
    <w:p w:rsidR="006D0A13" w:rsidRPr="000D1D88" w:rsidRDefault="00DF4E82" w:rsidP="002322FC">
      <w:pPr>
        <w:pStyle w:val="14"/>
        <w:spacing w:line="240" w:lineRule="auto"/>
        <w:ind w:firstLine="0"/>
        <w:jc w:val="both"/>
        <w:rPr>
          <w:color w:val="auto"/>
        </w:rPr>
      </w:pPr>
      <w:r w:rsidRPr="000D1D88">
        <w:rPr>
          <w:color w:val="auto"/>
        </w:rPr>
        <w:t>В программе определяются основные цели изучения биологии на уровне основного общего образования, планируемые результа</w:t>
      </w:r>
      <w:r w:rsidRPr="000D1D88">
        <w:rPr>
          <w:color w:val="auto"/>
        </w:rPr>
        <w:softHyphen/>
        <w:t>ты освоения курса биологии: личностные, метапредметные, пред</w:t>
      </w:r>
      <w:r w:rsidRPr="000D1D88">
        <w:rPr>
          <w:color w:val="auto"/>
        </w:rPr>
        <w:softHyphen/>
        <w:t>метные. Предметные планируемые результаты даны для каждого года изучения биологии.</w:t>
      </w:r>
    </w:p>
    <w:p w:rsidR="006D0A13" w:rsidRPr="000D1D88" w:rsidRDefault="00DF4E82" w:rsidP="002322FC">
      <w:pPr>
        <w:pStyle w:val="ac"/>
        <w:spacing w:line="240" w:lineRule="auto"/>
        <w:ind w:firstLine="0"/>
        <w:jc w:val="both"/>
        <w:rPr>
          <w:color w:val="auto"/>
        </w:rPr>
      </w:pPr>
      <w:r w:rsidRPr="000D1D88">
        <w:rPr>
          <w:rFonts w:eastAsia="Courier New"/>
          <w:b/>
          <w:bCs/>
          <w:color w:val="auto"/>
        </w:rPr>
        <w:t>Программа имеет следующую структуру:</w:t>
      </w:r>
    </w:p>
    <w:p w:rsidR="006D0A13" w:rsidRPr="000D1D88" w:rsidRDefault="00DF4E82" w:rsidP="002322FC">
      <w:pPr>
        <w:pStyle w:val="14"/>
        <w:numPr>
          <w:ilvl w:val="0"/>
          <w:numId w:val="123"/>
        </w:numPr>
        <w:tabs>
          <w:tab w:val="left" w:pos="183"/>
        </w:tabs>
        <w:spacing w:line="240" w:lineRule="auto"/>
        <w:ind w:firstLine="0"/>
        <w:jc w:val="both"/>
        <w:rPr>
          <w:color w:val="auto"/>
        </w:rPr>
        <w:sectPr w:rsidR="006D0A13" w:rsidRPr="000D1D88">
          <w:footnotePr>
            <w:numFmt w:val="upperRoman"/>
          </w:footnotePr>
          <w:pgSz w:w="7824" w:h="12019"/>
          <w:pgMar w:top="614" w:right="695" w:bottom="909" w:left="703" w:header="0" w:footer="3" w:gutter="0"/>
          <w:cols w:space="720"/>
          <w:noEndnote/>
          <w:docGrid w:linePitch="360"/>
        </w:sectPr>
      </w:pPr>
      <w:r w:rsidRPr="000D1D88">
        <w:rPr>
          <w:color w:val="auto"/>
        </w:rPr>
        <w:t>планируемые результаты освоения учебного предмета «Био</w:t>
      </w:r>
      <w:r w:rsidRPr="000D1D88">
        <w:rPr>
          <w:color w:val="auto"/>
        </w:rPr>
        <w:softHyphen/>
        <w:t>логия» по годам обучения;</w:t>
      </w:r>
    </w:p>
    <w:p w:rsidR="006D0A13" w:rsidRPr="000D1D88" w:rsidRDefault="00DF4E82" w:rsidP="002322FC">
      <w:pPr>
        <w:pStyle w:val="14"/>
        <w:numPr>
          <w:ilvl w:val="0"/>
          <w:numId w:val="123"/>
        </w:numPr>
        <w:tabs>
          <w:tab w:val="left" w:pos="184"/>
        </w:tabs>
        <w:spacing w:line="240" w:lineRule="auto"/>
        <w:ind w:firstLine="0"/>
        <w:jc w:val="both"/>
        <w:rPr>
          <w:color w:val="auto"/>
        </w:rPr>
      </w:pPr>
      <w:r w:rsidRPr="000D1D88">
        <w:rPr>
          <w:color w:val="auto"/>
        </w:rPr>
        <w:t>содержание учебного предмета «Биология» по годам обуче</w:t>
      </w:r>
      <w:r w:rsidRPr="000D1D88">
        <w:rPr>
          <w:color w:val="auto"/>
        </w:rPr>
        <w:softHyphen/>
        <w:t>ния;</w:t>
      </w:r>
    </w:p>
    <w:p w:rsidR="006D0A13" w:rsidRPr="000D1D88" w:rsidRDefault="00DF4E82" w:rsidP="002322FC">
      <w:pPr>
        <w:pStyle w:val="14"/>
        <w:numPr>
          <w:ilvl w:val="0"/>
          <w:numId w:val="123"/>
        </w:numPr>
        <w:tabs>
          <w:tab w:val="left" w:pos="184"/>
        </w:tabs>
        <w:spacing w:line="240" w:lineRule="auto"/>
        <w:ind w:firstLine="0"/>
        <w:jc w:val="both"/>
        <w:rPr>
          <w:color w:val="auto"/>
        </w:rPr>
      </w:pPr>
      <w:r w:rsidRPr="000D1D88">
        <w:rPr>
          <w:color w:val="auto"/>
        </w:rPr>
        <w:t>тематическое планирование с указанием количества часов на освоение каждой темы и примерной характеристикой учеб</w:t>
      </w:r>
      <w:r w:rsidRPr="000D1D88">
        <w:rPr>
          <w:color w:val="auto"/>
        </w:rPr>
        <w:softHyphen/>
        <w:t>ной деятельности, реализуемой при изучении этих тем.</w:t>
      </w:r>
    </w:p>
    <w:p w:rsidR="006D0A13" w:rsidRPr="000D1D88" w:rsidRDefault="00DF4E82" w:rsidP="002322FC">
      <w:pPr>
        <w:pStyle w:val="26"/>
        <w:keepNext/>
        <w:keepLines/>
        <w:spacing w:after="0"/>
        <w:jc w:val="both"/>
        <w:rPr>
          <w:rFonts w:ascii="Times New Roman" w:hAnsi="Times New Roman" w:cs="Times New Roman"/>
          <w:color w:val="auto"/>
        </w:rPr>
      </w:pPr>
      <w:bookmarkStart w:id="474" w:name="bookmark1394"/>
      <w:r w:rsidRPr="000D1D88">
        <w:rPr>
          <w:rFonts w:ascii="Times New Roman" w:hAnsi="Times New Roman" w:cs="Times New Roman"/>
          <w:color w:val="auto"/>
        </w:rPr>
        <w:t>ОБЩАЯ ХАРАКТЕРИСТИКА УЧЕБНОГО ПРЕДМЕТА «БИОЛОГИЯ»</w:t>
      </w:r>
      <w:bookmarkEnd w:id="474"/>
    </w:p>
    <w:p w:rsidR="006D0A13" w:rsidRPr="000D1D88" w:rsidRDefault="00DF4E82" w:rsidP="002322FC">
      <w:pPr>
        <w:pStyle w:val="14"/>
        <w:spacing w:line="240" w:lineRule="auto"/>
        <w:ind w:firstLine="0"/>
        <w:jc w:val="both"/>
        <w:rPr>
          <w:color w:val="auto"/>
        </w:rPr>
      </w:pPr>
      <w:r w:rsidRPr="000D1D88">
        <w:rPr>
          <w:color w:val="auto"/>
        </w:rPr>
        <w:t>Учебный предмет «Биология» развивает представления о позна</w:t>
      </w:r>
      <w:r w:rsidRPr="000D1D88">
        <w:rPr>
          <w:color w:val="auto"/>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D0A13" w:rsidRPr="000D1D88" w:rsidRDefault="00DF4E82" w:rsidP="002322FC">
      <w:pPr>
        <w:pStyle w:val="14"/>
        <w:spacing w:line="240" w:lineRule="auto"/>
        <w:ind w:firstLine="0"/>
        <w:jc w:val="both"/>
        <w:rPr>
          <w:color w:val="auto"/>
        </w:rPr>
      </w:pPr>
      <w:r w:rsidRPr="000D1D88">
        <w:rPr>
          <w:color w:val="auto"/>
        </w:rPr>
        <w:t xml:space="preserve">Биологическая подготовка обеспечивает понимание </w:t>
      </w:r>
      <w:r w:rsidR="008D4236" w:rsidRPr="000D1D88">
        <w:rPr>
          <w:color w:val="auto"/>
        </w:rPr>
        <w:t>учащимися</w:t>
      </w:r>
      <w:r w:rsidRPr="000D1D88">
        <w:rPr>
          <w:color w:val="auto"/>
        </w:rPr>
        <w:t xml:space="preserve"> научных принципов человеческой деятельности в природе, закладывает основы экологической культуры, здорового образа жизни.</w:t>
      </w:r>
    </w:p>
    <w:p w:rsidR="006D0A13" w:rsidRPr="000D1D88" w:rsidRDefault="00DF4E82" w:rsidP="002322FC">
      <w:pPr>
        <w:pStyle w:val="26"/>
        <w:keepNext/>
        <w:keepLines/>
        <w:spacing w:after="0"/>
        <w:jc w:val="both"/>
        <w:rPr>
          <w:rFonts w:ascii="Times New Roman" w:hAnsi="Times New Roman" w:cs="Times New Roman"/>
          <w:color w:val="auto"/>
        </w:rPr>
      </w:pPr>
      <w:bookmarkStart w:id="475" w:name="bookmark1396"/>
      <w:r w:rsidRPr="000D1D88">
        <w:rPr>
          <w:rFonts w:ascii="Times New Roman" w:hAnsi="Times New Roman" w:cs="Times New Roman"/>
          <w:color w:val="auto"/>
        </w:rPr>
        <w:t>ЦЕЛИ ИЗУЧЕНИЯ УЧЕБНОГО ПРЕДМЕТА «БИОЛОГИЯ»</w:t>
      </w:r>
      <w:bookmarkEnd w:id="475"/>
    </w:p>
    <w:p w:rsidR="006D0A13" w:rsidRPr="000D1D88" w:rsidRDefault="00DF4E82" w:rsidP="002322FC">
      <w:pPr>
        <w:pStyle w:val="14"/>
        <w:spacing w:line="240" w:lineRule="auto"/>
        <w:ind w:firstLine="0"/>
        <w:jc w:val="both"/>
        <w:rPr>
          <w:color w:val="auto"/>
        </w:rPr>
      </w:pPr>
      <w:r w:rsidRPr="000D1D88">
        <w:rPr>
          <w:color w:val="auto"/>
        </w:rPr>
        <w:t>Целями изучения биологии на уровне основного общего обра</w:t>
      </w:r>
      <w:r w:rsidRPr="000D1D88">
        <w:rPr>
          <w:color w:val="auto"/>
        </w:rPr>
        <w:softHyphen/>
        <w:t xml:space="preserve">зования </w:t>
      </w:r>
      <w:r w:rsidRPr="000D1D88">
        <w:rPr>
          <w:color w:val="auto"/>
        </w:rPr>
        <w:lastRenderedPageBreak/>
        <w:t>являются:</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системы знаний о признаках и процессах жиз</w:t>
      </w:r>
      <w:r w:rsidRPr="000D1D88">
        <w:rPr>
          <w:color w:val="auto"/>
        </w:rPr>
        <w:softHyphen/>
        <w:t>недеятельности биологических систем разного уровня органи</w:t>
      </w:r>
      <w:r w:rsidRPr="000D1D88">
        <w:rPr>
          <w:color w:val="auto"/>
        </w:rPr>
        <w:softHyphen/>
        <w:t>зации;</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системы знаний об особенностях строения, жиз</w:t>
      </w:r>
      <w:r w:rsidRPr="000D1D88">
        <w:rPr>
          <w:color w:val="auto"/>
        </w:rPr>
        <w:softHyphen/>
        <w:t>недеятельности организма человека, условиях сохранения его здоровья;</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умений использовать информацию о современ</w:t>
      </w:r>
      <w:r w:rsidRPr="000D1D88">
        <w:rPr>
          <w:color w:val="auto"/>
        </w:rPr>
        <w:softHyphen/>
        <w:t>ных достижениях в области биологии для объяснения процес</w:t>
      </w:r>
      <w:r w:rsidRPr="000D1D88">
        <w:rPr>
          <w:color w:val="auto"/>
        </w:rPr>
        <w:softHyphen/>
        <w:t>сов и явлений живой природы и жизнедеятельности собствен</w:t>
      </w:r>
      <w:r w:rsidRPr="000D1D88">
        <w:rPr>
          <w:color w:val="auto"/>
        </w:rPr>
        <w:softHyphen/>
        <w:t>ного организма;</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умений объяснять роль биологии в практи</w:t>
      </w:r>
      <w:r w:rsidRPr="000D1D88">
        <w:rPr>
          <w:color w:val="auto"/>
        </w:rPr>
        <w:softHyphen/>
        <w:t>ческой деятельности людей, значение биологического разно</w:t>
      </w:r>
      <w:r w:rsidRPr="000D1D88">
        <w:rPr>
          <w:color w:val="auto"/>
        </w:rPr>
        <w:softHyphen/>
        <w:t>образия для сохранения биосферы, последствия деятельности человека в природе;</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формирование экологической культуры в целях сохранения собственного здоровья и охраны окружающей среды.</w:t>
      </w:r>
    </w:p>
    <w:p w:rsidR="006D0A13" w:rsidRPr="000D1D88" w:rsidRDefault="00DF4E82" w:rsidP="002322FC">
      <w:pPr>
        <w:pStyle w:val="14"/>
        <w:spacing w:line="240" w:lineRule="auto"/>
        <w:ind w:firstLine="0"/>
        <w:jc w:val="both"/>
        <w:rPr>
          <w:color w:val="auto"/>
        </w:rPr>
      </w:pPr>
      <w:r w:rsidRPr="000D1D88">
        <w:rPr>
          <w:color w:val="auto"/>
        </w:rPr>
        <w:t>Достижение целей обеспечивается решением следующих ЗАДАЧ:</w:t>
      </w:r>
    </w:p>
    <w:p w:rsidR="006D0A13" w:rsidRPr="000D1D88" w:rsidRDefault="00DF4E82" w:rsidP="002322FC">
      <w:pPr>
        <w:pStyle w:val="14"/>
        <w:numPr>
          <w:ilvl w:val="0"/>
          <w:numId w:val="123"/>
        </w:numPr>
        <w:tabs>
          <w:tab w:val="left" w:pos="182"/>
        </w:tabs>
        <w:spacing w:line="240" w:lineRule="auto"/>
        <w:ind w:firstLine="0"/>
        <w:jc w:val="both"/>
        <w:rPr>
          <w:color w:val="auto"/>
        </w:rPr>
      </w:pPr>
      <w:r w:rsidRPr="000D1D88">
        <w:rPr>
          <w:color w:val="auto"/>
        </w:rPr>
        <w:t xml:space="preserve">приобретение знаний </w:t>
      </w:r>
      <w:r w:rsidR="008D4236" w:rsidRPr="000D1D88">
        <w:rPr>
          <w:color w:val="auto"/>
        </w:rPr>
        <w:t>учащимися</w:t>
      </w:r>
      <w:r w:rsidRPr="000D1D88">
        <w:rPr>
          <w:color w:val="auto"/>
        </w:rPr>
        <w:t xml:space="preserve"> о живой природе, зако</w:t>
      </w:r>
      <w:r w:rsidRPr="000D1D88">
        <w:rPr>
          <w:color w:val="auto"/>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D0A13" w:rsidRPr="000D1D88" w:rsidRDefault="00DF4E82" w:rsidP="002322FC">
      <w:pPr>
        <w:pStyle w:val="14"/>
        <w:numPr>
          <w:ilvl w:val="0"/>
          <w:numId w:val="123"/>
        </w:numPr>
        <w:tabs>
          <w:tab w:val="left" w:pos="196"/>
        </w:tabs>
        <w:spacing w:line="240" w:lineRule="auto"/>
        <w:ind w:firstLine="0"/>
        <w:jc w:val="both"/>
        <w:rPr>
          <w:color w:val="auto"/>
        </w:rPr>
      </w:pPr>
      <w:r w:rsidRPr="000D1D88">
        <w:rPr>
          <w:color w:val="auto"/>
        </w:rPr>
        <w:t>овладение умениями проводить исследования с использовани</w:t>
      </w:r>
      <w:r w:rsidRPr="000D1D88">
        <w:rPr>
          <w:color w:val="auto"/>
        </w:rPr>
        <w:softHyphen/>
        <w:t>ем биологического оборудования и наблюдения за состоянием собственного организма;</w:t>
      </w:r>
    </w:p>
    <w:p w:rsidR="006D0A13" w:rsidRPr="000D1D88" w:rsidRDefault="00DF4E82" w:rsidP="002322FC">
      <w:pPr>
        <w:pStyle w:val="14"/>
        <w:numPr>
          <w:ilvl w:val="0"/>
          <w:numId w:val="123"/>
        </w:numPr>
        <w:tabs>
          <w:tab w:val="left" w:pos="196"/>
        </w:tabs>
        <w:spacing w:line="240" w:lineRule="auto"/>
        <w:ind w:firstLine="0"/>
        <w:jc w:val="both"/>
        <w:rPr>
          <w:color w:val="auto"/>
        </w:rPr>
      </w:pPr>
      <w:r w:rsidRPr="000D1D88">
        <w:rPr>
          <w:color w:val="auto"/>
        </w:rPr>
        <w:t>освоение приёмов работы с биологической информацией, в том числе о современных достижениях в области биологии, её ана</w:t>
      </w:r>
      <w:r w:rsidRPr="000D1D88">
        <w:rPr>
          <w:color w:val="auto"/>
        </w:rPr>
        <w:softHyphen/>
        <w:t>лиз и критическое оценивание;</w:t>
      </w:r>
    </w:p>
    <w:p w:rsidR="006D0A13" w:rsidRPr="000D1D88" w:rsidRDefault="00DF4E82" w:rsidP="002322FC">
      <w:pPr>
        <w:pStyle w:val="14"/>
        <w:numPr>
          <w:ilvl w:val="0"/>
          <w:numId w:val="123"/>
        </w:numPr>
        <w:tabs>
          <w:tab w:val="left" w:pos="196"/>
        </w:tabs>
        <w:spacing w:line="240" w:lineRule="auto"/>
        <w:ind w:firstLine="0"/>
        <w:jc w:val="both"/>
        <w:rPr>
          <w:color w:val="auto"/>
        </w:rPr>
      </w:pPr>
      <w:r w:rsidRPr="000D1D88">
        <w:rPr>
          <w:color w:val="auto"/>
        </w:rPr>
        <w:t>воспитание биологически и экологически грамотной личности, готовой к сохранению собственного здоровья и охраны окружа</w:t>
      </w:r>
      <w:r w:rsidRPr="000D1D88">
        <w:rPr>
          <w:color w:val="auto"/>
        </w:rPr>
        <w:softHyphen/>
        <w:t>ющей среды.</w:t>
      </w:r>
    </w:p>
    <w:p w:rsidR="006D0A13" w:rsidRPr="000D1D88" w:rsidRDefault="00DF4E82" w:rsidP="002322FC">
      <w:pPr>
        <w:pStyle w:val="26"/>
        <w:keepNext/>
        <w:keepLines/>
        <w:spacing w:after="0"/>
        <w:jc w:val="both"/>
        <w:rPr>
          <w:rFonts w:ascii="Times New Roman" w:hAnsi="Times New Roman" w:cs="Times New Roman"/>
          <w:color w:val="auto"/>
        </w:rPr>
      </w:pPr>
      <w:bookmarkStart w:id="476" w:name="bookmark1398"/>
      <w:r w:rsidRPr="000D1D88">
        <w:rPr>
          <w:rFonts w:ascii="Times New Roman" w:hAnsi="Times New Roman" w:cs="Times New Roman"/>
          <w:color w:val="auto"/>
        </w:rPr>
        <w:t>МЕСТО УЧЕБНОГО ПРЕДМЕТА «БИОЛОГИЯ»</w:t>
      </w:r>
      <w:bookmarkEnd w:id="476"/>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В УЧЕБНОМ ПЛАНЕ</w:t>
      </w:r>
    </w:p>
    <w:p w:rsidR="006D0A13" w:rsidRPr="000D1D88" w:rsidRDefault="00DF4E82" w:rsidP="002322FC">
      <w:pPr>
        <w:pStyle w:val="14"/>
        <w:spacing w:line="240" w:lineRule="auto"/>
        <w:ind w:firstLine="0"/>
        <w:jc w:val="both"/>
        <w:rPr>
          <w:color w:val="auto"/>
        </w:rPr>
      </w:pPr>
      <w:r w:rsidRPr="000D1D88">
        <w:rPr>
          <w:color w:val="auto"/>
        </w:rPr>
        <w:t>В соответствии с ФГОС ООО биология является обязательным предметом на уровне основного общего образования. Данная про</w:t>
      </w:r>
      <w:r w:rsidRPr="000D1D88">
        <w:rPr>
          <w:color w:val="auto"/>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0D1D88">
        <w:rPr>
          <w:color w:val="auto"/>
        </w:rPr>
        <w:softHyphen/>
        <w:t>тель может использовать по своему усмотрению, в том числе для контрольных, самостоятельных работ и обобщающих уроков.</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477" w:name="bookmark1401"/>
      <w:r w:rsidRPr="000D1D88">
        <w:rPr>
          <w:rFonts w:ascii="Times New Roman" w:hAnsi="Times New Roman" w:cs="Times New Roman"/>
          <w:color w:val="auto"/>
        </w:rPr>
        <w:t>СОДЕРЖАНИЕ УЧЕБНОГО ПРЕДМЕТА «БИОЛОГИЯ»</w:t>
      </w:r>
      <w:bookmarkEnd w:id="477"/>
    </w:p>
    <w:p w:rsidR="006D0A13" w:rsidRPr="000D1D88" w:rsidRDefault="00DF4E82" w:rsidP="002322FC">
      <w:pPr>
        <w:pStyle w:val="26"/>
        <w:keepNext/>
        <w:keepLines/>
        <w:spacing w:after="0"/>
        <w:rPr>
          <w:rFonts w:ascii="Times New Roman" w:hAnsi="Times New Roman" w:cs="Times New Roman"/>
          <w:color w:val="auto"/>
        </w:rPr>
      </w:pPr>
      <w:bookmarkStart w:id="478" w:name="bookmark1403"/>
      <w:r w:rsidRPr="000D1D88">
        <w:rPr>
          <w:rFonts w:ascii="Times New Roman" w:hAnsi="Times New Roman" w:cs="Times New Roman"/>
          <w:color w:val="auto"/>
        </w:rPr>
        <w:t>5 КЛАСС</w:t>
      </w:r>
      <w:bookmarkEnd w:id="478"/>
    </w:p>
    <w:p w:rsidR="006D0A13" w:rsidRPr="000D1D88" w:rsidRDefault="00DF4E82" w:rsidP="002322FC">
      <w:pPr>
        <w:pStyle w:val="26"/>
        <w:keepNext/>
        <w:keepLines/>
        <w:numPr>
          <w:ilvl w:val="0"/>
          <w:numId w:val="124"/>
        </w:numPr>
        <w:tabs>
          <w:tab w:val="left" w:pos="300"/>
        </w:tabs>
        <w:spacing w:after="0"/>
        <w:rPr>
          <w:rFonts w:ascii="Times New Roman" w:hAnsi="Times New Roman" w:cs="Times New Roman"/>
          <w:color w:val="auto"/>
        </w:rPr>
      </w:pPr>
      <w:bookmarkStart w:id="479" w:name="bookmark1405"/>
      <w:r w:rsidRPr="000D1D88">
        <w:rPr>
          <w:rFonts w:ascii="Times New Roman" w:hAnsi="Times New Roman" w:cs="Times New Roman"/>
          <w:color w:val="auto"/>
        </w:rPr>
        <w:t>Биология — наука о живой природе</w:t>
      </w:r>
      <w:bookmarkEnd w:id="479"/>
    </w:p>
    <w:p w:rsidR="006D0A13" w:rsidRPr="000D1D88" w:rsidRDefault="00DF4E82" w:rsidP="002322FC">
      <w:pPr>
        <w:pStyle w:val="14"/>
        <w:spacing w:line="240" w:lineRule="auto"/>
        <w:ind w:firstLine="0"/>
        <w:jc w:val="both"/>
        <w:rPr>
          <w:color w:val="auto"/>
        </w:rPr>
      </w:pPr>
      <w:r w:rsidRPr="000D1D88">
        <w:rPr>
          <w:color w:val="auto"/>
        </w:rPr>
        <w:t>Понятие о жизни. Признаки живого (клеточное строение, пи</w:t>
      </w:r>
      <w:r w:rsidRPr="000D1D88">
        <w:rPr>
          <w:color w:val="auto"/>
        </w:rPr>
        <w:softHyphen/>
        <w:t>тание, дыхание, выделение, рост и др.). Объекты живой и нежи</w:t>
      </w:r>
      <w:r w:rsidRPr="000D1D88">
        <w:rPr>
          <w:color w:val="auto"/>
        </w:rPr>
        <w:softHyphen/>
        <w:t>вой природы, их сравнение. Живая и неживая природа — единое целое.</w:t>
      </w:r>
    </w:p>
    <w:p w:rsidR="006D0A13" w:rsidRPr="000D1D88" w:rsidRDefault="00DF4E82" w:rsidP="002322FC">
      <w:pPr>
        <w:pStyle w:val="14"/>
        <w:spacing w:line="240" w:lineRule="auto"/>
        <w:ind w:firstLine="0"/>
        <w:jc w:val="both"/>
        <w:rPr>
          <w:color w:val="auto"/>
        </w:rPr>
      </w:pPr>
      <w:r w:rsidRPr="000D1D88">
        <w:rPr>
          <w:color w:val="auto"/>
        </w:rPr>
        <w:t xml:space="preserve">Биология — система наук о живой природе. Основные разделы биологии </w:t>
      </w:r>
      <w:r w:rsidRPr="000D1D88">
        <w:rPr>
          <w:color w:val="auto"/>
        </w:rPr>
        <w:lastRenderedPageBreak/>
        <w:t>(ботаника, зоология, экология, цитология, анатомия, физиология и др.). Профессии, связанные с биологией: врач, ве</w:t>
      </w:r>
      <w:r w:rsidRPr="000D1D88">
        <w:rPr>
          <w:color w:val="auto"/>
        </w:rPr>
        <w:softHyphen/>
        <w:t>теринар, психолог, агроном, животновод и др. (4—5). Связь био</w:t>
      </w:r>
      <w:r w:rsidRPr="000D1D88">
        <w:rPr>
          <w:color w:val="auto"/>
        </w:rPr>
        <w:softHyphen/>
        <w:t>логии с другими науками (математика, география и др.). Роль биологии в познании окружающего мира и практической деятель</w:t>
      </w:r>
      <w:r w:rsidRPr="000D1D88">
        <w:rPr>
          <w:color w:val="auto"/>
        </w:rPr>
        <w:softHyphen/>
        <w:t>ности современного человека.</w:t>
      </w:r>
    </w:p>
    <w:p w:rsidR="006D0A13" w:rsidRPr="000D1D88" w:rsidRDefault="00DF4E82" w:rsidP="002322FC">
      <w:pPr>
        <w:pStyle w:val="14"/>
        <w:spacing w:line="240" w:lineRule="auto"/>
        <w:ind w:firstLine="0"/>
        <w:jc w:val="both"/>
        <w:rPr>
          <w:color w:val="auto"/>
        </w:rPr>
      </w:pPr>
      <w:r w:rsidRPr="000D1D88">
        <w:rPr>
          <w:color w:val="auto"/>
        </w:rPr>
        <w:t>Кабинет биологии. Правила поведения и работы в кабинете с биологическими приборами и инструментами.</w:t>
      </w:r>
    </w:p>
    <w:p w:rsidR="006D0A13" w:rsidRPr="000D1D88" w:rsidRDefault="00DF4E82" w:rsidP="002322FC">
      <w:pPr>
        <w:pStyle w:val="14"/>
        <w:spacing w:line="240" w:lineRule="auto"/>
        <w:ind w:firstLine="0"/>
        <w:jc w:val="both"/>
        <w:rPr>
          <w:color w:val="auto"/>
        </w:rPr>
      </w:pPr>
      <w:r w:rsidRPr="000D1D88">
        <w:rPr>
          <w:color w:val="auto"/>
        </w:rPr>
        <w:t>Биологические термины, понятия, символы. Источники био</w:t>
      </w:r>
      <w:r w:rsidRPr="000D1D88">
        <w:rPr>
          <w:color w:val="auto"/>
        </w:rPr>
        <w:softHyphen/>
        <w:t>логических знаний. Поиск информации с использованием раз</w:t>
      </w:r>
      <w:r w:rsidRPr="000D1D88">
        <w:rPr>
          <w:color w:val="auto"/>
        </w:rPr>
        <w:softHyphen/>
        <w:t>личных источников (научно-популярная литература, справочни</w:t>
      </w:r>
      <w:r w:rsidRPr="000D1D88">
        <w:rPr>
          <w:color w:val="auto"/>
        </w:rPr>
        <w:softHyphen/>
        <w:t>ки, Интернет).</w:t>
      </w:r>
    </w:p>
    <w:p w:rsidR="006D0A13" w:rsidRPr="000D1D88" w:rsidRDefault="00DF4E82" w:rsidP="002322FC">
      <w:pPr>
        <w:pStyle w:val="26"/>
        <w:keepNext/>
        <w:keepLines/>
        <w:numPr>
          <w:ilvl w:val="0"/>
          <w:numId w:val="124"/>
        </w:numPr>
        <w:tabs>
          <w:tab w:val="left" w:pos="335"/>
        </w:tabs>
        <w:spacing w:after="0"/>
        <w:jc w:val="both"/>
        <w:rPr>
          <w:rFonts w:ascii="Times New Roman" w:hAnsi="Times New Roman" w:cs="Times New Roman"/>
          <w:color w:val="auto"/>
        </w:rPr>
      </w:pPr>
      <w:bookmarkStart w:id="480" w:name="bookmark1407"/>
      <w:r w:rsidRPr="000D1D88">
        <w:rPr>
          <w:rFonts w:ascii="Times New Roman" w:hAnsi="Times New Roman" w:cs="Times New Roman"/>
          <w:color w:val="auto"/>
        </w:rPr>
        <w:t>Методы изучения живой природы</w:t>
      </w:r>
      <w:bookmarkEnd w:id="480"/>
    </w:p>
    <w:p w:rsidR="006D0A13" w:rsidRPr="000D1D88" w:rsidRDefault="00DF4E82" w:rsidP="002322FC">
      <w:pPr>
        <w:pStyle w:val="14"/>
        <w:spacing w:line="240" w:lineRule="auto"/>
        <w:ind w:firstLine="0"/>
        <w:jc w:val="both"/>
        <w:rPr>
          <w:color w:val="auto"/>
        </w:rPr>
      </w:pPr>
      <w:r w:rsidRPr="000D1D88">
        <w:rPr>
          <w:color w:val="auto"/>
        </w:rPr>
        <w:t>Научные методы изучения живой природы: наблюдение, экс</w:t>
      </w:r>
      <w:r w:rsidRPr="000D1D88">
        <w:rPr>
          <w:color w:val="auto"/>
        </w:rPr>
        <w:softHyphen/>
        <w:t>перимент, описание, измерение, классификация. Устройство уве</w:t>
      </w:r>
      <w:r w:rsidRPr="000D1D88">
        <w:rPr>
          <w:color w:val="auto"/>
        </w:rPr>
        <w:softHyphen/>
        <w:t>личительных приборов: лупы и микроскопа. Правила работы с увеличительными приборами.</w:t>
      </w:r>
    </w:p>
    <w:p w:rsidR="006D0A13" w:rsidRPr="000D1D88" w:rsidRDefault="00DF4E82" w:rsidP="002322FC">
      <w:pPr>
        <w:pStyle w:val="14"/>
        <w:spacing w:line="240" w:lineRule="auto"/>
        <w:ind w:firstLine="0"/>
        <w:jc w:val="both"/>
        <w:rPr>
          <w:color w:val="auto"/>
        </w:rPr>
      </w:pPr>
      <w:r w:rsidRPr="000D1D88">
        <w:rPr>
          <w:color w:val="auto"/>
        </w:rPr>
        <w:t>Метод описания в биологии (наглядный, словесный, схематиче</w:t>
      </w:r>
      <w:r w:rsidRPr="000D1D88">
        <w:rPr>
          <w:color w:val="auto"/>
        </w:rPr>
        <w:softHyphen/>
        <w:t>ский). Метод измерения (инструменты измерения). Метод класси</w:t>
      </w:r>
      <w:r w:rsidRPr="000D1D88">
        <w:rPr>
          <w:color w:val="auto"/>
        </w:rPr>
        <w:softHyphen/>
        <w:t>фикации организмов, применение двойных названий организмов. Наблюдение и эксперимент как ведущие методы биологии.</w:t>
      </w:r>
    </w:p>
    <w:p w:rsidR="006D0A13" w:rsidRPr="000D1D88" w:rsidRDefault="00DF4E82" w:rsidP="002322FC">
      <w:pPr>
        <w:pStyle w:val="ac"/>
        <w:spacing w:line="240" w:lineRule="auto"/>
        <w:ind w:firstLine="0"/>
        <w:jc w:val="both"/>
        <w:rPr>
          <w:color w:val="auto"/>
        </w:rPr>
      </w:pPr>
      <w:r w:rsidRPr="000D1D88">
        <w:rPr>
          <w:rFonts w:eastAsia="Courier New"/>
          <w:i/>
          <w:iCs/>
          <w:color w:val="auto"/>
        </w:rPr>
        <w:t>Лабораторные и практические работы</w:t>
      </w:r>
    </w:p>
    <w:p w:rsidR="006D0A13" w:rsidRPr="000D1D88" w:rsidRDefault="00DF4E82" w:rsidP="002322FC">
      <w:pPr>
        <w:pStyle w:val="14"/>
        <w:numPr>
          <w:ilvl w:val="0"/>
          <w:numId w:val="125"/>
        </w:numPr>
        <w:tabs>
          <w:tab w:val="left" w:pos="556"/>
        </w:tabs>
        <w:spacing w:line="240" w:lineRule="auto"/>
        <w:ind w:firstLine="0"/>
        <w:jc w:val="both"/>
        <w:rPr>
          <w:color w:val="auto"/>
        </w:rPr>
      </w:pPr>
      <w:r w:rsidRPr="000D1D88">
        <w:rPr>
          <w:color w:val="auto"/>
        </w:rPr>
        <w:t>Изучение лабораторного оборудования: термометры, весы, чашки Петри, пробирки, мензурки. Правила работы с оборудова</w:t>
      </w:r>
      <w:r w:rsidRPr="000D1D88">
        <w:rPr>
          <w:color w:val="auto"/>
        </w:rPr>
        <w:softHyphen/>
        <w:t>нием в школьном кабинете.</w:t>
      </w:r>
    </w:p>
    <w:p w:rsidR="006D0A13" w:rsidRPr="000D1D88" w:rsidRDefault="00DF4E82" w:rsidP="002322FC">
      <w:pPr>
        <w:pStyle w:val="14"/>
        <w:numPr>
          <w:ilvl w:val="0"/>
          <w:numId w:val="125"/>
        </w:numPr>
        <w:tabs>
          <w:tab w:val="left" w:pos="551"/>
        </w:tabs>
        <w:spacing w:line="240" w:lineRule="auto"/>
        <w:ind w:firstLine="0"/>
        <w:jc w:val="both"/>
        <w:rPr>
          <w:color w:val="auto"/>
        </w:rPr>
      </w:pPr>
      <w:r w:rsidRPr="000D1D88">
        <w:rPr>
          <w:color w:val="auto"/>
        </w:rPr>
        <w:t>Ознакомление с устройством лупы, светового микроскопа, правила работы с ними.</w:t>
      </w:r>
    </w:p>
    <w:p w:rsidR="006D0A13" w:rsidRPr="000D1D88" w:rsidRDefault="00DF4E82" w:rsidP="002322FC">
      <w:pPr>
        <w:pStyle w:val="14"/>
        <w:numPr>
          <w:ilvl w:val="0"/>
          <w:numId w:val="125"/>
        </w:numPr>
        <w:tabs>
          <w:tab w:val="left" w:pos="551"/>
        </w:tabs>
        <w:spacing w:line="240" w:lineRule="auto"/>
        <w:ind w:firstLine="0"/>
        <w:jc w:val="both"/>
        <w:rPr>
          <w:color w:val="auto"/>
        </w:rPr>
      </w:pPr>
      <w:r w:rsidRPr="000D1D88">
        <w:rPr>
          <w:color w:val="auto"/>
        </w:rPr>
        <w:t>Ознакомление с растительными и животными клетками: то</w:t>
      </w:r>
      <w:r w:rsidRPr="000D1D88">
        <w:rPr>
          <w:color w:val="auto"/>
        </w:rPr>
        <w:softHyphen/>
        <w:t>мата и арбуза (натуральные препараты), инфузории туфельки и гидры (готовые микропрепараты) с помощью лупы и светового микроскопа.</w:t>
      </w:r>
    </w:p>
    <w:p w:rsidR="006D0A13" w:rsidRPr="000D1D88" w:rsidRDefault="00DF4E82" w:rsidP="002322FC">
      <w:pPr>
        <w:pStyle w:val="ac"/>
        <w:spacing w:line="240" w:lineRule="auto"/>
        <w:ind w:firstLine="0"/>
        <w:jc w:val="both"/>
        <w:rPr>
          <w:color w:val="auto"/>
        </w:rPr>
      </w:pPr>
      <w:r w:rsidRPr="000D1D88">
        <w:rPr>
          <w:rFonts w:eastAsia="Courier New"/>
          <w:i/>
          <w:iCs/>
          <w:color w:val="auto"/>
        </w:rPr>
        <w:t>Экскурсии или видеоэкскурсии</w:t>
      </w:r>
    </w:p>
    <w:p w:rsidR="006D0A13" w:rsidRPr="000D1D88" w:rsidRDefault="00DF4E82" w:rsidP="002322FC">
      <w:pPr>
        <w:pStyle w:val="14"/>
        <w:spacing w:line="240" w:lineRule="auto"/>
        <w:ind w:firstLine="0"/>
        <w:jc w:val="both"/>
        <w:rPr>
          <w:color w:val="auto"/>
        </w:rPr>
      </w:pPr>
      <w:r w:rsidRPr="000D1D88">
        <w:rPr>
          <w:color w:val="auto"/>
        </w:rPr>
        <w:t>Овладение методами изучения живой природы — наблюдением и экспериментом.</w:t>
      </w:r>
    </w:p>
    <w:p w:rsidR="006D0A13" w:rsidRPr="000D1D88" w:rsidRDefault="00DF4E82" w:rsidP="002322FC">
      <w:pPr>
        <w:pStyle w:val="26"/>
        <w:keepNext/>
        <w:keepLines/>
        <w:numPr>
          <w:ilvl w:val="0"/>
          <w:numId w:val="124"/>
        </w:numPr>
        <w:tabs>
          <w:tab w:val="left" w:pos="335"/>
        </w:tabs>
        <w:spacing w:after="0"/>
        <w:jc w:val="both"/>
        <w:rPr>
          <w:rFonts w:ascii="Times New Roman" w:hAnsi="Times New Roman" w:cs="Times New Roman"/>
          <w:color w:val="auto"/>
        </w:rPr>
      </w:pPr>
      <w:bookmarkStart w:id="481" w:name="bookmark1409"/>
      <w:r w:rsidRPr="000D1D88">
        <w:rPr>
          <w:rFonts w:ascii="Times New Roman" w:hAnsi="Times New Roman" w:cs="Times New Roman"/>
          <w:color w:val="auto"/>
        </w:rPr>
        <w:t>Организмы — тела живой природы</w:t>
      </w:r>
      <w:bookmarkEnd w:id="481"/>
    </w:p>
    <w:p w:rsidR="006D0A13" w:rsidRPr="000D1D88" w:rsidRDefault="00DF4E82" w:rsidP="002322FC">
      <w:pPr>
        <w:pStyle w:val="14"/>
        <w:spacing w:line="240" w:lineRule="auto"/>
        <w:ind w:firstLine="0"/>
        <w:jc w:val="both"/>
        <w:rPr>
          <w:color w:val="auto"/>
        </w:rPr>
      </w:pPr>
      <w:r w:rsidRPr="000D1D88">
        <w:rPr>
          <w:color w:val="auto"/>
        </w:rPr>
        <w:t>Понятие об организме. Доядерные и ядерные организмы.</w:t>
      </w:r>
    </w:p>
    <w:p w:rsidR="006D0A13" w:rsidRPr="000D1D88" w:rsidRDefault="00DF4E82" w:rsidP="002322FC">
      <w:pPr>
        <w:pStyle w:val="14"/>
        <w:spacing w:line="240" w:lineRule="auto"/>
        <w:ind w:firstLine="0"/>
        <w:jc w:val="both"/>
        <w:rPr>
          <w:color w:val="auto"/>
        </w:rPr>
      </w:pPr>
      <w:r w:rsidRPr="000D1D88">
        <w:rPr>
          <w:color w:val="auto"/>
        </w:rPr>
        <w:t>Клетка и её открытие. Клеточное строение организмов. Цито</w:t>
      </w:r>
      <w:r w:rsidRPr="000D1D88">
        <w:rPr>
          <w:color w:val="auto"/>
        </w:rPr>
        <w:softHyphen/>
        <w:t>логия — наука о клетке. Клетка — наименьшая единица строе</w:t>
      </w:r>
      <w:r w:rsidRPr="000D1D88">
        <w:rPr>
          <w:color w:val="auto"/>
        </w:rPr>
        <w:softHyphen/>
        <w:t>ния и жизнедеятельности организмов. Строение клетки под све</w:t>
      </w:r>
      <w:r w:rsidRPr="000D1D88">
        <w:rPr>
          <w:color w:val="auto"/>
        </w:rPr>
        <w:softHyphen/>
        <w:t>товым микроскопом: клеточная оболочка, цитоплазма, ядро.</w:t>
      </w:r>
    </w:p>
    <w:p w:rsidR="006D0A13" w:rsidRPr="000D1D88" w:rsidRDefault="00DF4E82" w:rsidP="002322FC">
      <w:pPr>
        <w:pStyle w:val="14"/>
        <w:spacing w:line="240" w:lineRule="auto"/>
        <w:ind w:firstLine="0"/>
        <w:jc w:val="both"/>
        <w:rPr>
          <w:color w:val="auto"/>
        </w:rPr>
      </w:pPr>
      <w:r w:rsidRPr="000D1D88">
        <w:rPr>
          <w:color w:val="auto"/>
        </w:rPr>
        <w:t>Одноклеточные и многоклеточные организмы. Клетки, ткани, органы, системы органов.</w:t>
      </w:r>
    </w:p>
    <w:p w:rsidR="006D0A13" w:rsidRPr="000D1D88" w:rsidRDefault="00DF4E82" w:rsidP="002322FC">
      <w:pPr>
        <w:pStyle w:val="14"/>
        <w:spacing w:line="240" w:lineRule="auto"/>
        <w:ind w:firstLine="0"/>
        <w:jc w:val="both"/>
        <w:rPr>
          <w:color w:val="auto"/>
        </w:rPr>
      </w:pPr>
      <w:r w:rsidRPr="000D1D88">
        <w:rPr>
          <w:color w:val="auto"/>
        </w:rPr>
        <w:t>Жизнедеятельность организмов. Особенности строения и процес</w:t>
      </w:r>
      <w:r w:rsidRPr="000D1D88">
        <w:rPr>
          <w:color w:val="auto"/>
        </w:rPr>
        <w:softHyphen/>
        <w:t>сов жизнедеятельности у растений, животных, бактерий и грибов.</w:t>
      </w:r>
    </w:p>
    <w:p w:rsidR="006D0A13" w:rsidRPr="000D1D88" w:rsidRDefault="00DF4E82" w:rsidP="002322FC">
      <w:pPr>
        <w:pStyle w:val="14"/>
        <w:spacing w:line="240" w:lineRule="auto"/>
        <w:ind w:firstLine="0"/>
        <w:jc w:val="both"/>
        <w:rPr>
          <w:color w:val="auto"/>
        </w:rPr>
      </w:pPr>
      <w:r w:rsidRPr="000D1D88">
        <w:rPr>
          <w:color w:val="auto"/>
        </w:rPr>
        <w:t>Свойства организмов: питание, дыхание, выделение, движе</w:t>
      </w:r>
      <w:r w:rsidRPr="000D1D88">
        <w:rPr>
          <w:color w:val="auto"/>
        </w:rPr>
        <w:softHyphen/>
        <w:t>ние, размножение, развитие, раздражимость, приспособленность. Организм — единое целое.</w:t>
      </w:r>
    </w:p>
    <w:p w:rsidR="006D0A13" w:rsidRPr="000D1D88" w:rsidRDefault="00DF4E82" w:rsidP="002322FC">
      <w:pPr>
        <w:pStyle w:val="14"/>
        <w:spacing w:line="240" w:lineRule="auto"/>
        <w:ind w:firstLine="0"/>
        <w:jc w:val="both"/>
        <w:rPr>
          <w:color w:val="auto"/>
        </w:rPr>
      </w:pPr>
      <w:r w:rsidRPr="000D1D88">
        <w:rPr>
          <w:color w:val="auto"/>
        </w:rPr>
        <w:t>Разнообразие организмов и их классификация (таксоны в био</w:t>
      </w:r>
      <w:r w:rsidRPr="000D1D88">
        <w:rPr>
          <w:color w:val="auto"/>
        </w:rPr>
        <w:softHyphen/>
        <w:t xml:space="preserve">логии: </w:t>
      </w:r>
      <w:r w:rsidRPr="000D1D88">
        <w:rPr>
          <w:color w:val="auto"/>
        </w:rPr>
        <w:lastRenderedPageBreak/>
        <w:t>царства, типы (отделы), классы, отряды (порядки), семей</w:t>
      </w:r>
      <w:r w:rsidRPr="000D1D88">
        <w:rPr>
          <w:color w:val="auto"/>
        </w:rPr>
        <w:softHyphen/>
        <w:t>ства, роды, виды. Бактерии и вирусы как формы жизни. Значе</w:t>
      </w:r>
      <w:r w:rsidRPr="000D1D88">
        <w:rPr>
          <w:color w:val="auto"/>
        </w:rPr>
        <w:softHyphen/>
        <w:t>ние бактерий и вирусов в природе и в жизни человека.</w:t>
      </w:r>
    </w:p>
    <w:p w:rsidR="006D0A13" w:rsidRPr="000D1D88" w:rsidRDefault="00DF4E82" w:rsidP="002322FC">
      <w:pPr>
        <w:pStyle w:val="ac"/>
        <w:spacing w:line="240" w:lineRule="auto"/>
        <w:ind w:firstLine="0"/>
        <w:jc w:val="both"/>
        <w:rPr>
          <w:color w:val="auto"/>
        </w:rPr>
      </w:pPr>
      <w:r w:rsidRPr="000D1D88">
        <w:rPr>
          <w:rFonts w:eastAsia="Courier New"/>
          <w:i/>
          <w:iCs/>
          <w:color w:val="auto"/>
        </w:rPr>
        <w:t>Лабораторные и практические работы</w:t>
      </w:r>
    </w:p>
    <w:p w:rsidR="006D0A13" w:rsidRPr="000D1D88" w:rsidRDefault="00DF4E82" w:rsidP="002322FC">
      <w:pPr>
        <w:pStyle w:val="14"/>
        <w:numPr>
          <w:ilvl w:val="0"/>
          <w:numId w:val="126"/>
        </w:numPr>
        <w:tabs>
          <w:tab w:val="left" w:pos="584"/>
        </w:tabs>
        <w:spacing w:line="240" w:lineRule="auto"/>
        <w:ind w:firstLine="0"/>
        <w:jc w:val="both"/>
        <w:rPr>
          <w:color w:val="auto"/>
        </w:rPr>
      </w:pPr>
      <w:r w:rsidRPr="000D1D88">
        <w:rPr>
          <w:color w:val="auto"/>
        </w:rPr>
        <w:t>Изучение клеток кожицы чешуи лука под лупой и микро</w:t>
      </w:r>
      <w:r w:rsidRPr="000D1D88">
        <w:rPr>
          <w:color w:val="auto"/>
        </w:rPr>
        <w:softHyphen/>
        <w:t>скопом (на примере самостоятельно приготовленного микропре</w:t>
      </w:r>
      <w:r w:rsidRPr="000D1D88">
        <w:rPr>
          <w:color w:val="auto"/>
        </w:rPr>
        <w:softHyphen/>
        <w:t>парата).</w:t>
      </w:r>
    </w:p>
    <w:p w:rsidR="006D0A13" w:rsidRPr="000D1D88" w:rsidRDefault="00DF4E82" w:rsidP="002322FC">
      <w:pPr>
        <w:pStyle w:val="14"/>
        <w:numPr>
          <w:ilvl w:val="0"/>
          <w:numId w:val="126"/>
        </w:numPr>
        <w:tabs>
          <w:tab w:val="left" w:pos="747"/>
        </w:tabs>
        <w:spacing w:line="240" w:lineRule="auto"/>
        <w:ind w:firstLine="0"/>
        <w:jc w:val="both"/>
        <w:rPr>
          <w:color w:val="auto"/>
        </w:rPr>
      </w:pPr>
      <w:r w:rsidRPr="000D1D88">
        <w:rPr>
          <w:color w:val="auto"/>
        </w:rPr>
        <w:t>Ознакомление с принципами систематики организмов.</w:t>
      </w:r>
    </w:p>
    <w:p w:rsidR="006D0A13" w:rsidRPr="000D1D88" w:rsidRDefault="00DF4E82" w:rsidP="002322FC">
      <w:pPr>
        <w:pStyle w:val="14"/>
        <w:numPr>
          <w:ilvl w:val="0"/>
          <w:numId w:val="126"/>
        </w:numPr>
        <w:tabs>
          <w:tab w:val="left" w:pos="747"/>
        </w:tabs>
        <w:spacing w:line="240" w:lineRule="auto"/>
        <w:ind w:firstLine="0"/>
        <w:jc w:val="both"/>
        <w:rPr>
          <w:color w:val="auto"/>
        </w:rPr>
      </w:pPr>
      <w:r w:rsidRPr="000D1D88">
        <w:rPr>
          <w:color w:val="auto"/>
        </w:rPr>
        <w:t>Наблюдение за потреблением воды растением.</w:t>
      </w:r>
    </w:p>
    <w:p w:rsidR="006D0A13" w:rsidRPr="000D1D88" w:rsidRDefault="00DF4E82" w:rsidP="002322FC">
      <w:pPr>
        <w:pStyle w:val="26"/>
        <w:keepNext/>
        <w:keepLines/>
        <w:numPr>
          <w:ilvl w:val="0"/>
          <w:numId w:val="124"/>
        </w:numPr>
        <w:tabs>
          <w:tab w:val="left" w:pos="368"/>
        </w:tabs>
        <w:spacing w:after="0"/>
        <w:jc w:val="both"/>
        <w:rPr>
          <w:rFonts w:ascii="Times New Roman" w:hAnsi="Times New Roman" w:cs="Times New Roman"/>
          <w:color w:val="auto"/>
        </w:rPr>
      </w:pPr>
      <w:bookmarkStart w:id="482" w:name="bookmark1411"/>
      <w:r w:rsidRPr="000D1D88">
        <w:rPr>
          <w:rFonts w:ascii="Times New Roman" w:hAnsi="Times New Roman" w:cs="Times New Roman"/>
          <w:color w:val="auto"/>
        </w:rPr>
        <w:t>Организмы и среда обитания</w:t>
      </w:r>
      <w:bookmarkEnd w:id="482"/>
    </w:p>
    <w:p w:rsidR="006D0A13" w:rsidRPr="000D1D88" w:rsidRDefault="00DF4E82" w:rsidP="002322FC">
      <w:pPr>
        <w:pStyle w:val="14"/>
        <w:spacing w:line="240" w:lineRule="auto"/>
        <w:ind w:firstLine="0"/>
        <w:jc w:val="both"/>
        <w:rPr>
          <w:color w:val="auto"/>
        </w:rPr>
      </w:pPr>
      <w:r w:rsidRPr="000D1D88">
        <w:rPr>
          <w:color w:val="auto"/>
        </w:rPr>
        <w:t>Понятие о среде обитания. Водная, наземно-воздушная, по</w:t>
      </w:r>
      <w:r w:rsidRPr="000D1D88">
        <w:rPr>
          <w:color w:val="auto"/>
        </w:rPr>
        <w:softHyphen/>
        <w:t>чвенная, внутриорганизменная среды обитания. Представители сред обитания. Особенности сред обитания организмов. Приспо</w:t>
      </w:r>
      <w:r w:rsidRPr="000D1D88">
        <w:rPr>
          <w:color w:val="auto"/>
        </w:rPr>
        <w:softHyphen/>
        <w:t>собления организмов к среде обитания. Сезонные изменения в жизни организмов.</w:t>
      </w:r>
    </w:p>
    <w:p w:rsidR="006D0A13" w:rsidRPr="000D1D88" w:rsidRDefault="00DF4E82" w:rsidP="002322FC">
      <w:pPr>
        <w:pStyle w:val="ac"/>
        <w:spacing w:line="240" w:lineRule="auto"/>
        <w:ind w:firstLine="0"/>
        <w:jc w:val="both"/>
        <w:rPr>
          <w:color w:val="auto"/>
        </w:rPr>
      </w:pPr>
      <w:r w:rsidRPr="000D1D88">
        <w:rPr>
          <w:rFonts w:eastAsia="Courier New"/>
          <w:i/>
          <w:iCs/>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Выявление приспособлений организмов к среде обитания (на конкретных примерах).</w:t>
      </w:r>
    </w:p>
    <w:p w:rsidR="006D0A13" w:rsidRPr="000D1D88" w:rsidRDefault="00DF4E82" w:rsidP="002322FC">
      <w:pPr>
        <w:pStyle w:val="ac"/>
        <w:spacing w:line="240" w:lineRule="auto"/>
        <w:ind w:firstLine="0"/>
        <w:jc w:val="both"/>
        <w:rPr>
          <w:color w:val="auto"/>
        </w:rPr>
      </w:pPr>
      <w:r w:rsidRPr="000D1D88">
        <w:rPr>
          <w:rFonts w:eastAsia="Courier New"/>
          <w:i/>
          <w:iCs/>
          <w:color w:val="auto"/>
        </w:rPr>
        <w:t>Экскурсии или видеоэкскурсии</w:t>
      </w:r>
    </w:p>
    <w:p w:rsidR="006D0A13" w:rsidRPr="000D1D88" w:rsidRDefault="00DF4E82" w:rsidP="002322FC">
      <w:pPr>
        <w:pStyle w:val="14"/>
        <w:spacing w:line="240" w:lineRule="auto"/>
        <w:ind w:firstLine="0"/>
        <w:jc w:val="both"/>
        <w:rPr>
          <w:color w:val="auto"/>
        </w:rPr>
      </w:pPr>
      <w:r w:rsidRPr="000D1D88">
        <w:rPr>
          <w:color w:val="auto"/>
        </w:rPr>
        <w:t>Растительный и животный мир родного края (краеведение).</w:t>
      </w:r>
    </w:p>
    <w:p w:rsidR="006D0A13" w:rsidRPr="000D1D88" w:rsidRDefault="00DF4E82" w:rsidP="002322FC">
      <w:pPr>
        <w:pStyle w:val="26"/>
        <w:keepNext/>
        <w:keepLines/>
        <w:numPr>
          <w:ilvl w:val="0"/>
          <w:numId w:val="124"/>
        </w:numPr>
        <w:tabs>
          <w:tab w:val="left" w:pos="363"/>
        </w:tabs>
        <w:spacing w:after="0"/>
        <w:jc w:val="both"/>
        <w:rPr>
          <w:rFonts w:ascii="Times New Roman" w:hAnsi="Times New Roman" w:cs="Times New Roman"/>
          <w:color w:val="auto"/>
        </w:rPr>
      </w:pPr>
      <w:bookmarkStart w:id="483" w:name="bookmark1413"/>
      <w:r w:rsidRPr="000D1D88">
        <w:rPr>
          <w:rFonts w:ascii="Times New Roman" w:hAnsi="Times New Roman" w:cs="Times New Roman"/>
          <w:color w:val="auto"/>
        </w:rPr>
        <w:t>Природные сообщества</w:t>
      </w:r>
      <w:bookmarkEnd w:id="483"/>
    </w:p>
    <w:p w:rsidR="006D0A13" w:rsidRPr="000D1D88" w:rsidRDefault="00DF4E82" w:rsidP="002322FC">
      <w:pPr>
        <w:pStyle w:val="14"/>
        <w:spacing w:line="240" w:lineRule="auto"/>
        <w:ind w:firstLine="0"/>
        <w:jc w:val="both"/>
        <w:rPr>
          <w:color w:val="auto"/>
        </w:rPr>
      </w:pPr>
      <w:r w:rsidRPr="000D1D88">
        <w:rPr>
          <w:color w:val="auto"/>
        </w:rPr>
        <w:t>Понятие о природном сообществе. Взаимосвязи организмов в природных сообществах. Пищевые связи в сообществах. Пище</w:t>
      </w:r>
      <w:r w:rsidRPr="000D1D88">
        <w:rPr>
          <w:color w:val="auto"/>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6D0A13" w:rsidRPr="000D1D88" w:rsidRDefault="00DF4E82" w:rsidP="002322FC">
      <w:pPr>
        <w:pStyle w:val="14"/>
        <w:spacing w:line="240" w:lineRule="auto"/>
        <w:ind w:firstLine="0"/>
        <w:jc w:val="both"/>
        <w:rPr>
          <w:color w:val="auto"/>
        </w:rPr>
      </w:pPr>
      <w:r w:rsidRPr="000D1D88">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D0A13" w:rsidRPr="000D1D88" w:rsidRDefault="00DF4E82" w:rsidP="002322FC">
      <w:pPr>
        <w:pStyle w:val="14"/>
        <w:spacing w:line="240" w:lineRule="auto"/>
        <w:ind w:firstLine="0"/>
        <w:jc w:val="both"/>
        <w:rPr>
          <w:color w:val="auto"/>
        </w:rPr>
      </w:pPr>
      <w:r w:rsidRPr="000D1D88">
        <w:rPr>
          <w:color w:val="auto"/>
        </w:rPr>
        <w:t>Природные зоны Земли, их обитатели. Флора и фауна природ</w:t>
      </w:r>
      <w:r w:rsidRPr="000D1D88">
        <w:rPr>
          <w:color w:val="auto"/>
        </w:rPr>
        <w:softHyphen/>
        <w:t>ных зон. Ландшафты: природные и культурные.</w:t>
      </w:r>
    </w:p>
    <w:p w:rsidR="006D0A13" w:rsidRPr="000D1D88" w:rsidRDefault="00DF4E82" w:rsidP="002322FC">
      <w:pPr>
        <w:pStyle w:val="ac"/>
        <w:spacing w:line="240" w:lineRule="auto"/>
        <w:ind w:firstLine="0"/>
        <w:jc w:val="both"/>
        <w:rPr>
          <w:color w:val="auto"/>
        </w:rPr>
      </w:pPr>
      <w:r w:rsidRPr="000D1D88">
        <w:rPr>
          <w:rFonts w:eastAsia="Courier New"/>
          <w:i/>
          <w:iCs/>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Изучение искусственных сообществ и их обитателей (на при</w:t>
      </w:r>
      <w:r w:rsidRPr="000D1D88">
        <w:rPr>
          <w:color w:val="auto"/>
        </w:rPr>
        <w:softHyphen/>
        <w:t>мере аквариума и др.).</w:t>
      </w:r>
    </w:p>
    <w:p w:rsidR="006D0A13" w:rsidRPr="000D1D88" w:rsidRDefault="00DF4E82" w:rsidP="002322FC">
      <w:pPr>
        <w:pStyle w:val="ac"/>
        <w:spacing w:line="240" w:lineRule="auto"/>
        <w:ind w:firstLine="0"/>
        <w:jc w:val="both"/>
        <w:rPr>
          <w:color w:val="auto"/>
        </w:rPr>
      </w:pPr>
      <w:r w:rsidRPr="000D1D88">
        <w:rPr>
          <w:rFonts w:eastAsia="Courier New"/>
          <w:i/>
          <w:iCs/>
          <w:color w:val="auto"/>
        </w:rPr>
        <w:t>Экскурсии или видеоэкскурсии</w:t>
      </w:r>
    </w:p>
    <w:p w:rsidR="006D0A13" w:rsidRPr="000D1D88" w:rsidRDefault="00DF4E82" w:rsidP="002322FC">
      <w:pPr>
        <w:pStyle w:val="14"/>
        <w:numPr>
          <w:ilvl w:val="0"/>
          <w:numId w:val="127"/>
        </w:numPr>
        <w:tabs>
          <w:tab w:val="left" w:pos="584"/>
        </w:tabs>
        <w:spacing w:line="240" w:lineRule="auto"/>
        <w:ind w:firstLine="0"/>
        <w:jc w:val="both"/>
        <w:rPr>
          <w:color w:val="auto"/>
        </w:rPr>
      </w:pPr>
      <w:r w:rsidRPr="000D1D88">
        <w:rPr>
          <w:color w:val="auto"/>
        </w:rPr>
        <w:t>Изучение природных сообществ (на примере леса, озера, пруда, луга и др.).</w:t>
      </w:r>
    </w:p>
    <w:p w:rsidR="006D0A13" w:rsidRPr="000D1D88" w:rsidRDefault="00DF4E82" w:rsidP="002322FC">
      <w:pPr>
        <w:pStyle w:val="14"/>
        <w:numPr>
          <w:ilvl w:val="0"/>
          <w:numId w:val="127"/>
        </w:numPr>
        <w:tabs>
          <w:tab w:val="left" w:pos="747"/>
        </w:tabs>
        <w:spacing w:line="240" w:lineRule="auto"/>
        <w:ind w:firstLine="0"/>
        <w:jc w:val="both"/>
        <w:rPr>
          <w:color w:val="auto"/>
        </w:rPr>
      </w:pPr>
      <w:r w:rsidRPr="000D1D88">
        <w:rPr>
          <w:color w:val="auto"/>
        </w:rPr>
        <w:t>Изучение сезонных явлений в жизни природных сообществ.</w:t>
      </w:r>
    </w:p>
    <w:p w:rsidR="006D0A13" w:rsidRPr="000D1D88" w:rsidRDefault="00DF4E82" w:rsidP="002322FC">
      <w:pPr>
        <w:pStyle w:val="26"/>
        <w:keepNext/>
        <w:keepLines/>
        <w:numPr>
          <w:ilvl w:val="0"/>
          <w:numId w:val="124"/>
        </w:numPr>
        <w:tabs>
          <w:tab w:val="left" w:pos="363"/>
        </w:tabs>
        <w:spacing w:after="0"/>
        <w:jc w:val="both"/>
        <w:rPr>
          <w:rFonts w:ascii="Times New Roman" w:hAnsi="Times New Roman" w:cs="Times New Roman"/>
          <w:color w:val="auto"/>
        </w:rPr>
      </w:pPr>
      <w:bookmarkStart w:id="484" w:name="bookmark1415"/>
      <w:r w:rsidRPr="000D1D88">
        <w:rPr>
          <w:rFonts w:ascii="Times New Roman" w:hAnsi="Times New Roman" w:cs="Times New Roman"/>
          <w:color w:val="auto"/>
        </w:rPr>
        <w:t>Живая природа и человек</w:t>
      </w:r>
      <w:bookmarkEnd w:id="484"/>
    </w:p>
    <w:p w:rsidR="006D0A13" w:rsidRPr="000D1D88" w:rsidRDefault="00DF4E82" w:rsidP="002322FC">
      <w:pPr>
        <w:pStyle w:val="14"/>
        <w:spacing w:line="240" w:lineRule="auto"/>
        <w:ind w:firstLine="0"/>
        <w:jc w:val="both"/>
        <w:rPr>
          <w:color w:val="auto"/>
        </w:rPr>
      </w:pPr>
      <w:r w:rsidRPr="000D1D88">
        <w:rPr>
          <w:color w:val="auto"/>
        </w:rPr>
        <w:t>Изменения в природе в связи с развитием сельского хозяйства, производства и ростом численности населения. Влияние человека</w:t>
      </w:r>
    </w:p>
    <w:p w:rsidR="006D0A13" w:rsidRPr="000D1D88" w:rsidRDefault="00DF4E82" w:rsidP="002322FC">
      <w:pPr>
        <w:pStyle w:val="14"/>
        <w:spacing w:line="240" w:lineRule="auto"/>
        <w:ind w:firstLine="0"/>
        <w:jc w:val="both"/>
        <w:rPr>
          <w:color w:val="auto"/>
        </w:rPr>
      </w:pPr>
      <w:r w:rsidRPr="000D1D88">
        <w:rPr>
          <w:color w:val="auto"/>
        </w:rPr>
        <w:t>на живую природу в ходе истории. Глобальные экологические проблемы. Загрязнение воздушной и водной оболочек Земли, по</w:t>
      </w:r>
      <w:r w:rsidRPr="000D1D88">
        <w:rPr>
          <w:color w:val="auto"/>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lastRenderedPageBreak/>
        <w:t>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Проведение акции по уборке мусора в ближайшем лесу, парке, сквере или на пришкольной территории.</w:t>
      </w:r>
    </w:p>
    <w:p w:rsidR="006D0A13" w:rsidRPr="000D1D88" w:rsidRDefault="00DF4E82" w:rsidP="002322FC">
      <w:pPr>
        <w:pStyle w:val="26"/>
        <w:keepNext/>
        <w:keepLines/>
        <w:spacing w:after="0"/>
        <w:rPr>
          <w:rFonts w:ascii="Times New Roman" w:hAnsi="Times New Roman" w:cs="Times New Roman"/>
          <w:color w:val="auto"/>
        </w:rPr>
      </w:pPr>
      <w:bookmarkStart w:id="485" w:name="bookmark1417"/>
      <w:r w:rsidRPr="000D1D88">
        <w:rPr>
          <w:rFonts w:ascii="Times New Roman" w:hAnsi="Times New Roman" w:cs="Times New Roman"/>
          <w:color w:val="auto"/>
        </w:rPr>
        <w:t>6 КЛАСС</w:t>
      </w:r>
      <w:bookmarkEnd w:id="485"/>
    </w:p>
    <w:p w:rsidR="006D0A13" w:rsidRPr="000D1D88" w:rsidRDefault="00DF4E82" w:rsidP="002322FC">
      <w:pPr>
        <w:pStyle w:val="26"/>
        <w:keepNext/>
        <w:keepLines/>
        <w:numPr>
          <w:ilvl w:val="0"/>
          <w:numId w:val="128"/>
        </w:numPr>
        <w:tabs>
          <w:tab w:val="left" w:pos="343"/>
        </w:tabs>
        <w:spacing w:after="0"/>
        <w:rPr>
          <w:rFonts w:ascii="Times New Roman" w:hAnsi="Times New Roman" w:cs="Times New Roman"/>
          <w:color w:val="auto"/>
        </w:rPr>
      </w:pPr>
      <w:bookmarkStart w:id="486" w:name="bookmark1419"/>
      <w:r w:rsidRPr="000D1D88">
        <w:rPr>
          <w:rFonts w:ascii="Times New Roman" w:hAnsi="Times New Roman" w:cs="Times New Roman"/>
          <w:color w:val="auto"/>
        </w:rPr>
        <w:t>Растительный организм</w:t>
      </w:r>
      <w:bookmarkEnd w:id="486"/>
    </w:p>
    <w:p w:rsidR="006D0A13" w:rsidRPr="000D1D88" w:rsidRDefault="00DF4E82" w:rsidP="002322FC">
      <w:pPr>
        <w:pStyle w:val="14"/>
        <w:spacing w:line="240" w:lineRule="auto"/>
        <w:ind w:firstLine="0"/>
        <w:jc w:val="both"/>
        <w:rPr>
          <w:color w:val="auto"/>
        </w:rPr>
      </w:pPr>
      <w:r w:rsidRPr="000D1D88">
        <w:rPr>
          <w:color w:val="auto"/>
        </w:rPr>
        <w:t>Ботаника — наука о растениях. Разделы ботаники. Связь бо</w:t>
      </w:r>
      <w:r w:rsidRPr="000D1D88">
        <w:rPr>
          <w:color w:val="auto"/>
        </w:rPr>
        <w:softHyphen/>
        <w:t>таники с другими науками и техникой. Общие признаки расте</w:t>
      </w:r>
      <w:r w:rsidRPr="000D1D88">
        <w:rPr>
          <w:color w:val="auto"/>
        </w:rPr>
        <w:softHyphen/>
        <w:t>ний.</w:t>
      </w:r>
    </w:p>
    <w:p w:rsidR="006D0A13" w:rsidRPr="000D1D88" w:rsidRDefault="00DF4E82" w:rsidP="002322FC">
      <w:pPr>
        <w:pStyle w:val="14"/>
        <w:spacing w:line="240" w:lineRule="auto"/>
        <w:ind w:firstLine="0"/>
        <w:jc w:val="both"/>
        <w:rPr>
          <w:color w:val="auto"/>
        </w:rPr>
      </w:pPr>
      <w:r w:rsidRPr="000D1D88">
        <w:rPr>
          <w:color w:val="auto"/>
        </w:rPr>
        <w:t>Разнообразие растений. Уровни организации растительного ор</w:t>
      </w:r>
      <w:r w:rsidRPr="000D1D88">
        <w:rPr>
          <w:color w:val="auto"/>
        </w:rPr>
        <w:softHyphen/>
        <w:t>ганизма. Высшие и низшие растения. Споровые и семенные рас</w:t>
      </w:r>
      <w:r w:rsidRPr="000D1D88">
        <w:rPr>
          <w:color w:val="auto"/>
        </w:rPr>
        <w:softHyphen/>
        <w:t>тения.</w:t>
      </w:r>
    </w:p>
    <w:p w:rsidR="006D0A13" w:rsidRPr="000D1D88" w:rsidRDefault="00DF4E82" w:rsidP="002322FC">
      <w:pPr>
        <w:pStyle w:val="14"/>
        <w:spacing w:line="240" w:lineRule="auto"/>
        <w:ind w:firstLine="0"/>
        <w:jc w:val="both"/>
        <w:rPr>
          <w:color w:val="auto"/>
        </w:rPr>
      </w:pPr>
      <w:r w:rsidRPr="000D1D88">
        <w:rPr>
          <w:color w:val="auto"/>
        </w:rPr>
        <w:t>Растительная клетка. Изучение растительной клетки под све</w:t>
      </w:r>
      <w:r w:rsidRPr="000D1D88">
        <w:rPr>
          <w:color w:val="auto"/>
        </w:rPr>
        <w:softHyphen/>
        <w:t>товым микроскопом: клеточная оболочка, ядро, цитоплазма (пла</w:t>
      </w:r>
      <w:r w:rsidRPr="000D1D88">
        <w:rPr>
          <w:color w:val="auto"/>
        </w:rPr>
        <w:softHyphen/>
        <w:t>стиды, митохондрии, вакуоли с клеточным соком). Растительные ткани. Функции растительных тканей.</w:t>
      </w:r>
    </w:p>
    <w:p w:rsidR="006D0A13" w:rsidRPr="000D1D88" w:rsidRDefault="00DF4E82" w:rsidP="002322FC">
      <w:pPr>
        <w:pStyle w:val="14"/>
        <w:spacing w:line="240" w:lineRule="auto"/>
        <w:ind w:firstLine="0"/>
        <w:jc w:val="both"/>
        <w:rPr>
          <w:color w:val="auto"/>
        </w:rPr>
      </w:pPr>
      <w:r w:rsidRPr="000D1D88">
        <w:rPr>
          <w:color w:val="auto"/>
        </w:rPr>
        <w:t>Органы и системы органов растений. Строение органов расти</w:t>
      </w:r>
      <w:r w:rsidRPr="000D1D88">
        <w:rPr>
          <w:color w:val="auto"/>
        </w:rPr>
        <w:softHyphen/>
        <w:t>тельного организма, их роль и связь между собой.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29"/>
        </w:numPr>
        <w:tabs>
          <w:tab w:val="left" w:pos="568"/>
        </w:tabs>
        <w:spacing w:line="240" w:lineRule="auto"/>
        <w:ind w:firstLine="0"/>
        <w:jc w:val="both"/>
        <w:rPr>
          <w:color w:val="auto"/>
        </w:rPr>
      </w:pPr>
      <w:r w:rsidRPr="000D1D88">
        <w:rPr>
          <w:color w:val="auto"/>
        </w:rPr>
        <w:t>Изучение микроскопического строения листа водного рас</w:t>
      </w:r>
      <w:r w:rsidRPr="000D1D88">
        <w:rPr>
          <w:color w:val="auto"/>
        </w:rPr>
        <w:softHyphen/>
        <w:t>тения элодеи.</w:t>
      </w:r>
    </w:p>
    <w:p w:rsidR="006D0A13" w:rsidRPr="000D1D88" w:rsidRDefault="00DF4E82" w:rsidP="002322FC">
      <w:pPr>
        <w:pStyle w:val="14"/>
        <w:numPr>
          <w:ilvl w:val="0"/>
          <w:numId w:val="129"/>
        </w:numPr>
        <w:tabs>
          <w:tab w:val="left" w:pos="568"/>
        </w:tabs>
        <w:spacing w:line="240" w:lineRule="auto"/>
        <w:ind w:firstLine="0"/>
        <w:jc w:val="both"/>
        <w:rPr>
          <w:color w:val="auto"/>
        </w:rPr>
      </w:pPr>
      <w:r w:rsidRPr="000D1D88">
        <w:rPr>
          <w:color w:val="auto"/>
        </w:rPr>
        <w:t>Изучение строения растительных тканей (использование микропрепаратов).</w:t>
      </w:r>
    </w:p>
    <w:p w:rsidR="006D0A13" w:rsidRPr="000D1D88" w:rsidRDefault="00DF4E82" w:rsidP="002322FC">
      <w:pPr>
        <w:pStyle w:val="14"/>
        <w:numPr>
          <w:ilvl w:val="0"/>
          <w:numId w:val="129"/>
        </w:numPr>
        <w:tabs>
          <w:tab w:val="left" w:pos="568"/>
        </w:tabs>
        <w:spacing w:line="240" w:lineRule="auto"/>
        <w:ind w:firstLine="0"/>
        <w:jc w:val="both"/>
        <w:rPr>
          <w:color w:val="auto"/>
        </w:rPr>
      </w:pPr>
      <w:r w:rsidRPr="000D1D88">
        <w:rPr>
          <w:color w:val="auto"/>
        </w:rPr>
        <w:t>Изучение внешнего строения травянистого цветкового рас</w:t>
      </w:r>
      <w:r w:rsidRPr="000D1D88">
        <w:rPr>
          <w:color w:val="auto"/>
        </w:rPr>
        <w:softHyphen/>
        <w:t>тения (на живых или гербарных экземплярах растений): пасту</w:t>
      </w:r>
      <w:r w:rsidRPr="000D1D88">
        <w:rPr>
          <w:color w:val="auto"/>
        </w:rPr>
        <w:softHyphen/>
        <w:t>шья сумка, редька дикая, лютик едкий и др.).</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Экскурсии или видеоэкскурсии</w:t>
      </w:r>
    </w:p>
    <w:p w:rsidR="006D0A13" w:rsidRPr="000D1D88" w:rsidRDefault="00DF4E82" w:rsidP="002322FC">
      <w:pPr>
        <w:pStyle w:val="14"/>
        <w:spacing w:line="240" w:lineRule="auto"/>
        <w:ind w:firstLine="0"/>
        <w:jc w:val="both"/>
        <w:rPr>
          <w:color w:val="auto"/>
        </w:rPr>
      </w:pPr>
      <w:r w:rsidRPr="000D1D88">
        <w:rPr>
          <w:color w:val="auto"/>
        </w:rPr>
        <w:t>Ознакомление в природе с цветковыми растениями.</w:t>
      </w:r>
    </w:p>
    <w:p w:rsidR="006D0A13" w:rsidRPr="000D1D88" w:rsidRDefault="00DF4E82" w:rsidP="002322FC">
      <w:pPr>
        <w:pStyle w:val="26"/>
        <w:keepNext/>
        <w:keepLines/>
        <w:numPr>
          <w:ilvl w:val="0"/>
          <w:numId w:val="128"/>
        </w:numPr>
        <w:tabs>
          <w:tab w:val="left" w:pos="352"/>
        </w:tabs>
        <w:spacing w:after="0"/>
        <w:rPr>
          <w:rFonts w:ascii="Times New Roman" w:hAnsi="Times New Roman" w:cs="Times New Roman"/>
          <w:color w:val="auto"/>
        </w:rPr>
      </w:pPr>
      <w:bookmarkStart w:id="487" w:name="bookmark1421"/>
      <w:r w:rsidRPr="000D1D88">
        <w:rPr>
          <w:rFonts w:ascii="Times New Roman" w:hAnsi="Times New Roman" w:cs="Times New Roman"/>
          <w:color w:val="auto"/>
        </w:rPr>
        <w:t>Строение и жизнедеятельность</w:t>
      </w:r>
      <w:bookmarkEnd w:id="487"/>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растительного организма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Питание растения</w:t>
      </w:r>
    </w:p>
    <w:p w:rsidR="006D0A13" w:rsidRPr="000D1D88" w:rsidRDefault="00DF4E82" w:rsidP="002322FC">
      <w:pPr>
        <w:pStyle w:val="14"/>
        <w:spacing w:line="240" w:lineRule="auto"/>
        <w:ind w:firstLine="0"/>
        <w:jc w:val="both"/>
        <w:rPr>
          <w:color w:val="auto"/>
        </w:rPr>
      </w:pPr>
      <w:r w:rsidRPr="000D1D88">
        <w:rPr>
          <w:color w:val="auto"/>
        </w:rPr>
        <w:t>Корень — орган почвенного (минерального) питания. Корни и корневые системы. Виды корней и типы корневых систем. Внеш</w:t>
      </w:r>
      <w:r w:rsidRPr="000D1D88">
        <w:rPr>
          <w:color w:val="auto"/>
        </w:rPr>
        <w:softHyphen/>
        <w:t>нее и внутреннее строение корня в связи с его функциями. Кор</w:t>
      </w:r>
      <w:r w:rsidRPr="000D1D88">
        <w:rPr>
          <w:color w:val="auto"/>
        </w:rPr>
        <w:softHyphen/>
        <w:t>невой чехлик. Зоны корня. Корневые волоски. Рост корня. По</w:t>
      </w:r>
      <w:r w:rsidRPr="000D1D88">
        <w:rPr>
          <w:color w:val="auto"/>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0D1D88">
        <w:rPr>
          <w:color w:val="auto"/>
        </w:rPr>
        <w:softHyphen/>
        <w:t>ни культурных растений. Гидропоника.</w:t>
      </w:r>
    </w:p>
    <w:p w:rsidR="006D0A13" w:rsidRPr="000D1D88" w:rsidRDefault="00DF4E82" w:rsidP="002322FC">
      <w:pPr>
        <w:pStyle w:val="14"/>
        <w:spacing w:line="240" w:lineRule="auto"/>
        <w:ind w:firstLine="0"/>
        <w:jc w:val="both"/>
        <w:rPr>
          <w:color w:val="auto"/>
        </w:rPr>
      </w:pPr>
      <w:r w:rsidRPr="000D1D88">
        <w:rPr>
          <w:color w:val="auto"/>
        </w:rPr>
        <w:t>Побег и почки. Листорасположение и листовая мозаика. Стро</w:t>
      </w:r>
      <w:r w:rsidRPr="000D1D88">
        <w:rPr>
          <w:color w:val="auto"/>
        </w:rPr>
        <w:softHyphen/>
        <w:t>ение и функции листа. Простые и сложные листья. Видоизмене</w:t>
      </w:r>
      <w:r w:rsidRPr="000D1D88">
        <w:rPr>
          <w:color w:val="auto"/>
        </w:rPr>
        <w:softHyphen/>
        <w:t>ния листьев. Особенности внутреннего строения листа в связи с его функциями (кожица и устьица, основная ткань листа, прово</w:t>
      </w:r>
      <w:r w:rsidRPr="000D1D88">
        <w:rPr>
          <w:color w:val="auto"/>
        </w:rPr>
        <w:softHyphen/>
        <w:t>дящие пучки). Лист — орган воздушного питания. Фотосинтез. Значение фотосинтеза в природе и в жизни человека.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0"/>
        </w:numPr>
        <w:tabs>
          <w:tab w:val="left" w:pos="524"/>
        </w:tabs>
        <w:spacing w:line="240" w:lineRule="auto"/>
        <w:ind w:firstLine="0"/>
        <w:jc w:val="both"/>
        <w:rPr>
          <w:color w:val="auto"/>
        </w:rPr>
      </w:pPr>
      <w:r w:rsidRPr="000D1D88">
        <w:rPr>
          <w:color w:val="auto"/>
        </w:rPr>
        <w:t>Изучение строения корневых систем (стержневой и мочко</w:t>
      </w:r>
      <w:r w:rsidRPr="000D1D88">
        <w:rPr>
          <w:color w:val="auto"/>
        </w:rPr>
        <w:softHyphen/>
        <w:t>ватой) на примере гербарных экземпляров или живых растений.</w:t>
      </w:r>
    </w:p>
    <w:p w:rsidR="006D0A13" w:rsidRPr="000D1D88" w:rsidRDefault="00DF4E82" w:rsidP="002322FC">
      <w:pPr>
        <w:pStyle w:val="14"/>
        <w:numPr>
          <w:ilvl w:val="0"/>
          <w:numId w:val="130"/>
        </w:numPr>
        <w:tabs>
          <w:tab w:val="left" w:pos="734"/>
        </w:tabs>
        <w:spacing w:line="240" w:lineRule="auto"/>
        <w:ind w:firstLine="0"/>
        <w:jc w:val="both"/>
        <w:rPr>
          <w:color w:val="auto"/>
        </w:rPr>
      </w:pPr>
      <w:r w:rsidRPr="000D1D88">
        <w:rPr>
          <w:color w:val="auto"/>
        </w:rPr>
        <w:lastRenderedPageBreak/>
        <w:t>Изучение микропрепарата клеток корня.</w:t>
      </w:r>
    </w:p>
    <w:p w:rsidR="006D0A13" w:rsidRPr="000D1D88" w:rsidRDefault="00DF4E82" w:rsidP="002322FC">
      <w:pPr>
        <w:pStyle w:val="14"/>
        <w:numPr>
          <w:ilvl w:val="0"/>
          <w:numId w:val="130"/>
        </w:numPr>
        <w:tabs>
          <w:tab w:val="left" w:pos="524"/>
        </w:tabs>
        <w:spacing w:line="240" w:lineRule="auto"/>
        <w:ind w:firstLine="0"/>
        <w:jc w:val="both"/>
        <w:rPr>
          <w:color w:val="auto"/>
        </w:rPr>
      </w:pPr>
      <w:r w:rsidRPr="000D1D88">
        <w:rPr>
          <w:color w:val="auto"/>
        </w:rPr>
        <w:t>Изучение строения вегетативных и генеративных почек (на примере сирени, тополя и др.).</w:t>
      </w:r>
    </w:p>
    <w:p w:rsidR="006D0A13" w:rsidRPr="000D1D88" w:rsidRDefault="00DF4E82" w:rsidP="002322FC">
      <w:pPr>
        <w:pStyle w:val="14"/>
        <w:numPr>
          <w:ilvl w:val="0"/>
          <w:numId w:val="130"/>
        </w:numPr>
        <w:tabs>
          <w:tab w:val="left" w:pos="529"/>
        </w:tabs>
        <w:spacing w:line="240" w:lineRule="auto"/>
        <w:ind w:firstLine="0"/>
        <w:jc w:val="both"/>
        <w:rPr>
          <w:color w:val="auto"/>
        </w:rPr>
      </w:pPr>
      <w:r w:rsidRPr="000D1D88">
        <w:rPr>
          <w:color w:val="auto"/>
        </w:rPr>
        <w:t>Ознакомление с внешним строением листьев и листораспо</w:t>
      </w:r>
      <w:r w:rsidRPr="000D1D88">
        <w:rPr>
          <w:color w:val="auto"/>
        </w:rPr>
        <w:softHyphen/>
        <w:t>ложением (на комнатных растениях).</w:t>
      </w:r>
    </w:p>
    <w:p w:rsidR="006D0A13" w:rsidRPr="000D1D88" w:rsidRDefault="00DF4E82" w:rsidP="002322FC">
      <w:pPr>
        <w:pStyle w:val="14"/>
        <w:numPr>
          <w:ilvl w:val="0"/>
          <w:numId w:val="130"/>
        </w:numPr>
        <w:tabs>
          <w:tab w:val="left" w:pos="524"/>
        </w:tabs>
        <w:spacing w:line="240" w:lineRule="auto"/>
        <w:ind w:firstLine="0"/>
        <w:jc w:val="both"/>
        <w:rPr>
          <w:color w:val="auto"/>
        </w:rPr>
      </w:pPr>
      <w:r w:rsidRPr="000D1D88">
        <w:rPr>
          <w:color w:val="auto"/>
        </w:rPr>
        <w:t>Изучение микроскопического строения листа (на готовых микропрепаратах).</w:t>
      </w:r>
    </w:p>
    <w:p w:rsidR="006D0A13" w:rsidRPr="000D1D88" w:rsidRDefault="00DF4E82" w:rsidP="002322FC">
      <w:pPr>
        <w:pStyle w:val="14"/>
        <w:numPr>
          <w:ilvl w:val="0"/>
          <w:numId w:val="130"/>
        </w:numPr>
        <w:tabs>
          <w:tab w:val="left" w:pos="529"/>
        </w:tabs>
        <w:spacing w:line="240" w:lineRule="auto"/>
        <w:ind w:firstLine="0"/>
        <w:jc w:val="both"/>
        <w:rPr>
          <w:color w:val="auto"/>
        </w:rPr>
      </w:pPr>
      <w:r w:rsidRPr="000D1D88">
        <w:rPr>
          <w:color w:val="auto"/>
        </w:rPr>
        <w:t>Наблюдение процесса выделения кислорода на свету аквари</w:t>
      </w:r>
      <w:r w:rsidRPr="000D1D88">
        <w:rPr>
          <w:color w:val="auto"/>
        </w:rPr>
        <w:softHyphen/>
        <w:t>умными растениями.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Дыхание растения</w:t>
      </w:r>
    </w:p>
    <w:p w:rsidR="006D0A13" w:rsidRPr="000D1D88" w:rsidRDefault="00DF4E82" w:rsidP="002322FC">
      <w:pPr>
        <w:pStyle w:val="14"/>
        <w:spacing w:line="240" w:lineRule="auto"/>
        <w:ind w:firstLine="0"/>
        <w:jc w:val="both"/>
        <w:rPr>
          <w:color w:val="auto"/>
        </w:rPr>
      </w:pPr>
      <w:r w:rsidRPr="000D1D88">
        <w:rPr>
          <w:color w:val="auto"/>
        </w:rPr>
        <w:t>Дыхание корня. Рыхление почвы для улучшения дыхания кор</w:t>
      </w:r>
      <w:r w:rsidRPr="000D1D88">
        <w:rPr>
          <w:color w:val="auto"/>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0D1D88">
        <w:rPr>
          <w:color w:val="auto"/>
        </w:rPr>
        <w:softHyphen/>
        <w:t>хания листьев. Стебель как орган дыхания (наличие устьиц в ко</w:t>
      </w:r>
      <w:r w:rsidRPr="000D1D88">
        <w:rPr>
          <w:color w:val="auto"/>
        </w:rPr>
        <w:softHyphen/>
        <w:t>жице, чечевичек). Особенности дыхания растений. Взаимосвязь дыхания растения с фотосинтезом.</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Изучение роли рыхления для дыхания корней.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Транспорт веществ в растении</w:t>
      </w:r>
    </w:p>
    <w:p w:rsidR="006D0A13" w:rsidRPr="000D1D88" w:rsidRDefault="00DF4E82" w:rsidP="002322FC">
      <w:pPr>
        <w:pStyle w:val="14"/>
        <w:spacing w:line="240" w:lineRule="auto"/>
        <w:ind w:firstLine="0"/>
        <w:jc w:val="both"/>
        <w:rPr>
          <w:color w:val="auto"/>
        </w:rPr>
      </w:pPr>
      <w:r w:rsidRPr="000D1D88">
        <w:rPr>
          <w:color w:val="auto"/>
        </w:rPr>
        <w:t>Неорганические (вода, минеральные соли) и органические ве</w:t>
      </w:r>
      <w:r w:rsidRPr="000D1D88">
        <w:rPr>
          <w:color w:val="auto"/>
        </w:rPr>
        <w:softHyphen/>
        <w:t>щества (белки, жиры, углеводы, нуклеиновые кислоты, витами</w:t>
      </w:r>
      <w:r w:rsidRPr="000D1D88">
        <w:rPr>
          <w:color w:val="auto"/>
        </w:rPr>
        <w:softHyphen/>
        <w:t>ны и др.) растения. Связь клеточного строения стебля с его функ</w:t>
      </w:r>
      <w:r w:rsidRPr="000D1D88">
        <w:rPr>
          <w:color w:val="auto"/>
        </w:rPr>
        <w:softHyphen/>
        <w:t>циями. Рост стебля в длину. Клеточное строение стебля травяни</w:t>
      </w:r>
      <w:r w:rsidRPr="000D1D88">
        <w:rPr>
          <w:color w:val="auto"/>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0D1D88">
        <w:rPr>
          <w:color w:val="auto"/>
        </w:rPr>
        <w:softHyphen/>
        <w:t>ральных веществ в растении (сосуды древесины) — восходящий ток. Испарение воды через стебель и листья (транспирация). Ре</w:t>
      </w:r>
      <w:r w:rsidRPr="000D1D88">
        <w:rPr>
          <w:color w:val="auto"/>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0D1D88">
        <w:rPr>
          <w:color w:val="auto"/>
        </w:rPr>
        <w:softHyphen/>
        <w:t>ние и запасание веществ в растении. Видоизменённые побеги: корневище, клубень, луковица. Их строение; биологическое и хо</w:t>
      </w:r>
      <w:r w:rsidRPr="000D1D88">
        <w:rPr>
          <w:color w:val="auto"/>
        </w:rPr>
        <w:softHyphen/>
        <w:t>зяйственное значение.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1"/>
        </w:numPr>
        <w:tabs>
          <w:tab w:val="left" w:pos="524"/>
        </w:tabs>
        <w:spacing w:line="240" w:lineRule="auto"/>
        <w:ind w:firstLine="0"/>
        <w:jc w:val="both"/>
        <w:rPr>
          <w:color w:val="auto"/>
        </w:rPr>
      </w:pPr>
      <w:r w:rsidRPr="000D1D88">
        <w:rPr>
          <w:color w:val="auto"/>
        </w:rPr>
        <w:t>Обнаружение неорганических и органических веществ в рас</w:t>
      </w:r>
      <w:r w:rsidRPr="000D1D88">
        <w:rPr>
          <w:color w:val="auto"/>
        </w:rPr>
        <w:softHyphen/>
        <w:t>тении.</w:t>
      </w:r>
    </w:p>
    <w:p w:rsidR="006D0A13" w:rsidRPr="000D1D88" w:rsidRDefault="00DF4E82" w:rsidP="002322FC">
      <w:pPr>
        <w:pStyle w:val="14"/>
        <w:numPr>
          <w:ilvl w:val="0"/>
          <w:numId w:val="131"/>
        </w:numPr>
        <w:tabs>
          <w:tab w:val="left" w:pos="524"/>
        </w:tabs>
        <w:spacing w:line="240" w:lineRule="auto"/>
        <w:ind w:firstLine="0"/>
        <w:jc w:val="both"/>
        <w:rPr>
          <w:color w:val="auto"/>
        </w:rPr>
      </w:pPr>
      <w:r w:rsidRPr="000D1D88">
        <w:rPr>
          <w:color w:val="auto"/>
        </w:rPr>
        <w:t>Рассматривание микроскопического строения ветки дерева (на готовом микропрепарате).</w:t>
      </w:r>
    </w:p>
    <w:p w:rsidR="006D0A13" w:rsidRPr="000D1D88" w:rsidRDefault="00DF4E82" w:rsidP="002322FC">
      <w:pPr>
        <w:pStyle w:val="14"/>
        <w:numPr>
          <w:ilvl w:val="0"/>
          <w:numId w:val="131"/>
        </w:numPr>
        <w:tabs>
          <w:tab w:val="left" w:pos="529"/>
        </w:tabs>
        <w:spacing w:line="240" w:lineRule="auto"/>
        <w:ind w:firstLine="0"/>
        <w:jc w:val="both"/>
        <w:rPr>
          <w:color w:val="auto"/>
        </w:rPr>
      </w:pPr>
      <w:r w:rsidRPr="000D1D88">
        <w:rPr>
          <w:color w:val="auto"/>
        </w:rPr>
        <w:t>Выявление передвижения воды и минеральных веществ по древесине.</w:t>
      </w:r>
    </w:p>
    <w:p w:rsidR="006D0A13" w:rsidRPr="000D1D88" w:rsidRDefault="00DF4E82" w:rsidP="002322FC">
      <w:pPr>
        <w:pStyle w:val="14"/>
        <w:numPr>
          <w:ilvl w:val="0"/>
          <w:numId w:val="131"/>
        </w:numPr>
        <w:tabs>
          <w:tab w:val="left" w:pos="710"/>
        </w:tabs>
        <w:spacing w:line="240" w:lineRule="auto"/>
        <w:ind w:firstLine="0"/>
        <w:jc w:val="both"/>
        <w:rPr>
          <w:color w:val="auto"/>
        </w:rPr>
      </w:pPr>
      <w:r w:rsidRPr="000D1D88">
        <w:rPr>
          <w:color w:val="auto"/>
        </w:rPr>
        <w:t>Исследование строения корневища, клубня, луковицы.</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Рост растения</w:t>
      </w:r>
    </w:p>
    <w:p w:rsidR="006D0A13" w:rsidRPr="000D1D88" w:rsidRDefault="00DF4E82" w:rsidP="002322FC">
      <w:pPr>
        <w:pStyle w:val="14"/>
        <w:spacing w:line="240" w:lineRule="auto"/>
        <w:ind w:firstLine="0"/>
        <w:jc w:val="both"/>
        <w:rPr>
          <w:color w:val="auto"/>
        </w:rPr>
      </w:pPr>
      <w:r w:rsidRPr="000D1D88">
        <w:rPr>
          <w:color w:val="auto"/>
        </w:rPr>
        <w:t>Образовательные ткани. Конус нарастания побега, рост кончи</w:t>
      </w:r>
      <w:r w:rsidRPr="000D1D88">
        <w:rPr>
          <w:color w:val="auto"/>
        </w:rPr>
        <w:softHyphen/>
        <w:t xml:space="preserve">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Pr="000D1D88">
        <w:rPr>
          <w:color w:val="auto"/>
        </w:rPr>
        <w:lastRenderedPageBreak/>
        <w:t>побега из почки. Ветвление побе</w:t>
      </w:r>
      <w:r w:rsidRPr="000D1D88">
        <w:rPr>
          <w:color w:val="auto"/>
        </w:rPr>
        <w:softHyphen/>
        <w:t>гов. Управление ростом растения. Формирование кроны. Приме</w:t>
      </w:r>
      <w:r w:rsidRPr="000D1D88">
        <w:rPr>
          <w:color w:val="auto"/>
        </w:rPr>
        <w:softHyphen/>
        <w:t>нение знаний о росте растения в сельском хозяйстве. Развитие боковых побегов.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2"/>
        </w:numPr>
        <w:tabs>
          <w:tab w:val="left" w:pos="524"/>
        </w:tabs>
        <w:spacing w:line="240" w:lineRule="auto"/>
        <w:ind w:firstLine="0"/>
        <w:jc w:val="both"/>
        <w:rPr>
          <w:color w:val="auto"/>
        </w:rPr>
      </w:pPr>
      <w:r w:rsidRPr="000D1D88">
        <w:rPr>
          <w:color w:val="auto"/>
        </w:rPr>
        <w:t>Наблюдение за ростом корня.</w:t>
      </w:r>
    </w:p>
    <w:p w:rsidR="006D0A13" w:rsidRPr="000D1D88" w:rsidRDefault="00DF4E82" w:rsidP="002322FC">
      <w:pPr>
        <w:pStyle w:val="14"/>
        <w:numPr>
          <w:ilvl w:val="0"/>
          <w:numId w:val="132"/>
        </w:numPr>
        <w:tabs>
          <w:tab w:val="left" w:pos="534"/>
        </w:tabs>
        <w:spacing w:line="240" w:lineRule="auto"/>
        <w:ind w:firstLine="0"/>
        <w:jc w:val="both"/>
        <w:rPr>
          <w:color w:val="auto"/>
        </w:rPr>
      </w:pPr>
      <w:r w:rsidRPr="000D1D88">
        <w:rPr>
          <w:color w:val="auto"/>
        </w:rPr>
        <w:t>Наблюдение за ростом побега.</w:t>
      </w:r>
    </w:p>
    <w:p w:rsidR="006D0A13" w:rsidRPr="000D1D88" w:rsidRDefault="00DF4E82" w:rsidP="002322FC">
      <w:pPr>
        <w:pStyle w:val="14"/>
        <w:numPr>
          <w:ilvl w:val="0"/>
          <w:numId w:val="132"/>
        </w:numPr>
        <w:tabs>
          <w:tab w:val="left" w:pos="534"/>
        </w:tabs>
        <w:spacing w:line="240" w:lineRule="auto"/>
        <w:ind w:firstLine="0"/>
        <w:jc w:val="both"/>
        <w:rPr>
          <w:color w:val="auto"/>
        </w:rPr>
      </w:pPr>
      <w:r w:rsidRPr="000D1D88">
        <w:rPr>
          <w:color w:val="auto"/>
        </w:rPr>
        <w:t>Определение возраста дерева по спилу.</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Размножение растения</w:t>
      </w:r>
    </w:p>
    <w:p w:rsidR="006D0A13" w:rsidRPr="000D1D88" w:rsidRDefault="00DF4E82" w:rsidP="002322FC">
      <w:pPr>
        <w:pStyle w:val="14"/>
        <w:spacing w:line="240" w:lineRule="auto"/>
        <w:ind w:firstLine="0"/>
        <w:jc w:val="both"/>
        <w:rPr>
          <w:color w:val="auto"/>
        </w:rPr>
      </w:pPr>
      <w:r w:rsidRPr="000D1D88">
        <w:rPr>
          <w:color w:val="auto"/>
        </w:rPr>
        <w:t>Вегетативное размножение цветковых растений в природе. Ве</w:t>
      </w:r>
      <w:r w:rsidRPr="000D1D88">
        <w:rPr>
          <w:color w:val="auto"/>
        </w:rPr>
        <w:softHyphen/>
        <w:t>гетативное размножение культурных растений. Клоны. Сохране</w:t>
      </w:r>
      <w:r w:rsidRPr="000D1D88">
        <w:rPr>
          <w:color w:val="auto"/>
        </w:rPr>
        <w:softHyphen/>
        <w:t>ние признаков материнского растения. Хозяйственное значение вегетативного размножения. Семенное (генеративное) размноже</w:t>
      </w:r>
      <w:r w:rsidRPr="000D1D88">
        <w:rPr>
          <w:color w:val="auto"/>
        </w:rPr>
        <w:softHyphen/>
        <w:t>ние растений. Цветки и соцветия. Опыление. Перекрёстное опы</w:t>
      </w:r>
      <w:r w:rsidRPr="000D1D88">
        <w:rPr>
          <w:color w:val="auto"/>
        </w:rPr>
        <w:softHyphen/>
        <w:t>ление (ветром, животными, водой) и самоопыление. Двойное оплодотворение. Наследование признаков обоих растений. Обра</w:t>
      </w:r>
      <w:r w:rsidRPr="000D1D88">
        <w:rPr>
          <w:color w:val="auto"/>
        </w:rPr>
        <w:softHyphen/>
        <w:t>зование плодов и семян. Типы плодов. Распространение плодов и семян в природе. Состав и строение семян. Условия прораста</w:t>
      </w:r>
      <w:r w:rsidRPr="000D1D88">
        <w:rPr>
          <w:color w:val="auto"/>
        </w:rPr>
        <w:softHyphen/>
        <w:t>ния семян. Подготовка семян к посеву. Развитие проростков.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3"/>
        </w:numPr>
        <w:tabs>
          <w:tab w:val="left" w:pos="550"/>
        </w:tabs>
        <w:spacing w:line="240" w:lineRule="auto"/>
        <w:ind w:firstLine="0"/>
        <w:jc w:val="both"/>
        <w:rPr>
          <w:color w:val="auto"/>
        </w:rPr>
      </w:pPr>
      <w:r w:rsidRPr="000D1D88">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6D0A13" w:rsidRPr="000D1D88" w:rsidRDefault="00DF4E82" w:rsidP="002322FC">
      <w:pPr>
        <w:pStyle w:val="14"/>
        <w:numPr>
          <w:ilvl w:val="0"/>
          <w:numId w:val="133"/>
        </w:numPr>
        <w:tabs>
          <w:tab w:val="left" w:pos="732"/>
        </w:tabs>
        <w:spacing w:line="240" w:lineRule="auto"/>
        <w:ind w:firstLine="0"/>
        <w:jc w:val="both"/>
        <w:rPr>
          <w:color w:val="auto"/>
        </w:rPr>
      </w:pPr>
      <w:r w:rsidRPr="000D1D88">
        <w:rPr>
          <w:color w:val="auto"/>
        </w:rPr>
        <w:t>Изучение строения цветков.</w:t>
      </w:r>
    </w:p>
    <w:p w:rsidR="006D0A13" w:rsidRPr="000D1D88" w:rsidRDefault="00DF4E82" w:rsidP="002322FC">
      <w:pPr>
        <w:pStyle w:val="14"/>
        <w:numPr>
          <w:ilvl w:val="0"/>
          <w:numId w:val="133"/>
        </w:numPr>
        <w:tabs>
          <w:tab w:val="left" w:pos="732"/>
        </w:tabs>
        <w:spacing w:line="240" w:lineRule="auto"/>
        <w:ind w:firstLine="0"/>
        <w:jc w:val="both"/>
        <w:rPr>
          <w:color w:val="auto"/>
        </w:rPr>
      </w:pPr>
      <w:r w:rsidRPr="000D1D88">
        <w:rPr>
          <w:color w:val="auto"/>
        </w:rPr>
        <w:t>Ознакомление с различными типами соцветий.</w:t>
      </w:r>
    </w:p>
    <w:p w:rsidR="006D0A13" w:rsidRPr="000D1D88" w:rsidRDefault="00DF4E82" w:rsidP="002322FC">
      <w:pPr>
        <w:pStyle w:val="14"/>
        <w:numPr>
          <w:ilvl w:val="0"/>
          <w:numId w:val="133"/>
        </w:numPr>
        <w:tabs>
          <w:tab w:val="left" w:pos="732"/>
        </w:tabs>
        <w:spacing w:line="240" w:lineRule="auto"/>
        <w:ind w:firstLine="0"/>
        <w:jc w:val="both"/>
        <w:rPr>
          <w:color w:val="auto"/>
        </w:rPr>
      </w:pPr>
      <w:r w:rsidRPr="000D1D88">
        <w:rPr>
          <w:color w:val="auto"/>
        </w:rPr>
        <w:t>Изучение строения семян двудольных растений.</w:t>
      </w:r>
    </w:p>
    <w:p w:rsidR="006D0A13" w:rsidRPr="000D1D88" w:rsidRDefault="00DF4E82" w:rsidP="002322FC">
      <w:pPr>
        <w:pStyle w:val="14"/>
        <w:numPr>
          <w:ilvl w:val="0"/>
          <w:numId w:val="133"/>
        </w:numPr>
        <w:tabs>
          <w:tab w:val="left" w:pos="732"/>
        </w:tabs>
        <w:spacing w:line="240" w:lineRule="auto"/>
        <w:ind w:firstLine="0"/>
        <w:jc w:val="both"/>
        <w:rPr>
          <w:color w:val="auto"/>
        </w:rPr>
      </w:pPr>
      <w:r w:rsidRPr="000D1D88">
        <w:rPr>
          <w:color w:val="auto"/>
        </w:rPr>
        <w:t>Изучение строения семян однодольных растений.</w:t>
      </w:r>
    </w:p>
    <w:p w:rsidR="006D0A13" w:rsidRPr="000D1D88" w:rsidRDefault="00DF4E82" w:rsidP="002322FC">
      <w:pPr>
        <w:pStyle w:val="14"/>
        <w:numPr>
          <w:ilvl w:val="0"/>
          <w:numId w:val="133"/>
        </w:numPr>
        <w:tabs>
          <w:tab w:val="left" w:pos="550"/>
        </w:tabs>
        <w:spacing w:line="240" w:lineRule="auto"/>
        <w:ind w:firstLine="0"/>
        <w:jc w:val="both"/>
        <w:rPr>
          <w:color w:val="auto"/>
        </w:rPr>
      </w:pPr>
      <w:r w:rsidRPr="000D1D88">
        <w:rPr>
          <w:color w:val="auto"/>
        </w:rPr>
        <w:t>Определение всхожести семян культурных растений и посев их в грунт.</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Развитие растения</w:t>
      </w:r>
    </w:p>
    <w:p w:rsidR="006D0A13" w:rsidRPr="000D1D88" w:rsidRDefault="00DF4E82" w:rsidP="002322FC">
      <w:pPr>
        <w:pStyle w:val="14"/>
        <w:spacing w:line="240" w:lineRule="auto"/>
        <w:ind w:firstLine="0"/>
        <w:jc w:val="both"/>
        <w:rPr>
          <w:color w:val="auto"/>
        </w:rPr>
      </w:pPr>
      <w:r w:rsidRPr="000D1D88">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0D1D88">
        <w:rPr>
          <w:color w:val="auto"/>
        </w:rPr>
        <w:softHyphen/>
        <w:t>ковых растений.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4"/>
        </w:numPr>
        <w:tabs>
          <w:tab w:val="left" w:pos="550"/>
        </w:tabs>
        <w:spacing w:line="240" w:lineRule="auto"/>
        <w:ind w:firstLine="0"/>
        <w:jc w:val="both"/>
        <w:rPr>
          <w:color w:val="auto"/>
        </w:rPr>
      </w:pPr>
      <w:r w:rsidRPr="000D1D88">
        <w:rPr>
          <w:color w:val="auto"/>
        </w:rPr>
        <w:t>Наблюдение за ростом и развитием цветкового растения в комнатных условиях (на примере фасоли или посевного гороха).</w:t>
      </w:r>
    </w:p>
    <w:p w:rsidR="006D0A13" w:rsidRPr="000D1D88" w:rsidRDefault="00DF4E82" w:rsidP="002322FC">
      <w:pPr>
        <w:pStyle w:val="14"/>
        <w:numPr>
          <w:ilvl w:val="0"/>
          <w:numId w:val="134"/>
        </w:numPr>
        <w:tabs>
          <w:tab w:val="left" w:pos="732"/>
        </w:tabs>
        <w:spacing w:line="240" w:lineRule="auto"/>
        <w:ind w:firstLine="0"/>
        <w:jc w:val="both"/>
        <w:rPr>
          <w:color w:val="auto"/>
        </w:rPr>
      </w:pPr>
      <w:r w:rsidRPr="000D1D88">
        <w:rPr>
          <w:color w:val="auto"/>
        </w:rPr>
        <w:t>Определение условий прорастания семян.</w:t>
      </w:r>
    </w:p>
    <w:p w:rsidR="006D0A13" w:rsidRPr="000D1D88" w:rsidRDefault="00DF4E82" w:rsidP="002322FC">
      <w:pPr>
        <w:pStyle w:val="26"/>
        <w:keepNext/>
        <w:keepLines/>
        <w:spacing w:after="0"/>
        <w:rPr>
          <w:rFonts w:ascii="Times New Roman" w:hAnsi="Times New Roman" w:cs="Times New Roman"/>
          <w:color w:val="auto"/>
        </w:rPr>
      </w:pPr>
      <w:bookmarkStart w:id="488" w:name="bookmark1424"/>
      <w:r w:rsidRPr="000D1D88">
        <w:rPr>
          <w:rFonts w:ascii="Times New Roman" w:hAnsi="Times New Roman" w:cs="Times New Roman"/>
          <w:color w:val="auto"/>
        </w:rPr>
        <w:t>7 КЛАСС</w:t>
      </w:r>
      <w:bookmarkEnd w:id="488"/>
    </w:p>
    <w:p w:rsidR="006D0A13" w:rsidRPr="000D1D88" w:rsidRDefault="00DF4E82" w:rsidP="002322FC">
      <w:pPr>
        <w:pStyle w:val="26"/>
        <w:keepNext/>
        <w:keepLines/>
        <w:numPr>
          <w:ilvl w:val="0"/>
          <w:numId w:val="135"/>
        </w:numPr>
        <w:tabs>
          <w:tab w:val="left" w:pos="324"/>
        </w:tabs>
        <w:spacing w:after="0"/>
        <w:rPr>
          <w:rFonts w:ascii="Times New Roman" w:hAnsi="Times New Roman" w:cs="Times New Roman"/>
          <w:color w:val="auto"/>
        </w:rPr>
      </w:pPr>
      <w:bookmarkStart w:id="489" w:name="bookmark1426"/>
      <w:r w:rsidRPr="000D1D88">
        <w:rPr>
          <w:rFonts w:ascii="Times New Roman" w:hAnsi="Times New Roman" w:cs="Times New Roman"/>
          <w:color w:val="auto"/>
        </w:rPr>
        <w:t>Систематические группы растений</w:t>
      </w:r>
      <w:bookmarkEnd w:id="489"/>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Классификация растений.</w:t>
      </w:r>
      <w:r w:rsidRPr="000D1D88">
        <w:rPr>
          <w:color w:val="auto"/>
        </w:rPr>
        <w:t xml:space="preserve"> Вид как основная систематическая категория. Система растительного мира. Низшие, высшие споро</w:t>
      </w:r>
      <w:r w:rsidRPr="000D1D88">
        <w:rPr>
          <w:color w:val="auto"/>
        </w:rPr>
        <w:softHyphen/>
        <w:t>вые, высшие семенные растения. Основные таксоны (категории) систематики растений (царство, отдел, класс, порядок, семей</w:t>
      </w:r>
      <w:r w:rsidRPr="000D1D88">
        <w:rPr>
          <w:color w:val="auto"/>
        </w:rPr>
        <w:softHyphen/>
        <w:t>ство, род, вид). История развития систематики, описание видов, открытие новых видов. Роль систематики в биологии.</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lastRenderedPageBreak/>
        <w:t>Низшие растения. Водоросли.</w:t>
      </w:r>
      <w:r w:rsidRPr="000D1D88">
        <w:rPr>
          <w:color w:val="auto"/>
        </w:rPr>
        <w:t xml:space="preserve"> Общая характеристика водо</w:t>
      </w:r>
      <w:r w:rsidRPr="000D1D88">
        <w:rPr>
          <w:color w:val="auto"/>
        </w:rPr>
        <w:softHyphen/>
        <w:t>рослей. Одноклеточные и многоклеточные зелёные водоросли. Строение и жизнедеятельность зелёных водорослей. Размноже</w:t>
      </w:r>
      <w:r w:rsidRPr="000D1D88">
        <w:rPr>
          <w:color w:val="auto"/>
        </w:rPr>
        <w:softHyphen/>
        <w:t>ние зелёных водорослей (бесполое и половое). Бурые и красные водоросли, их строение и жизнедеятельность. Значение водорос</w:t>
      </w:r>
      <w:r w:rsidRPr="000D1D88">
        <w:rPr>
          <w:color w:val="auto"/>
        </w:rPr>
        <w:softHyphen/>
        <w:t>лей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Высшие споровые растения. Моховидные (Мхи).</w:t>
      </w:r>
      <w:r w:rsidRPr="000D1D88">
        <w:rPr>
          <w:color w:val="auto"/>
        </w:rPr>
        <w:t xml:space="preserve"> Общая ха</w:t>
      </w:r>
      <w:r w:rsidRPr="000D1D88">
        <w:rPr>
          <w:color w:val="auto"/>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0D1D88">
        <w:rPr>
          <w:color w:val="auto"/>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Плауновидные (Плауны). Хвощевидные (Хвощи), Папо</w:t>
      </w:r>
      <w:r w:rsidRPr="000D1D88">
        <w:rPr>
          <w:rFonts w:eastAsia="Courier New"/>
          <w:b/>
          <w:bCs/>
          <w:i/>
          <w:iCs/>
          <w:color w:val="auto"/>
        </w:rPr>
        <w:softHyphen/>
        <w:t>ротниковидные (Папоротники).</w:t>
      </w:r>
      <w:r w:rsidRPr="000D1D88">
        <w:rPr>
          <w:color w:val="auto"/>
        </w:rPr>
        <w:t xml:space="preserve"> Общая характеристика. Усложнение строения папоротникообразных растений по сравне</w:t>
      </w:r>
      <w:r w:rsidRPr="000D1D88">
        <w:rPr>
          <w:color w:val="auto"/>
        </w:rPr>
        <w:softHyphen/>
        <w:t>нию с мхами. Особенности строения и жизнедеятельности плау</w:t>
      </w:r>
      <w:r w:rsidRPr="000D1D88">
        <w:rPr>
          <w:color w:val="auto"/>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Высшие семенные растения. Голосеменные</w:t>
      </w:r>
      <w:r w:rsidRPr="000D1D88">
        <w:rPr>
          <w:rFonts w:eastAsia="Courier New"/>
          <w:b/>
          <w:bCs/>
          <w:color w:val="auto"/>
        </w:rPr>
        <w:t xml:space="preserve">. </w:t>
      </w:r>
      <w:r w:rsidRPr="000D1D88">
        <w:rPr>
          <w:color w:val="auto"/>
        </w:rPr>
        <w:t>Общая характе</w:t>
      </w:r>
      <w:r w:rsidRPr="000D1D88">
        <w:rPr>
          <w:color w:val="auto"/>
        </w:rPr>
        <w:softHyphen/>
        <w:t>ристика. Хвойные растения, их разнообразие. Строение и жизне</w:t>
      </w:r>
      <w:r w:rsidRPr="000D1D88">
        <w:rPr>
          <w:color w:val="auto"/>
        </w:rPr>
        <w:softHyphen/>
        <w:t>деятельность хвойных. Размножение хвойных, цикл развития на примере сосны. Значение хвойных растений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Покрытосеменные (цветковые) растения.</w:t>
      </w:r>
      <w:r w:rsidRPr="000D1D88">
        <w:rPr>
          <w:color w:val="auto"/>
        </w:rPr>
        <w:t xml:space="preserve"> Общая характе</w:t>
      </w:r>
      <w:r w:rsidRPr="000D1D88">
        <w:rPr>
          <w:color w:val="auto"/>
        </w:rPr>
        <w:softHyphen/>
        <w:t>ристика. Особенности строения и жизнедеятельности покрытосе</w:t>
      </w:r>
      <w:r w:rsidRPr="000D1D88">
        <w:rPr>
          <w:color w:val="auto"/>
        </w:rPr>
        <w:softHyphen/>
        <w:t>менных как наиболее высокоорганизованной группы растений, их господство на Земле. Классификация покрытосеменных рас</w:t>
      </w:r>
      <w:r w:rsidRPr="000D1D88">
        <w:rPr>
          <w:color w:val="auto"/>
        </w:rPr>
        <w:softHyphen/>
        <w:t>тений: класс Двудольные и класс Однодольные. Признаки клас</w:t>
      </w:r>
      <w:r w:rsidRPr="000D1D88">
        <w:rPr>
          <w:color w:val="auto"/>
        </w:rPr>
        <w:softHyphen/>
        <w:t>сов. Цикл развития покрытосеменного растения.</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Семейства покрытосеменных* (цветковых) растений.</w:t>
      </w:r>
      <w:r w:rsidRPr="000D1D88">
        <w:rPr>
          <w:color w:val="auto"/>
        </w:rPr>
        <w:t xml:space="preserve"> Ха</w:t>
      </w:r>
      <w:r w:rsidRPr="000D1D88">
        <w:rPr>
          <w:color w:val="auto"/>
        </w:rPr>
        <w:softHyphen/>
        <w:t>рактерные признаки семейств класса Двудольные (Крестоцвет</w:t>
      </w:r>
      <w:r w:rsidRPr="000D1D88">
        <w:rPr>
          <w:color w:val="auto"/>
        </w:rPr>
        <w:softHyphen/>
        <w:t>ные, или Капустные, Розоцветные, или Розовые, Мотыльковые, или Бобовые, Паслёновые, Сложноцветные, или Астровые) и класса Однодольные (Ли</w:t>
      </w:r>
      <w:r w:rsidR="00F92FEF">
        <w:rPr>
          <w:color w:val="auto"/>
        </w:rPr>
        <w:t>лейные, Злаки, или Мятликовые)</w:t>
      </w:r>
      <w:r w:rsidRPr="000D1D88">
        <w:rPr>
          <w:color w:val="auto"/>
        </w:rPr>
        <w:t>. Многообразие растений. Дикорастущие представители семейств. Культурные представители семейств, их использование челове</w:t>
      </w:r>
      <w:r w:rsidRPr="000D1D88">
        <w:rPr>
          <w:color w:val="auto"/>
        </w:rPr>
        <w:softHyphen/>
        <w:t>ком.</w:t>
      </w:r>
    </w:p>
    <w:p w:rsidR="006D0A13" w:rsidRPr="000D1D88" w:rsidRDefault="00DF4E82" w:rsidP="002322FC">
      <w:pPr>
        <w:pStyle w:val="14"/>
        <w:numPr>
          <w:ilvl w:val="0"/>
          <w:numId w:val="136"/>
        </w:numPr>
        <w:tabs>
          <w:tab w:val="left" w:pos="466"/>
        </w:tabs>
        <w:spacing w:line="240" w:lineRule="auto"/>
        <w:ind w:firstLine="0"/>
        <w:jc w:val="both"/>
        <w:rPr>
          <w:color w:val="auto"/>
        </w:rPr>
      </w:pPr>
      <w:r w:rsidRPr="000D1D88">
        <w:rPr>
          <w:color w:val="auto"/>
        </w:rPr>
        <w:t>Изучаются три семейства растений по выбору учителя с учётом местных условий. Можно использовать семейства, не во</w:t>
      </w:r>
      <w:r w:rsidRPr="000D1D88">
        <w:rPr>
          <w:color w:val="auto"/>
        </w:rPr>
        <w:softHyphen/>
        <w:t>шедшие в перечень, если они являются наиболее распространён</w:t>
      </w:r>
      <w:r w:rsidRPr="000D1D88">
        <w:rPr>
          <w:color w:val="auto"/>
        </w:rPr>
        <w:softHyphen/>
        <w:t>ными в данном регионе.</w:t>
      </w:r>
    </w:p>
    <w:p w:rsidR="006D0A13" w:rsidRPr="000D1D88" w:rsidRDefault="0095124D" w:rsidP="002322FC">
      <w:pPr>
        <w:pStyle w:val="14"/>
        <w:tabs>
          <w:tab w:val="left" w:pos="636"/>
        </w:tabs>
        <w:spacing w:line="240" w:lineRule="auto"/>
        <w:ind w:firstLine="0"/>
        <w:jc w:val="both"/>
        <w:rPr>
          <w:color w:val="auto"/>
        </w:rPr>
      </w:pPr>
      <w:r w:rsidRPr="000D1D88">
        <w:rPr>
          <w:color w:val="auto"/>
        </w:rPr>
        <w:t xml:space="preserve">     2.</w:t>
      </w:r>
      <w:r w:rsidR="00DF4E82" w:rsidRPr="000D1D88">
        <w:rPr>
          <w:color w:val="auto"/>
        </w:rPr>
        <w:t>Морфологическая характеристика и определение се</w:t>
      </w:r>
      <w:r w:rsidR="00DF4E82" w:rsidRPr="000D1D88">
        <w:rPr>
          <w:color w:val="auto"/>
        </w:rPr>
        <w:softHyphen/>
        <w:t>мейств класса Двудольные и семейств класса Однодольные осу</w:t>
      </w:r>
      <w:r w:rsidR="00DF4E82" w:rsidRPr="000D1D88">
        <w:rPr>
          <w:color w:val="auto"/>
        </w:rPr>
        <w:softHyphen/>
        <w:t>ществляется на лабораторных и практических работах.</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6"/>
        </w:numPr>
        <w:tabs>
          <w:tab w:val="left" w:pos="529"/>
        </w:tabs>
        <w:spacing w:line="240" w:lineRule="auto"/>
        <w:ind w:firstLine="0"/>
        <w:jc w:val="both"/>
        <w:rPr>
          <w:color w:val="auto"/>
        </w:rPr>
      </w:pPr>
      <w:r w:rsidRPr="000D1D88">
        <w:rPr>
          <w:color w:val="auto"/>
        </w:rPr>
        <w:lastRenderedPageBreak/>
        <w:t>Изучение строения одноклеточных водорослей (на примере хламидомонады и хлореллы).</w:t>
      </w:r>
    </w:p>
    <w:p w:rsidR="006D0A13" w:rsidRPr="000D1D88" w:rsidRDefault="00DF4E82" w:rsidP="002322FC">
      <w:pPr>
        <w:pStyle w:val="14"/>
        <w:numPr>
          <w:ilvl w:val="0"/>
          <w:numId w:val="136"/>
        </w:numPr>
        <w:tabs>
          <w:tab w:val="left" w:pos="524"/>
        </w:tabs>
        <w:spacing w:line="240" w:lineRule="auto"/>
        <w:ind w:firstLine="0"/>
        <w:jc w:val="both"/>
        <w:rPr>
          <w:color w:val="auto"/>
        </w:rPr>
      </w:pPr>
      <w:r w:rsidRPr="000D1D88">
        <w:rPr>
          <w:color w:val="auto"/>
        </w:rPr>
        <w:t>Изучение строения многоклеточных нитчатых водорослей (на примере спирогиры и улотрикса).</w:t>
      </w:r>
    </w:p>
    <w:p w:rsidR="006D0A13" w:rsidRPr="000D1D88" w:rsidRDefault="00DF4E82" w:rsidP="002322FC">
      <w:pPr>
        <w:pStyle w:val="14"/>
        <w:numPr>
          <w:ilvl w:val="0"/>
          <w:numId w:val="136"/>
        </w:numPr>
        <w:tabs>
          <w:tab w:val="left" w:pos="636"/>
        </w:tabs>
        <w:spacing w:line="240" w:lineRule="auto"/>
        <w:ind w:firstLine="0"/>
        <w:jc w:val="both"/>
        <w:rPr>
          <w:color w:val="auto"/>
        </w:rPr>
      </w:pPr>
      <w:r w:rsidRPr="000D1D88">
        <w:rPr>
          <w:color w:val="auto"/>
        </w:rPr>
        <w:t>Изучение внешнего строения мхов (на местных видах).</w:t>
      </w:r>
    </w:p>
    <w:p w:rsidR="006D0A13" w:rsidRPr="000D1D88" w:rsidRDefault="00DF4E82" w:rsidP="002322FC">
      <w:pPr>
        <w:pStyle w:val="14"/>
        <w:numPr>
          <w:ilvl w:val="0"/>
          <w:numId w:val="136"/>
        </w:numPr>
        <w:tabs>
          <w:tab w:val="left" w:pos="687"/>
        </w:tabs>
        <w:spacing w:line="240" w:lineRule="auto"/>
        <w:ind w:firstLine="0"/>
        <w:jc w:val="both"/>
        <w:rPr>
          <w:color w:val="auto"/>
        </w:rPr>
      </w:pPr>
      <w:r w:rsidRPr="000D1D88">
        <w:rPr>
          <w:color w:val="auto"/>
        </w:rPr>
        <w:t>Изучение внешнего строения папоротника или хвоща.</w:t>
      </w:r>
    </w:p>
    <w:p w:rsidR="006D0A13" w:rsidRPr="000D1D88" w:rsidRDefault="00DF4E82" w:rsidP="002322FC">
      <w:pPr>
        <w:pStyle w:val="14"/>
        <w:numPr>
          <w:ilvl w:val="0"/>
          <w:numId w:val="136"/>
        </w:numPr>
        <w:tabs>
          <w:tab w:val="left" w:pos="525"/>
        </w:tabs>
        <w:spacing w:line="240" w:lineRule="auto"/>
        <w:ind w:firstLine="0"/>
        <w:jc w:val="both"/>
        <w:rPr>
          <w:color w:val="auto"/>
        </w:rPr>
      </w:pPr>
      <w:r w:rsidRPr="000D1D88">
        <w:rPr>
          <w:color w:val="auto"/>
        </w:rPr>
        <w:t>Изучение внешнего строения веток, хвои, шишек и семян голосеменных растений (на примере ели, сосны или лиственни</w:t>
      </w:r>
      <w:r w:rsidRPr="000D1D88">
        <w:rPr>
          <w:color w:val="auto"/>
        </w:rPr>
        <w:softHyphen/>
        <w:t>цы).</w:t>
      </w:r>
    </w:p>
    <w:p w:rsidR="006D0A13" w:rsidRPr="000D1D88" w:rsidRDefault="00DF4E82" w:rsidP="002322FC">
      <w:pPr>
        <w:pStyle w:val="14"/>
        <w:numPr>
          <w:ilvl w:val="0"/>
          <w:numId w:val="136"/>
        </w:numPr>
        <w:tabs>
          <w:tab w:val="left" w:pos="687"/>
        </w:tabs>
        <w:spacing w:line="240" w:lineRule="auto"/>
        <w:ind w:firstLine="0"/>
        <w:jc w:val="both"/>
        <w:rPr>
          <w:color w:val="auto"/>
        </w:rPr>
      </w:pPr>
      <w:r w:rsidRPr="000D1D88">
        <w:rPr>
          <w:color w:val="auto"/>
        </w:rPr>
        <w:t>Изучение внешнего строения покрытосеменных растений.</w:t>
      </w:r>
    </w:p>
    <w:p w:rsidR="006D0A13" w:rsidRPr="000D1D88" w:rsidRDefault="00DF4E82" w:rsidP="002322FC">
      <w:pPr>
        <w:pStyle w:val="14"/>
        <w:numPr>
          <w:ilvl w:val="0"/>
          <w:numId w:val="136"/>
        </w:numPr>
        <w:tabs>
          <w:tab w:val="left" w:pos="525"/>
        </w:tabs>
        <w:spacing w:line="240" w:lineRule="auto"/>
        <w:ind w:firstLine="0"/>
        <w:jc w:val="both"/>
        <w:rPr>
          <w:color w:val="auto"/>
        </w:rPr>
      </w:pPr>
      <w:r w:rsidRPr="000D1D88">
        <w:rPr>
          <w:color w:val="auto"/>
        </w:rPr>
        <w:t>Изучение признаков представителей семейств: Крестоцвет</w:t>
      </w:r>
      <w:r w:rsidRPr="000D1D88">
        <w:rPr>
          <w:color w:val="auto"/>
        </w:rPr>
        <w:softHyphen/>
        <w:t>ные (Капустные), Розоцветные (Розовые), Мотыльковые (Бобо</w:t>
      </w:r>
      <w:r w:rsidRPr="000D1D88">
        <w:rPr>
          <w:color w:val="auto"/>
        </w:rPr>
        <w:softHyphen/>
        <w:t>вые), Паслёновые, Сложноцветные (Астровые), Лилейные, Злаки (Мятликовые) на гербарных и натуральных образцах.</w:t>
      </w:r>
    </w:p>
    <w:p w:rsidR="006D0A13" w:rsidRPr="000D1D88" w:rsidRDefault="00DF4E82" w:rsidP="002322FC">
      <w:pPr>
        <w:pStyle w:val="14"/>
        <w:numPr>
          <w:ilvl w:val="0"/>
          <w:numId w:val="136"/>
        </w:numPr>
        <w:tabs>
          <w:tab w:val="left" w:pos="525"/>
        </w:tabs>
        <w:spacing w:line="240" w:lineRule="auto"/>
        <w:ind w:firstLine="0"/>
        <w:jc w:val="both"/>
        <w:rPr>
          <w:color w:val="auto"/>
        </w:rPr>
      </w:pPr>
      <w:r w:rsidRPr="000D1D88">
        <w:rPr>
          <w:color w:val="auto"/>
        </w:rPr>
        <w:t>Определение видов растений (на примере трёх семейств) с использованием определителей растений или определительных карточек.</w:t>
      </w:r>
    </w:p>
    <w:p w:rsidR="006D0A13" w:rsidRPr="000D1D88" w:rsidRDefault="00DF4E82" w:rsidP="002322FC">
      <w:pPr>
        <w:pStyle w:val="26"/>
        <w:keepNext/>
        <w:keepLines/>
        <w:numPr>
          <w:ilvl w:val="0"/>
          <w:numId w:val="135"/>
        </w:numPr>
        <w:tabs>
          <w:tab w:val="left" w:pos="309"/>
        </w:tabs>
        <w:spacing w:after="0"/>
        <w:jc w:val="both"/>
        <w:rPr>
          <w:rFonts w:ascii="Times New Roman" w:hAnsi="Times New Roman" w:cs="Times New Roman"/>
          <w:color w:val="auto"/>
        </w:rPr>
      </w:pPr>
      <w:bookmarkStart w:id="490" w:name="bookmark1428"/>
      <w:r w:rsidRPr="000D1D88">
        <w:rPr>
          <w:rFonts w:ascii="Times New Roman" w:hAnsi="Times New Roman" w:cs="Times New Roman"/>
          <w:color w:val="auto"/>
        </w:rPr>
        <w:t>Развитие растительного мира на Земле</w:t>
      </w:r>
      <w:bookmarkEnd w:id="490"/>
    </w:p>
    <w:p w:rsidR="006D0A13" w:rsidRPr="000D1D88" w:rsidRDefault="00DF4E82" w:rsidP="002322FC">
      <w:pPr>
        <w:pStyle w:val="14"/>
        <w:spacing w:line="240" w:lineRule="auto"/>
        <w:ind w:firstLine="0"/>
        <w:jc w:val="both"/>
        <w:rPr>
          <w:color w:val="auto"/>
        </w:rPr>
      </w:pPr>
      <w:r w:rsidRPr="000D1D88">
        <w:rPr>
          <w:color w:val="auto"/>
        </w:rPr>
        <w:t>Эволюционное развитие растительного мира на Земле. Сохра</w:t>
      </w:r>
      <w:r w:rsidRPr="000D1D88">
        <w:rPr>
          <w:color w:val="auto"/>
        </w:rPr>
        <w:softHyphen/>
        <w:t>нение в земной коре растительных остатков, их изучение. «Жи</w:t>
      </w:r>
      <w:r w:rsidRPr="000D1D88">
        <w:rPr>
          <w:color w:val="auto"/>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Экскурсии или видеоэкскурсии</w:t>
      </w:r>
    </w:p>
    <w:p w:rsidR="006D0A13" w:rsidRPr="000D1D88" w:rsidRDefault="00DF4E82" w:rsidP="002322FC">
      <w:pPr>
        <w:pStyle w:val="14"/>
        <w:spacing w:line="240" w:lineRule="auto"/>
        <w:ind w:firstLine="0"/>
        <w:jc w:val="both"/>
        <w:rPr>
          <w:color w:val="auto"/>
        </w:rPr>
      </w:pPr>
      <w:r w:rsidRPr="000D1D88">
        <w:rPr>
          <w:color w:val="auto"/>
        </w:rPr>
        <w:t>Развитие растительного мира на Земле (экскурсия в палеонто</w:t>
      </w:r>
      <w:r w:rsidRPr="000D1D88">
        <w:rPr>
          <w:color w:val="auto"/>
        </w:rPr>
        <w:softHyphen/>
        <w:t>логический или краеведческий музей).</w:t>
      </w:r>
    </w:p>
    <w:p w:rsidR="006D0A13" w:rsidRPr="000D1D88" w:rsidRDefault="00DF4E82" w:rsidP="002322FC">
      <w:pPr>
        <w:pStyle w:val="26"/>
        <w:keepNext/>
        <w:keepLines/>
        <w:numPr>
          <w:ilvl w:val="0"/>
          <w:numId w:val="135"/>
        </w:numPr>
        <w:tabs>
          <w:tab w:val="left" w:pos="309"/>
        </w:tabs>
        <w:spacing w:after="0"/>
        <w:jc w:val="both"/>
        <w:rPr>
          <w:rFonts w:ascii="Times New Roman" w:hAnsi="Times New Roman" w:cs="Times New Roman"/>
          <w:color w:val="auto"/>
        </w:rPr>
      </w:pPr>
      <w:bookmarkStart w:id="491" w:name="bookmark1430"/>
      <w:r w:rsidRPr="000D1D88">
        <w:rPr>
          <w:rFonts w:ascii="Times New Roman" w:hAnsi="Times New Roman" w:cs="Times New Roman"/>
          <w:color w:val="auto"/>
        </w:rPr>
        <w:t>Растения в природных сообществах</w:t>
      </w:r>
      <w:bookmarkEnd w:id="491"/>
    </w:p>
    <w:p w:rsidR="006D0A13" w:rsidRPr="000D1D88" w:rsidRDefault="00DF4E82" w:rsidP="002322FC">
      <w:pPr>
        <w:pStyle w:val="14"/>
        <w:spacing w:line="240" w:lineRule="auto"/>
        <w:ind w:firstLine="0"/>
        <w:jc w:val="both"/>
        <w:rPr>
          <w:color w:val="auto"/>
        </w:rPr>
      </w:pPr>
      <w:r w:rsidRPr="000D1D88">
        <w:rPr>
          <w:color w:val="auto"/>
        </w:rPr>
        <w:t>Растения и среда обитания. Экологические факторы. Растения и условия неживой природы: свет, температура, влага, атмосфер</w:t>
      </w:r>
      <w:r w:rsidRPr="000D1D88">
        <w:rPr>
          <w:color w:val="auto"/>
        </w:rPr>
        <w:softHyphen/>
        <w:t>ный воздух. Растения и условия живой природы: прямое и кос</w:t>
      </w:r>
      <w:r w:rsidRPr="000D1D88">
        <w:rPr>
          <w:color w:val="auto"/>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D0A13" w:rsidRPr="000D1D88" w:rsidRDefault="00DF4E82" w:rsidP="002322FC">
      <w:pPr>
        <w:pStyle w:val="14"/>
        <w:spacing w:line="240" w:lineRule="auto"/>
        <w:ind w:firstLine="0"/>
        <w:jc w:val="both"/>
        <w:rPr>
          <w:color w:val="auto"/>
        </w:rPr>
      </w:pPr>
      <w:r w:rsidRPr="000D1D88">
        <w:rPr>
          <w:color w:val="auto"/>
        </w:rPr>
        <w:t>Растительные сообщества. Видовой состав растительных сооб</w:t>
      </w:r>
      <w:r w:rsidRPr="000D1D88">
        <w:rPr>
          <w:color w:val="auto"/>
        </w:rPr>
        <w:softHyphen/>
        <w:t>ществ, преобладающие в них растения. Распределение видов в растительных сообществах. Сезонные изменения в жизни расти</w:t>
      </w:r>
      <w:r w:rsidRPr="000D1D88">
        <w:rPr>
          <w:color w:val="auto"/>
        </w:rPr>
        <w:softHyphen/>
        <w:t>тельного сообщества. Смена растительных сообществ. Раститель</w:t>
      </w:r>
      <w:r w:rsidRPr="000D1D88">
        <w:rPr>
          <w:color w:val="auto"/>
        </w:rPr>
        <w:softHyphen/>
        <w:t>ность (растительный покров) природных зон Земли. Флора.</w:t>
      </w:r>
    </w:p>
    <w:p w:rsidR="006D0A13" w:rsidRPr="000D1D88" w:rsidRDefault="00DF4E82" w:rsidP="002322FC">
      <w:pPr>
        <w:pStyle w:val="26"/>
        <w:keepNext/>
        <w:keepLines/>
        <w:numPr>
          <w:ilvl w:val="0"/>
          <w:numId w:val="135"/>
        </w:numPr>
        <w:tabs>
          <w:tab w:val="left" w:pos="309"/>
        </w:tabs>
        <w:spacing w:after="0"/>
        <w:jc w:val="both"/>
        <w:rPr>
          <w:rFonts w:ascii="Times New Roman" w:hAnsi="Times New Roman" w:cs="Times New Roman"/>
          <w:color w:val="auto"/>
        </w:rPr>
      </w:pPr>
      <w:bookmarkStart w:id="492" w:name="bookmark1432"/>
      <w:r w:rsidRPr="000D1D88">
        <w:rPr>
          <w:rFonts w:ascii="Times New Roman" w:hAnsi="Times New Roman" w:cs="Times New Roman"/>
          <w:color w:val="auto"/>
        </w:rPr>
        <w:t>Растения и человек</w:t>
      </w:r>
      <w:bookmarkEnd w:id="492"/>
    </w:p>
    <w:p w:rsidR="006D0A13" w:rsidRPr="000D1D88" w:rsidRDefault="00DF4E82" w:rsidP="002322FC">
      <w:pPr>
        <w:pStyle w:val="14"/>
        <w:spacing w:line="240" w:lineRule="auto"/>
        <w:ind w:firstLine="0"/>
        <w:jc w:val="both"/>
        <w:rPr>
          <w:color w:val="auto"/>
        </w:rPr>
      </w:pPr>
      <w:r w:rsidRPr="000D1D88">
        <w:rPr>
          <w:color w:val="auto"/>
        </w:rPr>
        <w:t>Культурные растения и их происхождение. Центры многооб</w:t>
      </w:r>
      <w:r w:rsidRPr="000D1D88">
        <w:rPr>
          <w:color w:val="auto"/>
        </w:rPr>
        <w:softHyphen/>
        <w:t>разия и происхождения культурных растений. Земледелие. Куль</w:t>
      </w:r>
      <w:r w:rsidRPr="000D1D88">
        <w:rPr>
          <w:color w:val="auto"/>
        </w:rPr>
        <w:softHyphen/>
        <w:t>турные растения сельскохозяйственных угодий: овощные, плодо</w:t>
      </w:r>
      <w:r w:rsidRPr="000D1D88">
        <w:rPr>
          <w:color w:val="auto"/>
        </w:rPr>
        <w:softHyphen/>
        <w:t>во-ягодные, полевые. Растения города, особенность городской флоры. Парки, лесопарки, скверы, ботанические сады. Декора</w:t>
      </w:r>
      <w:r w:rsidRPr="000D1D88">
        <w:rPr>
          <w:color w:val="auto"/>
        </w:rPr>
        <w:softHyphen/>
        <w:t>тивное цветоводство. Комнатные растения, комнатное цветовод</w:t>
      </w:r>
      <w:r w:rsidRPr="000D1D88">
        <w:rPr>
          <w:color w:val="auto"/>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lastRenderedPageBreak/>
        <w:t>Экскурсии или видеоэкскурсии</w:t>
      </w:r>
    </w:p>
    <w:p w:rsidR="006D0A13" w:rsidRPr="000D1D88" w:rsidRDefault="00DF4E82" w:rsidP="002322FC">
      <w:pPr>
        <w:pStyle w:val="14"/>
        <w:numPr>
          <w:ilvl w:val="0"/>
          <w:numId w:val="137"/>
        </w:numPr>
        <w:tabs>
          <w:tab w:val="left" w:pos="533"/>
        </w:tabs>
        <w:spacing w:line="240" w:lineRule="auto"/>
        <w:ind w:firstLine="0"/>
        <w:jc w:val="both"/>
        <w:rPr>
          <w:color w:val="auto"/>
        </w:rPr>
      </w:pPr>
      <w:r w:rsidRPr="000D1D88">
        <w:rPr>
          <w:color w:val="auto"/>
        </w:rPr>
        <w:t>Изучение сельскохозяйственных растений региона.</w:t>
      </w:r>
    </w:p>
    <w:p w:rsidR="006D0A13" w:rsidRPr="000D1D88" w:rsidRDefault="00DF4E82" w:rsidP="002322FC">
      <w:pPr>
        <w:pStyle w:val="14"/>
        <w:numPr>
          <w:ilvl w:val="0"/>
          <w:numId w:val="137"/>
        </w:numPr>
        <w:tabs>
          <w:tab w:val="left" w:pos="543"/>
        </w:tabs>
        <w:spacing w:line="240" w:lineRule="auto"/>
        <w:ind w:firstLine="0"/>
        <w:jc w:val="both"/>
        <w:rPr>
          <w:color w:val="auto"/>
        </w:rPr>
      </w:pPr>
      <w:r w:rsidRPr="000D1D88">
        <w:rPr>
          <w:color w:val="auto"/>
        </w:rPr>
        <w:t>Изучение сорных растений региона.</w:t>
      </w:r>
    </w:p>
    <w:p w:rsidR="006D0A13" w:rsidRPr="000D1D88" w:rsidRDefault="00DF4E82" w:rsidP="002322FC">
      <w:pPr>
        <w:pStyle w:val="26"/>
        <w:keepNext/>
        <w:keepLines/>
        <w:numPr>
          <w:ilvl w:val="0"/>
          <w:numId w:val="135"/>
        </w:numPr>
        <w:tabs>
          <w:tab w:val="left" w:pos="312"/>
        </w:tabs>
        <w:spacing w:after="0"/>
        <w:jc w:val="both"/>
        <w:rPr>
          <w:rFonts w:ascii="Times New Roman" w:hAnsi="Times New Roman" w:cs="Times New Roman"/>
          <w:color w:val="auto"/>
        </w:rPr>
      </w:pPr>
      <w:bookmarkStart w:id="493" w:name="bookmark1434"/>
      <w:r w:rsidRPr="000D1D88">
        <w:rPr>
          <w:rFonts w:ascii="Times New Roman" w:hAnsi="Times New Roman" w:cs="Times New Roman"/>
          <w:color w:val="auto"/>
        </w:rPr>
        <w:t>Грибы. Лишайники. Бактерии</w:t>
      </w:r>
      <w:bookmarkEnd w:id="493"/>
    </w:p>
    <w:p w:rsidR="006D0A13" w:rsidRPr="000D1D88" w:rsidRDefault="00DF4E82" w:rsidP="002322FC">
      <w:pPr>
        <w:pStyle w:val="14"/>
        <w:spacing w:line="240" w:lineRule="auto"/>
        <w:ind w:firstLine="0"/>
        <w:jc w:val="both"/>
        <w:rPr>
          <w:color w:val="auto"/>
        </w:rPr>
      </w:pPr>
      <w:r w:rsidRPr="000D1D88">
        <w:rPr>
          <w:color w:val="auto"/>
        </w:rPr>
        <w:t>Грибы. Общая характеристика. Шляпочные грибы, их строе</w:t>
      </w:r>
      <w:r w:rsidRPr="000D1D88">
        <w:rPr>
          <w:color w:val="auto"/>
        </w:rPr>
        <w:softHyphen/>
        <w:t>ние, питание, рост, размножение. Съедобные и ядовитые грибы. Меры профилактики заболеваний, связанных с грибами. Значе</w:t>
      </w:r>
      <w:r w:rsidRPr="000D1D88">
        <w:rPr>
          <w:color w:val="auto"/>
        </w:rPr>
        <w:softHyphen/>
        <w:t>ние шляпочных грибов в природных сообществах и жизни чело</w:t>
      </w:r>
      <w:r w:rsidRPr="000D1D88">
        <w:rPr>
          <w:color w:val="auto"/>
        </w:rPr>
        <w:softHyphen/>
        <w:t>века. Промышленное выращивание шляпочных грибов (шам</w:t>
      </w:r>
      <w:r w:rsidRPr="000D1D88">
        <w:rPr>
          <w:color w:val="auto"/>
        </w:rPr>
        <w:softHyphen/>
        <w:t>пиньоны).</w:t>
      </w:r>
    </w:p>
    <w:p w:rsidR="006D0A13" w:rsidRPr="000D1D88" w:rsidRDefault="00DF4E82" w:rsidP="002322FC">
      <w:pPr>
        <w:pStyle w:val="14"/>
        <w:spacing w:line="240" w:lineRule="auto"/>
        <w:ind w:firstLine="0"/>
        <w:jc w:val="both"/>
        <w:rPr>
          <w:color w:val="auto"/>
        </w:rPr>
      </w:pPr>
      <w:r w:rsidRPr="000D1D88">
        <w:rPr>
          <w:color w:val="auto"/>
        </w:rPr>
        <w:t>Плесневые грибы. Дрожжевые грибы. Значение плесневых и дрожжевых грибов в природе и жизни человека (пищевая и фар</w:t>
      </w:r>
      <w:r w:rsidRPr="000D1D88">
        <w:rPr>
          <w:color w:val="auto"/>
        </w:rPr>
        <w:softHyphen/>
        <w:t>мацевтическая промышленность и др.).</w:t>
      </w:r>
    </w:p>
    <w:p w:rsidR="006D0A13" w:rsidRPr="000D1D88" w:rsidRDefault="00DF4E82" w:rsidP="002322FC">
      <w:pPr>
        <w:pStyle w:val="14"/>
        <w:spacing w:line="240" w:lineRule="auto"/>
        <w:ind w:firstLine="0"/>
        <w:jc w:val="both"/>
        <w:rPr>
          <w:color w:val="auto"/>
        </w:rPr>
      </w:pPr>
      <w:r w:rsidRPr="000D1D88">
        <w:rPr>
          <w:color w:val="auto"/>
        </w:rPr>
        <w:t>Паразитические грибы. Разнообразие и значение паразитиче</w:t>
      </w:r>
      <w:r w:rsidRPr="000D1D88">
        <w:rPr>
          <w:color w:val="auto"/>
        </w:rPr>
        <w:softHyphen/>
        <w:t>ских грибов (головня, спорынья, фитофтора, трутовик и др.). Борь</w:t>
      </w:r>
      <w:r w:rsidRPr="000D1D88">
        <w:rPr>
          <w:color w:val="auto"/>
        </w:rPr>
        <w:softHyphen/>
        <w:t>ба с заболеваниями, вызываемыми паразитическими грибами.</w:t>
      </w:r>
    </w:p>
    <w:p w:rsidR="006D0A13" w:rsidRPr="000D1D88" w:rsidRDefault="00DF4E82" w:rsidP="002322FC">
      <w:pPr>
        <w:pStyle w:val="14"/>
        <w:spacing w:line="240" w:lineRule="auto"/>
        <w:ind w:firstLine="0"/>
        <w:jc w:val="both"/>
        <w:rPr>
          <w:color w:val="auto"/>
        </w:rPr>
      </w:pPr>
      <w:r w:rsidRPr="000D1D88">
        <w:rPr>
          <w:color w:val="auto"/>
        </w:rPr>
        <w:t>Лишайники — комплексные организмы. Строение лишайни</w:t>
      </w:r>
      <w:r w:rsidRPr="000D1D88">
        <w:rPr>
          <w:color w:val="auto"/>
        </w:rPr>
        <w:softHyphen/>
        <w:t>ков. Питание, рост и размножение лишайников. Значение ли</w:t>
      </w:r>
      <w:r w:rsidRPr="000D1D88">
        <w:rPr>
          <w:color w:val="auto"/>
        </w:rPr>
        <w:softHyphen/>
        <w:t>шайников в природе и жизни человека.</w:t>
      </w:r>
    </w:p>
    <w:p w:rsidR="006D0A13" w:rsidRPr="000D1D88" w:rsidRDefault="00DF4E82" w:rsidP="002322FC">
      <w:pPr>
        <w:pStyle w:val="14"/>
        <w:spacing w:line="240" w:lineRule="auto"/>
        <w:ind w:firstLine="0"/>
        <w:jc w:val="both"/>
        <w:rPr>
          <w:color w:val="auto"/>
        </w:rPr>
      </w:pPr>
      <w:r w:rsidRPr="000D1D88">
        <w:rPr>
          <w:color w:val="auto"/>
        </w:rPr>
        <w:t>Бактерии — доядерные организмы. Общая характеристика бак</w:t>
      </w:r>
      <w:r w:rsidRPr="000D1D88">
        <w:rPr>
          <w:color w:val="auto"/>
        </w:rPr>
        <w:softHyphen/>
        <w:t>терий. Бактериальная клетка. Размножение бактерий. Распро</w:t>
      </w:r>
      <w:r w:rsidRPr="000D1D88">
        <w:rPr>
          <w:color w:val="auto"/>
        </w:rPr>
        <w:softHyphen/>
        <w:t>странение бактерий. Разнообразие бактерий. Значение бактерий в природных сообществах. Болезнетворные бактерии и меры про</w:t>
      </w:r>
      <w:r w:rsidRPr="000D1D88">
        <w:rPr>
          <w:color w:val="auto"/>
        </w:rPr>
        <w:softHyphen/>
        <w:t>филактики заболеваний, вызываемых бактериями. Бактерии на службе у человека (в сельском хозяйстве, промышленности).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38"/>
        </w:numPr>
        <w:tabs>
          <w:tab w:val="left" w:pos="533"/>
        </w:tabs>
        <w:spacing w:line="240" w:lineRule="auto"/>
        <w:ind w:firstLine="0"/>
        <w:jc w:val="both"/>
        <w:rPr>
          <w:color w:val="auto"/>
        </w:rPr>
      </w:pPr>
      <w:r w:rsidRPr="000D1D88">
        <w:rPr>
          <w:color w:val="auto"/>
        </w:rPr>
        <w:t>Изучение строения одноклеточных (мукор) и многоклеточ</w:t>
      </w:r>
      <w:r w:rsidRPr="000D1D88">
        <w:rPr>
          <w:color w:val="auto"/>
        </w:rPr>
        <w:softHyphen/>
        <w:t>ных (пеницилл) плесневых грибов.</w:t>
      </w:r>
    </w:p>
    <w:p w:rsidR="006D0A13" w:rsidRPr="000D1D88" w:rsidRDefault="00DF4E82" w:rsidP="002322FC">
      <w:pPr>
        <w:pStyle w:val="14"/>
        <w:numPr>
          <w:ilvl w:val="0"/>
          <w:numId w:val="138"/>
        </w:numPr>
        <w:tabs>
          <w:tab w:val="left" w:pos="533"/>
        </w:tabs>
        <w:spacing w:line="240" w:lineRule="auto"/>
        <w:ind w:firstLine="0"/>
        <w:jc w:val="both"/>
        <w:rPr>
          <w:color w:val="auto"/>
        </w:rPr>
      </w:pPr>
      <w:r w:rsidRPr="000D1D88">
        <w:rPr>
          <w:color w:val="auto"/>
        </w:rPr>
        <w:t>Изучение строения плодовых тел шляпочных грибов (или изучение шляпочных грибов на муляжах).</w:t>
      </w:r>
    </w:p>
    <w:p w:rsidR="006D0A13" w:rsidRPr="000D1D88" w:rsidRDefault="00DF4E82" w:rsidP="002322FC">
      <w:pPr>
        <w:pStyle w:val="14"/>
        <w:numPr>
          <w:ilvl w:val="0"/>
          <w:numId w:val="138"/>
        </w:numPr>
        <w:tabs>
          <w:tab w:val="left" w:pos="739"/>
        </w:tabs>
        <w:spacing w:line="240" w:lineRule="auto"/>
        <w:ind w:firstLine="0"/>
        <w:jc w:val="both"/>
        <w:rPr>
          <w:color w:val="auto"/>
        </w:rPr>
      </w:pPr>
      <w:r w:rsidRPr="000D1D88">
        <w:rPr>
          <w:color w:val="auto"/>
        </w:rPr>
        <w:t>Изучение строения лишайников.</w:t>
      </w:r>
    </w:p>
    <w:p w:rsidR="006D0A13" w:rsidRPr="000D1D88" w:rsidRDefault="00DF4E82" w:rsidP="002322FC">
      <w:pPr>
        <w:pStyle w:val="14"/>
        <w:numPr>
          <w:ilvl w:val="0"/>
          <w:numId w:val="138"/>
        </w:numPr>
        <w:tabs>
          <w:tab w:val="left" w:pos="739"/>
        </w:tabs>
        <w:spacing w:line="240" w:lineRule="auto"/>
        <w:ind w:firstLine="0"/>
        <w:jc w:val="both"/>
        <w:rPr>
          <w:color w:val="auto"/>
        </w:rPr>
      </w:pPr>
      <w:r w:rsidRPr="000D1D88">
        <w:rPr>
          <w:color w:val="auto"/>
        </w:rPr>
        <w:t>Изучение строения бактерий (на готовых микропрепаратах).</w:t>
      </w:r>
    </w:p>
    <w:p w:rsidR="006D0A13" w:rsidRPr="000D1D88" w:rsidRDefault="00DF4E82" w:rsidP="002322FC">
      <w:pPr>
        <w:pStyle w:val="26"/>
        <w:keepNext/>
        <w:keepLines/>
        <w:spacing w:after="0"/>
        <w:jc w:val="both"/>
        <w:rPr>
          <w:rFonts w:ascii="Times New Roman" w:hAnsi="Times New Roman" w:cs="Times New Roman"/>
          <w:color w:val="auto"/>
        </w:rPr>
      </w:pPr>
      <w:bookmarkStart w:id="494" w:name="bookmark1436"/>
      <w:r w:rsidRPr="000D1D88">
        <w:rPr>
          <w:rFonts w:ascii="Times New Roman" w:hAnsi="Times New Roman" w:cs="Times New Roman"/>
          <w:color w:val="auto"/>
        </w:rPr>
        <w:t>8 КЛАСС</w:t>
      </w:r>
      <w:bookmarkEnd w:id="494"/>
    </w:p>
    <w:p w:rsidR="006D0A13" w:rsidRPr="000D1D88" w:rsidRDefault="00DF4E82" w:rsidP="002322FC">
      <w:pPr>
        <w:pStyle w:val="26"/>
        <w:keepNext/>
        <w:keepLines/>
        <w:numPr>
          <w:ilvl w:val="0"/>
          <w:numId w:val="139"/>
        </w:numPr>
        <w:tabs>
          <w:tab w:val="left" w:pos="298"/>
        </w:tabs>
        <w:spacing w:after="0"/>
        <w:jc w:val="both"/>
        <w:rPr>
          <w:rFonts w:ascii="Times New Roman" w:hAnsi="Times New Roman" w:cs="Times New Roman"/>
          <w:color w:val="auto"/>
        </w:rPr>
      </w:pPr>
      <w:bookmarkStart w:id="495" w:name="bookmark1438"/>
      <w:r w:rsidRPr="000D1D88">
        <w:rPr>
          <w:rFonts w:ascii="Times New Roman" w:hAnsi="Times New Roman" w:cs="Times New Roman"/>
          <w:color w:val="auto"/>
        </w:rPr>
        <w:t>Животный организм</w:t>
      </w:r>
      <w:bookmarkEnd w:id="495"/>
    </w:p>
    <w:p w:rsidR="006D0A13" w:rsidRPr="000D1D88" w:rsidRDefault="00DF4E82" w:rsidP="002322FC">
      <w:pPr>
        <w:pStyle w:val="14"/>
        <w:spacing w:line="240" w:lineRule="auto"/>
        <w:ind w:firstLine="0"/>
        <w:jc w:val="both"/>
        <w:rPr>
          <w:color w:val="auto"/>
        </w:rPr>
      </w:pPr>
      <w:r w:rsidRPr="000D1D88">
        <w:rPr>
          <w:color w:val="auto"/>
        </w:rPr>
        <w:t>Зоология — наука о животных. Разделы зоологии. Связь зоо</w:t>
      </w:r>
      <w:r w:rsidRPr="000D1D88">
        <w:rPr>
          <w:color w:val="auto"/>
        </w:rPr>
        <w:softHyphen/>
        <w:t>логии с другими науками и техникой.</w:t>
      </w:r>
    </w:p>
    <w:p w:rsidR="006D0A13" w:rsidRPr="000D1D88" w:rsidRDefault="00DF4E82" w:rsidP="002322FC">
      <w:pPr>
        <w:pStyle w:val="14"/>
        <w:spacing w:line="240" w:lineRule="auto"/>
        <w:ind w:firstLine="0"/>
        <w:jc w:val="both"/>
        <w:rPr>
          <w:color w:val="auto"/>
        </w:rPr>
      </w:pPr>
      <w:r w:rsidRPr="000D1D88">
        <w:rPr>
          <w:color w:val="auto"/>
        </w:rPr>
        <w:t>Общие признаки животных. Отличия животных от растений. Многообразие животного мира. Одноклеточные и многоклеточ</w:t>
      </w:r>
      <w:r w:rsidRPr="000D1D88">
        <w:rPr>
          <w:color w:val="auto"/>
        </w:rPr>
        <w:softHyphen/>
        <w:t>ные животные. Форма тела животного, симметрия, размеры тела и др.</w:t>
      </w:r>
    </w:p>
    <w:p w:rsidR="006D0A13" w:rsidRPr="000D1D88" w:rsidRDefault="00DF4E82" w:rsidP="002322FC">
      <w:pPr>
        <w:pStyle w:val="14"/>
        <w:spacing w:line="240" w:lineRule="auto"/>
        <w:ind w:firstLine="0"/>
        <w:jc w:val="both"/>
        <w:rPr>
          <w:color w:val="auto"/>
        </w:rPr>
      </w:pPr>
      <w:r w:rsidRPr="000D1D88">
        <w:rPr>
          <w:color w:val="auto"/>
        </w:rPr>
        <w:t>Животная клетка. Открытие животной клетки (А. Левенгук). Строение животной клетки: клеточная мембрана, органоиды пе</w:t>
      </w:r>
      <w:r w:rsidRPr="000D1D88">
        <w:rPr>
          <w:color w:val="auto"/>
        </w:rPr>
        <w:softHyphen/>
        <w:t>редвижения, ядро с ядрышком, цитоплазма (митохондрии, пище</w:t>
      </w:r>
      <w:r w:rsidRPr="000D1D88">
        <w:rPr>
          <w:color w:val="auto"/>
        </w:rPr>
        <w:softHyphen/>
        <w:t>варительные и сократительные вакуоли, лизосомы, клеточный центр). Процессы, происходящие в клетке. Деление клетки. Тка</w:t>
      </w:r>
      <w:r w:rsidRPr="000D1D88">
        <w:rPr>
          <w:color w:val="auto"/>
        </w:rPr>
        <w:softHyphen/>
        <w:t>ни животных, их разнообразие. Органы и системы органов жи</w:t>
      </w:r>
      <w:r w:rsidRPr="000D1D88">
        <w:rPr>
          <w:color w:val="auto"/>
        </w:rPr>
        <w:softHyphen/>
        <w:t>вотных. Организм — единое целое.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lastRenderedPageBreak/>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Исследование под микроскопом готовых микропрепаратов кле</w:t>
      </w:r>
      <w:r w:rsidRPr="000D1D88">
        <w:rPr>
          <w:color w:val="auto"/>
        </w:rPr>
        <w:softHyphen/>
        <w:t>ток и тканей животных.</w:t>
      </w:r>
    </w:p>
    <w:p w:rsidR="006D0A13" w:rsidRPr="000D1D88" w:rsidRDefault="00DF4E82" w:rsidP="002322FC">
      <w:pPr>
        <w:pStyle w:val="26"/>
        <w:keepNext/>
        <w:keepLines/>
        <w:numPr>
          <w:ilvl w:val="0"/>
          <w:numId w:val="139"/>
        </w:numPr>
        <w:tabs>
          <w:tab w:val="left" w:pos="308"/>
        </w:tabs>
        <w:spacing w:after="0"/>
        <w:jc w:val="both"/>
        <w:rPr>
          <w:rFonts w:ascii="Times New Roman" w:hAnsi="Times New Roman" w:cs="Times New Roman"/>
          <w:color w:val="auto"/>
        </w:rPr>
      </w:pPr>
      <w:bookmarkStart w:id="496" w:name="bookmark1440"/>
      <w:r w:rsidRPr="000D1D88">
        <w:rPr>
          <w:rFonts w:ascii="Times New Roman" w:hAnsi="Times New Roman" w:cs="Times New Roman"/>
          <w:color w:val="auto"/>
        </w:rPr>
        <w:t>Строение и жизнедеятельность организма животного*</w:t>
      </w:r>
      <w:bookmarkEnd w:id="496"/>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w:t>
      </w:r>
      <w:r w:rsidRPr="000D1D88">
        <w:rPr>
          <w:rFonts w:ascii="Times New Roman" w:hAnsi="Times New Roman" w:cs="Times New Roman"/>
          <w:color w:val="auto"/>
        </w:rPr>
        <w:t>(Темы 2 и 3 возможно менять местами по усмотрению учи</w:t>
      </w:r>
      <w:r w:rsidRPr="000D1D88">
        <w:rPr>
          <w:rFonts w:ascii="Times New Roman" w:hAnsi="Times New Roman" w:cs="Times New Roman"/>
          <w:color w:val="auto"/>
        </w:rPr>
        <w:softHyphen/>
        <w:t>теля, рассматривая содержание темы 2 в качестве обобщения учебного материала)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Опора и движение животных.</w:t>
      </w:r>
      <w:r w:rsidRPr="000D1D88">
        <w:rPr>
          <w:color w:val="auto"/>
        </w:rPr>
        <w:t xml:space="preserve"> Особенности гидростатическо</w:t>
      </w:r>
      <w:r w:rsidRPr="000D1D88">
        <w:rPr>
          <w:color w:val="auto"/>
        </w:rPr>
        <w:softHyphen/>
        <w:t>го, наружного и внутреннего скелета у животных. Передвижение у одноклеточных (амёбовидное, жгутиковое). Мышечные движе</w:t>
      </w:r>
      <w:r w:rsidRPr="000D1D88">
        <w:rPr>
          <w:color w:val="auto"/>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Питание и пищеварение у животных.</w:t>
      </w:r>
      <w:r w:rsidRPr="000D1D88">
        <w:rPr>
          <w:color w:val="auto"/>
        </w:rPr>
        <w:t xml:space="preserve"> Значение питания. Питание и пищеварение у простейших. Внутриполостное и вну</w:t>
      </w:r>
      <w:r w:rsidRPr="000D1D88">
        <w:rPr>
          <w:color w:val="auto"/>
        </w:rPr>
        <w:softHyphen/>
        <w:t>триклеточное пищеварение, замкнутая и сквозная пищеваритель</w:t>
      </w:r>
      <w:r w:rsidRPr="000D1D88">
        <w:rPr>
          <w:color w:val="auto"/>
        </w:rPr>
        <w:softHyphen/>
        <w:t>ная система у беспозвоночных. Пищеварительный тракт у позво</w:t>
      </w:r>
      <w:r w:rsidRPr="000D1D88">
        <w:rPr>
          <w:color w:val="auto"/>
        </w:rPr>
        <w:softHyphen/>
        <w:t>ночных, пищеварительные железы. Ферменты. Особенности пищеварительной системы у представителей отрядов млекопита</w:t>
      </w:r>
      <w:r w:rsidRPr="000D1D88">
        <w:rPr>
          <w:color w:val="auto"/>
        </w:rPr>
        <w:softHyphen/>
        <w:t>ющих.</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Дыхание животных.</w:t>
      </w:r>
      <w:r w:rsidRPr="000D1D88">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Транспорт веществ у животных.</w:t>
      </w:r>
      <w:r w:rsidRPr="000D1D88">
        <w:rPr>
          <w:color w:val="auto"/>
        </w:rPr>
        <w:t xml:space="preserve"> Роль транспорта веществ в организме животных. Замкнутая и незамкнутая кровеносные си</w:t>
      </w:r>
      <w:r w:rsidRPr="000D1D88">
        <w:rPr>
          <w:color w:val="auto"/>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0D1D88">
        <w:rPr>
          <w:color w:val="auto"/>
        </w:rPr>
        <w:softHyphen/>
        <w:t>щения.</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Выделение у животных.</w:t>
      </w:r>
      <w:r w:rsidRPr="000D1D88">
        <w:rPr>
          <w:color w:val="auto"/>
        </w:rPr>
        <w:t xml:space="preserve"> Значение выделения конечных про</w:t>
      </w:r>
      <w:r w:rsidRPr="000D1D88">
        <w:rPr>
          <w:color w:val="auto"/>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0D1D88">
        <w:rPr>
          <w:color w:val="auto"/>
        </w:rPr>
        <w:softHyphen/>
        <w:t>вой пузырь у позвоночных животных. Особенности выделения у птиц, связанные с полётом.</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Покровы тела у животных.</w:t>
      </w:r>
      <w:r w:rsidRPr="000D1D88">
        <w:rPr>
          <w:color w:val="auto"/>
        </w:rPr>
        <w:t xml:space="preserve"> Покровы у беспозвоночных. Усложнение строения кожи у позвоночных. Кожа как орган вы</w:t>
      </w:r>
      <w:r w:rsidRPr="000D1D88">
        <w:rPr>
          <w:color w:val="auto"/>
        </w:rPr>
        <w:softHyphen/>
        <w:t>деления. Роль кожи в теплоотдаче. Производные кожи. Средства пассивной и активной защиты у животных.</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Координация и регуляция жизнедеятельности у живот</w:t>
      </w:r>
      <w:r w:rsidRPr="000D1D88">
        <w:rPr>
          <w:rFonts w:eastAsia="Courier New"/>
          <w:b/>
          <w:bCs/>
          <w:i/>
          <w:iCs/>
          <w:color w:val="auto"/>
        </w:rPr>
        <w:softHyphen/>
        <w:t>ных.</w:t>
      </w:r>
      <w:r w:rsidRPr="000D1D88">
        <w:rPr>
          <w:color w:val="auto"/>
        </w:rPr>
        <w:t xml:space="preserve"> Раздражимость у одноклеточных животных. Таксисы (фото</w:t>
      </w:r>
      <w:r w:rsidRPr="000D1D88">
        <w:rPr>
          <w:color w:val="auto"/>
        </w:rPr>
        <w:softHyphen/>
        <w:t>таксис, трофотаксис, хемотаксис и др.). Нервная регуляция. Нервная система, её значение. Нервная система у беспозвоноч</w:t>
      </w:r>
      <w:r w:rsidRPr="000D1D88">
        <w:rPr>
          <w:color w:val="auto"/>
        </w:rPr>
        <w:softHyphen/>
        <w:t xml:space="preserve">ных: сетчатая (диффузная), стволовая, узловая. Нервная система у позвоночных (трубчатая): головной </w:t>
      </w:r>
      <w:r w:rsidRPr="000D1D88">
        <w:rPr>
          <w:color w:val="auto"/>
        </w:rPr>
        <w:lastRenderedPageBreak/>
        <w:t>и спинной мозг, нервы. Усложнение головного мозга от рыб до млекопитающих. Появле</w:t>
      </w:r>
      <w:r w:rsidRPr="000D1D88">
        <w:rPr>
          <w:color w:val="auto"/>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0D1D88">
        <w:rPr>
          <w:color w:val="auto"/>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Поведение животных.</w:t>
      </w:r>
      <w:r w:rsidRPr="000D1D88">
        <w:rPr>
          <w:color w:val="auto"/>
        </w:rPr>
        <w:t xml:space="preserve"> Врождённое и приобретённое поведе</w:t>
      </w:r>
      <w:r w:rsidRPr="000D1D88">
        <w:rPr>
          <w:color w:val="auto"/>
        </w:rPr>
        <w:softHyphen/>
        <w:t>ние (инстинкт и научение). Научение: условные рефлексы, им</w:t>
      </w:r>
      <w:r w:rsidRPr="000D1D88">
        <w:rPr>
          <w:color w:val="auto"/>
        </w:rPr>
        <w:softHyphen/>
        <w:t>принтинг (запечатление), инсайт (постижение). Поведение: пи</w:t>
      </w:r>
      <w:r w:rsidRPr="000D1D88">
        <w:rPr>
          <w:color w:val="auto"/>
        </w:rPr>
        <w:softHyphen/>
        <w:t>щевое, оборонительное, территориальное, брачное, исследова</w:t>
      </w:r>
      <w:r w:rsidRPr="000D1D88">
        <w:rPr>
          <w:color w:val="auto"/>
        </w:rPr>
        <w:softHyphen/>
        <w:t>тельское. Стимулы поведения.</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Размножение и развитие животных.</w:t>
      </w:r>
      <w:r w:rsidRPr="000D1D88">
        <w:rPr>
          <w:color w:val="auto"/>
        </w:rPr>
        <w:t xml:space="preserve"> Бесполое размноже</w:t>
      </w:r>
      <w:r w:rsidRPr="000D1D88">
        <w:rPr>
          <w:color w:val="auto"/>
        </w:rPr>
        <w:softHyphen/>
        <w:t>ние: деление клетки одноклеточного организма на две, почкова</w:t>
      </w:r>
      <w:r w:rsidRPr="000D1D88">
        <w:rPr>
          <w:color w:val="auto"/>
        </w:rPr>
        <w:softHyphen/>
        <w:t>ние, фрагментация. Половое размножение. Преимущество поло</w:t>
      </w:r>
      <w:r w:rsidRPr="000D1D88">
        <w:rPr>
          <w:color w:val="auto"/>
        </w:rPr>
        <w:softHyphen/>
        <w:t>вого размножения. Половые железы. Яичники и семенники. По</w:t>
      </w:r>
      <w:r w:rsidRPr="000D1D88">
        <w:rPr>
          <w:color w:val="auto"/>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0D1D88">
        <w:rPr>
          <w:color w:val="auto"/>
        </w:rPr>
        <w:softHyphen/>
        <w:t>ное развитие: прямое, непрямое. Метаморфоз (развитие с превра</w:t>
      </w:r>
      <w:r w:rsidRPr="000D1D88">
        <w:rPr>
          <w:color w:val="auto"/>
        </w:rPr>
        <w:softHyphen/>
        <w:t>щением): полный и неполный.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0"/>
        </w:numPr>
        <w:tabs>
          <w:tab w:val="left" w:pos="548"/>
        </w:tabs>
        <w:spacing w:line="240" w:lineRule="auto"/>
        <w:ind w:firstLine="0"/>
        <w:jc w:val="both"/>
        <w:rPr>
          <w:color w:val="auto"/>
        </w:rPr>
      </w:pPr>
      <w:r w:rsidRPr="000D1D88">
        <w:rPr>
          <w:color w:val="auto"/>
        </w:rPr>
        <w:t>Ознакомление с органами опоры и движения у животных.</w:t>
      </w:r>
    </w:p>
    <w:p w:rsidR="006D0A13" w:rsidRPr="000D1D88" w:rsidRDefault="00DF4E82" w:rsidP="002322FC">
      <w:pPr>
        <w:pStyle w:val="14"/>
        <w:numPr>
          <w:ilvl w:val="0"/>
          <w:numId w:val="140"/>
        </w:numPr>
        <w:tabs>
          <w:tab w:val="left" w:pos="558"/>
        </w:tabs>
        <w:spacing w:line="240" w:lineRule="auto"/>
        <w:ind w:firstLine="0"/>
        <w:jc w:val="both"/>
        <w:rPr>
          <w:color w:val="auto"/>
        </w:rPr>
      </w:pPr>
      <w:r w:rsidRPr="000D1D88">
        <w:rPr>
          <w:color w:val="auto"/>
        </w:rPr>
        <w:t>Изучение способов поглощения пищи у животных.</w:t>
      </w:r>
    </w:p>
    <w:p w:rsidR="006D0A13" w:rsidRPr="000D1D88" w:rsidRDefault="00DF4E82" w:rsidP="002322FC">
      <w:pPr>
        <w:pStyle w:val="14"/>
        <w:numPr>
          <w:ilvl w:val="0"/>
          <w:numId w:val="140"/>
        </w:numPr>
        <w:tabs>
          <w:tab w:val="left" w:pos="558"/>
        </w:tabs>
        <w:spacing w:line="240" w:lineRule="auto"/>
        <w:ind w:firstLine="0"/>
        <w:jc w:val="both"/>
        <w:rPr>
          <w:color w:val="auto"/>
        </w:rPr>
      </w:pPr>
      <w:r w:rsidRPr="000D1D88">
        <w:rPr>
          <w:color w:val="auto"/>
        </w:rPr>
        <w:t>Изучение способов дыхания у животных.</w:t>
      </w:r>
    </w:p>
    <w:p w:rsidR="006D0A13" w:rsidRPr="000D1D88" w:rsidRDefault="00DF4E82" w:rsidP="002322FC">
      <w:pPr>
        <w:pStyle w:val="14"/>
        <w:numPr>
          <w:ilvl w:val="0"/>
          <w:numId w:val="140"/>
        </w:numPr>
        <w:tabs>
          <w:tab w:val="left" w:pos="553"/>
        </w:tabs>
        <w:spacing w:line="240" w:lineRule="auto"/>
        <w:ind w:firstLine="0"/>
        <w:jc w:val="both"/>
        <w:rPr>
          <w:color w:val="auto"/>
        </w:rPr>
      </w:pPr>
      <w:r w:rsidRPr="000D1D88">
        <w:rPr>
          <w:color w:val="auto"/>
        </w:rPr>
        <w:t>Ознакомление с системами органов транспорта веществ у животных.</w:t>
      </w:r>
    </w:p>
    <w:p w:rsidR="006D0A13" w:rsidRPr="000D1D88" w:rsidRDefault="00DF4E82" w:rsidP="002322FC">
      <w:pPr>
        <w:pStyle w:val="14"/>
        <w:numPr>
          <w:ilvl w:val="0"/>
          <w:numId w:val="140"/>
        </w:numPr>
        <w:tabs>
          <w:tab w:val="left" w:pos="553"/>
        </w:tabs>
        <w:spacing w:line="240" w:lineRule="auto"/>
        <w:ind w:firstLine="0"/>
        <w:jc w:val="both"/>
        <w:rPr>
          <w:color w:val="auto"/>
        </w:rPr>
      </w:pPr>
      <w:r w:rsidRPr="000D1D88">
        <w:rPr>
          <w:color w:val="auto"/>
        </w:rPr>
        <w:t>Изучение покровов тела у животных.</w:t>
      </w:r>
    </w:p>
    <w:p w:rsidR="006D0A13" w:rsidRPr="000D1D88" w:rsidRDefault="00DF4E82" w:rsidP="002322FC">
      <w:pPr>
        <w:pStyle w:val="14"/>
        <w:numPr>
          <w:ilvl w:val="0"/>
          <w:numId w:val="140"/>
        </w:numPr>
        <w:tabs>
          <w:tab w:val="left" w:pos="558"/>
        </w:tabs>
        <w:spacing w:line="240" w:lineRule="auto"/>
        <w:ind w:firstLine="0"/>
        <w:jc w:val="both"/>
        <w:rPr>
          <w:color w:val="auto"/>
        </w:rPr>
      </w:pPr>
      <w:r w:rsidRPr="000D1D88">
        <w:rPr>
          <w:color w:val="auto"/>
        </w:rPr>
        <w:t>Изучение органов чувств у животных.</w:t>
      </w:r>
    </w:p>
    <w:p w:rsidR="006D0A13" w:rsidRPr="000D1D88" w:rsidRDefault="00DF4E82" w:rsidP="002322FC">
      <w:pPr>
        <w:pStyle w:val="14"/>
        <w:numPr>
          <w:ilvl w:val="0"/>
          <w:numId w:val="140"/>
        </w:numPr>
        <w:tabs>
          <w:tab w:val="left" w:pos="548"/>
        </w:tabs>
        <w:spacing w:line="240" w:lineRule="auto"/>
        <w:ind w:firstLine="0"/>
        <w:jc w:val="both"/>
        <w:rPr>
          <w:color w:val="auto"/>
        </w:rPr>
      </w:pPr>
      <w:r w:rsidRPr="000D1D88">
        <w:rPr>
          <w:color w:val="auto"/>
        </w:rPr>
        <w:t>Формирование условных рефлексов у аквариумных рыб.</w:t>
      </w:r>
    </w:p>
    <w:p w:rsidR="006D0A13" w:rsidRPr="000D1D88" w:rsidRDefault="00DF4E82" w:rsidP="002322FC">
      <w:pPr>
        <w:pStyle w:val="14"/>
        <w:numPr>
          <w:ilvl w:val="0"/>
          <w:numId w:val="140"/>
        </w:numPr>
        <w:tabs>
          <w:tab w:val="left" w:pos="558"/>
        </w:tabs>
        <w:spacing w:line="240" w:lineRule="auto"/>
        <w:ind w:firstLine="0"/>
        <w:jc w:val="both"/>
        <w:rPr>
          <w:color w:val="auto"/>
        </w:rPr>
      </w:pPr>
      <w:r w:rsidRPr="000D1D88">
        <w:rPr>
          <w:color w:val="auto"/>
        </w:rPr>
        <w:t>Строение яйца и развитие зародыша птицы (курицы).</w:t>
      </w:r>
    </w:p>
    <w:p w:rsidR="006D0A13" w:rsidRPr="000D1D88" w:rsidRDefault="00DF4E82" w:rsidP="002322FC">
      <w:pPr>
        <w:pStyle w:val="26"/>
        <w:keepNext/>
        <w:keepLines/>
        <w:spacing w:after="0"/>
        <w:jc w:val="both"/>
        <w:rPr>
          <w:rFonts w:ascii="Times New Roman" w:hAnsi="Times New Roman" w:cs="Times New Roman"/>
          <w:color w:val="auto"/>
        </w:rPr>
      </w:pPr>
      <w:bookmarkStart w:id="497" w:name="bookmark1442"/>
      <w:r w:rsidRPr="000D1D88">
        <w:rPr>
          <w:rFonts w:ascii="Times New Roman" w:hAnsi="Times New Roman" w:cs="Times New Roman"/>
          <w:color w:val="auto"/>
        </w:rPr>
        <w:t>3. Систематические группы животных</w:t>
      </w:r>
      <w:bookmarkEnd w:id="497"/>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Основные категории систематики животных.</w:t>
      </w:r>
      <w:r w:rsidRPr="000D1D88">
        <w:rPr>
          <w:color w:val="auto"/>
        </w:rPr>
        <w:t xml:space="preserve"> Вид как ос</w:t>
      </w:r>
      <w:r w:rsidRPr="000D1D88">
        <w:rPr>
          <w:color w:val="auto"/>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Одноклеточные животные — простейшие.</w:t>
      </w:r>
      <w:r w:rsidRPr="000D1D88">
        <w:rPr>
          <w:color w:val="auto"/>
        </w:rPr>
        <w:t xml:space="preserve"> Строение и жиз</w:t>
      </w:r>
      <w:r w:rsidRPr="000D1D88">
        <w:rPr>
          <w:color w:val="auto"/>
        </w:rPr>
        <w:softHyphen/>
        <w:t>недеятельность простейших. Местообитание и образ жизни. Об</w:t>
      </w:r>
      <w:r w:rsidRPr="000D1D88">
        <w:rPr>
          <w:color w:val="auto"/>
        </w:rPr>
        <w:softHyphen/>
        <w:t>разование цисты при неблагоприятных условиях среды. Много</w:t>
      </w:r>
      <w:r w:rsidRPr="000D1D88">
        <w:rPr>
          <w:color w:val="auto"/>
        </w:rPr>
        <w:softHyphen/>
        <w:t>образие простейших. Значение простейших в природе и жизни человека (образование осадочных пород, возбудители заболева</w:t>
      </w:r>
      <w:r w:rsidRPr="000D1D88">
        <w:rPr>
          <w:color w:val="auto"/>
        </w:rPr>
        <w:softHyphen/>
        <w:t>ний, симбиотические виды). Пути заражения человека и меры профилактики, вызываемые одноклеточными животными (маля</w:t>
      </w:r>
      <w:r w:rsidRPr="000D1D88">
        <w:rPr>
          <w:color w:val="auto"/>
        </w:rPr>
        <w:softHyphen/>
        <w:t>рийный плазмодий).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lastRenderedPageBreak/>
        <w:t>Лабораторные и практические работы</w:t>
      </w:r>
    </w:p>
    <w:p w:rsidR="006D0A13" w:rsidRPr="000D1D88" w:rsidRDefault="00DF4E82" w:rsidP="002322FC">
      <w:pPr>
        <w:pStyle w:val="14"/>
        <w:numPr>
          <w:ilvl w:val="0"/>
          <w:numId w:val="141"/>
        </w:numPr>
        <w:tabs>
          <w:tab w:val="left" w:pos="548"/>
        </w:tabs>
        <w:spacing w:line="240" w:lineRule="auto"/>
        <w:ind w:firstLine="0"/>
        <w:jc w:val="both"/>
        <w:rPr>
          <w:color w:val="auto"/>
        </w:rPr>
      </w:pPr>
      <w:r w:rsidRPr="000D1D88">
        <w:rPr>
          <w:color w:val="auto"/>
        </w:rPr>
        <w:t>Исследование строения инфузории-туфельки и наблюдение за её передвижением. Изучение хемотаксиса.</w:t>
      </w:r>
    </w:p>
    <w:p w:rsidR="006D0A13" w:rsidRPr="000D1D88" w:rsidRDefault="00DF4E82" w:rsidP="002322FC">
      <w:pPr>
        <w:pStyle w:val="14"/>
        <w:numPr>
          <w:ilvl w:val="0"/>
          <w:numId w:val="141"/>
        </w:numPr>
        <w:tabs>
          <w:tab w:val="left" w:pos="730"/>
        </w:tabs>
        <w:spacing w:line="240" w:lineRule="auto"/>
        <w:ind w:firstLine="0"/>
        <w:jc w:val="both"/>
        <w:rPr>
          <w:color w:val="auto"/>
        </w:rPr>
      </w:pPr>
      <w:r w:rsidRPr="000D1D88">
        <w:rPr>
          <w:color w:val="auto"/>
        </w:rPr>
        <w:t>Многообразие простейших (на готовых препаратах).</w:t>
      </w:r>
    </w:p>
    <w:p w:rsidR="006D0A13" w:rsidRPr="000D1D88" w:rsidRDefault="00DF4E82" w:rsidP="002322FC">
      <w:pPr>
        <w:pStyle w:val="14"/>
        <w:numPr>
          <w:ilvl w:val="0"/>
          <w:numId w:val="141"/>
        </w:numPr>
        <w:tabs>
          <w:tab w:val="left" w:pos="548"/>
        </w:tabs>
        <w:spacing w:line="240" w:lineRule="auto"/>
        <w:ind w:firstLine="0"/>
        <w:jc w:val="both"/>
        <w:rPr>
          <w:color w:val="auto"/>
        </w:rPr>
      </w:pPr>
      <w:r w:rsidRPr="000D1D88">
        <w:rPr>
          <w:color w:val="auto"/>
        </w:rPr>
        <w:t>Изготовление модели клетки простейшего (амёбы, инфузо</w:t>
      </w:r>
      <w:r w:rsidRPr="000D1D88">
        <w:rPr>
          <w:color w:val="auto"/>
        </w:rPr>
        <w:softHyphen/>
        <w:t>рии-туфельки и др.).</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Многоклеточные животные. Кишечнополостные.</w:t>
      </w:r>
      <w:r w:rsidRPr="000D1D88">
        <w:rPr>
          <w:color w:val="auto"/>
        </w:rPr>
        <w:t xml:space="preserve"> Общая характеристика. Местообитание. Особенности строения и жизне</w:t>
      </w:r>
      <w:r w:rsidRPr="000D1D88">
        <w:rPr>
          <w:color w:val="auto"/>
        </w:rPr>
        <w:softHyphen/>
        <w:t>деятельности. Эктодерма и энтодерма. Внутриполостное и кле</w:t>
      </w:r>
      <w:r w:rsidRPr="000D1D88">
        <w:rPr>
          <w:color w:val="auto"/>
        </w:rPr>
        <w:softHyphen/>
        <w:t>точное переваривание пищи. Регенерация. Рефлекс. Бесполое размножение (почкование). Половое размножение. Гермафроди</w:t>
      </w:r>
      <w:r w:rsidRPr="000D1D88">
        <w:rPr>
          <w:color w:val="auto"/>
        </w:rPr>
        <w:softHyphen/>
        <w:t>тизм. Раздельнополые кишечнополостные. Многообразие кишеч</w:t>
      </w:r>
      <w:r w:rsidRPr="000D1D88">
        <w:rPr>
          <w:color w:val="auto"/>
        </w:rPr>
        <w:softHyphen/>
        <w:t>нополостных. Значение кишечнополостных в природе и жизни человека. Коралловые полипы и их роль в рифообразовании.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2"/>
        </w:numPr>
        <w:tabs>
          <w:tab w:val="left" w:pos="524"/>
        </w:tabs>
        <w:spacing w:line="240" w:lineRule="auto"/>
        <w:ind w:firstLine="0"/>
        <w:jc w:val="both"/>
        <w:rPr>
          <w:color w:val="auto"/>
        </w:rPr>
      </w:pPr>
      <w:r w:rsidRPr="000D1D88">
        <w:rPr>
          <w:color w:val="auto"/>
        </w:rPr>
        <w:t>Исследование строения пресноводной гидры и её передвиже</w:t>
      </w:r>
      <w:r w:rsidRPr="000D1D88">
        <w:rPr>
          <w:color w:val="auto"/>
        </w:rPr>
        <w:softHyphen/>
        <w:t>ния (школьный аквариум).</w:t>
      </w:r>
    </w:p>
    <w:p w:rsidR="006D0A13" w:rsidRPr="000D1D88" w:rsidRDefault="00DF4E82" w:rsidP="002322FC">
      <w:pPr>
        <w:pStyle w:val="14"/>
        <w:numPr>
          <w:ilvl w:val="0"/>
          <w:numId w:val="142"/>
        </w:numPr>
        <w:tabs>
          <w:tab w:val="left" w:pos="524"/>
        </w:tabs>
        <w:spacing w:line="240" w:lineRule="auto"/>
        <w:ind w:firstLine="0"/>
        <w:jc w:val="both"/>
        <w:rPr>
          <w:color w:val="auto"/>
        </w:rPr>
      </w:pPr>
      <w:r w:rsidRPr="000D1D88">
        <w:rPr>
          <w:color w:val="auto"/>
        </w:rPr>
        <w:t>Исследование питания гидры дафниями и циклопами (школьный аквариум).</w:t>
      </w:r>
    </w:p>
    <w:p w:rsidR="006D0A13" w:rsidRPr="000D1D88" w:rsidRDefault="00DF4E82" w:rsidP="002322FC">
      <w:pPr>
        <w:pStyle w:val="14"/>
        <w:numPr>
          <w:ilvl w:val="0"/>
          <w:numId w:val="142"/>
        </w:numPr>
        <w:tabs>
          <w:tab w:val="left" w:pos="706"/>
        </w:tabs>
        <w:spacing w:line="240" w:lineRule="auto"/>
        <w:ind w:firstLine="0"/>
        <w:jc w:val="both"/>
        <w:rPr>
          <w:color w:val="auto"/>
        </w:rPr>
      </w:pPr>
      <w:r w:rsidRPr="000D1D88">
        <w:rPr>
          <w:color w:val="auto"/>
        </w:rPr>
        <w:t>Изготовление модели пресноводной гидры.</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Плоские, круглые, кольчатые черви.</w:t>
      </w:r>
      <w:r w:rsidRPr="000D1D88">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0D1D88">
        <w:rPr>
          <w:color w:val="auto"/>
        </w:rPr>
        <w:softHyphen/>
        <w:t>ские и круглые черви. Циклы развития печёночного сосальщика, бычьего цепня, человеческой аскариды. Черви, их приспособле</w:t>
      </w:r>
      <w:r w:rsidRPr="000D1D88">
        <w:rPr>
          <w:color w:val="auto"/>
        </w:rPr>
        <w:softHyphen/>
        <w:t>ния к паразитизму, вред, наносимый человеку, сельскохозяй</w:t>
      </w:r>
      <w:r w:rsidRPr="000D1D88">
        <w:rPr>
          <w:color w:val="auto"/>
        </w:rPr>
        <w:softHyphen/>
        <w:t>ственным растениям и животным. Меры по предупреждению за</w:t>
      </w:r>
      <w:r w:rsidRPr="000D1D88">
        <w:rPr>
          <w:color w:val="auto"/>
        </w:rPr>
        <w:softHyphen/>
        <w:t>ражения паразитическими черв</w:t>
      </w:r>
      <w:r w:rsidR="00F92FEF">
        <w:rPr>
          <w:color w:val="auto"/>
        </w:rPr>
        <w:t>ями. Роль червей как почвообра</w:t>
      </w:r>
      <w:r w:rsidRPr="000D1D88">
        <w:rPr>
          <w:color w:val="auto"/>
        </w:rPr>
        <w:t>зователей.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3"/>
        </w:numPr>
        <w:tabs>
          <w:tab w:val="left" w:pos="529"/>
        </w:tabs>
        <w:spacing w:line="240" w:lineRule="auto"/>
        <w:ind w:firstLine="0"/>
        <w:jc w:val="both"/>
        <w:rPr>
          <w:color w:val="auto"/>
        </w:rPr>
      </w:pPr>
      <w:r w:rsidRPr="000D1D88">
        <w:rPr>
          <w:color w:val="auto"/>
        </w:rPr>
        <w:t>Исследование внешнего строения дождевого червя. Наблю</w:t>
      </w:r>
      <w:r w:rsidRPr="000D1D88">
        <w:rPr>
          <w:color w:val="auto"/>
        </w:rPr>
        <w:softHyphen/>
        <w:t>дение за реакцией дождевого червя на раздражители.</w:t>
      </w:r>
    </w:p>
    <w:p w:rsidR="006D0A13" w:rsidRPr="000D1D88" w:rsidRDefault="00DF4E82" w:rsidP="002322FC">
      <w:pPr>
        <w:pStyle w:val="14"/>
        <w:numPr>
          <w:ilvl w:val="0"/>
          <w:numId w:val="143"/>
        </w:numPr>
        <w:tabs>
          <w:tab w:val="left" w:pos="524"/>
        </w:tabs>
        <w:spacing w:line="240" w:lineRule="auto"/>
        <w:ind w:firstLine="0"/>
        <w:jc w:val="both"/>
        <w:rPr>
          <w:color w:val="auto"/>
        </w:rPr>
      </w:pPr>
      <w:r w:rsidRPr="000D1D88">
        <w:rPr>
          <w:color w:val="auto"/>
        </w:rPr>
        <w:t>Исследование внутреннего строения дождевого червя (на го</w:t>
      </w:r>
      <w:r w:rsidRPr="000D1D88">
        <w:rPr>
          <w:color w:val="auto"/>
        </w:rPr>
        <w:softHyphen/>
        <w:t>товом влажном препарате и микропрепарате).</w:t>
      </w:r>
    </w:p>
    <w:p w:rsidR="006D0A13" w:rsidRPr="000D1D88" w:rsidRDefault="00DF4E82" w:rsidP="002322FC">
      <w:pPr>
        <w:pStyle w:val="14"/>
        <w:numPr>
          <w:ilvl w:val="0"/>
          <w:numId w:val="143"/>
        </w:numPr>
        <w:tabs>
          <w:tab w:val="left" w:pos="524"/>
        </w:tabs>
        <w:spacing w:line="240" w:lineRule="auto"/>
        <w:ind w:firstLine="0"/>
        <w:jc w:val="both"/>
        <w:rPr>
          <w:color w:val="auto"/>
        </w:rPr>
      </w:pPr>
      <w:r w:rsidRPr="000D1D88">
        <w:rPr>
          <w:color w:val="auto"/>
        </w:rPr>
        <w:t>Изучение приспособлений паразитических червей к парази</w:t>
      </w:r>
      <w:r w:rsidRPr="000D1D88">
        <w:rPr>
          <w:color w:val="auto"/>
        </w:rPr>
        <w:softHyphen/>
        <w:t>тизму (на готовых влажных и микропрепаратах).</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Членистоногие.</w:t>
      </w:r>
      <w:r w:rsidRPr="000D1D88">
        <w:rPr>
          <w:color w:val="auto"/>
        </w:rPr>
        <w:t xml:space="preserve"> Общая характеристика. Среды жизни. Внеш</w:t>
      </w:r>
      <w:r w:rsidRPr="000D1D88">
        <w:rPr>
          <w:color w:val="auto"/>
        </w:rPr>
        <w:softHyphen/>
        <w:t>нее и внутреннее строение членистоногих. Многообразие члени</w:t>
      </w:r>
      <w:r w:rsidRPr="000D1D88">
        <w:rPr>
          <w:color w:val="auto"/>
        </w:rPr>
        <w:softHyphen/>
        <w:t>стоногих. Представители классов.</w:t>
      </w:r>
    </w:p>
    <w:p w:rsidR="006D0A13" w:rsidRPr="000D1D88" w:rsidRDefault="00DF4E82" w:rsidP="002322FC">
      <w:pPr>
        <w:pStyle w:val="14"/>
        <w:spacing w:line="240" w:lineRule="auto"/>
        <w:ind w:firstLine="0"/>
        <w:jc w:val="both"/>
        <w:rPr>
          <w:color w:val="auto"/>
        </w:rPr>
      </w:pPr>
      <w:r w:rsidRPr="000D1D88">
        <w:rPr>
          <w:rFonts w:eastAsia="Courier New"/>
          <w:i/>
          <w:iCs/>
          <w:color w:val="auto"/>
        </w:rPr>
        <w:t>Ракообразные.</w:t>
      </w:r>
      <w:r w:rsidRPr="000D1D88">
        <w:rPr>
          <w:color w:val="auto"/>
        </w:rPr>
        <w:t xml:space="preserve"> Особенности строения и жизнедеятельности. Значение ракообразных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i/>
          <w:iCs/>
          <w:color w:val="auto"/>
        </w:rPr>
        <w:t>Паукообразные.</w:t>
      </w:r>
      <w:r w:rsidRPr="000D1D88">
        <w:rPr>
          <w:color w:val="auto"/>
        </w:rPr>
        <w:t xml:space="preserve"> Особенности строения и жизнедеятельности в связи с жизнью на суше. Клещи — вредители культурных рас</w:t>
      </w:r>
      <w:r w:rsidRPr="000D1D88">
        <w:rPr>
          <w:color w:val="auto"/>
        </w:rPr>
        <w:softHyphen/>
        <w:t>тений и меры борьбы с ними. Паразитические клещи — возбуди</w:t>
      </w:r>
      <w:r w:rsidRPr="000D1D88">
        <w:rPr>
          <w:color w:val="auto"/>
        </w:rPr>
        <w:softHyphen/>
        <w:t>тели и переносчики опасных болезней. Меры защиты от клещей. Роль клещей в почвообразовании.</w:t>
      </w:r>
    </w:p>
    <w:p w:rsidR="006D0A13" w:rsidRPr="000D1D88" w:rsidRDefault="00DF4E82" w:rsidP="002322FC">
      <w:pPr>
        <w:pStyle w:val="14"/>
        <w:spacing w:line="240" w:lineRule="auto"/>
        <w:ind w:firstLine="0"/>
        <w:jc w:val="both"/>
        <w:rPr>
          <w:color w:val="auto"/>
        </w:rPr>
      </w:pPr>
      <w:r w:rsidRPr="000D1D88">
        <w:rPr>
          <w:rFonts w:eastAsia="Courier New"/>
          <w:i/>
          <w:iCs/>
          <w:color w:val="auto"/>
        </w:rPr>
        <w:lastRenderedPageBreak/>
        <w:t>Насекомые.</w:t>
      </w:r>
      <w:r w:rsidRPr="000D1D88">
        <w:rPr>
          <w:color w:val="auto"/>
        </w:rPr>
        <w:t xml:space="preserve"> Особенности строения и жизнедеятельности. Раз</w:t>
      </w:r>
      <w:r w:rsidRPr="000D1D88">
        <w:rPr>
          <w:color w:val="auto"/>
        </w:rPr>
        <w:softHyphen/>
        <w:t>множение насекомых и типы развития. Отряды насекомых*: Прямокрылые, Равнокрылые, Полужесткокрылые, Чешуекры</w:t>
      </w:r>
      <w:r w:rsidRPr="000D1D88">
        <w:rPr>
          <w:color w:val="auto"/>
        </w:rPr>
        <w:softHyphen/>
        <w:t>лые, Жесткокрылые, Перепончатокрылые, Двукрылые и др. На</w:t>
      </w:r>
      <w:r w:rsidRPr="000D1D88">
        <w:rPr>
          <w:color w:val="auto"/>
        </w:rPr>
        <w:softHyphen/>
        <w:t>секомые — переносчики возбудителей и паразиты человека и до</w:t>
      </w:r>
      <w:r w:rsidRPr="000D1D88">
        <w:rPr>
          <w:color w:val="auto"/>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0D1D88">
        <w:rPr>
          <w:color w:val="auto"/>
        </w:rPr>
        <w:softHyphen/>
        <w:t>ности насекомых-вредителей. Значение насекомых в природе и жизни человека.</w:t>
      </w:r>
    </w:p>
    <w:p w:rsidR="006D0A13" w:rsidRPr="000D1D88" w:rsidRDefault="00DF4E82" w:rsidP="002322FC">
      <w:pPr>
        <w:pStyle w:val="14"/>
        <w:spacing w:line="240" w:lineRule="auto"/>
        <w:ind w:firstLine="0"/>
        <w:jc w:val="both"/>
        <w:rPr>
          <w:color w:val="auto"/>
        </w:rPr>
      </w:pPr>
      <w:r w:rsidRPr="000D1D88">
        <w:rPr>
          <w:color w:val="auto"/>
        </w:rPr>
        <w:t>*Отряды насекомых изучаются обзорно по усмотрению учите</w:t>
      </w:r>
      <w:r w:rsidRPr="000D1D88">
        <w:rPr>
          <w:color w:val="auto"/>
        </w:rPr>
        <w:softHyphen/>
        <w:t>ля в зависимости от местных условий. Более подробно изучаются на примере двух местных отрядов.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4"/>
        </w:numPr>
        <w:tabs>
          <w:tab w:val="left" w:pos="524"/>
        </w:tabs>
        <w:spacing w:line="240" w:lineRule="auto"/>
        <w:ind w:firstLine="0"/>
        <w:jc w:val="both"/>
        <w:rPr>
          <w:color w:val="auto"/>
        </w:rPr>
      </w:pPr>
      <w:r w:rsidRPr="000D1D88">
        <w:rPr>
          <w:color w:val="auto"/>
        </w:rPr>
        <w:t>Исследование внешнего строения насекомого (на примере майского жука или других крупных насекомых-вредителей).</w:t>
      </w:r>
    </w:p>
    <w:p w:rsidR="006D0A13" w:rsidRPr="000D1D88" w:rsidRDefault="00DF4E82" w:rsidP="002322FC">
      <w:pPr>
        <w:pStyle w:val="14"/>
        <w:numPr>
          <w:ilvl w:val="0"/>
          <w:numId w:val="144"/>
        </w:numPr>
        <w:tabs>
          <w:tab w:val="left" w:pos="524"/>
        </w:tabs>
        <w:spacing w:line="240" w:lineRule="auto"/>
        <w:ind w:firstLine="0"/>
        <w:jc w:val="both"/>
        <w:rPr>
          <w:color w:val="auto"/>
        </w:rPr>
      </w:pPr>
      <w:r w:rsidRPr="000D1D88">
        <w:rPr>
          <w:color w:val="auto"/>
        </w:rPr>
        <w:t>Ознакомление с различными типами развития насекомых (на примере коллекций).</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Моллюски.</w:t>
      </w:r>
      <w:r w:rsidRPr="000D1D88">
        <w:rPr>
          <w:color w:val="auto"/>
        </w:rPr>
        <w:t xml:space="preserve"> Общая характеристика. Местообитание моллю</w:t>
      </w:r>
      <w:r w:rsidRPr="000D1D88">
        <w:rPr>
          <w:color w:val="auto"/>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Исследование внешнего строения раковин пресноводных и морских моллюсков (раковины беззубки, перловицы, прудовика, катушки и др.).</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Хордовые.</w:t>
      </w:r>
      <w:r w:rsidRPr="000D1D88">
        <w:rPr>
          <w:color w:val="auto"/>
        </w:rPr>
        <w:t xml:space="preserve"> Общая характеристика. Зародышевое развитие хор</w:t>
      </w:r>
      <w:r w:rsidRPr="000D1D88">
        <w:rPr>
          <w:color w:val="auto"/>
        </w:rPr>
        <w:softHyphen/>
        <w:t>довых. Систематические группы хордовых. Подтип Бесчерепные (ланцетник). Подтип Черепные, или Позвоночные.</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Рыбы.</w:t>
      </w:r>
      <w:r w:rsidRPr="000D1D88">
        <w:rPr>
          <w:color w:val="auto"/>
        </w:rPr>
        <w:t xml:space="preserve"> Общая характеристика. Местообитание и внешнее строе</w:t>
      </w:r>
      <w:r w:rsidRPr="000D1D88">
        <w:rPr>
          <w:color w:val="auto"/>
        </w:rPr>
        <w:softHyphen/>
        <w:t>ние рыб. Особенности внутреннего строения и процессов жизне</w:t>
      </w:r>
      <w:r w:rsidRPr="000D1D88">
        <w:rPr>
          <w:color w:val="auto"/>
        </w:rPr>
        <w:softHyphen/>
        <w:t>деятельности. Приспособленность рыб к условиям обитания. От</w:t>
      </w:r>
      <w:r w:rsidRPr="000D1D88">
        <w:rPr>
          <w:color w:val="auto"/>
        </w:rPr>
        <w:softHyphen/>
        <w:t>личия хрящевых рыб от костных рыб. Размножение, развитие и миграция рыб в природе. Многообразие рыб, основные система</w:t>
      </w:r>
      <w:r w:rsidRPr="000D1D88">
        <w:rPr>
          <w:color w:val="auto"/>
        </w:rPr>
        <w:softHyphen/>
        <w:t>тические группы рыб. Значение рыб в природе и жизни человека. Хозяйственное значение рыб.</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5"/>
        </w:numPr>
        <w:tabs>
          <w:tab w:val="left" w:pos="524"/>
        </w:tabs>
        <w:spacing w:line="240" w:lineRule="auto"/>
        <w:ind w:firstLine="0"/>
        <w:jc w:val="both"/>
        <w:rPr>
          <w:color w:val="auto"/>
        </w:rPr>
      </w:pPr>
      <w:r w:rsidRPr="000D1D88">
        <w:rPr>
          <w:color w:val="auto"/>
        </w:rPr>
        <w:t>Исследование внешнего строения и особенностей передвиже</w:t>
      </w:r>
      <w:r w:rsidRPr="000D1D88">
        <w:rPr>
          <w:color w:val="auto"/>
        </w:rPr>
        <w:softHyphen/>
        <w:t>ния рыбы (на примере живой рыбы в банке с водой).</w:t>
      </w:r>
    </w:p>
    <w:p w:rsidR="006D0A13" w:rsidRPr="000D1D88" w:rsidRDefault="00DF4E82" w:rsidP="002322FC">
      <w:pPr>
        <w:pStyle w:val="14"/>
        <w:numPr>
          <w:ilvl w:val="0"/>
          <w:numId w:val="145"/>
        </w:numPr>
        <w:tabs>
          <w:tab w:val="left" w:pos="524"/>
        </w:tabs>
        <w:spacing w:line="240" w:lineRule="auto"/>
        <w:ind w:firstLine="0"/>
        <w:jc w:val="both"/>
        <w:rPr>
          <w:color w:val="auto"/>
        </w:rPr>
      </w:pPr>
      <w:r w:rsidRPr="000D1D88">
        <w:rPr>
          <w:color w:val="auto"/>
        </w:rPr>
        <w:t>Исследование внутреннего строения рыбы (на примере гото</w:t>
      </w:r>
      <w:r w:rsidRPr="000D1D88">
        <w:rPr>
          <w:color w:val="auto"/>
        </w:rPr>
        <w:softHyphen/>
        <w:t>вого влажного препарата).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Земноводные.</w:t>
      </w:r>
      <w:r w:rsidRPr="000D1D88">
        <w:rPr>
          <w:color w:val="auto"/>
        </w:rPr>
        <w:t xml:space="preserve"> Общая характеристика. Местообитание земно</w:t>
      </w:r>
      <w:r w:rsidRPr="000D1D88">
        <w:rPr>
          <w:color w:val="auto"/>
        </w:rPr>
        <w:softHyphen/>
        <w:t>водных. Особенности внешнего и внутреннего строения, процес</w:t>
      </w:r>
      <w:r w:rsidRPr="000D1D88">
        <w:rPr>
          <w:color w:val="auto"/>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D0A13" w:rsidRPr="000D1D88" w:rsidRDefault="00DF4E82" w:rsidP="002322FC">
      <w:pPr>
        <w:pStyle w:val="14"/>
        <w:spacing w:line="240" w:lineRule="auto"/>
        <w:ind w:firstLine="0"/>
        <w:jc w:val="both"/>
        <w:rPr>
          <w:color w:val="auto"/>
        </w:rPr>
      </w:pPr>
      <w:r w:rsidRPr="000D1D88">
        <w:rPr>
          <w:color w:val="auto"/>
        </w:rPr>
        <w:t>Многообразие земноводных и их охрана. Значение земновод</w:t>
      </w:r>
      <w:r w:rsidRPr="000D1D88">
        <w:rPr>
          <w:color w:val="auto"/>
        </w:rPr>
        <w:softHyphen/>
        <w:t xml:space="preserve">ных в </w:t>
      </w:r>
      <w:r w:rsidRPr="000D1D88">
        <w:rPr>
          <w:color w:val="auto"/>
        </w:rPr>
        <w:lastRenderedPageBreak/>
        <w:t>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Пресмыкающиеся.</w:t>
      </w:r>
      <w:r w:rsidRPr="000D1D88">
        <w:rPr>
          <w:color w:val="auto"/>
        </w:rPr>
        <w:t xml:space="preserve"> Общая характеристика. Местообитание пресмыкающихся. Особенности внешнего и внутреннего строе</w:t>
      </w:r>
      <w:r w:rsidRPr="000D1D88">
        <w:rPr>
          <w:color w:val="auto"/>
        </w:rPr>
        <w:softHyphen/>
        <w:t>ния пресмыкающихся. Процессы жизнедеятельности. Приспосо</w:t>
      </w:r>
      <w:r w:rsidRPr="000D1D88">
        <w:rPr>
          <w:color w:val="auto"/>
        </w:rPr>
        <w:softHyphen/>
        <w:t>бленность пресмыкающихся к жизни на суше. Размножение и развитие пресмыкающихся. Регенерация. Многообразие пресмы</w:t>
      </w:r>
      <w:r w:rsidRPr="000D1D88">
        <w:rPr>
          <w:color w:val="auto"/>
        </w:rPr>
        <w:softHyphen/>
        <w:t>кающихся и их охрана. Значение пресмыкающихся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Птицы.</w:t>
      </w:r>
      <w:r w:rsidRPr="000D1D88">
        <w:rPr>
          <w:color w:val="auto"/>
        </w:rPr>
        <w:t xml:space="preserve"> Общая характеристика. Особенности внешнего строе</w:t>
      </w:r>
      <w:r w:rsidRPr="000D1D88">
        <w:rPr>
          <w:color w:val="auto"/>
        </w:rPr>
        <w:softHyphen/>
        <w:t>ния птиц. Особенности внутреннего строения и процессов жизне</w:t>
      </w:r>
      <w:r w:rsidRPr="000D1D88">
        <w:rPr>
          <w:color w:val="auto"/>
        </w:rPr>
        <w:softHyphen/>
        <w:t>деятельности птиц. Приспособления птиц к полёту. Поведение. Размножение и развитие птиц. Забота о потомстве. Сезонные яв</w:t>
      </w:r>
      <w:r w:rsidRPr="000D1D88">
        <w:rPr>
          <w:color w:val="auto"/>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D0A13" w:rsidRPr="000D1D88" w:rsidRDefault="00DF4E82" w:rsidP="002322FC">
      <w:pPr>
        <w:pStyle w:val="14"/>
        <w:spacing w:line="240" w:lineRule="auto"/>
        <w:ind w:firstLine="0"/>
        <w:jc w:val="both"/>
        <w:rPr>
          <w:color w:val="auto"/>
        </w:rPr>
      </w:pPr>
      <w:r w:rsidRPr="000D1D88">
        <w:rPr>
          <w:rFonts w:eastAsia="Courier New"/>
          <w:i/>
          <w:iCs/>
          <w:color w:val="auto"/>
        </w:rPr>
        <w:t>*</w:t>
      </w:r>
      <w:r w:rsidRPr="000D1D88">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6"/>
        </w:numPr>
        <w:tabs>
          <w:tab w:val="left" w:pos="519"/>
        </w:tabs>
        <w:spacing w:line="240" w:lineRule="auto"/>
        <w:ind w:firstLine="0"/>
        <w:jc w:val="both"/>
        <w:rPr>
          <w:color w:val="auto"/>
        </w:rPr>
      </w:pPr>
      <w:r w:rsidRPr="000D1D88">
        <w:rPr>
          <w:color w:val="auto"/>
        </w:rPr>
        <w:t>Исследование внешнего строения и перьевого покрова птиц (на примере чучела птиц и набора перьев: контурных, пуховых и пуха).</w:t>
      </w:r>
    </w:p>
    <w:p w:rsidR="006D0A13" w:rsidRPr="000D1D88" w:rsidRDefault="00DF4E82" w:rsidP="002322FC">
      <w:pPr>
        <w:pStyle w:val="14"/>
        <w:numPr>
          <w:ilvl w:val="0"/>
          <w:numId w:val="146"/>
        </w:numPr>
        <w:tabs>
          <w:tab w:val="left" w:pos="696"/>
        </w:tabs>
        <w:spacing w:line="240" w:lineRule="auto"/>
        <w:ind w:firstLine="0"/>
        <w:jc w:val="both"/>
        <w:rPr>
          <w:color w:val="auto"/>
        </w:rPr>
      </w:pPr>
      <w:r w:rsidRPr="000D1D88">
        <w:rPr>
          <w:color w:val="auto"/>
        </w:rPr>
        <w:t>Исследование особенностей скелета птицы.</w:t>
      </w:r>
    </w:p>
    <w:p w:rsidR="006D0A13" w:rsidRPr="000D1D88" w:rsidRDefault="00DF4E82" w:rsidP="002322FC">
      <w:pPr>
        <w:pStyle w:val="14"/>
        <w:spacing w:line="240" w:lineRule="auto"/>
        <w:ind w:firstLine="0"/>
        <w:jc w:val="both"/>
        <w:rPr>
          <w:color w:val="auto"/>
        </w:rPr>
      </w:pPr>
      <w:r w:rsidRPr="000D1D88">
        <w:rPr>
          <w:rFonts w:eastAsia="Courier New"/>
          <w:b/>
          <w:bCs/>
          <w:i/>
          <w:iCs/>
          <w:color w:val="auto"/>
        </w:rPr>
        <w:t>Млекопитающие.</w:t>
      </w:r>
      <w:r w:rsidRPr="000D1D88">
        <w:rPr>
          <w:color w:val="auto"/>
        </w:rPr>
        <w:t xml:space="preserve"> Общая характеристика. Среды жизни мле</w:t>
      </w:r>
      <w:r w:rsidRPr="000D1D88">
        <w:rPr>
          <w:color w:val="auto"/>
        </w:rPr>
        <w:softHyphen/>
        <w:t>копитающих. Особенности внешнего строения, скелета и муску</w:t>
      </w:r>
      <w:r w:rsidRPr="000D1D88">
        <w:rPr>
          <w:color w:val="auto"/>
        </w:rPr>
        <w:softHyphen/>
        <w:t>латуры, внутреннего строения. Процессы жизнедеятельности. Усложнение нервной системы. Поведение млекопитающих. Раз</w:t>
      </w:r>
      <w:r w:rsidRPr="000D1D88">
        <w:rPr>
          <w:color w:val="auto"/>
        </w:rPr>
        <w:softHyphen/>
        <w:t>множение и развитие. Забота о потомстве.</w:t>
      </w:r>
    </w:p>
    <w:p w:rsidR="006D0A13" w:rsidRPr="000D1D88" w:rsidRDefault="00DF4E82" w:rsidP="002322FC">
      <w:pPr>
        <w:pStyle w:val="14"/>
        <w:spacing w:line="240" w:lineRule="auto"/>
        <w:ind w:firstLine="0"/>
        <w:jc w:val="both"/>
        <w:rPr>
          <w:color w:val="auto"/>
        </w:rPr>
      </w:pPr>
      <w:r w:rsidRPr="000D1D88">
        <w:rPr>
          <w:color w:val="auto"/>
        </w:rPr>
        <w:t>Первозвери. Однопроходные (яйцекладущие) и Сумчатые (низ</w:t>
      </w:r>
      <w:r w:rsidRPr="000D1D88">
        <w:rPr>
          <w:color w:val="auto"/>
        </w:rPr>
        <w:softHyphen/>
        <w:t>шие звери). Плацентарные млекопитающие. Многообразие мле</w:t>
      </w:r>
      <w:r w:rsidRPr="000D1D88">
        <w:rPr>
          <w:color w:val="auto"/>
        </w:rPr>
        <w:softHyphen/>
        <w:t>копитающих. Насекомоядные и Рукокрылые. Грызуны, Зайце</w:t>
      </w:r>
      <w:r w:rsidRPr="000D1D88">
        <w:rPr>
          <w:color w:val="auto"/>
        </w:rPr>
        <w:softHyphen/>
        <w:t>образные. Хищные. Ластоногие и Китообразные. Парнокопыт</w:t>
      </w:r>
      <w:r w:rsidRPr="000D1D88">
        <w:rPr>
          <w:color w:val="auto"/>
        </w:rPr>
        <w:softHyphen/>
        <w:t>ные и Непарнокопытные. Приматы*. Семейства отряда Хищные: собачьи, кошачьи, куньи, медвежьи.</w:t>
      </w:r>
    </w:p>
    <w:p w:rsidR="006D0A13" w:rsidRPr="000D1D88" w:rsidRDefault="00DF4E82" w:rsidP="002322FC">
      <w:pPr>
        <w:pStyle w:val="14"/>
        <w:spacing w:line="240" w:lineRule="auto"/>
        <w:ind w:firstLine="0"/>
        <w:jc w:val="both"/>
        <w:rPr>
          <w:color w:val="auto"/>
        </w:rPr>
      </w:pPr>
      <w:r w:rsidRPr="000D1D88">
        <w:rPr>
          <w:color w:val="auto"/>
        </w:rPr>
        <w:t>Значение млекопитающих в природе и жизни человека. Мле</w:t>
      </w:r>
      <w:r w:rsidRPr="000D1D88">
        <w:rPr>
          <w:color w:val="auto"/>
        </w:rPr>
        <w:softHyphen/>
        <w:t>копитающие — переносчики возбудителей опасных заболеваний. Меры борьбы с грызунами. Многообразие млекопитающих родно</w:t>
      </w:r>
      <w:r w:rsidRPr="000D1D88">
        <w:rPr>
          <w:color w:val="auto"/>
        </w:rPr>
        <w:softHyphen/>
        <w:t>го края.</w:t>
      </w:r>
    </w:p>
    <w:p w:rsidR="006D0A13" w:rsidRPr="000D1D88" w:rsidRDefault="00DF4E82" w:rsidP="002322FC">
      <w:pPr>
        <w:pStyle w:val="14"/>
        <w:spacing w:line="240" w:lineRule="auto"/>
        <w:ind w:firstLine="0"/>
        <w:jc w:val="both"/>
        <w:rPr>
          <w:color w:val="auto"/>
        </w:rPr>
      </w:pPr>
      <w:r w:rsidRPr="000D1D88">
        <w:rPr>
          <w:color w:val="auto"/>
        </w:rPr>
        <w:t>*Изучаются 6 отрядов млекопитающих на примере двух видов из каждого отряда по выбору учителя.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47"/>
        </w:numPr>
        <w:tabs>
          <w:tab w:val="left" w:pos="544"/>
        </w:tabs>
        <w:spacing w:line="240" w:lineRule="auto"/>
        <w:ind w:firstLine="0"/>
        <w:jc w:val="both"/>
        <w:rPr>
          <w:color w:val="auto"/>
        </w:rPr>
      </w:pPr>
      <w:r w:rsidRPr="000D1D88">
        <w:rPr>
          <w:color w:val="auto"/>
        </w:rPr>
        <w:t>Исследование особенностей скелета млекопитающих.</w:t>
      </w:r>
    </w:p>
    <w:p w:rsidR="006D0A13" w:rsidRPr="000D1D88" w:rsidRDefault="00DF4E82" w:rsidP="002322FC">
      <w:pPr>
        <w:pStyle w:val="14"/>
        <w:numPr>
          <w:ilvl w:val="0"/>
          <w:numId w:val="147"/>
        </w:numPr>
        <w:tabs>
          <w:tab w:val="left" w:pos="544"/>
        </w:tabs>
        <w:spacing w:line="240" w:lineRule="auto"/>
        <w:ind w:firstLine="0"/>
        <w:jc w:val="both"/>
        <w:rPr>
          <w:color w:val="auto"/>
        </w:rPr>
      </w:pPr>
      <w:r w:rsidRPr="000D1D88">
        <w:rPr>
          <w:color w:val="auto"/>
        </w:rPr>
        <w:t>Исследование особенностей зубной системы млекопитаю</w:t>
      </w:r>
      <w:r w:rsidRPr="000D1D88">
        <w:rPr>
          <w:color w:val="auto"/>
        </w:rPr>
        <w:softHyphen/>
        <w:t>щих.</w:t>
      </w:r>
    </w:p>
    <w:p w:rsidR="006D0A13" w:rsidRPr="000D1D88" w:rsidRDefault="00DF4E82" w:rsidP="002322FC">
      <w:pPr>
        <w:pStyle w:val="26"/>
        <w:keepNext/>
        <w:keepLines/>
        <w:numPr>
          <w:ilvl w:val="0"/>
          <w:numId w:val="148"/>
        </w:numPr>
        <w:tabs>
          <w:tab w:val="left" w:pos="328"/>
        </w:tabs>
        <w:spacing w:after="0"/>
        <w:jc w:val="both"/>
        <w:rPr>
          <w:rFonts w:ascii="Times New Roman" w:hAnsi="Times New Roman" w:cs="Times New Roman"/>
          <w:color w:val="auto"/>
        </w:rPr>
      </w:pPr>
      <w:bookmarkStart w:id="498" w:name="bookmark1444"/>
      <w:r w:rsidRPr="000D1D88">
        <w:rPr>
          <w:rFonts w:ascii="Times New Roman" w:hAnsi="Times New Roman" w:cs="Times New Roman"/>
          <w:color w:val="auto"/>
        </w:rPr>
        <w:t>Развитие животного мира на Земле</w:t>
      </w:r>
      <w:bookmarkEnd w:id="498"/>
    </w:p>
    <w:p w:rsidR="006D0A13" w:rsidRPr="000D1D88" w:rsidRDefault="00DF4E82" w:rsidP="002322FC">
      <w:pPr>
        <w:pStyle w:val="14"/>
        <w:spacing w:line="240" w:lineRule="auto"/>
        <w:ind w:firstLine="0"/>
        <w:jc w:val="both"/>
        <w:rPr>
          <w:color w:val="auto"/>
        </w:rPr>
      </w:pPr>
      <w:r w:rsidRPr="000D1D88">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0D1D88">
        <w:rPr>
          <w:color w:val="auto"/>
        </w:rPr>
        <w:softHyphen/>
        <w:t>го мира.</w:t>
      </w:r>
    </w:p>
    <w:p w:rsidR="006D0A13" w:rsidRPr="000D1D88" w:rsidRDefault="00DF4E82" w:rsidP="002322FC">
      <w:pPr>
        <w:pStyle w:val="14"/>
        <w:spacing w:line="240" w:lineRule="auto"/>
        <w:ind w:firstLine="0"/>
        <w:jc w:val="both"/>
        <w:rPr>
          <w:color w:val="auto"/>
        </w:rPr>
      </w:pPr>
      <w:r w:rsidRPr="000D1D88">
        <w:rPr>
          <w:color w:val="auto"/>
        </w:rPr>
        <w:t>Жизнь животных в воде. Одноклеточные животные. Проис</w:t>
      </w:r>
      <w:r w:rsidRPr="000D1D88">
        <w:rPr>
          <w:color w:val="auto"/>
        </w:rPr>
        <w:softHyphen/>
        <w:t xml:space="preserve">хождение </w:t>
      </w:r>
      <w:r w:rsidRPr="000D1D88">
        <w:rPr>
          <w:color w:val="auto"/>
        </w:rPr>
        <w:lastRenderedPageBreak/>
        <w:t>многоклеточных животных. Основные этапы эволюции беспозвоночных. Основные этапы эволюции позвоночных живот</w:t>
      </w:r>
      <w:r w:rsidRPr="000D1D88">
        <w:rPr>
          <w:color w:val="auto"/>
        </w:rPr>
        <w:softHyphen/>
        <w:t>ных. Вымершие животные.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Исследование ископаемых остатков вымерших животных.</w:t>
      </w:r>
    </w:p>
    <w:p w:rsidR="006D0A13" w:rsidRPr="000D1D88" w:rsidRDefault="00DF4E82" w:rsidP="002322FC">
      <w:pPr>
        <w:pStyle w:val="26"/>
        <w:keepNext/>
        <w:keepLines/>
        <w:numPr>
          <w:ilvl w:val="0"/>
          <w:numId w:val="148"/>
        </w:numPr>
        <w:tabs>
          <w:tab w:val="left" w:pos="323"/>
        </w:tabs>
        <w:spacing w:after="0"/>
        <w:jc w:val="both"/>
        <w:rPr>
          <w:rFonts w:ascii="Times New Roman" w:hAnsi="Times New Roman" w:cs="Times New Roman"/>
          <w:color w:val="auto"/>
        </w:rPr>
      </w:pPr>
      <w:bookmarkStart w:id="499" w:name="bookmark1446"/>
      <w:r w:rsidRPr="000D1D88">
        <w:rPr>
          <w:rFonts w:ascii="Times New Roman" w:hAnsi="Times New Roman" w:cs="Times New Roman"/>
          <w:color w:val="auto"/>
        </w:rPr>
        <w:t>Животные в природных сообществах</w:t>
      </w:r>
      <w:bookmarkEnd w:id="499"/>
    </w:p>
    <w:p w:rsidR="006D0A13" w:rsidRPr="000D1D88" w:rsidRDefault="00DF4E82" w:rsidP="002322FC">
      <w:pPr>
        <w:pStyle w:val="14"/>
        <w:spacing w:line="240" w:lineRule="auto"/>
        <w:ind w:firstLine="0"/>
        <w:jc w:val="both"/>
        <w:rPr>
          <w:color w:val="auto"/>
        </w:rPr>
      </w:pPr>
      <w:r w:rsidRPr="000D1D88">
        <w:rPr>
          <w:color w:val="auto"/>
        </w:rPr>
        <w:t>Животные и среда обитания. Влияние света, температуры и влажности на животных. Приспособленность животных к усло</w:t>
      </w:r>
      <w:r w:rsidRPr="000D1D88">
        <w:rPr>
          <w:color w:val="auto"/>
        </w:rPr>
        <w:softHyphen/>
        <w:t>виям среды обитания.</w:t>
      </w:r>
    </w:p>
    <w:p w:rsidR="006D0A13" w:rsidRPr="000D1D88" w:rsidRDefault="00DF4E82" w:rsidP="002322FC">
      <w:pPr>
        <w:pStyle w:val="14"/>
        <w:spacing w:line="240" w:lineRule="auto"/>
        <w:ind w:firstLine="0"/>
        <w:jc w:val="both"/>
        <w:rPr>
          <w:color w:val="auto"/>
        </w:rPr>
      </w:pPr>
      <w:r w:rsidRPr="000D1D88">
        <w:rPr>
          <w:color w:val="auto"/>
        </w:rPr>
        <w:t>Популяции животных, их характеристики. Одиночный и груп</w:t>
      </w:r>
      <w:r w:rsidRPr="000D1D88">
        <w:rPr>
          <w:color w:val="auto"/>
        </w:rPr>
        <w:softHyphen/>
        <w:t>повой образ жизни. Взаимосвязи животных между собой и с дру</w:t>
      </w:r>
      <w:r w:rsidRPr="000D1D88">
        <w:rPr>
          <w:color w:val="auto"/>
        </w:rPr>
        <w:softHyphen/>
        <w:t>гими организмами. Пищевые связи в природном сообществе. Пи</w:t>
      </w:r>
      <w:r w:rsidRPr="000D1D88">
        <w:rPr>
          <w:color w:val="auto"/>
        </w:rPr>
        <w:softHyphen/>
        <w:t>щевые уровни, экологическая пирамида. Экосистема.</w:t>
      </w:r>
    </w:p>
    <w:p w:rsidR="006D0A13" w:rsidRPr="000D1D88" w:rsidRDefault="00DF4E82" w:rsidP="002322FC">
      <w:pPr>
        <w:pStyle w:val="14"/>
        <w:spacing w:line="240" w:lineRule="auto"/>
        <w:ind w:firstLine="0"/>
        <w:jc w:val="both"/>
        <w:rPr>
          <w:color w:val="auto"/>
        </w:rPr>
      </w:pPr>
      <w:r w:rsidRPr="000D1D88">
        <w:rPr>
          <w:color w:val="auto"/>
        </w:rPr>
        <w:t>Животный мир природных зон Земли. Основные закономер</w:t>
      </w:r>
      <w:r w:rsidRPr="000D1D88">
        <w:rPr>
          <w:color w:val="auto"/>
        </w:rPr>
        <w:softHyphen/>
        <w:t>ности распределения животных на планете. Фауна.</w:t>
      </w:r>
    </w:p>
    <w:p w:rsidR="006D0A13" w:rsidRPr="000D1D88" w:rsidRDefault="00DF4E82" w:rsidP="002322FC">
      <w:pPr>
        <w:pStyle w:val="26"/>
        <w:keepNext/>
        <w:keepLines/>
        <w:numPr>
          <w:ilvl w:val="0"/>
          <w:numId w:val="148"/>
        </w:numPr>
        <w:tabs>
          <w:tab w:val="left" w:pos="323"/>
        </w:tabs>
        <w:spacing w:after="0"/>
        <w:jc w:val="both"/>
        <w:rPr>
          <w:rFonts w:ascii="Times New Roman" w:hAnsi="Times New Roman" w:cs="Times New Roman"/>
          <w:color w:val="auto"/>
        </w:rPr>
      </w:pPr>
      <w:bookmarkStart w:id="500" w:name="bookmark1448"/>
      <w:r w:rsidRPr="000D1D88">
        <w:rPr>
          <w:rFonts w:ascii="Times New Roman" w:hAnsi="Times New Roman" w:cs="Times New Roman"/>
          <w:color w:val="auto"/>
        </w:rPr>
        <w:t>Животные и человек</w:t>
      </w:r>
      <w:bookmarkEnd w:id="500"/>
    </w:p>
    <w:p w:rsidR="006D0A13" w:rsidRPr="000D1D88" w:rsidRDefault="00DF4E82" w:rsidP="002322FC">
      <w:pPr>
        <w:pStyle w:val="14"/>
        <w:spacing w:line="240" w:lineRule="auto"/>
        <w:ind w:firstLine="0"/>
        <w:jc w:val="both"/>
        <w:rPr>
          <w:color w:val="auto"/>
        </w:rPr>
      </w:pPr>
      <w:r w:rsidRPr="000D1D88">
        <w:rPr>
          <w:color w:val="auto"/>
        </w:rPr>
        <w:t>Воздействие человека на животных в природе: прямое и кос</w:t>
      </w:r>
      <w:r w:rsidRPr="000D1D88">
        <w:rPr>
          <w:color w:val="auto"/>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6D0A13" w:rsidRPr="000D1D88" w:rsidRDefault="00DF4E82" w:rsidP="002322FC">
      <w:pPr>
        <w:pStyle w:val="14"/>
        <w:spacing w:line="240" w:lineRule="auto"/>
        <w:ind w:firstLine="0"/>
        <w:jc w:val="both"/>
        <w:rPr>
          <w:color w:val="auto"/>
        </w:rPr>
      </w:pPr>
      <w:r w:rsidRPr="000D1D88">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D0A13" w:rsidRPr="000D1D88" w:rsidRDefault="00DF4E82" w:rsidP="002322FC">
      <w:pPr>
        <w:pStyle w:val="14"/>
        <w:spacing w:line="240" w:lineRule="auto"/>
        <w:ind w:firstLine="0"/>
        <w:jc w:val="both"/>
        <w:rPr>
          <w:color w:val="auto"/>
        </w:rPr>
      </w:pPr>
      <w:r w:rsidRPr="000D1D88">
        <w:rPr>
          <w:color w:val="auto"/>
        </w:rPr>
        <w:t>Город как особая искусственная среда, созданная человеком. Синантропные виды животных. Условия их обитания. Беспозво</w:t>
      </w:r>
      <w:r w:rsidRPr="000D1D88">
        <w:rPr>
          <w:color w:val="auto"/>
        </w:rPr>
        <w:softHyphen/>
        <w:t>ночные и позвоночные животные города. Адаптация животных к новым условиям. Рекреационный пресс на животных диких ви</w:t>
      </w:r>
      <w:r w:rsidRPr="000D1D88">
        <w:rPr>
          <w:color w:val="auto"/>
        </w:rPr>
        <w:softHyphen/>
        <w:t>дов в условиях города. Безнадзорные домашние животные. Пи</w:t>
      </w:r>
      <w:r w:rsidRPr="000D1D88">
        <w:rPr>
          <w:color w:val="auto"/>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D0A13" w:rsidRPr="000D1D88" w:rsidRDefault="00DF4E82" w:rsidP="002322FC">
      <w:pPr>
        <w:pStyle w:val="26"/>
        <w:keepNext/>
        <w:keepLines/>
        <w:spacing w:after="0"/>
        <w:jc w:val="both"/>
        <w:rPr>
          <w:rFonts w:ascii="Times New Roman" w:hAnsi="Times New Roman" w:cs="Times New Roman"/>
          <w:color w:val="auto"/>
        </w:rPr>
      </w:pPr>
      <w:bookmarkStart w:id="501" w:name="bookmark1450"/>
      <w:r w:rsidRPr="000D1D88">
        <w:rPr>
          <w:rFonts w:ascii="Times New Roman" w:hAnsi="Times New Roman" w:cs="Times New Roman"/>
          <w:color w:val="auto"/>
        </w:rPr>
        <w:t>9 КЛАСС</w:t>
      </w:r>
      <w:bookmarkEnd w:id="501"/>
    </w:p>
    <w:p w:rsidR="006D0A13" w:rsidRPr="000D1D88" w:rsidRDefault="00DF4E82" w:rsidP="002322FC">
      <w:pPr>
        <w:pStyle w:val="26"/>
        <w:keepNext/>
        <w:keepLines/>
        <w:numPr>
          <w:ilvl w:val="0"/>
          <w:numId w:val="149"/>
        </w:numPr>
        <w:tabs>
          <w:tab w:val="left" w:pos="319"/>
        </w:tabs>
        <w:spacing w:after="0"/>
        <w:jc w:val="both"/>
        <w:rPr>
          <w:rFonts w:ascii="Times New Roman" w:hAnsi="Times New Roman" w:cs="Times New Roman"/>
          <w:color w:val="auto"/>
        </w:rPr>
      </w:pPr>
      <w:bookmarkStart w:id="502" w:name="bookmark1452"/>
      <w:r w:rsidRPr="000D1D88">
        <w:rPr>
          <w:rFonts w:ascii="Times New Roman" w:hAnsi="Times New Roman" w:cs="Times New Roman"/>
          <w:color w:val="auto"/>
        </w:rPr>
        <w:t>Человек — биосоциальный вид</w:t>
      </w:r>
      <w:bookmarkEnd w:id="502"/>
    </w:p>
    <w:p w:rsidR="006D0A13" w:rsidRPr="000D1D88" w:rsidRDefault="00DF4E82" w:rsidP="002322FC">
      <w:pPr>
        <w:pStyle w:val="14"/>
        <w:spacing w:line="240" w:lineRule="auto"/>
        <w:ind w:firstLine="0"/>
        <w:jc w:val="both"/>
        <w:rPr>
          <w:color w:val="auto"/>
        </w:rPr>
      </w:pPr>
      <w:r w:rsidRPr="000D1D88">
        <w:rPr>
          <w:color w:val="auto"/>
        </w:rPr>
        <w:t>Науки о человеке (анатомия, физиология, психология, антро</w:t>
      </w:r>
      <w:r w:rsidRPr="000D1D88">
        <w:rPr>
          <w:color w:val="auto"/>
        </w:rPr>
        <w:softHyphen/>
        <w:t>пология, гигиена, санитария, экология человека). Методы изуче</w:t>
      </w:r>
      <w:r w:rsidRPr="000D1D88">
        <w:rPr>
          <w:color w:val="auto"/>
        </w:rPr>
        <w:softHyphen/>
        <w:t>ния организма человека. Значение знаний о человеке для само</w:t>
      </w:r>
      <w:r w:rsidRPr="000D1D88">
        <w:rPr>
          <w:color w:val="auto"/>
        </w:rPr>
        <w:softHyphen/>
        <w:t>познания и сохранения здоровья. Особенности человека как био</w:t>
      </w:r>
      <w:r w:rsidRPr="000D1D88">
        <w:rPr>
          <w:color w:val="auto"/>
        </w:rPr>
        <w:softHyphen/>
        <w:t>социального существа.</w:t>
      </w:r>
    </w:p>
    <w:p w:rsidR="006D0A13" w:rsidRPr="000D1D88" w:rsidRDefault="00DF4E82" w:rsidP="002322FC">
      <w:pPr>
        <w:pStyle w:val="14"/>
        <w:spacing w:line="240" w:lineRule="auto"/>
        <w:ind w:firstLine="0"/>
        <w:jc w:val="both"/>
        <w:rPr>
          <w:color w:val="auto"/>
        </w:rPr>
      </w:pPr>
      <w:r w:rsidRPr="000D1D88">
        <w:rPr>
          <w:color w:val="auto"/>
        </w:rPr>
        <w:t>Место человека в системе органического мира. Человек как часть природы. Систематическое положение современного чело</w:t>
      </w:r>
      <w:r w:rsidRPr="000D1D88">
        <w:rPr>
          <w:color w:val="auto"/>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D0A13" w:rsidRPr="000D1D88" w:rsidRDefault="00DF4E82" w:rsidP="002322FC">
      <w:pPr>
        <w:pStyle w:val="26"/>
        <w:keepNext/>
        <w:keepLines/>
        <w:numPr>
          <w:ilvl w:val="0"/>
          <w:numId w:val="149"/>
        </w:numPr>
        <w:tabs>
          <w:tab w:val="left" w:pos="329"/>
        </w:tabs>
        <w:spacing w:after="0"/>
        <w:jc w:val="both"/>
        <w:rPr>
          <w:rFonts w:ascii="Times New Roman" w:hAnsi="Times New Roman" w:cs="Times New Roman"/>
          <w:color w:val="auto"/>
        </w:rPr>
      </w:pPr>
      <w:bookmarkStart w:id="503" w:name="bookmark1454"/>
      <w:r w:rsidRPr="000D1D88">
        <w:rPr>
          <w:rFonts w:ascii="Times New Roman" w:hAnsi="Times New Roman" w:cs="Times New Roman"/>
          <w:color w:val="auto"/>
        </w:rPr>
        <w:t>Структура организма человека</w:t>
      </w:r>
      <w:bookmarkEnd w:id="503"/>
    </w:p>
    <w:p w:rsidR="006D0A13" w:rsidRPr="000D1D88" w:rsidRDefault="00DF4E82" w:rsidP="002322FC">
      <w:pPr>
        <w:pStyle w:val="14"/>
        <w:spacing w:line="240" w:lineRule="auto"/>
        <w:ind w:firstLine="0"/>
        <w:jc w:val="both"/>
        <w:rPr>
          <w:color w:val="auto"/>
        </w:rPr>
      </w:pPr>
      <w:r w:rsidRPr="000D1D88">
        <w:rPr>
          <w:color w:val="auto"/>
        </w:rPr>
        <w:t>Строение и химический состав клетки. Обмен веществ и пре</w:t>
      </w:r>
      <w:r w:rsidRPr="000D1D88">
        <w:rPr>
          <w:color w:val="auto"/>
        </w:rPr>
        <w:softHyphen/>
        <w:t xml:space="preserve">вращение энергии в клетке. Многообразие клеток, их деление. Нуклеиновые кислоты. Гены. Хромосомы. Хромосомный набор. Митоз, мейоз. </w:t>
      </w:r>
      <w:r w:rsidRPr="000D1D88">
        <w:rPr>
          <w:color w:val="auto"/>
        </w:rPr>
        <w:lastRenderedPageBreak/>
        <w:t>Соматические и половые клетки. Стволовые клетки.</w:t>
      </w:r>
    </w:p>
    <w:p w:rsidR="006D0A13" w:rsidRPr="000D1D88" w:rsidRDefault="00DF4E82" w:rsidP="002322FC">
      <w:pPr>
        <w:pStyle w:val="14"/>
        <w:spacing w:line="240" w:lineRule="auto"/>
        <w:ind w:firstLine="0"/>
        <w:jc w:val="both"/>
        <w:rPr>
          <w:color w:val="auto"/>
        </w:rPr>
      </w:pPr>
      <w:r w:rsidRPr="000D1D88">
        <w:rPr>
          <w:color w:val="auto"/>
        </w:rPr>
        <w:t>Типы тканей организма человека: эпителиальные, соедини</w:t>
      </w:r>
      <w:r w:rsidRPr="000D1D88">
        <w:rPr>
          <w:color w:val="auto"/>
        </w:rPr>
        <w:softHyphen/>
        <w:t>тельные, мышечные, нервная. Свойства тканей, их функции. Ор</w:t>
      </w:r>
      <w:r w:rsidRPr="000D1D88">
        <w:rPr>
          <w:color w:val="auto"/>
        </w:rPr>
        <w:softHyphen/>
        <w:t>ганы и системы органов. Организм как единое целое. Взаимо</w:t>
      </w:r>
      <w:r w:rsidRPr="000D1D88">
        <w:rPr>
          <w:color w:val="auto"/>
        </w:rPr>
        <w:softHyphen/>
        <w:t>связь органов и систем как основа гомеостаза.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0"/>
        </w:numPr>
        <w:tabs>
          <w:tab w:val="left" w:pos="545"/>
        </w:tabs>
        <w:spacing w:line="240" w:lineRule="auto"/>
        <w:ind w:firstLine="0"/>
        <w:jc w:val="both"/>
        <w:rPr>
          <w:color w:val="auto"/>
        </w:rPr>
      </w:pPr>
      <w:r w:rsidRPr="000D1D88">
        <w:rPr>
          <w:color w:val="auto"/>
        </w:rPr>
        <w:t>Изучение клеток слизистой оболочки полости рта человека.</w:t>
      </w:r>
    </w:p>
    <w:p w:rsidR="006D0A13" w:rsidRPr="000D1D88" w:rsidRDefault="00DF4E82" w:rsidP="002322FC">
      <w:pPr>
        <w:pStyle w:val="14"/>
        <w:numPr>
          <w:ilvl w:val="0"/>
          <w:numId w:val="150"/>
        </w:numPr>
        <w:tabs>
          <w:tab w:val="left" w:pos="545"/>
        </w:tabs>
        <w:spacing w:line="240" w:lineRule="auto"/>
        <w:ind w:firstLine="0"/>
        <w:jc w:val="both"/>
        <w:rPr>
          <w:color w:val="auto"/>
        </w:rPr>
      </w:pPr>
      <w:r w:rsidRPr="000D1D88">
        <w:rPr>
          <w:color w:val="auto"/>
        </w:rPr>
        <w:t>Изучение микроскопического строения тканей (на готовых микропрепаратах).</w:t>
      </w:r>
    </w:p>
    <w:p w:rsidR="006D0A13" w:rsidRPr="000D1D88" w:rsidRDefault="00DF4E82" w:rsidP="002322FC">
      <w:pPr>
        <w:pStyle w:val="14"/>
        <w:numPr>
          <w:ilvl w:val="0"/>
          <w:numId w:val="150"/>
        </w:numPr>
        <w:tabs>
          <w:tab w:val="left" w:pos="545"/>
        </w:tabs>
        <w:spacing w:line="240" w:lineRule="auto"/>
        <w:ind w:firstLine="0"/>
        <w:jc w:val="both"/>
        <w:rPr>
          <w:color w:val="auto"/>
        </w:rPr>
      </w:pPr>
      <w:r w:rsidRPr="000D1D88">
        <w:rPr>
          <w:color w:val="auto"/>
        </w:rPr>
        <w:t>Распознавание органов и систем органов человека (по табли</w:t>
      </w:r>
      <w:r w:rsidRPr="000D1D88">
        <w:rPr>
          <w:color w:val="auto"/>
        </w:rPr>
        <w:softHyphen/>
        <w:t>цам).</w:t>
      </w:r>
    </w:p>
    <w:p w:rsidR="006D0A13" w:rsidRPr="000D1D88" w:rsidRDefault="00DF4E82" w:rsidP="002322FC">
      <w:pPr>
        <w:pStyle w:val="26"/>
        <w:keepNext/>
        <w:keepLines/>
        <w:numPr>
          <w:ilvl w:val="0"/>
          <w:numId w:val="149"/>
        </w:numPr>
        <w:tabs>
          <w:tab w:val="left" w:pos="329"/>
        </w:tabs>
        <w:spacing w:after="0"/>
        <w:jc w:val="both"/>
        <w:rPr>
          <w:rFonts w:ascii="Times New Roman" w:hAnsi="Times New Roman" w:cs="Times New Roman"/>
          <w:color w:val="auto"/>
        </w:rPr>
      </w:pPr>
      <w:bookmarkStart w:id="504" w:name="bookmark1456"/>
      <w:r w:rsidRPr="000D1D88">
        <w:rPr>
          <w:rFonts w:ascii="Times New Roman" w:hAnsi="Times New Roman" w:cs="Times New Roman"/>
          <w:color w:val="auto"/>
        </w:rPr>
        <w:t>Нейрогуморальная регуляция</w:t>
      </w:r>
      <w:bookmarkEnd w:id="504"/>
    </w:p>
    <w:p w:rsidR="006D0A13" w:rsidRPr="000D1D88" w:rsidRDefault="00DF4E82" w:rsidP="002322FC">
      <w:pPr>
        <w:pStyle w:val="14"/>
        <w:spacing w:line="240" w:lineRule="auto"/>
        <w:ind w:firstLine="0"/>
        <w:jc w:val="both"/>
        <w:rPr>
          <w:color w:val="auto"/>
        </w:rPr>
      </w:pPr>
      <w:r w:rsidRPr="000D1D88">
        <w:rPr>
          <w:color w:val="auto"/>
        </w:rPr>
        <w:t>Нервная система человека, её организация и значение.</w:t>
      </w:r>
    </w:p>
    <w:p w:rsidR="006D0A13" w:rsidRPr="000D1D88" w:rsidRDefault="00DF4E82" w:rsidP="002322FC">
      <w:pPr>
        <w:pStyle w:val="14"/>
        <w:spacing w:line="240" w:lineRule="auto"/>
        <w:ind w:firstLine="0"/>
        <w:jc w:val="both"/>
        <w:rPr>
          <w:color w:val="auto"/>
        </w:rPr>
      </w:pPr>
      <w:r w:rsidRPr="000D1D88">
        <w:rPr>
          <w:color w:val="auto"/>
        </w:rPr>
        <w:t>Нейроны, нервы, нервные узлы. Рефлекс. Рефлекторная дуга. Рецепторы. Двухнейронные и трёхнейронные рефлекторные дуги.</w:t>
      </w:r>
    </w:p>
    <w:p w:rsidR="006D0A13" w:rsidRPr="000D1D88" w:rsidRDefault="00DF4E82" w:rsidP="002322FC">
      <w:pPr>
        <w:pStyle w:val="14"/>
        <w:spacing w:line="240" w:lineRule="auto"/>
        <w:ind w:firstLine="0"/>
        <w:jc w:val="both"/>
        <w:rPr>
          <w:color w:val="auto"/>
        </w:rPr>
      </w:pPr>
      <w:r w:rsidRPr="000D1D88">
        <w:rPr>
          <w:color w:val="auto"/>
        </w:rPr>
        <w:t>Спинной мозг, его строение и функции. Рефлексы спинного мозга. Головной мозг, его строение и функции. Большие полу</w:t>
      </w:r>
      <w:r w:rsidRPr="000D1D88">
        <w:rPr>
          <w:color w:val="auto"/>
        </w:rPr>
        <w:softHyphen/>
        <w:t>шария. Рефлексы головного мозга. Безусловные (врождённые) и условные (приобретённые) рефлексы.</w:t>
      </w:r>
    </w:p>
    <w:p w:rsidR="006D0A13" w:rsidRPr="000D1D88" w:rsidRDefault="00DF4E82" w:rsidP="002322FC">
      <w:pPr>
        <w:pStyle w:val="14"/>
        <w:spacing w:line="240" w:lineRule="auto"/>
        <w:ind w:firstLine="0"/>
        <w:jc w:val="both"/>
        <w:rPr>
          <w:color w:val="auto"/>
        </w:rPr>
      </w:pPr>
      <w:r w:rsidRPr="000D1D88">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D0A13" w:rsidRPr="000D1D88" w:rsidRDefault="00DF4E82" w:rsidP="002322FC">
      <w:pPr>
        <w:pStyle w:val="14"/>
        <w:spacing w:line="240" w:lineRule="auto"/>
        <w:ind w:firstLine="0"/>
        <w:jc w:val="both"/>
        <w:rPr>
          <w:color w:val="auto"/>
        </w:rPr>
      </w:pPr>
      <w:r w:rsidRPr="000D1D88">
        <w:rPr>
          <w:color w:val="auto"/>
        </w:rPr>
        <w:t>Гуморальная регуляция функций. Эндокринная система. Желе</w:t>
      </w:r>
      <w:r w:rsidRPr="000D1D88">
        <w:rPr>
          <w:color w:val="auto"/>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1"/>
        </w:numPr>
        <w:tabs>
          <w:tab w:val="left" w:pos="567"/>
        </w:tabs>
        <w:spacing w:line="240" w:lineRule="auto"/>
        <w:ind w:firstLine="0"/>
        <w:jc w:val="both"/>
        <w:rPr>
          <w:color w:val="auto"/>
        </w:rPr>
      </w:pPr>
      <w:r w:rsidRPr="000D1D88">
        <w:rPr>
          <w:color w:val="auto"/>
        </w:rPr>
        <w:t>Изучение головного мозга человека (по муляжам).</w:t>
      </w:r>
    </w:p>
    <w:p w:rsidR="006D0A13" w:rsidRPr="000D1D88" w:rsidRDefault="00DF4E82" w:rsidP="002322FC">
      <w:pPr>
        <w:pStyle w:val="14"/>
        <w:numPr>
          <w:ilvl w:val="0"/>
          <w:numId w:val="151"/>
        </w:numPr>
        <w:tabs>
          <w:tab w:val="left" w:pos="567"/>
        </w:tabs>
        <w:spacing w:line="240" w:lineRule="auto"/>
        <w:ind w:firstLine="0"/>
        <w:jc w:val="both"/>
        <w:rPr>
          <w:color w:val="auto"/>
        </w:rPr>
      </w:pPr>
      <w:r w:rsidRPr="000D1D88">
        <w:rPr>
          <w:color w:val="auto"/>
        </w:rPr>
        <w:t>Изучение изменения размера зрачка в зависимости от осве</w:t>
      </w:r>
      <w:r w:rsidRPr="000D1D88">
        <w:rPr>
          <w:color w:val="auto"/>
        </w:rPr>
        <w:softHyphen/>
        <w:t>щённости.</w:t>
      </w:r>
    </w:p>
    <w:p w:rsidR="006D0A13" w:rsidRPr="000D1D88" w:rsidRDefault="00DF4E82" w:rsidP="002322FC">
      <w:pPr>
        <w:pStyle w:val="26"/>
        <w:keepNext/>
        <w:keepLines/>
        <w:numPr>
          <w:ilvl w:val="0"/>
          <w:numId w:val="149"/>
        </w:numPr>
        <w:tabs>
          <w:tab w:val="left" w:pos="351"/>
        </w:tabs>
        <w:spacing w:after="0"/>
        <w:jc w:val="both"/>
        <w:rPr>
          <w:rFonts w:ascii="Times New Roman" w:hAnsi="Times New Roman" w:cs="Times New Roman"/>
          <w:color w:val="auto"/>
        </w:rPr>
      </w:pPr>
      <w:bookmarkStart w:id="505" w:name="bookmark1458"/>
      <w:r w:rsidRPr="000D1D88">
        <w:rPr>
          <w:rFonts w:ascii="Times New Roman" w:hAnsi="Times New Roman" w:cs="Times New Roman"/>
          <w:color w:val="auto"/>
        </w:rPr>
        <w:t>Опора и движение</w:t>
      </w:r>
      <w:bookmarkEnd w:id="505"/>
    </w:p>
    <w:p w:rsidR="006D0A13" w:rsidRPr="000D1D88" w:rsidRDefault="00DF4E82" w:rsidP="002322FC">
      <w:pPr>
        <w:pStyle w:val="14"/>
        <w:spacing w:line="240" w:lineRule="auto"/>
        <w:ind w:firstLine="0"/>
        <w:jc w:val="both"/>
        <w:rPr>
          <w:color w:val="auto"/>
        </w:rPr>
      </w:pPr>
      <w:r w:rsidRPr="000D1D88">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0D1D88">
        <w:rPr>
          <w:color w:val="auto"/>
        </w:rPr>
        <w:softHyphen/>
        <w:t>нение костей. Скелет головы. Скелет туловища. Скелет конечно</w:t>
      </w:r>
      <w:r w:rsidRPr="000D1D88">
        <w:rPr>
          <w:color w:val="auto"/>
        </w:rPr>
        <w:softHyphen/>
        <w:t>стей и их поясов. Особенности скелета человека, связанные с прямохождением и трудовой деятельностью.</w:t>
      </w:r>
    </w:p>
    <w:p w:rsidR="006D0A13" w:rsidRPr="000D1D88" w:rsidRDefault="00DF4E82" w:rsidP="002322FC">
      <w:pPr>
        <w:pStyle w:val="14"/>
        <w:spacing w:line="240" w:lineRule="auto"/>
        <w:ind w:firstLine="0"/>
        <w:jc w:val="both"/>
        <w:rPr>
          <w:color w:val="auto"/>
        </w:rPr>
      </w:pPr>
      <w:r w:rsidRPr="000D1D88">
        <w:rPr>
          <w:color w:val="auto"/>
        </w:rPr>
        <w:t>Мышечная система. Строение и функции скелетных мышц. Ра</w:t>
      </w:r>
      <w:r w:rsidRPr="000D1D88">
        <w:rPr>
          <w:color w:val="auto"/>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D0A13" w:rsidRPr="000D1D88" w:rsidRDefault="00DF4E82" w:rsidP="002322FC">
      <w:pPr>
        <w:pStyle w:val="14"/>
        <w:spacing w:line="240" w:lineRule="auto"/>
        <w:ind w:firstLine="0"/>
        <w:jc w:val="both"/>
        <w:rPr>
          <w:color w:val="auto"/>
        </w:rPr>
      </w:pPr>
      <w:r w:rsidRPr="000D1D88">
        <w:rPr>
          <w:color w:val="auto"/>
        </w:rPr>
        <w:t>Нарушения опорно-двигательной системы. Возрастные измене</w:t>
      </w:r>
      <w:r w:rsidRPr="000D1D88">
        <w:rPr>
          <w:color w:val="auto"/>
        </w:rPr>
        <w:softHyphen/>
        <w:t>ния в строении костей. Нарушение осанки. Предупреждение ис</w:t>
      </w:r>
      <w:r w:rsidRPr="000D1D88">
        <w:rPr>
          <w:color w:val="auto"/>
        </w:rPr>
        <w:softHyphen/>
        <w:t>кривления позвоночника и развития плоскостопия. Профилакти</w:t>
      </w:r>
      <w:r w:rsidRPr="000D1D88">
        <w:rPr>
          <w:color w:val="auto"/>
        </w:rPr>
        <w:softHyphen/>
        <w:t>ка травматизма. Первая помощь при травмах опорно-двигатель</w:t>
      </w:r>
      <w:r w:rsidRPr="000D1D88">
        <w:rPr>
          <w:color w:val="auto"/>
        </w:rPr>
        <w:softHyphen/>
        <w:t>ного аппарата.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2"/>
        </w:numPr>
        <w:tabs>
          <w:tab w:val="left" w:pos="567"/>
        </w:tabs>
        <w:spacing w:line="240" w:lineRule="auto"/>
        <w:ind w:firstLine="0"/>
        <w:jc w:val="both"/>
        <w:rPr>
          <w:color w:val="auto"/>
        </w:rPr>
      </w:pPr>
      <w:r w:rsidRPr="000D1D88">
        <w:rPr>
          <w:color w:val="auto"/>
        </w:rPr>
        <w:lastRenderedPageBreak/>
        <w:t>Исследование свойств кости.</w:t>
      </w:r>
    </w:p>
    <w:p w:rsidR="006D0A13" w:rsidRPr="000D1D88" w:rsidRDefault="00DF4E82" w:rsidP="002322FC">
      <w:pPr>
        <w:pStyle w:val="14"/>
        <w:numPr>
          <w:ilvl w:val="0"/>
          <w:numId w:val="152"/>
        </w:numPr>
        <w:tabs>
          <w:tab w:val="left" w:pos="577"/>
        </w:tabs>
        <w:spacing w:line="240" w:lineRule="auto"/>
        <w:ind w:firstLine="0"/>
        <w:jc w:val="both"/>
        <w:rPr>
          <w:color w:val="auto"/>
        </w:rPr>
      </w:pPr>
      <w:r w:rsidRPr="000D1D88">
        <w:rPr>
          <w:color w:val="auto"/>
        </w:rPr>
        <w:t>Изучение строения костей (на муляжах).</w:t>
      </w:r>
    </w:p>
    <w:p w:rsidR="006D0A13" w:rsidRPr="000D1D88" w:rsidRDefault="00DF4E82" w:rsidP="002322FC">
      <w:pPr>
        <w:pStyle w:val="14"/>
        <w:numPr>
          <w:ilvl w:val="0"/>
          <w:numId w:val="152"/>
        </w:numPr>
        <w:tabs>
          <w:tab w:val="left" w:pos="577"/>
        </w:tabs>
        <w:spacing w:line="240" w:lineRule="auto"/>
        <w:ind w:firstLine="0"/>
        <w:jc w:val="both"/>
        <w:rPr>
          <w:color w:val="auto"/>
        </w:rPr>
      </w:pPr>
      <w:r w:rsidRPr="000D1D88">
        <w:rPr>
          <w:color w:val="auto"/>
        </w:rPr>
        <w:t>Изучение строения позвонков (на муляжах).</w:t>
      </w:r>
    </w:p>
    <w:p w:rsidR="006D0A13" w:rsidRPr="000D1D88" w:rsidRDefault="00DF4E82" w:rsidP="002322FC">
      <w:pPr>
        <w:pStyle w:val="14"/>
        <w:numPr>
          <w:ilvl w:val="0"/>
          <w:numId w:val="152"/>
        </w:numPr>
        <w:tabs>
          <w:tab w:val="left" w:pos="577"/>
        </w:tabs>
        <w:spacing w:line="240" w:lineRule="auto"/>
        <w:ind w:firstLine="0"/>
        <w:jc w:val="both"/>
        <w:rPr>
          <w:color w:val="auto"/>
        </w:rPr>
      </w:pPr>
      <w:r w:rsidRPr="000D1D88">
        <w:rPr>
          <w:color w:val="auto"/>
        </w:rPr>
        <w:t>Определение гибкости позвоночника.</w:t>
      </w:r>
    </w:p>
    <w:p w:rsidR="006D0A13" w:rsidRPr="000D1D88" w:rsidRDefault="00DF4E82" w:rsidP="002322FC">
      <w:pPr>
        <w:pStyle w:val="14"/>
        <w:numPr>
          <w:ilvl w:val="0"/>
          <w:numId w:val="152"/>
        </w:numPr>
        <w:tabs>
          <w:tab w:val="left" w:pos="572"/>
        </w:tabs>
        <w:spacing w:line="240" w:lineRule="auto"/>
        <w:ind w:firstLine="0"/>
        <w:jc w:val="both"/>
        <w:rPr>
          <w:color w:val="auto"/>
        </w:rPr>
      </w:pPr>
      <w:r w:rsidRPr="000D1D88">
        <w:rPr>
          <w:color w:val="auto"/>
        </w:rPr>
        <w:t>Измерение массы и роста своего организма.</w:t>
      </w:r>
    </w:p>
    <w:p w:rsidR="006D0A13" w:rsidRPr="000D1D88" w:rsidRDefault="00DF4E82" w:rsidP="002322FC">
      <w:pPr>
        <w:pStyle w:val="14"/>
        <w:numPr>
          <w:ilvl w:val="0"/>
          <w:numId w:val="152"/>
        </w:numPr>
        <w:tabs>
          <w:tab w:val="left" w:pos="572"/>
        </w:tabs>
        <w:spacing w:line="240" w:lineRule="auto"/>
        <w:ind w:firstLine="0"/>
        <w:jc w:val="both"/>
        <w:rPr>
          <w:color w:val="auto"/>
        </w:rPr>
      </w:pPr>
      <w:r w:rsidRPr="000D1D88">
        <w:rPr>
          <w:color w:val="auto"/>
        </w:rPr>
        <w:t>Изучение влияния статической и динамической нагрузки на утомление мышц.</w:t>
      </w:r>
    </w:p>
    <w:p w:rsidR="006D0A13" w:rsidRPr="000D1D88" w:rsidRDefault="00DF4E82" w:rsidP="002322FC">
      <w:pPr>
        <w:pStyle w:val="14"/>
        <w:numPr>
          <w:ilvl w:val="0"/>
          <w:numId w:val="152"/>
        </w:numPr>
        <w:tabs>
          <w:tab w:val="left" w:pos="567"/>
        </w:tabs>
        <w:spacing w:line="240" w:lineRule="auto"/>
        <w:ind w:firstLine="0"/>
        <w:jc w:val="both"/>
        <w:rPr>
          <w:color w:val="auto"/>
        </w:rPr>
      </w:pPr>
      <w:r w:rsidRPr="000D1D88">
        <w:rPr>
          <w:color w:val="auto"/>
        </w:rPr>
        <w:t>Выявление нарушения осанки.</w:t>
      </w:r>
    </w:p>
    <w:p w:rsidR="006D0A13" w:rsidRPr="000D1D88" w:rsidRDefault="00DF4E82" w:rsidP="002322FC">
      <w:pPr>
        <w:pStyle w:val="14"/>
        <w:numPr>
          <w:ilvl w:val="0"/>
          <w:numId w:val="152"/>
        </w:numPr>
        <w:tabs>
          <w:tab w:val="left" w:pos="577"/>
        </w:tabs>
        <w:spacing w:line="240" w:lineRule="auto"/>
        <w:ind w:firstLine="0"/>
        <w:jc w:val="both"/>
        <w:rPr>
          <w:color w:val="auto"/>
        </w:rPr>
      </w:pPr>
      <w:r w:rsidRPr="000D1D88">
        <w:rPr>
          <w:color w:val="auto"/>
        </w:rPr>
        <w:t>Определение признаков плоскостопия.</w:t>
      </w:r>
    </w:p>
    <w:p w:rsidR="006D0A13" w:rsidRPr="000D1D88" w:rsidRDefault="00DF4E82" w:rsidP="002322FC">
      <w:pPr>
        <w:pStyle w:val="14"/>
        <w:numPr>
          <w:ilvl w:val="0"/>
          <w:numId w:val="152"/>
        </w:numPr>
        <w:tabs>
          <w:tab w:val="left" w:pos="577"/>
        </w:tabs>
        <w:spacing w:line="240" w:lineRule="auto"/>
        <w:ind w:firstLine="0"/>
        <w:jc w:val="both"/>
        <w:rPr>
          <w:color w:val="auto"/>
        </w:rPr>
      </w:pPr>
      <w:r w:rsidRPr="000D1D88">
        <w:rPr>
          <w:color w:val="auto"/>
        </w:rPr>
        <w:t>Оказание первой помощи при повреждении скелета и мышц.</w:t>
      </w:r>
    </w:p>
    <w:p w:rsidR="006D0A13" w:rsidRPr="000D1D88" w:rsidRDefault="00DF4E82" w:rsidP="002322FC">
      <w:pPr>
        <w:pStyle w:val="26"/>
        <w:keepNext/>
        <w:keepLines/>
        <w:numPr>
          <w:ilvl w:val="0"/>
          <w:numId w:val="149"/>
        </w:numPr>
        <w:tabs>
          <w:tab w:val="left" w:pos="308"/>
        </w:tabs>
        <w:spacing w:after="0"/>
        <w:rPr>
          <w:rFonts w:ascii="Times New Roman" w:hAnsi="Times New Roman" w:cs="Times New Roman"/>
          <w:color w:val="auto"/>
        </w:rPr>
      </w:pPr>
      <w:bookmarkStart w:id="506" w:name="bookmark1460"/>
      <w:r w:rsidRPr="000D1D88">
        <w:rPr>
          <w:rFonts w:ascii="Times New Roman" w:hAnsi="Times New Roman" w:cs="Times New Roman"/>
          <w:color w:val="auto"/>
        </w:rPr>
        <w:t>Внутренняя среда организма</w:t>
      </w:r>
      <w:bookmarkEnd w:id="506"/>
    </w:p>
    <w:p w:rsidR="006D0A13" w:rsidRPr="000D1D88" w:rsidRDefault="00DF4E82" w:rsidP="002322FC">
      <w:pPr>
        <w:pStyle w:val="14"/>
        <w:spacing w:line="240" w:lineRule="auto"/>
        <w:ind w:firstLine="0"/>
        <w:jc w:val="both"/>
        <w:rPr>
          <w:color w:val="auto"/>
        </w:rPr>
      </w:pPr>
      <w:r w:rsidRPr="000D1D88">
        <w:rPr>
          <w:color w:val="auto"/>
        </w:rPr>
        <w:t>Внутренняя среда и её функции. Форменные элементы крови: эритроциты, лейкоциты и тромбоциты. Малокровие, его причи</w:t>
      </w:r>
      <w:r w:rsidRPr="000D1D88">
        <w:rPr>
          <w:color w:val="auto"/>
        </w:rPr>
        <w:softHyphen/>
        <w:t>ны. Красный костный мозг, его роль в организме. Плазма кро</w:t>
      </w:r>
      <w:r w:rsidRPr="000D1D88">
        <w:rPr>
          <w:color w:val="auto"/>
        </w:rPr>
        <w:softHyphen/>
        <w:t>ви. Постоянство внутренней среды (гомеостаз). Свёртывание крови. Группы крови. Резус-фактор. Переливание крови. Донор</w:t>
      </w:r>
      <w:r w:rsidRPr="000D1D88">
        <w:rPr>
          <w:color w:val="auto"/>
        </w:rPr>
        <w:softHyphen/>
        <w:t>ство.</w:t>
      </w:r>
    </w:p>
    <w:p w:rsidR="006D0A13" w:rsidRPr="000D1D88" w:rsidRDefault="00DF4E82" w:rsidP="002322FC">
      <w:pPr>
        <w:pStyle w:val="14"/>
        <w:spacing w:line="240" w:lineRule="auto"/>
        <w:ind w:firstLine="0"/>
        <w:jc w:val="both"/>
        <w:rPr>
          <w:color w:val="auto"/>
        </w:rPr>
      </w:pPr>
      <w:r w:rsidRPr="000D1D88">
        <w:rPr>
          <w:color w:val="auto"/>
        </w:rPr>
        <w:t>Иммунитет и его виды. Факторы, влияющие на иммунитет (приобретённые иммунодефициты): радиационное облучение, хи</w:t>
      </w:r>
      <w:r w:rsidRPr="000D1D88">
        <w:rPr>
          <w:color w:val="auto"/>
        </w:rPr>
        <w:softHyphen/>
        <w:t>мическое отравление, голодание, воспаление, вирусные заболева</w:t>
      </w:r>
      <w:r w:rsidRPr="000D1D88">
        <w:rPr>
          <w:color w:val="auto"/>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Изучение микроскопического строения крови человека и ля</w:t>
      </w:r>
      <w:r w:rsidRPr="000D1D88">
        <w:rPr>
          <w:color w:val="auto"/>
        </w:rPr>
        <w:softHyphen/>
        <w:t>гушки (сравнение).</w:t>
      </w:r>
    </w:p>
    <w:p w:rsidR="006D0A13" w:rsidRPr="000D1D88" w:rsidRDefault="00DF4E82" w:rsidP="002322FC">
      <w:pPr>
        <w:pStyle w:val="26"/>
        <w:keepNext/>
        <w:keepLines/>
        <w:numPr>
          <w:ilvl w:val="0"/>
          <w:numId w:val="149"/>
        </w:numPr>
        <w:tabs>
          <w:tab w:val="left" w:pos="308"/>
        </w:tabs>
        <w:spacing w:after="0"/>
        <w:rPr>
          <w:rFonts w:ascii="Times New Roman" w:hAnsi="Times New Roman" w:cs="Times New Roman"/>
          <w:color w:val="auto"/>
        </w:rPr>
      </w:pPr>
      <w:bookmarkStart w:id="507" w:name="bookmark1462"/>
      <w:r w:rsidRPr="000D1D88">
        <w:rPr>
          <w:rFonts w:ascii="Times New Roman" w:hAnsi="Times New Roman" w:cs="Times New Roman"/>
          <w:color w:val="auto"/>
        </w:rPr>
        <w:t>Кровообращение</w:t>
      </w:r>
      <w:bookmarkEnd w:id="507"/>
    </w:p>
    <w:p w:rsidR="006D0A13" w:rsidRPr="000D1D88" w:rsidRDefault="00DF4E82" w:rsidP="002322FC">
      <w:pPr>
        <w:pStyle w:val="14"/>
        <w:spacing w:line="240" w:lineRule="auto"/>
        <w:ind w:firstLine="0"/>
        <w:jc w:val="both"/>
        <w:rPr>
          <w:color w:val="auto"/>
        </w:rPr>
      </w:pPr>
      <w:r w:rsidRPr="000D1D88">
        <w:rPr>
          <w:color w:val="auto"/>
        </w:rPr>
        <w:t>Органы кровообращения. Строение и работа сердца. Автома</w:t>
      </w:r>
      <w:r w:rsidRPr="000D1D88">
        <w:rPr>
          <w:color w:val="auto"/>
        </w:rPr>
        <w:softHyphen/>
        <w:t>тизм сердца. Сердечный цикл, его длительность. Большой и ма</w:t>
      </w:r>
      <w:r w:rsidRPr="000D1D88">
        <w:rPr>
          <w:color w:val="auto"/>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0D1D88">
        <w:rPr>
          <w:color w:val="auto"/>
        </w:rPr>
        <w:softHyphen/>
        <w:t>ний. Первая помощь при кровотечениях.</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3"/>
        </w:numPr>
        <w:tabs>
          <w:tab w:val="left" w:pos="529"/>
        </w:tabs>
        <w:spacing w:line="240" w:lineRule="auto"/>
        <w:ind w:firstLine="0"/>
        <w:jc w:val="both"/>
        <w:rPr>
          <w:color w:val="auto"/>
        </w:rPr>
      </w:pPr>
      <w:r w:rsidRPr="000D1D88">
        <w:rPr>
          <w:color w:val="auto"/>
        </w:rPr>
        <w:t>Измерение кровяного давления.</w:t>
      </w:r>
    </w:p>
    <w:p w:rsidR="006D0A13" w:rsidRPr="000D1D88" w:rsidRDefault="00DF4E82" w:rsidP="002322FC">
      <w:pPr>
        <w:pStyle w:val="14"/>
        <w:numPr>
          <w:ilvl w:val="0"/>
          <w:numId w:val="153"/>
        </w:numPr>
        <w:tabs>
          <w:tab w:val="left" w:pos="529"/>
        </w:tabs>
        <w:spacing w:line="240" w:lineRule="auto"/>
        <w:ind w:firstLine="0"/>
        <w:jc w:val="both"/>
        <w:rPr>
          <w:color w:val="auto"/>
        </w:rPr>
      </w:pPr>
      <w:r w:rsidRPr="000D1D88">
        <w:rPr>
          <w:color w:val="auto"/>
        </w:rPr>
        <w:t>Определение пульса и числа сердечных сокращений в покое и после дозированных физических нагрузок у человека.</w:t>
      </w:r>
    </w:p>
    <w:p w:rsidR="006D0A13" w:rsidRPr="000D1D88" w:rsidRDefault="00DF4E82" w:rsidP="002322FC">
      <w:pPr>
        <w:pStyle w:val="14"/>
        <w:numPr>
          <w:ilvl w:val="0"/>
          <w:numId w:val="153"/>
        </w:numPr>
        <w:tabs>
          <w:tab w:val="left" w:pos="538"/>
        </w:tabs>
        <w:spacing w:line="240" w:lineRule="auto"/>
        <w:ind w:firstLine="0"/>
        <w:jc w:val="both"/>
        <w:rPr>
          <w:color w:val="auto"/>
        </w:rPr>
      </w:pPr>
      <w:r w:rsidRPr="000D1D88">
        <w:rPr>
          <w:color w:val="auto"/>
        </w:rPr>
        <w:t>Первая помощь при кровотечениях.</w:t>
      </w:r>
    </w:p>
    <w:p w:rsidR="006D0A13" w:rsidRPr="000D1D88" w:rsidRDefault="00DF4E82" w:rsidP="002322FC">
      <w:pPr>
        <w:pStyle w:val="26"/>
        <w:keepNext/>
        <w:keepLines/>
        <w:numPr>
          <w:ilvl w:val="0"/>
          <w:numId w:val="149"/>
        </w:numPr>
        <w:tabs>
          <w:tab w:val="left" w:pos="289"/>
        </w:tabs>
        <w:spacing w:after="0"/>
        <w:jc w:val="both"/>
        <w:rPr>
          <w:rFonts w:ascii="Times New Roman" w:hAnsi="Times New Roman" w:cs="Times New Roman"/>
          <w:color w:val="auto"/>
        </w:rPr>
      </w:pPr>
      <w:bookmarkStart w:id="508" w:name="bookmark1464"/>
      <w:r w:rsidRPr="000D1D88">
        <w:rPr>
          <w:rFonts w:ascii="Times New Roman" w:hAnsi="Times New Roman" w:cs="Times New Roman"/>
          <w:color w:val="auto"/>
        </w:rPr>
        <w:t>Дыхание</w:t>
      </w:r>
      <w:bookmarkEnd w:id="508"/>
    </w:p>
    <w:p w:rsidR="006D0A13" w:rsidRPr="000D1D88" w:rsidRDefault="00DF4E82" w:rsidP="002322FC">
      <w:pPr>
        <w:pStyle w:val="14"/>
        <w:spacing w:line="240" w:lineRule="auto"/>
        <w:ind w:firstLine="0"/>
        <w:jc w:val="both"/>
        <w:rPr>
          <w:color w:val="auto"/>
        </w:rPr>
      </w:pPr>
      <w:r w:rsidRPr="000D1D88">
        <w:rPr>
          <w:color w:val="auto"/>
        </w:rPr>
        <w:t>Дыхание и его значение. Органы дыхания. Лёгкие. Взаимо</w:t>
      </w:r>
      <w:r w:rsidRPr="000D1D88">
        <w:rPr>
          <w:color w:val="auto"/>
        </w:rPr>
        <w:softHyphen/>
        <w:t>связь строения и функций органов дыхания. Газообмен в лёгких и тканях. Жизненная ёмкость лёгких. Механизмы дыхания. Ды</w:t>
      </w:r>
      <w:r w:rsidRPr="000D1D88">
        <w:rPr>
          <w:color w:val="auto"/>
        </w:rPr>
        <w:softHyphen/>
        <w:t>хательные движения. Регуляция дыхания.</w:t>
      </w:r>
    </w:p>
    <w:p w:rsidR="006D0A13" w:rsidRPr="000D1D88" w:rsidRDefault="00DF4E82" w:rsidP="002322FC">
      <w:pPr>
        <w:pStyle w:val="14"/>
        <w:spacing w:line="240" w:lineRule="auto"/>
        <w:ind w:firstLine="0"/>
        <w:jc w:val="both"/>
        <w:rPr>
          <w:color w:val="auto"/>
        </w:rPr>
      </w:pPr>
      <w:r w:rsidRPr="000D1D88">
        <w:rPr>
          <w:color w:val="auto"/>
        </w:rPr>
        <w:t>Инфекционные болезни, передающиеся через воздух, преду</w:t>
      </w:r>
      <w:r w:rsidRPr="000D1D88">
        <w:rPr>
          <w:color w:val="auto"/>
        </w:rPr>
        <w:softHyphen/>
        <w:t>преждение воздушно-капельных инфекций. Вред табакокурения, употребления наркотических и психотропных веществ. Реанима</w:t>
      </w:r>
      <w:r w:rsidRPr="000D1D88">
        <w:rPr>
          <w:color w:val="auto"/>
        </w:rPr>
        <w:softHyphen/>
        <w:t xml:space="preserve">ция. Охрана воздушной </w:t>
      </w:r>
      <w:r w:rsidRPr="000D1D88">
        <w:rPr>
          <w:color w:val="auto"/>
        </w:rPr>
        <w:lastRenderedPageBreak/>
        <w:t>среды. Оказание первой помощи при по</w:t>
      </w:r>
      <w:r w:rsidRPr="000D1D88">
        <w:rPr>
          <w:color w:val="auto"/>
        </w:rPr>
        <w:softHyphen/>
        <w:t>ражении органов дыхания.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4"/>
        </w:numPr>
        <w:tabs>
          <w:tab w:val="left" w:pos="578"/>
        </w:tabs>
        <w:spacing w:line="240" w:lineRule="auto"/>
        <w:ind w:firstLine="0"/>
        <w:jc w:val="both"/>
        <w:rPr>
          <w:color w:val="auto"/>
        </w:rPr>
      </w:pPr>
      <w:r w:rsidRPr="000D1D88">
        <w:rPr>
          <w:color w:val="auto"/>
        </w:rPr>
        <w:t>Измерение обхвата грудной клетки в состоянии вдоха и выдоха.</w:t>
      </w:r>
    </w:p>
    <w:p w:rsidR="006D0A13" w:rsidRPr="000D1D88" w:rsidRDefault="00DF4E82" w:rsidP="002322FC">
      <w:pPr>
        <w:pStyle w:val="14"/>
        <w:numPr>
          <w:ilvl w:val="0"/>
          <w:numId w:val="154"/>
        </w:numPr>
        <w:tabs>
          <w:tab w:val="left" w:pos="583"/>
        </w:tabs>
        <w:spacing w:line="240" w:lineRule="auto"/>
        <w:ind w:firstLine="0"/>
        <w:jc w:val="both"/>
        <w:rPr>
          <w:color w:val="auto"/>
        </w:rPr>
      </w:pPr>
      <w:r w:rsidRPr="000D1D88">
        <w:rPr>
          <w:color w:val="auto"/>
        </w:rPr>
        <w:t>Определение частоты дыхания. Влияние различных факто</w:t>
      </w:r>
      <w:r w:rsidRPr="000D1D88">
        <w:rPr>
          <w:color w:val="auto"/>
        </w:rPr>
        <w:softHyphen/>
        <w:t>ров на частоту дыхания.</w:t>
      </w:r>
    </w:p>
    <w:p w:rsidR="006D0A13" w:rsidRPr="000D1D88" w:rsidRDefault="00DF4E82" w:rsidP="002322FC">
      <w:pPr>
        <w:pStyle w:val="26"/>
        <w:keepNext/>
        <w:keepLines/>
        <w:numPr>
          <w:ilvl w:val="0"/>
          <w:numId w:val="149"/>
        </w:numPr>
        <w:tabs>
          <w:tab w:val="left" w:pos="367"/>
        </w:tabs>
        <w:spacing w:after="0"/>
        <w:rPr>
          <w:rFonts w:ascii="Times New Roman" w:hAnsi="Times New Roman" w:cs="Times New Roman"/>
          <w:color w:val="auto"/>
        </w:rPr>
      </w:pPr>
      <w:bookmarkStart w:id="509" w:name="bookmark1466"/>
      <w:r w:rsidRPr="000D1D88">
        <w:rPr>
          <w:rFonts w:ascii="Times New Roman" w:hAnsi="Times New Roman" w:cs="Times New Roman"/>
          <w:color w:val="auto"/>
        </w:rPr>
        <w:t>Питание и пищеварение</w:t>
      </w:r>
      <w:bookmarkEnd w:id="509"/>
    </w:p>
    <w:p w:rsidR="006D0A13" w:rsidRPr="000D1D88" w:rsidRDefault="00DF4E82" w:rsidP="002322FC">
      <w:pPr>
        <w:pStyle w:val="14"/>
        <w:spacing w:line="240" w:lineRule="auto"/>
        <w:ind w:firstLine="0"/>
        <w:jc w:val="both"/>
        <w:rPr>
          <w:color w:val="auto"/>
        </w:rPr>
      </w:pPr>
      <w:r w:rsidRPr="000D1D88">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0D1D88">
        <w:rPr>
          <w:color w:val="auto"/>
        </w:rPr>
        <w:softHyphen/>
        <w:t>товой полости. Зубы и уход за ними. Пищеварение в желудке, в тонком и в толстом кишечнике. Всасывание питательных ве</w:t>
      </w:r>
      <w:r w:rsidRPr="000D1D88">
        <w:rPr>
          <w:color w:val="auto"/>
        </w:rPr>
        <w:softHyphen/>
        <w:t>ществ. Всасывание воды. Пищеварительные железы: печень и поджелудочная железа, их роль в пищеварении.</w:t>
      </w:r>
    </w:p>
    <w:p w:rsidR="006D0A13" w:rsidRPr="000D1D88" w:rsidRDefault="00DF4E82" w:rsidP="002322FC">
      <w:pPr>
        <w:pStyle w:val="14"/>
        <w:spacing w:line="240" w:lineRule="auto"/>
        <w:ind w:firstLine="0"/>
        <w:jc w:val="both"/>
        <w:rPr>
          <w:color w:val="auto"/>
        </w:rPr>
      </w:pPr>
      <w:r w:rsidRPr="000D1D88">
        <w:rPr>
          <w:color w:val="auto"/>
        </w:rPr>
        <w:t>Микробиом человека — совокупность микроорганизмов, насе</w:t>
      </w:r>
      <w:r w:rsidRPr="000D1D88">
        <w:rPr>
          <w:color w:val="auto"/>
        </w:rPr>
        <w:softHyphen/>
        <w:t>ляющих организм человека. Регуляция пищеварения. Методы изучения органов пищеварения. Работы И. П. Павлова.</w:t>
      </w:r>
    </w:p>
    <w:p w:rsidR="006D0A13" w:rsidRPr="000D1D88" w:rsidRDefault="00DF4E82" w:rsidP="002322FC">
      <w:pPr>
        <w:pStyle w:val="14"/>
        <w:spacing w:line="240" w:lineRule="auto"/>
        <w:ind w:firstLine="0"/>
        <w:jc w:val="both"/>
        <w:rPr>
          <w:color w:val="auto"/>
        </w:rPr>
      </w:pPr>
      <w:r w:rsidRPr="000D1D88">
        <w:rPr>
          <w:color w:val="auto"/>
        </w:rPr>
        <w:t>Гигиена питания. Предупреждение желудочно-кишечных ин</w:t>
      </w:r>
      <w:r w:rsidRPr="000D1D88">
        <w:rPr>
          <w:color w:val="auto"/>
        </w:rPr>
        <w:softHyphen/>
        <w:t>фекций и паразитарных заболеваний, пищевых отравлений. Вли</w:t>
      </w:r>
      <w:r w:rsidRPr="000D1D88">
        <w:rPr>
          <w:color w:val="auto"/>
        </w:rPr>
        <w:softHyphen/>
        <w:t>яние курения и алкоголя на пищеварение.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5"/>
        </w:numPr>
        <w:tabs>
          <w:tab w:val="left" w:pos="583"/>
        </w:tabs>
        <w:spacing w:line="240" w:lineRule="auto"/>
        <w:ind w:firstLine="0"/>
        <w:jc w:val="both"/>
        <w:rPr>
          <w:color w:val="auto"/>
        </w:rPr>
      </w:pPr>
      <w:r w:rsidRPr="000D1D88">
        <w:rPr>
          <w:color w:val="auto"/>
        </w:rPr>
        <w:t>Исследование действия ферментов слюны на крахмал.</w:t>
      </w:r>
    </w:p>
    <w:p w:rsidR="006D0A13" w:rsidRPr="000D1D88" w:rsidRDefault="00DF4E82" w:rsidP="002322FC">
      <w:pPr>
        <w:pStyle w:val="14"/>
        <w:numPr>
          <w:ilvl w:val="0"/>
          <w:numId w:val="155"/>
        </w:numPr>
        <w:tabs>
          <w:tab w:val="left" w:pos="592"/>
        </w:tabs>
        <w:spacing w:line="240" w:lineRule="auto"/>
        <w:ind w:firstLine="0"/>
        <w:jc w:val="both"/>
        <w:rPr>
          <w:color w:val="auto"/>
        </w:rPr>
      </w:pPr>
      <w:r w:rsidRPr="000D1D88">
        <w:rPr>
          <w:color w:val="auto"/>
        </w:rPr>
        <w:t>Наблюдение действия желудочного сока на белки.</w:t>
      </w:r>
    </w:p>
    <w:p w:rsidR="006D0A13" w:rsidRPr="000D1D88" w:rsidRDefault="00DF4E82" w:rsidP="002322FC">
      <w:pPr>
        <w:pStyle w:val="26"/>
        <w:keepNext/>
        <w:keepLines/>
        <w:numPr>
          <w:ilvl w:val="0"/>
          <w:numId w:val="149"/>
        </w:numPr>
        <w:tabs>
          <w:tab w:val="left" w:pos="367"/>
        </w:tabs>
        <w:spacing w:after="0"/>
        <w:jc w:val="both"/>
        <w:rPr>
          <w:rFonts w:ascii="Times New Roman" w:hAnsi="Times New Roman" w:cs="Times New Roman"/>
          <w:color w:val="auto"/>
        </w:rPr>
      </w:pPr>
      <w:bookmarkStart w:id="510" w:name="bookmark1468"/>
      <w:r w:rsidRPr="000D1D88">
        <w:rPr>
          <w:rFonts w:ascii="Times New Roman" w:hAnsi="Times New Roman" w:cs="Times New Roman"/>
          <w:color w:val="auto"/>
        </w:rPr>
        <w:t>Обмен веществ и превращение энергии</w:t>
      </w:r>
      <w:bookmarkEnd w:id="510"/>
    </w:p>
    <w:p w:rsidR="006D0A13" w:rsidRPr="000D1D88" w:rsidRDefault="00DF4E82" w:rsidP="002322FC">
      <w:pPr>
        <w:pStyle w:val="14"/>
        <w:spacing w:line="240" w:lineRule="auto"/>
        <w:ind w:firstLine="0"/>
        <w:jc w:val="both"/>
        <w:rPr>
          <w:color w:val="auto"/>
        </w:rPr>
      </w:pPr>
      <w:r w:rsidRPr="000D1D88">
        <w:rPr>
          <w:color w:val="auto"/>
        </w:rPr>
        <w:t>Обмен веществ и превращение энергии в организме человека. Пластический и энергетический обмен. Обмен воды и минераль</w:t>
      </w:r>
      <w:r w:rsidRPr="000D1D88">
        <w:rPr>
          <w:color w:val="auto"/>
        </w:rPr>
        <w:softHyphen/>
        <w:t>ных солей. Обмен белков, углеводов и жиров в организме. Регу</w:t>
      </w:r>
      <w:r w:rsidRPr="000D1D88">
        <w:rPr>
          <w:color w:val="auto"/>
        </w:rPr>
        <w:softHyphen/>
        <w:t>ляция обмена веществ и превращения энергии.</w:t>
      </w:r>
    </w:p>
    <w:p w:rsidR="006D0A13" w:rsidRPr="000D1D88" w:rsidRDefault="00DF4E82" w:rsidP="002322FC">
      <w:pPr>
        <w:pStyle w:val="14"/>
        <w:spacing w:line="240" w:lineRule="auto"/>
        <w:ind w:firstLine="0"/>
        <w:jc w:val="both"/>
        <w:rPr>
          <w:color w:val="auto"/>
        </w:rPr>
      </w:pPr>
      <w:r w:rsidRPr="000D1D88">
        <w:rPr>
          <w:color w:val="auto"/>
        </w:rPr>
        <w:t>Витамины и их роль для организма. Поступление витаминов с пищей. Синтез витаминов в организме. Авитаминозы и гипови</w:t>
      </w:r>
      <w:r w:rsidRPr="000D1D88">
        <w:rPr>
          <w:color w:val="auto"/>
        </w:rPr>
        <w:softHyphen/>
        <w:t>таминозы. Сохранение витаминов в пище.</w:t>
      </w:r>
    </w:p>
    <w:p w:rsidR="006D0A13" w:rsidRPr="000D1D88" w:rsidRDefault="00DF4E82" w:rsidP="002322FC">
      <w:pPr>
        <w:pStyle w:val="14"/>
        <w:spacing w:line="240" w:lineRule="auto"/>
        <w:ind w:firstLine="0"/>
        <w:jc w:val="both"/>
        <w:rPr>
          <w:color w:val="auto"/>
        </w:rPr>
      </w:pPr>
      <w:r w:rsidRPr="000D1D88">
        <w:rPr>
          <w:color w:val="auto"/>
        </w:rPr>
        <w:t>Нормы и режим питания. Рациональное питание — фактор укрепления здоровья. Нарушение обмена веществ.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6"/>
        </w:numPr>
        <w:tabs>
          <w:tab w:val="left" w:pos="583"/>
        </w:tabs>
        <w:spacing w:line="240" w:lineRule="auto"/>
        <w:ind w:firstLine="0"/>
        <w:jc w:val="both"/>
        <w:rPr>
          <w:color w:val="auto"/>
        </w:rPr>
      </w:pPr>
      <w:r w:rsidRPr="000D1D88">
        <w:rPr>
          <w:color w:val="auto"/>
        </w:rPr>
        <w:t>Исследование состава продуктов питания.</w:t>
      </w:r>
    </w:p>
    <w:p w:rsidR="006D0A13" w:rsidRPr="000D1D88" w:rsidRDefault="00DF4E82" w:rsidP="002322FC">
      <w:pPr>
        <w:pStyle w:val="14"/>
        <w:numPr>
          <w:ilvl w:val="0"/>
          <w:numId w:val="156"/>
        </w:numPr>
        <w:tabs>
          <w:tab w:val="left" w:pos="592"/>
        </w:tabs>
        <w:spacing w:line="240" w:lineRule="auto"/>
        <w:ind w:firstLine="0"/>
        <w:jc w:val="both"/>
        <w:rPr>
          <w:color w:val="auto"/>
        </w:rPr>
      </w:pPr>
      <w:r w:rsidRPr="000D1D88">
        <w:rPr>
          <w:color w:val="auto"/>
        </w:rPr>
        <w:t>Составление меню в зависимости от калорийности пищи.</w:t>
      </w:r>
    </w:p>
    <w:p w:rsidR="006D0A13" w:rsidRPr="000D1D88" w:rsidRDefault="00DF4E82" w:rsidP="002322FC">
      <w:pPr>
        <w:pStyle w:val="14"/>
        <w:numPr>
          <w:ilvl w:val="0"/>
          <w:numId w:val="156"/>
        </w:numPr>
        <w:tabs>
          <w:tab w:val="left" w:pos="592"/>
        </w:tabs>
        <w:spacing w:line="240" w:lineRule="auto"/>
        <w:ind w:firstLine="0"/>
        <w:jc w:val="both"/>
        <w:rPr>
          <w:color w:val="auto"/>
        </w:rPr>
      </w:pPr>
      <w:r w:rsidRPr="000D1D88">
        <w:rPr>
          <w:color w:val="auto"/>
        </w:rPr>
        <w:t>Способы сохранения витаминов в пищевых продуктах.</w:t>
      </w:r>
    </w:p>
    <w:p w:rsidR="006D0A13" w:rsidRPr="000D1D88" w:rsidRDefault="00DF4E82" w:rsidP="002322FC">
      <w:pPr>
        <w:pStyle w:val="26"/>
        <w:keepNext/>
        <w:keepLines/>
        <w:numPr>
          <w:ilvl w:val="0"/>
          <w:numId w:val="149"/>
        </w:numPr>
        <w:tabs>
          <w:tab w:val="left" w:pos="472"/>
        </w:tabs>
        <w:spacing w:after="0"/>
        <w:rPr>
          <w:rFonts w:ascii="Times New Roman" w:hAnsi="Times New Roman" w:cs="Times New Roman"/>
          <w:color w:val="auto"/>
        </w:rPr>
      </w:pPr>
      <w:bookmarkStart w:id="511" w:name="bookmark1470"/>
      <w:r w:rsidRPr="000D1D88">
        <w:rPr>
          <w:rFonts w:ascii="Times New Roman" w:hAnsi="Times New Roman" w:cs="Times New Roman"/>
          <w:color w:val="auto"/>
        </w:rPr>
        <w:t>Кожа</w:t>
      </w:r>
      <w:bookmarkEnd w:id="511"/>
    </w:p>
    <w:p w:rsidR="006D0A13" w:rsidRPr="000D1D88" w:rsidRDefault="00DF4E82" w:rsidP="002322FC">
      <w:pPr>
        <w:pStyle w:val="14"/>
        <w:spacing w:line="240" w:lineRule="auto"/>
        <w:ind w:firstLine="0"/>
        <w:jc w:val="both"/>
        <w:rPr>
          <w:color w:val="auto"/>
        </w:rPr>
      </w:pPr>
      <w:r w:rsidRPr="000D1D88">
        <w:rPr>
          <w:color w:val="auto"/>
        </w:rPr>
        <w:t>Строение и функции кожи. Кожа и её производные. Кожа и терморегуляция. Влияние на кожу факторов окружающей сре</w:t>
      </w:r>
      <w:r w:rsidRPr="000D1D88">
        <w:rPr>
          <w:color w:val="auto"/>
        </w:rPr>
        <w:softHyphen/>
        <w:t>ды.</w:t>
      </w:r>
    </w:p>
    <w:p w:rsidR="006D0A13" w:rsidRPr="000D1D88" w:rsidRDefault="00DF4E82" w:rsidP="002322FC">
      <w:pPr>
        <w:pStyle w:val="14"/>
        <w:spacing w:line="240" w:lineRule="auto"/>
        <w:ind w:firstLine="0"/>
        <w:jc w:val="both"/>
        <w:rPr>
          <w:color w:val="auto"/>
        </w:rPr>
      </w:pPr>
      <w:r w:rsidRPr="000D1D88">
        <w:rPr>
          <w:color w:val="auto"/>
        </w:rPr>
        <w:t>Закаливание и его роль. Способы закаливания организма. Ги</w:t>
      </w:r>
      <w:r w:rsidRPr="000D1D88">
        <w:rPr>
          <w:color w:val="auto"/>
        </w:rPr>
        <w:softHyphen/>
        <w:t>гиена кожи, гигиенические требования к одежде и обуви. Забо</w:t>
      </w:r>
      <w:r w:rsidRPr="000D1D88">
        <w:rPr>
          <w:color w:val="auto"/>
        </w:rPr>
        <w:softHyphen/>
        <w:t>левания кожи и их предупреждения. Профилактика и первая помощь при тепловом и солнечном ударах, ожогах и обмороже</w:t>
      </w:r>
      <w:r w:rsidRPr="000D1D88">
        <w:rPr>
          <w:color w:val="auto"/>
        </w:rPr>
        <w:softHyphen/>
        <w:t>ниях.</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7"/>
        </w:numPr>
        <w:tabs>
          <w:tab w:val="left" w:pos="553"/>
        </w:tabs>
        <w:spacing w:line="240" w:lineRule="auto"/>
        <w:ind w:firstLine="0"/>
        <w:jc w:val="both"/>
        <w:rPr>
          <w:color w:val="auto"/>
        </w:rPr>
      </w:pPr>
      <w:r w:rsidRPr="000D1D88">
        <w:rPr>
          <w:color w:val="auto"/>
        </w:rPr>
        <w:t>Исследование с помощью лупы тыльной и ладонной стороны кисти.</w:t>
      </w:r>
    </w:p>
    <w:p w:rsidR="006D0A13" w:rsidRPr="000D1D88" w:rsidRDefault="00DF4E82" w:rsidP="002322FC">
      <w:pPr>
        <w:pStyle w:val="14"/>
        <w:numPr>
          <w:ilvl w:val="0"/>
          <w:numId w:val="157"/>
        </w:numPr>
        <w:tabs>
          <w:tab w:val="left" w:pos="706"/>
        </w:tabs>
        <w:spacing w:line="240" w:lineRule="auto"/>
        <w:ind w:firstLine="0"/>
        <w:jc w:val="both"/>
        <w:rPr>
          <w:color w:val="auto"/>
        </w:rPr>
      </w:pPr>
      <w:r w:rsidRPr="000D1D88">
        <w:rPr>
          <w:color w:val="auto"/>
        </w:rPr>
        <w:t>Определение жирности различных участков кожи лица.</w:t>
      </w:r>
    </w:p>
    <w:p w:rsidR="006D0A13" w:rsidRPr="000D1D88" w:rsidRDefault="00DF4E82" w:rsidP="002322FC">
      <w:pPr>
        <w:pStyle w:val="14"/>
        <w:numPr>
          <w:ilvl w:val="0"/>
          <w:numId w:val="157"/>
        </w:numPr>
        <w:tabs>
          <w:tab w:val="left" w:pos="553"/>
        </w:tabs>
        <w:spacing w:line="240" w:lineRule="auto"/>
        <w:ind w:firstLine="0"/>
        <w:jc w:val="both"/>
        <w:rPr>
          <w:color w:val="auto"/>
        </w:rPr>
      </w:pPr>
      <w:r w:rsidRPr="000D1D88">
        <w:rPr>
          <w:color w:val="auto"/>
        </w:rPr>
        <w:lastRenderedPageBreak/>
        <w:t>Описание мер по уходу за кожей лица и волосами в зависи</w:t>
      </w:r>
      <w:r w:rsidRPr="000D1D88">
        <w:rPr>
          <w:color w:val="auto"/>
        </w:rPr>
        <w:softHyphen/>
        <w:t>мости от типа кожи.</w:t>
      </w:r>
    </w:p>
    <w:p w:rsidR="006D0A13" w:rsidRPr="000D1D88" w:rsidRDefault="00DF4E82" w:rsidP="002322FC">
      <w:pPr>
        <w:pStyle w:val="14"/>
        <w:numPr>
          <w:ilvl w:val="0"/>
          <w:numId w:val="157"/>
        </w:numPr>
        <w:tabs>
          <w:tab w:val="left" w:pos="553"/>
        </w:tabs>
        <w:spacing w:line="240" w:lineRule="auto"/>
        <w:ind w:firstLine="0"/>
        <w:jc w:val="both"/>
        <w:rPr>
          <w:color w:val="auto"/>
        </w:rPr>
      </w:pPr>
      <w:r w:rsidRPr="000D1D88">
        <w:rPr>
          <w:color w:val="auto"/>
        </w:rPr>
        <w:t>Описание основных гигиенических требований к одежде и обуви.</w:t>
      </w:r>
    </w:p>
    <w:p w:rsidR="006D0A13" w:rsidRPr="000D1D88" w:rsidRDefault="00DF4E82" w:rsidP="002322FC">
      <w:pPr>
        <w:pStyle w:val="26"/>
        <w:keepNext/>
        <w:keepLines/>
        <w:numPr>
          <w:ilvl w:val="0"/>
          <w:numId w:val="149"/>
        </w:numPr>
        <w:tabs>
          <w:tab w:val="left" w:pos="433"/>
        </w:tabs>
        <w:spacing w:after="0"/>
        <w:jc w:val="both"/>
        <w:rPr>
          <w:rFonts w:ascii="Times New Roman" w:hAnsi="Times New Roman" w:cs="Times New Roman"/>
          <w:color w:val="auto"/>
        </w:rPr>
      </w:pPr>
      <w:bookmarkStart w:id="512" w:name="bookmark1472"/>
      <w:r w:rsidRPr="000D1D88">
        <w:rPr>
          <w:rFonts w:ascii="Times New Roman" w:hAnsi="Times New Roman" w:cs="Times New Roman"/>
          <w:color w:val="auto"/>
        </w:rPr>
        <w:t>Выделение</w:t>
      </w:r>
      <w:bookmarkEnd w:id="512"/>
    </w:p>
    <w:p w:rsidR="006D0A13" w:rsidRPr="000D1D88" w:rsidRDefault="00DF4E82" w:rsidP="002322FC">
      <w:pPr>
        <w:pStyle w:val="14"/>
        <w:spacing w:line="240" w:lineRule="auto"/>
        <w:ind w:firstLine="0"/>
        <w:jc w:val="both"/>
        <w:rPr>
          <w:color w:val="auto"/>
        </w:rPr>
      </w:pPr>
      <w:r w:rsidRPr="000D1D88">
        <w:rPr>
          <w:color w:val="auto"/>
        </w:rPr>
        <w:t>Значение выделения. Органы выделения. Органы мочевыдели</w:t>
      </w:r>
      <w:r w:rsidRPr="000D1D88">
        <w:rPr>
          <w:color w:val="auto"/>
        </w:rPr>
        <w:softHyphen/>
        <w:t>тельной системы, их строение и функции. Микроскопическое строение почки. Нефрон. Об</w:t>
      </w:r>
      <w:r w:rsidR="00F92FEF">
        <w:rPr>
          <w:color w:val="auto"/>
        </w:rPr>
        <w:t>разование мочи. Регуляция моче</w:t>
      </w:r>
      <w:r w:rsidRPr="000D1D88">
        <w:rPr>
          <w:color w:val="auto"/>
        </w:rPr>
        <w:t>образования и мочеиспускания. Заболевания органов мочевыде</w:t>
      </w:r>
      <w:r w:rsidRPr="000D1D88">
        <w:rPr>
          <w:color w:val="auto"/>
        </w:rPr>
        <w:softHyphen/>
        <w:t>лительной системы, их предупреждение.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8"/>
        </w:numPr>
        <w:tabs>
          <w:tab w:val="left" w:pos="553"/>
        </w:tabs>
        <w:spacing w:line="240" w:lineRule="auto"/>
        <w:ind w:firstLine="0"/>
        <w:jc w:val="both"/>
        <w:rPr>
          <w:color w:val="auto"/>
        </w:rPr>
      </w:pPr>
      <w:r w:rsidRPr="000D1D88">
        <w:rPr>
          <w:color w:val="auto"/>
        </w:rPr>
        <w:t>Определение местоположения почек (на муляже).</w:t>
      </w:r>
    </w:p>
    <w:p w:rsidR="006D0A13" w:rsidRPr="000D1D88" w:rsidRDefault="00DF4E82" w:rsidP="002322FC">
      <w:pPr>
        <w:pStyle w:val="14"/>
        <w:numPr>
          <w:ilvl w:val="0"/>
          <w:numId w:val="158"/>
        </w:numPr>
        <w:tabs>
          <w:tab w:val="left" w:pos="563"/>
        </w:tabs>
        <w:spacing w:line="240" w:lineRule="auto"/>
        <w:ind w:firstLine="0"/>
        <w:jc w:val="both"/>
        <w:rPr>
          <w:color w:val="auto"/>
        </w:rPr>
      </w:pPr>
      <w:r w:rsidRPr="000D1D88">
        <w:rPr>
          <w:color w:val="auto"/>
        </w:rPr>
        <w:t>Описание мер профилактики болезней почек.</w:t>
      </w:r>
    </w:p>
    <w:p w:rsidR="006D0A13" w:rsidRPr="000D1D88" w:rsidRDefault="00DF4E82" w:rsidP="002322FC">
      <w:pPr>
        <w:pStyle w:val="26"/>
        <w:keepNext/>
        <w:keepLines/>
        <w:numPr>
          <w:ilvl w:val="0"/>
          <w:numId w:val="149"/>
        </w:numPr>
        <w:tabs>
          <w:tab w:val="left" w:pos="448"/>
        </w:tabs>
        <w:spacing w:after="0"/>
        <w:jc w:val="both"/>
        <w:rPr>
          <w:rFonts w:ascii="Times New Roman" w:hAnsi="Times New Roman" w:cs="Times New Roman"/>
          <w:color w:val="auto"/>
        </w:rPr>
      </w:pPr>
      <w:bookmarkStart w:id="513" w:name="bookmark1474"/>
      <w:r w:rsidRPr="000D1D88">
        <w:rPr>
          <w:rFonts w:ascii="Times New Roman" w:hAnsi="Times New Roman" w:cs="Times New Roman"/>
          <w:color w:val="auto"/>
        </w:rPr>
        <w:t>Размножение и развитие</w:t>
      </w:r>
      <w:bookmarkEnd w:id="513"/>
    </w:p>
    <w:p w:rsidR="006D0A13" w:rsidRPr="000D1D88" w:rsidRDefault="00DF4E82" w:rsidP="002322FC">
      <w:pPr>
        <w:pStyle w:val="14"/>
        <w:spacing w:line="240" w:lineRule="auto"/>
        <w:ind w:firstLine="0"/>
        <w:jc w:val="both"/>
        <w:rPr>
          <w:color w:val="auto"/>
        </w:rPr>
      </w:pPr>
      <w:r w:rsidRPr="000D1D88">
        <w:rPr>
          <w:color w:val="auto"/>
        </w:rPr>
        <w:t>Органы репродукции, строение и функции. Половые железы. Половые клетки. Оплодотворение. Внутриутробное развитие. Вли</w:t>
      </w:r>
      <w:r w:rsidRPr="000D1D88">
        <w:rPr>
          <w:color w:val="auto"/>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0D1D88">
        <w:rPr>
          <w:color w:val="auto"/>
        </w:rPr>
        <w:softHyphen/>
        <w:t>мы, гены. Роль генетических знаний для планирования семьи. Инфекции, передающиеся половым путём, их профилактика.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spacing w:line="240" w:lineRule="auto"/>
        <w:ind w:firstLine="0"/>
        <w:jc w:val="both"/>
        <w:rPr>
          <w:color w:val="auto"/>
        </w:rPr>
      </w:pPr>
      <w:r w:rsidRPr="000D1D88">
        <w:rPr>
          <w:color w:val="auto"/>
        </w:rPr>
        <w:t>Описание основных мер по профилактике инфекционных за</w:t>
      </w:r>
      <w:r w:rsidRPr="000D1D88">
        <w:rPr>
          <w:color w:val="auto"/>
        </w:rPr>
        <w:softHyphen/>
        <w:t>болеваний, передающихся половым путём.</w:t>
      </w:r>
    </w:p>
    <w:p w:rsidR="006D0A13" w:rsidRPr="000D1D88" w:rsidRDefault="00DF4E82" w:rsidP="002322FC">
      <w:pPr>
        <w:pStyle w:val="26"/>
        <w:keepNext/>
        <w:keepLines/>
        <w:numPr>
          <w:ilvl w:val="0"/>
          <w:numId w:val="149"/>
        </w:numPr>
        <w:tabs>
          <w:tab w:val="left" w:pos="448"/>
        </w:tabs>
        <w:spacing w:after="0"/>
        <w:jc w:val="both"/>
        <w:rPr>
          <w:rFonts w:ascii="Times New Roman" w:hAnsi="Times New Roman" w:cs="Times New Roman"/>
          <w:color w:val="auto"/>
        </w:rPr>
      </w:pPr>
      <w:bookmarkStart w:id="514" w:name="bookmark1476"/>
      <w:r w:rsidRPr="000D1D88">
        <w:rPr>
          <w:rFonts w:ascii="Times New Roman" w:hAnsi="Times New Roman" w:cs="Times New Roman"/>
          <w:color w:val="auto"/>
        </w:rPr>
        <w:t>Органы чувств и сенсорные системы</w:t>
      </w:r>
      <w:bookmarkEnd w:id="514"/>
    </w:p>
    <w:p w:rsidR="006D0A13" w:rsidRPr="000D1D88" w:rsidRDefault="00DF4E82" w:rsidP="002322FC">
      <w:pPr>
        <w:pStyle w:val="14"/>
        <w:spacing w:line="240" w:lineRule="auto"/>
        <w:ind w:firstLine="0"/>
        <w:jc w:val="both"/>
        <w:rPr>
          <w:color w:val="auto"/>
        </w:rPr>
      </w:pPr>
      <w:r w:rsidRPr="000D1D88">
        <w:rPr>
          <w:color w:val="auto"/>
        </w:rPr>
        <w:t>Органы чувств и их значение. Анализаторы. Сенсорные систе</w:t>
      </w:r>
      <w:r w:rsidRPr="000D1D88">
        <w:rPr>
          <w:color w:val="auto"/>
        </w:rPr>
        <w:softHyphen/>
        <w:t>мы. Глаз и зрение. Оптическая система глаза. Сетчатка. Зритель</w:t>
      </w:r>
      <w:r w:rsidRPr="000D1D88">
        <w:rPr>
          <w:color w:val="auto"/>
        </w:rPr>
        <w:softHyphen/>
        <w:t>ные рецепторы. Зрительное восприятие. Нарушения зрения и их причины. Гигиена зрения.</w:t>
      </w:r>
    </w:p>
    <w:p w:rsidR="006D0A13" w:rsidRPr="000D1D88" w:rsidRDefault="00DF4E82" w:rsidP="002322FC">
      <w:pPr>
        <w:pStyle w:val="14"/>
        <w:spacing w:line="240" w:lineRule="auto"/>
        <w:ind w:firstLine="0"/>
        <w:jc w:val="both"/>
        <w:rPr>
          <w:color w:val="auto"/>
        </w:rPr>
      </w:pPr>
      <w:r w:rsidRPr="000D1D88">
        <w:rPr>
          <w:color w:val="auto"/>
        </w:rPr>
        <w:t>Ухо и слух. Строение и функции органа слуха. Механизм рабо</w:t>
      </w:r>
      <w:r w:rsidRPr="000D1D88">
        <w:rPr>
          <w:color w:val="auto"/>
        </w:rPr>
        <w:softHyphen/>
        <w:t>ты слухового анализатора. Слуховое восприятие. Нарушения слу</w:t>
      </w:r>
      <w:r w:rsidRPr="000D1D88">
        <w:rPr>
          <w:color w:val="auto"/>
        </w:rPr>
        <w:softHyphen/>
        <w:t>ха и их причины. Гигиена слуха.</w:t>
      </w:r>
    </w:p>
    <w:p w:rsidR="006D0A13" w:rsidRPr="000D1D88" w:rsidRDefault="00DF4E82" w:rsidP="002322FC">
      <w:pPr>
        <w:pStyle w:val="14"/>
        <w:spacing w:line="240" w:lineRule="auto"/>
        <w:ind w:firstLine="0"/>
        <w:jc w:val="both"/>
        <w:rPr>
          <w:color w:val="auto"/>
        </w:rPr>
      </w:pPr>
      <w:r w:rsidRPr="000D1D88">
        <w:rPr>
          <w:color w:val="auto"/>
        </w:rPr>
        <w:t>Органы равновесия, мышечного чувства, осязания, обоняния и вкуса. Взаимодействие сенсорных систем организма.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59"/>
        </w:numPr>
        <w:tabs>
          <w:tab w:val="left" w:pos="537"/>
        </w:tabs>
        <w:spacing w:line="240" w:lineRule="auto"/>
        <w:ind w:firstLine="0"/>
        <w:jc w:val="both"/>
        <w:rPr>
          <w:color w:val="auto"/>
        </w:rPr>
      </w:pPr>
      <w:r w:rsidRPr="000D1D88">
        <w:rPr>
          <w:color w:val="auto"/>
        </w:rPr>
        <w:t>Определение остроты зрения у человека.</w:t>
      </w:r>
    </w:p>
    <w:p w:rsidR="006D0A13" w:rsidRPr="000D1D88" w:rsidRDefault="00DF4E82" w:rsidP="002322FC">
      <w:pPr>
        <w:pStyle w:val="14"/>
        <w:numPr>
          <w:ilvl w:val="0"/>
          <w:numId w:val="159"/>
        </w:numPr>
        <w:tabs>
          <w:tab w:val="left" w:pos="537"/>
        </w:tabs>
        <w:spacing w:line="240" w:lineRule="auto"/>
        <w:ind w:firstLine="0"/>
        <w:jc w:val="both"/>
        <w:rPr>
          <w:color w:val="auto"/>
        </w:rPr>
      </w:pPr>
      <w:r w:rsidRPr="000D1D88">
        <w:rPr>
          <w:color w:val="auto"/>
        </w:rPr>
        <w:t>Изучение строения органа зрения (на муляже и влажном препарате).</w:t>
      </w:r>
    </w:p>
    <w:p w:rsidR="006D0A13" w:rsidRPr="000D1D88" w:rsidRDefault="00DF4E82" w:rsidP="002322FC">
      <w:pPr>
        <w:pStyle w:val="14"/>
        <w:numPr>
          <w:ilvl w:val="0"/>
          <w:numId w:val="159"/>
        </w:numPr>
        <w:tabs>
          <w:tab w:val="left" w:pos="547"/>
        </w:tabs>
        <w:spacing w:line="240" w:lineRule="auto"/>
        <w:ind w:firstLine="0"/>
        <w:jc w:val="both"/>
        <w:rPr>
          <w:color w:val="auto"/>
        </w:rPr>
      </w:pPr>
      <w:r w:rsidRPr="000D1D88">
        <w:rPr>
          <w:color w:val="auto"/>
        </w:rPr>
        <w:t>Изучение строения органа слуха (на муляже).</w:t>
      </w:r>
    </w:p>
    <w:p w:rsidR="006D0A13" w:rsidRPr="000D1D88" w:rsidRDefault="00DF4E82" w:rsidP="002322FC">
      <w:pPr>
        <w:pStyle w:val="26"/>
        <w:keepNext/>
        <w:keepLines/>
        <w:numPr>
          <w:ilvl w:val="0"/>
          <w:numId w:val="149"/>
        </w:numPr>
        <w:tabs>
          <w:tab w:val="left" w:pos="452"/>
        </w:tabs>
        <w:spacing w:after="0"/>
        <w:jc w:val="both"/>
        <w:rPr>
          <w:rFonts w:ascii="Times New Roman" w:hAnsi="Times New Roman" w:cs="Times New Roman"/>
          <w:color w:val="auto"/>
        </w:rPr>
      </w:pPr>
      <w:bookmarkStart w:id="515" w:name="bookmark1478"/>
      <w:r w:rsidRPr="000D1D88">
        <w:rPr>
          <w:rFonts w:ascii="Times New Roman" w:hAnsi="Times New Roman" w:cs="Times New Roman"/>
          <w:color w:val="auto"/>
        </w:rPr>
        <w:t>Поведение и психика</w:t>
      </w:r>
      <w:bookmarkEnd w:id="515"/>
    </w:p>
    <w:p w:rsidR="006D0A13" w:rsidRPr="000D1D88" w:rsidRDefault="00DF4E82" w:rsidP="002322FC">
      <w:pPr>
        <w:pStyle w:val="14"/>
        <w:spacing w:line="240" w:lineRule="auto"/>
        <w:ind w:firstLine="0"/>
        <w:jc w:val="both"/>
        <w:rPr>
          <w:color w:val="auto"/>
        </w:rPr>
      </w:pPr>
      <w:r w:rsidRPr="000D1D88">
        <w:rPr>
          <w:color w:val="auto"/>
        </w:rPr>
        <w:t>Психика и поведение человека. Потребности и мотивы поведе</w:t>
      </w:r>
      <w:r w:rsidRPr="000D1D88">
        <w:rPr>
          <w:color w:val="auto"/>
        </w:rPr>
        <w:softHyphen/>
        <w:t>ния. Социальная обусловленность поведения человека. Рефлек</w:t>
      </w:r>
      <w:r w:rsidRPr="000D1D88">
        <w:rPr>
          <w:color w:val="auto"/>
        </w:rPr>
        <w:softHyphen/>
        <w:t>торная теория поведения. Высшая нервная деятельность челове</w:t>
      </w:r>
      <w:r w:rsidRPr="000D1D88">
        <w:rPr>
          <w:color w:val="auto"/>
        </w:rPr>
        <w:softHyphen/>
        <w:t>ка, работы И. М. Сеченова, И. П. Павлова. Механизм образова</w:t>
      </w:r>
      <w:r w:rsidRPr="000D1D88">
        <w:rPr>
          <w:color w:val="auto"/>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D0A13" w:rsidRPr="000D1D88" w:rsidRDefault="00DF4E82" w:rsidP="002322FC">
      <w:pPr>
        <w:pStyle w:val="14"/>
        <w:spacing w:line="240" w:lineRule="auto"/>
        <w:ind w:firstLine="0"/>
        <w:jc w:val="both"/>
        <w:rPr>
          <w:color w:val="auto"/>
        </w:rPr>
      </w:pPr>
      <w:r w:rsidRPr="000D1D88">
        <w:rPr>
          <w:color w:val="auto"/>
        </w:rPr>
        <w:lastRenderedPageBreak/>
        <w:t>Первая и вторая сигнальные системы. Познавательная дея</w:t>
      </w:r>
      <w:r w:rsidRPr="000D1D88">
        <w:rPr>
          <w:color w:val="auto"/>
        </w:rPr>
        <w:softHyphen/>
        <w:t>тельность мозга. Речь и мышление. Память и внимание. Эмоции. Индивидуальные особенности личности: способности, темпера</w:t>
      </w:r>
      <w:r w:rsidRPr="000D1D88">
        <w:rPr>
          <w:color w:val="auto"/>
        </w:rPr>
        <w:softHyphen/>
        <w:t>мент, характер, одарённость. Типы высшей нервной деятельности и темперамента. Особенности психики человека. Гигиена физи</w:t>
      </w:r>
      <w:r w:rsidRPr="000D1D88">
        <w:rPr>
          <w:color w:val="auto"/>
        </w:rPr>
        <w:softHyphen/>
        <w:t>ческого и умственного труда. Режим труда и отдыха. Сон и его значение. Гигиена сна.</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color w:val="auto"/>
        </w:rPr>
        <w:t>Лабораторные и практические работы</w:t>
      </w:r>
    </w:p>
    <w:p w:rsidR="006D0A13" w:rsidRPr="000D1D88" w:rsidRDefault="00DF4E82" w:rsidP="002322FC">
      <w:pPr>
        <w:pStyle w:val="14"/>
        <w:numPr>
          <w:ilvl w:val="0"/>
          <w:numId w:val="160"/>
        </w:numPr>
        <w:tabs>
          <w:tab w:val="left" w:pos="537"/>
        </w:tabs>
        <w:spacing w:line="240" w:lineRule="auto"/>
        <w:ind w:firstLine="0"/>
        <w:jc w:val="both"/>
        <w:rPr>
          <w:color w:val="auto"/>
        </w:rPr>
      </w:pPr>
      <w:r w:rsidRPr="000D1D88">
        <w:rPr>
          <w:color w:val="auto"/>
        </w:rPr>
        <w:t>Изучение кратковременной памяти.</w:t>
      </w:r>
    </w:p>
    <w:p w:rsidR="006D0A13" w:rsidRPr="000D1D88" w:rsidRDefault="00DF4E82" w:rsidP="002322FC">
      <w:pPr>
        <w:pStyle w:val="14"/>
        <w:numPr>
          <w:ilvl w:val="0"/>
          <w:numId w:val="160"/>
        </w:numPr>
        <w:tabs>
          <w:tab w:val="left" w:pos="547"/>
        </w:tabs>
        <w:spacing w:line="240" w:lineRule="auto"/>
        <w:ind w:firstLine="0"/>
        <w:jc w:val="both"/>
        <w:rPr>
          <w:color w:val="auto"/>
        </w:rPr>
      </w:pPr>
      <w:r w:rsidRPr="000D1D88">
        <w:rPr>
          <w:color w:val="auto"/>
        </w:rPr>
        <w:t>Определение объёма механической и логической памяти.</w:t>
      </w:r>
    </w:p>
    <w:p w:rsidR="006D0A13" w:rsidRPr="000D1D88" w:rsidRDefault="00DF4E82" w:rsidP="002322FC">
      <w:pPr>
        <w:pStyle w:val="14"/>
        <w:numPr>
          <w:ilvl w:val="0"/>
          <w:numId w:val="160"/>
        </w:numPr>
        <w:tabs>
          <w:tab w:val="left" w:pos="547"/>
        </w:tabs>
        <w:spacing w:line="240" w:lineRule="auto"/>
        <w:ind w:firstLine="0"/>
        <w:jc w:val="both"/>
        <w:rPr>
          <w:color w:val="auto"/>
        </w:rPr>
      </w:pPr>
      <w:r w:rsidRPr="000D1D88">
        <w:rPr>
          <w:color w:val="auto"/>
        </w:rPr>
        <w:t>Оценка сформированности навыков логического мышления.</w:t>
      </w:r>
    </w:p>
    <w:p w:rsidR="006D0A13" w:rsidRPr="000D1D88" w:rsidRDefault="00DF4E82" w:rsidP="002322FC">
      <w:pPr>
        <w:pStyle w:val="26"/>
        <w:keepNext/>
        <w:keepLines/>
        <w:numPr>
          <w:ilvl w:val="0"/>
          <w:numId w:val="149"/>
        </w:numPr>
        <w:tabs>
          <w:tab w:val="left" w:pos="452"/>
        </w:tabs>
        <w:spacing w:after="0"/>
        <w:jc w:val="both"/>
        <w:rPr>
          <w:rFonts w:ascii="Times New Roman" w:hAnsi="Times New Roman" w:cs="Times New Roman"/>
          <w:color w:val="auto"/>
        </w:rPr>
      </w:pPr>
      <w:bookmarkStart w:id="516" w:name="bookmark1480"/>
      <w:r w:rsidRPr="000D1D88">
        <w:rPr>
          <w:rFonts w:ascii="Times New Roman" w:hAnsi="Times New Roman" w:cs="Times New Roman"/>
          <w:color w:val="auto"/>
        </w:rPr>
        <w:t>Человек и окружающая среда</w:t>
      </w:r>
      <w:bookmarkEnd w:id="516"/>
    </w:p>
    <w:p w:rsidR="006D0A13" w:rsidRPr="000D1D88" w:rsidRDefault="00DF4E82" w:rsidP="002322FC">
      <w:pPr>
        <w:pStyle w:val="14"/>
        <w:spacing w:line="240" w:lineRule="auto"/>
        <w:ind w:firstLine="0"/>
        <w:jc w:val="both"/>
        <w:rPr>
          <w:color w:val="auto"/>
        </w:rPr>
      </w:pPr>
      <w:r w:rsidRPr="000D1D88">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0D1D88">
        <w:rPr>
          <w:color w:val="auto"/>
        </w:rPr>
        <w:softHyphen/>
        <w:t>ний. Соблюдение правил поведения в окружающей среде, в опас</w:t>
      </w:r>
      <w:r w:rsidRPr="000D1D88">
        <w:rPr>
          <w:color w:val="auto"/>
        </w:rPr>
        <w:softHyphen/>
        <w:t>ных и чрезвычайных ситуациях.</w:t>
      </w:r>
    </w:p>
    <w:p w:rsidR="006D0A13" w:rsidRPr="000D1D88" w:rsidRDefault="00DF4E82" w:rsidP="002322FC">
      <w:pPr>
        <w:pStyle w:val="14"/>
        <w:spacing w:line="240" w:lineRule="auto"/>
        <w:ind w:firstLine="0"/>
        <w:jc w:val="both"/>
        <w:rPr>
          <w:color w:val="auto"/>
        </w:rPr>
      </w:pPr>
      <w:r w:rsidRPr="000D1D88">
        <w:rPr>
          <w:color w:val="auto"/>
        </w:rPr>
        <w:t>Здоровье человека как социальная ценность. Факторы, наруша</w:t>
      </w:r>
      <w:r w:rsidRPr="000D1D88">
        <w:rPr>
          <w:color w:val="auto"/>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0D1D88">
        <w:rPr>
          <w:color w:val="auto"/>
        </w:rPr>
        <w:softHyphen/>
        <w:t>воохранения.</w:t>
      </w:r>
    </w:p>
    <w:p w:rsidR="006D0A13" w:rsidRPr="000D1D88" w:rsidRDefault="00DF4E82" w:rsidP="002322FC">
      <w:pPr>
        <w:pStyle w:val="14"/>
        <w:spacing w:line="240" w:lineRule="auto"/>
        <w:ind w:firstLine="0"/>
        <w:jc w:val="both"/>
        <w:rPr>
          <w:color w:val="auto"/>
        </w:rPr>
      </w:pPr>
      <w:r w:rsidRPr="000D1D88">
        <w:rPr>
          <w:color w:val="auto"/>
        </w:rPr>
        <w:t>Человек как часть биосферы Земли. Антропогенные воздей</w:t>
      </w:r>
      <w:r w:rsidRPr="000D1D88">
        <w:rPr>
          <w:color w:val="auto"/>
        </w:rPr>
        <w:softHyphen/>
        <w:t>ствия на природу. Урбанизация. Цивилизация. Техногенные из</w:t>
      </w:r>
      <w:r w:rsidRPr="000D1D88">
        <w:rPr>
          <w:color w:val="auto"/>
        </w:rPr>
        <w:softHyphen/>
        <w:t>менения в окружающей среде. Современные глобальные экологи</w:t>
      </w:r>
      <w:r w:rsidRPr="000D1D88">
        <w:rPr>
          <w:color w:val="auto"/>
        </w:rPr>
        <w:softHyphen/>
        <w:t>ческие проблемы. Значение охраны окружающей среды для со</w:t>
      </w:r>
      <w:r w:rsidRPr="000D1D88">
        <w:rPr>
          <w:color w:val="auto"/>
        </w:rPr>
        <w:softHyphen/>
        <w:t>хранения человечества.</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17" w:name="bookmark1482"/>
      <w:r w:rsidRPr="000D1D88">
        <w:rPr>
          <w:rFonts w:ascii="Times New Roman" w:hAnsi="Times New Roman" w:cs="Times New Roman"/>
          <w:color w:val="auto"/>
        </w:rPr>
        <w:t>ПЛАНИРУЕМ</w:t>
      </w:r>
      <w:r w:rsidR="00F92FEF">
        <w:rPr>
          <w:rFonts w:ascii="Times New Roman" w:hAnsi="Times New Roman" w:cs="Times New Roman"/>
          <w:color w:val="auto"/>
        </w:rPr>
        <w:t xml:space="preserve">ЫЕ РЕЗУЛЬТАТЫ ОСВОЕНИЯ УЧЕБНОГО </w:t>
      </w:r>
      <w:r w:rsidRPr="000D1D88">
        <w:rPr>
          <w:rFonts w:ascii="Times New Roman" w:hAnsi="Times New Roman" w:cs="Times New Roman"/>
          <w:color w:val="auto"/>
        </w:rPr>
        <w:t>ПРЕДМЕТА «БИОЛОГИЯ» НА УРОВНЕ ОСНОВНОГО ОБЩЕГО ОБРАЗОВАНИЯ</w:t>
      </w:r>
      <w:bookmarkEnd w:id="517"/>
    </w:p>
    <w:p w:rsidR="006D0A13" w:rsidRPr="000D1D88" w:rsidRDefault="00DF4E82" w:rsidP="002322FC">
      <w:pPr>
        <w:pStyle w:val="14"/>
        <w:spacing w:line="240" w:lineRule="auto"/>
        <w:ind w:firstLine="0"/>
        <w:jc w:val="both"/>
        <w:rPr>
          <w:color w:val="auto"/>
        </w:rPr>
      </w:pPr>
      <w:r w:rsidRPr="000D1D88">
        <w:rPr>
          <w:color w:val="auto"/>
        </w:rPr>
        <w:t>Освоение учебного предмета «Биология» на уровне основного общего образования должно обеспечивать достижение следую</w:t>
      </w:r>
      <w:r w:rsidRPr="000D1D88">
        <w:rPr>
          <w:color w:val="auto"/>
        </w:rPr>
        <w:softHyphen/>
        <w:t>щих личностных, метапредметных и предметных образователь</w:t>
      </w:r>
      <w:r w:rsidRPr="000D1D88">
        <w:rPr>
          <w:color w:val="auto"/>
        </w:rPr>
        <w:softHyphen/>
        <w:t>ных результатов:</w:t>
      </w:r>
    </w:p>
    <w:p w:rsidR="006D0A13" w:rsidRPr="000D1D88" w:rsidRDefault="00DF4E82" w:rsidP="002322FC">
      <w:pPr>
        <w:pStyle w:val="26"/>
        <w:keepNext/>
        <w:keepLines/>
        <w:spacing w:after="0"/>
        <w:rPr>
          <w:rFonts w:ascii="Times New Roman" w:hAnsi="Times New Roman" w:cs="Times New Roman"/>
          <w:color w:val="auto"/>
        </w:rPr>
      </w:pPr>
      <w:bookmarkStart w:id="518" w:name="bookmark1484"/>
      <w:r w:rsidRPr="000D1D88">
        <w:rPr>
          <w:rFonts w:ascii="Times New Roman" w:hAnsi="Times New Roman" w:cs="Times New Roman"/>
          <w:color w:val="auto"/>
        </w:rPr>
        <w:t>ЛИЧНОСТНЫЕ РЕЗУЛЬТАТЫ</w:t>
      </w:r>
      <w:bookmarkEnd w:id="518"/>
    </w:p>
    <w:p w:rsidR="006D0A13" w:rsidRPr="000D1D88" w:rsidRDefault="00DF4E82" w:rsidP="002322FC">
      <w:pPr>
        <w:pStyle w:val="101"/>
        <w:spacing w:line="240" w:lineRule="auto"/>
        <w:ind w:firstLine="0"/>
        <w:rPr>
          <w:rFonts w:ascii="Times New Roman" w:hAnsi="Times New Roman" w:cs="Times New Roman"/>
          <w:color w:val="auto"/>
        </w:rPr>
      </w:pPr>
      <w:r w:rsidRPr="000D1D88">
        <w:rPr>
          <w:rFonts w:ascii="Times New Roman" w:hAnsi="Times New Roman" w:cs="Times New Roman"/>
          <w:b/>
          <w:bCs/>
          <w:i w:val="0"/>
          <w:iCs w:val="0"/>
          <w:color w:val="auto"/>
        </w:rPr>
        <w:t>Патриотическое воспитание:</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D0A13" w:rsidRPr="000D1D88" w:rsidRDefault="00DF4E82" w:rsidP="002322FC">
      <w:pPr>
        <w:pStyle w:val="101"/>
        <w:spacing w:line="240" w:lineRule="auto"/>
        <w:ind w:firstLine="0"/>
        <w:rPr>
          <w:rFonts w:ascii="Times New Roman" w:hAnsi="Times New Roman" w:cs="Times New Roman"/>
          <w:color w:val="auto"/>
        </w:rPr>
      </w:pPr>
      <w:r w:rsidRPr="000D1D88">
        <w:rPr>
          <w:rFonts w:ascii="Times New Roman" w:hAnsi="Times New Roman" w:cs="Times New Roman"/>
          <w:b/>
          <w:bCs/>
          <w:i w:val="0"/>
          <w:iCs w:val="0"/>
          <w:color w:val="auto"/>
        </w:rPr>
        <w:t>Гражданское воспитание:</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готовность к конструктивной совместной деятельности при выполнении исследований и проектов, стремление к взаимо</w:t>
      </w:r>
      <w:r w:rsidRPr="000D1D88">
        <w:rPr>
          <w:color w:val="auto"/>
        </w:rPr>
        <w:softHyphen/>
        <w:t>пониманию и взаимопомощи.</w:t>
      </w:r>
    </w:p>
    <w:p w:rsidR="006D0A13" w:rsidRPr="000D1D88" w:rsidRDefault="00DF4E82" w:rsidP="002322FC">
      <w:pPr>
        <w:pStyle w:val="101"/>
        <w:spacing w:line="240" w:lineRule="auto"/>
        <w:ind w:firstLine="0"/>
        <w:rPr>
          <w:rFonts w:ascii="Times New Roman" w:hAnsi="Times New Roman" w:cs="Times New Roman"/>
          <w:color w:val="auto"/>
        </w:rPr>
      </w:pPr>
      <w:r w:rsidRPr="000D1D88">
        <w:rPr>
          <w:rFonts w:ascii="Times New Roman" w:hAnsi="Times New Roman" w:cs="Times New Roman"/>
          <w:b/>
          <w:bCs/>
          <w:i w:val="0"/>
          <w:iCs w:val="0"/>
          <w:color w:val="auto"/>
        </w:rPr>
        <w:t>Духовно-нравственное воспитание:</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готовность оценивать поведение и поступки с позиции нрав</w:t>
      </w:r>
      <w:r w:rsidRPr="000D1D88">
        <w:rPr>
          <w:color w:val="auto"/>
        </w:rPr>
        <w:softHyphen/>
        <w:t>ственных норм и норм экологической культуры;</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 xml:space="preserve">понимание значимости нравственного аспекта деятельности человека в </w:t>
      </w:r>
      <w:r w:rsidRPr="000D1D88">
        <w:rPr>
          <w:color w:val="auto"/>
        </w:rPr>
        <w:lastRenderedPageBreak/>
        <w:t>медицине и биологии.</w:t>
      </w:r>
    </w:p>
    <w:p w:rsidR="006D0A13" w:rsidRPr="000D1D88" w:rsidRDefault="00DF4E82" w:rsidP="002322FC">
      <w:pPr>
        <w:pStyle w:val="101"/>
        <w:spacing w:line="240" w:lineRule="auto"/>
        <w:ind w:firstLine="0"/>
        <w:rPr>
          <w:rFonts w:ascii="Times New Roman" w:hAnsi="Times New Roman" w:cs="Times New Roman"/>
          <w:color w:val="auto"/>
        </w:rPr>
      </w:pPr>
      <w:r w:rsidRPr="000D1D88">
        <w:rPr>
          <w:rFonts w:ascii="Times New Roman" w:hAnsi="Times New Roman" w:cs="Times New Roman"/>
          <w:b/>
          <w:bCs/>
          <w:i w:val="0"/>
          <w:iCs w:val="0"/>
          <w:color w:val="auto"/>
        </w:rPr>
        <w:t>Эстетическое воспитание:</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понимание роли биологии в формировании эстетической культуры личности.</w:t>
      </w:r>
    </w:p>
    <w:p w:rsidR="006D0A13" w:rsidRPr="000D1D88" w:rsidRDefault="00DF4E82" w:rsidP="002322FC">
      <w:pPr>
        <w:pStyle w:val="101"/>
        <w:spacing w:line="240" w:lineRule="auto"/>
        <w:ind w:firstLine="0"/>
        <w:rPr>
          <w:rFonts w:ascii="Times New Roman" w:hAnsi="Times New Roman" w:cs="Times New Roman"/>
          <w:color w:val="auto"/>
        </w:rPr>
      </w:pPr>
      <w:r w:rsidRPr="000D1D88">
        <w:rPr>
          <w:rFonts w:ascii="Times New Roman" w:hAnsi="Times New Roman" w:cs="Times New Roman"/>
          <w:b/>
          <w:bCs/>
          <w:i w:val="0"/>
          <w:iCs w:val="0"/>
          <w:color w:val="auto"/>
        </w:rPr>
        <w:t>Ценности научного познания:</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D0A13" w:rsidRPr="000D1D88" w:rsidRDefault="00DF4E82" w:rsidP="002322FC">
      <w:pPr>
        <w:pStyle w:val="14"/>
        <w:numPr>
          <w:ilvl w:val="0"/>
          <w:numId w:val="161"/>
        </w:numPr>
        <w:tabs>
          <w:tab w:val="left" w:pos="215"/>
        </w:tabs>
        <w:spacing w:line="240" w:lineRule="auto"/>
        <w:ind w:firstLine="0"/>
        <w:jc w:val="both"/>
        <w:rPr>
          <w:color w:val="auto"/>
        </w:rPr>
      </w:pPr>
      <w:r w:rsidRPr="000D1D88">
        <w:rPr>
          <w:color w:val="auto"/>
        </w:rPr>
        <w:t>понимание роли биологической науки в формировании на</w:t>
      </w:r>
      <w:r w:rsidRPr="000D1D88">
        <w:rPr>
          <w:color w:val="auto"/>
        </w:rPr>
        <w:softHyphen/>
        <w:t>учного мировоззрения;</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развитие научной любознательности, интереса к биологиче</w:t>
      </w:r>
      <w:r w:rsidRPr="000D1D88">
        <w:rPr>
          <w:color w:val="auto"/>
        </w:rPr>
        <w:softHyphen/>
        <w:t>ской науке, навыков исследовательской деятельности.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Формирование культуры здоровья:</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ответственное отношение к своему здоровью и установка на здоровый образ жизни (здоровое питание, соблюдение гигие</w:t>
      </w:r>
      <w:r w:rsidRPr="000D1D88">
        <w:rPr>
          <w:color w:val="auto"/>
        </w:rPr>
        <w:softHyphen/>
        <w:t>нических правил и норм, сбалансированный режим занятий и отдыха, регулярная физическая активность);</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осознание последствий и неприятие вредных привычек (упо</w:t>
      </w:r>
      <w:r w:rsidRPr="000D1D88">
        <w:rPr>
          <w:color w:val="auto"/>
        </w:rPr>
        <w:softHyphen/>
        <w:t>требление алкоголя, наркотиков, курение) и иных форм вре</w:t>
      </w:r>
      <w:r w:rsidRPr="000D1D88">
        <w:rPr>
          <w:color w:val="auto"/>
        </w:rPr>
        <w:softHyphen/>
        <w:t>да для физического и психического здоровья;</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соблюдение правил безопасности, в том числе навыки без</w:t>
      </w:r>
      <w:r w:rsidRPr="000D1D88">
        <w:rPr>
          <w:color w:val="auto"/>
        </w:rPr>
        <w:softHyphen/>
        <w:t>опасного поведения в природной среде;</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сформированность навыка рефлексии, управление собствен</w:t>
      </w:r>
      <w:r w:rsidRPr="000D1D88">
        <w:rPr>
          <w:color w:val="auto"/>
        </w:rPr>
        <w:softHyphen/>
        <w:t>ным эмоциональным состоянием.</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Трудовое воспитание:</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0D1D88">
        <w:rPr>
          <w:color w:val="auto"/>
        </w:rPr>
        <w:softHyphen/>
        <w:t>сий, связанных с биологией.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Экологическое воспитание:</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ориентация на применение биологических знаний при реше</w:t>
      </w:r>
      <w:r w:rsidRPr="000D1D88">
        <w:rPr>
          <w:color w:val="auto"/>
        </w:rPr>
        <w:softHyphen/>
        <w:t>нии задач в области окружающей среды;</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осознание экологических проблем и путей их решения;</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готовность к участию в практической деятельности экологи</w:t>
      </w:r>
      <w:r w:rsidRPr="000D1D88">
        <w:rPr>
          <w:color w:val="auto"/>
        </w:rPr>
        <w:softHyphen/>
        <w:t>ческой направленности.</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 xml:space="preserve">Адаптация </w:t>
      </w:r>
      <w:r w:rsidR="00CD55A6" w:rsidRPr="000D1D88">
        <w:rPr>
          <w:rFonts w:ascii="Times New Roman" w:hAnsi="Times New Roman" w:cs="Times New Roman"/>
          <w:b/>
          <w:bCs/>
          <w:i w:val="0"/>
          <w:iCs w:val="0"/>
          <w:color w:val="auto"/>
        </w:rPr>
        <w:t>учащегося</w:t>
      </w:r>
      <w:r w:rsidRPr="000D1D88">
        <w:rPr>
          <w:rFonts w:ascii="Times New Roman" w:hAnsi="Times New Roman" w:cs="Times New Roman"/>
          <w:b/>
          <w:bCs/>
          <w:i w:val="0"/>
          <w:iCs w:val="0"/>
          <w:color w:val="auto"/>
        </w:rPr>
        <w:t xml:space="preserve"> к изменяющимся условиям со</w:t>
      </w:r>
      <w:r w:rsidRPr="000D1D88">
        <w:rPr>
          <w:rFonts w:ascii="Times New Roman" w:hAnsi="Times New Roman" w:cs="Times New Roman"/>
          <w:b/>
          <w:bCs/>
          <w:i w:val="0"/>
          <w:iCs w:val="0"/>
          <w:color w:val="auto"/>
        </w:rPr>
        <w:softHyphen/>
        <w:t>циальной и природной среды:</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адекватная оценка изменяющихся условий;</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принятие решения (индивидуальное, в группе) в изменяю</w:t>
      </w:r>
      <w:r w:rsidRPr="000D1D88">
        <w:rPr>
          <w:color w:val="auto"/>
        </w:rPr>
        <w:softHyphen/>
        <w:t>щихся условиях на основании анализа биологической инфор</w:t>
      </w:r>
      <w:r w:rsidRPr="000D1D88">
        <w:rPr>
          <w:color w:val="auto"/>
        </w:rPr>
        <w:softHyphen/>
        <w:t>мации;</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планирование действий в новой ситуации на основании зна</w:t>
      </w:r>
      <w:r w:rsidRPr="000D1D88">
        <w:rPr>
          <w:color w:val="auto"/>
        </w:rPr>
        <w:softHyphen/>
        <w:t>ний биологических закономерностей.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519" w:name="bookmark1486"/>
      <w:r w:rsidRPr="000D1D88">
        <w:rPr>
          <w:rFonts w:ascii="Times New Roman" w:hAnsi="Times New Roman" w:cs="Times New Roman"/>
          <w:color w:val="auto"/>
        </w:rPr>
        <w:t>МЕТАПРЕДМЕТНЫЕ РЕЗУЛЬТАТЫ</w:t>
      </w:r>
      <w:bookmarkEnd w:id="519"/>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Универсальные познавательные действия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Базовые логические действия:</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выявлять и характеризовать существенные признаки биоло</w:t>
      </w:r>
      <w:r w:rsidRPr="000D1D88">
        <w:rPr>
          <w:color w:val="auto"/>
        </w:rPr>
        <w:softHyphen/>
        <w:t xml:space="preserve">гических </w:t>
      </w:r>
      <w:r w:rsidRPr="000D1D88">
        <w:rPr>
          <w:color w:val="auto"/>
        </w:rPr>
        <w:lastRenderedPageBreak/>
        <w:t>объектов (явлений);</w:t>
      </w:r>
    </w:p>
    <w:p w:rsidR="006D0A13" w:rsidRPr="000D1D88" w:rsidRDefault="00DF4E82" w:rsidP="002322FC">
      <w:pPr>
        <w:pStyle w:val="14"/>
        <w:numPr>
          <w:ilvl w:val="0"/>
          <w:numId w:val="161"/>
        </w:numPr>
        <w:tabs>
          <w:tab w:val="left" w:pos="233"/>
        </w:tabs>
        <w:spacing w:line="240" w:lineRule="auto"/>
        <w:ind w:firstLine="0"/>
        <w:jc w:val="both"/>
        <w:rPr>
          <w:color w:val="auto"/>
        </w:rPr>
      </w:pPr>
      <w:r w:rsidRPr="000D1D88">
        <w:rPr>
          <w:color w:val="auto"/>
        </w:rPr>
        <w:t>устанавливать существенный признак классификации биоло</w:t>
      </w:r>
      <w:r w:rsidRPr="000D1D88">
        <w:rPr>
          <w:color w:val="auto"/>
        </w:rPr>
        <w:softHyphen/>
        <w:t>гических объектов (явлений, процессов), основания для обоб</w:t>
      </w:r>
      <w:r w:rsidRPr="000D1D88">
        <w:rPr>
          <w:color w:val="auto"/>
        </w:rPr>
        <w:softHyphen/>
        <w:t>щения и сравнения, критерии проводимого анализа;</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 учётом предложенной биологической задачи выявлять за</w:t>
      </w:r>
      <w:r w:rsidRPr="000D1D88">
        <w:rPr>
          <w:color w:val="auto"/>
        </w:rPr>
        <w:softHyphen/>
        <w:t>кономерности и противоречия в рассматриваемых фактах и наблюдениях; предлагать критерии для выявления законо</w:t>
      </w:r>
      <w:r w:rsidRPr="000D1D88">
        <w:rPr>
          <w:color w:val="auto"/>
        </w:rPr>
        <w:softHyphen/>
        <w:t>мерностей и противоречий;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выявлять дефициты информации, данных, необходимых для решения поставленной задачи;</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выявлять причинно-следственные связи при изучении био</w:t>
      </w:r>
      <w:r w:rsidRPr="000D1D88">
        <w:rPr>
          <w:color w:val="auto"/>
        </w:rPr>
        <w:softHyphen/>
        <w:t>логических явлений и процессов; делать выводы с исполь</w:t>
      </w:r>
      <w:r w:rsidRPr="000D1D88">
        <w:rPr>
          <w:color w:val="auto"/>
        </w:rPr>
        <w:softHyphen/>
        <w:t>зованием дедуктивных и индуктивных умозаключений, умозаключений по аналогии, формулировать гипотезы о взаимосвязях;</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самостоятельно выбирать способ решения учебной биологи</w:t>
      </w:r>
      <w:r w:rsidRPr="000D1D88">
        <w:rPr>
          <w:color w:val="auto"/>
        </w:rPr>
        <w:softHyphen/>
        <w:t>ческой задачи (сравнивать несколько вариантов решения, выбирать наиболее подходящий с учётом самостоятельно вы</w:t>
      </w:r>
      <w:r w:rsidRPr="000D1D88">
        <w:rPr>
          <w:color w:val="auto"/>
        </w:rPr>
        <w:softHyphen/>
        <w:t>деленных критериев).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Базовые исследовательские действия: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использовать вопросы как исследовательский инструмент по</w:t>
      </w:r>
      <w:r w:rsidRPr="000D1D88">
        <w:rPr>
          <w:color w:val="auto"/>
        </w:rPr>
        <w:softHyphen/>
        <w:t>знания;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формулировать вопросы, фиксирующие разрыв между реаль</w:t>
      </w:r>
      <w:r w:rsidRPr="000D1D88">
        <w:rPr>
          <w:color w:val="auto"/>
        </w:rPr>
        <w:softHyphen/>
        <w:t>ным и желательным состоянием ситуации, объекта, и само</w:t>
      </w:r>
      <w:r w:rsidRPr="000D1D88">
        <w:rPr>
          <w:color w:val="auto"/>
        </w:rPr>
        <w:softHyphen/>
        <w:t>стоятельно устанавливать искомое и данное;</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формировать гипотезу об истинности собственных суждений, аргументировать свою позицию, мнение;</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проводить по самостоятельно составленному плану наблю</w:t>
      </w:r>
      <w:r w:rsidRPr="000D1D88">
        <w:rPr>
          <w:color w:val="auto"/>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оценивать на применимость и достоверность информацию, полученную в ходе наблюдения и эксперимента;</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самостоятельно формулировать обобщения и выводы по ре</w:t>
      </w:r>
      <w:r w:rsidRPr="000D1D88">
        <w:rPr>
          <w:color w:val="auto"/>
        </w:rPr>
        <w:softHyphen/>
        <w:t>зультатам проведённого наблюдения, эксперимента, владеть инструментами оценки достоверности полученных выводов и обобщений;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прогнозировать возможное дальнейшее развитие биологиче</w:t>
      </w:r>
      <w:r w:rsidRPr="000D1D88">
        <w:rPr>
          <w:color w:val="auto"/>
        </w:rPr>
        <w:softHyphen/>
        <w:t>ских процессов и их последствия в аналогичных или сходных ситуациях, а также выдвигать предположения об их разви</w:t>
      </w:r>
      <w:r w:rsidRPr="000D1D88">
        <w:rPr>
          <w:color w:val="auto"/>
        </w:rPr>
        <w:softHyphen/>
        <w:t>тии в новых условиях и контекстах.</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Работа с информацией: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выбирать, анализировать, систематизировать и интерпрети</w:t>
      </w:r>
      <w:r w:rsidRPr="000D1D88">
        <w:rPr>
          <w:color w:val="auto"/>
        </w:rPr>
        <w:softHyphen/>
        <w:t>ровать биологическую информацию различных видов и форм представления;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находить сходные аргументы (подтверждающие или опровер</w:t>
      </w:r>
      <w:r w:rsidRPr="000D1D88">
        <w:rPr>
          <w:color w:val="auto"/>
        </w:rPr>
        <w:softHyphen/>
        <w:t>гающие одну и ту же идею, версию) в различных информа</w:t>
      </w:r>
      <w:r w:rsidRPr="000D1D88">
        <w:rPr>
          <w:color w:val="auto"/>
        </w:rPr>
        <w:softHyphen/>
        <w:t>ционных источниках;</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lastRenderedPageBreak/>
        <w:t>самостоятельно выбирать оптимальную форму представле</w:t>
      </w:r>
      <w:r w:rsidRPr="000D1D88">
        <w:rPr>
          <w:color w:val="auto"/>
        </w:rPr>
        <w:softHyphen/>
        <w:t>ния информации и иллюстрировать решаемые задачи не</w:t>
      </w:r>
      <w:r w:rsidRPr="000D1D88">
        <w:rPr>
          <w:color w:val="auto"/>
        </w:rPr>
        <w:softHyphen/>
        <w:t>сложными схемами, диаграммами, иной графикой и их ком</w:t>
      </w:r>
      <w:r w:rsidRPr="000D1D88">
        <w:rPr>
          <w:color w:val="auto"/>
        </w:rPr>
        <w:softHyphen/>
        <w:t>бинациями;</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оценивать надёжность биологической информации по крите</w:t>
      </w:r>
      <w:r w:rsidRPr="000D1D88">
        <w:rPr>
          <w:color w:val="auto"/>
        </w:rPr>
        <w:softHyphen/>
        <w:t>риям, предложенным учителем или сформулированным са</w:t>
      </w:r>
      <w:r w:rsidRPr="000D1D88">
        <w:rPr>
          <w:color w:val="auto"/>
        </w:rPr>
        <w:softHyphen/>
        <w:t>мостоятельно;</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 xml:space="preserve">запоминать и систематизировать биологическую информацию. </w:t>
      </w:r>
      <w:r w:rsidRPr="000D1D88">
        <w:rPr>
          <w:rFonts w:eastAsia="Courier New"/>
          <w:b/>
          <w:bCs/>
          <w:color w:val="auto"/>
        </w:rPr>
        <w:t>Универсальные коммуникативные действия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Общение:</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воспринимать и формулировать суждения, выражать эмоции в процессе выполнения практических и лабораторных работ;</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выражать себя (свою точку зрения) в устных и письменных текстах;</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распознавать невербальные средства общения, понимать зна</w:t>
      </w:r>
      <w:r w:rsidRPr="000D1D88">
        <w:rPr>
          <w:color w:val="auto"/>
        </w:rPr>
        <w:softHyphen/>
        <w:t>чение социальных знаков, знать и распознавать предпосылки конфликтных ситуаций и смягчать конфликты, вести пере</w:t>
      </w:r>
      <w:r w:rsidRPr="000D1D88">
        <w:rPr>
          <w:color w:val="auto"/>
        </w:rPr>
        <w:softHyphen/>
        <w:t>говоры;</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понимать намерения других, проявлять уважительное отно</w:t>
      </w:r>
      <w:r w:rsidRPr="000D1D88">
        <w:rPr>
          <w:color w:val="auto"/>
        </w:rPr>
        <w:softHyphen/>
        <w:t>шение к собеседнику и в корректной форме формулировать свои возражения;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 ходе диалога и/или дискуссии задавать вопросы по суще</w:t>
      </w:r>
      <w:r w:rsidRPr="000D1D88">
        <w:rPr>
          <w:color w:val="auto"/>
        </w:rPr>
        <w:softHyphen/>
        <w:t>ству обсуждаемой биологической темы и высказывать идеи, нацеленные на решение биологической задачи и поддержа</w:t>
      </w:r>
      <w:r w:rsidRPr="000D1D88">
        <w:rPr>
          <w:color w:val="auto"/>
        </w:rPr>
        <w:softHyphen/>
        <w:t>ние благожелательности общения;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публично представлять результаты выполненного биологиче</w:t>
      </w:r>
      <w:r w:rsidRPr="000D1D88">
        <w:rPr>
          <w:color w:val="auto"/>
        </w:rPr>
        <w:softHyphen/>
        <w:t>ского опыта (эксперимента, исследования, проекта);</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самостоятельно выбирать формат выступления с учётом за</w:t>
      </w:r>
      <w:r w:rsidRPr="000D1D88">
        <w:rPr>
          <w:color w:val="auto"/>
        </w:rPr>
        <w:softHyphen/>
        <w:t>дач презентации и особенностей аудитории и в соответствии с ним составлять устные и письменные тексты с использова</w:t>
      </w:r>
      <w:r w:rsidRPr="000D1D88">
        <w:rPr>
          <w:color w:val="auto"/>
        </w:rPr>
        <w:softHyphen/>
        <w:t>нием иллюстративных материалов.</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Совместная деятельность (сотрудничество):</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понимать и использовать преимущества командной и инди</w:t>
      </w:r>
      <w:r w:rsidRPr="000D1D88">
        <w:rPr>
          <w:color w:val="auto"/>
        </w:rPr>
        <w:softHyphen/>
        <w:t>видуальной работы при решении конкретной биологической проблемы, обосновывать необходимость применения группо</w:t>
      </w:r>
      <w:r w:rsidRPr="000D1D88">
        <w:rPr>
          <w:color w:val="auto"/>
        </w:rPr>
        <w:softHyphen/>
        <w:t>вых форм взаимодействия при решении поставленной учеб</w:t>
      </w:r>
      <w:r w:rsidRPr="000D1D88">
        <w:rPr>
          <w:color w:val="auto"/>
        </w:rPr>
        <w:softHyphen/>
        <w:t>ной задачи;</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принимать цель совместной деятельности, коллективно стро</w:t>
      </w:r>
      <w:r w:rsidRPr="000D1D88">
        <w:rPr>
          <w:color w:val="auto"/>
        </w:rPr>
        <w:softHyphen/>
        <w:t>ить действия по её достижению: распределять роли, догова</w:t>
      </w:r>
      <w:r w:rsidRPr="000D1D88">
        <w:rPr>
          <w:color w:val="auto"/>
        </w:rPr>
        <w:softHyphen/>
        <w:t>риваться, обсуждать процесс и результат совместной работы; уметь обобщать мнения нескольких людей, проявлять готов</w:t>
      </w:r>
      <w:r w:rsidRPr="000D1D88">
        <w:rPr>
          <w:color w:val="auto"/>
        </w:rPr>
        <w:softHyphen/>
        <w:t>ность руководить, выполнять поручения, подчиняться;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планировать организацию совместной работы, определять свою роль (с учётом предпочтений и возможностей всех участ</w:t>
      </w:r>
      <w:r w:rsidRPr="000D1D88">
        <w:rPr>
          <w:color w:val="auto"/>
        </w:rPr>
        <w:softHyphen/>
        <w:t>ников взаимодействия), распределять задачи между членами команды, участвовать в групповых формах работы (обсужде</w:t>
      </w:r>
      <w:r w:rsidRPr="000D1D88">
        <w:rPr>
          <w:color w:val="auto"/>
        </w:rPr>
        <w:softHyphen/>
        <w:t>ния, обмен мнениями, мозговые штурмы и иные);</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выполнять свою часть работы, достигать качественного ре</w:t>
      </w:r>
      <w:r w:rsidRPr="000D1D88">
        <w:rPr>
          <w:color w:val="auto"/>
        </w:rPr>
        <w:softHyphen/>
        <w:t>зультата по своему направлению и координировать свои дей</w:t>
      </w:r>
      <w:r w:rsidRPr="000D1D88">
        <w:rPr>
          <w:color w:val="auto"/>
        </w:rPr>
        <w:softHyphen/>
        <w:t>ствия с другими членами команды;</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lastRenderedPageBreak/>
        <w:t>оценивать качество своего вклада в общий продукт по кри</w:t>
      </w:r>
      <w:r w:rsidRPr="000D1D88">
        <w:rPr>
          <w:color w:val="auto"/>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овладеть системой универсальных коммуникативных дей</w:t>
      </w:r>
      <w:r w:rsidRPr="000D1D88">
        <w:rPr>
          <w:color w:val="auto"/>
        </w:rPr>
        <w:softHyphen/>
        <w:t xml:space="preserve">ствий, которая обеспечивает сформированность социальных навыков и эмоционального интеллекта </w:t>
      </w:r>
      <w:r w:rsidR="00BA10F6" w:rsidRPr="000D1D88">
        <w:rPr>
          <w:color w:val="auto"/>
        </w:rPr>
        <w:t>учащихся</w:t>
      </w:r>
      <w:r w:rsidRPr="000D1D88">
        <w:rPr>
          <w:color w:val="auto"/>
        </w:rPr>
        <w:t>.</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i w:val="0"/>
          <w:iCs w:val="0"/>
          <w:color w:val="auto"/>
        </w:rPr>
        <w:t>Универсальные регулятивные действия</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Самоорганизация: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выявлять проблемы для решения в жизненных и учебных ситуациях, используя биологические знания;</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ориентироваться в различных подходах принятия решений (индивидуальное, принятие решения в группе, принятие ре</w:t>
      </w:r>
      <w:r w:rsidRPr="000D1D88">
        <w:rPr>
          <w:color w:val="auto"/>
        </w:rPr>
        <w:softHyphen/>
        <w:t>шений группой);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0D1D88">
        <w:rPr>
          <w:color w:val="auto"/>
        </w:rPr>
        <w:softHyphen/>
        <w:t>ностей, аргументировать предлагаемые варианты решений;</w:t>
      </w:r>
    </w:p>
    <w:p w:rsidR="006D0A13" w:rsidRPr="000D1D88" w:rsidRDefault="00DF4E82" w:rsidP="002322FC">
      <w:pPr>
        <w:pStyle w:val="14"/>
        <w:numPr>
          <w:ilvl w:val="0"/>
          <w:numId w:val="161"/>
        </w:numPr>
        <w:tabs>
          <w:tab w:val="left" w:pos="183"/>
        </w:tabs>
        <w:spacing w:line="240" w:lineRule="auto"/>
        <w:ind w:firstLine="0"/>
        <w:jc w:val="both"/>
        <w:rPr>
          <w:color w:val="auto"/>
        </w:rPr>
      </w:pPr>
      <w:r w:rsidRPr="000D1D88">
        <w:rPr>
          <w:color w:val="auto"/>
        </w:rPr>
        <w:t>составлять план действий (план реализации намеченного ал</w:t>
      </w:r>
      <w:r w:rsidRPr="000D1D88">
        <w:rPr>
          <w:color w:val="auto"/>
        </w:rPr>
        <w:softHyphen/>
        <w:t>горитма решения), корректировать предложенный алгоритм с учётом получения новых биологических знаний об изучае</w:t>
      </w:r>
      <w:r w:rsidRPr="000D1D88">
        <w:rPr>
          <w:color w:val="auto"/>
        </w:rPr>
        <w:softHyphen/>
        <w:t>мом биологическом объекте;</w:t>
      </w:r>
    </w:p>
    <w:p w:rsidR="006D0A13" w:rsidRPr="000D1D88" w:rsidRDefault="00DF4E82" w:rsidP="002322FC">
      <w:pPr>
        <w:pStyle w:val="14"/>
        <w:numPr>
          <w:ilvl w:val="0"/>
          <w:numId w:val="161"/>
        </w:numPr>
        <w:tabs>
          <w:tab w:val="left" w:pos="183"/>
        </w:tabs>
        <w:spacing w:line="240" w:lineRule="auto"/>
        <w:ind w:firstLine="0"/>
        <w:rPr>
          <w:color w:val="auto"/>
        </w:rPr>
      </w:pPr>
      <w:r w:rsidRPr="000D1D88">
        <w:rPr>
          <w:color w:val="auto"/>
        </w:rPr>
        <w:t>делать выбор и брать ответственность за решение.</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Самоконтроль (рефлексия):</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владеть способами самоконтроля, самомотивации и рефлек</w:t>
      </w:r>
      <w:r w:rsidRPr="000D1D88">
        <w:rPr>
          <w:color w:val="auto"/>
        </w:rPr>
        <w:softHyphen/>
        <w:t>сии;</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давать адекватную оценку ситуации и предлагать план её из</w:t>
      </w:r>
      <w:r w:rsidRPr="000D1D88">
        <w:rPr>
          <w:color w:val="auto"/>
        </w:rPr>
        <w:softHyphen/>
        <w:t>менения;</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вносить коррективы в деятельность на основе новых обсто</w:t>
      </w:r>
      <w:r w:rsidRPr="000D1D88">
        <w:rPr>
          <w:color w:val="auto"/>
        </w:rPr>
        <w:softHyphen/>
        <w:t>ятельств, изменившихся ситуаций, установленных ошибок, возникших трудностей;</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оценивать соответствие результата цели и условиям.</w:t>
      </w:r>
    </w:p>
    <w:p w:rsidR="006D0A13" w:rsidRPr="000D1D88" w:rsidRDefault="00DF4E82" w:rsidP="002322FC">
      <w:pPr>
        <w:pStyle w:val="14"/>
        <w:numPr>
          <w:ilvl w:val="0"/>
          <w:numId w:val="161"/>
        </w:numPr>
        <w:tabs>
          <w:tab w:val="left" w:pos="243"/>
        </w:tabs>
        <w:spacing w:line="240" w:lineRule="auto"/>
        <w:ind w:firstLine="0"/>
        <w:jc w:val="both"/>
        <w:rPr>
          <w:color w:val="auto"/>
          <w:sz w:val="19"/>
          <w:szCs w:val="19"/>
        </w:rPr>
      </w:pPr>
      <w:r w:rsidRPr="000D1D88">
        <w:rPr>
          <w:b/>
          <w:bCs/>
          <w:i/>
          <w:iCs/>
          <w:color w:val="auto"/>
          <w:sz w:val="19"/>
          <w:szCs w:val="19"/>
        </w:rPr>
        <w:t>Эмоциональный интеллект:</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различать, называть и управлять собственными эмоциями и эмоциями других;</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выявлять и анализировать причины эмоций;</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ставить себя на место другого человека, понимать мотивы и намерения другого;</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регулировать способ выражения эмоций.</w:t>
      </w:r>
    </w:p>
    <w:p w:rsidR="006D0A13" w:rsidRPr="000D1D88" w:rsidRDefault="00DF4E82" w:rsidP="002322FC">
      <w:pPr>
        <w:pStyle w:val="101"/>
        <w:spacing w:line="240" w:lineRule="auto"/>
        <w:ind w:firstLine="0"/>
        <w:jc w:val="both"/>
        <w:rPr>
          <w:rFonts w:ascii="Times New Roman" w:hAnsi="Times New Roman" w:cs="Times New Roman"/>
          <w:color w:val="auto"/>
        </w:rPr>
      </w:pPr>
      <w:r w:rsidRPr="000D1D88">
        <w:rPr>
          <w:rFonts w:ascii="Times New Roman" w:hAnsi="Times New Roman" w:cs="Times New Roman"/>
          <w:b/>
          <w:bCs/>
          <w:color w:val="auto"/>
        </w:rPr>
        <w:t>Принятие себя и других:</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осознанно относиться к другому человеку, его мнению;</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признавать своё право на ошибку и такое же право другого;</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lastRenderedPageBreak/>
        <w:t>открытость себе и другим;</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осознавать невозможность контролировать всё вокруг;</w:t>
      </w:r>
    </w:p>
    <w:p w:rsidR="006D0A13" w:rsidRPr="000D1D88" w:rsidRDefault="00DF4E82" w:rsidP="002322FC">
      <w:pPr>
        <w:pStyle w:val="14"/>
        <w:numPr>
          <w:ilvl w:val="0"/>
          <w:numId w:val="161"/>
        </w:numPr>
        <w:tabs>
          <w:tab w:val="left" w:pos="243"/>
        </w:tabs>
        <w:spacing w:line="240" w:lineRule="auto"/>
        <w:ind w:firstLine="0"/>
        <w:jc w:val="both"/>
        <w:rPr>
          <w:color w:val="auto"/>
        </w:rPr>
      </w:pPr>
      <w:r w:rsidRPr="000D1D88">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0D1D88">
        <w:rPr>
          <w:color w:val="auto"/>
        </w:rPr>
        <w:softHyphen/>
        <w:t>ненных навыков личности (управления собой, самодисци</w:t>
      </w:r>
      <w:r w:rsidRPr="000D1D88">
        <w:rPr>
          <w:color w:val="auto"/>
        </w:rPr>
        <w:softHyphen/>
        <w:t>плины, устойчивого поведения).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520" w:name="bookmark1488"/>
      <w:r w:rsidRPr="000D1D88">
        <w:rPr>
          <w:rFonts w:ascii="Times New Roman" w:hAnsi="Times New Roman" w:cs="Times New Roman"/>
          <w:color w:val="auto"/>
        </w:rPr>
        <w:t>ПРЕДМЕТНЫЕ РЕЗУЛЬТАТЫ</w:t>
      </w:r>
      <w:bookmarkEnd w:id="520"/>
    </w:p>
    <w:p w:rsidR="006D0A13" w:rsidRPr="000D1D88" w:rsidRDefault="00DF4E82" w:rsidP="002322FC">
      <w:pPr>
        <w:pStyle w:val="22"/>
        <w:numPr>
          <w:ilvl w:val="0"/>
          <w:numId w:val="162"/>
        </w:numPr>
        <w:tabs>
          <w:tab w:val="left" w:pos="286"/>
        </w:tabs>
        <w:spacing w:after="0" w:line="240" w:lineRule="auto"/>
        <w:jc w:val="both"/>
        <w:rPr>
          <w:rFonts w:ascii="Times New Roman" w:hAnsi="Times New Roman" w:cs="Times New Roman"/>
          <w:color w:val="auto"/>
        </w:rPr>
      </w:pPr>
      <w:r w:rsidRPr="000D1D88">
        <w:rPr>
          <w:rFonts w:ascii="Times New Roman" w:hAnsi="Times New Roman" w:cs="Times New Roman"/>
          <w:color w:val="auto"/>
        </w:rPr>
        <w:t>класс:</w:t>
      </w:r>
    </w:p>
    <w:p w:rsidR="006D0A13" w:rsidRPr="000D1D88" w:rsidRDefault="00DF4E82" w:rsidP="002322FC">
      <w:pPr>
        <w:pStyle w:val="14"/>
        <w:numPr>
          <w:ilvl w:val="0"/>
          <w:numId w:val="163"/>
        </w:numPr>
        <w:tabs>
          <w:tab w:val="left" w:pos="243"/>
        </w:tabs>
        <w:spacing w:line="240" w:lineRule="auto"/>
        <w:ind w:firstLine="0"/>
        <w:jc w:val="both"/>
        <w:rPr>
          <w:color w:val="auto"/>
        </w:rPr>
      </w:pPr>
      <w:r w:rsidRPr="000D1D88">
        <w:rPr>
          <w:color w:val="auto"/>
        </w:rPr>
        <w:t>характеризовать биологию как науку о живой природе; на</w:t>
      </w:r>
      <w:r w:rsidRPr="000D1D88">
        <w:rPr>
          <w:color w:val="auto"/>
        </w:rPr>
        <w:softHyphen/>
        <w:t>зывать признаки живого, сравнивать объекты живой и не</w:t>
      </w:r>
      <w:r w:rsidRPr="000D1D88">
        <w:rPr>
          <w:color w:val="auto"/>
        </w:rPr>
        <w:softHyphen/>
        <w:t>живой природы;</w:t>
      </w:r>
    </w:p>
    <w:p w:rsidR="006D0A13" w:rsidRPr="000D1D88" w:rsidRDefault="00DF4E82" w:rsidP="002322FC">
      <w:pPr>
        <w:pStyle w:val="14"/>
        <w:numPr>
          <w:ilvl w:val="0"/>
          <w:numId w:val="163"/>
        </w:numPr>
        <w:tabs>
          <w:tab w:val="left" w:pos="243"/>
        </w:tabs>
        <w:spacing w:line="240" w:lineRule="auto"/>
        <w:ind w:firstLine="0"/>
        <w:jc w:val="both"/>
        <w:rPr>
          <w:color w:val="auto"/>
        </w:rPr>
      </w:pPr>
      <w:r w:rsidRPr="000D1D88">
        <w:rPr>
          <w:color w:val="auto"/>
        </w:rPr>
        <w:t>перечислять источники биологических знаний; характеризо</w:t>
      </w:r>
      <w:r w:rsidRPr="000D1D88">
        <w:rPr>
          <w:color w:val="auto"/>
        </w:rPr>
        <w:softHyphen/>
        <w:t>вать значение биологических знаний для современного чело</w:t>
      </w:r>
      <w:r w:rsidRPr="000D1D88">
        <w:rPr>
          <w:color w:val="auto"/>
        </w:rPr>
        <w:softHyphen/>
        <w:t>века; профессии, связанные с биологией (4—5);</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иметь представление о важнейших биологических процессах и явлениях: питание, дыхание, транспорт веществ, раздра</w:t>
      </w:r>
      <w:r w:rsidRPr="000D1D88">
        <w:rPr>
          <w:color w:val="auto"/>
        </w:rPr>
        <w:softHyphen/>
        <w:t>жимость, рост, развитие, движение, размножение;</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применять биологические термины и понятия (в том чис</w:t>
      </w:r>
      <w:r w:rsidRPr="000D1D88">
        <w:rPr>
          <w:color w:val="auto"/>
        </w:rPr>
        <w:softHyphen/>
        <w:t>ле: живые тела, биология, экология, цитология, анатомия, физиология, биологическая систематика, клетка, ткань, ор</w:t>
      </w:r>
      <w:r w:rsidRPr="000D1D88">
        <w:rPr>
          <w:color w:val="auto"/>
        </w:rPr>
        <w:softHyphen/>
        <w:t>ган, система органов, организм, вирус, движение, питание, фотосинтез, дыхание, выделение, раздражимость, рост, раз</w:t>
      </w:r>
      <w:r w:rsidRPr="000D1D88">
        <w:rPr>
          <w:color w:val="auto"/>
        </w:rPr>
        <w:softHyphen/>
        <w:t>множение, развитие, среда обитания, природное сообщество, искусственное сообщество) в соответствии с поставленной за</w:t>
      </w:r>
      <w:r w:rsidRPr="000D1D88">
        <w:rPr>
          <w:color w:val="auto"/>
        </w:rPr>
        <w:softHyphen/>
        <w:t>дачей и в контексте;</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различать по внешнему виду (изображениям), схемам и опи</w:t>
      </w:r>
      <w:r w:rsidRPr="000D1D88">
        <w:rPr>
          <w:color w:val="auto"/>
        </w:rPr>
        <w:softHyphen/>
        <w:t>саниям доядерные и ядерные организмы; различные биоло</w:t>
      </w:r>
      <w:r w:rsidRPr="000D1D88">
        <w:rPr>
          <w:color w:val="auto"/>
        </w:rPr>
        <w:softHyphen/>
        <w:t>гические объекты: растения, животных, грибы, лишайники, бактерии; природные и искусственные сообщества, взаимо</w:t>
      </w:r>
      <w:r w:rsidRPr="000D1D88">
        <w:rPr>
          <w:color w:val="auto"/>
        </w:rPr>
        <w:softHyphen/>
        <w:t>связи организмов в природном и искусственном сообществах; представителей флоры и фауны природных зон Земли; ланд</w:t>
      </w:r>
      <w:r w:rsidRPr="000D1D88">
        <w:rPr>
          <w:color w:val="auto"/>
        </w:rPr>
        <w:softHyphen/>
        <w:t>шафты природные и культурные;</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проводить описание организма (растения, животного) по за</w:t>
      </w:r>
      <w:r w:rsidRPr="000D1D88">
        <w:rPr>
          <w:color w:val="auto"/>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0D1D88">
        <w:rPr>
          <w:color w:val="auto"/>
        </w:rPr>
        <w:softHyphen/>
        <w:t>сти растений, животных, грибов, лишайников, бактерий и вирусов;</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раскрывать понятие о среде обитания (водной, наземно-воз</w:t>
      </w:r>
      <w:r w:rsidRPr="000D1D88">
        <w:rPr>
          <w:color w:val="auto"/>
        </w:rPr>
        <w:softHyphen/>
        <w:t>душной, почвенной, внутриорганизменной), условиях среды обитания;</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приводить примеры, характеризующие приспособленность организмов к среде обитания, взаимосвязи организмов в со</w:t>
      </w:r>
      <w:r w:rsidRPr="000D1D88">
        <w:rPr>
          <w:color w:val="auto"/>
        </w:rPr>
        <w:softHyphen/>
        <w:t>обществах;</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выделять отличительные признаки природных и искусствен</w:t>
      </w:r>
      <w:r w:rsidRPr="000D1D88">
        <w:rPr>
          <w:color w:val="auto"/>
        </w:rPr>
        <w:softHyphen/>
        <w:t>ных сообществ;</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аргументировать основные правила поведения человека в природе и объяснять значение природоохранной деятельно</w:t>
      </w:r>
      <w:r w:rsidRPr="000D1D88">
        <w:rPr>
          <w:color w:val="auto"/>
        </w:rPr>
        <w:softHyphen/>
        <w:t xml:space="preserve">сти человека; </w:t>
      </w:r>
      <w:r w:rsidRPr="000D1D88">
        <w:rPr>
          <w:color w:val="auto"/>
        </w:rPr>
        <w:lastRenderedPageBreak/>
        <w:t>анализировать глобальные экологические про</w:t>
      </w:r>
      <w:r w:rsidRPr="000D1D88">
        <w:rPr>
          <w:color w:val="auto"/>
        </w:rPr>
        <w:softHyphen/>
        <w:t>блемы;</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раскрывать роль биологии в практической деятельности че</w:t>
      </w:r>
      <w:r w:rsidRPr="000D1D88">
        <w:rPr>
          <w:color w:val="auto"/>
        </w:rPr>
        <w:softHyphen/>
        <w:t>ловека;</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демонстрировать на конкретных примерах связь знаний био</w:t>
      </w:r>
      <w:r w:rsidRPr="000D1D88">
        <w:rPr>
          <w:color w:val="auto"/>
        </w:rPr>
        <w:softHyphen/>
        <w:t>логии со знаниями по математике, предметов гуманитарного цикла, различными видами искусства;</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выполнять практические работы (поиск информации с ис</w:t>
      </w:r>
      <w:r w:rsidRPr="000D1D88">
        <w:rPr>
          <w:color w:val="auto"/>
        </w:rPr>
        <w:softHyphen/>
        <w:t>пользованием различных источников; описание организма по заданному плану) и лабораторные работы (работа с ми</w:t>
      </w:r>
      <w:r w:rsidRPr="000D1D88">
        <w:rPr>
          <w:color w:val="auto"/>
        </w:rPr>
        <w:softHyphen/>
        <w:t>кроскопом; знакомство с различными способами измерения и сравнения живых объектов);</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применять методы биологии (наблюдение, описание, класси</w:t>
      </w:r>
      <w:r w:rsidRPr="000D1D88">
        <w:rPr>
          <w:color w:val="auto"/>
        </w:rPr>
        <w:softHyphen/>
        <w:t>фикация, измерение, эксперимент): проводить наблюдения за организмами, описывать биологические объекты, процес</w:t>
      </w:r>
      <w:r w:rsidRPr="000D1D88">
        <w:rPr>
          <w:color w:val="auto"/>
        </w:rPr>
        <w:softHyphen/>
        <w:t>сы и явления; выполнять биологический рисунок и измере</w:t>
      </w:r>
      <w:r w:rsidRPr="000D1D88">
        <w:rPr>
          <w:color w:val="auto"/>
        </w:rPr>
        <w:softHyphen/>
        <w:t>ние биологических объектов;</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владеть приёмами работы с лупой, световым и цифровым микроскопами при рассматривании биологических объектов;</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соблюдать правила безопасного труда при работе с учебным и лабораторным оборудованием, химической посудой в соот</w:t>
      </w:r>
      <w:r w:rsidRPr="000D1D88">
        <w:rPr>
          <w:color w:val="auto"/>
        </w:rPr>
        <w:softHyphen/>
        <w:t>ветствии с инструкциями на уроке, во внеурочной деятель</w:t>
      </w:r>
      <w:r w:rsidRPr="000D1D88">
        <w:rPr>
          <w:color w:val="auto"/>
        </w:rPr>
        <w:softHyphen/>
        <w:t>ности;</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использовать при выполнении учебных заданий научно-по</w:t>
      </w:r>
      <w:r w:rsidRPr="000D1D88">
        <w:rPr>
          <w:color w:val="auto"/>
        </w:rPr>
        <w:softHyphen/>
        <w:t>пулярную литературу по биологии, справочные материалы, ресурсы Интернета;</w:t>
      </w:r>
    </w:p>
    <w:p w:rsidR="006D0A13" w:rsidRPr="000D1D88" w:rsidRDefault="00DF4E82" w:rsidP="002322FC">
      <w:pPr>
        <w:pStyle w:val="14"/>
        <w:numPr>
          <w:ilvl w:val="0"/>
          <w:numId w:val="163"/>
        </w:numPr>
        <w:tabs>
          <w:tab w:val="left" w:pos="183"/>
        </w:tabs>
        <w:spacing w:line="240" w:lineRule="auto"/>
        <w:ind w:firstLine="0"/>
        <w:jc w:val="both"/>
        <w:rPr>
          <w:color w:val="auto"/>
        </w:rPr>
      </w:pPr>
      <w:r w:rsidRPr="000D1D88">
        <w:rPr>
          <w:color w:val="auto"/>
        </w:rPr>
        <w:t>создавать письменные и устные сообщения, грамотно исполь</w:t>
      </w:r>
      <w:r w:rsidRPr="000D1D88">
        <w:rPr>
          <w:color w:val="auto"/>
        </w:rPr>
        <w:softHyphen/>
        <w:t>зуя понятийный аппарат изучаемого раздела биологии.</w:t>
      </w:r>
    </w:p>
    <w:p w:rsidR="006D0A13" w:rsidRPr="000D1D88" w:rsidRDefault="00DF4E82" w:rsidP="002322FC">
      <w:pPr>
        <w:pStyle w:val="22"/>
        <w:numPr>
          <w:ilvl w:val="0"/>
          <w:numId w:val="162"/>
        </w:numPr>
        <w:tabs>
          <w:tab w:val="left" w:pos="226"/>
        </w:tabs>
        <w:spacing w:after="0" w:line="240" w:lineRule="auto"/>
        <w:jc w:val="both"/>
        <w:rPr>
          <w:rFonts w:ascii="Times New Roman" w:hAnsi="Times New Roman" w:cs="Times New Roman"/>
          <w:color w:val="auto"/>
        </w:rPr>
      </w:pPr>
      <w:r w:rsidRPr="000D1D88">
        <w:rPr>
          <w:rFonts w:ascii="Times New Roman" w:hAnsi="Times New Roman" w:cs="Times New Roman"/>
          <w:color w:val="auto"/>
        </w:rPr>
        <w:t>класс:</w:t>
      </w:r>
    </w:p>
    <w:p w:rsidR="006D0A13" w:rsidRPr="000D1D88" w:rsidRDefault="00DF4E82" w:rsidP="002322FC">
      <w:pPr>
        <w:pStyle w:val="14"/>
        <w:numPr>
          <w:ilvl w:val="0"/>
          <w:numId w:val="164"/>
        </w:numPr>
        <w:tabs>
          <w:tab w:val="left" w:pos="183"/>
        </w:tabs>
        <w:spacing w:line="240" w:lineRule="auto"/>
        <w:ind w:firstLine="0"/>
        <w:jc w:val="both"/>
        <w:rPr>
          <w:color w:val="auto"/>
        </w:rPr>
      </w:pPr>
      <w:r w:rsidRPr="000D1D88">
        <w:rPr>
          <w:color w:val="auto"/>
        </w:rPr>
        <w:t>характеризовать ботанику как биологическую науку, её раз</w:t>
      </w:r>
      <w:r w:rsidRPr="000D1D88">
        <w:rPr>
          <w:color w:val="auto"/>
        </w:rPr>
        <w:softHyphen/>
        <w:t>делы и связи с другими науками и техникой;</w:t>
      </w:r>
    </w:p>
    <w:p w:rsidR="006D0A13" w:rsidRPr="000D1D88" w:rsidRDefault="00DF4E82" w:rsidP="002322FC">
      <w:pPr>
        <w:pStyle w:val="14"/>
        <w:numPr>
          <w:ilvl w:val="0"/>
          <w:numId w:val="164"/>
        </w:numPr>
        <w:tabs>
          <w:tab w:val="left" w:pos="183"/>
        </w:tabs>
        <w:spacing w:line="240" w:lineRule="auto"/>
        <w:ind w:firstLine="0"/>
        <w:jc w:val="both"/>
        <w:rPr>
          <w:color w:val="auto"/>
        </w:rPr>
      </w:pPr>
      <w:r w:rsidRPr="000D1D88">
        <w:rPr>
          <w:color w:val="auto"/>
        </w:rPr>
        <w:t>приводить примеры вклада российских (в том числе В. В. До</w:t>
      </w:r>
      <w:r w:rsidRPr="000D1D88">
        <w:rPr>
          <w:color w:val="auto"/>
        </w:rPr>
        <w:softHyphen/>
        <w:t>кучаев, К. А. Тимирязев, С. Г. Навашин) и зарубежных учё</w:t>
      </w:r>
      <w:r w:rsidRPr="000D1D88">
        <w:rPr>
          <w:color w:val="auto"/>
        </w:rPr>
        <w:softHyphen/>
        <w:t>ных (в том числе Р. Гук, М. Мальпиги) в развитие наук о растениях;</w:t>
      </w:r>
    </w:p>
    <w:p w:rsidR="006D0A13" w:rsidRPr="000D1D88" w:rsidRDefault="00DF4E82" w:rsidP="002322FC">
      <w:pPr>
        <w:pStyle w:val="14"/>
        <w:numPr>
          <w:ilvl w:val="0"/>
          <w:numId w:val="164"/>
        </w:numPr>
        <w:tabs>
          <w:tab w:val="left" w:pos="183"/>
        </w:tabs>
        <w:spacing w:line="240" w:lineRule="auto"/>
        <w:ind w:firstLine="0"/>
        <w:jc w:val="both"/>
        <w:rPr>
          <w:color w:val="auto"/>
        </w:rPr>
      </w:pPr>
      <w:r w:rsidRPr="000D1D88">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0D1D88">
        <w:rPr>
          <w:color w:val="auto"/>
        </w:rPr>
        <w:softHyphen/>
        <w:t>тельный организм, минеральное питание, фотосинтез, дыха</w:t>
      </w:r>
      <w:r w:rsidRPr="000D1D88">
        <w:rPr>
          <w:color w:val="auto"/>
        </w:rPr>
        <w:softHyphen/>
        <w:t>ние, рост, развитие, размножение, клон, раздражимость) в соответствии с поставленной задачей и в контексте;</w:t>
      </w:r>
    </w:p>
    <w:p w:rsidR="006D0A13" w:rsidRPr="000D1D88" w:rsidRDefault="00DF4E82" w:rsidP="002322FC">
      <w:pPr>
        <w:pStyle w:val="14"/>
        <w:numPr>
          <w:ilvl w:val="0"/>
          <w:numId w:val="164"/>
        </w:numPr>
        <w:tabs>
          <w:tab w:val="left" w:pos="183"/>
        </w:tabs>
        <w:spacing w:line="240" w:lineRule="auto"/>
        <w:ind w:firstLine="0"/>
        <w:jc w:val="both"/>
        <w:rPr>
          <w:color w:val="auto"/>
        </w:rPr>
      </w:pPr>
      <w:r w:rsidRPr="000D1D88">
        <w:rPr>
          <w:color w:val="auto"/>
        </w:rPr>
        <w:t>описывать строение и жизнедеятельность растительного ор</w:t>
      </w:r>
      <w:r w:rsidRPr="000D1D88">
        <w:rPr>
          <w:color w:val="auto"/>
        </w:rPr>
        <w:softHyphen/>
        <w:t>ганизма (на примере покрытосеменных или цветковых): по</w:t>
      </w:r>
      <w:r w:rsidRPr="000D1D88">
        <w:rPr>
          <w:color w:val="auto"/>
        </w:rPr>
        <w:softHyphen/>
        <w:t>глощение воды и минеральное питание, фотосинтез, дыха</w:t>
      </w:r>
      <w:r w:rsidRPr="000D1D88">
        <w:rPr>
          <w:color w:val="auto"/>
        </w:rPr>
        <w:softHyphen/>
        <w:t>ние, транспорт веществ, рост, размножение, развитие; связь строения вегетативных и генеративных органов растений с их функциями;</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различать и описывать живые и гербарные экземпляры рас</w:t>
      </w:r>
      <w:r w:rsidRPr="000D1D88">
        <w:rPr>
          <w:color w:val="auto"/>
        </w:rPr>
        <w:softHyphen/>
        <w:t>тений по заданному плану, части растений по изображениям, схемам, моделям, муляжам, рельефным таблицам;</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lastRenderedPageBreak/>
        <w:t>сравнивать растительные ткани и органы растений между собой;</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выполнять практические и лабораторные работы по морфоло</w:t>
      </w:r>
      <w:r w:rsidRPr="000D1D88">
        <w:rPr>
          <w:color w:val="auto"/>
        </w:rPr>
        <w:softHyphen/>
        <w:t>гии и физиологии растений, в том числе работы с микроско</w:t>
      </w:r>
      <w:r w:rsidRPr="000D1D88">
        <w:rPr>
          <w:color w:val="auto"/>
        </w:rPr>
        <w:softHyphen/>
        <w:t>пом с постоянными (фиксированными) и временными микро</w:t>
      </w:r>
      <w:r w:rsidRPr="000D1D88">
        <w:rPr>
          <w:color w:val="auto"/>
        </w:rPr>
        <w:softHyphen/>
        <w:t>препаратами, исследовательские работы с использованием приборов и инструментов цифровой лаборатории;</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характеризовать процессы жизнедеятельности растений: по</w:t>
      </w:r>
      <w:r w:rsidRPr="000D1D88">
        <w:rPr>
          <w:color w:val="auto"/>
        </w:rPr>
        <w:softHyphen/>
        <w:t>глощение воды и минеральное питание, фотосинтез, дыха</w:t>
      </w:r>
      <w:r w:rsidRPr="000D1D88">
        <w:rPr>
          <w:color w:val="auto"/>
        </w:rPr>
        <w:softHyphen/>
        <w:t>ние, рост, развитие, способы естественного и искусственного вегетативного размножения; семенное размножение (на при</w:t>
      </w:r>
      <w:r w:rsidRPr="000D1D88">
        <w:rPr>
          <w:color w:val="auto"/>
        </w:rPr>
        <w:softHyphen/>
        <w:t>мере покрытосеменных, или цветковых);</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выявлять причинно-следственные связи между строением и функциями тканей и органов растений, строением и жизне</w:t>
      </w:r>
      <w:r w:rsidRPr="000D1D88">
        <w:rPr>
          <w:color w:val="auto"/>
        </w:rPr>
        <w:softHyphen/>
        <w:t>деятельностью растений;</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классифицировать растения и их части по разным основаниям;</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объяснять роль растений в природе и жизни человека: зна</w:t>
      </w:r>
      <w:r w:rsidRPr="000D1D88">
        <w:rPr>
          <w:color w:val="auto"/>
        </w:rPr>
        <w:softHyphen/>
        <w:t>чение фотосинтеза в природе и в жизни человека; биологи</w:t>
      </w:r>
      <w:r w:rsidRPr="000D1D88">
        <w:rPr>
          <w:color w:val="auto"/>
        </w:rPr>
        <w:softHyphen/>
        <w:t>ческое и хозяйственное значение видоизменённых побегов; хозяйственное значение вегетативного размножения;</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применять полученные знания для выращивания и размно</w:t>
      </w:r>
      <w:r w:rsidRPr="000D1D88">
        <w:rPr>
          <w:color w:val="auto"/>
        </w:rPr>
        <w:softHyphen/>
        <w:t>жения культурных растений;</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использовать методы биологии: проводить наблюдения за растениями, описывать растения и их части, ставить про</w:t>
      </w:r>
      <w:r w:rsidRPr="000D1D88">
        <w:rPr>
          <w:color w:val="auto"/>
        </w:rPr>
        <w:softHyphen/>
        <w:t>стейшие биологические опыты и эксперименты;</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соблюдать правила безопасного труда при работе с учебным и лабораторным оборудованием, химической посудой в соот</w:t>
      </w:r>
      <w:r w:rsidRPr="000D1D88">
        <w:rPr>
          <w:color w:val="auto"/>
        </w:rPr>
        <w:softHyphen/>
        <w:t>ветствии с инструкциями на уроке и во внеурочной деятель</w:t>
      </w:r>
      <w:r w:rsidRPr="000D1D88">
        <w:rPr>
          <w:color w:val="auto"/>
        </w:rPr>
        <w:softHyphen/>
        <w:t>ности;</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демонстрировать на конкретных примерах связь знаний био</w:t>
      </w:r>
      <w:r w:rsidRPr="000D1D88">
        <w:rPr>
          <w:color w:val="auto"/>
        </w:rPr>
        <w:softHyphen/>
        <w:t>логии со знаниями по математике, географии, технологии, предметов гуманитарного цикла, различными видами искус</w:t>
      </w:r>
      <w:r w:rsidRPr="000D1D88">
        <w:rPr>
          <w:color w:val="auto"/>
        </w:rPr>
        <w:softHyphen/>
        <w:t>ства;</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владеть приёмами работы с биологической информацией: формулировать основания для извлечения и обобщения ин</w:t>
      </w:r>
      <w:r w:rsidRPr="000D1D88">
        <w:rPr>
          <w:color w:val="auto"/>
        </w:rPr>
        <w:softHyphen/>
        <w:t>формации из двух источников; преобразовывать информа</w:t>
      </w:r>
      <w:r w:rsidRPr="000D1D88">
        <w:rPr>
          <w:color w:val="auto"/>
        </w:rPr>
        <w:softHyphen/>
        <w:t>цию из одной знаковой системы в другую;</w:t>
      </w:r>
    </w:p>
    <w:p w:rsidR="006D0A13" w:rsidRPr="000D1D88" w:rsidRDefault="00DF4E82" w:rsidP="002322FC">
      <w:pPr>
        <w:pStyle w:val="14"/>
        <w:numPr>
          <w:ilvl w:val="0"/>
          <w:numId w:val="165"/>
        </w:numPr>
        <w:tabs>
          <w:tab w:val="left" w:pos="183"/>
        </w:tabs>
        <w:spacing w:line="240" w:lineRule="auto"/>
        <w:ind w:firstLine="0"/>
        <w:jc w:val="both"/>
        <w:rPr>
          <w:color w:val="auto"/>
        </w:rPr>
      </w:pPr>
      <w:r w:rsidRPr="000D1D88">
        <w:rPr>
          <w:color w:val="auto"/>
        </w:rPr>
        <w:t>создавать письменные и устные сообщения, грамотно исполь</w:t>
      </w:r>
      <w:r w:rsidRPr="000D1D88">
        <w:rPr>
          <w:color w:val="auto"/>
        </w:rPr>
        <w:softHyphen/>
        <w:t>зуя понятийный аппарат изучаемого раздела биологии.</w:t>
      </w:r>
    </w:p>
    <w:p w:rsidR="006D0A13" w:rsidRPr="000D1D88" w:rsidRDefault="00DF4E82" w:rsidP="002322FC">
      <w:pPr>
        <w:pStyle w:val="22"/>
        <w:numPr>
          <w:ilvl w:val="0"/>
          <w:numId w:val="166"/>
        </w:numPr>
        <w:tabs>
          <w:tab w:val="left" w:pos="222"/>
        </w:tabs>
        <w:spacing w:after="0" w:line="240" w:lineRule="auto"/>
        <w:jc w:val="both"/>
        <w:rPr>
          <w:rFonts w:ascii="Times New Roman" w:hAnsi="Times New Roman" w:cs="Times New Roman"/>
          <w:color w:val="auto"/>
        </w:rPr>
      </w:pPr>
      <w:r w:rsidRPr="000D1D88">
        <w:rPr>
          <w:rFonts w:ascii="Times New Roman" w:hAnsi="Times New Roman" w:cs="Times New Roman"/>
          <w:color w:val="auto"/>
        </w:rPr>
        <w:t>класс:</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характеризовать принципы классификации растений, основ</w:t>
      </w:r>
      <w:r w:rsidRPr="000D1D88">
        <w:rPr>
          <w:color w:val="auto"/>
        </w:rPr>
        <w:softHyphen/>
        <w:t>ные систематические группы растений (водоросли, мхи, пла</w:t>
      </w:r>
      <w:r w:rsidRPr="000D1D88">
        <w:rPr>
          <w:color w:val="auto"/>
        </w:rPr>
        <w:softHyphen/>
        <w:t>уны, хвощи, папоротники, голосеменные, покрытосеменные или цветковые);</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приводить примеры вклада российских (в том числе Н. И. Ва</w:t>
      </w:r>
      <w:r w:rsidRPr="000D1D88">
        <w:rPr>
          <w:color w:val="auto"/>
        </w:rPr>
        <w:softHyphen/>
        <w:t>вилов, И. В. Мичурин) и зарубежных (в том числе К. Линней, Л. Пастер) учёных в развитие наук о растениях, грибах, ли</w:t>
      </w:r>
      <w:r w:rsidRPr="000D1D88">
        <w:rPr>
          <w:color w:val="auto"/>
        </w:rPr>
        <w:softHyphen/>
        <w:t>шайниках, бактериях;</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w:t>
      </w:r>
      <w:r w:rsidRPr="000D1D88">
        <w:rPr>
          <w:color w:val="auto"/>
        </w:rPr>
        <w:lastRenderedPageBreak/>
        <w:t>споровые растения, семенные растения, водоросли, мхи, плауны, хво</w:t>
      </w:r>
      <w:r w:rsidRPr="000D1D88">
        <w:rPr>
          <w:color w:val="auto"/>
        </w:rPr>
        <w:softHyphen/>
        <w:t>щи, папоротники, голосеменные, покрытосеменные, бакте</w:t>
      </w:r>
      <w:r w:rsidRPr="000D1D88">
        <w:rPr>
          <w:color w:val="auto"/>
        </w:rPr>
        <w:softHyphen/>
        <w:t>рии, грибы, лишайники) в соответствии с поставленной за</w:t>
      </w:r>
      <w:r w:rsidRPr="000D1D88">
        <w:rPr>
          <w:color w:val="auto"/>
        </w:rPr>
        <w:softHyphen/>
        <w:t>дачей и в контексте;</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различать и описывать живые и гербарные экземпляры рас</w:t>
      </w:r>
      <w:r w:rsidRPr="000D1D88">
        <w:rPr>
          <w:color w:val="auto"/>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выявлять признаки классов покрытосеменных или цветко</w:t>
      </w:r>
      <w:r w:rsidRPr="000D1D88">
        <w:rPr>
          <w:color w:val="auto"/>
        </w:rPr>
        <w:softHyphen/>
        <w:t>вых, семейств двудольных и однодольных растений;</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определять систематическое положение растительного орга</w:t>
      </w:r>
      <w:r w:rsidRPr="000D1D88">
        <w:rPr>
          <w:color w:val="auto"/>
        </w:rPr>
        <w:softHyphen/>
        <w:t>низма (на примере покрытосеменных, или цветковых) с по</w:t>
      </w:r>
      <w:r w:rsidRPr="000D1D88">
        <w:rPr>
          <w:color w:val="auto"/>
        </w:rPr>
        <w:softHyphen/>
        <w:t>мощью определительной карточки;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выполнять практические и лабораторные работы по систе</w:t>
      </w:r>
      <w:r w:rsidRPr="000D1D88">
        <w:rPr>
          <w:color w:val="auto"/>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0D1D88">
        <w:rPr>
          <w:color w:val="auto"/>
        </w:rPr>
        <w:softHyphen/>
        <w:t>тории;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выделять существенные признаки строения и жизнедеятель</w:t>
      </w:r>
      <w:r w:rsidRPr="000D1D88">
        <w:rPr>
          <w:color w:val="auto"/>
        </w:rPr>
        <w:softHyphen/>
        <w:t>ности растений, бактерий, грибов, лишайников;</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проводить описание и сравнивать между собой растения, гри</w:t>
      </w:r>
      <w:r w:rsidRPr="000D1D88">
        <w:rPr>
          <w:color w:val="auto"/>
        </w:rPr>
        <w:softHyphen/>
        <w:t>бы, лишайники, бактерии по заданному плану; делать выво</w:t>
      </w:r>
      <w:r w:rsidRPr="000D1D88">
        <w:rPr>
          <w:color w:val="auto"/>
        </w:rPr>
        <w:softHyphen/>
        <w:t>ды на основе сравнения;</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описывать усложнение организации растений в ходе эволю</w:t>
      </w:r>
      <w:r w:rsidRPr="000D1D88">
        <w:rPr>
          <w:color w:val="auto"/>
        </w:rPr>
        <w:softHyphen/>
        <w:t>ции растительного мира на Земле;</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выявлять черты приспособленности растений к среде обита</w:t>
      </w:r>
      <w:r w:rsidRPr="000D1D88">
        <w:rPr>
          <w:color w:val="auto"/>
        </w:rPr>
        <w:softHyphen/>
        <w:t>ния, значение экологических факторов для растений;</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характеризовать растительные сообщества, сезонные и посту</w:t>
      </w:r>
      <w:r w:rsidRPr="000D1D88">
        <w:rPr>
          <w:color w:val="auto"/>
        </w:rPr>
        <w:softHyphen/>
        <w:t>пательные изменения растительных сообществ, раститель</w:t>
      </w:r>
      <w:r w:rsidRPr="000D1D88">
        <w:rPr>
          <w:color w:val="auto"/>
        </w:rPr>
        <w:softHyphen/>
        <w:t>ность (растительный покров) природных зон Земли;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раскрывать роль растений, грибов, лишайников, бактерий в природных сообществах, в хозяйственной деятельности чело</w:t>
      </w:r>
      <w:r w:rsidRPr="000D1D88">
        <w:rPr>
          <w:color w:val="auto"/>
        </w:rPr>
        <w:softHyphen/>
        <w:t>века и его повседневной жизни;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демонстрировать на конкретных примерах связь знаний био</w:t>
      </w:r>
      <w:r w:rsidRPr="000D1D88">
        <w:rPr>
          <w:color w:val="auto"/>
        </w:rPr>
        <w:softHyphen/>
        <w:t>логии со знаниями по математике, физике, географии, техно</w:t>
      </w:r>
      <w:r w:rsidRPr="000D1D88">
        <w:rPr>
          <w:color w:val="auto"/>
        </w:rPr>
        <w:softHyphen/>
        <w:t>логии, литературе, и технологии, предметов гуманитарного цикла, различными видами искусства;</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использовать методы биологии: проводить наблюдения за растениями, бактериями, грибами, лишайниками, описы</w:t>
      </w:r>
      <w:r w:rsidRPr="000D1D88">
        <w:rPr>
          <w:color w:val="auto"/>
        </w:rPr>
        <w:softHyphen/>
        <w:t>вать их; ставить простейшие биологические опыты и экспе</w:t>
      </w:r>
      <w:r w:rsidRPr="000D1D88">
        <w:rPr>
          <w:color w:val="auto"/>
        </w:rPr>
        <w:softHyphen/>
        <w:t>рименты;</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соблюдать правила безопасного труда при работе с учебным и лабораторным оборудованием, химической посудой в соот</w:t>
      </w:r>
      <w:r w:rsidRPr="000D1D88">
        <w:rPr>
          <w:color w:val="auto"/>
        </w:rPr>
        <w:softHyphen/>
        <w:t>ветствии с инструкциями на уроке и во внеурочной деятель</w:t>
      </w:r>
      <w:r w:rsidRPr="000D1D88">
        <w:rPr>
          <w:color w:val="auto"/>
        </w:rPr>
        <w:softHyphen/>
        <w:t>ности;</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lastRenderedPageBreak/>
        <w:t>владеть приёмами работы с биологической информацией: формулировать основания для извлечения и обобщения ин</w:t>
      </w:r>
      <w:r w:rsidRPr="000D1D88">
        <w:rPr>
          <w:color w:val="auto"/>
        </w:rPr>
        <w:softHyphen/>
        <w:t>формации из нескольких (2—3) источников; преобразовы</w:t>
      </w:r>
      <w:r w:rsidRPr="000D1D88">
        <w:rPr>
          <w:color w:val="auto"/>
        </w:rPr>
        <w:softHyphen/>
        <w:t>вать информацию из одной знаковой системы в другую;</w:t>
      </w:r>
    </w:p>
    <w:p w:rsidR="006D0A13" w:rsidRPr="000D1D88" w:rsidRDefault="00DF4E82" w:rsidP="002322FC">
      <w:pPr>
        <w:pStyle w:val="14"/>
        <w:numPr>
          <w:ilvl w:val="0"/>
          <w:numId w:val="167"/>
        </w:numPr>
        <w:tabs>
          <w:tab w:val="left" w:pos="183"/>
        </w:tabs>
        <w:spacing w:line="240" w:lineRule="auto"/>
        <w:ind w:firstLine="0"/>
        <w:jc w:val="both"/>
        <w:rPr>
          <w:color w:val="auto"/>
        </w:rPr>
      </w:pPr>
      <w:r w:rsidRPr="000D1D88">
        <w:rPr>
          <w:color w:val="auto"/>
        </w:rPr>
        <w:t>создавать письменные и устные сообщения, грамотно ис</w:t>
      </w:r>
      <w:r w:rsidRPr="000D1D88">
        <w:rPr>
          <w:color w:val="auto"/>
        </w:rPr>
        <w:softHyphen/>
        <w:t>пользуя понятийный аппарат изучаемого раздела биологии, сопровождать выступление презентацией с учётом особенно</w:t>
      </w:r>
      <w:r w:rsidRPr="000D1D88">
        <w:rPr>
          <w:color w:val="auto"/>
        </w:rPr>
        <w:softHyphen/>
        <w:t>стей аудитории сверстников.</w:t>
      </w:r>
    </w:p>
    <w:p w:rsidR="006D0A13" w:rsidRPr="000D1D88" w:rsidRDefault="00DF4E82" w:rsidP="002322FC">
      <w:pPr>
        <w:pStyle w:val="22"/>
        <w:numPr>
          <w:ilvl w:val="0"/>
          <w:numId w:val="166"/>
        </w:numPr>
        <w:tabs>
          <w:tab w:val="left" w:pos="236"/>
        </w:tabs>
        <w:spacing w:after="0" w:line="240" w:lineRule="auto"/>
        <w:jc w:val="both"/>
        <w:rPr>
          <w:rFonts w:ascii="Times New Roman" w:hAnsi="Times New Roman" w:cs="Times New Roman"/>
          <w:color w:val="auto"/>
        </w:rPr>
      </w:pPr>
      <w:r w:rsidRPr="000D1D88">
        <w:rPr>
          <w:rFonts w:ascii="Times New Roman" w:hAnsi="Times New Roman" w:cs="Times New Roman"/>
          <w:color w:val="auto"/>
        </w:rPr>
        <w:t>класс:</w:t>
      </w:r>
    </w:p>
    <w:p w:rsidR="006D0A13" w:rsidRPr="000D1D88" w:rsidRDefault="00DF4E82" w:rsidP="002322FC">
      <w:pPr>
        <w:pStyle w:val="14"/>
        <w:numPr>
          <w:ilvl w:val="0"/>
          <w:numId w:val="168"/>
        </w:numPr>
        <w:tabs>
          <w:tab w:val="left" w:pos="183"/>
        </w:tabs>
        <w:spacing w:line="240" w:lineRule="auto"/>
        <w:ind w:firstLine="0"/>
        <w:jc w:val="both"/>
        <w:rPr>
          <w:color w:val="auto"/>
        </w:rPr>
      </w:pPr>
      <w:r w:rsidRPr="000D1D88">
        <w:rPr>
          <w:color w:val="auto"/>
        </w:rPr>
        <w:t>характеризовать зоологию как биологическую науку, её раз</w:t>
      </w:r>
      <w:r w:rsidRPr="000D1D88">
        <w:rPr>
          <w:color w:val="auto"/>
        </w:rPr>
        <w:softHyphen/>
        <w:t>делы и связь с другими науками и техникой;</w:t>
      </w:r>
    </w:p>
    <w:p w:rsidR="006D0A13" w:rsidRPr="000D1D88" w:rsidRDefault="00DF4E82" w:rsidP="002322FC">
      <w:pPr>
        <w:pStyle w:val="14"/>
        <w:numPr>
          <w:ilvl w:val="0"/>
          <w:numId w:val="168"/>
        </w:numPr>
        <w:tabs>
          <w:tab w:val="left" w:pos="183"/>
        </w:tabs>
        <w:spacing w:line="240" w:lineRule="auto"/>
        <w:ind w:firstLine="0"/>
        <w:jc w:val="both"/>
        <w:rPr>
          <w:color w:val="auto"/>
        </w:rPr>
      </w:pPr>
      <w:r w:rsidRPr="000D1D88">
        <w:rPr>
          <w:color w:val="auto"/>
        </w:rPr>
        <w:t>характеризовать принципы классификации животных, вид как основную систематическую категорию, основные систе</w:t>
      </w:r>
      <w:r w:rsidRPr="000D1D88">
        <w:rPr>
          <w:color w:val="auto"/>
        </w:rPr>
        <w:softHyphen/>
        <w:t>матические группы животных (простейшие, кишечнополост</w:t>
      </w:r>
      <w:r w:rsidRPr="000D1D88">
        <w:rPr>
          <w:color w:val="auto"/>
        </w:rPr>
        <w:softHyphen/>
        <w:t>ные, плоские, круглые и кольчатые черви; членистоногие, моллюски, хордовые);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приводить примеры вклада российских (в том числе А. О. Ко</w:t>
      </w:r>
      <w:r w:rsidRPr="000D1D88">
        <w:rPr>
          <w:color w:val="auto"/>
        </w:rPr>
        <w:softHyphen/>
        <w:t>валевский, К. И. Скрябин) и зарубежных (в том числе А. Ле</w:t>
      </w:r>
      <w:r w:rsidRPr="000D1D88">
        <w:rPr>
          <w:color w:val="auto"/>
        </w:rPr>
        <w:softHyphen/>
        <w:t>венгук, Ж. Кювье, Э. Геккель) учёных в развитие наук о жи</w:t>
      </w:r>
      <w:r w:rsidRPr="000D1D88">
        <w:rPr>
          <w:color w:val="auto"/>
        </w:rPr>
        <w:softHyphen/>
        <w:t>вотных;</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применять биологические термины и понятия (в том чис</w:t>
      </w:r>
      <w:r w:rsidRPr="000D1D88">
        <w:rPr>
          <w:color w:val="auto"/>
        </w:rPr>
        <w:softHyphen/>
        <w:t>ле: зоология, экология животных, этология, палеозоология, систематика, царство, тип, отряд, семейство, род, вид, жи</w:t>
      </w:r>
      <w:r w:rsidRPr="000D1D88">
        <w:rPr>
          <w:color w:val="auto"/>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0D1D88">
        <w:rPr>
          <w:color w:val="auto"/>
        </w:rPr>
        <w:softHyphen/>
        <w:t>ние, размножение, партеногенез, раздражимость, рефлекс, органы чувств, поведение, среда обитания, природное сооб</w:t>
      </w:r>
      <w:r w:rsidRPr="000D1D88">
        <w:rPr>
          <w:color w:val="auto"/>
        </w:rPr>
        <w:softHyphen/>
        <w:t>щество) в соответствии с поставленной задачей и в контексте;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раскрывать общие признаки животных, уровни организации животного организма: клетки, ткани, органы, системы орга</w:t>
      </w:r>
      <w:r w:rsidRPr="000D1D88">
        <w:rPr>
          <w:color w:val="auto"/>
        </w:rPr>
        <w:softHyphen/>
        <w:t>нов, организм;</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сравнивать животные ткани и органы животных между со</w:t>
      </w:r>
      <w:r w:rsidRPr="000D1D88">
        <w:rPr>
          <w:color w:val="auto"/>
        </w:rPr>
        <w:softHyphen/>
        <w:t>бой;</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описывать строение и жизнедеятельность животного орга</w:t>
      </w:r>
      <w:r w:rsidRPr="000D1D88">
        <w:rPr>
          <w:color w:val="auto"/>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характеризовать процессы жизнедеятельности животных из</w:t>
      </w:r>
      <w:r w:rsidRPr="000D1D88">
        <w:rPr>
          <w:color w:val="auto"/>
        </w:rPr>
        <w:softHyphen/>
        <w:t>учаемых систематических групп: движение, питание, дыха</w:t>
      </w:r>
      <w:r w:rsidRPr="000D1D88">
        <w:rPr>
          <w:color w:val="auto"/>
        </w:rPr>
        <w:softHyphen/>
        <w:t>ние, транспорт веществ, выделение, регуляцию, поведение, рост, развитие, размножение;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выявлять причинно-следственные связи между строением, жизнедеятельностью и средой обитания животных изучае</w:t>
      </w:r>
      <w:r w:rsidRPr="000D1D88">
        <w:rPr>
          <w:color w:val="auto"/>
        </w:rPr>
        <w:softHyphen/>
        <w:t>мых систематических групп;</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различать и описывать животных изучаемых систематиче</w:t>
      </w:r>
      <w:r w:rsidRPr="000D1D88">
        <w:rPr>
          <w:color w:val="auto"/>
        </w:rPr>
        <w:softHyphen/>
        <w:t>ских групп, отдельные органы и системы органов по схемам, моделям, муляжам, рельефным таблицам; простейших — по изображениям;</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выявлять признаки классов членистоногих и хордовых; от</w:t>
      </w:r>
      <w:r w:rsidRPr="000D1D88">
        <w:rPr>
          <w:color w:val="auto"/>
        </w:rPr>
        <w:softHyphen/>
        <w:t>рядов насекомых и млекопитающих;</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выполнять практические и лабораторные работы по морфо</w:t>
      </w:r>
      <w:r w:rsidRPr="000D1D88">
        <w:rPr>
          <w:color w:val="auto"/>
        </w:rPr>
        <w:softHyphen/>
        <w:t>логии, анатомии, физиологии и поведению животных, в том числе работы с микроскопом с постоянными (фиксирован</w:t>
      </w:r>
      <w:r w:rsidRPr="000D1D88">
        <w:rPr>
          <w:color w:val="auto"/>
        </w:rPr>
        <w:softHyphen/>
        <w:t xml:space="preserve">ными) и временными </w:t>
      </w:r>
      <w:r w:rsidRPr="000D1D88">
        <w:rPr>
          <w:color w:val="auto"/>
        </w:rPr>
        <w:lastRenderedPageBreak/>
        <w:t>микропрепаратами, исследовательские</w:t>
      </w:r>
    </w:p>
    <w:p w:rsidR="006D0A13" w:rsidRPr="000D1D88" w:rsidRDefault="00DF4E82" w:rsidP="002322FC">
      <w:pPr>
        <w:pStyle w:val="14"/>
        <w:spacing w:line="240" w:lineRule="auto"/>
        <w:ind w:firstLine="0"/>
        <w:jc w:val="both"/>
        <w:rPr>
          <w:color w:val="auto"/>
        </w:rPr>
      </w:pPr>
      <w:r w:rsidRPr="000D1D88">
        <w:rPr>
          <w:color w:val="auto"/>
        </w:rPr>
        <w:t>работы с использованием приборов и инструментов цифровой лаборатории;</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сравнивать представителей отдельных систематических групп животных и делать выводы на основе сравнения;</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классифицировать животных на основании особенностей строения;</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описывать усложнение организации животных в ходе эволю</w:t>
      </w:r>
      <w:r w:rsidRPr="000D1D88">
        <w:rPr>
          <w:color w:val="auto"/>
        </w:rPr>
        <w:softHyphen/>
        <w:t>ции животного мира на Земле;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выявлять черты приспособленности животных к среде обита</w:t>
      </w:r>
      <w:r w:rsidRPr="000D1D88">
        <w:rPr>
          <w:color w:val="auto"/>
        </w:rPr>
        <w:softHyphen/>
        <w:t>ния, значение экологических факторов для животных;</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выявлять взаимосвязи животных в природных сообществах, цепи питания;</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устанавливать взаимосвязи животных с растениями, гриба</w:t>
      </w:r>
      <w:r w:rsidRPr="000D1D88">
        <w:rPr>
          <w:color w:val="auto"/>
        </w:rPr>
        <w:softHyphen/>
        <w:t>ми, лишайниками и бактериями в природных сообществах;</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характеризовать животных природных зон Земли, основные закономерности распространения животных по планете;</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раскрывать роль животных в природных сообществах;</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раскрывать роль домашних и непродуктивных животных в жизни человека; роль промысловых животных в хозяйствен</w:t>
      </w:r>
      <w:r w:rsidRPr="000D1D88">
        <w:rPr>
          <w:color w:val="auto"/>
        </w:rPr>
        <w:softHyphen/>
        <w:t>ной деятельности человека и его повседневной жизни; объяс</w:t>
      </w:r>
      <w:r w:rsidRPr="000D1D88">
        <w:rPr>
          <w:color w:val="auto"/>
        </w:rPr>
        <w:softHyphen/>
        <w:t>нять значение животных в природе и жизни человека;</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понимать причины и знать меры охраны животного мира Земли;</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демонстрировать на конкретных примерах связь знаний био</w:t>
      </w:r>
      <w:r w:rsidRPr="000D1D88">
        <w:rPr>
          <w:color w:val="auto"/>
        </w:rPr>
        <w:softHyphen/>
        <w:t>логии со знаниями по математике, физике, химии, геогра</w:t>
      </w:r>
      <w:r w:rsidRPr="000D1D88">
        <w:rPr>
          <w:color w:val="auto"/>
        </w:rPr>
        <w:softHyphen/>
        <w:t>фии, технологии, предметов гуманитарного циклов, различ</w:t>
      </w:r>
      <w:r w:rsidRPr="000D1D88">
        <w:rPr>
          <w:color w:val="auto"/>
        </w:rPr>
        <w:softHyphen/>
        <w:t>ными видами искусства;</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использовать методы биологии: проводить наблюдения за животными, описывать животных, их органы и системы ор</w:t>
      </w:r>
      <w:r w:rsidRPr="000D1D88">
        <w:rPr>
          <w:color w:val="auto"/>
        </w:rPr>
        <w:softHyphen/>
        <w:t>ганов; ставить простейшие биологические опыты и экспери</w:t>
      </w:r>
      <w:r w:rsidRPr="000D1D88">
        <w:rPr>
          <w:color w:val="auto"/>
        </w:rPr>
        <w:softHyphen/>
        <w:t>менты;</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соблюдать правила безопасного труда при работе с учебным и лабораторным оборудованием, химической посудой в соот</w:t>
      </w:r>
      <w:r w:rsidRPr="000D1D88">
        <w:rPr>
          <w:color w:val="auto"/>
        </w:rPr>
        <w:softHyphen/>
        <w:t>ветствии с инструкциями на уроке и во внеурочной деятель</w:t>
      </w:r>
      <w:r w:rsidRPr="000D1D88">
        <w:rPr>
          <w:color w:val="auto"/>
        </w:rPr>
        <w:softHyphen/>
        <w:t>ности;</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владеть приёмами работы с биологической информацией: формулировать основания для извлечения и обобщения ин</w:t>
      </w:r>
      <w:r w:rsidRPr="000D1D88">
        <w:rPr>
          <w:color w:val="auto"/>
        </w:rPr>
        <w:softHyphen/>
        <w:t>формации из нескольких (3—4) источников; преобразовы</w:t>
      </w:r>
      <w:r w:rsidRPr="000D1D88">
        <w:rPr>
          <w:color w:val="auto"/>
        </w:rPr>
        <w:softHyphen/>
        <w:t>вать информацию из одной знаковой системы в другую;</w:t>
      </w:r>
    </w:p>
    <w:p w:rsidR="006D0A13" w:rsidRPr="000D1D88" w:rsidRDefault="00DF4E82" w:rsidP="002322FC">
      <w:pPr>
        <w:pStyle w:val="14"/>
        <w:numPr>
          <w:ilvl w:val="0"/>
          <w:numId w:val="169"/>
        </w:numPr>
        <w:tabs>
          <w:tab w:val="left" w:pos="183"/>
        </w:tabs>
        <w:spacing w:line="240" w:lineRule="auto"/>
        <w:ind w:firstLine="0"/>
        <w:jc w:val="both"/>
        <w:rPr>
          <w:color w:val="auto"/>
        </w:rPr>
      </w:pPr>
      <w:r w:rsidRPr="000D1D88">
        <w:rPr>
          <w:color w:val="auto"/>
        </w:rPr>
        <w:t>создавать письменные и устные сообщения, грамотно ис</w:t>
      </w:r>
      <w:r w:rsidRPr="000D1D88">
        <w:rPr>
          <w:color w:val="auto"/>
        </w:rPr>
        <w:softHyphen/>
        <w:t>пользуя понятийный аппарат изучаемого раздела биологии, сопровождать выступление презентацией с учётом особенно</w:t>
      </w:r>
      <w:r w:rsidRPr="000D1D88">
        <w:rPr>
          <w:color w:val="auto"/>
        </w:rPr>
        <w:softHyphen/>
        <w:t>стей аудитории сверстников.</w:t>
      </w:r>
    </w:p>
    <w:p w:rsidR="006D0A13" w:rsidRPr="000D1D88" w:rsidRDefault="00DF4E82" w:rsidP="002322FC">
      <w:pPr>
        <w:pStyle w:val="22"/>
        <w:spacing w:after="0" w:line="240" w:lineRule="auto"/>
        <w:jc w:val="both"/>
        <w:rPr>
          <w:rFonts w:ascii="Times New Roman" w:hAnsi="Times New Roman" w:cs="Times New Roman"/>
          <w:color w:val="auto"/>
        </w:rPr>
      </w:pPr>
      <w:r w:rsidRPr="000D1D88">
        <w:rPr>
          <w:rFonts w:ascii="Times New Roman" w:hAnsi="Times New Roman" w:cs="Times New Roman"/>
          <w:color w:val="auto"/>
        </w:rPr>
        <w:t>9 класс:</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характеризовать науки о человеке (антропологию, анатомию, физиологию, медицину, гигиену, экологию человека, психо</w:t>
      </w:r>
      <w:r w:rsidRPr="000D1D88">
        <w:rPr>
          <w:color w:val="auto"/>
        </w:rPr>
        <w:softHyphen/>
        <w:t>логию) и их связи с другими науками и техникой;</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w:t>
      </w:r>
      <w:r w:rsidRPr="000D1D88">
        <w:rPr>
          <w:color w:val="auto"/>
        </w:rPr>
        <w:lastRenderedPageBreak/>
        <w:t>типы людей); родство че</w:t>
      </w:r>
      <w:r w:rsidRPr="000D1D88">
        <w:rPr>
          <w:color w:val="auto"/>
        </w:rPr>
        <w:softHyphen/>
        <w:t>ловеческих рас;</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приводить примеры вклада российских (в том числе И. М. Се</w:t>
      </w:r>
      <w:r w:rsidRPr="000D1D88">
        <w:rPr>
          <w:color w:val="auto"/>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применять биологические термины и понятия (в том числе: цитология, гистология, анатомия человека, физиология че</w:t>
      </w:r>
      <w:r w:rsidRPr="000D1D88">
        <w:rPr>
          <w:color w:val="auto"/>
        </w:rPr>
        <w:softHyphen/>
        <w:t>ловека, гигиена, антропология, экология человека, клетка, ткань, орган, система органов, питание, дыхание, кровообра</w:t>
      </w:r>
      <w:r w:rsidRPr="000D1D88">
        <w:rPr>
          <w:color w:val="auto"/>
        </w:rPr>
        <w:softHyphen/>
        <w:t>щение, обмен веществ и превращение энергии, движение, вы</w:t>
      </w:r>
      <w:r w:rsidRPr="000D1D88">
        <w:rPr>
          <w:color w:val="auto"/>
        </w:rPr>
        <w:softHyphen/>
        <w:t>деление, рост, развитие, поведение, размножение, раздражи</w:t>
      </w:r>
      <w:r w:rsidRPr="000D1D88">
        <w:rPr>
          <w:color w:val="auto"/>
        </w:rPr>
        <w:softHyphen/>
        <w:t>мость, регуляция, гомеостаз, внутренняя среда, иммунитет) в соответствии с поставленной задачей и в контексте;</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проводить описание по внешнему виду (изображению), схе</w:t>
      </w:r>
      <w:r w:rsidRPr="000D1D88">
        <w:rPr>
          <w:color w:val="auto"/>
        </w:rPr>
        <w:softHyphen/>
        <w:t>мам общих признаков организма человека, уровней его орга</w:t>
      </w:r>
      <w:r w:rsidRPr="000D1D88">
        <w:rPr>
          <w:color w:val="auto"/>
        </w:rPr>
        <w:softHyphen/>
        <w:t>низации: клетки, ткани, органы, системы органов, организм;</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сравнивать клетки разных тканей, групп тканей, органы, си</w:t>
      </w:r>
      <w:r w:rsidRPr="000D1D88">
        <w:rPr>
          <w:color w:val="auto"/>
        </w:rPr>
        <w:softHyphen/>
        <w:t>стемы органов человека; процессы жизнедеятельности орга</w:t>
      </w:r>
      <w:r w:rsidRPr="000D1D88">
        <w:rPr>
          <w:color w:val="auto"/>
        </w:rPr>
        <w:softHyphen/>
        <w:t>низма человека, делать выводы на основе сравнения;</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различать биологически активные вещества (витамины, фер</w:t>
      </w:r>
      <w:r w:rsidRPr="000D1D88">
        <w:rPr>
          <w:color w:val="auto"/>
        </w:rPr>
        <w:softHyphen/>
        <w:t>менты, гормоны), выявлять их роль в процессе обмена ве</w:t>
      </w:r>
      <w:r w:rsidRPr="000D1D88">
        <w:rPr>
          <w:color w:val="auto"/>
        </w:rPr>
        <w:softHyphen/>
        <w:t>ществ и превращения энергии;</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характеризовать биологические процессы: обмен веществ и превращение энергии, питание, дыхание, выделение, транс</w:t>
      </w:r>
      <w:r w:rsidRPr="000D1D88">
        <w:rPr>
          <w:color w:val="auto"/>
        </w:rPr>
        <w:softHyphen/>
        <w:t>порт веществ, движение, рост, регуляция функций, иммуни</w:t>
      </w:r>
      <w:r w:rsidRPr="000D1D88">
        <w:rPr>
          <w:color w:val="auto"/>
        </w:rPr>
        <w:softHyphen/>
        <w:t>тет, поведение, развитие, размножение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применять биологические модели для выявления особенно</w:t>
      </w:r>
      <w:r w:rsidRPr="000D1D88">
        <w:rPr>
          <w:color w:val="auto"/>
        </w:rPr>
        <w:softHyphen/>
        <w:t>стей строения и функционирования органов и систем органов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объяснять нейрогуморальную регуляцию процессов жизнеде</w:t>
      </w:r>
      <w:r w:rsidRPr="000D1D88">
        <w:rPr>
          <w:color w:val="auto"/>
        </w:rPr>
        <w:softHyphen/>
        <w:t>ятельности организма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характеризовать и сравнивать безусловные и условные реф</w:t>
      </w:r>
      <w:r w:rsidRPr="000D1D88">
        <w:rPr>
          <w:color w:val="auto"/>
        </w:rPr>
        <w:softHyphen/>
        <w:t>лексы; наследственные и ненаследственные программы пове</w:t>
      </w:r>
      <w:r w:rsidRPr="000D1D88">
        <w:rPr>
          <w:color w:val="auto"/>
        </w:rPr>
        <w:softHyphen/>
        <w:t>дения; особенности высшей нервной деятельности человека; виды потребностей, памяти, мышления, речи, темперамен</w:t>
      </w:r>
      <w:r w:rsidRPr="000D1D88">
        <w:rPr>
          <w:color w:val="auto"/>
        </w:rPr>
        <w:softHyphen/>
        <w:t>тов, эмоций, сна; структуру функциональных систем орга</w:t>
      </w:r>
      <w:r w:rsidRPr="000D1D88">
        <w:rPr>
          <w:color w:val="auto"/>
        </w:rPr>
        <w:softHyphen/>
        <w:t>низма, направленных на достижение полезных приспособи</w:t>
      </w:r>
      <w:r w:rsidRPr="000D1D88">
        <w:rPr>
          <w:color w:val="auto"/>
        </w:rPr>
        <w:softHyphen/>
        <w:t>тельных результатов;</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различать наследственные и ненаследственные (инфекци</w:t>
      </w:r>
      <w:r w:rsidRPr="000D1D88">
        <w:rPr>
          <w:color w:val="auto"/>
        </w:rPr>
        <w:softHyphen/>
        <w:t>онные, неинфекционные) заболевания человека; объяснять значение мер профилактики в предупреждении заболеваний человека;</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выполнять практические и лабораторные работы по морфо</w:t>
      </w:r>
      <w:r w:rsidRPr="000D1D88">
        <w:rPr>
          <w:color w:val="auto"/>
        </w:rPr>
        <w:softHyphen/>
        <w:t>логии, анатомии, физиологии и поведению человека, в том числе работы с микроскопом с постоянными (фиксирован</w:t>
      </w:r>
      <w:r w:rsidRPr="000D1D88">
        <w:rPr>
          <w:color w:val="auto"/>
        </w:rPr>
        <w:softHyphen/>
        <w:t xml:space="preserve">ными) и временными </w:t>
      </w:r>
      <w:r w:rsidRPr="000D1D88">
        <w:rPr>
          <w:color w:val="auto"/>
        </w:rPr>
        <w:lastRenderedPageBreak/>
        <w:t>микропрепаратами, исследовательские работы с использованием приборов и инструментов цифровой лаборатории;</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называть и аргументировать основные принципы здорового образа жизни, методы защиты и укрепления здоровья чело</w:t>
      </w:r>
      <w:r w:rsidRPr="000D1D88">
        <w:rPr>
          <w:color w:val="auto"/>
        </w:rPr>
        <w:softHyphen/>
        <w:t>века: сбалансированное питание, соблюдение правил личной гигиены, занятия физкультурой и спортом, рациональная ор</w:t>
      </w:r>
      <w:r w:rsidRPr="000D1D88">
        <w:rPr>
          <w:color w:val="auto"/>
        </w:rPr>
        <w:softHyphen/>
        <w:t>ганизация труда и полноценного отдыха, позитивное эмоцио</w:t>
      </w:r>
      <w:r w:rsidRPr="000D1D88">
        <w:rPr>
          <w:color w:val="auto"/>
        </w:rPr>
        <w:softHyphen/>
        <w:t>нально-психическое состояние;</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использовать приобретённые знания и умения для соблюде</w:t>
      </w:r>
      <w:r w:rsidRPr="000D1D88">
        <w:rPr>
          <w:color w:val="auto"/>
        </w:rPr>
        <w:softHyphen/>
        <w:t>ния здорового образа жизни, сбалансированного питания, физической активности, стрессоустойчивости, для исключе</w:t>
      </w:r>
      <w:r w:rsidRPr="000D1D88">
        <w:rPr>
          <w:color w:val="auto"/>
        </w:rPr>
        <w:softHyphen/>
        <w:t>ния вредных привычек, зависимостей;</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0D1D88">
        <w:rPr>
          <w:color w:val="auto"/>
        </w:rPr>
        <w:softHyphen/>
        <w:t>логии, ОБЖ, физической культуры;</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использовать методы биологии: наблюдать, измерять, описы</w:t>
      </w:r>
      <w:r w:rsidRPr="000D1D88">
        <w:rPr>
          <w:color w:val="auto"/>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соблюдать правила безопасного труда при работе с учебным и лабораторным оборудованием, химической посудой в соот</w:t>
      </w:r>
      <w:r w:rsidRPr="000D1D88">
        <w:rPr>
          <w:color w:val="auto"/>
        </w:rPr>
        <w:softHyphen/>
        <w:t>ветствии с инструкциями на уроке и во внеурочной деятель</w:t>
      </w:r>
      <w:r w:rsidRPr="000D1D88">
        <w:rPr>
          <w:color w:val="auto"/>
        </w:rPr>
        <w:softHyphen/>
        <w:t>ности;</w:t>
      </w:r>
    </w:p>
    <w:p w:rsidR="006D0A13" w:rsidRPr="000D1D88" w:rsidRDefault="00DF4E82" w:rsidP="002322FC">
      <w:pPr>
        <w:pStyle w:val="14"/>
        <w:numPr>
          <w:ilvl w:val="0"/>
          <w:numId w:val="170"/>
        </w:numPr>
        <w:tabs>
          <w:tab w:val="left" w:pos="183"/>
        </w:tabs>
        <w:spacing w:line="240" w:lineRule="auto"/>
        <w:ind w:firstLine="0"/>
        <w:jc w:val="both"/>
        <w:rPr>
          <w:color w:val="auto"/>
        </w:rPr>
      </w:pPr>
      <w:r w:rsidRPr="000D1D88">
        <w:rPr>
          <w:color w:val="auto"/>
        </w:rPr>
        <w:t>владеть приёмами работы с биологической информацией: формулировать основания для извлечения и обобщения ин</w:t>
      </w:r>
      <w:r w:rsidRPr="000D1D88">
        <w:rPr>
          <w:color w:val="auto"/>
        </w:rPr>
        <w:softHyphen/>
        <w:t>формации из нескольких (4—5) источников; преобразовы</w:t>
      </w:r>
      <w:r w:rsidRPr="000D1D88">
        <w:rPr>
          <w:color w:val="auto"/>
        </w:rPr>
        <w:softHyphen/>
        <w:t>вать информацию из одной знаковой системы в другую;</w:t>
      </w:r>
    </w:p>
    <w:p w:rsidR="006D0A13" w:rsidRPr="000D1D88" w:rsidRDefault="00DF4E82" w:rsidP="002322FC">
      <w:pPr>
        <w:pStyle w:val="14"/>
        <w:numPr>
          <w:ilvl w:val="0"/>
          <w:numId w:val="170"/>
        </w:numPr>
        <w:tabs>
          <w:tab w:val="left" w:pos="183"/>
        </w:tabs>
        <w:spacing w:line="240" w:lineRule="auto"/>
        <w:ind w:firstLine="0"/>
        <w:jc w:val="both"/>
        <w:rPr>
          <w:color w:val="auto"/>
        </w:rPr>
        <w:sectPr w:rsidR="006D0A13" w:rsidRPr="000D1D88">
          <w:footerReference w:type="even" r:id="rId29"/>
          <w:footerReference w:type="default" r:id="rId30"/>
          <w:footnotePr>
            <w:numFmt w:val="upperRoman"/>
          </w:footnotePr>
          <w:type w:val="continuous"/>
          <w:pgSz w:w="7824" w:h="12019"/>
          <w:pgMar w:top="614" w:right="695" w:bottom="909" w:left="703" w:header="0" w:footer="3" w:gutter="0"/>
          <w:cols w:space="720"/>
          <w:noEndnote/>
          <w:docGrid w:linePitch="360"/>
        </w:sectPr>
      </w:pPr>
      <w:r w:rsidRPr="000D1D88">
        <w:rPr>
          <w:color w:val="auto"/>
        </w:rPr>
        <w:t>создавать письменные и устные сообщения, грамотно ис</w:t>
      </w:r>
      <w:r w:rsidRPr="000D1D88">
        <w:rPr>
          <w:color w:val="auto"/>
        </w:rPr>
        <w:softHyphen/>
        <w:t>пользуя понятийный аппарат изученного раздела биологии, сопровождать выступление презентацией с учётом особенно</w:t>
      </w:r>
      <w:r w:rsidRPr="000D1D88">
        <w:rPr>
          <w:color w:val="auto"/>
        </w:rPr>
        <w:softHyphen/>
        <w:t>стей аудитории сверстников.</w:t>
      </w:r>
    </w:p>
    <w:p w:rsidR="006D0A13" w:rsidRPr="000D1D88" w:rsidRDefault="00C02DB8" w:rsidP="002322FC">
      <w:pPr>
        <w:pStyle w:val="13"/>
        <w:keepNext/>
        <w:keepLines/>
        <w:pBdr>
          <w:bottom w:val="single" w:sz="4" w:space="0" w:color="auto"/>
        </w:pBdr>
        <w:spacing w:before="80" w:after="0" w:line="240" w:lineRule="auto"/>
        <w:jc w:val="both"/>
        <w:rPr>
          <w:rFonts w:ascii="Times New Roman" w:hAnsi="Times New Roman" w:cs="Times New Roman"/>
          <w:color w:val="auto"/>
        </w:rPr>
      </w:pPr>
      <w:bookmarkStart w:id="521" w:name="bookmark1490"/>
      <w:r w:rsidRPr="000D1D88">
        <w:rPr>
          <w:rFonts w:ascii="Times New Roman" w:hAnsi="Times New Roman" w:cs="Times New Roman"/>
          <w:color w:val="auto"/>
        </w:rPr>
        <w:lastRenderedPageBreak/>
        <w:t xml:space="preserve">2.1.11 </w:t>
      </w:r>
      <w:r w:rsidR="00DF4E82" w:rsidRPr="000D1D88">
        <w:rPr>
          <w:rFonts w:ascii="Times New Roman" w:hAnsi="Times New Roman" w:cs="Times New Roman"/>
          <w:color w:val="auto"/>
        </w:rPr>
        <w:t xml:space="preserve"> ХИМИЯ</w:t>
      </w:r>
      <w:bookmarkEnd w:id="521"/>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химии на уровне основного общего образования составлена на основе Требований к резуль</w:t>
      </w:r>
      <w:r w:rsidR="00DF4E82" w:rsidRPr="000D1D88">
        <w:rPr>
          <w:color w:val="auto"/>
        </w:rPr>
        <w:softHyphen/>
        <w:t>татам освоения основной образовательной программы основ</w:t>
      </w:r>
      <w:r w:rsidR="00DF4E82" w:rsidRPr="000D1D88">
        <w:rPr>
          <w:color w:val="auto"/>
        </w:rPr>
        <w:softHyphen/>
        <w:t>ного общего образования, представленных в Федеральном го</w:t>
      </w:r>
      <w:r w:rsidR="00DF4E82" w:rsidRPr="000D1D88">
        <w:rPr>
          <w:color w:val="auto"/>
        </w:rPr>
        <w:softHyphen/>
        <w:t>сударственном образовательном стандарте основного общего образования, с учётом распределённых по классам проверяе</w:t>
      </w:r>
      <w:r w:rsidR="00DF4E82" w:rsidRPr="000D1D88">
        <w:rPr>
          <w:color w:val="auto"/>
        </w:rPr>
        <w:softHyphen/>
        <w:t>мых требований к результатам освоения основной образова</w:t>
      </w:r>
      <w:r w:rsidR="00DF4E82" w:rsidRPr="000D1D88">
        <w:rPr>
          <w:color w:val="auto"/>
        </w:rPr>
        <w:softHyphen/>
        <w:t xml:space="preserve">тельной программы основного общего образования и элементов содержания, представленных в Универсальном кодификаторе по химии, а также на основе </w:t>
      </w:r>
      <w:r w:rsidR="00F92FEF">
        <w:rPr>
          <w:color w:val="auto"/>
        </w:rPr>
        <w:t>Программы воспитания</w:t>
      </w:r>
      <w:r w:rsidR="00DF4E82" w:rsidRPr="000D1D88">
        <w:rPr>
          <w:color w:val="auto"/>
        </w:rPr>
        <w:t xml:space="preserve"> </w:t>
      </w:r>
      <w:r w:rsidR="00BA10F6" w:rsidRPr="000D1D88">
        <w:rPr>
          <w:color w:val="auto"/>
        </w:rPr>
        <w:t>учащихся</w:t>
      </w:r>
      <w:r w:rsidR="00DF4E82" w:rsidRPr="000D1D88">
        <w:rPr>
          <w:color w:val="auto"/>
        </w:rPr>
        <w:t xml:space="preserve"> при получении основного общего образова</w:t>
      </w:r>
      <w:r w:rsidR="00DF4E82" w:rsidRPr="000D1D88">
        <w:rPr>
          <w:color w:val="auto"/>
        </w:rPr>
        <w:softHyphen/>
        <w:t>ния и с учётом Концепции преподавания учебного предмета «Химия» в образовательных организациях Российской Федера</w:t>
      </w:r>
      <w:r w:rsidR="00DF4E82" w:rsidRPr="000D1D88">
        <w:rPr>
          <w:color w:val="auto"/>
        </w:rPr>
        <w:softHyphen/>
        <w:t xml:space="preserve">ции, реализующих основные общеобразовательные программы (утв. Решением Коллегии Минпросвещения России, протокол от 03.12.2019 </w:t>
      </w:r>
      <w:r w:rsidR="00DF4E82" w:rsidRPr="000D1D88">
        <w:rPr>
          <w:color w:val="auto"/>
          <w:lang w:val="en-US" w:eastAsia="en-US" w:bidi="en-US"/>
        </w:rPr>
        <w:t>N</w:t>
      </w:r>
      <w:r w:rsidR="00DF4E82" w:rsidRPr="000D1D88">
        <w:rPr>
          <w:color w:val="auto"/>
          <w:lang w:eastAsia="en-US" w:bidi="en-US"/>
        </w:rPr>
        <w:t xml:space="preserve"> </w:t>
      </w:r>
      <w:r w:rsidR="00DF4E82" w:rsidRPr="000D1D88">
        <w:rPr>
          <w:color w:val="auto"/>
        </w:rPr>
        <w:t>ПК-4вн).</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22" w:name="bookmark1492"/>
      <w:r w:rsidRPr="000D1D88">
        <w:rPr>
          <w:rFonts w:ascii="Times New Roman" w:hAnsi="Times New Roman" w:cs="Times New Roman"/>
          <w:color w:val="auto"/>
        </w:rPr>
        <w:t>ПОЯСНИТЕЛЬНАЯ ЗАПИСКА</w:t>
      </w:r>
      <w:bookmarkEnd w:id="522"/>
    </w:p>
    <w:p w:rsidR="006D0A13" w:rsidRPr="000D1D88" w:rsidRDefault="00DF4E82" w:rsidP="002322FC">
      <w:pPr>
        <w:pStyle w:val="14"/>
        <w:spacing w:line="240" w:lineRule="auto"/>
        <w:ind w:firstLine="0"/>
        <w:jc w:val="both"/>
        <w:rPr>
          <w:color w:val="auto"/>
        </w:rPr>
      </w:pPr>
      <w:r w:rsidRPr="000D1D88">
        <w:rPr>
          <w:color w:val="auto"/>
        </w:rPr>
        <w:t xml:space="preserve">Согласно своему назначению </w:t>
      </w:r>
      <w:r w:rsidR="00A05BFB" w:rsidRPr="000D1D88">
        <w:rPr>
          <w:color w:val="auto"/>
        </w:rPr>
        <w:t>Рабочая программа</w:t>
      </w:r>
      <w:r w:rsidRPr="000D1D88">
        <w:rPr>
          <w:color w:val="auto"/>
        </w:rPr>
        <w:t xml:space="preserve"> является ориентиром для составления рабочих авторских про</w:t>
      </w:r>
      <w:r w:rsidRPr="000D1D88">
        <w:rPr>
          <w:color w:val="auto"/>
        </w:rPr>
        <w:softHyphen/>
        <w:t>грамм: она даёт представление о целях, общей стратегии обуче</w:t>
      </w:r>
      <w:r w:rsidRPr="000D1D88">
        <w:rPr>
          <w:color w:val="auto"/>
        </w:rPr>
        <w:softHyphen/>
        <w:t xml:space="preserve">ния, воспитания и развития </w:t>
      </w:r>
      <w:r w:rsidR="00BA10F6" w:rsidRPr="000D1D88">
        <w:rPr>
          <w:color w:val="auto"/>
        </w:rPr>
        <w:t>учащихся</w:t>
      </w:r>
      <w:r w:rsidRPr="000D1D88">
        <w:rPr>
          <w:color w:val="auto"/>
        </w:rPr>
        <w:t xml:space="preserve"> средствами учебного предмета «Химия»; устанавливает обязательное предметное со</w:t>
      </w:r>
      <w:r w:rsidRPr="000D1D88">
        <w:rPr>
          <w:color w:val="auto"/>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0D1D88">
        <w:rPr>
          <w:color w:val="auto"/>
        </w:rPr>
        <w:softHyphen/>
        <w:t>ность их изучения с учётом межпредметных и внутрипред- метных связей, логики учебного процесса, возрастных особен</w:t>
      </w:r>
      <w:r w:rsidRPr="000D1D88">
        <w:rPr>
          <w:color w:val="auto"/>
        </w:rPr>
        <w:softHyphen/>
        <w:t xml:space="preserve">ностей </w:t>
      </w:r>
      <w:r w:rsidR="00BA10F6" w:rsidRPr="000D1D88">
        <w:rPr>
          <w:color w:val="auto"/>
        </w:rPr>
        <w:t>учащихся</w:t>
      </w:r>
      <w:r w:rsidRPr="000D1D88">
        <w:rPr>
          <w:color w:val="auto"/>
        </w:rPr>
        <w:t>; определяет возможности предмета для реализации требований к результатам освоения основной обра</w:t>
      </w:r>
      <w:r w:rsidRPr="000D1D88">
        <w:rPr>
          <w:color w:val="auto"/>
        </w:rPr>
        <w:softHyphen/>
        <w:t>зовательной программы на уровне основного общего образова</w:t>
      </w:r>
      <w:r w:rsidRPr="000D1D88">
        <w:rPr>
          <w:color w:val="auto"/>
        </w:rPr>
        <w:softHyphen/>
        <w:t>ния, а также требований к результатам обучения химии на уровне целей изучения предмета и основных видов учебно-по</w:t>
      </w:r>
      <w:r w:rsidRPr="000D1D88">
        <w:rPr>
          <w:color w:val="auto"/>
        </w:rPr>
        <w:softHyphen/>
        <w:t>знавательной деятельности/учебных действий ученика по осво</w:t>
      </w:r>
      <w:r w:rsidRPr="000D1D88">
        <w:rPr>
          <w:color w:val="auto"/>
        </w:rPr>
        <w:softHyphen/>
        <w:t>ению учебного содержания.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523" w:name="bookmark1494"/>
      <w:r w:rsidRPr="000D1D88">
        <w:rPr>
          <w:rFonts w:ascii="Times New Roman" w:hAnsi="Times New Roman" w:cs="Times New Roman"/>
          <w:color w:val="auto"/>
        </w:rPr>
        <w:t>ОБЩАЯ ХАРАКТЕРИСТИКА УЧЕБНОГО ПРЕДМЕТА «ХИМИЯ»</w:t>
      </w:r>
      <w:bookmarkEnd w:id="523"/>
    </w:p>
    <w:p w:rsidR="006D0A13" w:rsidRPr="000D1D88" w:rsidRDefault="00DF4E82" w:rsidP="002322FC">
      <w:pPr>
        <w:pStyle w:val="14"/>
        <w:spacing w:line="240" w:lineRule="auto"/>
        <w:ind w:firstLine="0"/>
        <w:jc w:val="both"/>
        <w:rPr>
          <w:color w:val="auto"/>
        </w:rPr>
      </w:pPr>
      <w:r w:rsidRPr="000D1D88">
        <w:rPr>
          <w:color w:val="auto"/>
        </w:rPr>
        <w:t>Вклад учебного предмета «Химия» в достижение целей ос</w:t>
      </w:r>
      <w:r w:rsidRPr="000D1D88">
        <w:rPr>
          <w:color w:val="auto"/>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0D1D88">
        <w:rPr>
          <w:color w:val="auto"/>
        </w:rPr>
        <w:softHyphen/>
        <w:t>альной культуры.</w:t>
      </w:r>
    </w:p>
    <w:p w:rsidR="006D0A13" w:rsidRPr="000D1D88" w:rsidRDefault="00DF4E82" w:rsidP="002322FC">
      <w:pPr>
        <w:pStyle w:val="14"/>
        <w:spacing w:line="240" w:lineRule="auto"/>
        <w:ind w:firstLine="0"/>
        <w:jc w:val="both"/>
        <w:rPr>
          <w:color w:val="auto"/>
        </w:rPr>
      </w:pPr>
      <w:r w:rsidRPr="000D1D88">
        <w:rPr>
          <w:color w:val="auto"/>
        </w:rPr>
        <w:t>Химия как элемент системы естественных наук распростра</w:t>
      </w:r>
      <w:r w:rsidRPr="000D1D88">
        <w:rPr>
          <w:color w:val="auto"/>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0D1D88">
        <w:rPr>
          <w:color w:val="auto"/>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0D1D88">
        <w:rPr>
          <w:color w:val="auto"/>
        </w:rPr>
        <w:softHyphen/>
        <w:t>де; современная химия направлена на решение глобальных про</w:t>
      </w:r>
      <w:r w:rsidRPr="000D1D88">
        <w:rPr>
          <w:color w:val="auto"/>
        </w:rPr>
        <w:softHyphen/>
        <w:t xml:space="preserve">блем </w:t>
      </w:r>
      <w:r w:rsidRPr="000D1D88">
        <w:rPr>
          <w:color w:val="auto"/>
        </w:rPr>
        <w:lastRenderedPageBreak/>
        <w:t>устойчивого развития человечества — сырьевой, энергети</w:t>
      </w:r>
      <w:r w:rsidRPr="000D1D88">
        <w:rPr>
          <w:color w:val="auto"/>
        </w:rPr>
        <w:softHyphen/>
        <w:t>ческой, пищевой и экологической безопасности, проблем здра</w:t>
      </w:r>
      <w:r w:rsidRPr="000D1D88">
        <w:rPr>
          <w:color w:val="auto"/>
        </w:rPr>
        <w:softHyphen/>
        <w:t>воохранения.</w:t>
      </w:r>
    </w:p>
    <w:p w:rsidR="006D0A13" w:rsidRPr="000D1D88" w:rsidRDefault="00DF4E82" w:rsidP="002322FC">
      <w:pPr>
        <w:pStyle w:val="14"/>
        <w:spacing w:line="240" w:lineRule="auto"/>
        <w:ind w:firstLine="0"/>
        <w:jc w:val="both"/>
        <w:rPr>
          <w:color w:val="auto"/>
        </w:rPr>
      </w:pPr>
      <w:r w:rsidRPr="000D1D88">
        <w:rPr>
          <w:color w:val="auto"/>
        </w:rPr>
        <w:t>В условиях возрастающего значения химии в жизни обще</w:t>
      </w:r>
      <w:r w:rsidRPr="000D1D88">
        <w:rPr>
          <w:color w:val="auto"/>
        </w:rPr>
        <w:softHyphen/>
        <w:t>ства существенно повысилась роль химического образования. В плане социализации оно является одним из условий формиро</w:t>
      </w:r>
      <w:r w:rsidRPr="000D1D88">
        <w:rPr>
          <w:color w:val="auto"/>
        </w:rPr>
        <w:softHyphen/>
        <w:t>вания интеллекта личности и гармоничного её развития.</w:t>
      </w:r>
    </w:p>
    <w:p w:rsidR="006D0A13" w:rsidRPr="000D1D88" w:rsidRDefault="00DF4E82" w:rsidP="002322FC">
      <w:pPr>
        <w:pStyle w:val="14"/>
        <w:spacing w:line="240" w:lineRule="auto"/>
        <w:ind w:firstLine="0"/>
        <w:jc w:val="both"/>
        <w:rPr>
          <w:color w:val="auto"/>
        </w:rPr>
      </w:pPr>
      <w:r w:rsidRPr="000D1D88">
        <w:rPr>
          <w:color w:val="auto"/>
        </w:rPr>
        <w:t>Современному человеку химические знания необходимы для приобретения общекультурного уровня, позволяющего уверен</w:t>
      </w:r>
      <w:r w:rsidRPr="000D1D88">
        <w:rPr>
          <w:color w:val="auto"/>
        </w:rPr>
        <w:softHyphen/>
        <w:t>но трудиться в социуме и ответственно участвовать в многооб</w:t>
      </w:r>
      <w:r w:rsidRPr="000D1D88">
        <w:rPr>
          <w:color w:val="auto"/>
        </w:rPr>
        <w:softHyphen/>
        <w:t>разной жизни общества, для осознания важности разумного от</w:t>
      </w:r>
      <w:r w:rsidRPr="000D1D88">
        <w:rPr>
          <w:color w:val="auto"/>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Химическое образование в основной школе является базовым по отношению к системе общего химического образования. Поэ</w:t>
      </w:r>
      <w:r w:rsidRPr="000D1D88">
        <w:rPr>
          <w:color w:val="auto"/>
        </w:rPr>
        <w:softHyphen/>
        <w:t>тому на соответствующем ему уровне оно реализует присущие общему химическому образованию ключевые ценности, кото</w:t>
      </w:r>
      <w:r w:rsidRPr="000D1D88">
        <w:rPr>
          <w:color w:val="auto"/>
        </w:rPr>
        <w:softHyphen/>
        <w:t>рые отражают государственные, общественные и индивидуаль</w:t>
      </w:r>
      <w:r w:rsidRPr="000D1D88">
        <w:rPr>
          <w:color w:val="auto"/>
        </w:rPr>
        <w:softHyphen/>
        <w:t xml:space="preserve">ные потребности. Этим определяется сущность общей стратегии обучения, воспитания и развития </w:t>
      </w:r>
      <w:r w:rsidR="00BA10F6" w:rsidRPr="000D1D88">
        <w:rPr>
          <w:color w:val="auto"/>
        </w:rPr>
        <w:t>учащихся</w:t>
      </w:r>
      <w:r w:rsidRPr="000D1D88">
        <w:rPr>
          <w:color w:val="auto"/>
        </w:rPr>
        <w:t xml:space="preserve"> средствами учебного предмета «Химия».</w:t>
      </w:r>
    </w:p>
    <w:p w:rsidR="006D0A13" w:rsidRPr="000D1D88" w:rsidRDefault="00DF4E82" w:rsidP="002322FC">
      <w:pPr>
        <w:pStyle w:val="14"/>
        <w:spacing w:line="240" w:lineRule="auto"/>
        <w:ind w:firstLine="0"/>
        <w:jc w:val="both"/>
        <w:rPr>
          <w:color w:val="auto"/>
        </w:rPr>
      </w:pPr>
      <w:r w:rsidRPr="000D1D88">
        <w:rPr>
          <w:color w:val="auto"/>
        </w:rPr>
        <w:t>Изучение предмета: 1) способствует реализации возможно</w:t>
      </w:r>
      <w:r w:rsidRPr="000D1D88">
        <w:rPr>
          <w:color w:val="auto"/>
        </w:rPr>
        <w:softHyphen/>
        <w:t>стей для саморазвития и формирования культуры личности, её общей и функциональной грамотности; 2) вносит вклад в фор</w:t>
      </w:r>
      <w:r w:rsidRPr="000D1D88">
        <w:rPr>
          <w:color w:val="auto"/>
        </w:rPr>
        <w:softHyphen/>
        <w:t>мирование мышления и творческих способностей подростков, навыков их самостоятельной учебной деятельности, экспери</w:t>
      </w:r>
      <w:r w:rsidRPr="000D1D88">
        <w:rPr>
          <w:color w:val="auto"/>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0D1D88">
        <w:rPr>
          <w:color w:val="auto"/>
        </w:rPr>
        <w:softHyphen/>
        <w:t>ляется ответственным этапом в формировании естественно-на</w:t>
      </w:r>
      <w:r w:rsidRPr="000D1D88">
        <w:rPr>
          <w:color w:val="auto"/>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0D1D88">
        <w:rPr>
          <w:color w:val="auto"/>
        </w:rPr>
        <w:softHyphen/>
        <w:t>вание школьников.</w:t>
      </w:r>
    </w:p>
    <w:p w:rsidR="006D0A13" w:rsidRPr="000D1D88" w:rsidRDefault="00DF4E82" w:rsidP="002322FC">
      <w:pPr>
        <w:pStyle w:val="14"/>
        <w:spacing w:line="240" w:lineRule="auto"/>
        <w:ind w:firstLine="0"/>
        <w:jc w:val="both"/>
        <w:rPr>
          <w:color w:val="auto"/>
        </w:rPr>
      </w:pPr>
      <w:r w:rsidRPr="000D1D88">
        <w:rPr>
          <w:color w:val="auto"/>
        </w:rPr>
        <w:t>Названные направления в обучении химии обеспечиваются спецификой содержания предмета, который является педагоги</w:t>
      </w:r>
      <w:r w:rsidRPr="000D1D88">
        <w:rPr>
          <w:color w:val="auto"/>
        </w:rPr>
        <w:softHyphen/>
        <w:t>чески адаптированным отражением базовой науки химии на определённом этапе её развития.</w:t>
      </w:r>
    </w:p>
    <w:p w:rsidR="006D0A13" w:rsidRPr="000D1D88" w:rsidRDefault="00DF4E82" w:rsidP="002322FC">
      <w:pPr>
        <w:pStyle w:val="14"/>
        <w:spacing w:line="240" w:lineRule="auto"/>
        <w:ind w:firstLine="0"/>
        <w:jc w:val="both"/>
        <w:rPr>
          <w:color w:val="auto"/>
        </w:rPr>
      </w:pPr>
      <w:r w:rsidRPr="000D1D88">
        <w:rPr>
          <w:color w:val="auto"/>
        </w:rPr>
        <w:t xml:space="preserve">Курс химии основной школы ориентирован на освоение </w:t>
      </w:r>
      <w:r w:rsidR="008D4236" w:rsidRPr="000D1D88">
        <w:rPr>
          <w:color w:val="auto"/>
        </w:rPr>
        <w:t>учащимися</w:t>
      </w:r>
      <w:r w:rsidRPr="000D1D88">
        <w:rPr>
          <w:color w:val="auto"/>
        </w:rPr>
        <w:t xml:space="preserve"> основ неорганической химии и некоторых понятий и сведений об отдельных объектах органической химии.</w:t>
      </w:r>
    </w:p>
    <w:p w:rsidR="006D0A13" w:rsidRPr="000D1D88" w:rsidRDefault="00DF4E82" w:rsidP="002322FC">
      <w:pPr>
        <w:pStyle w:val="14"/>
        <w:spacing w:line="240" w:lineRule="auto"/>
        <w:ind w:firstLine="0"/>
        <w:jc w:val="both"/>
        <w:rPr>
          <w:color w:val="auto"/>
        </w:rPr>
      </w:pPr>
      <w:r w:rsidRPr="000D1D88">
        <w:rPr>
          <w:color w:val="auto"/>
        </w:rPr>
        <w:t>Структура содержания предмета сформирована на основе си</w:t>
      </w:r>
      <w:r w:rsidRPr="000D1D88">
        <w:rPr>
          <w:color w:val="auto"/>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0D1D88">
        <w:rPr>
          <w:color w:val="auto"/>
        </w:rPr>
        <w:softHyphen/>
        <w:t xml:space="preserve">но-молекулярного учения как основы всего естествознания, уровня Периодического закона Д. И. Менделеева </w:t>
      </w:r>
      <w:r w:rsidRPr="000D1D88">
        <w:rPr>
          <w:color w:val="auto"/>
        </w:rPr>
        <w:lastRenderedPageBreak/>
        <w:t>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0D1D88">
        <w:rPr>
          <w:color w:val="auto"/>
        </w:rPr>
        <w:softHyphen/>
        <w:t>ции объяснения и прогнозирования свойств, строения и воз</w:t>
      </w:r>
      <w:r w:rsidRPr="000D1D88">
        <w:rPr>
          <w:color w:val="auto"/>
        </w:rPr>
        <w:softHyphen/>
        <w:t>можностей практического применения и получения изучаемых веществ.</w:t>
      </w:r>
    </w:p>
    <w:p w:rsidR="006D0A13" w:rsidRPr="000D1D88" w:rsidRDefault="00DF4E82" w:rsidP="002322FC">
      <w:pPr>
        <w:pStyle w:val="14"/>
        <w:spacing w:line="240" w:lineRule="auto"/>
        <w:ind w:firstLine="0"/>
        <w:jc w:val="both"/>
        <w:rPr>
          <w:color w:val="auto"/>
        </w:rPr>
      </w:pPr>
      <w:r w:rsidRPr="000D1D88">
        <w:rPr>
          <w:color w:val="auto"/>
        </w:rPr>
        <w:t>Такая организация содержания курса способствует представ</w:t>
      </w:r>
      <w:r w:rsidRPr="000D1D88">
        <w:rPr>
          <w:color w:val="auto"/>
        </w:rPr>
        <w:softHyphen/>
        <w:t>лению химической составляющей научной картины мира в ло</w:t>
      </w:r>
      <w:r w:rsidRPr="000D1D88">
        <w:rPr>
          <w:color w:val="auto"/>
        </w:rPr>
        <w:softHyphen/>
        <w:t>гике её системной природы. Тем самым обеспечивается возмож</w:t>
      </w:r>
      <w:r w:rsidRPr="000D1D88">
        <w:rPr>
          <w:color w:val="auto"/>
        </w:rPr>
        <w:softHyphen/>
        <w:t xml:space="preserve">ность формирования у </w:t>
      </w:r>
      <w:r w:rsidR="00BA10F6" w:rsidRPr="000D1D88">
        <w:rPr>
          <w:color w:val="auto"/>
        </w:rPr>
        <w:t>учащихся</w:t>
      </w:r>
      <w:r w:rsidRPr="000D1D88">
        <w:rPr>
          <w:color w:val="auto"/>
        </w:rPr>
        <w:t xml:space="preserve"> ценностного отношения к научному знанию и методам познания в науке. Важно также за</w:t>
      </w:r>
      <w:r w:rsidRPr="000D1D88">
        <w:rPr>
          <w:color w:val="auto"/>
        </w:rPr>
        <w:softHyphen/>
        <w:t>метить, что освоение содержания курса происходит с привлече</w:t>
      </w:r>
      <w:r w:rsidRPr="000D1D88">
        <w:rPr>
          <w:color w:val="auto"/>
        </w:rPr>
        <w:softHyphen/>
        <w:t>нием знаний из ранее изученных курсов: «Окружающий мир», «Биология. 5—7 классы» и «Физика. 7 класс».</w:t>
      </w:r>
    </w:p>
    <w:p w:rsidR="006D0A13" w:rsidRPr="000D1D88" w:rsidRDefault="00DF4E82" w:rsidP="002322FC">
      <w:pPr>
        <w:pStyle w:val="26"/>
        <w:keepNext/>
        <w:keepLines/>
        <w:spacing w:after="0"/>
        <w:jc w:val="both"/>
        <w:rPr>
          <w:rFonts w:ascii="Times New Roman" w:hAnsi="Times New Roman" w:cs="Times New Roman"/>
          <w:color w:val="auto"/>
        </w:rPr>
      </w:pPr>
      <w:bookmarkStart w:id="524" w:name="bookmark1496"/>
      <w:r w:rsidRPr="000D1D88">
        <w:rPr>
          <w:rFonts w:ascii="Times New Roman" w:hAnsi="Times New Roman" w:cs="Times New Roman"/>
          <w:color w:val="auto"/>
        </w:rPr>
        <w:t>ЦЕЛИ ИЗУЧЕНИЯ УЧЕБНОГО ПРЕДМЕТА «ХИМИЯ»</w:t>
      </w:r>
      <w:bookmarkEnd w:id="524"/>
    </w:p>
    <w:p w:rsidR="006D0A13" w:rsidRPr="000D1D88" w:rsidRDefault="00DF4E82" w:rsidP="002322FC">
      <w:pPr>
        <w:pStyle w:val="14"/>
        <w:spacing w:line="240" w:lineRule="auto"/>
        <w:ind w:firstLine="0"/>
        <w:jc w:val="both"/>
        <w:rPr>
          <w:color w:val="auto"/>
        </w:rPr>
      </w:pPr>
      <w:r w:rsidRPr="000D1D88">
        <w:rPr>
          <w:color w:val="auto"/>
        </w:rPr>
        <w:t>К направлению первостепенной значимости при реализации образовательных функций предмета «Химия» традиционно от</w:t>
      </w:r>
      <w:r w:rsidRPr="000D1D88">
        <w:rPr>
          <w:color w:val="auto"/>
        </w:rPr>
        <w:softHyphen/>
        <w:t>носят формирование знаний основ химической науки как обла</w:t>
      </w:r>
      <w:r w:rsidRPr="000D1D88">
        <w:rPr>
          <w:color w:val="auto"/>
        </w:rPr>
        <w:softHyphen/>
        <w:t>сти современного естествознания, практической деятельности человека и как одного из компонентов мировой культуры. Зада</w:t>
      </w:r>
      <w:r w:rsidRPr="000D1D88">
        <w:rPr>
          <w:color w:val="auto"/>
        </w:rPr>
        <w:softHyphen/>
        <w:t>ча предмета состоит в формировании системы химических зна</w:t>
      </w:r>
      <w:r w:rsidRPr="000D1D88">
        <w:rPr>
          <w:color w:val="auto"/>
        </w:rPr>
        <w:softHyphen/>
        <w:t>ний — важнейших фактов, понятий, законов и теоретических положений, доступных обобщений мировоззренческого харак</w:t>
      </w:r>
      <w:r w:rsidRPr="000D1D88">
        <w:rPr>
          <w:color w:val="auto"/>
        </w:rPr>
        <w:softHyphen/>
        <w:t>тера, языка науки, знаний о научных методах изучения ве</w:t>
      </w:r>
      <w:r w:rsidRPr="000D1D88">
        <w:rPr>
          <w:color w:val="auto"/>
        </w:rPr>
        <w:softHyphen/>
        <w:t>ществ и химических реакций, а также в формировании и разви</w:t>
      </w:r>
      <w:r w:rsidRPr="000D1D88">
        <w:rPr>
          <w:color w:val="auto"/>
        </w:rPr>
        <w:softHyphen/>
        <w:t>тии умений и способов деятельности, связанных с планирова</w:t>
      </w:r>
      <w:r w:rsidRPr="000D1D88">
        <w:rPr>
          <w:color w:val="auto"/>
        </w:rPr>
        <w:softHyphen/>
        <w:t>нием, наблюдением и проведением химического эксперимента, соблюдением правил безопасного обращения с веществами в по</w:t>
      </w:r>
      <w:r w:rsidRPr="000D1D88">
        <w:rPr>
          <w:color w:val="auto"/>
        </w:rPr>
        <w:softHyphen/>
        <w:t>вседневной жизни.</w:t>
      </w:r>
    </w:p>
    <w:p w:rsidR="006D0A13" w:rsidRPr="000D1D88" w:rsidRDefault="00DF4E82" w:rsidP="002322FC">
      <w:pPr>
        <w:pStyle w:val="14"/>
        <w:spacing w:line="240" w:lineRule="auto"/>
        <w:ind w:firstLine="0"/>
        <w:jc w:val="both"/>
        <w:rPr>
          <w:color w:val="auto"/>
        </w:rPr>
      </w:pPr>
      <w:r w:rsidRPr="000D1D88">
        <w:rPr>
          <w:color w:val="auto"/>
        </w:rPr>
        <w:t>Наряду с этим цели изучения предмета в программе уточне</w:t>
      </w:r>
      <w:r w:rsidRPr="000D1D88">
        <w:rPr>
          <w:color w:val="auto"/>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0D1D88">
        <w:rPr>
          <w:color w:val="auto"/>
        </w:rPr>
        <w:softHyphen/>
        <w:t>вание самостоятельно становится одной из важнейших функ</w:t>
      </w:r>
      <w:r w:rsidRPr="000D1D88">
        <w:rPr>
          <w:color w:val="auto"/>
        </w:rPr>
        <w:softHyphen/>
        <w:t>ций учебных предметов.</w:t>
      </w:r>
    </w:p>
    <w:p w:rsidR="006D0A13" w:rsidRPr="000D1D88" w:rsidRDefault="00DF4E82" w:rsidP="002322FC">
      <w:pPr>
        <w:pStyle w:val="14"/>
        <w:spacing w:line="240" w:lineRule="auto"/>
        <w:ind w:firstLine="0"/>
        <w:jc w:val="both"/>
        <w:rPr>
          <w:color w:val="auto"/>
        </w:rPr>
      </w:pPr>
      <w:r w:rsidRPr="000D1D88">
        <w:rPr>
          <w:color w:val="auto"/>
        </w:rPr>
        <w:t>В связи с этим при изучении предмета в основной школе до</w:t>
      </w:r>
      <w:r w:rsidRPr="000D1D88">
        <w:rPr>
          <w:color w:val="auto"/>
        </w:rPr>
        <w:softHyphen/>
        <w:t>минирующее значение приобрели такие цели, как:</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интеллектуально развитой личности, готовой к самообразованию, сотрудничеству, самостоятельному при</w:t>
      </w:r>
      <w:r w:rsidR="00DF4E82" w:rsidRPr="000D1D88">
        <w:rPr>
          <w:color w:val="auto"/>
        </w:rPr>
        <w:softHyphen/>
        <w:t>нятию решений, способной адаптироваться к быстро меняю</w:t>
      </w:r>
      <w:r w:rsidR="00DF4E82" w:rsidRPr="000D1D88">
        <w:rPr>
          <w:color w:val="auto"/>
        </w:rPr>
        <w:softHyphen/>
        <w:t>щимся условиям жизни;</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обеспечение условий, способствующих приобретению </w:t>
      </w:r>
      <w:r w:rsidR="008D4236" w:rsidRPr="000D1D88">
        <w:rPr>
          <w:color w:val="auto"/>
        </w:rPr>
        <w:t>учащимися</w:t>
      </w:r>
      <w:r w:rsidR="00DF4E82" w:rsidRPr="000D1D88">
        <w:rPr>
          <w:color w:val="auto"/>
        </w:rPr>
        <w:t xml:space="preserve"> опыта разнообразной деятельности, познания и са</w:t>
      </w:r>
      <w:r w:rsidR="00DF4E82" w:rsidRPr="000D1D88">
        <w:rPr>
          <w:color w:val="auto"/>
        </w:rPr>
        <w:softHyphen/>
        <w:t xml:space="preserve">мопознания, ключевых навыков (ключевых компетенций), имеющих универсальное значение для </w:t>
      </w:r>
      <w:r w:rsidR="00DF4E82" w:rsidRPr="000D1D88">
        <w:rPr>
          <w:color w:val="auto"/>
        </w:rPr>
        <w:lastRenderedPageBreak/>
        <w:t>различных видов дея</w:t>
      </w:r>
      <w:r w:rsidR="00DF4E82" w:rsidRPr="000D1D88">
        <w:rPr>
          <w:color w:val="auto"/>
        </w:rPr>
        <w:softHyphen/>
        <w:t>тельности;</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умений объяснять и оценивать явления окру</w:t>
      </w:r>
      <w:r w:rsidR="00DF4E82" w:rsidRPr="000D1D88">
        <w:rPr>
          <w:color w:val="auto"/>
        </w:rPr>
        <w:softHyphen/>
        <w:t>жающего мира на основании знаний и опыта, полученных при изучении химии;</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у </w:t>
      </w:r>
      <w:r w:rsidR="00BA10F6" w:rsidRPr="000D1D88">
        <w:rPr>
          <w:color w:val="auto"/>
        </w:rPr>
        <w:t>учащихся</w:t>
      </w:r>
      <w:r w:rsidR="00DF4E82" w:rsidRPr="000D1D88">
        <w:rPr>
          <w:color w:val="auto"/>
        </w:rPr>
        <w:t xml:space="preserve"> гуманистических отношений, понимания ценности химических знаний для выработки эко</w:t>
      </w:r>
      <w:r w:rsidR="00DF4E82" w:rsidRPr="000D1D88">
        <w:rPr>
          <w:color w:val="auto"/>
        </w:rPr>
        <w:softHyphen/>
        <w:t>логически целесообразного поведения в быту и трудовой дея</w:t>
      </w:r>
      <w:r w:rsidR="00DF4E82" w:rsidRPr="000D1D88">
        <w:rPr>
          <w:color w:val="auto"/>
        </w:rPr>
        <w:softHyphen/>
        <w:t>тельности в целях сохранения своего здоровья и окружаю</w:t>
      </w:r>
      <w:r w:rsidR="00DF4E82" w:rsidRPr="000D1D88">
        <w:rPr>
          <w:color w:val="auto"/>
        </w:rPr>
        <w:softHyphen/>
        <w:t>щей природной среды;</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мотивации к обучению, способностей к самоконтро</w:t>
      </w:r>
      <w:r w:rsidR="00DF4E82" w:rsidRPr="000D1D88">
        <w:rPr>
          <w:color w:val="auto"/>
        </w:rPr>
        <w:softHyphen/>
        <w:t>лю и самовоспитанию на основе усвоения общечеловеческих ценностей, готовности к осознанному выбору профиля и на</w:t>
      </w:r>
      <w:r w:rsidR="00DF4E82" w:rsidRPr="000D1D88">
        <w:rPr>
          <w:color w:val="auto"/>
        </w:rPr>
        <w:softHyphen/>
        <w:t>правленности дальнейшего обучения.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525" w:name="bookmark1498"/>
      <w:r w:rsidRPr="000D1D88">
        <w:rPr>
          <w:rFonts w:ascii="Times New Roman" w:hAnsi="Times New Roman" w:cs="Times New Roman"/>
          <w:color w:val="auto"/>
        </w:rPr>
        <w:t>МЕСТО УЧЕБНОГО ПРЕДМЕТА «ХИМИЯ» В УЧЕБНОМ ПЛАНЕ</w:t>
      </w:r>
      <w:bookmarkEnd w:id="525"/>
    </w:p>
    <w:p w:rsidR="006D0A13" w:rsidRPr="000D1D88" w:rsidRDefault="00DF4E82" w:rsidP="002322FC">
      <w:pPr>
        <w:pStyle w:val="14"/>
        <w:spacing w:line="240" w:lineRule="auto"/>
        <w:ind w:firstLine="0"/>
        <w:jc w:val="both"/>
        <w:rPr>
          <w:color w:val="auto"/>
        </w:rPr>
      </w:pPr>
      <w:r w:rsidRPr="000D1D88">
        <w:rPr>
          <w:color w:val="auto"/>
        </w:rPr>
        <w:t>В системе общего образования «Химия» признана обязатель</w:t>
      </w:r>
      <w:r w:rsidRPr="000D1D88">
        <w:rPr>
          <w:color w:val="auto"/>
        </w:rPr>
        <w:softHyphen/>
        <w:t>ным учебным предметом, который входит в состав предметной области «Естественно-научные предметы».</w:t>
      </w:r>
    </w:p>
    <w:p w:rsidR="006D0A13" w:rsidRPr="000D1D88" w:rsidRDefault="00DF4E82" w:rsidP="002322FC">
      <w:pPr>
        <w:pStyle w:val="14"/>
        <w:spacing w:line="240" w:lineRule="auto"/>
        <w:ind w:firstLine="0"/>
        <w:jc w:val="both"/>
        <w:rPr>
          <w:color w:val="auto"/>
        </w:rPr>
      </w:pPr>
      <w:r w:rsidRPr="000D1D88">
        <w:rPr>
          <w:color w:val="auto"/>
        </w:rPr>
        <w:t>Учебным планом на её изучение отведено 136 учебных ча</w:t>
      </w:r>
      <w:r w:rsidRPr="000D1D88">
        <w:rPr>
          <w:color w:val="auto"/>
        </w:rPr>
        <w:softHyphen/>
        <w:t>сов — по 2 ч в неделю в 8 и 9 классах соответственно.</w:t>
      </w:r>
    </w:p>
    <w:p w:rsidR="006D0A13" w:rsidRPr="000D1D88" w:rsidRDefault="00DF4E82" w:rsidP="002322FC">
      <w:pPr>
        <w:pStyle w:val="14"/>
        <w:spacing w:line="240" w:lineRule="auto"/>
        <w:ind w:firstLine="0"/>
        <w:jc w:val="both"/>
        <w:rPr>
          <w:color w:val="auto"/>
        </w:rPr>
      </w:pPr>
      <w:r w:rsidRPr="000D1D88">
        <w:rPr>
          <w:color w:val="auto"/>
        </w:rPr>
        <w:t>Для каждого класса предусмотрено резервное учебное время, которое может быть использовано участниками образователь</w:t>
      </w:r>
      <w:r w:rsidRPr="000D1D88">
        <w:rPr>
          <w:color w:val="auto"/>
        </w:rPr>
        <w:softHyphen/>
        <w:t>ного процесса в целях формирования вариативной составляю</w:t>
      </w:r>
      <w:r w:rsidRPr="000D1D88">
        <w:rPr>
          <w:color w:val="auto"/>
        </w:rPr>
        <w:softHyphen/>
        <w:t xml:space="preserve">щей содержания конкретной </w:t>
      </w:r>
      <w:r w:rsidR="00823413">
        <w:rPr>
          <w:color w:val="auto"/>
        </w:rPr>
        <w:t>рабочей программы</w:t>
      </w:r>
      <w:r w:rsidRPr="000D1D88">
        <w:rPr>
          <w:color w:val="auto"/>
        </w:rPr>
        <w:t>. При этом обязательная (инвариантная) часть содержания предмета, уста</w:t>
      </w:r>
      <w:r w:rsidRPr="000D1D88">
        <w:rPr>
          <w:color w:val="auto"/>
        </w:rPr>
        <w:softHyphen/>
        <w:t>новленная примерной рабочей программой, и время, отводимое на её изучение, должны быть сохранены полностью.</w:t>
      </w:r>
    </w:p>
    <w:p w:rsidR="006D0A13" w:rsidRPr="000D1D88" w:rsidRDefault="00DF4E82" w:rsidP="002322FC">
      <w:pPr>
        <w:pStyle w:val="14"/>
        <w:spacing w:line="240" w:lineRule="auto"/>
        <w:ind w:firstLine="0"/>
        <w:jc w:val="both"/>
        <w:rPr>
          <w:color w:val="auto"/>
        </w:rPr>
      </w:pPr>
      <w:r w:rsidRPr="000D1D88">
        <w:rPr>
          <w:color w:val="auto"/>
        </w:rPr>
        <w:t xml:space="preserve">В структуре </w:t>
      </w:r>
      <w:r w:rsidR="00823413">
        <w:rPr>
          <w:color w:val="auto"/>
        </w:rPr>
        <w:t>рабочей программы</w:t>
      </w:r>
      <w:r w:rsidRPr="000D1D88">
        <w:rPr>
          <w:color w:val="auto"/>
        </w:rPr>
        <w:t xml:space="preserve"> наряду с поясни</w:t>
      </w:r>
      <w:r w:rsidRPr="000D1D88">
        <w:rPr>
          <w:color w:val="auto"/>
        </w:rPr>
        <w:softHyphen/>
        <w:t>тельной запиской выделены следующие разделы:</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планируемые результаты освоения учебного предмета «Хи</w:t>
      </w:r>
      <w:r w:rsidR="00DF4E82" w:rsidRPr="000D1D88">
        <w:rPr>
          <w:color w:val="auto"/>
        </w:rPr>
        <w:softHyphen/>
        <w:t>мия» — личностные, метапредметные, предметные;</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содержание учебного предмета «Химия» по годам обучения;</w:t>
      </w:r>
    </w:p>
    <w:p w:rsidR="006D0A13" w:rsidRPr="000D1D88" w:rsidRDefault="000C6ED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примерное тематическое планирование, в котором детализи</w:t>
      </w:r>
      <w:r w:rsidR="00DF4E82" w:rsidRPr="000D1D88">
        <w:rPr>
          <w:color w:val="auto"/>
        </w:rPr>
        <w:softHyphen/>
        <w:t>ровано содержание каждой конкретной темы, указаны коли</w:t>
      </w:r>
      <w:r w:rsidR="00DF4E82" w:rsidRPr="000D1D88">
        <w:rPr>
          <w:color w:val="auto"/>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00DF4E82" w:rsidRPr="000D1D88">
        <w:rPr>
          <w:color w:val="auto"/>
        </w:rPr>
        <w:softHyphen/>
        <w:t>телем, и перечень рекомендуемых лабораторных опытов и практических работ, выполняемых учащимися.</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526" w:name="bookmark1500"/>
      <w:r w:rsidRPr="000D1D88">
        <w:rPr>
          <w:rFonts w:ascii="Times New Roman" w:hAnsi="Times New Roman" w:cs="Times New Roman"/>
          <w:color w:val="auto"/>
        </w:rPr>
        <w:t>СОДЕРЖАНИЕ УЧЕБНОГО ПРЕДМЕТА «ХИМИЯ»</w:t>
      </w:r>
      <w:bookmarkEnd w:id="526"/>
    </w:p>
    <w:p w:rsidR="006D0A13" w:rsidRPr="000D1D88" w:rsidRDefault="00DF4E82" w:rsidP="002322FC">
      <w:pPr>
        <w:pStyle w:val="26"/>
        <w:keepNext/>
        <w:keepLines/>
        <w:numPr>
          <w:ilvl w:val="0"/>
          <w:numId w:val="171"/>
        </w:numPr>
        <w:tabs>
          <w:tab w:val="left" w:pos="241"/>
        </w:tabs>
        <w:spacing w:after="0"/>
        <w:rPr>
          <w:rFonts w:ascii="Times New Roman" w:hAnsi="Times New Roman" w:cs="Times New Roman"/>
          <w:color w:val="auto"/>
        </w:rPr>
      </w:pPr>
      <w:bookmarkStart w:id="527" w:name="bookmark1502"/>
      <w:r w:rsidRPr="000D1D88">
        <w:rPr>
          <w:rFonts w:ascii="Times New Roman" w:hAnsi="Times New Roman" w:cs="Times New Roman"/>
          <w:color w:val="auto"/>
        </w:rPr>
        <w:t>КЛАСС</w:t>
      </w:r>
      <w:bookmarkEnd w:id="527"/>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Первоначальные химические понятия</w:t>
      </w:r>
    </w:p>
    <w:p w:rsidR="006D0A13" w:rsidRPr="000D1D88" w:rsidRDefault="00DF4E82" w:rsidP="002322FC">
      <w:pPr>
        <w:pStyle w:val="14"/>
        <w:spacing w:line="240" w:lineRule="auto"/>
        <w:ind w:firstLine="0"/>
        <w:jc w:val="both"/>
        <w:rPr>
          <w:color w:val="auto"/>
        </w:rPr>
      </w:pPr>
      <w:r w:rsidRPr="000D1D88">
        <w:rPr>
          <w:color w:val="auto"/>
        </w:rPr>
        <w:t>Предмет химии. Роль химии в жизни человека. Тела и веще</w:t>
      </w:r>
      <w:r w:rsidRPr="000D1D88">
        <w:rPr>
          <w:color w:val="auto"/>
        </w:rPr>
        <w:softHyphen/>
        <w:t>ства. Физические свойства веществ. Агрегатное состояние ве</w:t>
      </w:r>
      <w:r w:rsidRPr="000D1D88">
        <w:rPr>
          <w:color w:val="auto"/>
        </w:rPr>
        <w:softHyphen/>
        <w:t>ществ. Понятие о методах познания в химии. Химия в системе наук. Чистые вещества и смеси. Способы разделения смесей.</w:t>
      </w:r>
    </w:p>
    <w:p w:rsidR="006D0A13" w:rsidRPr="000D1D88" w:rsidRDefault="00DF4E82" w:rsidP="002322FC">
      <w:pPr>
        <w:pStyle w:val="14"/>
        <w:spacing w:line="240" w:lineRule="auto"/>
        <w:ind w:firstLine="0"/>
        <w:jc w:val="both"/>
        <w:rPr>
          <w:color w:val="auto"/>
        </w:rPr>
      </w:pPr>
      <w:r w:rsidRPr="000D1D88">
        <w:rPr>
          <w:color w:val="auto"/>
        </w:rPr>
        <w:t>Атомы и молекулы. Химические элементы. Символы хими</w:t>
      </w:r>
      <w:r w:rsidRPr="000D1D88">
        <w:rPr>
          <w:color w:val="auto"/>
        </w:rPr>
        <w:softHyphen/>
        <w:t>ческих элементов. Простые и сложные вещества. Атомно-моле</w:t>
      </w:r>
      <w:r w:rsidRPr="000D1D88">
        <w:rPr>
          <w:color w:val="auto"/>
        </w:rPr>
        <w:softHyphen/>
        <w:t>кулярное учение.</w:t>
      </w:r>
    </w:p>
    <w:p w:rsidR="006D0A13" w:rsidRPr="000D1D88" w:rsidRDefault="00DF4E82" w:rsidP="002322FC">
      <w:pPr>
        <w:pStyle w:val="14"/>
        <w:spacing w:line="240" w:lineRule="auto"/>
        <w:ind w:firstLine="0"/>
        <w:jc w:val="both"/>
        <w:rPr>
          <w:color w:val="auto"/>
        </w:rPr>
      </w:pPr>
      <w:r w:rsidRPr="000D1D88">
        <w:rPr>
          <w:color w:val="auto"/>
        </w:rPr>
        <w:t>Химическая формула. Валентность атомов химических эле</w:t>
      </w:r>
      <w:r w:rsidRPr="000D1D88">
        <w:rPr>
          <w:color w:val="auto"/>
        </w:rPr>
        <w:softHyphen/>
        <w:t xml:space="preserve">ментов. Закон постоянства состава веществ. Относительная атомная масса. </w:t>
      </w:r>
      <w:r w:rsidRPr="000D1D88">
        <w:rPr>
          <w:color w:val="auto"/>
        </w:rPr>
        <w:lastRenderedPageBreak/>
        <w:t>Относительная молекулярная масса. Массовая доля химического элемента в соединении.</w:t>
      </w:r>
    </w:p>
    <w:p w:rsidR="006D0A13" w:rsidRPr="000D1D88" w:rsidRDefault="00DF4E82" w:rsidP="002322FC">
      <w:pPr>
        <w:pStyle w:val="14"/>
        <w:spacing w:line="240" w:lineRule="auto"/>
        <w:ind w:firstLine="0"/>
        <w:jc w:val="both"/>
        <w:rPr>
          <w:color w:val="auto"/>
        </w:rPr>
      </w:pPr>
      <w:r w:rsidRPr="000D1D88">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знакомство с химической посудой, с правилами работы в лаборатории и приёмами обращения с ла</w:t>
      </w:r>
      <w:r w:rsidRPr="000D1D88">
        <w:rPr>
          <w:color w:val="auto"/>
        </w:rPr>
        <w:softHyphen/>
        <w:t>бораторным оборудованием; изучение и описание физических свойств образцов неорганических веществ; наблюдение физиче</w:t>
      </w:r>
      <w:r w:rsidRPr="000D1D88">
        <w:rPr>
          <w:color w:val="auto"/>
        </w:rPr>
        <w:softHyphen/>
        <w:t>ских (плавление воска, таяние льда, растирание сахара в ступке, кипение и конденсация воды) и химических (горение свечи, про</w:t>
      </w:r>
      <w:r w:rsidRPr="000D1D88">
        <w:rPr>
          <w:color w:val="auto"/>
        </w:rPr>
        <w:softHyphen/>
        <w:t>каливание медной проволоки, взаимодействие мела с кислотой) явлений, наблюдение и описание признаков протекания химиче</w:t>
      </w:r>
      <w:r w:rsidRPr="000D1D88">
        <w:rPr>
          <w:color w:val="auto"/>
        </w:rPr>
        <w:softHyphen/>
        <w:t>ских реакций (разложение сахара, взаимодействие серной кис</w:t>
      </w:r>
      <w:r w:rsidRPr="000D1D88">
        <w:rPr>
          <w:color w:val="auto"/>
        </w:rPr>
        <w:softHyphen/>
        <w:t>лоты с хлоридом бария, разложение гидроксида меди(П) при на</w:t>
      </w:r>
      <w:r w:rsidRPr="000D1D88">
        <w:rPr>
          <w:color w:val="auto"/>
        </w:rPr>
        <w:softHyphen/>
        <w:t>гревании, взаимодействие железа с раствором соли меди(П)); из</w:t>
      </w:r>
      <w:r w:rsidRPr="000D1D88">
        <w:rPr>
          <w:color w:val="auto"/>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0D1D88">
        <w:rPr>
          <w:color w:val="auto"/>
        </w:rPr>
        <w:softHyphen/>
        <w:t>зультатов проведения опыта, иллюстрирующего закон сохране</w:t>
      </w:r>
      <w:r w:rsidRPr="000D1D88">
        <w:rPr>
          <w:color w:val="auto"/>
        </w:rPr>
        <w:softHyphen/>
        <w:t>ния массы; создание моделей молекул (шаростержневых).</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Важнейшие представители неорганических веществ</w:t>
      </w:r>
    </w:p>
    <w:p w:rsidR="006D0A13" w:rsidRPr="000D1D88" w:rsidRDefault="00DF4E82" w:rsidP="002322FC">
      <w:pPr>
        <w:pStyle w:val="14"/>
        <w:spacing w:line="240" w:lineRule="auto"/>
        <w:ind w:firstLine="0"/>
        <w:jc w:val="both"/>
        <w:rPr>
          <w:color w:val="auto"/>
        </w:rPr>
      </w:pPr>
      <w:r w:rsidRPr="000D1D88">
        <w:rPr>
          <w:color w:val="auto"/>
        </w:rPr>
        <w:t>Воздух — смесь газов. Состав воздуха. Кислород — элемент и простое вещество. Нахождение кислорода в природе, физиче</w:t>
      </w:r>
      <w:r w:rsidRPr="000D1D88">
        <w:rPr>
          <w:color w:val="auto"/>
        </w:rPr>
        <w:softHyphen/>
        <w:t>ские и химические свойства (реакции горения). Оксиды. При</w:t>
      </w:r>
      <w:r w:rsidRPr="000D1D88">
        <w:rPr>
          <w:color w:val="auto"/>
        </w:rPr>
        <w:softHyphen/>
        <w:t>менение кислорода. Способы получения кислорода в лаборато</w:t>
      </w:r>
      <w:r w:rsidRPr="000D1D88">
        <w:rPr>
          <w:color w:val="auto"/>
        </w:rPr>
        <w:softHyphen/>
        <w:t>рии и промышленности. Круговорот кислорода в природе. Озон — аллотропная модификация кислорода.</w:t>
      </w:r>
    </w:p>
    <w:p w:rsidR="006D0A13" w:rsidRPr="000D1D88" w:rsidRDefault="00DF4E82" w:rsidP="002322FC">
      <w:pPr>
        <w:pStyle w:val="14"/>
        <w:spacing w:line="240" w:lineRule="auto"/>
        <w:ind w:firstLine="0"/>
        <w:jc w:val="both"/>
        <w:rPr>
          <w:color w:val="auto"/>
        </w:rPr>
      </w:pPr>
      <w:r w:rsidRPr="000D1D88">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D0A13" w:rsidRPr="000D1D88" w:rsidRDefault="00DF4E82" w:rsidP="002322FC">
      <w:pPr>
        <w:pStyle w:val="14"/>
        <w:spacing w:line="240" w:lineRule="auto"/>
        <w:ind w:firstLine="0"/>
        <w:jc w:val="both"/>
        <w:rPr>
          <w:color w:val="auto"/>
        </w:rPr>
      </w:pPr>
      <w:r w:rsidRPr="000D1D88">
        <w:rPr>
          <w:color w:val="auto"/>
        </w:rPr>
        <w:t>Водород — элемент и простое вещество. Нахождение водоро</w:t>
      </w:r>
      <w:r w:rsidRPr="000D1D88">
        <w:rPr>
          <w:color w:val="auto"/>
        </w:rPr>
        <w:softHyphen/>
        <w:t>да в природе, физические и химические свойства, применение, способы получения. Кислоты и соли.</w:t>
      </w:r>
    </w:p>
    <w:p w:rsidR="006D0A13" w:rsidRPr="000D1D88" w:rsidRDefault="00DF4E82" w:rsidP="002322FC">
      <w:pPr>
        <w:pStyle w:val="14"/>
        <w:spacing w:line="240" w:lineRule="auto"/>
        <w:ind w:firstLine="0"/>
        <w:jc w:val="both"/>
        <w:rPr>
          <w:color w:val="auto"/>
        </w:rPr>
      </w:pPr>
      <w:r w:rsidRPr="000D1D88">
        <w:rPr>
          <w:color w:val="auto"/>
        </w:rPr>
        <w:t>Количество вещества. Моль. Молярная масса. Закон Авогадро. Молярный объём газов. Расчёты по химическим уравнениям.</w:t>
      </w:r>
    </w:p>
    <w:p w:rsidR="006D0A13" w:rsidRPr="000D1D88" w:rsidRDefault="00DF4E82" w:rsidP="002322FC">
      <w:pPr>
        <w:pStyle w:val="14"/>
        <w:spacing w:line="240" w:lineRule="auto"/>
        <w:ind w:firstLine="0"/>
        <w:jc w:val="both"/>
        <w:rPr>
          <w:color w:val="auto"/>
        </w:rPr>
      </w:pPr>
      <w:r w:rsidRPr="000D1D88">
        <w:rPr>
          <w:color w:val="auto"/>
        </w:rPr>
        <w:t>Физические свойства воды. Вода как растворитель. Раство</w:t>
      </w:r>
      <w:r w:rsidRPr="000D1D88">
        <w:rPr>
          <w:color w:val="auto"/>
        </w:rPr>
        <w:softHyphen/>
        <w:t xml:space="preserve">ры. Насыщенные и ненасыщенные растворы. </w:t>
      </w:r>
      <w:r w:rsidRPr="000D1D88">
        <w:rPr>
          <w:i/>
          <w:iCs/>
          <w:color w:val="auto"/>
        </w:rPr>
        <w:t>Растворимость веществ в воде.</w:t>
      </w:r>
      <w:r w:rsidRPr="000D1D88">
        <w:rPr>
          <w:color w:val="auto"/>
          <w:vertAlign w:val="superscript"/>
        </w:rPr>
        <w:footnoteReference w:id="3"/>
      </w:r>
      <w:r w:rsidRPr="000D1D88">
        <w:rPr>
          <w:color w:val="auto"/>
        </w:rPr>
        <w:t xml:space="preserve"> Массовая доля вещества в растворе. Химиче</w:t>
      </w:r>
      <w:r w:rsidRPr="000D1D88">
        <w:rPr>
          <w:color w:val="auto"/>
        </w:rPr>
        <w:softHyphen/>
        <w:t>ские свойства воды. Основания. Роль растворов в природе и в жизни человека. Круговорот воды в природе. Загрязнение при</w:t>
      </w:r>
      <w:r w:rsidRPr="000D1D88">
        <w:rPr>
          <w:color w:val="auto"/>
        </w:rPr>
        <w:softHyphen/>
        <w:t>родных вод. Охрана и очистка природных вод.</w:t>
      </w:r>
    </w:p>
    <w:p w:rsidR="006D0A13" w:rsidRPr="000D1D88" w:rsidRDefault="00DF4E82" w:rsidP="002322FC">
      <w:pPr>
        <w:pStyle w:val="14"/>
        <w:spacing w:line="240" w:lineRule="auto"/>
        <w:ind w:firstLine="0"/>
        <w:jc w:val="both"/>
        <w:rPr>
          <w:color w:val="auto"/>
        </w:rPr>
      </w:pPr>
      <w:r w:rsidRPr="000D1D88">
        <w:rPr>
          <w:color w:val="auto"/>
        </w:rPr>
        <w:t>Классификация неорганических соединений. Оксиды. Клас</w:t>
      </w:r>
      <w:r w:rsidRPr="000D1D88">
        <w:rPr>
          <w:color w:val="auto"/>
        </w:rPr>
        <w:softHyphen/>
        <w:t xml:space="preserve">сификация оксидов: солеобразующие (основные, кислотные, амфотерные) и несолеобразующие. Номенклатура оксидов (международная и </w:t>
      </w:r>
      <w:r w:rsidRPr="000D1D88">
        <w:rPr>
          <w:color w:val="auto"/>
        </w:rPr>
        <w:lastRenderedPageBreak/>
        <w:t>тривиальная). Физические и химические свойства оксидов. Получение оксидов.</w:t>
      </w:r>
    </w:p>
    <w:p w:rsidR="006D0A13" w:rsidRPr="000D1D88" w:rsidRDefault="00DF4E82" w:rsidP="002322FC">
      <w:pPr>
        <w:pStyle w:val="14"/>
        <w:spacing w:line="240" w:lineRule="auto"/>
        <w:ind w:firstLine="0"/>
        <w:jc w:val="both"/>
        <w:rPr>
          <w:color w:val="auto"/>
        </w:rPr>
      </w:pPr>
      <w:r w:rsidRPr="000D1D88">
        <w:rPr>
          <w:color w:val="auto"/>
        </w:rPr>
        <w:t>Основания. Классификация оснований: щёлочи и нераство</w:t>
      </w:r>
      <w:r w:rsidRPr="000D1D88">
        <w:rPr>
          <w:color w:val="auto"/>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6D0A13" w:rsidRPr="000D1D88" w:rsidRDefault="00DF4E82" w:rsidP="002322FC">
      <w:pPr>
        <w:pStyle w:val="14"/>
        <w:spacing w:line="240" w:lineRule="auto"/>
        <w:ind w:firstLine="0"/>
        <w:jc w:val="both"/>
        <w:rPr>
          <w:color w:val="auto"/>
        </w:rPr>
      </w:pPr>
      <w:r w:rsidRPr="000D1D88">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0D1D88">
        <w:rPr>
          <w:color w:val="auto"/>
        </w:rPr>
        <w:softHyphen/>
        <w:t>лучение кислот.</w:t>
      </w:r>
    </w:p>
    <w:p w:rsidR="006D0A13" w:rsidRPr="000D1D88" w:rsidRDefault="00DF4E82" w:rsidP="002322FC">
      <w:pPr>
        <w:pStyle w:val="14"/>
        <w:spacing w:line="240" w:lineRule="auto"/>
        <w:ind w:firstLine="0"/>
        <w:jc w:val="both"/>
        <w:rPr>
          <w:color w:val="auto"/>
        </w:rPr>
      </w:pPr>
      <w:r w:rsidRPr="000D1D88">
        <w:rPr>
          <w:color w:val="auto"/>
        </w:rPr>
        <w:t>Соли. Номенклатура солей (международная и тривиальная). Физические и химические свойства солей. Получение солей.</w:t>
      </w:r>
    </w:p>
    <w:p w:rsidR="006D0A13" w:rsidRPr="000D1D88" w:rsidRDefault="00DF4E82" w:rsidP="002322FC">
      <w:pPr>
        <w:pStyle w:val="14"/>
        <w:spacing w:line="240" w:lineRule="auto"/>
        <w:ind w:firstLine="0"/>
        <w:jc w:val="both"/>
        <w:rPr>
          <w:color w:val="auto"/>
        </w:rPr>
      </w:pPr>
      <w:r w:rsidRPr="000D1D88">
        <w:rPr>
          <w:color w:val="auto"/>
        </w:rPr>
        <w:t>Генетическая связь между классами неорганических соеди</w:t>
      </w:r>
      <w:r w:rsidRPr="000D1D88">
        <w:rPr>
          <w:color w:val="auto"/>
        </w:rPr>
        <w:softHyphen/>
        <w:t>нений.</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качественное определение содер</w:t>
      </w:r>
      <w:r w:rsidRPr="000D1D88">
        <w:rPr>
          <w:color w:val="auto"/>
        </w:rPr>
        <w:softHyphen/>
        <w:t>жания кислорода в воздухе; получение, собирание, распознава</w:t>
      </w:r>
      <w:r w:rsidRPr="000D1D88">
        <w:rPr>
          <w:color w:val="auto"/>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0D1D88">
        <w:rPr>
          <w:color w:val="auto"/>
        </w:rPr>
        <w:softHyphen/>
        <w:t>ние их свойств; получение, собирание, распознавание и изуче</w:t>
      </w:r>
      <w:r w:rsidRPr="000D1D88">
        <w:rPr>
          <w:color w:val="auto"/>
        </w:rPr>
        <w:softHyphen/>
        <w:t>ние свойств водорода (горение); взаимодействие водорода с ок</w:t>
      </w:r>
      <w:r w:rsidRPr="000D1D88">
        <w:rPr>
          <w:color w:val="auto"/>
        </w:rPr>
        <w:softHyphen/>
        <w:t>сидом меди(П) (возможно использование видеоматериалов); на</w:t>
      </w:r>
      <w:r w:rsidRPr="000D1D88">
        <w:rPr>
          <w:color w:val="auto"/>
        </w:rPr>
        <w:softHyphen/>
        <w:t>блюдение образцов веществ количеством 1 моль; исследование особенностей растворения веществ с различной растворимо</w:t>
      </w:r>
      <w:r w:rsidRPr="000D1D88">
        <w:rPr>
          <w:color w:val="auto"/>
        </w:rPr>
        <w:softHyphen/>
        <w:t>стью; приготовление растворов с определённой массовой долей растворённого вещества; взаимодействие воды с металлами (на</w:t>
      </w:r>
      <w:r w:rsidRPr="000D1D88">
        <w:rPr>
          <w:color w:val="auto"/>
        </w:rPr>
        <w:softHyphen/>
        <w:t>трием и кальцием) (возможно использование видеоматериа</w:t>
      </w:r>
      <w:r w:rsidRPr="000D1D88">
        <w:rPr>
          <w:color w:val="auto"/>
        </w:rPr>
        <w:softHyphen/>
        <w:t>лов); определение растворов кислот и щелочей с помощью ин</w:t>
      </w:r>
      <w:r w:rsidRPr="000D1D88">
        <w:rPr>
          <w:color w:val="auto"/>
        </w:rPr>
        <w:softHyphen/>
        <w:t>дикаторов; исследование образцов неорганических веществ раз</w:t>
      </w:r>
      <w:r w:rsidRPr="000D1D88">
        <w:rPr>
          <w:color w:val="auto"/>
        </w:rPr>
        <w:softHyphen/>
        <w:t>личных классов; наблюдение изменения окраски индикаторов в растворах кислот и щелочей; изучение взаимодействия окси</w:t>
      </w:r>
      <w:r w:rsidRPr="000D1D88">
        <w:rPr>
          <w:color w:val="auto"/>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0D1D88">
        <w:rPr>
          <w:color w:val="auto"/>
        </w:rPr>
        <w:softHyphen/>
        <w:t>нических соединений».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Периодический закон и Периодическая система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химических элементов Д. И. Менделеева. Строение атомов.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Химическая связь. Окислительно-восстановительные реакции</w:t>
      </w:r>
    </w:p>
    <w:p w:rsidR="006D0A13" w:rsidRPr="000D1D88" w:rsidRDefault="00DF4E82" w:rsidP="002322FC">
      <w:pPr>
        <w:pStyle w:val="14"/>
        <w:spacing w:line="240" w:lineRule="auto"/>
        <w:ind w:firstLine="0"/>
        <w:jc w:val="both"/>
        <w:rPr>
          <w:color w:val="auto"/>
        </w:rPr>
      </w:pPr>
      <w:r w:rsidRPr="000D1D88">
        <w:rPr>
          <w:color w:val="auto"/>
        </w:rPr>
        <w:t>Первые попытки классификации химических элементов. По</w:t>
      </w:r>
      <w:r w:rsidRPr="000D1D88">
        <w:rPr>
          <w:color w:val="auto"/>
        </w:rPr>
        <w:softHyphen/>
        <w:t>нятие о группах сходных элементов (щелочные и щелочнозе</w:t>
      </w:r>
      <w:r w:rsidRPr="000D1D88">
        <w:rPr>
          <w:color w:val="auto"/>
        </w:rPr>
        <w:softHyphen/>
        <w:t>мельные металлы, галогены, инертные газы). Элементы, кото</w:t>
      </w:r>
      <w:r w:rsidRPr="000D1D88">
        <w:rPr>
          <w:color w:val="auto"/>
        </w:rPr>
        <w:softHyphen/>
        <w:t>рые образуют амфотерные оксиды и гидроксиды.</w:t>
      </w:r>
    </w:p>
    <w:p w:rsidR="006D0A13" w:rsidRPr="000D1D88" w:rsidRDefault="00DF4E82" w:rsidP="002322FC">
      <w:pPr>
        <w:pStyle w:val="14"/>
        <w:spacing w:line="240" w:lineRule="auto"/>
        <w:ind w:firstLine="0"/>
        <w:jc w:val="both"/>
        <w:rPr>
          <w:color w:val="auto"/>
        </w:rPr>
      </w:pPr>
      <w:r w:rsidRPr="000D1D88">
        <w:rPr>
          <w:color w:val="auto"/>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0D1D88">
        <w:rPr>
          <w:color w:val="auto"/>
        </w:rPr>
        <w:softHyphen/>
        <w:t>рядкового номера, номеров периода и группы элемента.</w:t>
      </w:r>
    </w:p>
    <w:p w:rsidR="006D0A13" w:rsidRPr="000D1D88" w:rsidRDefault="00DF4E82" w:rsidP="002322FC">
      <w:pPr>
        <w:pStyle w:val="14"/>
        <w:spacing w:line="240" w:lineRule="auto"/>
        <w:ind w:firstLine="0"/>
        <w:jc w:val="both"/>
        <w:rPr>
          <w:color w:val="auto"/>
        </w:rPr>
      </w:pPr>
      <w:r w:rsidRPr="000D1D88">
        <w:rPr>
          <w:color w:val="auto"/>
        </w:rPr>
        <w:t xml:space="preserve">Строение атомов. Состав атомных ядер. Изотопы. Электроны. Строение электронных оболочек атомов первых 20 химических элементов </w:t>
      </w:r>
      <w:r w:rsidRPr="000D1D88">
        <w:rPr>
          <w:color w:val="auto"/>
        </w:rPr>
        <w:lastRenderedPageBreak/>
        <w:t>Периодической системы Д. И. Менделеева. Характе</w:t>
      </w:r>
      <w:r w:rsidRPr="000D1D88">
        <w:rPr>
          <w:color w:val="auto"/>
        </w:rPr>
        <w:softHyphen/>
        <w:t>ристика химического элемента по его положению в Периодиче</w:t>
      </w:r>
      <w:r w:rsidRPr="000D1D88">
        <w:rPr>
          <w:color w:val="auto"/>
        </w:rPr>
        <w:softHyphen/>
        <w:t>ской системе Д. И. Менделеева.</w:t>
      </w:r>
    </w:p>
    <w:p w:rsidR="006D0A13" w:rsidRPr="000D1D88" w:rsidRDefault="00DF4E82" w:rsidP="002322FC">
      <w:pPr>
        <w:pStyle w:val="14"/>
        <w:spacing w:line="240" w:lineRule="auto"/>
        <w:ind w:firstLine="0"/>
        <w:jc w:val="both"/>
        <w:rPr>
          <w:color w:val="auto"/>
        </w:rPr>
      </w:pPr>
      <w:r w:rsidRPr="000D1D88">
        <w:rPr>
          <w:color w:val="auto"/>
        </w:rPr>
        <w:t>Закономерности изменения радиуса атомов химических эле</w:t>
      </w:r>
      <w:r w:rsidRPr="000D1D88">
        <w:rPr>
          <w:color w:val="auto"/>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0D1D88">
        <w:rPr>
          <w:color w:val="auto"/>
        </w:rPr>
        <w:softHyphen/>
        <w:t>ки. Д. И. Менделеев — учёный и гражданин.</w:t>
      </w:r>
    </w:p>
    <w:p w:rsidR="006D0A13" w:rsidRPr="000D1D88" w:rsidRDefault="00DF4E82" w:rsidP="002322FC">
      <w:pPr>
        <w:pStyle w:val="14"/>
        <w:spacing w:line="240" w:lineRule="auto"/>
        <w:ind w:firstLine="0"/>
        <w:jc w:val="both"/>
        <w:rPr>
          <w:color w:val="auto"/>
        </w:rPr>
      </w:pPr>
      <w:r w:rsidRPr="000D1D88">
        <w:rPr>
          <w:color w:val="auto"/>
        </w:rPr>
        <w:t>Химическая связь. Ковалентная (полярная и неполярная) связь. Электроотрицательность химических элементов. Ионная связь.</w:t>
      </w:r>
    </w:p>
    <w:p w:rsidR="006D0A13" w:rsidRPr="000D1D88" w:rsidRDefault="00DF4E82" w:rsidP="002322FC">
      <w:pPr>
        <w:pStyle w:val="14"/>
        <w:spacing w:line="240" w:lineRule="auto"/>
        <w:ind w:firstLine="0"/>
        <w:jc w:val="both"/>
        <w:rPr>
          <w:color w:val="auto"/>
        </w:rPr>
      </w:pPr>
      <w:r w:rsidRPr="000D1D88">
        <w:rPr>
          <w:color w:val="auto"/>
        </w:rPr>
        <w:t>Степень окисления. Окислительно-восстановительные реак</w:t>
      </w:r>
      <w:r w:rsidRPr="000D1D88">
        <w:rPr>
          <w:color w:val="auto"/>
        </w:rPr>
        <w:softHyphen/>
        <w:t>ции. Процессы окисления и восстановления. Окислители и вос</w:t>
      </w:r>
      <w:r w:rsidRPr="000D1D88">
        <w:rPr>
          <w:color w:val="auto"/>
        </w:rPr>
        <w:softHyphen/>
        <w:t>становители.</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изучение образцов веществ метал</w:t>
      </w:r>
      <w:r w:rsidRPr="000D1D88">
        <w:rPr>
          <w:color w:val="auto"/>
        </w:rPr>
        <w:softHyphen/>
        <w:t>лов и неметаллов; взаимодействие гидроксида цинка с раство</w:t>
      </w:r>
      <w:r w:rsidRPr="000D1D88">
        <w:rPr>
          <w:color w:val="auto"/>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528" w:name="bookmark1504"/>
      <w:r w:rsidRPr="000D1D88">
        <w:rPr>
          <w:rFonts w:ascii="Times New Roman" w:hAnsi="Times New Roman" w:cs="Times New Roman"/>
          <w:color w:val="auto"/>
        </w:rPr>
        <w:t>Межпредметные связи</w:t>
      </w:r>
      <w:bookmarkEnd w:id="528"/>
    </w:p>
    <w:p w:rsidR="006D0A13" w:rsidRPr="000D1D88" w:rsidRDefault="00DF4E82" w:rsidP="002322FC">
      <w:pPr>
        <w:pStyle w:val="14"/>
        <w:spacing w:line="240" w:lineRule="auto"/>
        <w:ind w:firstLine="0"/>
        <w:jc w:val="both"/>
        <w:rPr>
          <w:color w:val="auto"/>
        </w:rPr>
      </w:pPr>
      <w:r w:rsidRPr="000D1D88">
        <w:rPr>
          <w:color w:val="auto"/>
        </w:rPr>
        <w:t>Реализация межпредметных связей при изучении химии в 8 классе осуществляется через использование как общих есте</w:t>
      </w:r>
      <w:r w:rsidRPr="000D1D88">
        <w:rPr>
          <w:color w:val="auto"/>
        </w:rPr>
        <w:softHyphen/>
        <w:t>ственно-научных понятий, так и понятий, являющихся систем</w:t>
      </w:r>
      <w:r w:rsidRPr="000D1D88">
        <w:rPr>
          <w:color w:val="auto"/>
        </w:rPr>
        <w:softHyphen/>
        <w:t>ными для отдельных предметов естественно-научного цикла.</w:t>
      </w:r>
    </w:p>
    <w:p w:rsidR="006D0A13" w:rsidRPr="000D1D88" w:rsidRDefault="00DF4E82" w:rsidP="002322FC">
      <w:pPr>
        <w:pStyle w:val="14"/>
        <w:spacing w:line="240" w:lineRule="auto"/>
        <w:ind w:firstLine="0"/>
        <w:jc w:val="both"/>
        <w:rPr>
          <w:color w:val="auto"/>
        </w:rPr>
      </w:pPr>
      <w:r w:rsidRPr="000D1D88">
        <w:rPr>
          <w:color w:val="auto"/>
        </w:rPr>
        <w:t>Общие естественно-научные понятия: научный факт, гипоте</w:t>
      </w:r>
      <w:r w:rsidRPr="000D1D88">
        <w:rPr>
          <w:color w:val="auto"/>
        </w:rPr>
        <w:softHyphen/>
        <w:t>за, теория, закон, анализ, синтез, классификация, периодич</w:t>
      </w:r>
      <w:r w:rsidRPr="000D1D88">
        <w:rPr>
          <w:color w:val="auto"/>
        </w:rPr>
        <w:softHyphen/>
        <w:t>ность, наблюдение, эксперимент, моделирование, измерение, модель, явление.</w:t>
      </w:r>
    </w:p>
    <w:p w:rsidR="006D0A13" w:rsidRPr="000D1D88" w:rsidRDefault="00DF4E82" w:rsidP="002322FC">
      <w:pPr>
        <w:pStyle w:val="14"/>
        <w:spacing w:line="240" w:lineRule="auto"/>
        <w:ind w:firstLine="0"/>
        <w:jc w:val="both"/>
        <w:rPr>
          <w:color w:val="auto"/>
        </w:rPr>
      </w:pPr>
      <w:r w:rsidRPr="000D1D88">
        <w:rPr>
          <w:color w:val="auto"/>
        </w:rPr>
        <w:t>Физика: материя, атом, электрон, протон, нейтрон, ион, ну</w:t>
      </w:r>
      <w:r w:rsidRPr="000D1D88">
        <w:rPr>
          <w:color w:val="auto"/>
        </w:rPr>
        <w:softHyphen/>
        <w:t>клид, изотопы, радиоактивность, молекула, электрический за</w:t>
      </w:r>
      <w:r w:rsidRPr="000D1D88">
        <w:rPr>
          <w:color w:val="auto"/>
        </w:rPr>
        <w:softHyphen/>
        <w:t>ряд, вещество, тело, объём, агрегатное состояние вещества, газ, физические величины, единицы измерения, космос, планеты, звёзды, Солнце.</w:t>
      </w:r>
    </w:p>
    <w:p w:rsidR="006D0A13" w:rsidRPr="000D1D88" w:rsidRDefault="00DF4E82" w:rsidP="002322FC">
      <w:pPr>
        <w:pStyle w:val="14"/>
        <w:spacing w:line="240" w:lineRule="auto"/>
        <w:ind w:firstLine="0"/>
        <w:jc w:val="both"/>
        <w:rPr>
          <w:color w:val="auto"/>
        </w:rPr>
      </w:pPr>
      <w:r w:rsidRPr="000D1D88">
        <w:rPr>
          <w:color w:val="auto"/>
        </w:rPr>
        <w:t>Биология: фотосинтез, дыхание, биосфера.</w:t>
      </w:r>
    </w:p>
    <w:p w:rsidR="006D0A13" w:rsidRPr="000D1D88" w:rsidRDefault="00DF4E82" w:rsidP="002322FC">
      <w:pPr>
        <w:pStyle w:val="14"/>
        <w:spacing w:line="240" w:lineRule="auto"/>
        <w:ind w:firstLine="0"/>
        <w:jc w:val="both"/>
        <w:rPr>
          <w:color w:val="auto"/>
        </w:rPr>
      </w:pPr>
      <w:r w:rsidRPr="000D1D88">
        <w:rPr>
          <w:color w:val="auto"/>
        </w:rPr>
        <w:t>География: атмосфера, гидросфера, минералы, горные поро</w:t>
      </w:r>
      <w:r w:rsidRPr="000D1D88">
        <w:rPr>
          <w:color w:val="auto"/>
        </w:rPr>
        <w:softHyphen/>
        <w:t>ды, полезные ископаемые, топливо, водные ресурсы.</w:t>
      </w:r>
    </w:p>
    <w:p w:rsidR="006D0A13" w:rsidRPr="000D1D88" w:rsidRDefault="00DF4E82" w:rsidP="002322FC">
      <w:pPr>
        <w:pStyle w:val="26"/>
        <w:keepNext/>
        <w:keepLines/>
        <w:numPr>
          <w:ilvl w:val="0"/>
          <w:numId w:val="171"/>
        </w:numPr>
        <w:tabs>
          <w:tab w:val="left" w:pos="226"/>
        </w:tabs>
        <w:spacing w:after="0"/>
        <w:jc w:val="both"/>
        <w:rPr>
          <w:rFonts w:ascii="Times New Roman" w:hAnsi="Times New Roman" w:cs="Times New Roman"/>
          <w:color w:val="auto"/>
        </w:rPr>
      </w:pPr>
      <w:bookmarkStart w:id="529" w:name="bookmark1506"/>
      <w:r w:rsidRPr="000D1D88">
        <w:rPr>
          <w:rFonts w:ascii="Times New Roman" w:hAnsi="Times New Roman" w:cs="Times New Roman"/>
          <w:color w:val="auto"/>
        </w:rPr>
        <w:t>КЛАСС</w:t>
      </w:r>
      <w:bookmarkEnd w:id="529"/>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Вещество и химическая реакция</w:t>
      </w:r>
    </w:p>
    <w:p w:rsidR="006D0A13" w:rsidRPr="000D1D88" w:rsidRDefault="00DF4E82" w:rsidP="002322FC">
      <w:pPr>
        <w:pStyle w:val="14"/>
        <w:spacing w:line="240" w:lineRule="auto"/>
        <w:ind w:firstLine="0"/>
        <w:jc w:val="both"/>
        <w:rPr>
          <w:color w:val="auto"/>
        </w:rPr>
      </w:pPr>
      <w:r w:rsidRPr="000D1D88">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0D1D88">
        <w:rPr>
          <w:color w:val="auto"/>
        </w:rPr>
        <w:softHyphen/>
        <w:t>дов, калия, кальция и их соединений в соответствии с положени</w:t>
      </w:r>
      <w:r w:rsidRPr="000D1D88">
        <w:rPr>
          <w:color w:val="auto"/>
        </w:rPr>
        <w:softHyphen/>
        <w:t>ем элементов в Периодической системе и строением их атомов.</w:t>
      </w:r>
    </w:p>
    <w:p w:rsidR="006D0A13" w:rsidRPr="000D1D88" w:rsidRDefault="00DF4E82" w:rsidP="002322FC">
      <w:pPr>
        <w:pStyle w:val="14"/>
        <w:spacing w:line="240" w:lineRule="auto"/>
        <w:ind w:firstLine="0"/>
        <w:jc w:val="both"/>
        <w:rPr>
          <w:color w:val="auto"/>
        </w:rPr>
      </w:pPr>
      <w:r w:rsidRPr="000D1D88">
        <w:rPr>
          <w:color w:val="auto"/>
        </w:rPr>
        <w:t>Строение вещества: виды химической связи. Типы кристал</w:t>
      </w:r>
      <w:r w:rsidRPr="000D1D88">
        <w:rPr>
          <w:color w:val="auto"/>
        </w:rPr>
        <w:softHyphen/>
        <w:t>лических решёток, зависимость свойств вещества от типа кри</w:t>
      </w:r>
      <w:r w:rsidRPr="000D1D88">
        <w:rPr>
          <w:color w:val="auto"/>
        </w:rPr>
        <w:softHyphen/>
        <w:t>сталлической решётки и вида химической связи.</w:t>
      </w:r>
    </w:p>
    <w:p w:rsidR="006D0A13" w:rsidRPr="000D1D88" w:rsidRDefault="00DF4E82" w:rsidP="002322FC">
      <w:pPr>
        <w:pStyle w:val="14"/>
        <w:spacing w:line="240" w:lineRule="auto"/>
        <w:ind w:firstLine="0"/>
        <w:jc w:val="both"/>
        <w:rPr>
          <w:color w:val="auto"/>
        </w:rPr>
      </w:pPr>
      <w:r w:rsidRPr="000D1D88">
        <w:rPr>
          <w:color w:val="auto"/>
        </w:rPr>
        <w:t>Классификация и номенклатура неорганических веществ (международная и тривиальная). Химические свойства ве</w:t>
      </w:r>
      <w:r w:rsidRPr="000D1D88">
        <w:rPr>
          <w:color w:val="auto"/>
        </w:rPr>
        <w:softHyphen/>
        <w:t>ществ, относящихся к различным классам неорганических со</w:t>
      </w:r>
      <w:r w:rsidRPr="000D1D88">
        <w:rPr>
          <w:color w:val="auto"/>
        </w:rPr>
        <w:softHyphen/>
        <w:t>единений, генетическая связь неорганических веществ.</w:t>
      </w:r>
    </w:p>
    <w:p w:rsidR="006D0A13" w:rsidRPr="000D1D88" w:rsidRDefault="00DF4E82" w:rsidP="002322FC">
      <w:pPr>
        <w:pStyle w:val="14"/>
        <w:spacing w:line="240" w:lineRule="auto"/>
        <w:ind w:firstLine="0"/>
        <w:jc w:val="both"/>
        <w:rPr>
          <w:color w:val="auto"/>
        </w:rPr>
      </w:pPr>
      <w:r w:rsidRPr="000D1D88">
        <w:rPr>
          <w:color w:val="auto"/>
        </w:rPr>
        <w:t>Классификация химических реакций по различным призна</w:t>
      </w:r>
      <w:r w:rsidRPr="000D1D88">
        <w:rPr>
          <w:color w:val="auto"/>
        </w:rPr>
        <w:softHyphen/>
        <w:t xml:space="preserve">кам (по числу и </w:t>
      </w:r>
      <w:r w:rsidRPr="000D1D88">
        <w:rPr>
          <w:color w:val="auto"/>
        </w:rPr>
        <w:lastRenderedPageBreak/>
        <w:t>составу участвующих в реакции веществ, по те</w:t>
      </w:r>
      <w:r w:rsidRPr="000D1D88">
        <w:rPr>
          <w:color w:val="auto"/>
        </w:rPr>
        <w:softHyphen/>
        <w:t>пловому эффекту, по изменению степеней окисления химиче</w:t>
      </w:r>
      <w:r w:rsidRPr="000D1D88">
        <w:rPr>
          <w:color w:val="auto"/>
        </w:rPr>
        <w:softHyphen/>
        <w:t>ских элементов, по обратимости, по участию катализатора). Эк</w:t>
      </w:r>
      <w:r w:rsidRPr="000D1D88">
        <w:rPr>
          <w:color w:val="auto"/>
        </w:rPr>
        <w:softHyphen/>
        <w:t>зо- и эндотермические реакции, термохимические уравнения.</w:t>
      </w:r>
    </w:p>
    <w:p w:rsidR="006D0A13" w:rsidRPr="000D1D88" w:rsidRDefault="00DF4E82" w:rsidP="002322FC">
      <w:pPr>
        <w:pStyle w:val="14"/>
        <w:spacing w:line="240" w:lineRule="auto"/>
        <w:ind w:firstLine="0"/>
        <w:jc w:val="both"/>
        <w:rPr>
          <w:color w:val="auto"/>
        </w:rPr>
      </w:pPr>
      <w:r w:rsidRPr="000D1D88">
        <w:rPr>
          <w:color w:val="auto"/>
        </w:rPr>
        <w:t>Понятие о скорости химической реакции</w:t>
      </w:r>
      <w:r w:rsidRPr="000D1D88">
        <w:rPr>
          <w:i/>
          <w:iCs/>
          <w:color w:val="auto"/>
        </w:rPr>
        <w:t>.</w:t>
      </w:r>
      <w:r w:rsidRPr="000D1D88">
        <w:rPr>
          <w:color w:val="auto"/>
        </w:rPr>
        <w:t xml:space="preserve"> Понятие об обрати</w:t>
      </w:r>
      <w:r w:rsidRPr="000D1D88">
        <w:rPr>
          <w:color w:val="auto"/>
        </w:rPr>
        <w:softHyphen/>
        <w:t>мых и необратимых химических реакциях. Понятие о гомоген</w:t>
      </w:r>
      <w:r w:rsidRPr="000D1D88">
        <w:rPr>
          <w:color w:val="auto"/>
        </w:rPr>
        <w:softHyphen/>
        <w:t xml:space="preserve">ных и гетерогенных реакциях. </w:t>
      </w:r>
      <w:r w:rsidRPr="000D1D88">
        <w:rPr>
          <w:i/>
          <w:iCs/>
          <w:color w:val="auto"/>
        </w:rPr>
        <w:t>Понятие о химическом равно</w:t>
      </w:r>
      <w:r w:rsidRPr="000D1D88">
        <w:rPr>
          <w:i/>
          <w:iCs/>
          <w:color w:val="auto"/>
        </w:rPr>
        <w:softHyphen/>
        <w:t>весии. Факторы, влияющие на скорость химической реакции и положение химического равновесия.</w:t>
      </w:r>
    </w:p>
    <w:p w:rsidR="006D0A13" w:rsidRPr="000D1D88" w:rsidRDefault="00DF4E82" w:rsidP="002322FC">
      <w:pPr>
        <w:pStyle w:val="14"/>
        <w:spacing w:line="240" w:lineRule="auto"/>
        <w:ind w:firstLine="0"/>
        <w:jc w:val="both"/>
        <w:rPr>
          <w:color w:val="auto"/>
        </w:rPr>
      </w:pPr>
      <w:r w:rsidRPr="000D1D88">
        <w:rPr>
          <w:color w:val="auto"/>
        </w:rPr>
        <w:t>Окислительно-восстановительные реакции, электронный ба</w:t>
      </w:r>
      <w:r w:rsidRPr="000D1D88">
        <w:rPr>
          <w:color w:val="auto"/>
        </w:rPr>
        <w:softHyphen/>
        <w:t>ланс окислительно-восстановительной реакции. Составление уравнений окислительно-восстановительных реакций с исполь</w:t>
      </w:r>
      <w:r w:rsidRPr="000D1D88">
        <w:rPr>
          <w:color w:val="auto"/>
        </w:rPr>
        <w:softHyphen/>
        <w:t>зованием метода электронного баланса.</w:t>
      </w:r>
    </w:p>
    <w:p w:rsidR="006D0A13" w:rsidRPr="000D1D88" w:rsidRDefault="00DF4E82" w:rsidP="002322FC">
      <w:pPr>
        <w:pStyle w:val="14"/>
        <w:spacing w:line="240" w:lineRule="auto"/>
        <w:ind w:firstLine="0"/>
        <w:jc w:val="both"/>
        <w:rPr>
          <w:color w:val="auto"/>
        </w:rPr>
      </w:pPr>
      <w:r w:rsidRPr="000D1D88">
        <w:rPr>
          <w:color w:val="auto"/>
        </w:rPr>
        <w:t>Теория электролитической диссоциации. Электролиты и не</w:t>
      </w:r>
      <w:r w:rsidRPr="000D1D88">
        <w:rPr>
          <w:color w:val="auto"/>
        </w:rPr>
        <w:softHyphen/>
        <w:t>электролиты. Катионы, анионы. Механизм диссоциации ве</w:t>
      </w:r>
      <w:r w:rsidRPr="000D1D88">
        <w:rPr>
          <w:color w:val="auto"/>
        </w:rPr>
        <w:softHyphen/>
        <w:t>ществ с различными видами химической связи. Степень диссо</w:t>
      </w:r>
      <w:r w:rsidRPr="000D1D88">
        <w:rPr>
          <w:color w:val="auto"/>
        </w:rPr>
        <w:softHyphen/>
        <w:t>циации. Сильные и слабые электролиты.</w:t>
      </w:r>
    </w:p>
    <w:p w:rsidR="006D0A13" w:rsidRPr="000D1D88" w:rsidRDefault="00DF4E82" w:rsidP="002322FC">
      <w:pPr>
        <w:pStyle w:val="14"/>
        <w:spacing w:line="240" w:lineRule="auto"/>
        <w:ind w:firstLine="0"/>
        <w:jc w:val="both"/>
        <w:rPr>
          <w:color w:val="auto"/>
        </w:rPr>
      </w:pPr>
      <w:r w:rsidRPr="000D1D88">
        <w:rPr>
          <w:color w:val="auto"/>
        </w:rPr>
        <w:t>Реакции ионного обмена. Условия протекания реакций ион</w:t>
      </w:r>
      <w:r w:rsidRPr="000D1D88">
        <w:rPr>
          <w:color w:val="auto"/>
        </w:rPr>
        <w:softHyphen/>
        <w:t>ного обмена, полные и сокращённые ионные уравнения реак</w:t>
      </w:r>
      <w:r w:rsidRPr="000D1D88">
        <w:rPr>
          <w:color w:val="auto"/>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0D1D88">
        <w:rPr>
          <w:i/>
          <w:iCs/>
          <w:color w:val="auto"/>
        </w:rPr>
        <w:t>Понятие о гидролизе солей</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ознакомление с моделями кри</w:t>
      </w:r>
      <w:r w:rsidRPr="000D1D88">
        <w:rPr>
          <w:color w:val="auto"/>
        </w:rPr>
        <w:softHyphen/>
        <w:t>сталлических решёток неорганических веществ — металлов и неметаллов (графита и алмаза), сложных веществ (хлорида на</w:t>
      </w:r>
      <w:r w:rsidRPr="000D1D88">
        <w:rPr>
          <w:color w:val="auto"/>
        </w:rPr>
        <w:softHyphen/>
        <w:t>трия); исследование зависимости скорости химической реакции от воздействия различных факторов; исследование электропро</w:t>
      </w:r>
      <w:r w:rsidRPr="000D1D88">
        <w:rPr>
          <w:color w:val="auto"/>
        </w:rPr>
        <w:softHyphen/>
        <w:t>водности растворов веществ, процесса диссоциации кислот, ще</w:t>
      </w:r>
      <w:r w:rsidRPr="000D1D88">
        <w:rPr>
          <w:color w:val="auto"/>
        </w:rPr>
        <w:softHyphen/>
        <w:t>лочей и солей (возможно использование видеоматериалов); про</w:t>
      </w:r>
      <w:r w:rsidRPr="000D1D88">
        <w:rPr>
          <w:color w:val="auto"/>
        </w:rPr>
        <w:softHyphen/>
        <w:t>ведение опытов, иллюстрирующих признаки протекания реак</w:t>
      </w:r>
      <w:r w:rsidRPr="000D1D88">
        <w:rPr>
          <w:color w:val="auto"/>
        </w:rPr>
        <w:softHyphen/>
        <w:t>ций ионного обмена (образование осадка, выделение газа, образование воды); опытов, иллюстрирующих примеры окисли</w:t>
      </w:r>
      <w:r w:rsidRPr="000D1D88">
        <w:rPr>
          <w:color w:val="auto"/>
        </w:rPr>
        <w:softHyphen/>
        <w:t>тельно-восстановительных реакций (горение, реакции разложе</w:t>
      </w:r>
      <w:r w:rsidRPr="000D1D88">
        <w:rPr>
          <w:color w:val="auto"/>
        </w:rPr>
        <w:softHyphen/>
        <w:t>ния, соединения); распознавание неорганических веществ с по</w:t>
      </w:r>
      <w:r w:rsidRPr="000D1D88">
        <w:rPr>
          <w:color w:val="auto"/>
        </w:rPr>
        <w:softHyphen/>
        <w:t>мощью качественных реакций на ионы; решение эксперимен</w:t>
      </w:r>
      <w:r w:rsidRPr="000D1D88">
        <w:rPr>
          <w:color w:val="auto"/>
        </w:rPr>
        <w:softHyphen/>
        <w:t>тальных задач.</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Неметаллы и их соединения</w:t>
      </w:r>
    </w:p>
    <w:p w:rsidR="006D0A13" w:rsidRPr="000D1D88" w:rsidRDefault="00DF4E82" w:rsidP="002322FC">
      <w:pPr>
        <w:pStyle w:val="14"/>
        <w:spacing w:line="240" w:lineRule="auto"/>
        <w:ind w:firstLine="0"/>
        <w:jc w:val="both"/>
        <w:rPr>
          <w:color w:val="auto"/>
        </w:rPr>
      </w:pPr>
      <w:r w:rsidRPr="000D1D88">
        <w:rPr>
          <w:color w:val="auto"/>
        </w:rPr>
        <w:t>Общая характеристика галогенов. Особенности строения ато</w:t>
      </w:r>
      <w:r w:rsidRPr="000D1D88">
        <w:rPr>
          <w:color w:val="auto"/>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0D1D88">
        <w:rPr>
          <w:color w:val="auto"/>
        </w:rPr>
        <w:softHyphen/>
        <w:t>ства, получение, применение. Действие хлора и хлороводорода на организм человека. Важнейшие хлориды и их нахождение в природе.</w:t>
      </w:r>
    </w:p>
    <w:p w:rsidR="006D0A13" w:rsidRPr="000D1D88" w:rsidRDefault="00DF4E82" w:rsidP="002322FC">
      <w:pPr>
        <w:pStyle w:val="14"/>
        <w:spacing w:line="240" w:lineRule="auto"/>
        <w:ind w:firstLine="0"/>
        <w:jc w:val="both"/>
        <w:rPr>
          <w:color w:val="auto"/>
        </w:rPr>
      </w:pPr>
      <w:r w:rsidRPr="000D1D88">
        <w:rPr>
          <w:color w:val="auto"/>
        </w:rPr>
        <w:t xml:space="preserve">Общая характеристика элементов </w:t>
      </w:r>
      <w:r w:rsidRPr="000D1D88">
        <w:rPr>
          <w:color w:val="auto"/>
          <w:lang w:val="en-US" w:eastAsia="en-US" w:bidi="en-US"/>
        </w:rPr>
        <w:t>VIA</w:t>
      </w:r>
      <w:r w:rsidRPr="000D1D88">
        <w:rPr>
          <w:color w:val="auto"/>
        </w:rPr>
        <w:t>-группы. Особенности строения атомов, характерные степени окисления.</w:t>
      </w:r>
    </w:p>
    <w:p w:rsidR="006D0A13" w:rsidRPr="000D1D88" w:rsidRDefault="00DF4E82" w:rsidP="002322FC">
      <w:pPr>
        <w:pStyle w:val="14"/>
        <w:spacing w:line="240" w:lineRule="auto"/>
        <w:ind w:firstLine="0"/>
        <w:jc w:val="both"/>
        <w:rPr>
          <w:color w:val="auto"/>
        </w:rPr>
      </w:pPr>
      <w:r w:rsidRPr="000D1D88">
        <w:rPr>
          <w:color w:val="auto"/>
        </w:rPr>
        <w:t>Строение и физические свойства простых веществ — кисло</w:t>
      </w:r>
      <w:r w:rsidRPr="000D1D88">
        <w:rPr>
          <w:color w:val="auto"/>
        </w:rPr>
        <w:softHyphen/>
        <w:t>рода и серы. Аллотропные модификации кислорода и серы. Хи</w:t>
      </w:r>
      <w:r w:rsidRPr="000D1D88">
        <w:rPr>
          <w:color w:val="auto"/>
        </w:rPr>
        <w:softHyphen/>
        <w:t xml:space="preserve">мические свойства серы. Сероводород, строение, физические и химические свойства. Оксиды серы </w:t>
      </w:r>
      <w:r w:rsidRPr="000D1D88">
        <w:rPr>
          <w:color w:val="auto"/>
        </w:rPr>
        <w:lastRenderedPageBreak/>
        <w:t>как представители кислот</w:t>
      </w:r>
      <w:r w:rsidRPr="000D1D88">
        <w:rPr>
          <w:color w:val="auto"/>
        </w:rPr>
        <w:softHyphen/>
        <w:t>ных оксидов. Серная кислота, физические и химические свой</w:t>
      </w:r>
      <w:r w:rsidRPr="000D1D88">
        <w:rPr>
          <w:color w:val="auto"/>
        </w:rPr>
        <w:softHyphen/>
        <w:t>ства (общие как представителя класса кислот и специфиче</w:t>
      </w:r>
      <w:r w:rsidRPr="000D1D88">
        <w:rPr>
          <w:color w:val="auto"/>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0D1D88">
        <w:rPr>
          <w:color w:val="auto"/>
        </w:rPr>
        <w:softHyphen/>
        <w:t>жающей среды соединениями серы (кислотные дожди, загряз</w:t>
      </w:r>
      <w:r w:rsidRPr="000D1D88">
        <w:rPr>
          <w:color w:val="auto"/>
        </w:rPr>
        <w:softHyphen/>
        <w:t>нение воздуха и водоёмов), способы его предотвращения.</w:t>
      </w:r>
    </w:p>
    <w:p w:rsidR="006D0A13" w:rsidRPr="000D1D88" w:rsidRDefault="00DF4E82" w:rsidP="002322FC">
      <w:pPr>
        <w:pStyle w:val="14"/>
        <w:spacing w:line="240" w:lineRule="auto"/>
        <w:ind w:firstLine="0"/>
        <w:jc w:val="both"/>
        <w:rPr>
          <w:color w:val="auto"/>
        </w:rPr>
      </w:pPr>
      <w:r w:rsidRPr="000D1D88">
        <w:rPr>
          <w:color w:val="auto"/>
        </w:rPr>
        <w:t xml:space="preserve">Общая характеристика элементов </w:t>
      </w:r>
      <w:r w:rsidRPr="000D1D88">
        <w:rPr>
          <w:color w:val="auto"/>
          <w:lang w:val="en-US" w:eastAsia="en-US" w:bidi="en-US"/>
        </w:rPr>
        <w:t>VA</w:t>
      </w:r>
      <w:r w:rsidRPr="000D1D88">
        <w:rPr>
          <w:color w:val="auto"/>
        </w:rPr>
        <w:t>-группы. Особенности строения атомов, характерные степени окисления.</w:t>
      </w:r>
    </w:p>
    <w:p w:rsidR="006D0A13" w:rsidRPr="000D1D88" w:rsidRDefault="00DF4E82" w:rsidP="002322FC">
      <w:pPr>
        <w:pStyle w:val="14"/>
        <w:spacing w:line="240" w:lineRule="auto"/>
        <w:ind w:firstLine="0"/>
        <w:jc w:val="both"/>
        <w:rPr>
          <w:color w:val="auto"/>
        </w:rPr>
      </w:pPr>
      <w:r w:rsidRPr="000D1D88">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0D1D88">
        <w:rPr>
          <w:color w:val="auto"/>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0D1D88">
        <w:rPr>
          <w:color w:val="auto"/>
        </w:rPr>
        <w:softHyphen/>
        <w:t>лей аммония в качестве минеральных удобрений. Химическое загрязнение окружающей среды соединениями азота (кислот</w:t>
      </w:r>
      <w:r w:rsidRPr="000D1D88">
        <w:rPr>
          <w:color w:val="auto"/>
        </w:rPr>
        <w:softHyphen/>
        <w:t>ные дожди, загрязнение воздуха, почвы и водоёмов).</w:t>
      </w:r>
    </w:p>
    <w:p w:rsidR="006D0A13" w:rsidRPr="000D1D88" w:rsidRDefault="00DF4E82" w:rsidP="002322FC">
      <w:pPr>
        <w:pStyle w:val="14"/>
        <w:spacing w:line="240" w:lineRule="auto"/>
        <w:ind w:firstLine="0"/>
        <w:jc w:val="both"/>
        <w:rPr>
          <w:color w:val="auto"/>
        </w:rPr>
      </w:pPr>
      <w:r w:rsidRPr="000D1D88">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6D0A13" w:rsidRPr="000D1D88" w:rsidRDefault="00DF4E82" w:rsidP="002322FC">
      <w:pPr>
        <w:pStyle w:val="14"/>
        <w:spacing w:line="240" w:lineRule="auto"/>
        <w:ind w:firstLine="0"/>
        <w:jc w:val="both"/>
        <w:rPr>
          <w:color w:val="auto"/>
        </w:rPr>
      </w:pPr>
      <w:r w:rsidRPr="000D1D88">
        <w:rPr>
          <w:color w:val="auto"/>
        </w:rPr>
        <w:t xml:space="preserve">Общая характеристика элементов </w:t>
      </w:r>
      <w:r w:rsidRPr="000D1D88">
        <w:rPr>
          <w:smallCaps/>
          <w:color w:val="auto"/>
          <w:lang w:val="en-US" w:eastAsia="en-US" w:bidi="en-US"/>
        </w:rPr>
        <w:t>IVA</w:t>
      </w:r>
      <w:r w:rsidRPr="000D1D88">
        <w:rPr>
          <w:smallCaps/>
          <w:color w:val="auto"/>
        </w:rPr>
        <w:t>-группы.</w:t>
      </w:r>
      <w:r w:rsidRPr="000D1D88">
        <w:rPr>
          <w:color w:val="auto"/>
        </w:rPr>
        <w:t xml:space="preserve"> Особенности строения атомов, характерные степени окисления.</w:t>
      </w:r>
    </w:p>
    <w:p w:rsidR="006D0A13" w:rsidRPr="000D1D88" w:rsidRDefault="00DF4E82" w:rsidP="002322FC">
      <w:pPr>
        <w:pStyle w:val="14"/>
        <w:spacing w:line="240" w:lineRule="auto"/>
        <w:ind w:firstLine="0"/>
        <w:jc w:val="both"/>
        <w:rPr>
          <w:color w:val="auto"/>
        </w:rPr>
      </w:pPr>
      <w:r w:rsidRPr="000D1D88">
        <w:rPr>
          <w:color w:val="auto"/>
        </w:rPr>
        <w:t>Углерод, аллотропные модификации, распространение в при</w:t>
      </w:r>
      <w:r w:rsidRPr="000D1D88">
        <w:rPr>
          <w:color w:val="auto"/>
        </w:rPr>
        <w:softHyphen/>
        <w:t>роде, физические и химические свойства. Адсорбция. Кругово</w:t>
      </w:r>
      <w:r w:rsidRPr="000D1D88">
        <w:rPr>
          <w:color w:val="auto"/>
        </w:rPr>
        <w:softHyphen/>
        <w:t>рот углерода в природе. Оксиды углерода, их физические и хи</w:t>
      </w:r>
      <w:r w:rsidRPr="000D1D88">
        <w:rPr>
          <w:color w:val="auto"/>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0D1D88">
        <w:rPr>
          <w:color w:val="auto"/>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D0A13" w:rsidRPr="000D1D88" w:rsidRDefault="00DF4E82" w:rsidP="002322FC">
      <w:pPr>
        <w:pStyle w:val="14"/>
        <w:spacing w:line="240" w:lineRule="auto"/>
        <w:ind w:firstLine="0"/>
        <w:jc w:val="both"/>
        <w:rPr>
          <w:color w:val="auto"/>
        </w:rPr>
      </w:pPr>
      <w:r w:rsidRPr="000D1D88">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D1D88">
        <w:rPr>
          <w:i/>
          <w:iCs/>
          <w:color w:val="auto"/>
        </w:rPr>
        <w:t>Их состав и химическое строе</w:t>
      </w:r>
      <w:r w:rsidRPr="000D1D88">
        <w:rPr>
          <w:i/>
          <w:iCs/>
          <w:color w:val="auto"/>
        </w:rPr>
        <w:softHyphen/>
        <w:t>ние.</w:t>
      </w:r>
      <w:r w:rsidRPr="000D1D88">
        <w:rPr>
          <w:color w:val="auto"/>
        </w:rPr>
        <w:t xml:space="preserve"> Понятие о биологически важных веществах: жирах, бел</w:t>
      </w:r>
      <w:r w:rsidRPr="000D1D88">
        <w:rPr>
          <w:color w:val="auto"/>
        </w:rPr>
        <w:softHyphen/>
        <w:t xml:space="preserve">ках, углеводах — и их роли в жизни человека. </w:t>
      </w:r>
      <w:r w:rsidRPr="000D1D88">
        <w:rPr>
          <w:i/>
          <w:iCs/>
          <w:color w:val="auto"/>
        </w:rPr>
        <w:t>Материальное единство органических и неорганических соединений.</w:t>
      </w:r>
    </w:p>
    <w:p w:rsidR="006D0A13" w:rsidRPr="000D1D88" w:rsidRDefault="00DF4E82" w:rsidP="002322FC">
      <w:pPr>
        <w:pStyle w:val="14"/>
        <w:spacing w:line="240" w:lineRule="auto"/>
        <w:ind w:firstLine="0"/>
        <w:jc w:val="both"/>
        <w:rPr>
          <w:color w:val="auto"/>
        </w:rPr>
      </w:pPr>
      <w:r w:rsidRPr="000D1D88">
        <w:rPr>
          <w:color w:val="auto"/>
        </w:rPr>
        <w:t>Кремний, его физические и химические свойства, получение и применение. Соединения кремния в природе. Общие пред</w:t>
      </w:r>
      <w:r w:rsidRPr="000D1D88">
        <w:rPr>
          <w:color w:val="auto"/>
        </w:rPr>
        <w:softHyphen/>
        <w:t>ставления об оксиде кремния(ГУ) и кремниевой кислоте. Сили</w:t>
      </w:r>
      <w:r w:rsidRPr="000D1D88">
        <w:rPr>
          <w:color w:val="auto"/>
        </w:rPr>
        <w:softHyphen/>
        <w:t xml:space="preserve">каты, их использование в быту, медицине, промышленности. </w:t>
      </w:r>
      <w:r w:rsidRPr="000D1D88">
        <w:rPr>
          <w:i/>
          <w:iCs/>
          <w:color w:val="auto"/>
        </w:rPr>
        <w:t>Важнейшие строительные материалы: керамика, стекло, це</w:t>
      </w:r>
      <w:r w:rsidRPr="000D1D88">
        <w:rPr>
          <w:i/>
          <w:iCs/>
          <w:color w:val="auto"/>
        </w:rPr>
        <w:softHyphen/>
        <w:t xml:space="preserve">мент, бетон, железобетон. Проблемы </w:t>
      </w:r>
      <w:r w:rsidRPr="000D1D88">
        <w:rPr>
          <w:i/>
          <w:iCs/>
          <w:color w:val="auto"/>
        </w:rPr>
        <w:lastRenderedPageBreak/>
        <w:t>безопасного использова</w:t>
      </w:r>
      <w:r w:rsidRPr="000D1D88">
        <w:rPr>
          <w:i/>
          <w:iCs/>
          <w:color w:val="auto"/>
        </w:rPr>
        <w:softHyphen/>
        <w:t>ния строительных материалов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изучение образцов неорганиче</w:t>
      </w:r>
      <w:r w:rsidRPr="000D1D88">
        <w:rPr>
          <w:color w:val="auto"/>
        </w:rPr>
        <w:softHyphen/>
        <w:t>ских веществ, свойств соляной кислоты; проведение качествен</w:t>
      </w:r>
      <w:r w:rsidRPr="000D1D88">
        <w:rPr>
          <w:color w:val="auto"/>
        </w:rPr>
        <w:softHyphen/>
        <w:t>ных реакций на хлорид-ионы и наблюдение признаков их про</w:t>
      </w:r>
      <w:r w:rsidRPr="000D1D88">
        <w:rPr>
          <w:color w:val="auto"/>
        </w:rPr>
        <w:softHyphen/>
        <w:t>текания; опыты, отражающие физические и химические свой</w:t>
      </w:r>
      <w:r w:rsidRPr="000D1D88">
        <w:rPr>
          <w:color w:val="auto"/>
        </w:rPr>
        <w:softHyphen/>
        <w:t>ства галогенов и их соединений (возможно использование видеоматериалов); ознакомление с образцами хлоридов (галоге</w:t>
      </w:r>
      <w:r w:rsidRPr="000D1D88">
        <w:rPr>
          <w:color w:val="auto"/>
        </w:rPr>
        <w:softHyphen/>
        <w:t>нидов); ознакомление с образцами серы и её соединениями (воз</w:t>
      </w:r>
      <w:r w:rsidRPr="000D1D88">
        <w:rPr>
          <w:color w:val="auto"/>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0D1D88">
        <w:rPr>
          <w:color w:val="auto"/>
        </w:rPr>
        <w:softHyphen/>
        <w:t>скими свойствами азота, фосфора и их соединений (возможно использование видеоматериалов), образцами азотных и фосфор</w:t>
      </w:r>
      <w:r w:rsidRPr="000D1D88">
        <w:rPr>
          <w:color w:val="auto"/>
        </w:rPr>
        <w:softHyphen/>
        <w:t>ных удобрений; получение, собирание, распознавание и изуче</w:t>
      </w:r>
      <w:r w:rsidRPr="000D1D88">
        <w:rPr>
          <w:color w:val="auto"/>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0D1D88">
        <w:rPr>
          <w:color w:val="auto"/>
        </w:rPr>
        <w:softHyphen/>
        <w:t>комление с процессом адсорбции растворённых веществ акти</w:t>
      </w:r>
      <w:r w:rsidRPr="000D1D88">
        <w:rPr>
          <w:color w:val="auto"/>
        </w:rPr>
        <w:softHyphen/>
        <w:t>вированным углём и устройством противогаза; получение, соби</w:t>
      </w:r>
      <w:r w:rsidRPr="000D1D88">
        <w:rPr>
          <w:color w:val="auto"/>
        </w:rPr>
        <w:softHyphen/>
        <w:t>рание, распознавание и изучение свойств углекислого газа; про</w:t>
      </w:r>
      <w:r w:rsidRPr="000D1D88">
        <w:rPr>
          <w:color w:val="auto"/>
        </w:rPr>
        <w:softHyphen/>
        <w:t>ведение качественных реакций на карбонат- и силикат-ионы и изучение признаков их протекания; ознакомление с продук</w:t>
      </w:r>
      <w:r w:rsidRPr="000D1D88">
        <w:rPr>
          <w:color w:val="auto"/>
        </w:rPr>
        <w:softHyphen/>
        <w:t>цией силикатной промышленности; решение эксперименталь</w:t>
      </w:r>
      <w:r w:rsidRPr="000D1D88">
        <w:rPr>
          <w:color w:val="auto"/>
        </w:rPr>
        <w:softHyphen/>
        <w:t>ных задач по теме «Важнейшие неметаллы и их соединения».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Металлы и их соединения</w:t>
      </w:r>
    </w:p>
    <w:p w:rsidR="006D0A13" w:rsidRPr="000D1D88" w:rsidRDefault="00DF4E82" w:rsidP="002322FC">
      <w:pPr>
        <w:pStyle w:val="14"/>
        <w:spacing w:line="240" w:lineRule="auto"/>
        <w:ind w:firstLine="0"/>
        <w:jc w:val="both"/>
        <w:rPr>
          <w:color w:val="auto"/>
        </w:rPr>
      </w:pPr>
      <w:r w:rsidRPr="000D1D88">
        <w:rPr>
          <w:color w:val="auto"/>
        </w:rPr>
        <w:t>Общая характеристика химических элементов — металлов на основании их положения в Периодической системе химиче</w:t>
      </w:r>
      <w:r w:rsidRPr="000D1D88">
        <w:rPr>
          <w:color w:val="auto"/>
        </w:rPr>
        <w:softHyphen/>
        <w:t>ских элементов Д. И. Менделеева и строения атомов. Строение металлов. Металлическая связь и металлическая кристалличе</w:t>
      </w:r>
      <w:r w:rsidRPr="000D1D88">
        <w:rPr>
          <w:color w:val="auto"/>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0D1D88">
        <w:rPr>
          <w:color w:val="auto"/>
        </w:rPr>
        <w:softHyphen/>
        <w:t>люминий, бронза) и их применение в быту и промышленности.</w:t>
      </w:r>
    </w:p>
    <w:p w:rsidR="006D0A13" w:rsidRPr="000D1D88" w:rsidRDefault="00DF4E82" w:rsidP="002322FC">
      <w:pPr>
        <w:pStyle w:val="14"/>
        <w:spacing w:line="240" w:lineRule="auto"/>
        <w:ind w:firstLine="0"/>
        <w:jc w:val="both"/>
        <w:rPr>
          <w:color w:val="auto"/>
        </w:rPr>
      </w:pPr>
      <w:r w:rsidRPr="000D1D88">
        <w:rPr>
          <w:color w:val="auto"/>
        </w:rPr>
        <w:t>Щелочные металлы: положение в Периодической системе хи</w:t>
      </w:r>
      <w:r w:rsidRPr="000D1D88">
        <w:rPr>
          <w:color w:val="auto"/>
        </w:rPr>
        <w:softHyphen/>
        <w:t>мических элементов Д. И. Менделеева; строение их атомов; на</w:t>
      </w:r>
      <w:r w:rsidRPr="000D1D88">
        <w:rPr>
          <w:color w:val="auto"/>
        </w:rPr>
        <w:softHyphen/>
        <w:t>хождение в природе. Физические и химические свойства (на примере натрия и калия). Оксиды и гидроксиды натрия и ка</w:t>
      </w:r>
      <w:r w:rsidRPr="000D1D88">
        <w:rPr>
          <w:color w:val="auto"/>
        </w:rPr>
        <w:softHyphen/>
        <w:t>лия. Применение щелочных металлов и их соединений.</w:t>
      </w:r>
    </w:p>
    <w:p w:rsidR="006D0A13" w:rsidRPr="000D1D88" w:rsidRDefault="00DF4E82" w:rsidP="002322FC">
      <w:pPr>
        <w:pStyle w:val="14"/>
        <w:spacing w:line="240" w:lineRule="auto"/>
        <w:ind w:firstLine="0"/>
        <w:jc w:val="both"/>
        <w:rPr>
          <w:color w:val="auto"/>
        </w:rPr>
      </w:pPr>
      <w:r w:rsidRPr="000D1D88">
        <w:rPr>
          <w:color w:val="auto"/>
        </w:rPr>
        <w:t>Щелочноземельные металлы магний и кальций: положение в Периодической системе химических элементов Д. И. Менде</w:t>
      </w:r>
      <w:r w:rsidRPr="000D1D88">
        <w:rPr>
          <w:color w:val="auto"/>
        </w:rPr>
        <w:softHyphen/>
        <w:t>леева; строение их атомов; нахождение в природе. Физические и химические свойства магния и кальция. Важнейшие соедине</w:t>
      </w:r>
      <w:r w:rsidRPr="000D1D88">
        <w:rPr>
          <w:color w:val="auto"/>
        </w:rPr>
        <w:softHyphen/>
        <w:t>ния кальция (оксид, гидроксид, соли). Жёсткость воды и спосо</w:t>
      </w:r>
      <w:r w:rsidRPr="000D1D88">
        <w:rPr>
          <w:color w:val="auto"/>
        </w:rPr>
        <w:softHyphen/>
        <w:t>бы её устранения.</w:t>
      </w:r>
    </w:p>
    <w:p w:rsidR="006D0A13" w:rsidRPr="000D1D88" w:rsidRDefault="00DF4E82" w:rsidP="002322FC">
      <w:pPr>
        <w:pStyle w:val="14"/>
        <w:spacing w:line="240" w:lineRule="auto"/>
        <w:ind w:firstLine="0"/>
        <w:jc w:val="both"/>
        <w:rPr>
          <w:color w:val="auto"/>
        </w:rPr>
      </w:pPr>
      <w:r w:rsidRPr="000D1D88">
        <w:rPr>
          <w:color w:val="auto"/>
        </w:rPr>
        <w:lastRenderedPageBreak/>
        <w:t>Алюминий: положение в Периодической системе химиче</w:t>
      </w:r>
      <w:r w:rsidRPr="000D1D88">
        <w:rPr>
          <w:color w:val="auto"/>
        </w:rPr>
        <w:softHyphen/>
        <w:t>ских элементов Д. И. Менделеева; строение атома; нахождение в природе. Физические и химические свойства алюминия. Ам</w:t>
      </w:r>
      <w:r w:rsidRPr="000D1D88">
        <w:rPr>
          <w:color w:val="auto"/>
        </w:rPr>
        <w:softHyphen/>
        <w:t>фотерные свойства оксида и гидроксида алюминия.</w:t>
      </w:r>
    </w:p>
    <w:p w:rsidR="006D0A13" w:rsidRPr="000D1D88" w:rsidRDefault="00DF4E82" w:rsidP="002322FC">
      <w:pPr>
        <w:pStyle w:val="14"/>
        <w:spacing w:line="240" w:lineRule="auto"/>
        <w:ind w:firstLine="0"/>
        <w:jc w:val="both"/>
        <w:rPr>
          <w:color w:val="auto"/>
        </w:rPr>
      </w:pPr>
      <w:r w:rsidRPr="000D1D88">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ознакомление с образцами метал</w:t>
      </w:r>
      <w:r w:rsidRPr="000D1D88">
        <w:rPr>
          <w:color w:val="auto"/>
        </w:rPr>
        <w:softHyphen/>
        <w:t>лов и сплавов, их физическими свойствами; изучение результа</w:t>
      </w:r>
      <w:r w:rsidRPr="000D1D88">
        <w:rPr>
          <w:color w:val="auto"/>
        </w:rPr>
        <w:softHyphen/>
        <w:t>тов коррозии металлов (возможно использование видеоматери</w:t>
      </w:r>
      <w:r w:rsidRPr="000D1D88">
        <w:rPr>
          <w:color w:val="auto"/>
        </w:rPr>
        <w:softHyphen/>
        <w:t>алов), особенностей взаимодействия оксида кальция и натрия с водой (возможно использование видеоматериалов); исследо</w:t>
      </w:r>
      <w:r w:rsidRPr="000D1D88">
        <w:rPr>
          <w:color w:val="auto"/>
        </w:rPr>
        <w:softHyphen/>
        <w:t>вание свойств жёсткой воды; процесса горения железа в кисло</w:t>
      </w:r>
      <w:r w:rsidRPr="000D1D88">
        <w:rPr>
          <w:color w:val="auto"/>
        </w:rPr>
        <w:softHyphen/>
        <w:t>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w:t>
      </w:r>
      <w:r w:rsidRPr="000D1D88">
        <w:rPr>
          <w:color w:val="auto"/>
        </w:rPr>
        <w:softHyphen/>
        <w:t>ние и описание процессов окрашивания пламени ионами на</w:t>
      </w:r>
      <w:r w:rsidRPr="000D1D88">
        <w:rPr>
          <w:color w:val="auto"/>
        </w:rPr>
        <w:softHyphen/>
        <w:t>трия, калия и кальция (возможно использование видеоматери</w:t>
      </w:r>
      <w:r w:rsidRPr="000D1D88">
        <w:rPr>
          <w:color w:val="auto"/>
        </w:rPr>
        <w:softHyphen/>
        <w:t>алов); исследование амфотерных свойств гидроксида алюминия и гидроксида цинка; решение экспериментальных задач по те</w:t>
      </w:r>
      <w:r w:rsidRPr="000D1D88">
        <w:rPr>
          <w:color w:val="auto"/>
        </w:rPr>
        <w:softHyphen/>
        <w:t>ме «Важнейшие металлы и их соединения».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Химия и окружающая среда</w:t>
      </w:r>
    </w:p>
    <w:p w:rsidR="006D0A13" w:rsidRPr="000D1D88" w:rsidRDefault="00DF4E82" w:rsidP="002322FC">
      <w:pPr>
        <w:pStyle w:val="14"/>
        <w:spacing w:line="240" w:lineRule="auto"/>
        <w:ind w:firstLine="0"/>
        <w:jc w:val="both"/>
        <w:rPr>
          <w:color w:val="auto"/>
        </w:rPr>
      </w:pPr>
      <w:r w:rsidRPr="000D1D88">
        <w:rPr>
          <w:color w:val="auto"/>
        </w:rPr>
        <w:t>Новые материалы и технологии. Вещества и материалы в по</w:t>
      </w:r>
      <w:r w:rsidRPr="000D1D88">
        <w:rPr>
          <w:color w:val="auto"/>
        </w:rPr>
        <w:softHyphen/>
        <w:t>вседневной жизни человека. Химия и здоровье. Безопасное ис</w:t>
      </w:r>
      <w:r w:rsidRPr="000D1D88">
        <w:rPr>
          <w:color w:val="auto"/>
        </w:rPr>
        <w:softHyphen/>
        <w:t>пользование веществ и химических реакций в быту. Первая по</w:t>
      </w:r>
      <w:r w:rsidRPr="000D1D88">
        <w:rPr>
          <w:color w:val="auto"/>
        </w:rPr>
        <w:softHyphen/>
        <w:t>мощь при химических ожогах и отравлениях. Основы экологи</w:t>
      </w:r>
      <w:r w:rsidRPr="000D1D88">
        <w:rPr>
          <w:color w:val="auto"/>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D0A13" w:rsidRPr="000D1D88" w:rsidRDefault="00DF4E82" w:rsidP="002322FC">
      <w:pPr>
        <w:pStyle w:val="14"/>
        <w:spacing w:line="240" w:lineRule="auto"/>
        <w:ind w:firstLine="0"/>
        <w:jc w:val="both"/>
        <w:rPr>
          <w:color w:val="auto"/>
        </w:rPr>
      </w:pPr>
      <w:r w:rsidRPr="000D1D88">
        <w:rPr>
          <w:color w:val="auto"/>
        </w:rPr>
        <w:t>Природные источники углеводородов (уголь, природный газ, нефть), продукты их переработки, их роль в быту и промыш</w:t>
      </w:r>
      <w:r w:rsidRPr="000D1D88">
        <w:rPr>
          <w:color w:val="auto"/>
        </w:rPr>
        <w:softHyphen/>
        <w:t>ленности.</w:t>
      </w:r>
    </w:p>
    <w:p w:rsidR="006D0A13" w:rsidRPr="000D1D88" w:rsidRDefault="00DF4E82" w:rsidP="002322FC">
      <w:pPr>
        <w:pStyle w:val="14"/>
        <w:spacing w:line="240" w:lineRule="auto"/>
        <w:ind w:firstLine="0"/>
        <w:jc w:val="both"/>
        <w:rPr>
          <w:color w:val="auto"/>
        </w:rPr>
      </w:pPr>
      <w:r w:rsidRPr="000D1D88">
        <w:rPr>
          <w:color w:val="auto"/>
        </w:rPr>
        <w:t>Химический эксперимент: изучение образцов материалов (стекло, сплавы металлов, полимерные материалы).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Межпредметные связи</w:t>
      </w:r>
    </w:p>
    <w:p w:rsidR="006D0A13" w:rsidRPr="000D1D88" w:rsidRDefault="00DF4E82" w:rsidP="002322FC">
      <w:pPr>
        <w:pStyle w:val="14"/>
        <w:spacing w:line="240" w:lineRule="auto"/>
        <w:ind w:firstLine="0"/>
        <w:jc w:val="both"/>
        <w:rPr>
          <w:color w:val="auto"/>
        </w:rPr>
      </w:pPr>
      <w:r w:rsidRPr="000D1D88">
        <w:rPr>
          <w:color w:val="auto"/>
        </w:rPr>
        <w:t>Реализация межпредметных связей при изучении химии в 9 классе осуществляется через использование как общих есте</w:t>
      </w:r>
      <w:r w:rsidRPr="000D1D88">
        <w:rPr>
          <w:color w:val="auto"/>
        </w:rPr>
        <w:softHyphen/>
        <w:t>ственно-научных понятий, так и понятий, являющихся систем</w:t>
      </w:r>
      <w:r w:rsidRPr="000D1D88">
        <w:rPr>
          <w:color w:val="auto"/>
        </w:rPr>
        <w:softHyphen/>
        <w:t>ными для отдельных предметов естественно-научного цикла.</w:t>
      </w:r>
    </w:p>
    <w:p w:rsidR="006D0A13" w:rsidRPr="000D1D88" w:rsidRDefault="00DF4E82" w:rsidP="002322FC">
      <w:pPr>
        <w:pStyle w:val="14"/>
        <w:spacing w:line="240" w:lineRule="auto"/>
        <w:ind w:firstLine="0"/>
        <w:jc w:val="both"/>
        <w:rPr>
          <w:color w:val="auto"/>
        </w:rPr>
      </w:pPr>
      <w:r w:rsidRPr="000D1D88">
        <w:rPr>
          <w:color w:val="auto"/>
        </w:rPr>
        <w:t>Общие естественно-научные понятия: научный факт, гипоте</w:t>
      </w:r>
      <w:r w:rsidRPr="000D1D88">
        <w:rPr>
          <w:color w:val="auto"/>
        </w:rPr>
        <w:softHyphen/>
        <w:t>за, закон, теория, анализ, синтез, классификация, периодич</w:t>
      </w:r>
      <w:r w:rsidRPr="000D1D88">
        <w:rPr>
          <w:color w:val="auto"/>
        </w:rPr>
        <w:softHyphen/>
        <w:t>ность, наблюдение, эксперимент, моделирование, измерение, модель, явление, парниковый эффект, технология, материалы.</w:t>
      </w:r>
    </w:p>
    <w:p w:rsidR="006D0A13" w:rsidRPr="000D1D88" w:rsidRDefault="00DF4E82" w:rsidP="002322FC">
      <w:pPr>
        <w:pStyle w:val="14"/>
        <w:spacing w:line="240" w:lineRule="auto"/>
        <w:ind w:firstLine="0"/>
        <w:jc w:val="both"/>
        <w:rPr>
          <w:color w:val="auto"/>
        </w:rPr>
      </w:pPr>
      <w:r w:rsidRPr="000D1D88">
        <w:rPr>
          <w:color w:val="auto"/>
        </w:rPr>
        <w:t>Физика: материя, атом, электрон, протон, нейтрон, ион, ну</w:t>
      </w:r>
      <w:r w:rsidRPr="000D1D88">
        <w:rPr>
          <w:color w:val="auto"/>
        </w:rPr>
        <w:softHyphen/>
        <w:t>клид, изотопы, радиоактивность, молекула, электрический за</w:t>
      </w:r>
      <w:r w:rsidRPr="000D1D88">
        <w:rPr>
          <w:color w:val="auto"/>
        </w:rPr>
        <w:softHyphen/>
        <w:t>ряд, проводники, полупроводники, диэлектрики, фотоэлемент, вещество, тело, объём, агрегатное состояние вещества, газ, рас</w:t>
      </w:r>
      <w:r w:rsidRPr="000D1D88">
        <w:rPr>
          <w:color w:val="auto"/>
        </w:rPr>
        <w:softHyphen/>
        <w:t xml:space="preserve">твор, растворимость, </w:t>
      </w:r>
      <w:r w:rsidRPr="000D1D88">
        <w:rPr>
          <w:color w:val="auto"/>
        </w:rPr>
        <w:lastRenderedPageBreak/>
        <w:t>кристаллическая решётка, сплавы, физи</w:t>
      </w:r>
      <w:r w:rsidRPr="000D1D88">
        <w:rPr>
          <w:color w:val="auto"/>
        </w:rPr>
        <w:softHyphen/>
        <w:t>ческие величины, единицы измерения, космическое простран</w:t>
      </w:r>
      <w:r w:rsidRPr="000D1D88">
        <w:rPr>
          <w:color w:val="auto"/>
        </w:rPr>
        <w:softHyphen/>
        <w:t>ство, планеты, звёзды, Солнце.</w:t>
      </w:r>
    </w:p>
    <w:p w:rsidR="006D0A13" w:rsidRPr="000D1D88" w:rsidRDefault="00DF4E82" w:rsidP="002322FC">
      <w:pPr>
        <w:pStyle w:val="14"/>
        <w:spacing w:line="240" w:lineRule="auto"/>
        <w:ind w:firstLine="0"/>
        <w:jc w:val="both"/>
        <w:rPr>
          <w:color w:val="auto"/>
        </w:rPr>
      </w:pPr>
      <w:r w:rsidRPr="000D1D88">
        <w:rPr>
          <w:color w:val="auto"/>
        </w:rPr>
        <w:t>Биология: фотосинтез, дыхание, биосфера, экосистема, ми</w:t>
      </w:r>
      <w:r w:rsidRPr="000D1D88">
        <w:rPr>
          <w:color w:val="auto"/>
        </w:rPr>
        <w:softHyphen/>
        <w:t>неральные удобрения, микроэлементы, макроэлементы, пита</w:t>
      </w:r>
      <w:r w:rsidRPr="000D1D88">
        <w:rPr>
          <w:color w:val="auto"/>
        </w:rPr>
        <w:softHyphen/>
        <w:t>тельные вещества.</w:t>
      </w:r>
    </w:p>
    <w:p w:rsidR="006D0A13" w:rsidRPr="000D1D88" w:rsidRDefault="00DF4E82" w:rsidP="002322FC">
      <w:pPr>
        <w:pStyle w:val="14"/>
        <w:spacing w:line="240" w:lineRule="auto"/>
        <w:ind w:firstLine="0"/>
        <w:jc w:val="both"/>
        <w:rPr>
          <w:color w:val="auto"/>
        </w:rPr>
      </w:pPr>
      <w:r w:rsidRPr="000D1D88">
        <w:rPr>
          <w:color w:val="auto"/>
        </w:rPr>
        <w:t>География: атмосфера, гидросфера, минералы, горные поро</w:t>
      </w:r>
      <w:r w:rsidRPr="000D1D88">
        <w:rPr>
          <w:color w:val="auto"/>
        </w:rPr>
        <w:softHyphen/>
        <w:t>ды, полезные ископаемые, топливо, водные ресурсы.</w:t>
      </w:r>
    </w:p>
    <w:p w:rsidR="006D0A13" w:rsidRPr="000D1D88" w:rsidRDefault="00DF4E82" w:rsidP="002322FC">
      <w:pPr>
        <w:pStyle w:val="13"/>
        <w:keepNext/>
        <w:keepLines/>
        <w:spacing w:after="0" w:line="240" w:lineRule="auto"/>
        <w:rPr>
          <w:rFonts w:ascii="Times New Roman" w:hAnsi="Times New Roman" w:cs="Times New Roman"/>
          <w:color w:val="auto"/>
        </w:rPr>
      </w:pPr>
      <w:bookmarkStart w:id="530" w:name="bookmark1508"/>
      <w:r w:rsidRPr="000D1D88">
        <w:rPr>
          <w:rFonts w:ascii="Times New Roman" w:hAnsi="Times New Roman" w:cs="Times New Roman"/>
          <w:color w:val="auto"/>
        </w:rPr>
        <w:t>ПЛАНИРУЕМЫЕ РЕЗУЛЬТАТЫ ОСВОЕНИЯ</w:t>
      </w:r>
      <w:bookmarkEnd w:id="530"/>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r w:rsidRPr="000D1D88">
        <w:rPr>
          <w:rFonts w:ascii="Times New Roman" w:hAnsi="Times New Roman" w:cs="Times New Roman"/>
          <w:color w:val="auto"/>
        </w:rPr>
        <w:t>УЧЕБНОГО ПРЕДМЕТА «ХИМИЯ»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Изучение химии в основной школе направлено на достиже</w:t>
      </w:r>
      <w:r w:rsidRPr="000D1D88">
        <w:rPr>
          <w:color w:val="auto"/>
        </w:rPr>
        <w:softHyphen/>
        <w:t xml:space="preserve">ние </w:t>
      </w:r>
      <w:r w:rsidR="008D4236" w:rsidRPr="000D1D88">
        <w:rPr>
          <w:color w:val="auto"/>
        </w:rPr>
        <w:t>учащимися</w:t>
      </w:r>
      <w:r w:rsidRPr="000D1D88">
        <w:rPr>
          <w:color w:val="auto"/>
        </w:rPr>
        <w:t xml:space="preserve"> личностных, метапредметных и предмет</w:t>
      </w:r>
      <w:r w:rsidRPr="000D1D88">
        <w:rPr>
          <w:color w:val="auto"/>
        </w:rPr>
        <w:softHyphen/>
        <w:t>ных результатов освоения учебного предмета.</w:t>
      </w:r>
    </w:p>
    <w:p w:rsidR="006D0A13" w:rsidRPr="000D1D88" w:rsidRDefault="00DF4E82" w:rsidP="002322FC">
      <w:pPr>
        <w:pStyle w:val="26"/>
        <w:keepNext/>
        <w:keepLines/>
        <w:spacing w:after="0"/>
        <w:rPr>
          <w:rFonts w:ascii="Times New Roman" w:hAnsi="Times New Roman" w:cs="Times New Roman"/>
          <w:color w:val="auto"/>
        </w:rPr>
      </w:pPr>
      <w:bookmarkStart w:id="531" w:name="bookmark1511"/>
      <w:r w:rsidRPr="000D1D88">
        <w:rPr>
          <w:rFonts w:ascii="Times New Roman" w:hAnsi="Times New Roman" w:cs="Times New Roman"/>
          <w:color w:val="auto"/>
        </w:rPr>
        <w:t>Личностные результаты</w:t>
      </w:r>
      <w:bookmarkEnd w:id="531"/>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освоения программы основного об</w:t>
      </w:r>
      <w:r w:rsidRPr="000D1D88">
        <w:rPr>
          <w:color w:val="auto"/>
        </w:rPr>
        <w:softHyphen/>
        <w:t>щего образования достигаются в ходе обучения химии в един</w:t>
      </w:r>
      <w:r w:rsidRPr="000D1D88">
        <w:rPr>
          <w:color w:val="auto"/>
        </w:rPr>
        <w:softHyphen/>
        <w:t>стве учебной и воспитательной деятельности Организации в со</w:t>
      </w:r>
      <w:r w:rsidRPr="000D1D88">
        <w:rPr>
          <w:color w:val="auto"/>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0D1D88">
        <w:rPr>
          <w:color w:val="auto"/>
        </w:rPr>
        <w:softHyphen/>
        <w:t xml:space="preserve">мопознания, саморазвития и социализации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отражают сформированность, в том числе в части:</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Патриотического воспитания</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ценностного отношения к отечественному культурному, историческому и научному наследию, понимания значения хи</w:t>
      </w:r>
      <w:r w:rsidRPr="000D1D88">
        <w:rPr>
          <w:color w:val="auto"/>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0D1D88">
        <w:rPr>
          <w:color w:val="auto"/>
        </w:rPr>
        <w:softHyphen/>
        <w:t>сти в научных знаниях об устройстве мира и общества;</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Гражданского воспитания</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представления о социальных нормах и правилах межлич</w:t>
      </w:r>
      <w:r w:rsidRPr="000D1D88">
        <w:rPr>
          <w:color w:val="auto"/>
        </w:rPr>
        <w:softHyphen/>
        <w:t>ностных отношений в коллективе, коммуникативной компе</w:t>
      </w:r>
      <w:r w:rsidRPr="000D1D88">
        <w:rPr>
          <w:color w:val="auto"/>
        </w:rPr>
        <w:softHyphen/>
        <w:t>тентности в общественно полезной, учебно-исследовательской, творческой и других видах деятельности; готовности к разно</w:t>
      </w:r>
      <w:r w:rsidRPr="000D1D88">
        <w:rPr>
          <w:color w:val="auto"/>
        </w:rPr>
        <w:softHyphen/>
        <w:t>образной совместной деятельности при выполнении учебных, познавательных задач, выполнении химических эксперимен</w:t>
      </w:r>
      <w:r w:rsidRPr="000D1D88">
        <w:rPr>
          <w:color w:val="auto"/>
        </w:rPr>
        <w:softHyphen/>
        <w:t>тов, создании учебных проектов, стремления к взаимопонима</w:t>
      </w:r>
      <w:r w:rsidRPr="000D1D88">
        <w:rPr>
          <w:color w:val="auto"/>
        </w:rPr>
        <w:softHyphen/>
        <w:t>нию и взаимопомощи в процессе этой учебной деятельности; го</w:t>
      </w:r>
      <w:r w:rsidRPr="000D1D88">
        <w:rPr>
          <w:color w:val="auto"/>
        </w:rPr>
        <w:softHyphen/>
        <w:t>товности оценивать своё поведение и поступки своих товари</w:t>
      </w:r>
      <w:r w:rsidRPr="000D1D88">
        <w:rPr>
          <w:color w:val="auto"/>
        </w:rPr>
        <w:softHyphen/>
        <w:t>щей с позиции нравственных и правовых норм с учётом осознания последствий поступков;</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Ценности научного познания</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мировоззренческих представлений о веществе и химиче</w:t>
      </w:r>
      <w:r w:rsidRPr="000D1D88">
        <w:rPr>
          <w:color w:val="auto"/>
        </w:rPr>
        <w:softHyphen/>
        <w:t>ской реакции, соответствующих современному уровню разви</w:t>
      </w:r>
      <w:r w:rsidRPr="000D1D88">
        <w:rPr>
          <w:color w:val="auto"/>
        </w:rPr>
        <w:softHyphen/>
        <w:t>тия науки и составляющих основу для понимания сущности на</w:t>
      </w:r>
      <w:r w:rsidRPr="000D1D88">
        <w:rPr>
          <w:color w:val="auto"/>
        </w:rPr>
        <w:softHyphen/>
        <w:t>учной картины мира; представлений об основных закономерно</w:t>
      </w:r>
      <w:r w:rsidRPr="000D1D88">
        <w:rPr>
          <w:color w:val="auto"/>
        </w:rPr>
        <w:softHyphen/>
        <w:t xml:space="preserve">стях развития природы, </w:t>
      </w:r>
      <w:r w:rsidRPr="000D1D88">
        <w:rPr>
          <w:color w:val="auto"/>
        </w:rPr>
        <w:lastRenderedPageBreak/>
        <w:t>взаимосвязях человека с природной средой, о роли химии в познании этих закономерностей;</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познавательных мотивов, направленных на получение но</w:t>
      </w:r>
      <w:r w:rsidRPr="000D1D88">
        <w:rPr>
          <w:color w:val="auto"/>
        </w:rPr>
        <w:softHyphen/>
        <w:t>вых знаний по химии, необходимых для объяснения наблюдае</w:t>
      </w:r>
      <w:r w:rsidRPr="000D1D88">
        <w:rPr>
          <w:color w:val="auto"/>
        </w:rPr>
        <w:softHyphen/>
        <w:t>мых процессов и явлений;</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познавательной, информационной и читательской культу</w:t>
      </w:r>
      <w:r w:rsidRPr="000D1D88">
        <w:rPr>
          <w:color w:val="auto"/>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интереса к обучению и познанию, любознательности, го</w:t>
      </w:r>
      <w:r w:rsidRPr="000D1D88">
        <w:rPr>
          <w:color w:val="auto"/>
        </w:rPr>
        <w:softHyphen/>
        <w:t>товности и способности к самообразованию, проектной и иссле</w:t>
      </w:r>
      <w:r w:rsidRPr="000D1D88">
        <w:rPr>
          <w:color w:val="auto"/>
        </w:rPr>
        <w:softHyphen/>
        <w:t>довательской деятельности, к осознанному выбору направлен</w:t>
      </w:r>
      <w:r w:rsidRPr="000D1D88">
        <w:rPr>
          <w:color w:val="auto"/>
        </w:rPr>
        <w:softHyphen/>
        <w:t>ности и уровня обучения в дальнейшем;</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Формирования культуры здоровья</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осознания ценности жизни, ответственного отношения к своему здоровью, установки на здоровый образ жизни, осозна</w:t>
      </w:r>
      <w:r w:rsidRPr="000D1D88">
        <w:rPr>
          <w:color w:val="auto"/>
        </w:rPr>
        <w:softHyphen/>
        <w:t>ния последствий и неприятия вредных привычек (употребле</w:t>
      </w:r>
      <w:r w:rsidRPr="000D1D88">
        <w:rPr>
          <w:color w:val="auto"/>
        </w:rPr>
        <w:softHyphen/>
        <w:t>ния алкоголя, наркотиков, курения), необходимости соблюде</w:t>
      </w:r>
      <w:r w:rsidRPr="000D1D88">
        <w:rPr>
          <w:color w:val="auto"/>
        </w:rPr>
        <w:softHyphen/>
        <w:t>ния правил безопасности при обращении с химическими веще</w:t>
      </w:r>
      <w:r w:rsidRPr="000D1D88">
        <w:rPr>
          <w:color w:val="auto"/>
        </w:rPr>
        <w:softHyphen/>
        <w:t>ствами в быту и реальной жизни;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Трудового воспитания</w:t>
      </w:r>
    </w:p>
    <w:p w:rsidR="006D0A13" w:rsidRPr="000D1D88" w:rsidRDefault="00DF4E82" w:rsidP="002322FC">
      <w:pPr>
        <w:pStyle w:val="14"/>
        <w:numPr>
          <w:ilvl w:val="0"/>
          <w:numId w:val="172"/>
        </w:numPr>
        <w:tabs>
          <w:tab w:val="left" w:pos="548"/>
        </w:tabs>
        <w:spacing w:line="240" w:lineRule="auto"/>
        <w:ind w:firstLine="0"/>
        <w:jc w:val="both"/>
        <w:rPr>
          <w:color w:val="auto"/>
        </w:rPr>
      </w:pPr>
      <w:r w:rsidRPr="000D1D88">
        <w:rPr>
          <w:color w:val="auto"/>
        </w:rPr>
        <w:t>интереса к практическому изучению профессий и труда раз</w:t>
      </w:r>
      <w:r w:rsidRPr="000D1D88">
        <w:rPr>
          <w:color w:val="auto"/>
        </w:rPr>
        <w:softHyphen/>
        <w:t>личного рода, уважение к труду и результатам трудовой деятель</w:t>
      </w:r>
      <w:r w:rsidRPr="000D1D88">
        <w:rPr>
          <w:color w:val="auto"/>
        </w:rPr>
        <w:softHyphen/>
        <w:t>ности, в том числе на основе применения предметных знаний по химии, осознанного выбора индивидуальной траектории продол</w:t>
      </w:r>
      <w:r w:rsidRPr="000D1D88">
        <w:rPr>
          <w:color w:val="auto"/>
        </w:rPr>
        <w:softHyphen/>
        <w:t>жения образования с учётом личностных интересов и способно</w:t>
      </w:r>
      <w:r w:rsidRPr="000D1D88">
        <w:rPr>
          <w:color w:val="auto"/>
        </w:rPr>
        <w:softHyphen/>
        <w:t>сти к химии, общественных интересов и потребностей; успешной профессиональной деятельности и развития необходимых уме</w:t>
      </w:r>
      <w:r w:rsidRPr="000D1D88">
        <w:rPr>
          <w:color w:val="auto"/>
        </w:rPr>
        <w:softHyphen/>
        <w:t>ний; готовность адаптироваться в профессиональной среде;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Экологического воспитания</w:t>
      </w:r>
    </w:p>
    <w:p w:rsidR="006D0A13" w:rsidRPr="000D1D88" w:rsidRDefault="00DF4E82" w:rsidP="002322FC">
      <w:pPr>
        <w:pStyle w:val="14"/>
        <w:numPr>
          <w:ilvl w:val="0"/>
          <w:numId w:val="172"/>
        </w:numPr>
        <w:tabs>
          <w:tab w:val="left" w:pos="543"/>
        </w:tabs>
        <w:spacing w:line="240" w:lineRule="auto"/>
        <w:ind w:firstLine="0"/>
        <w:jc w:val="both"/>
        <w:rPr>
          <w:color w:val="auto"/>
        </w:rPr>
      </w:pPr>
      <w:r w:rsidRPr="000D1D88">
        <w:rPr>
          <w:color w:val="auto"/>
        </w:rPr>
        <w:t>экологически целесообразного отношения к природе как источнику жизни на Земле, основе её существования, понима</w:t>
      </w:r>
      <w:r w:rsidRPr="000D1D88">
        <w:rPr>
          <w:color w:val="auto"/>
        </w:rPr>
        <w:softHyphen/>
        <w:t>ния ценности здорового и безопасного образа жизни, ответствен</w:t>
      </w:r>
      <w:r w:rsidRPr="000D1D88">
        <w:rPr>
          <w:color w:val="auto"/>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0D1D88">
        <w:rPr>
          <w:color w:val="auto"/>
        </w:rPr>
        <w:softHyphen/>
        <w:t>жающих здоровью и жизни людей;</w:t>
      </w:r>
    </w:p>
    <w:p w:rsidR="006D0A13" w:rsidRPr="000D1D88" w:rsidRDefault="00DF4E82" w:rsidP="002322FC">
      <w:pPr>
        <w:pStyle w:val="14"/>
        <w:numPr>
          <w:ilvl w:val="0"/>
          <w:numId w:val="172"/>
        </w:numPr>
        <w:tabs>
          <w:tab w:val="left" w:pos="663"/>
        </w:tabs>
        <w:spacing w:line="240" w:lineRule="auto"/>
        <w:ind w:firstLine="0"/>
        <w:jc w:val="both"/>
        <w:rPr>
          <w:color w:val="auto"/>
        </w:rPr>
      </w:pPr>
      <w:r w:rsidRPr="000D1D88">
        <w:rPr>
          <w:color w:val="auto"/>
        </w:rPr>
        <w:t>способности применять знания, получаемые при изуче</w:t>
      </w:r>
      <w:r w:rsidRPr="000D1D88">
        <w:rPr>
          <w:color w:val="auto"/>
        </w:rPr>
        <w:softHyphen/>
        <w:t>нии химии, для решения задач, связанных с окружающей при</w:t>
      </w:r>
      <w:r w:rsidRPr="000D1D88">
        <w:rPr>
          <w:color w:val="auto"/>
        </w:rPr>
        <w:softHyphen/>
        <w:t>родной средой, повышения уровня экологической культуры, осознания глобального характера экологических проблем и пу</w:t>
      </w:r>
      <w:r w:rsidRPr="000D1D88">
        <w:rPr>
          <w:color w:val="auto"/>
        </w:rPr>
        <w:softHyphen/>
        <w:t>тей их решения посредством методов химии;</w:t>
      </w:r>
    </w:p>
    <w:p w:rsidR="006D0A13" w:rsidRPr="000D1D88" w:rsidRDefault="00DF4E82" w:rsidP="002322FC">
      <w:pPr>
        <w:pStyle w:val="14"/>
        <w:numPr>
          <w:ilvl w:val="0"/>
          <w:numId w:val="172"/>
        </w:numPr>
        <w:tabs>
          <w:tab w:val="left" w:pos="663"/>
        </w:tabs>
        <w:spacing w:line="240" w:lineRule="auto"/>
        <w:ind w:firstLine="0"/>
        <w:jc w:val="both"/>
        <w:rPr>
          <w:color w:val="auto"/>
        </w:rPr>
      </w:pPr>
      <w:r w:rsidRPr="000D1D88">
        <w:rPr>
          <w:color w:val="auto"/>
        </w:rPr>
        <w:t>экологического мышления, умения руководствоваться им в познавательной, коммуникативной и социальной практике.</w:t>
      </w:r>
    </w:p>
    <w:p w:rsidR="006D0A13" w:rsidRPr="000D1D88" w:rsidRDefault="00DF4E82" w:rsidP="002322FC">
      <w:pPr>
        <w:pStyle w:val="26"/>
        <w:keepNext/>
        <w:keepLines/>
        <w:spacing w:after="0"/>
        <w:jc w:val="both"/>
        <w:rPr>
          <w:rFonts w:ascii="Times New Roman" w:hAnsi="Times New Roman" w:cs="Times New Roman"/>
          <w:color w:val="auto"/>
        </w:rPr>
      </w:pPr>
      <w:bookmarkStart w:id="532" w:name="bookmark1513"/>
      <w:r w:rsidRPr="000D1D88">
        <w:rPr>
          <w:rFonts w:ascii="Times New Roman" w:hAnsi="Times New Roman" w:cs="Times New Roman"/>
          <w:color w:val="auto"/>
        </w:rPr>
        <w:t>Метапредметные результаты</w:t>
      </w:r>
      <w:bookmarkEnd w:id="532"/>
    </w:p>
    <w:p w:rsidR="006D0A13" w:rsidRPr="000D1D88" w:rsidRDefault="00DF4E82" w:rsidP="002322FC">
      <w:pPr>
        <w:pStyle w:val="14"/>
        <w:spacing w:line="240" w:lineRule="auto"/>
        <w:ind w:firstLine="0"/>
        <w:jc w:val="both"/>
        <w:rPr>
          <w:color w:val="auto"/>
        </w:rPr>
      </w:pPr>
      <w:r w:rsidRPr="000D1D88">
        <w:rPr>
          <w:color w:val="auto"/>
        </w:rPr>
        <w:t>В составе метапредметных результатов выделяют значимые для формирования мировоззрения общенаучные понятия (за</w:t>
      </w:r>
      <w:r w:rsidRPr="000D1D88">
        <w:rPr>
          <w:color w:val="auto"/>
        </w:rPr>
        <w:softHyphen/>
        <w:t xml:space="preserve">кон, теория, </w:t>
      </w:r>
      <w:r w:rsidRPr="000D1D88">
        <w:rPr>
          <w:color w:val="auto"/>
        </w:rPr>
        <w:lastRenderedPageBreak/>
        <w:t>принцип, гипотеза, факт, система, процесс, экспе</w:t>
      </w:r>
      <w:r w:rsidRPr="000D1D88">
        <w:rPr>
          <w:color w:val="auto"/>
        </w:rPr>
        <w:softHyphen/>
        <w:t>римент и др.), которые используются в естественно-научных учебных предметах и позволяют на основе знаний из этих пред</w:t>
      </w:r>
      <w:r w:rsidRPr="000D1D88">
        <w:rPr>
          <w:color w:val="auto"/>
        </w:rPr>
        <w:softHyphen/>
        <w:t>метов формировать представление о целостной научной карти</w:t>
      </w:r>
      <w:r w:rsidRPr="000D1D88">
        <w:rPr>
          <w:color w:val="auto"/>
        </w:rPr>
        <w:softHyphen/>
        <w:t>не мира, и универсальные учебные действия (познавательные, коммуникативные, регулятивные), которые обеспечивают фор</w:t>
      </w:r>
      <w:r w:rsidRPr="000D1D88">
        <w:rPr>
          <w:color w:val="auto"/>
        </w:rPr>
        <w:softHyphen/>
        <w:t>мирование готовности к самостоятельному планированию и осуществлению учебной деятельности.</w:t>
      </w:r>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освоения образовательной про</w:t>
      </w:r>
      <w:r w:rsidRPr="000D1D88">
        <w:rPr>
          <w:color w:val="auto"/>
        </w:rPr>
        <w:softHyphen/>
        <w:t>граммы по химии отражают овладение универсальными позна</w:t>
      </w:r>
      <w:r w:rsidRPr="000D1D88">
        <w:rPr>
          <w:color w:val="auto"/>
        </w:rPr>
        <w:softHyphen/>
        <w:t>вательными действиями, в том числе: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Базовыми логическими действиями</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0D1D88">
        <w:rPr>
          <w:color w:val="auto"/>
        </w:rPr>
        <w:softHyphen/>
        <w:t>связь с другими понятиями), использовать понятия для объяс</w:t>
      </w:r>
      <w:r w:rsidRPr="000D1D88">
        <w:rPr>
          <w:color w:val="auto"/>
        </w:rPr>
        <w:softHyphen/>
        <w:t>нения отдельных фактов и явлений; выбирать основания и критерии для классификации химических веществ и химиче</w:t>
      </w:r>
      <w:r w:rsidRPr="000D1D88">
        <w:rPr>
          <w:color w:val="auto"/>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0D1D88">
        <w:rPr>
          <w:color w:val="auto"/>
        </w:rPr>
        <w:softHyphen/>
        <w:t>ключения;</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умением применять в процессе познания понятия (пред</w:t>
      </w:r>
      <w:r w:rsidRPr="000D1D88">
        <w:rPr>
          <w:color w:val="auto"/>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0D1D88">
        <w:rPr>
          <w:color w:val="auto"/>
        </w:rPr>
        <w:softHyphen/>
        <w:t>ции — при решении учебно-познавательных задач; с учётом этих модельных представлений выявлять и характеризовать су</w:t>
      </w:r>
      <w:r w:rsidRPr="000D1D88">
        <w:rPr>
          <w:color w:val="auto"/>
        </w:rPr>
        <w:softHyphen/>
        <w:t>щественные признаки изучаемых объектов — химических ве</w:t>
      </w:r>
      <w:r w:rsidRPr="000D1D88">
        <w:rPr>
          <w:color w:val="auto"/>
        </w:rPr>
        <w:softHyphen/>
        <w:t>ществ и химических реакций; выявлять общие закономерно</w:t>
      </w:r>
      <w:r w:rsidRPr="000D1D88">
        <w:rPr>
          <w:color w:val="auto"/>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0D1D88">
        <w:rPr>
          <w:color w:val="auto"/>
        </w:rPr>
        <w:softHyphen/>
        <w:t>рать способ решения учебной задачи (сравнивать несколько ва</w:t>
      </w:r>
      <w:r w:rsidRPr="000D1D88">
        <w:rPr>
          <w:color w:val="auto"/>
        </w:rPr>
        <w:softHyphen/>
        <w:t>риантов решения, выбирать наиболее подходящий с учётом са</w:t>
      </w:r>
      <w:r w:rsidRPr="000D1D88">
        <w:rPr>
          <w:color w:val="auto"/>
        </w:rPr>
        <w:softHyphen/>
        <w:t>мостоятельно выделенных критериев);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Базовыми исследовательскими действиями</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умением использовать поставленные вопросы в качестве инструмента познания, а также в качестве основы для форми</w:t>
      </w:r>
      <w:r w:rsidRPr="000D1D88">
        <w:rPr>
          <w:color w:val="auto"/>
        </w:rPr>
        <w:softHyphen/>
        <w:t>рования гипотезы по проверке правильности высказываемых суждений;</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приобретение опыта по планированию, организации и про</w:t>
      </w:r>
      <w:r w:rsidRPr="000D1D88">
        <w:rPr>
          <w:color w:val="auto"/>
        </w:rPr>
        <w:softHyphen/>
        <w:t>ведению ученических экспериментов: умение наблюдать за хо</w:t>
      </w:r>
      <w:r w:rsidRPr="000D1D88">
        <w:rPr>
          <w:color w:val="auto"/>
        </w:rPr>
        <w:softHyphen/>
        <w:t>дом процесса, самостоятельно прогнозировать его результат, формулировать обобщения и выводы по результатам проведён</w:t>
      </w:r>
      <w:r w:rsidRPr="000D1D88">
        <w:rPr>
          <w:color w:val="auto"/>
        </w:rPr>
        <w:softHyphen/>
        <w:t>ного опыта, исследования, составлять отчёт о проделанной ра</w:t>
      </w:r>
      <w:r w:rsidRPr="000D1D88">
        <w:rPr>
          <w:color w:val="auto"/>
        </w:rPr>
        <w:softHyphen/>
        <w:t>боте;</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Работой с информацией</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умением выбирать, анализировать и интерпретировать ин</w:t>
      </w:r>
      <w:r w:rsidRPr="000D1D88">
        <w:rPr>
          <w:color w:val="auto"/>
        </w:rPr>
        <w:softHyphen/>
        <w:t>формацию различных видов и форм представления, получае</w:t>
      </w:r>
      <w:r w:rsidRPr="000D1D88">
        <w:rPr>
          <w:color w:val="auto"/>
        </w:rPr>
        <w:softHyphen/>
        <w:t xml:space="preserve">мую из разных </w:t>
      </w:r>
      <w:r w:rsidRPr="000D1D88">
        <w:rPr>
          <w:color w:val="auto"/>
        </w:rPr>
        <w:lastRenderedPageBreak/>
        <w:t>источников (научно-популярная литература хи</w:t>
      </w:r>
      <w:r w:rsidRPr="000D1D88">
        <w:rPr>
          <w:color w:val="auto"/>
        </w:rPr>
        <w:softHyphen/>
        <w:t>мического содержания, справочные пособия, ресурсы Интерне</w:t>
      </w:r>
      <w:r w:rsidRPr="000D1D88">
        <w:rPr>
          <w:color w:val="auto"/>
        </w:rPr>
        <w:softHyphen/>
        <w:t>та); критически оценивать противоречивую и недостоверную информацию;</w:t>
      </w:r>
    </w:p>
    <w:p w:rsidR="006D0A13" w:rsidRPr="000D1D88" w:rsidRDefault="00DF4E82" w:rsidP="002322FC">
      <w:pPr>
        <w:pStyle w:val="14"/>
        <w:numPr>
          <w:ilvl w:val="0"/>
          <w:numId w:val="173"/>
        </w:numPr>
        <w:tabs>
          <w:tab w:val="left" w:pos="548"/>
        </w:tabs>
        <w:spacing w:line="240" w:lineRule="auto"/>
        <w:ind w:firstLine="0"/>
        <w:jc w:val="both"/>
        <w:rPr>
          <w:color w:val="auto"/>
        </w:rPr>
      </w:pPr>
      <w:r w:rsidRPr="000D1D88">
        <w:rPr>
          <w:color w:val="auto"/>
        </w:rPr>
        <w:t>умением применять различные методы и запросы при по</w:t>
      </w:r>
      <w:r w:rsidRPr="000D1D88">
        <w:rPr>
          <w:color w:val="auto"/>
        </w:rPr>
        <w:softHyphen/>
        <w:t>иске и отборе информации и соответствующих данных, необхо</w:t>
      </w:r>
      <w:r w:rsidRPr="000D1D88">
        <w:rPr>
          <w:color w:val="auto"/>
        </w:rPr>
        <w:softHyphen/>
        <w:t>димых для выполнения учебных и познавательных задач опре</w:t>
      </w:r>
      <w:r w:rsidRPr="000D1D88">
        <w:rPr>
          <w:color w:val="auto"/>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0D1D88">
        <w:rPr>
          <w:color w:val="auto"/>
        </w:rPr>
        <w:softHyphen/>
        <w:t>стем; самостоятельно выбирать оптимальную форму представ</w:t>
      </w:r>
      <w:r w:rsidRPr="000D1D88">
        <w:rPr>
          <w:color w:val="auto"/>
        </w:rPr>
        <w:softHyphen/>
        <w:t>ления информации и иллюстрировать решаемые задачи не</w:t>
      </w:r>
      <w:r w:rsidRPr="000D1D88">
        <w:rPr>
          <w:color w:val="auto"/>
        </w:rPr>
        <w:softHyphen/>
        <w:t>сложными схемами, диаграммами, другими формами графики и их комбинациями;</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умением использовать и анализировать в процессе учебной и исследовательской деятельности информацию о влиянии про</w:t>
      </w:r>
      <w:r w:rsidRPr="000D1D88">
        <w:rPr>
          <w:color w:val="auto"/>
        </w:rPr>
        <w:softHyphen/>
        <w:t>мышленности, сельского хозяйства и транспорта на состояние окружающей природной среды;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Универсальными коммуникативными действиями</w:t>
      </w:r>
    </w:p>
    <w:p w:rsidR="006D0A13" w:rsidRPr="000D1D88" w:rsidRDefault="00DF4E82" w:rsidP="002322FC">
      <w:pPr>
        <w:pStyle w:val="14"/>
        <w:numPr>
          <w:ilvl w:val="0"/>
          <w:numId w:val="173"/>
        </w:numPr>
        <w:tabs>
          <w:tab w:val="left" w:pos="548"/>
        </w:tabs>
        <w:spacing w:line="240" w:lineRule="auto"/>
        <w:ind w:firstLine="0"/>
        <w:jc w:val="both"/>
        <w:rPr>
          <w:color w:val="auto"/>
        </w:rPr>
      </w:pPr>
      <w:r w:rsidRPr="000D1D88">
        <w:rPr>
          <w:color w:val="auto"/>
        </w:rPr>
        <w:t>умением задавать вопросы (в ходе диалога и/или дискус</w:t>
      </w:r>
      <w:r w:rsidRPr="000D1D88">
        <w:rPr>
          <w:color w:val="auto"/>
        </w:rPr>
        <w:softHyphen/>
        <w:t>сии) по существу обсуждаемой темы, формулировать свои пред</w:t>
      </w:r>
      <w:r w:rsidRPr="000D1D88">
        <w:rPr>
          <w:color w:val="auto"/>
        </w:rPr>
        <w:softHyphen/>
        <w:t>ложения относительно выполнения предложенной задачи;</w:t>
      </w:r>
    </w:p>
    <w:p w:rsidR="006D0A13" w:rsidRPr="000D1D88" w:rsidRDefault="00DF4E82" w:rsidP="002322FC">
      <w:pPr>
        <w:pStyle w:val="14"/>
        <w:numPr>
          <w:ilvl w:val="0"/>
          <w:numId w:val="173"/>
        </w:numPr>
        <w:tabs>
          <w:tab w:val="left" w:pos="543"/>
        </w:tabs>
        <w:spacing w:line="240" w:lineRule="auto"/>
        <w:ind w:firstLine="0"/>
        <w:jc w:val="both"/>
        <w:rPr>
          <w:color w:val="auto"/>
        </w:rPr>
      </w:pPr>
      <w:r w:rsidRPr="000D1D88">
        <w:rPr>
          <w:color w:val="auto"/>
        </w:rPr>
        <w:t>приобретение опыта презентации результатов выполнения химического эксперимента (лабораторного опыта, лаборатор</w:t>
      </w:r>
      <w:r w:rsidRPr="000D1D88">
        <w:rPr>
          <w:color w:val="auto"/>
        </w:rPr>
        <w:softHyphen/>
        <w:t>ной работы по исследованию свойств веществ, учебного проек</w:t>
      </w:r>
      <w:r w:rsidRPr="000D1D88">
        <w:rPr>
          <w:color w:val="auto"/>
        </w:rPr>
        <w:softHyphen/>
        <w:t>та);</w:t>
      </w:r>
    </w:p>
    <w:p w:rsidR="006D0A13" w:rsidRPr="000D1D88" w:rsidRDefault="00DF4E82" w:rsidP="002322FC">
      <w:pPr>
        <w:pStyle w:val="14"/>
        <w:numPr>
          <w:ilvl w:val="0"/>
          <w:numId w:val="173"/>
        </w:numPr>
        <w:tabs>
          <w:tab w:val="left" w:pos="663"/>
        </w:tabs>
        <w:spacing w:line="240" w:lineRule="auto"/>
        <w:ind w:firstLine="0"/>
        <w:jc w:val="both"/>
        <w:rPr>
          <w:color w:val="auto"/>
        </w:rPr>
      </w:pPr>
      <w:r w:rsidRPr="000D1D88">
        <w:rPr>
          <w:color w:val="auto"/>
        </w:rPr>
        <w:t>заинтересованность в совместной со сверстниками позна</w:t>
      </w:r>
      <w:r w:rsidRPr="000D1D88">
        <w:rPr>
          <w:color w:val="auto"/>
        </w:rPr>
        <w:softHyphen/>
        <w:t>вательной и исследовательской деятельности при решении воз</w:t>
      </w:r>
      <w:r w:rsidRPr="000D1D88">
        <w:rPr>
          <w:color w:val="auto"/>
        </w:rPr>
        <w:softHyphen/>
        <w:t>никающих проблем на основе учёта общих интересов и согла</w:t>
      </w:r>
      <w:r w:rsidRPr="000D1D88">
        <w:rPr>
          <w:color w:val="auto"/>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Универсальными регулятивными действиями</w:t>
      </w:r>
    </w:p>
    <w:p w:rsidR="006D0A13" w:rsidRPr="000D1D88" w:rsidRDefault="00DF4E82" w:rsidP="002322FC">
      <w:pPr>
        <w:pStyle w:val="14"/>
        <w:numPr>
          <w:ilvl w:val="0"/>
          <w:numId w:val="173"/>
        </w:numPr>
        <w:tabs>
          <w:tab w:val="left" w:pos="663"/>
        </w:tabs>
        <w:spacing w:line="240" w:lineRule="auto"/>
        <w:ind w:firstLine="0"/>
        <w:jc w:val="both"/>
        <w:rPr>
          <w:color w:val="auto"/>
        </w:rPr>
      </w:pPr>
      <w:r w:rsidRPr="000D1D88">
        <w:rPr>
          <w:color w:val="auto"/>
        </w:rPr>
        <w:t>умением самостоятельно определять цели деятельности, планировать, осуществлять, контролировать и при необходи</w:t>
      </w:r>
      <w:r w:rsidRPr="000D1D88">
        <w:rPr>
          <w:color w:val="auto"/>
        </w:rPr>
        <w:softHyphen/>
        <w:t>мости корректировать свою деятельность, выбирать наиболее эффективные способы решения учебных и познавательных за</w:t>
      </w:r>
      <w:r w:rsidRPr="000D1D88">
        <w:rPr>
          <w:color w:val="auto"/>
        </w:rPr>
        <w:softHyphen/>
        <w:t>дач, самостоятельно составлять или корректировать предло</w:t>
      </w:r>
      <w:r w:rsidRPr="000D1D88">
        <w:rPr>
          <w:color w:val="auto"/>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0D1D88">
        <w:rPr>
          <w:color w:val="auto"/>
        </w:rPr>
        <w:softHyphen/>
        <w:t>явленной цели;</w:t>
      </w:r>
    </w:p>
    <w:p w:rsidR="006D0A13" w:rsidRPr="000D1D88" w:rsidRDefault="00DF4E82" w:rsidP="002322FC">
      <w:pPr>
        <w:pStyle w:val="14"/>
        <w:numPr>
          <w:ilvl w:val="0"/>
          <w:numId w:val="173"/>
        </w:numPr>
        <w:tabs>
          <w:tab w:val="left" w:pos="668"/>
        </w:tabs>
        <w:spacing w:line="240" w:lineRule="auto"/>
        <w:ind w:firstLine="0"/>
        <w:jc w:val="both"/>
        <w:rPr>
          <w:color w:val="auto"/>
        </w:rPr>
      </w:pPr>
      <w:r w:rsidRPr="000D1D88">
        <w:rPr>
          <w:color w:val="auto"/>
        </w:rPr>
        <w:t>умением использовать и анализировать контексты, пред</w:t>
      </w:r>
      <w:r w:rsidRPr="000D1D88">
        <w:rPr>
          <w:color w:val="auto"/>
        </w:rPr>
        <w:softHyphen/>
        <w:t>лагаемые в условии заданий.</w:t>
      </w:r>
    </w:p>
    <w:p w:rsidR="006D0A13" w:rsidRPr="000D1D88" w:rsidRDefault="00DF4E82" w:rsidP="002322FC">
      <w:pPr>
        <w:pStyle w:val="26"/>
        <w:keepNext/>
        <w:keepLines/>
        <w:spacing w:after="0"/>
        <w:jc w:val="both"/>
        <w:rPr>
          <w:rFonts w:ascii="Times New Roman" w:hAnsi="Times New Roman" w:cs="Times New Roman"/>
          <w:color w:val="auto"/>
        </w:rPr>
      </w:pPr>
      <w:bookmarkStart w:id="533" w:name="bookmark1515"/>
      <w:r w:rsidRPr="000D1D88">
        <w:rPr>
          <w:rFonts w:ascii="Times New Roman" w:hAnsi="Times New Roman" w:cs="Times New Roman"/>
          <w:color w:val="auto"/>
        </w:rPr>
        <w:t>Предметные результаты</w:t>
      </w:r>
      <w:bookmarkEnd w:id="533"/>
    </w:p>
    <w:p w:rsidR="006D0A13" w:rsidRPr="000D1D88" w:rsidRDefault="00DF4E82" w:rsidP="002322FC">
      <w:pPr>
        <w:pStyle w:val="14"/>
        <w:spacing w:line="240" w:lineRule="auto"/>
        <w:ind w:firstLine="0"/>
        <w:jc w:val="both"/>
        <w:rPr>
          <w:color w:val="auto"/>
        </w:rPr>
      </w:pPr>
      <w:r w:rsidRPr="000D1D88">
        <w:rPr>
          <w:color w:val="auto"/>
        </w:rPr>
        <w:t>В составе предметных результатов по освоению обязательно</w:t>
      </w:r>
      <w:r w:rsidRPr="000D1D88">
        <w:rPr>
          <w:color w:val="auto"/>
        </w:rPr>
        <w:softHyphen/>
        <w:t>го содержания, установленного данной примерной рабочей про</w:t>
      </w:r>
      <w:r w:rsidRPr="000D1D88">
        <w:rPr>
          <w:color w:val="auto"/>
        </w:rPr>
        <w:softHyphen/>
        <w:t xml:space="preserve">граммой, выделяют: освоенные </w:t>
      </w:r>
      <w:r w:rsidR="008D4236" w:rsidRPr="000D1D88">
        <w:rPr>
          <w:color w:val="auto"/>
        </w:rPr>
        <w:t>учащимися</w:t>
      </w:r>
      <w:r w:rsidRPr="000D1D88">
        <w:rPr>
          <w:color w:val="auto"/>
        </w:rPr>
        <w:t xml:space="preserve"> научные зна</w:t>
      </w:r>
      <w:r w:rsidRPr="000D1D88">
        <w:rPr>
          <w:color w:val="auto"/>
        </w:rPr>
        <w:softHyphen/>
        <w:t>ния, умения и способы действий, специфические для предмет</w:t>
      </w:r>
      <w:r w:rsidRPr="000D1D88">
        <w:rPr>
          <w:color w:val="auto"/>
        </w:rPr>
        <w:softHyphen/>
        <w:t xml:space="preserve">ной области «Химия», виды </w:t>
      </w:r>
      <w:r w:rsidRPr="000D1D88">
        <w:rPr>
          <w:color w:val="auto"/>
        </w:rPr>
        <w:lastRenderedPageBreak/>
        <w:t>деятельности по получению нового знания, его интерпретации, преобразованию и применению в различных учебных и новых ситуациях.</w:t>
      </w:r>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представлены по годам обучения и отражают сформированность у </w:t>
      </w:r>
      <w:r w:rsidR="00BA10F6" w:rsidRPr="000D1D88">
        <w:rPr>
          <w:color w:val="auto"/>
        </w:rPr>
        <w:t>учащихся</w:t>
      </w:r>
      <w:r w:rsidRPr="000D1D88">
        <w:rPr>
          <w:color w:val="auto"/>
        </w:rPr>
        <w:t xml:space="preserve"> следующих уме</w:t>
      </w:r>
      <w:r w:rsidRPr="000D1D88">
        <w:rPr>
          <w:color w:val="auto"/>
        </w:rPr>
        <w:softHyphen/>
        <w:t>ний:</w:t>
      </w:r>
    </w:p>
    <w:p w:rsidR="006D0A13" w:rsidRPr="000D1D88" w:rsidRDefault="00DF4E82" w:rsidP="002322FC">
      <w:pPr>
        <w:pStyle w:val="26"/>
        <w:keepNext/>
        <w:keepLines/>
        <w:numPr>
          <w:ilvl w:val="0"/>
          <w:numId w:val="174"/>
        </w:numPr>
        <w:tabs>
          <w:tab w:val="left" w:pos="241"/>
        </w:tabs>
        <w:spacing w:after="0"/>
        <w:jc w:val="both"/>
        <w:rPr>
          <w:rFonts w:ascii="Times New Roman" w:hAnsi="Times New Roman" w:cs="Times New Roman"/>
          <w:color w:val="auto"/>
        </w:rPr>
      </w:pPr>
      <w:bookmarkStart w:id="534" w:name="bookmark1517"/>
      <w:r w:rsidRPr="000D1D88">
        <w:rPr>
          <w:rFonts w:ascii="Times New Roman" w:hAnsi="Times New Roman" w:cs="Times New Roman"/>
          <w:color w:val="auto"/>
        </w:rPr>
        <w:t>КЛАСС</w:t>
      </w:r>
      <w:bookmarkEnd w:id="534"/>
    </w:p>
    <w:p w:rsidR="006D0A13" w:rsidRPr="000D1D88" w:rsidRDefault="00DF4E82" w:rsidP="002322FC">
      <w:pPr>
        <w:pStyle w:val="14"/>
        <w:numPr>
          <w:ilvl w:val="0"/>
          <w:numId w:val="175"/>
        </w:numPr>
        <w:tabs>
          <w:tab w:val="left" w:pos="548"/>
        </w:tabs>
        <w:spacing w:line="240" w:lineRule="auto"/>
        <w:ind w:firstLine="0"/>
        <w:jc w:val="both"/>
        <w:rPr>
          <w:color w:val="auto"/>
        </w:rPr>
      </w:pPr>
      <w:r w:rsidRPr="000D1D88">
        <w:rPr>
          <w:i/>
          <w:iCs/>
          <w:color w:val="auto"/>
        </w:rPr>
        <w:t>раскрывать смысл</w:t>
      </w:r>
      <w:r w:rsidRPr="000D1D88">
        <w:rPr>
          <w:color w:val="auto"/>
        </w:rPr>
        <w:t xml:space="preserve"> основных химических понятий: атом, молекула, химический элемент, простое вещество, сложное ве</w:t>
      </w:r>
      <w:r w:rsidRPr="000D1D88">
        <w:rPr>
          <w:color w:val="auto"/>
        </w:rPr>
        <w:softHyphen/>
        <w:t>щество, смесь (однородная и неоднородная), валентность, от</w:t>
      </w:r>
      <w:r w:rsidRPr="000D1D88">
        <w:rPr>
          <w:color w:val="auto"/>
        </w:rPr>
        <w:softHyphen/>
        <w:t>носительная атомная и молекулярная масса, количество веще</w:t>
      </w:r>
      <w:r w:rsidRPr="000D1D88">
        <w:rPr>
          <w:color w:val="auto"/>
        </w:rPr>
        <w:softHyphen/>
        <w:t>ства, моль, молярная масса, массовая доля химического эле</w:t>
      </w:r>
      <w:r w:rsidRPr="000D1D88">
        <w:rPr>
          <w:color w:val="auto"/>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0D1D88">
        <w:rPr>
          <w:color w:val="auto"/>
        </w:rPr>
        <w:softHyphen/>
        <w:t>нения, реакции разложения, реакции замещения, реакции об</w:t>
      </w:r>
      <w:r w:rsidRPr="000D1D88">
        <w:rPr>
          <w:color w:val="auto"/>
        </w:rPr>
        <w:softHyphen/>
        <w:t>мена, экзо- и эндотермические реакции; тепловой эффект реак</w:t>
      </w:r>
      <w:r w:rsidRPr="000D1D88">
        <w:rPr>
          <w:color w:val="auto"/>
        </w:rPr>
        <w:softHyphen/>
        <w:t>ции; ядро атома, электронный слой атома, атомная орбиталь, радиус атома, химическая связь, полярная и неполярная кова</w:t>
      </w:r>
      <w:r w:rsidRPr="000D1D88">
        <w:rPr>
          <w:color w:val="auto"/>
        </w:rPr>
        <w:softHyphen/>
        <w:t>лентная связь, ионная связь, ион, катион, анион, раствор, мас</w:t>
      </w:r>
      <w:r w:rsidRPr="000D1D88">
        <w:rPr>
          <w:color w:val="auto"/>
        </w:rPr>
        <w:softHyphen/>
        <w:t>совая доля вещества (процентная концентрация) в растворе;</w:t>
      </w:r>
    </w:p>
    <w:p w:rsidR="006D0A13" w:rsidRPr="000D1D88" w:rsidRDefault="00DF4E82" w:rsidP="002322FC">
      <w:pPr>
        <w:pStyle w:val="14"/>
        <w:numPr>
          <w:ilvl w:val="0"/>
          <w:numId w:val="175"/>
        </w:numPr>
        <w:tabs>
          <w:tab w:val="left" w:pos="543"/>
        </w:tabs>
        <w:spacing w:line="240" w:lineRule="auto"/>
        <w:ind w:firstLine="0"/>
        <w:jc w:val="both"/>
        <w:rPr>
          <w:color w:val="auto"/>
        </w:rPr>
      </w:pPr>
      <w:r w:rsidRPr="000D1D88">
        <w:rPr>
          <w:i/>
          <w:iCs/>
          <w:color w:val="auto"/>
        </w:rPr>
        <w:t>иллюстрировать</w:t>
      </w:r>
      <w:r w:rsidRPr="000D1D88">
        <w:rPr>
          <w:color w:val="auto"/>
        </w:rPr>
        <w:t xml:space="preserve"> взаимосвязь основных химических по</w:t>
      </w:r>
      <w:r w:rsidRPr="000D1D88">
        <w:rPr>
          <w:color w:val="auto"/>
        </w:rPr>
        <w:softHyphen/>
        <w:t>нятий (см. п. 1) и применять эти понятия при описании веществ и их превращений;</w:t>
      </w:r>
    </w:p>
    <w:p w:rsidR="006D0A13" w:rsidRPr="000D1D88" w:rsidRDefault="00DF4E82" w:rsidP="002322FC">
      <w:pPr>
        <w:pStyle w:val="14"/>
        <w:numPr>
          <w:ilvl w:val="0"/>
          <w:numId w:val="175"/>
        </w:numPr>
        <w:tabs>
          <w:tab w:val="left" w:pos="543"/>
        </w:tabs>
        <w:spacing w:line="240" w:lineRule="auto"/>
        <w:ind w:firstLine="0"/>
        <w:jc w:val="both"/>
        <w:rPr>
          <w:color w:val="auto"/>
        </w:rPr>
      </w:pPr>
      <w:r w:rsidRPr="000D1D88">
        <w:rPr>
          <w:i/>
          <w:iCs/>
          <w:color w:val="auto"/>
        </w:rPr>
        <w:t>использовать</w:t>
      </w:r>
      <w:r w:rsidRPr="000D1D88">
        <w:rPr>
          <w:color w:val="auto"/>
        </w:rPr>
        <w:t xml:space="preserve"> химическую символику для составления формул веществ и уравнений химических реакций;</w:t>
      </w:r>
    </w:p>
    <w:p w:rsidR="006D0A13" w:rsidRPr="000D1D88" w:rsidRDefault="00DF4E82" w:rsidP="002322FC">
      <w:pPr>
        <w:pStyle w:val="14"/>
        <w:numPr>
          <w:ilvl w:val="0"/>
          <w:numId w:val="175"/>
        </w:numPr>
        <w:tabs>
          <w:tab w:val="left" w:pos="548"/>
        </w:tabs>
        <w:spacing w:line="240" w:lineRule="auto"/>
        <w:ind w:firstLine="0"/>
        <w:jc w:val="both"/>
        <w:rPr>
          <w:color w:val="auto"/>
        </w:rPr>
      </w:pPr>
      <w:r w:rsidRPr="000D1D88">
        <w:rPr>
          <w:i/>
          <w:iCs/>
          <w:color w:val="auto"/>
        </w:rPr>
        <w:t>определять</w:t>
      </w:r>
      <w:r w:rsidRPr="000D1D88">
        <w:rPr>
          <w:color w:val="auto"/>
        </w:rPr>
        <w:t xml:space="preserve"> валентность атомов элементов в бинарных сое</w:t>
      </w:r>
      <w:r w:rsidRPr="000D1D88">
        <w:rPr>
          <w:color w:val="auto"/>
        </w:rPr>
        <w:softHyphen/>
        <w:t>динениях; степень окисления элементов в бинарных соединени</w:t>
      </w:r>
      <w:r w:rsidRPr="000D1D88">
        <w:rPr>
          <w:color w:val="auto"/>
        </w:rPr>
        <w:softHyphen/>
        <w:t>ях; принадлежность веществ к определённому классу соедине</w:t>
      </w:r>
      <w:r w:rsidRPr="000D1D88">
        <w:rPr>
          <w:color w:val="auto"/>
        </w:rPr>
        <w:softHyphen/>
        <w:t>ний по формулам; вид химической связи (ковалентная и ион</w:t>
      </w:r>
      <w:r w:rsidRPr="000D1D88">
        <w:rPr>
          <w:color w:val="auto"/>
        </w:rPr>
        <w:softHyphen/>
        <w:t>ная) в неорганических соединениях;</w:t>
      </w:r>
    </w:p>
    <w:p w:rsidR="006D0A13" w:rsidRPr="000D1D88" w:rsidRDefault="00DF4E82" w:rsidP="002322FC">
      <w:pPr>
        <w:pStyle w:val="14"/>
        <w:numPr>
          <w:ilvl w:val="0"/>
          <w:numId w:val="175"/>
        </w:numPr>
        <w:tabs>
          <w:tab w:val="left" w:pos="548"/>
        </w:tabs>
        <w:spacing w:line="240" w:lineRule="auto"/>
        <w:ind w:firstLine="0"/>
        <w:jc w:val="both"/>
        <w:rPr>
          <w:color w:val="auto"/>
        </w:rPr>
      </w:pPr>
      <w:r w:rsidRPr="000D1D88">
        <w:rPr>
          <w:i/>
          <w:iCs/>
          <w:color w:val="auto"/>
        </w:rPr>
        <w:t>раскрывать смысл</w:t>
      </w:r>
      <w:r w:rsidRPr="000D1D88">
        <w:rPr>
          <w:color w:val="auto"/>
        </w:rPr>
        <w:t xml:space="preserve"> Периодического закона Д. И. Менделе</w:t>
      </w:r>
      <w:r w:rsidRPr="000D1D88">
        <w:rPr>
          <w:color w:val="auto"/>
        </w:rPr>
        <w:softHyphen/>
        <w:t>ева: демонстрировать понимание периодической зависимости свойств химических элементов от их положения в Периодиче</w:t>
      </w:r>
      <w:r w:rsidRPr="000D1D88">
        <w:rPr>
          <w:color w:val="auto"/>
        </w:rPr>
        <w:softHyphen/>
        <w:t xml:space="preserve">ской системе; законов сохранения массы веществ, постоянства состава, атомно-молекулярного учения, закона Авогадро; </w:t>
      </w:r>
      <w:r w:rsidRPr="000D1D88">
        <w:rPr>
          <w:i/>
          <w:iCs/>
          <w:color w:val="auto"/>
        </w:rPr>
        <w:t>опи</w:t>
      </w:r>
      <w:r w:rsidRPr="000D1D88">
        <w:rPr>
          <w:i/>
          <w:iCs/>
          <w:color w:val="auto"/>
        </w:rPr>
        <w:softHyphen/>
        <w:t>сывать и характеризовать</w:t>
      </w:r>
      <w:r w:rsidRPr="000D1D88">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0D1D88">
        <w:rPr>
          <w:color w:val="auto"/>
        </w:rPr>
        <w:softHyphen/>
        <w:t xml:space="preserve">лые и большие периоды; </w:t>
      </w:r>
      <w:r w:rsidRPr="000D1D88">
        <w:rPr>
          <w:i/>
          <w:iCs/>
          <w:color w:val="auto"/>
        </w:rPr>
        <w:t>соотносить</w:t>
      </w:r>
      <w:r w:rsidRPr="000D1D88">
        <w:rPr>
          <w:color w:val="auto"/>
        </w:rPr>
        <w:t xml:space="preserve"> обозначения, которые имеются в таблице «Периодическая система химических эле</w:t>
      </w:r>
      <w:r w:rsidRPr="000D1D88">
        <w:rPr>
          <w:color w:val="auto"/>
        </w:rPr>
        <w:softHyphen/>
        <w:t>ментов Д. И. Менделеева» с числовыми характеристиками стро</w:t>
      </w:r>
      <w:r w:rsidRPr="000D1D88">
        <w:rPr>
          <w:color w:val="auto"/>
        </w:rPr>
        <w:softHyphen/>
        <w:t>ения атомов химических элементов (состав и заряд ядра, общее число электронов и распределение их по электронным слоям);</w:t>
      </w:r>
    </w:p>
    <w:p w:rsidR="006D0A13" w:rsidRPr="000D1D88" w:rsidRDefault="00DF4E82" w:rsidP="002322FC">
      <w:pPr>
        <w:pStyle w:val="14"/>
        <w:numPr>
          <w:ilvl w:val="0"/>
          <w:numId w:val="175"/>
        </w:numPr>
        <w:tabs>
          <w:tab w:val="left" w:pos="543"/>
        </w:tabs>
        <w:spacing w:line="240" w:lineRule="auto"/>
        <w:ind w:firstLine="0"/>
        <w:jc w:val="both"/>
        <w:rPr>
          <w:color w:val="auto"/>
        </w:rPr>
      </w:pPr>
      <w:r w:rsidRPr="000D1D88">
        <w:rPr>
          <w:i/>
          <w:iCs/>
          <w:color w:val="auto"/>
        </w:rPr>
        <w:t>классифицировать</w:t>
      </w:r>
      <w:r w:rsidRPr="000D1D88">
        <w:rPr>
          <w:color w:val="auto"/>
        </w:rPr>
        <w:t xml:space="preserve"> химические элементы; неорганиче</w:t>
      </w:r>
      <w:r w:rsidRPr="000D1D88">
        <w:rPr>
          <w:color w:val="auto"/>
        </w:rPr>
        <w:softHyphen/>
        <w:t>ские вещества; химические реакции (по числу и составу уча</w:t>
      </w:r>
      <w:r w:rsidRPr="000D1D88">
        <w:rPr>
          <w:color w:val="auto"/>
        </w:rPr>
        <w:softHyphen/>
        <w:t>ствующих в реакции веществ, по тепловому эффекту);</w:t>
      </w:r>
    </w:p>
    <w:p w:rsidR="006D0A13" w:rsidRPr="000D1D88" w:rsidRDefault="00DF4E82" w:rsidP="002322FC">
      <w:pPr>
        <w:pStyle w:val="14"/>
        <w:numPr>
          <w:ilvl w:val="0"/>
          <w:numId w:val="175"/>
        </w:numPr>
        <w:tabs>
          <w:tab w:val="left" w:pos="543"/>
        </w:tabs>
        <w:spacing w:line="240" w:lineRule="auto"/>
        <w:ind w:firstLine="0"/>
        <w:jc w:val="both"/>
        <w:rPr>
          <w:color w:val="auto"/>
        </w:rPr>
      </w:pPr>
      <w:r w:rsidRPr="000D1D88">
        <w:rPr>
          <w:i/>
          <w:iCs/>
          <w:color w:val="auto"/>
        </w:rPr>
        <w:t>характеризовать (описывать)</w:t>
      </w:r>
      <w:r w:rsidRPr="000D1D88">
        <w:rPr>
          <w:color w:val="auto"/>
        </w:rPr>
        <w:t xml:space="preserve"> общие химические свой</w:t>
      </w:r>
      <w:r w:rsidRPr="000D1D88">
        <w:rPr>
          <w:color w:val="auto"/>
        </w:rPr>
        <w:softHyphen/>
        <w:t>ства веществ различных классов, подтверждая описание приме</w:t>
      </w:r>
      <w:r w:rsidRPr="000D1D88">
        <w:rPr>
          <w:color w:val="auto"/>
        </w:rPr>
        <w:softHyphen/>
        <w:t>рами молекулярных уравнений соответствующих химических реакций;</w:t>
      </w:r>
    </w:p>
    <w:p w:rsidR="006D0A13" w:rsidRPr="000D1D88" w:rsidRDefault="00DF4E82" w:rsidP="002322FC">
      <w:pPr>
        <w:pStyle w:val="14"/>
        <w:numPr>
          <w:ilvl w:val="0"/>
          <w:numId w:val="175"/>
        </w:numPr>
        <w:tabs>
          <w:tab w:val="left" w:pos="548"/>
        </w:tabs>
        <w:spacing w:line="240" w:lineRule="auto"/>
        <w:ind w:firstLine="0"/>
        <w:jc w:val="both"/>
        <w:rPr>
          <w:color w:val="auto"/>
        </w:rPr>
      </w:pPr>
      <w:r w:rsidRPr="000D1D88">
        <w:rPr>
          <w:i/>
          <w:iCs/>
          <w:color w:val="auto"/>
        </w:rPr>
        <w:lastRenderedPageBreak/>
        <w:t>прогнозировать</w:t>
      </w:r>
      <w:r w:rsidRPr="000D1D88">
        <w:rPr>
          <w:color w:val="auto"/>
        </w:rPr>
        <w:t xml:space="preserve"> свойства веществ в зависимости от их ка</w:t>
      </w:r>
      <w:r w:rsidRPr="000D1D88">
        <w:rPr>
          <w:color w:val="auto"/>
        </w:rPr>
        <w:softHyphen/>
        <w:t>чественного состава; возможности протекания химических пре</w:t>
      </w:r>
      <w:r w:rsidRPr="000D1D88">
        <w:rPr>
          <w:color w:val="auto"/>
        </w:rPr>
        <w:softHyphen/>
        <w:t>вращений в различных условиях;</w:t>
      </w:r>
    </w:p>
    <w:p w:rsidR="006D0A13" w:rsidRPr="000D1D88" w:rsidRDefault="00DF4E82" w:rsidP="002322FC">
      <w:pPr>
        <w:pStyle w:val="14"/>
        <w:numPr>
          <w:ilvl w:val="0"/>
          <w:numId w:val="175"/>
        </w:numPr>
        <w:tabs>
          <w:tab w:val="left" w:pos="548"/>
        </w:tabs>
        <w:spacing w:line="240" w:lineRule="auto"/>
        <w:ind w:firstLine="0"/>
        <w:jc w:val="both"/>
        <w:rPr>
          <w:color w:val="auto"/>
        </w:rPr>
      </w:pPr>
      <w:r w:rsidRPr="000D1D88">
        <w:rPr>
          <w:i/>
          <w:iCs/>
          <w:color w:val="auto"/>
        </w:rPr>
        <w:t>вычислять</w:t>
      </w:r>
      <w:r w:rsidRPr="000D1D88">
        <w:rPr>
          <w:color w:val="auto"/>
        </w:rPr>
        <w:t xml:space="preserve"> относительную молекулярную и молярную массы веществ; массовую долю химического элемента по фор</w:t>
      </w:r>
      <w:r w:rsidRPr="000D1D88">
        <w:rPr>
          <w:color w:val="auto"/>
        </w:rPr>
        <w:softHyphen/>
        <w:t>муле соединения; массовую долю вещества в растворе; прово</w:t>
      </w:r>
      <w:r w:rsidRPr="000D1D88">
        <w:rPr>
          <w:color w:val="auto"/>
        </w:rPr>
        <w:softHyphen/>
        <w:t>дить расчёты по уравнению химической реакции;</w:t>
      </w:r>
    </w:p>
    <w:p w:rsidR="006D0A13" w:rsidRPr="000D1D88" w:rsidRDefault="00DF4E82" w:rsidP="002322FC">
      <w:pPr>
        <w:pStyle w:val="14"/>
        <w:numPr>
          <w:ilvl w:val="0"/>
          <w:numId w:val="175"/>
        </w:numPr>
        <w:tabs>
          <w:tab w:val="left" w:pos="668"/>
        </w:tabs>
        <w:spacing w:line="240" w:lineRule="auto"/>
        <w:ind w:firstLine="0"/>
        <w:jc w:val="both"/>
        <w:rPr>
          <w:color w:val="auto"/>
        </w:rPr>
      </w:pPr>
      <w:r w:rsidRPr="000D1D88">
        <w:rPr>
          <w:i/>
          <w:iCs/>
          <w:color w:val="auto"/>
        </w:rPr>
        <w:t>применять</w:t>
      </w:r>
      <w:r w:rsidRPr="000D1D88">
        <w:rPr>
          <w:color w:val="auto"/>
        </w:rPr>
        <w:t xml:space="preserve"> основные операции мыслительной деятельно</w:t>
      </w:r>
      <w:r w:rsidRPr="000D1D88">
        <w:rPr>
          <w:color w:val="auto"/>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0D1D88">
        <w:rPr>
          <w:color w:val="auto"/>
        </w:rPr>
        <w:softHyphen/>
        <w:t>ственно-научные методы познания — наблюдение, измерение, моделирование, эксперимент (реальный и мысленный);</w:t>
      </w:r>
    </w:p>
    <w:p w:rsidR="006D0A13" w:rsidRPr="000D1D88" w:rsidRDefault="00DF4E82" w:rsidP="002322FC">
      <w:pPr>
        <w:pStyle w:val="14"/>
        <w:numPr>
          <w:ilvl w:val="0"/>
          <w:numId w:val="175"/>
        </w:numPr>
        <w:tabs>
          <w:tab w:val="left" w:pos="668"/>
        </w:tabs>
        <w:spacing w:line="240" w:lineRule="auto"/>
        <w:ind w:firstLine="0"/>
        <w:jc w:val="both"/>
        <w:rPr>
          <w:color w:val="auto"/>
        </w:rPr>
      </w:pPr>
      <w:r w:rsidRPr="000D1D88">
        <w:rPr>
          <w:i/>
          <w:iCs/>
          <w:color w:val="auto"/>
        </w:rPr>
        <w:t>следовать</w:t>
      </w:r>
      <w:r w:rsidRPr="000D1D88">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0D1D88">
        <w:rPr>
          <w:color w:val="auto"/>
        </w:rPr>
        <w:softHyphen/>
        <w:t>ства; планировать и проводить химические эксперименты по распознаванию растворов щелочей и кислот с помощью индика</w:t>
      </w:r>
      <w:r w:rsidRPr="000D1D88">
        <w:rPr>
          <w:color w:val="auto"/>
        </w:rPr>
        <w:softHyphen/>
        <w:t>торов (лакмус, фенолфталеин, метилоранж и др.).</w:t>
      </w:r>
    </w:p>
    <w:p w:rsidR="006D0A13" w:rsidRPr="000D1D88" w:rsidRDefault="00DF4E82" w:rsidP="002322FC">
      <w:pPr>
        <w:pStyle w:val="26"/>
        <w:keepNext/>
        <w:keepLines/>
        <w:numPr>
          <w:ilvl w:val="0"/>
          <w:numId w:val="174"/>
        </w:numPr>
        <w:tabs>
          <w:tab w:val="left" w:pos="226"/>
        </w:tabs>
        <w:spacing w:after="0"/>
        <w:jc w:val="both"/>
        <w:rPr>
          <w:rFonts w:ascii="Times New Roman" w:hAnsi="Times New Roman" w:cs="Times New Roman"/>
          <w:color w:val="auto"/>
        </w:rPr>
      </w:pPr>
      <w:bookmarkStart w:id="535" w:name="bookmark1519"/>
      <w:r w:rsidRPr="000D1D88">
        <w:rPr>
          <w:rFonts w:ascii="Times New Roman" w:hAnsi="Times New Roman" w:cs="Times New Roman"/>
          <w:color w:val="auto"/>
        </w:rPr>
        <w:t>КЛАСС</w:t>
      </w:r>
      <w:bookmarkEnd w:id="535"/>
    </w:p>
    <w:p w:rsidR="006D0A13" w:rsidRPr="000D1D88" w:rsidRDefault="00DF4E82" w:rsidP="002322FC">
      <w:pPr>
        <w:pStyle w:val="14"/>
        <w:numPr>
          <w:ilvl w:val="0"/>
          <w:numId w:val="176"/>
        </w:numPr>
        <w:tabs>
          <w:tab w:val="left" w:pos="548"/>
        </w:tabs>
        <w:spacing w:line="240" w:lineRule="auto"/>
        <w:ind w:firstLine="0"/>
        <w:jc w:val="both"/>
        <w:rPr>
          <w:color w:val="auto"/>
        </w:rPr>
      </w:pPr>
      <w:r w:rsidRPr="000D1D88">
        <w:rPr>
          <w:i/>
          <w:iCs/>
          <w:color w:val="auto"/>
        </w:rPr>
        <w:t>раскрывать смысл</w:t>
      </w:r>
      <w:r w:rsidRPr="000D1D88">
        <w:rPr>
          <w:color w:val="auto"/>
        </w:rPr>
        <w:t xml:space="preserve"> основных химических понятий: хими</w:t>
      </w:r>
      <w:r w:rsidRPr="000D1D88">
        <w:rPr>
          <w:color w:val="auto"/>
        </w:rPr>
        <w:softHyphen/>
        <w:t>ческий элемент, атом, молекула, ион, катион, анион, простое вещество, сложное вещество, валентность, электроотрицатель</w:t>
      </w:r>
      <w:r w:rsidRPr="000D1D88">
        <w:rPr>
          <w:color w:val="auto"/>
        </w:rPr>
        <w:softHyphen/>
        <w:t>ность, степень окисления, химическая реакция, химическая связь, тепловой эффект реакции, моль, молярный объём, рас</w:t>
      </w:r>
      <w:r w:rsidRPr="000D1D88">
        <w:rPr>
          <w:color w:val="auto"/>
        </w:rPr>
        <w:softHyphen/>
        <w:t>твор; электролиты, неэлектролиты, электролитическая диссо</w:t>
      </w:r>
      <w:r w:rsidRPr="000D1D88">
        <w:rPr>
          <w:color w:val="auto"/>
        </w:rPr>
        <w:softHyphen/>
        <w:t>циация, реакции ионного обмена, катализатор, химическое равновесие, обратимые и необратимые реакции, окислитель</w:t>
      </w:r>
      <w:r w:rsidRPr="000D1D88">
        <w:rPr>
          <w:color w:val="auto"/>
        </w:rPr>
        <w:softHyphen/>
        <w:t>но-восстановительные реакции, окислитель, восстановитель, окисление и восстановление, аллотропия, амфотерность, хими</w:t>
      </w:r>
      <w:r w:rsidRPr="000D1D88">
        <w:rPr>
          <w:color w:val="auto"/>
        </w:rPr>
        <w:softHyphen/>
        <w:t>ческая связь (ковалентная, ионная, металлическая), кристал</w:t>
      </w:r>
      <w:r w:rsidRPr="000D1D88">
        <w:rPr>
          <w:color w:val="auto"/>
        </w:rPr>
        <w:softHyphen/>
        <w:t>лическая решётка, коррозия металлов, сплавы; скорость хими</w:t>
      </w:r>
      <w:r w:rsidRPr="000D1D88">
        <w:rPr>
          <w:color w:val="auto"/>
        </w:rPr>
        <w:softHyphen/>
        <w:t>ческой реакции, предельно допустимая концентрация (ПДК) вещества;</w:t>
      </w:r>
    </w:p>
    <w:p w:rsidR="006D0A13" w:rsidRPr="000D1D88" w:rsidRDefault="00DF4E82" w:rsidP="002322FC">
      <w:pPr>
        <w:pStyle w:val="14"/>
        <w:numPr>
          <w:ilvl w:val="0"/>
          <w:numId w:val="176"/>
        </w:numPr>
        <w:tabs>
          <w:tab w:val="left" w:pos="543"/>
        </w:tabs>
        <w:spacing w:line="240" w:lineRule="auto"/>
        <w:ind w:firstLine="0"/>
        <w:jc w:val="both"/>
        <w:rPr>
          <w:color w:val="auto"/>
        </w:rPr>
      </w:pPr>
      <w:r w:rsidRPr="000D1D88">
        <w:rPr>
          <w:i/>
          <w:iCs/>
          <w:color w:val="auto"/>
        </w:rPr>
        <w:t>иллюстрировать</w:t>
      </w:r>
      <w:r w:rsidRPr="000D1D88">
        <w:rPr>
          <w:color w:val="auto"/>
        </w:rPr>
        <w:t xml:space="preserve"> взаимосвязь основных химических по</w:t>
      </w:r>
      <w:r w:rsidRPr="000D1D88">
        <w:rPr>
          <w:color w:val="auto"/>
        </w:rPr>
        <w:softHyphen/>
        <w:t>нятий (см. п. 1) и применять эти понятия при описании веществ и их превращений;</w:t>
      </w:r>
    </w:p>
    <w:p w:rsidR="006D0A13" w:rsidRPr="000D1D88" w:rsidRDefault="00DF4E82" w:rsidP="002322FC">
      <w:pPr>
        <w:pStyle w:val="14"/>
        <w:numPr>
          <w:ilvl w:val="0"/>
          <w:numId w:val="176"/>
        </w:numPr>
        <w:tabs>
          <w:tab w:val="left" w:pos="543"/>
        </w:tabs>
        <w:spacing w:line="240" w:lineRule="auto"/>
        <w:ind w:firstLine="0"/>
        <w:jc w:val="both"/>
        <w:rPr>
          <w:color w:val="auto"/>
        </w:rPr>
      </w:pPr>
      <w:r w:rsidRPr="000D1D88">
        <w:rPr>
          <w:i/>
          <w:iCs/>
          <w:color w:val="auto"/>
        </w:rPr>
        <w:t>использовать</w:t>
      </w:r>
      <w:r w:rsidRPr="000D1D88">
        <w:rPr>
          <w:color w:val="auto"/>
        </w:rPr>
        <w:t xml:space="preserve"> химическую символику для составления формул веществ и уравнений химических реакций;</w:t>
      </w:r>
    </w:p>
    <w:p w:rsidR="006D0A13" w:rsidRPr="000D1D88" w:rsidRDefault="00DF4E82" w:rsidP="002322FC">
      <w:pPr>
        <w:pStyle w:val="14"/>
        <w:numPr>
          <w:ilvl w:val="0"/>
          <w:numId w:val="176"/>
        </w:numPr>
        <w:tabs>
          <w:tab w:val="left" w:pos="548"/>
        </w:tabs>
        <w:spacing w:line="240" w:lineRule="auto"/>
        <w:ind w:firstLine="0"/>
        <w:jc w:val="both"/>
        <w:rPr>
          <w:color w:val="auto"/>
        </w:rPr>
      </w:pPr>
      <w:r w:rsidRPr="000D1D88">
        <w:rPr>
          <w:i/>
          <w:iCs/>
          <w:color w:val="auto"/>
        </w:rPr>
        <w:t>определять</w:t>
      </w:r>
      <w:r w:rsidRPr="000D1D88">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0D1D88">
        <w:rPr>
          <w:color w:val="auto"/>
        </w:rPr>
        <w:softHyphen/>
        <w:t>органических соединениях; заряд иона по химической форму</w:t>
      </w:r>
      <w:r w:rsidRPr="000D1D88">
        <w:rPr>
          <w:color w:val="auto"/>
        </w:rPr>
        <w:softHyphen/>
        <w:t>ле; характер среды в водных растворах неорганических соеди</w:t>
      </w:r>
      <w:r w:rsidRPr="000D1D88">
        <w:rPr>
          <w:color w:val="auto"/>
        </w:rPr>
        <w:softHyphen/>
        <w:t>нений, тип кристаллической решётки конкретного вещества;</w:t>
      </w:r>
    </w:p>
    <w:p w:rsidR="006D0A13" w:rsidRPr="000D1D88" w:rsidRDefault="00DF4E82" w:rsidP="002322FC">
      <w:pPr>
        <w:pStyle w:val="14"/>
        <w:numPr>
          <w:ilvl w:val="0"/>
          <w:numId w:val="176"/>
        </w:numPr>
        <w:tabs>
          <w:tab w:val="left" w:pos="553"/>
        </w:tabs>
        <w:spacing w:line="240" w:lineRule="auto"/>
        <w:ind w:firstLine="0"/>
        <w:jc w:val="both"/>
        <w:rPr>
          <w:color w:val="auto"/>
        </w:rPr>
      </w:pPr>
      <w:r w:rsidRPr="000D1D88">
        <w:rPr>
          <w:i/>
          <w:iCs/>
          <w:color w:val="auto"/>
        </w:rPr>
        <w:lastRenderedPageBreak/>
        <w:t>раскрывать смысл</w:t>
      </w:r>
      <w:r w:rsidRPr="000D1D88">
        <w:rPr>
          <w:color w:val="auto"/>
        </w:rPr>
        <w:t xml:space="preserve"> Периодического закона Д. И. Менделе</w:t>
      </w:r>
      <w:r w:rsidRPr="000D1D88">
        <w:rPr>
          <w:color w:val="auto"/>
        </w:rPr>
        <w:softHyphen/>
        <w:t xml:space="preserve">ева и демонстрировать его понимание: </w:t>
      </w:r>
      <w:r w:rsidRPr="000D1D88">
        <w:rPr>
          <w:i/>
          <w:iCs/>
          <w:color w:val="auto"/>
        </w:rPr>
        <w:t>описывать и характе</w:t>
      </w:r>
      <w:r w:rsidRPr="000D1D88">
        <w:rPr>
          <w:i/>
          <w:iCs/>
          <w:color w:val="auto"/>
        </w:rPr>
        <w:softHyphen/>
        <w:t>ризовать</w:t>
      </w:r>
      <w:r w:rsidRPr="000D1D88">
        <w:rPr>
          <w:color w:val="auto"/>
        </w:rPr>
        <w:t xml:space="preserve"> табличную форму Периодической системы химиче</w:t>
      </w:r>
      <w:r w:rsidRPr="000D1D88">
        <w:rPr>
          <w:color w:val="auto"/>
        </w:rPr>
        <w:softHyphen/>
        <w:t>ских элементов: различать понятия «главная подгруппа (А-группа)» и «побочная подгруппа (Б-группа)», малые и боль</w:t>
      </w:r>
      <w:r w:rsidRPr="000D1D88">
        <w:rPr>
          <w:color w:val="auto"/>
        </w:rPr>
        <w:softHyphen/>
        <w:t xml:space="preserve">шие периоды; </w:t>
      </w:r>
      <w:r w:rsidRPr="000D1D88">
        <w:rPr>
          <w:i/>
          <w:iCs/>
          <w:color w:val="auto"/>
        </w:rPr>
        <w:t>соотносить</w:t>
      </w:r>
      <w:r w:rsidRPr="000D1D88">
        <w:rPr>
          <w:color w:val="auto"/>
        </w:rPr>
        <w:t xml:space="preserve"> обозначения, которые имеются в пе</w:t>
      </w:r>
      <w:r w:rsidRPr="000D1D88">
        <w:rPr>
          <w:color w:val="auto"/>
        </w:rPr>
        <w:softHyphen/>
        <w:t>риодической таблице, с числовыми характеристиками строе</w:t>
      </w:r>
      <w:r w:rsidRPr="000D1D88">
        <w:rPr>
          <w:color w:val="auto"/>
        </w:rPr>
        <w:softHyphen/>
        <w:t xml:space="preserve">ния атомов химических элементов (состав и заряд ядра, общее число электронов и распределение их по электронным слоям); </w:t>
      </w:r>
      <w:r w:rsidRPr="000D1D88">
        <w:rPr>
          <w:i/>
          <w:iCs/>
          <w:color w:val="auto"/>
        </w:rPr>
        <w:t>объяснять</w:t>
      </w:r>
      <w:r w:rsidRPr="000D1D88">
        <w:rPr>
          <w:color w:val="auto"/>
        </w:rPr>
        <w:t xml:space="preserve"> общие закономерности в изменении свойств элемен</w:t>
      </w:r>
      <w:r w:rsidRPr="000D1D88">
        <w:rPr>
          <w:color w:val="auto"/>
        </w:rPr>
        <w:softHyphen/>
        <w:t>тов и их соединений в пределах малых периодов и главных под</w:t>
      </w:r>
      <w:r w:rsidRPr="000D1D88">
        <w:rPr>
          <w:color w:val="auto"/>
        </w:rPr>
        <w:softHyphen/>
        <w:t>групп с учётом строения их атомов;</w:t>
      </w:r>
    </w:p>
    <w:p w:rsidR="006D0A13" w:rsidRPr="000D1D88" w:rsidRDefault="00DF4E82" w:rsidP="002322FC">
      <w:pPr>
        <w:pStyle w:val="14"/>
        <w:numPr>
          <w:ilvl w:val="0"/>
          <w:numId w:val="176"/>
        </w:numPr>
        <w:tabs>
          <w:tab w:val="left" w:pos="543"/>
        </w:tabs>
        <w:spacing w:line="240" w:lineRule="auto"/>
        <w:ind w:firstLine="0"/>
        <w:jc w:val="both"/>
        <w:rPr>
          <w:color w:val="auto"/>
        </w:rPr>
      </w:pPr>
      <w:r w:rsidRPr="000D1D88">
        <w:rPr>
          <w:i/>
          <w:iCs/>
          <w:color w:val="auto"/>
        </w:rPr>
        <w:t>классифицировать</w:t>
      </w:r>
      <w:r w:rsidRPr="000D1D88">
        <w:rPr>
          <w:color w:val="auto"/>
        </w:rPr>
        <w:t xml:space="preserve"> химические элементы; неорганиче</w:t>
      </w:r>
      <w:r w:rsidRPr="000D1D88">
        <w:rPr>
          <w:color w:val="auto"/>
        </w:rPr>
        <w:softHyphen/>
        <w:t>ские вещества; химические реакции (по числу и составу уча</w:t>
      </w:r>
      <w:r w:rsidRPr="000D1D88">
        <w:rPr>
          <w:color w:val="auto"/>
        </w:rPr>
        <w:softHyphen/>
        <w:t>ствующих в реакции веществ, по тепловому эффекту, по изме</w:t>
      </w:r>
      <w:r w:rsidRPr="000D1D88">
        <w:rPr>
          <w:color w:val="auto"/>
        </w:rPr>
        <w:softHyphen/>
        <w:t>нению степеней окисления химических элементов);</w:t>
      </w:r>
    </w:p>
    <w:p w:rsidR="006D0A13" w:rsidRPr="000D1D88" w:rsidRDefault="00DF4E82" w:rsidP="002322FC">
      <w:pPr>
        <w:pStyle w:val="14"/>
        <w:numPr>
          <w:ilvl w:val="0"/>
          <w:numId w:val="176"/>
        </w:numPr>
        <w:tabs>
          <w:tab w:val="left" w:pos="548"/>
        </w:tabs>
        <w:spacing w:line="240" w:lineRule="auto"/>
        <w:ind w:firstLine="0"/>
        <w:jc w:val="both"/>
        <w:rPr>
          <w:color w:val="auto"/>
        </w:rPr>
      </w:pPr>
      <w:r w:rsidRPr="000D1D88">
        <w:rPr>
          <w:i/>
          <w:iCs/>
          <w:color w:val="auto"/>
        </w:rPr>
        <w:t>характеризовать (описывать)</w:t>
      </w:r>
      <w:r w:rsidRPr="000D1D88">
        <w:rPr>
          <w:color w:val="auto"/>
        </w:rPr>
        <w:t xml:space="preserve"> общие и специфические химические свойства простых и сложных веществ, подтверж</w:t>
      </w:r>
      <w:r w:rsidRPr="000D1D88">
        <w:rPr>
          <w:color w:val="auto"/>
        </w:rPr>
        <w:softHyphen/>
        <w:t>дая описание примерами молекулярных и ионных уравнений соответствующих химических реакций;</w:t>
      </w:r>
    </w:p>
    <w:p w:rsidR="006D0A13" w:rsidRPr="000D1D88" w:rsidRDefault="00DF4E82" w:rsidP="002322FC">
      <w:pPr>
        <w:pStyle w:val="14"/>
        <w:numPr>
          <w:ilvl w:val="0"/>
          <w:numId w:val="176"/>
        </w:numPr>
        <w:tabs>
          <w:tab w:val="left" w:pos="543"/>
        </w:tabs>
        <w:spacing w:line="240" w:lineRule="auto"/>
        <w:ind w:firstLine="0"/>
        <w:jc w:val="both"/>
        <w:rPr>
          <w:color w:val="auto"/>
        </w:rPr>
      </w:pPr>
      <w:r w:rsidRPr="000D1D88">
        <w:rPr>
          <w:i/>
          <w:iCs/>
          <w:color w:val="auto"/>
        </w:rPr>
        <w:t>составлять</w:t>
      </w:r>
      <w:r w:rsidRPr="000D1D88">
        <w:rPr>
          <w:color w:val="auto"/>
        </w:rPr>
        <w:t xml:space="preserve"> уравнения электролитической диссоциации кислот, щелочей и солей; полные и сокращённые уравнения ре</w:t>
      </w:r>
      <w:r w:rsidRPr="000D1D88">
        <w:rPr>
          <w:color w:val="auto"/>
        </w:rPr>
        <w:softHyphen/>
        <w:t>акций ионного обмена; уравнения реакций, подтверждающих существование генетической связи между веществами различ</w:t>
      </w:r>
      <w:r w:rsidRPr="000D1D88">
        <w:rPr>
          <w:color w:val="auto"/>
        </w:rPr>
        <w:softHyphen/>
        <w:t>ных классов;</w:t>
      </w:r>
    </w:p>
    <w:p w:rsidR="006D0A13" w:rsidRPr="000D1D88" w:rsidRDefault="00DF4E82" w:rsidP="002322FC">
      <w:pPr>
        <w:pStyle w:val="14"/>
        <w:numPr>
          <w:ilvl w:val="0"/>
          <w:numId w:val="176"/>
        </w:numPr>
        <w:tabs>
          <w:tab w:val="left" w:pos="543"/>
        </w:tabs>
        <w:spacing w:line="240" w:lineRule="auto"/>
        <w:ind w:firstLine="0"/>
        <w:jc w:val="both"/>
        <w:rPr>
          <w:color w:val="auto"/>
        </w:rPr>
      </w:pPr>
      <w:r w:rsidRPr="000D1D88">
        <w:rPr>
          <w:i/>
          <w:iCs/>
          <w:color w:val="auto"/>
        </w:rPr>
        <w:t>раскрывать</w:t>
      </w:r>
      <w:r w:rsidRPr="000D1D88">
        <w:rPr>
          <w:color w:val="auto"/>
        </w:rPr>
        <w:t xml:space="preserve"> сущность окислительно-восстановительных реакций посредством составления электронного баланса этих реакций;</w:t>
      </w:r>
    </w:p>
    <w:p w:rsidR="006D0A13" w:rsidRPr="000D1D88" w:rsidRDefault="00DF4E82" w:rsidP="002322FC">
      <w:pPr>
        <w:pStyle w:val="14"/>
        <w:numPr>
          <w:ilvl w:val="0"/>
          <w:numId w:val="176"/>
        </w:numPr>
        <w:tabs>
          <w:tab w:val="left" w:pos="663"/>
        </w:tabs>
        <w:spacing w:line="240" w:lineRule="auto"/>
        <w:ind w:firstLine="0"/>
        <w:jc w:val="both"/>
        <w:rPr>
          <w:color w:val="auto"/>
        </w:rPr>
      </w:pPr>
      <w:r w:rsidRPr="000D1D88">
        <w:rPr>
          <w:i/>
          <w:iCs/>
          <w:color w:val="auto"/>
        </w:rPr>
        <w:t>прогнозировать</w:t>
      </w:r>
      <w:r w:rsidRPr="000D1D88">
        <w:rPr>
          <w:color w:val="auto"/>
        </w:rPr>
        <w:t xml:space="preserve"> свойства веществ в зависимости от их строения; возможности протекания химических превращений в различных условиях;</w:t>
      </w:r>
    </w:p>
    <w:p w:rsidR="006D0A13" w:rsidRPr="000D1D88" w:rsidRDefault="00DF4E82" w:rsidP="002322FC">
      <w:pPr>
        <w:pStyle w:val="14"/>
        <w:numPr>
          <w:ilvl w:val="0"/>
          <w:numId w:val="176"/>
        </w:numPr>
        <w:tabs>
          <w:tab w:val="left" w:pos="668"/>
        </w:tabs>
        <w:spacing w:line="240" w:lineRule="auto"/>
        <w:ind w:firstLine="0"/>
        <w:jc w:val="both"/>
        <w:rPr>
          <w:color w:val="auto"/>
        </w:rPr>
      </w:pPr>
      <w:r w:rsidRPr="000D1D88">
        <w:rPr>
          <w:i/>
          <w:iCs/>
          <w:color w:val="auto"/>
        </w:rPr>
        <w:t>вычислять</w:t>
      </w:r>
      <w:r w:rsidRPr="000D1D88">
        <w:rPr>
          <w:color w:val="auto"/>
        </w:rPr>
        <w:t xml:space="preserve"> относительную молекулярную и молярную массы веществ; массовую долю химического элемента по фор</w:t>
      </w:r>
      <w:r w:rsidRPr="000D1D88">
        <w:rPr>
          <w:color w:val="auto"/>
        </w:rPr>
        <w:softHyphen/>
        <w:t>муле соединения; массовую долю вещества в растворе; прово</w:t>
      </w:r>
      <w:r w:rsidRPr="000D1D88">
        <w:rPr>
          <w:color w:val="auto"/>
        </w:rPr>
        <w:softHyphen/>
        <w:t>дить расчёты по уравнению химической реакции;</w:t>
      </w:r>
    </w:p>
    <w:p w:rsidR="006D0A13" w:rsidRPr="000D1D88" w:rsidRDefault="00DF4E82" w:rsidP="002322FC">
      <w:pPr>
        <w:pStyle w:val="14"/>
        <w:numPr>
          <w:ilvl w:val="0"/>
          <w:numId w:val="176"/>
        </w:numPr>
        <w:tabs>
          <w:tab w:val="left" w:pos="668"/>
        </w:tabs>
        <w:spacing w:line="240" w:lineRule="auto"/>
        <w:ind w:firstLine="0"/>
        <w:jc w:val="both"/>
        <w:rPr>
          <w:color w:val="auto"/>
        </w:rPr>
      </w:pPr>
      <w:r w:rsidRPr="000D1D88">
        <w:rPr>
          <w:i/>
          <w:iCs/>
          <w:color w:val="auto"/>
        </w:rPr>
        <w:t>следовать</w:t>
      </w:r>
      <w:r w:rsidRPr="000D1D88">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D0A13" w:rsidRPr="000D1D88" w:rsidRDefault="00DF4E82" w:rsidP="002322FC">
      <w:pPr>
        <w:pStyle w:val="14"/>
        <w:numPr>
          <w:ilvl w:val="0"/>
          <w:numId w:val="176"/>
        </w:numPr>
        <w:tabs>
          <w:tab w:val="left" w:pos="668"/>
        </w:tabs>
        <w:spacing w:line="240" w:lineRule="auto"/>
        <w:ind w:firstLine="0"/>
        <w:jc w:val="both"/>
        <w:rPr>
          <w:color w:val="auto"/>
        </w:rPr>
      </w:pPr>
      <w:r w:rsidRPr="000D1D88">
        <w:rPr>
          <w:i/>
          <w:iCs/>
          <w:color w:val="auto"/>
        </w:rPr>
        <w:t>проводить</w:t>
      </w:r>
      <w:r w:rsidRPr="000D1D88">
        <w:rPr>
          <w:color w:val="auto"/>
        </w:rPr>
        <w:t xml:space="preserve"> реакции, подтверждающие качественный со</w:t>
      </w:r>
      <w:r w:rsidRPr="000D1D88">
        <w:rPr>
          <w:color w:val="auto"/>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6D0A13" w:rsidRPr="000D1D88" w:rsidRDefault="00DF4E82" w:rsidP="002322FC">
      <w:pPr>
        <w:pStyle w:val="14"/>
        <w:numPr>
          <w:ilvl w:val="0"/>
          <w:numId w:val="176"/>
        </w:numPr>
        <w:tabs>
          <w:tab w:val="left" w:pos="663"/>
        </w:tabs>
        <w:spacing w:line="240" w:lineRule="auto"/>
        <w:ind w:firstLine="0"/>
        <w:jc w:val="both"/>
        <w:rPr>
          <w:color w:val="auto"/>
        </w:rPr>
        <w:sectPr w:rsidR="006D0A13" w:rsidRPr="000D1D88">
          <w:footerReference w:type="even" r:id="rId31"/>
          <w:footerReference w:type="default" r:id="rId32"/>
          <w:footnotePr>
            <w:numFmt w:val="upperRoman"/>
          </w:footnotePr>
          <w:pgSz w:w="7824" w:h="12019"/>
          <w:pgMar w:top="587" w:right="703" w:bottom="969" w:left="703" w:header="0" w:footer="3" w:gutter="0"/>
          <w:cols w:space="720"/>
          <w:noEndnote/>
          <w:docGrid w:linePitch="360"/>
        </w:sectPr>
      </w:pPr>
      <w:r w:rsidRPr="000D1D88">
        <w:rPr>
          <w:i/>
          <w:iCs/>
          <w:color w:val="auto"/>
        </w:rPr>
        <w:t>применять</w:t>
      </w:r>
      <w:r w:rsidRPr="000D1D88">
        <w:rPr>
          <w:color w:val="auto"/>
        </w:rPr>
        <w:t xml:space="preserve"> основные операции мыслительной деятельно</w:t>
      </w:r>
      <w:r w:rsidRPr="000D1D88">
        <w:rPr>
          <w:color w:val="auto"/>
        </w:rPr>
        <w:softHyphen/>
        <w:t xml:space="preserve">сти — анализ и синтез, сравнение, обобщение, систематизацию, выявление причинно-следственных связей — для изучения свойств веществ и </w:t>
      </w:r>
      <w:r w:rsidRPr="000D1D88">
        <w:rPr>
          <w:color w:val="auto"/>
        </w:rPr>
        <w:lastRenderedPageBreak/>
        <w:t>химических реакций; естественно-научные методы познания — наблюдение, измерение, моделирование, эксперимент (реальный и мысленный).</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536" w:name="bookmark1521"/>
      <w:r w:rsidRPr="000D1D88">
        <w:rPr>
          <w:rFonts w:ascii="Times New Roman" w:hAnsi="Times New Roman" w:cs="Times New Roman"/>
          <w:color w:val="auto"/>
        </w:rPr>
        <w:lastRenderedPageBreak/>
        <w:t>2.1</w:t>
      </w:r>
      <w:r w:rsidR="000C6ED1" w:rsidRPr="000D1D88">
        <w:rPr>
          <w:rFonts w:ascii="Times New Roman" w:hAnsi="Times New Roman" w:cs="Times New Roman"/>
          <w:color w:val="auto"/>
        </w:rPr>
        <w:t>.12</w:t>
      </w:r>
      <w:r w:rsidRPr="000D1D88">
        <w:rPr>
          <w:rFonts w:ascii="Times New Roman" w:hAnsi="Times New Roman" w:cs="Times New Roman"/>
          <w:color w:val="auto"/>
        </w:rPr>
        <w:t xml:space="preserve"> ИЗОБРАЗИТЕЛЬНОЕ ИСКУССТВО</w:t>
      </w:r>
      <w:bookmarkEnd w:id="536"/>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основного общего образова</w:t>
      </w:r>
      <w:r w:rsidR="00DF4E82" w:rsidRPr="000D1D88">
        <w:rPr>
          <w:color w:val="auto"/>
        </w:rPr>
        <w:softHyphen/>
        <w:t>ния по предмету «Изобразительное искусство» составлена на основе требований к результатам освоения программы основ</w:t>
      </w:r>
      <w:r w:rsidR="00DF4E82" w:rsidRPr="000D1D88">
        <w:rPr>
          <w:color w:val="auto"/>
        </w:rPr>
        <w:softHyphen/>
        <w:t>ного общего образования, представленных в Федеральном го</w:t>
      </w:r>
      <w:r w:rsidR="00DF4E82" w:rsidRPr="000D1D88">
        <w:rPr>
          <w:color w:val="auto"/>
        </w:rPr>
        <w:softHyphen/>
        <w:t>сударственном образовательном стандарте основного общего образования, а также на основе планируемых результатов ду</w:t>
      </w:r>
      <w:r w:rsidR="00DF4E82" w:rsidRPr="000D1D88">
        <w:rPr>
          <w:color w:val="auto"/>
        </w:rPr>
        <w:softHyphen/>
        <w:t xml:space="preserve">ховно-нравственного развития, воспитания и социализации </w:t>
      </w:r>
      <w:r w:rsidR="00BA10F6" w:rsidRPr="000D1D88">
        <w:rPr>
          <w:color w:val="auto"/>
        </w:rPr>
        <w:t>учащихся</w:t>
      </w:r>
      <w:r w:rsidR="00DF4E82" w:rsidRPr="000D1D88">
        <w:rPr>
          <w:color w:val="auto"/>
        </w:rPr>
        <w:t xml:space="preserve">, представленных в </w:t>
      </w:r>
      <w:r w:rsidR="00B42361">
        <w:rPr>
          <w:color w:val="auto"/>
        </w:rPr>
        <w:t>программе воспитания</w:t>
      </w:r>
      <w:r w:rsidR="00DF4E82" w:rsidRPr="000D1D88">
        <w:rPr>
          <w:color w:val="auto"/>
        </w:rPr>
        <w:t>.</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37" w:name="bookmark1523"/>
      <w:r w:rsidRPr="000D1D88">
        <w:rPr>
          <w:rFonts w:ascii="Times New Roman" w:hAnsi="Times New Roman" w:cs="Times New Roman"/>
          <w:color w:val="auto"/>
        </w:rPr>
        <w:t>ПОЯСНИТЕЛЬНАЯ ЗАПИСКА</w:t>
      </w:r>
      <w:bookmarkEnd w:id="537"/>
    </w:p>
    <w:p w:rsidR="006D0A13" w:rsidRPr="000D1D88" w:rsidRDefault="00DF4E82" w:rsidP="002322FC">
      <w:pPr>
        <w:pStyle w:val="26"/>
        <w:keepNext/>
        <w:keepLines/>
        <w:spacing w:after="0"/>
        <w:rPr>
          <w:rFonts w:ascii="Times New Roman" w:hAnsi="Times New Roman" w:cs="Times New Roman"/>
          <w:color w:val="auto"/>
        </w:rPr>
      </w:pPr>
      <w:bookmarkStart w:id="538" w:name="bookmark1525"/>
      <w:r w:rsidRPr="000D1D88">
        <w:rPr>
          <w:rFonts w:ascii="Times New Roman" w:hAnsi="Times New Roman" w:cs="Times New Roman"/>
          <w:color w:val="auto"/>
        </w:rPr>
        <w:t>ОБЩАЯ ХАРАКТЕРИСТИКА УЧЕБНОГО ПРЕДМЕТА «ИЗОБРАЗИТЕЛЬНОЕ ИСКУССТВО»</w:t>
      </w:r>
      <w:bookmarkEnd w:id="538"/>
    </w:p>
    <w:p w:rsidR="006D0A13" w:rsidRPr="000D1D88" w:rsidRDefault="00DF4E82" w:rsidP="002322FC">
      <w:pPr>
        <w:pStyle w:val="14"/>
        <w:spacing w:line="240" w:lineRule="auto"/>
        <w:ind w:firstLine="0"/>
        <w:jc w:val="both"/>
        <w:rPr>
          <w:color w:val="auto"/>
        </w:rPr>
      </w:pPr>
      <w:r w:rsidRPr="000D1D88">
        <w:rPr>
          <w:color w:val="auto"/>
        </w:rPr>
        <w:t>Основная цель школьного предмета «Изобразительное искус</w:t>
      </w:r>
      <w:r w:rsidRPr="000D1D88">
        <w:rPr>
          <w:color w:val="auto"/>
        </w:rPr>
        <w:softHyphen/>
        <w:t>ство» — развитие визуально-пространственного мышления учащихся как формы эмоционально-ценностного, эстетическо</w:t>
      </w:r>
      <w:r w:rsidRPr="000D1D88">
        <w:rPr>
          <w:color w:val="auto"/>
        </w:rPr>
        <w:softHyphen/>
        <w:t>го освоения мира, формы самовыражения и ориентации в ху</w:t>
      </w:r>
      <w:r w:rsidRPr="000D1D88">
        <w:rPr>
          <w:color w:val="auto"/>
        </w:rPr>
        <w:softHyphen/>
        <w:t>дожественном и нравственном пространстве культуры. Искус</w:t>
      </w:r>
      <w:r w:rsidRPr="000D1D88">
        <w:rPr>
          <w:color w:val="auto"/>
        </w:rPr>
        <w:softHyphen/>
        <w:t>ство рассматривается как особая духовная сфера, концентри</w:t>
      </w:r>
      <w:r w:rsidRPr="000D1D88">
        <w:rPr>
          <w:color w:val="auto"/>
        </w:rPr>
        <w:softHyphen/>
        <w:t>рующая в себе колоссальный эстетический, художественный и нравственный мировой опыт.</w:t>
      </w:r>
    </w:p>
    <w:p w:rsidR="006D0A13" w:rsidRPr="000D1D88" w:rsidRDefault="00DF4E82" w:rsidP="002322FC">
      <w:pPr>
        <w:pStyle w:val="14"/>
        <w:spacing w:line="240" w:lineRule="auto"/>
        <w:ind w:firstLine="0"/>
        <w:jc w:val="both"/>
        <w:rPr>
          <w:color w:val="auto"/>
        </w:rPr>
      </w:pPr>
      <w:r w:rsidRPr="000D1D88">
        <w:rPr>
          <w:color w:val="auto"/>
        </w:rPr>
        <w:t>Изобразительное искусство как школьная дисциплина имеет интегративный характер, так как включает в себя основы раз</w:t>
      </w:r>
      <w:r w:rsidRPr="000D1D88">
        <w:rPr>
          <w:color w:val="auto"/>
        </w:rPr>
        <w:softHyphen/>
        <w:t>ных видов визуально-пространственных искусств: живописи, графики, скульптуры, дизайна, архитектуры, народного и де</w:t>
      </w:r>
      <w:r w:rsidRPr="000D1D88">
        <w:rPr>
          <w:color w:val="auto"/>
        </w:rPr>
        <w:softHyphen/>
        <w:t>коративно-прикладного искусства, фотографии, функции худо</w:t>
      </w:r>
      <w:r w:rsidRPr="000D1D88">
        <w:rPr>
          <w:color w:val="auto"/>
        </w:rPr>
        <w:softHyphen/>
        <w:t>жественного изображения в зрелищных и экранных искусствах.</w:t>
      </w:r>
    </w:p>
    <w:p w:rsidR="006D0A13" w:rsidRPr="000D1D88" w:rsidRDefault="00DF4E82" w:rsidP="002322FC">
      <w:pPr>
        <w:pStyle w:val="14"/>
        <w:spacing w:line="240" w:lineRule="auto"/>
        <w:ind w:firstLine="0"/>
        <w:jc w:val="both"/>
        <w:rPr>
          <w:color w:val="auto"/>
        </w:rPr>
      </w:pPr>
      <w:r w:rsidRPr="000D1D88">
        <w:rPr>
          <w:color w:val="auto"/>
        </w:rPr>
        <w:t>Основные формы учебной деятельности — практическая ху</w:t>
      </w:r>
      <w:r w:rsidRPr="000D1D88">
        <w:rPr>
          <w:color w:val="auto"/>
        </w:rPr>
        <w:softHyphen/>
        <w:t>дожественно-творческая деятельность, зрительское восприятие произведений искусства и эстетическое наблюдение окружаю</w:t>
      </w:r>
      <w:r w:rsidRPr="000D1D88">
        <w:rPr>
          <w:color w:val="auto"/>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0D1D88">
        <w:rPr>
          <w:color w:val="auto"/>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D0A13" w:rsidRPr="000D1D88" w:rsidRDefault="00DF4E82" w:rsidP="002322FC">
      <w:pPr>
        <w:pStyle w:val="14"/>
        <w:spacing w:line="240" w:lineRule="auto"/>
        <w:ind w:firstLine="0"/>
        <w:jc w:val="both"/>
        <w:rPr>
          <w:color w:val="auto"/>
        </w:rPr>
      </w:pPr>
      <w:r w:rsidRPr="000D1D88">
        <w:rPr>
          <w:color w:val="auto"/>
        </w:rPr>
        <w:t xml:space="preserve">Программа направлена на достижение основного результата образования — развитие личности </w:t>
      </w:r>
      <w:r w:rsidR="00CD55A6" w:rsidRPr="000D1D88">
        <w:rPr>
          <w:color w:val="auto"/>
        </w:rPr>
        <w:t>учащегося</w:t>
      </w:r>
      <w:r w:rsidRPr="000D1D88">
        <w:rPr>
          <w:color w:val="auto"/>
        </w:rPr>
        <w:t>, его активной учебно-познавательной деятельности, творческого развития и формирования готовности к саморазвитию и непрерывному об</w:t>
      </w:r>
      <w:r w:rsidRPr="000D1D88">
        <w:rPr>
          <w:color w:val="auto"/>
        </w:rPr>
        <w:softHyphen/>
        <w:t>разованию.</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ориентирована на психолого</w:t>
      </w:r>
      <w:r w:rsidR="00DF4E82" w:rsidRPr="000D1D88">
        <w:rPr>
          <w:color w:val="auto"/>
        </w:rPr>
        <w:softHyphen/>
        <w:t>возрастные особенности развития детей 11—15 лет, при этом содержание занятий может быть адаптировано с учётом инди</w:t>
      </w:r>
      <w:r w:rsidR="00DF4E82" w:rsidRPr="000D1D88">
        <w:rPr>
          <w:color w:val="auto"/>
        </w:rPr>
        <w:softHyphen/>
        <w:t xml:space="preserve">видуальных качеств </w:t>
      </w:r>
      <w:r w:rsidR="00BA10F6" w:rsidRPr="000D1D88">
        <w:rPr>
          <w:color w:val="auto"/>
        </w:rPr>
        <w:t>учащихся</w:t>
      </w:r>
      <w:r w:rsidR="00DF4E82" w:rsidRPr="000D1D88">
        <w:rPr>
          <w:color w:val="auto"/>
        </w:rPr>
        <w:t xml:space="preserve"> как для детей, проявляю</w:t>
      </w:r>
      <w:r w:rsidR="00DF4E82" w:rsidRPr="000D1D88">
        <w:rPr>
          <w:color w:val="auto"/>
        </w:rPr>
        <w:softHyphen/>
        <w:t>щих выдающиеся способности, так и для детей-инвалидов и детей с ОВЗ.</w:t>
      </w:r>
    </w:p>
    <w:p w:rsidR="006D0A13" w:rsidRPr="000D1D88" w:rsidRDefault="00DF4E82" w:rsidP="002322FC">
      <w:pPr>
        <w:pStyle w:val="14"/>
        <w:spacing w:line="240" w:lineRule="auto"/>
        <w:ind w:firstLine="0"/>
        <w:jc w:val="both"/>
        <w:rPr>
          <w:color w:val="auto"/>
        </w:rPr>
      </w:pPr>
      <w:r w:rsidRPr="000D1D88">
        <w:rPr>
          <w:color w:val="auto"/>
        </w:rPr>
        <w:t>Для оценки качества образования по предмету «Изобрази</w:t>
      </w:r>
      <w:r w:rsidRPr="000D1D88">
        <w:rPr>
          <w:color w:val="auto"/>
        </w:rPr>
        <w:softHyphen/>
        <w:t>тельное искусство» кроме личностных и метапредметных об</w:t>
      </w:r>
      <w:r w:rsidRPr="000D1D88">
        <w:rPr>
          <w:color w:val="auto"/>
        </w:rPr>
        <w:softHyphen/>
        <w:t xml:space="preserve">разовательных результатов выделены и описаны предметные результаты обучения. Их </w:t>
      </w:r>
      <w:r w:rsidRPr="000D1D88">
        <w:rPr>
          <w:color w:val="auto"/>
        </w:rPr>
        <w:lastRenderedPageBreak/>
        <w:t>достижение определяется чётко по</w:t>
      </w:r>
      <w:r w:rsidRPr="000D1D88">
        <w:rPr>
          <w:color w:val="auto"/>
        </w:rPr>
        <w:softHyphen/>
        <w:t>ставленными учебными задачами по каждой теме, и они явля</w:t>
      </w:r>
      <w:r w:rsidRPr="000D1D88">
        <w:rPr>
          <w:color w:val="auto"/>
        </w:rPr>
        <w:softHyphen/>
        <w:t>ются общеобразовательными требованиями.</w:t>
      </w:r>
    </w:p>
    <w:p w:rsidR="006D0A13" w:rsidRPr="000D1D88" w:rsidRDefault="00DF4E82" w:rsidP="002322FC">
      <w:pPr>
        <w:pStyle w:val="14"/>
        <w:spacing w:line="240" w:lineRule="auto"/>
        <w:ind w:firstLine="0"/>
        <w:jc w:val="both"/>
        <w:rPr>
          <w:color w:val="auto"/>
        </w:rPr>
      </w:pPr>
      <w:r w:rsidRPr="000D1D88">
        <w:rPr>
          <w:color w:val="auto"/>
        </w:rPr>
        <w:t xml:space="preserve">В урочное время деятельность </w:t>
      </w:r>
      <w:r w:rsidR="00BA10F6" w:rsidRPr="000D1D88">
        <w:rPr>
          <w:color w:val="auto"/>
        </w:rPr>
        <w:t>учащихся</w:t>
      </w:r>
      <w:r w:rsidRPr="000D1D88">
        <w:rPr>
          <w:color w:val="auto"/>
        </w:rPr>
        <w:t xml:space="preserve"> организуется как в индивидуальной, так и в групповой форме. Каждому учащемуся необходим личный творческий опыт, но также не</w:t>
      </w:r>
      <w:r w:rsidRPr="000D1D88">
        <w:rPr>
          <w:color w:val="auto"/>
        </w:rPr>
        <w:softHyphen/>
        <w:t>обходимо сотворчество в команде — совместная коллектив</w:t>
      </w:r>
      <w:r w:rsidRPr="000D1D88">
        <w:rPr>
          <w:color w:val="auto"/>
        </w:rPr>
        <w:softHyphen/>
        <w:t>ная художественная деятельность, которая предусмотрена тематическим планом и может иметь разные формы органи</w:t>
      </w:r>
      <w:r w:rsidRPr="000D1D88">
        <w:rPr>
          <w:color w:val="auto"/>
        </w:rPr>
        <w:softHyphen/>
        <w:t>зации.</w:t>
      </w:r>
    </w:p>
    <w:p w:rsidR="006D0A13" w:rsidRPr="000D1D88" w:rsidRDefault="00DF4E82" w:rsidP="002322FC">
      <w:pPr>
        <w:pStyle w:val="14"/>
        <w:spacing w:line="240" w:lineRule="auto"/>
        <w:ind w:firstLine="0"/>
        <w:jc w:val="both"/>
        <w:rPr>
          <w:color w:val="auto"/>
        </w:rPr>
      </w:pPr>
      <w:r w:rsidRPr="000D1D88">
        <w:rPr>
          <w:color w:val="auto"/>
        </w:rPr>
        <w:t>Учебный материал каждого модуля разделён на тематиче</w:t>
      </w:r>
      <w:r w:rsidRPr="000D1D88">
        <w:rPr>
          <w:color w:val="auto"/>
        </w:rPr>
        <w:softHyphen/>
        <w:t>ские блоки, которые могут быть основанием для организации проектной деятельности, которая включает в себя как исследо</w:t>
      </w:r>
      <w:r w:rsidRPr="000D1D88">
        <w:rPr>
          <w:color w:val="auto"/>
        </w:rPr>
        <w:softHyphen/>
        <w:t>вательскую, так и художественно-творческую деятельность, а также презентацию результата.</w:t>
      </w:r>
    </w:p>
    <w:p w:rsidR="006D0A13" w:rsidRPr="000D1D88" w:rsidRDefault="00DF4E82" w:rsidP="002322FC">
      <w:pPr>
        <w:pStyle w:val="14"/>
        <w:spacing w:line="240" w:lineRule="auto"/>
        <w:ind w:firstLine="0"/>
        <w:jc w:val="both"/>
        <w:rPr>
          <w:color w:val="auto"/>
        </w:rPr>
      </w:pPr>
      <w:r w:rsidRPr="000D1D88">
        <w:rPr>
          <w:color w:val="auto"/>
        </w:rPr>
        <w:t>Однако необходимо различать и сочетать в учебном процессе историко-культурологическую, искусствоведческую исследова</w:t>
      </w:r>
      <w:r w:rsidRPr="000D1D88">
        <w:rPr>
          <w:color w:val="auto"/>
        </w:rPr>
        <w:softHyphen/>
        <w:t>тельскую работу учащихся и собственно художественную про</w:t>
      </w:r>
      <w:r w:rsidRPr="000D1D88">
        <w:rPr>
          <w:color w:val="auto"/>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0D1D88">
        <w:rPr>
          <w:color w:val="auto"/>
        </w:rPr>
        <w:softHyphen/>
        <w:t>сти или в объёме, макете).</w:t>
      </w:r>
    </w:p>
    <w:p w:rsidR="006D0A13" w:rsidRPr="000D1D88" w:rsidRDefault="00DF4E82" w:rsidP="002322FC">
      <w:pPr>
        <w:pStyle w:val="14"/>
        <w:spacing w:line="240" w:lineRule="auto"/>
        <w:ind w:firstLine="0"/>
        <w:jc w:val="both"/>
        <w:rPr>
          <w:color w:val="auto"/>
        </w:rPr>
      </w:pPr>
      <w:r w:rsidRPr="000D1D88">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0D1D88">
        <w:rPr>
          <w:color w:val="auto"/>
        </w:rPr>
        <w:softHyphen/>
        <w:t>тий и праздников, в организации выставок детского художе</w:t>
      </w:r>
      <w:r w:rsidRPr="000D1D88">
        <w:rPr>
          <w:color w:val="auto"/>
        </w:rPr>
        <w:softHyphen/>
        <w:t>ственного творчества, в конкурсах, а также смотрят памятники архитектуры, посещают художественные музеи.</w:t>
      </w:r>
    </w:p>
    <w:p w:rsidR="006D0A13" w:rsidRPr="000D1D88" w:rsidRDefault="00DF4E82" w:rsidP="002322FC">
      <w:pPr>
        <w:pStyle w:val="26"/>
        <w:keepNext/>
        <w:keepLines/>
        <w:spacing w:after="0"/>
        <w:jc w:val="both"/>
        <w:rPr>
          <w:rFonts w:ascii="Times New Roman" w:hAnsi="Times New Roman" w:cs="Times New Roman"/>
          <w:color w:val="auto"/>
        </w:rPr>
      </w:pPr>
      <w:bookmarkStart w:id="539" w:name="bookmark1527"/>
      <w:r w:rsidRPr="000D1D88">
        <w:rPr>
          <w:rFonts w:ascii="Times New Roman" w:hAnsi="Times New Roman" w:cs="Times New Roman"/>
          <w:color w:val="auto"/>
        </w:rPr>
        <w:t>ЦЕЛЬ ИЗУЧЕНИЯ УЧЕБНОГО ПРЕДМЕТА «ИЗОБРАЗИТЕЛЬНОЕ ИСКУССТВО»</w:t>
      </w:r>
      <w:bookmarkEnd w:id="539"/>
    </w:p>
    <w:p w:rsidR="006D0A13" w:rsidRPr="000D1D88" w:rsidRDefault="00DF4E82" w:rsidP="002322FC">
      <w:pPr>
        <w:pStyle w:val="14"/>
        <w:spacing w:line="240" w:lineRule="auto"/>
        <w:ind w:firstLine="0"/>
        <w:jc w:val="both"/>
        <w:rPr>
          <w:color w:val="auto"/>
        </w:rPr>
      </w:pPr>
      <w:r w:rsidRPr="000D1D88">
        <w:rPr>
          <w:color w:val="auto"/>
        </w:rPr>
        <w:t>Целью изучения учебного предмета «Изобразительное искус</w:t>
      </w:r>
      <w:r w:rsidRPr="000D1D88">
        <w:rPr>
          <w:color w:val="auto"/>
        </w:rPr>
        <w:softHyphen/>
        <w:t>ство» является освоение разных видов визуально-пространствен</w:t>
      </w:r>
      <w:r w:rsidRPr="000D1D88">
        <w:rPr>
          <w:color w:val="auto"/>
        </w:rPr>
        <w:softHyphen/>
        <w:t>ных искусств: живописи, графики, скульптуры, дизайна, архи</w:t>
      </w:r>
      <w:r w:rsidRPr="000D1D88">
        <w:rPr>
          <w:color w:val="auto"/>
        </w:rPr>
        <w:softHyphen/>
        <w:t>тектуры, народного и декоративно-прикладного искусства, изо</w:t>
      </w:r>
      <w:r w:rsidRPr="000D1D88">
        <w:rPr>
          <w:color w:val="auto"/>
        </w:rPr>
        <w:softHyphen/>
        <w:t>бражения в зрелищных и экранных искусствах (</w:t>
      </w:r>
      <w:r w:rsidRPr="000D1D88">
        <w:rPr>
          <w:i/>
          <w:iCs/>
          <w:color w:val="auto"/>
        </w:rPr>
        <w:t>вариативно</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Учебный предмет «Изобразительное искусство» объединяет в единую образовательную структуру художественно-творче</w:t>
      </w:r>
      <w:r w:rsidRPr="000D1D88">
        <w:rPr>
          <w:color w:val="auto"/>
        </w:rPr>
        <w:softHyphen/>
        <w:t>скую деятельность, восприятие произведений искусства и ху</w:t>
      </w:r>
      <w:r w:rsidRPr="000D1D88">
        <w:rPr>
          <w:color w:val="auto"/>
        </w:rPr>
        <w:softHyphen/>
        <w:t>дожественно-эстетическое освоение окружающей действитель</w:t>
      </w:r>
      <w:r w:rsidRPr="000D1D88">
        <w:rPr>
          <w:color w:val="auto"/>
        </w:rPr>
        <w:softHyphen/>
        <w:t xml:space="preserve">ности. Художественное развитие </w:t>
      </w:r>
      <w:r w:rsidR="00BA10F6" w:rsidRPr="000D1D88">
        <w:rPr>
          <w:color w:val="auto"/>
        </w:rPr>
        <w:t>учащихся</w:t>
      </w:r>
      <w:r w:rsidRPr="000D1D88">
        <w:rPr>
          <w:color w:val="auto"/>
        </w:rPr>
        <w:t xml:space="preserve"> осуществляется в процессе личного художественного творчества, в практиче</w:t>
      </w:r>
      <w:r w:rsidRPr="000D1D88">
        <w:rPr>
          <w:color w:val="auto"/>
        </w:rPr>
        <w:softHyphen/>
        <w:t>ской работе с разнообразными художественными материа</w:t>
      </w:r>
      <w:r w:rsidRPr="000D1D88">
        <w:rPr>
          <w:color w:val="auto"/>
        </w:rPr>
        <w:softHyphen/>
        <w:t>лами.</w:t>
      </w:r>
    </w:p>
    <w:p w:rsidR="006D0A13" w:rsidRPr="000D1D88" w:rsidRDefault="00DF4E82" w:rsidP="002322FC">
      <w:pPr>
        <w:pStyle w:val="26"/>
        <w:keepNext/>
        <w:keepLines/>
        <w:spacing w:after="0"/>
        <w:jc w:val="both"/>
        <w:rPr>
          <w:rFonts w:ascii="Times New Roman" w:hAnsi="Times New Roman" w:cs="Times New Roman"/>
          <w:color w:val="auto"/>
        </w:rPr>
      </w:pPr>
      <w:bookmarkStart w:id="540" w:name="bookmark1529"/>
      <w:r w:rsidRPr="000D1D88">
        <w:rPr>
          <w:rFonts w:ascii="Times New Roman" w:hAnsi="Times New Roman" w:cs="Times New Roman"/>
          <w:color w:val="auto"/>
        </w:rPr>
        <w:t>Задачами учебного предмета</w:t>
      </w:r>
      <w:bookmarkEnd w:id="540"/>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«Изобразительное искусство» являются: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освоение художественной культуры как формы выражения в пространственных формах духовных ценностей, формиро</w:t>
      </w:r>
      <w:r w:rsidR="00DF4E82" w:rsidRPr="000D1D88">
        <w:rPr>
          <w:color w:val="auto"/>
        </w:rPr>
        <w:softHyphen/>
        <w:t>вание представлений о месте и значении художественной де</w:t>
      </w:r>
      <w:r w:rsidR="00DF4E82" w:rsidRPr="000D1D88">
        <w:rPr>
          <w:color w:val="auto"/>
        </w:rPr>
        <w:softHyphen/>
        <w:t>ятельности в жизни общества;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 xml:space="preserve">формирование у </w:t>
      </w:r>
      <w:r w:rsidR="00BA10F6" w:rsidRPr="000D1D88">
        <w:rPr>
          <w:color w:val="auto"/>
        </w:rPr>
        <w:t>учащихся</w:t>
      </w:r>
      <w:r w:rsidR="00DF4E82" w:rsidRPr="000D1D88">
        <w:rPr>
          <w:color w:val="auto"/>
        </w:rPr>
        <w:t xml:space="preserve"> представлений об отечествен</w:t>
      </w:r>
      <w:r w:rsidR="00DF4E82" w:rsidRPr="000D1D88">
        <w:rPr>
          <w:color w:val="auto"/>
        </w:rPr>
        <w:softHyphen/>
        <w:t>ной и мировой художественной культуре во всём многообра</w:t>
      </w:r>
      <w:r w:rsidR="00DF4E82" w:rsidRPr="000D1D88">
        <w:rPr>
          <w:color w:val="auto"/>
        </w:rPr>
        <w:softHyphen/>
        <w:t>зии её видов;</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у </w:t>
      </w:r>
      <w:r w:rsidR="00BA10F6" w:rsidRPr="000D1D88">
        <w:rPr>
          <w:color w:val="auto"/>
        </w:rPr>
        <w:t>учащихся</w:t>
      </w:r>
      <w:r w:rsidR="00DF4E82" w:rsidRPr="000D1D88">
        <w:rPr>
          <w:color w:val="auto"/>
        </w:rPr>
        <w:t xml:space="preserve"> навыков эстетического виде</w:t>
      </w:r>
      <w:r w:rsidR="00DF4E82" w:rsidRPr="000D1D88">
        <w:rPr>
          <w:color w:val="auto"/>
        </w:rPr>
        <w:softHyphen/>
        <w:t>ния и преобразования мира;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приобретение опыта создания творческой работы посредством различных художественных материалов в разных видах ви</w:t>
      </w:r>
      <w:r w:rsidR="00DF4E82" w:rsidRPr="000D1D88">
        <w:rPr>
          <w:color w:val="auto"/>
        </w:rPr>
        <w:softHyphen/>
        <w:t>зуально-пространственных искусств: изобразительных (жи</w:t>
      </w:r>
      <w:r w:rsidR="00DF4E82" w:rsidRPr="000D1D88">
        <w:rPr>
          <w:color w:val="auto"/>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DF4E82" w:rsidRPr="000D1D88">
        <w:rPr>
          <w:i/>
          <w:iCs/>
          <w:color w:val="auto"/>
        </w:rPr>
        <w:t>вариативно</w:t>
      </w:r>
      <w:r w:rsidR="00DF4E82" w:rsidRPr="000D1D88">
        <w:rPr>
          <w:color w:val="auto"/>
        </w:rPr>
        <w:t>);</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пространственного мышления и аналитиче</w:t>
      </w:r>
      <w:r w:rsidR="00DF4E82" w:rsidRPr="000D1D88">
        <w:rPr>
          <w:color w:val="auto"/>
        </w:rPr>
        <w:softHyphen/>
        <w:t>ских визуальных способностей;</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представлениями о средствах выразительности изобразительного искусства как способах воплощения в ви</w:t>
      </w:r>
      <w:r w:rsidR="00DF4E82" w:rsidRPr="000D1D88">
        <w:rPr>
          <w:color w:val="auto"/>
        </w:rPr>
        <w:softHyphen/>
        <w:t>димых пространственных формах переживаний, чувств и ми</w:t>
      </w:r>
      <w:r w:rsidR="00DF4E82" w:rsidRPr="000D1D88">
        <w:rPr>
          <w:color w:val="auto"/>
        </w:rPr>
        <w:softHyphen/>
        <w:t>ровоззренческих позиций человека;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наблюдательности, ассоциативного мышления и творческого воображения;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воспитание уважения и любви к цивилизационному насле</w:t>
      </w:r>
      <w:r w:rsidR="00DF4E82" w:rsidRPr="000D1D88">
        <w:rPr>
          <w:color w:val="auto"/>
        </w:rPr>
        <w:softHyphen/>
        <w:t>дию России через освоение отечественной художественной культуры;</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потребности в общении с произведениями изобра</w:t>
      </w:r>
      <w:r w:rsidR="00DF4E82" w:rsidRPr="000D1D88">
        <w:rPr>
          <w:color w:val="auto"/>
        </w:rPr>
        <w:softHyphen/>
        <w:t>зительного искусства, формирование активного отношения к традициям художественной культуры как смысловой, эстети</w:t>
      </w:r>
      <w:r w:rsidR="00DF4E82" w:rsidRPr="000D1D88">
        <w:rPr>
          <w:color w:val="auto"/>
        </w:rPr>
        <w:softHyphen/>
        <w:t>ческой и личностно значимой ценности.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541" w:name="bookmark1532"/>
      <w:r w:rsidRPr="000D1D88">
        <w:rPr>
          <w:rFonts w:ascii="Times New Roman" w:hAnsi="Times New Roman" w:cs="Times New Roman"/>
          <w:color w:val="auto"/>
        </w:rPr>
        <w:t>МЕСТО ПРЕДМЕТА «ИЗОБРАЗИТЕЛЬНОЕ ИСКУССТВО» В УЧЕБНОМ ПЛАНЕ</w:t>
      </w:r>
      <w:bookmarkEnd w:id="541"/>
    </w:p>
    <w:p w:rsidR="006D0A13" w:rsidRPr="000D1D88" w:rsidRDefault="00DF4E82" w:rsidP="002322FC">
      <w:pPr>
        <w:pStyle w:val="14"/>
        <w:spacing w:line="240" w:lineRule="auto"/>
        <w:ind w:firstLine="0"/>
        <w:jc w:val="both"/>
        <w:rPr>
          <w:color w:val="auto"/>
        </w:rPr>
      </w:pPr>
      <w:r w:rsidRPr="000D1D88">
        <w:rPr>
          <w:color w:val="auto"/>
        </w:rPr>
        <w:t>В соответствии с Федеральным государственным образова</w:t>
      </w:r>
      <w:r w:rsidRPr="000D1D88">
        <w:rPr>
          <w:color w:val="auto"/>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6D0A13" w:rsidRPr="000D1D88" w:rsidRDefault="00DF4E82" w:rsidP="002322FC">
      <w:pPr>
        <w:pStyle w:val="14"/>
        <w:spacing w:line="240" w:lineRule="auto"/>
        <w:ind w:firstLine="0"/>
        <w:jc w:val="both"/>
        <w:rPr>
          <w:color w:val="auto"/>
        </w:rPr>
      </w:pPr>
      <w:r w:rsidRPr="000D1D88">
        <w:rPr>
          <w:color w:val="auto"/>
        </w:rPr>
        <w:t>Содержание предмета «Изобразительное искусство» структу</w:t>
      </w:r>
      <w:r w:rsidRPr="000D1D88">
        <w:rPr>
          <w:color w:val="auto"/>
        </w:rPr>
        <w:softHyphen/>
        <w:t>рировано как система тематических модулей. Три модуля вхо</w:t>
      </w:r>
      <w:r w:rsidRPr="000D1D88">
        <w:rPr>
          <w:color w:val="auto"/>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6D0A13" w:rsidRPr="000D1D88" w:rsidRDefault="00DF4E82" w:rsidP="002322FC">
      <w:pPr>
        <w:pStyle w:val="14"/>
        <w:spacing w:line="240" w:lineRule="auto"/>
        <w:ind w:firstLine="0"/>
        <w:jc w:val="both"/>
        <w:rPr>
          <w:color w:val="auto"/>
        </w:rPr>
      </w:pPr>
      <w:r w:rsidRPr="000D1D88">
        <w:rPr>
          <w:color w:val="auto"/>
        </w:rPr>
        <w:t>Каждый модуль обладает содержательной целостностью и организован по восходящему принципу в отношении углубле</w:t>
      </w:r>
      <w:r w:rsidRPr="000D1D88">
        <w:rPr>
          <w:color w:val="auto"/>
        </w:rPr>
        <w:softHyphen/>
        <w:t xml:space="preserve">ния знаний по ведущей теме и усложнения умений </w:t>
      </w:r>
      <w:r w:rsidR="00BA10F6" w:rsidRPr="000D1D88">
        <w:rPr>
          <w:color w:val="auto"/>
        </w:rPr>
        <w:t>учащихся</w:t>
      </w:r>
      <w:r w:rsidRPr="000D1D88">
        <w:rPr>
          <w:color w:val="auto"/>
        </w:rPr>
        <w:t>.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0D1D88">
        <w:rPr>
          <w:color w:val="auto"/>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0D1D88">
        <w:rPr>
          <w:color w:val="auto"/>
        </w:rPr>
        <w:softHyphen/>
        <w:t xml:space="preserve">ного времени между </w:t>
      </w:r>
      <w:r w:rsidRPr="000D1D88">
        <w:rPr>
          <w:color w:val="auto"/>
        </w:rPr>
        <w:lastRenderedPageBreak/>
        <w:t>модулями (при сохранении общего коли</w:t>
      </w:r>
      <w:r w:rsidRPr="000D1D88">
        <w:rPr>
          <w:color w:val="auto"/>
        </w:rPr>
        <w:softHyphen/>
        <w:t>чества учебных часов).</w:t>
      </w:r>
    </w:p>
    <w:p w:rsidR="006D0A13" w:rsidRPr="000D1D88" w:rsidRDefault="00DF4E82" w:rsidP="002322FC">
      <w:pPr>
        <w:pStyle w:val="14"/>
        <w:spacing w:line="240" w:lineRule="auto"/>
        <w:ind w:firstLine="0"/>
        <w:jc w:val="both"/>
        <w:rPr>
          <w:color w:val="auto"/>
        </w:rPr>
      </w:pPr>
      <w:r w:rsidRPr="000D1D88">
        <w:rPr>
          <w:color w:val="auto"/>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0D1D88">
        <w:rPr>
          <w:color w:val="auto"/>
        </w:rPr>
        <w:softHyphen/>
        <w:t>чение количества тем для изучения, а увеличение времени на практическую художественную деятельность.</w:t>
      </w:r>
    </w:p>
    <w:p w:rsidR="006D0A13" w:rsidRPr="000D1D88" w:rsidRDefault="00DF4E82" w:rsidP="002322FC">
      <w:pPr>
        <w:pStyle w:val="14"/>
        <w:spacing w:line="240" w:lineRule="auto"/>
        <w:ind w:firstLine="0"/>
        <w:jc w:val="both"/>
        <w:rPr>
          <w:color w:val="auto"/>
        </w:rPr>
      </w:pPr>
      <w:r w:rsidRPr="000D1D88">
        <w:rPr>
          <w:color w:val="auto"/>
        </w:rPr>
        <w:t>Это способствует качеству обучения и достижению более вы</w:t>
      </w:r>
      <w:r w:rsidRPr="000D1D88">
        <w:rPr>
          <w:color w:val="auto"/>
        </w:rPr>
        <w:softHyphen/>
        <w:t>сокого уровня как предметных, так и личностных и метапред- метных результатов обучения.</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542" w:name="bookmark1534"/>
      <w:r w:rsidRPr="000D1D88">
        <w:rPr>
          <w:rFonts w:ascii="Times New Roman" w:hAnsi="Times New Roman" w:cs="Times New Roman"/>
          <w:color w:val="auto"/>
        </w:rPr>
        <w:t>СОДЕРЖАНИЕ УЧЕБНОГО ПРЕДМЕТА «ИЗОБРАЗИТЕЛЬНОЕ ИСКУССТВО»</w:t>
      </w:r>
      <w:bookmarkEnd w:id="542"/>
    </w:p>
    <w:p w:rsidR="006D0A13" w:rsidRPr="000D1D88" w:rsidRDefault="00DF4E82" w:rsidP="002322FC">
      <w:pPr>
        <w:pStyle w:val="26"/>
        <w:keepNext/>
        <w:keepLines/>
        <w:spacing w:after="0"/>
        <w:rPr>
          <w:rFonts w:ascii="Times New Roman" w:hAnsi="Times New Roman" w:cs="Times New Roman"/>
          <w:color w:val="auto"/>
        </w:rPr>
      </w:pPr>
      <w:bookmarkStart w:id="543" w:name="bookmark1536"/>
      <w:r w:rsidRPr="000D1D88">
        <w:rPr>
          <w:rFonts w:ascii="Times New Roman" w:hAnsi="Times New Roman" w:cs="Times New Roman"/>
          <w:color w:val="auto"/>
        </w:rPr>
        <w:t>Модуль № 1 «Декоративно-прикладное и народное искусство»</w:t>
      </w:r>
      <w:bookmarkEnd w:id="543"/>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Общие сведения о декоративно-прикладном искусстве</w:t>
      </w:r>
    </w:p>
    <w:p w:rsidR="006D0A13" w:rsidRPr="000D1D88" w:rsidRDefault="00DF4E82" w:rsidP="002322FC">
      <w:pPr>
        <w:pStyle w:val="14"/>
        <w:spacing w:line="240" w:lineRule="auto"/>
        <w:ind w:firstLine="0"/>
        <w:jc w:val="both"/>
        <w:rPr>
          <w:color w:val="auto"/>
        </w:rPr>
      </w:pPr>
      <w:r w:rsidRPr="000D1D88">
        <w:rPr>
          <w:color w:val="auto"/>
        </w:rPr>
        <w:t>Декоративно-прикладное искусство и его виды.</w:t>
      </w:r>
    </w:p>
    <w:p w:rsidR="006D0A13" w:rsidRPr="000D1D88" w:rsidRDefault="00DF4E82" w:rsidP="002322FC">
      <w:pPr>
        <w:pStyle w:val="14"/>
        <w:spacing w:line="240" w:lineRule="auto"/>
        <w:ind w:firstLine="0"/>
        <w:jc w:val="both"/>
        <w:rPr>
          <w:color w:val="auto"/>
        </w:rPr>
      </w:pPr>
      <w:r w:rsidRPr="000D1D88">
        <w:rPr>
          <w:color w:val="auto"/>
        </w:rPr>
        <w:t>Декоративно-прикладное искусство и предметная среда жиз</w:t>
      </w:r>
      <w:r w:rsidRPr="000D1D88">
        <w:rPr>
          <w:color w:val="auto"/>
        </w:rPr>
        <w:softHyphen/>
        <w:t>ни людей.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Древние корни народного искусства</w:t>
      </w:r>
    </w:p>
    <w:p w:rsidR="006D0A13" w:rsidRPr="000D1D88" w:rsidRDefault="00DF4E82" w:rsidP="002322FC">
      <w:pPr>
        <w:pStyle w:val="14"/>
        <w:spacing w:line="240" w:lineRule="auto"/>
        <w:ind w:firstLine="0"/>
        <w:jc w:val="both"/>
        <w:rPr>
          <w:color w:val="auto"/>
        </w:rPr>
      </w:pPr>
      <w:r w:rsidRPr="000D1D88">
        <w:rPr>
          <w:color w:val="auto"/>
        </w:rPr>
        <w:t>Истоки образного языка декоративно-прикладного искусства.</w:t>
      </w:r>
    </w:p>
    <w:p w:rsidR="006D0A13" w:rsidRPr="000D1D88" w:rsidRDefault="00DF4E82" w:rsidP="002322FC">
      <w:pPr>
        <w:pStyle w:val="14"/>
        <w:spacing w:line="240" w:lineRule="auto"/>
        <w:ind w:firstLine="0"/>
        <w:jc w:val="both"/>
        <w:rPr>
          <w:color w:val="auto"/>
        </w:rPr>
      </w:pPr>
      <w:r w:rsidRPr="000D1D88">
        <w:rPr>
          <w:color w:val="auto"/>
        </w:rPr>
        <w:t>Традиционные образы народного (крестьянского) прикладно</w:t>
      </w:r>
      <w:r w:rsidRPr="000D1D88">
        <w:rPr>
          <w:color w:val="auto"/>
        </w:rPr>
        <w:softHyphen/>
        <w:t>го искусства.</w:t>
      </w:r>
    </w:p>
    <w:p w:rsidR="006D0A13" w:rsidRPr="000D1D88" w:rsidRDefault="00DF4E82" w:rsidP="002322FC">
      <w:pPr>
        <w:pStyle w:val="14"/>
        <w:spacing w:line="240" w:lineRule="auto"/>
        <w:ind w:firstLine="0"/>
        <w:jc w:val="both"/>
        <w:rPr>
          <w:color w:val="auto"/>
        </w:rPr>
      </w:pPr>
      <w:r w:rsidRPr="000D1D88">
        <w:rPr>
          <w:color w:val="auto"/>
        </w:rPr>
        <w:t>Связь народного искусства с природой, бытом, трудом, веро</w:t>
      </w:r>
      <w:r w:rsidRPr="000D1D88">
        <w:rPr>
          <w:color w:val="auto"/>
        </w:rPr>
        <w:softHyphen/>
        <w:t>ваниями и эпосом.</w:t>
      </w:r>
    </w:p>
    <w:p w:rsidR="006D0A13" w:rsidRPr="000D1D88" w:rsidRDefault="00DF4E82" w:rsidP="002322FC">
      <w:pPr>
        <w:pStyle w:val="14"/>
        <w:spacing w:line="240" w:lineRule="auto"/>
        <w:ind w:firstLine="0"/>
        <w:jc w:val="both"/>
        <w:rPr>
          <w:color w:val="auto"/>
        </w:rPr>
      </w:pPr>
      <w:r w:rsidRPr="000D1D88">
        <w:rPr>
          <w:color w:val="auto"/>
        </w:rPr>
        <w:t>Роль природных материалов в строительстве и изготовлении предметов быта, их значение в характере труда и жизненного уклада.</w:t>
      </w:r>
    </w:p>
    <w:p w:rsidR="006D0A13" w:rsidRPr="000D1D88" w:rsidRDefault="00DF4E82" w:rsidP="002322FC">
      <w:pPr>
        <w:pStyle w:val="14"/>
        <w:spacing w:line="240" w:lineRule="auto"/>
        <w:ind w:firstLine="0"/>
        <w:jc w:val="both"/>
        <w:rPr>
          <w:color w:val="auto"/>
        </w:rPr>
      </w:pPr>
      <w:r w:rsidRPr="000D1D88">
        <w:rPr>
          <w:color w:val="auto"/>
        </w:rPr>
        <w:t>Образно-символический язык народного прикладного искус</w:t>
      </w:r>
      <w:r w:rsidRPr="000D1D88">
        <w:rPr>
          <w:color w:val="auto"/>
        </w:rPr>
        <w:softHyphen/>
        <w:t>ства.</w:t>
      </w:r>
    </w:p>
    <w:p w:rsidR="006D0A13" w:rsidRPr="000D1D88" w:rsidRDefault="00DF4E82" w:rsidP="002322FC">
      <w:pPr>
        <w:pStyle w:val="14"/>
        <w:spacing w:line="240" w:lineRule="auto"/>
        <w:ind w:firstLine="0"/>
        <w:jc w:val="both"/>
        <w:rPr>
          <w:color w:val="auto"/>
        </w:rPr>
      </w:pPr>
      <w:r w:rsidRPr="000D1D88">
        <w:rPr>
          <w:color w:val="auto"/>
        </w:rPr>
        <w:t>Знаки-символы традиционного крестьянского прикладного искусства.</w:t>
      </w:r>
    </w:p>
    <w:p w:rsidR="006D0A13" w:rsidRPr="000D1D88" w:rsidRDefault="00DF4E82" w:rsidP="002322FC">
      <w:pPr>
        <w:pStyle w:val="14"/>
        <w:spacing w:line="240" w:lineRule="auto"/>
        <w:ind w:firstLine="0"/>
        <w:jc w:val="both"/>
        <w:rPr>
          <w:color w:val="auto"/>
        </w:rPr>
      </w:pPr>
      <w:r w:rsidRPr="000D1D88">
        <w:rPr>
          <w:color w:val="auto"/>
        </w:rPr>
        <w:t>Выполнение рисунков на темы древних узоров деревянной резьбы, росписи по дереву, вышивки. Освоение навыков деко</w:t>
      </w:r>
      <w:r w:rsidRPr="000D1D88">
        <w:rPr>
          <w:color w:val="auto"/>
        </w:rPr>
        <w:softHyphen/>
        <w:t>ративного обобщения в процессе практической творческой ра</w:t>
      </w:r>
      <w:r w:rsidRPr="000D1D88">
        <w:rPr>
          <w:color w:val="auto"/>
        </w:rPr>
        <w:softHyphen/>
        <w:t>боты.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Убранство русской избы</w:t>
      </w:r>
    </w:p>
    <w:p w:rsidR="006D0A13" w:rsidRPr="000D1D88" w:rsidRDefault="00DF4E82" w:rsidP="002322FC">
      <w:pPr>
        <w:pStyle w:val="14"/>
        <w:spacing w:line="240" w:lineRule="auto"/>
        <w:ind w:firstLine="0"/>
        <w:jc w:val="both"/>
        <w:rPr>
          <w:color w:val="auto"/>
        </w:rPr>
      </w:pPr>
      <w:r w:rsidRPr="000D1D88">
        <w:rPr>
          <w:color w:val="auto"/>
        </w:rPr>
        <w:t>Конструкция избы, единство красоты и пользы — функцио</w:t>
      </w:r>
      <w:r w:rsidRPr="000D1D88">
        <w:rPr>
          <w:color w:val="auto"/>
        </w:rPr>
        <w:softHyphen/>
        <w:t>нального и символического — в её постройке и украшении.</w:t>
      </w:r>
    </w:p>
    <w:p w:rsidR="006D0A13" w:rsidRPr="000D1D88" w:rsidRDefault="00DF4E82" w:rsidP="002322FC">
      <w:pPr>
        <w:pStyle w:val="14"/>
        <w:spacing w:line="240" w:lineRule="auto"/>
        <w:ind w:firstLine="0"/>
        <w:jc w:val="both"/>
        <w:rPr>
          <w:color w:val="auto"/>
        </w:rPr>
      </w:pPr>
      <w:r w:rsidRPr="000D1D88">
        <w:rPr>
          <w:color w:val="auto"/>
        </w:rPr>
        <w:t>Символическое значение образов и мотивов в узорном убран</w:t>
      </w:r>
      <w:r w:rsidRPr="000D1D88">
        <w:rPr>
          <w:color w:val="auto"/>
        </w:rPr>
        <w:softHyphen/>
        <w:t>стве русских изб. Картина мира в образном строе бытового кре</w:t>
      </w:r>
      <w:r w:rsidRPr="000D1D88">
        <w:rPr>
          <w:color w:val="auto"/>
        </w:rPr>
        <w:softHyphen/>
        <w:t>стьянского искусства.</w:t>
      </w:r>
    </w:p>
    <w:p w:rsidR="006D0A13" w:rsidRPr="000D1D88" w:rsidRDefault="00DF4E82" w:rsidP="002322FC">
      <w:pPr>
        <w:pStyle w:val="14"/>
        <w:spacing w:line="240" w:lineRule="auto"/>
        <w:ind w:firstLine="0"/>
        <w:jc w:val="both"/>
        <w:rPr>
          <w:color w:val="auto"/>
        </w:rPr>
      </w:pPr>
      <w:r w:rsidRPr="000D1D88">
        <w:rPr>
          <w:color w:val="auto"/>
        </w:rPr>
        <w:t>Выполнение рисунков — эскизов орнаментального декора крестьянского дома.</w:t>
      </w:r>
    </w:p>
    <w:p w:rsidR="006D0A13" w:rsidRPr="000D1D88" w:rsidRDefault="00DF4E82" w:rsidP="002322FC">
      <w:pPr>
        <w:pStyle w:val="14"/>
        <w:spacing w:line="240" w:lineRule="auto"/>
        <w:ind w:firstLine="0"/>
        <w:jc w:val="both"/>
        <w:rPr>
          <w:color w:val="auto"/>
        </w:rPr>
      </w:pPr>
      <w:r w:rsidRPr="000D1D88">
        <w:rPr>
          <w:color w:val="auto"/>
        </w:rPr>
        <w:t>Устройство внутреннего пространства крестьянского дома. Декоративные элементы жилой среды.</w:t>
      </w:r>
    </w:p>
    <w:p w:rsidR="006D0A13" w:rsidRPr="000D1D88" w:rsidRDefault="00DF4E82" w:rsidP="002322FC">
      <w:pPr>
        <w:pStyle w:val="14"/>
        <w:spacing w:line="240" w:lineRule="auto"/>
        <w:ind w:firstLine="0"/>
        <w:jc w:val="both"/>
        <w:rPr>
          <w:color w:val="auto"/>
        </w:rPr>
      </w:pPr>
      <w:r w:rsidRPr="000D1D88">
        <w:rPr>
          <w:color w:val="auto"/>
        </w:rPr>
        <w:t>Определяющая роль природных материалов для конструкции и декора традиционной постройки жилого дома в любой при</w:t>
      </w:r>
      <w:r w:rsidRPr="000D1D88">
        <w:rPr>
          <w:color w:val="auto"/>
        </w:rPr>
        <w:softHyphen/>
        <w:t>родной среде. Мудрость соотношения характера постройки, символики её декора и уклада жизни для каждого народа.</w:t>
      </w:r>
    </w:p>
    <w:p w:rsidR="006D0A13" w:rsidRPr="000D1D88" w:rsidRDefault="00DF4E82" w:rsidP="002322FC">
      <w:pPr>
        <w:pStyle w:val="14"/>
        <w:spacing w:line="240" w:lineRule="auto"/>
        <w:ind w:firstLine="0"/>
        <w:jc w:val="both"/>
        <w:rPr>
          <w:color w:val="auto"/>
        </w:rPr>
      </w:pPr>
      <w:r w:rsidRPr="000D1D88">
        <w:rPr>
          <w:color w:val="auto"/>
        </w:rPr>
        <w:t>Выполнение рисунков предметов народного быта, выявление мудрости их выразительной формы и орнаментально-символи</w:t>
      </w:r>
      <w:r w:rsidRPr="000D1D88">
        <w:rPr>
          <w:color w:val="auto"/>
        </w:rPr>
        <w:softHyphen/>
        <w:t>ческого оформления.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Народный праздничный костюм</w:t>
      </w:r>
    </w:p>
    <w:p w:rsidR="006D0A13" w:rsidRPr="000D1D88" w:rsidRDefault="00DF4E82" w:rsidP="002322FC">
      <w:pPr>
        <w:pStyle w:val="14"/>
        <w:spacing w:line="240" w:lineRule="auto"/>
        <w:ind w:firstLine="0"/>
        <w:jc w:val="both"/>
        <w:rPr>
          <w:color w:val="auto"/>
        </w:rPr>
      </w:pPr>
      <w:r w:rsidRPr="000D1D88">
        <w:rPr>
          <w:color w:val="auto"/>
        </w:rPr>
        <w:t>Образный строй народного праздничного костюма — женско</w:t>
      </w:r>
      <w:r w:rsidRPr="000D1D88">
        <w:rPr>
          <w:color w:val="auto"/>
        </w:rPr>
        <w:softHyphen/>
        <w:t>го и мужского.</w:t>
      </w:r>
    </w:p>
    <w:p w:rsidR="006D0A13" w:rsidRPr="000D1D88" w:rsidRDefault="00DF4E82" w:rsidP="002322FC">
      <w:pPr>
        <w:pStyle w:val="14"/>
        <w:spacing w:line="240" w:lineRule="auto"/>
        <w:ind w:firstLine="0"/>
        <w:jc w:val="both"/>
        <w:rPr>
          <w:color w:val="auto"/>
        </w:rPr>
      </w:pPr>
      <w:r w:rsidRPr="000D1D88">
        <w:rPr>
          <w:color w:val="auto"/>
        </w:rPr>
        <w:lastRenderedPageBreak/>
        <w:t>Традиционная конструкция русского женского костюма — северорусский (сарафан) и южнорусский (понёва) варианты.</w:t>
      </w:r>
    </w:p>
    <w:p w:rsidR="006D0A13" w:rsidRPr="000D1D88" w:rsidRDefault="00DF4E82" w:rsidP="002322FC">
      <w:pPr>
        <w:pStyle w:val="14"/>
        <w:spacing w:line="240" w:lineRule="auto"/>
        <w:ind w:firstLine="0"/>
        <w:jc w:val="both"/>
        <w:rPr>
          <w:color w:val="auto"/>
        </w:rPr>
      </w:pPr>
      <w:r w:rsidRPr="000D1D88">
        <w:rPr>
          <w:color w:val="auto"/>
        </w:rPr>
        <w:t>Разнообразие форм и украшений народного праздничного ко</w:t>
      </w:r>
      <w:r w:rsidRPr="000D1D88">
        <w:rPr>
          <w:color w:val="auto"/>
        </w:rPr>
        <w:softHyphen/>
        <w:t>стюма для различных регионов страны.</w:t>
      </w:r>
    </w:p>
    <w:p w:rsidR="006D0A13" w:rsidRPr="000D1D88" w:rsidRDefault="00DF4E82" w:rsidP="002322FC">
      <w:pPr>
        <w:pStyle w:val="14"/>
        <w:spacing w:line="240" w:lineRule="auto"/>
        <w:ind w:firstLine="0"/>
        <w:jc w:val="both"/>
        <w:rPr>
          <w:color w:val="auto"/>
        </w:rPr>
      </w:pPr>
      <w:r w:rsidRPr="000D1D88">
        <w:rPr>
          <w:color w:val="auto"/>
        </w:rPr>
        <w:t>Искусство народной вышивки. Вышивка в народных костю</w:t>
      </w:r>
      <w:r w:rsidRPr="000D1D88">
        <w:rPr>
          <w:color w:val="auto"/>
        </w:rPr>
        <w:softHyphen/>
        <w:t>мах и обрядах. Древнее происхождение и присутствие всех ти</w:t>
      </w:r>
      <w:r w:rsidRPr="000D1D88">
        <w:rPr>
          <w:color w:val="auto"/>
        </w:rPr>
        <w:softHyphen/>
        <w:t>пов орнаментов в народной вышивке. Символическое изобра</w:t>
      </w:r>
      <w:r w:rsidRPr="000D1D88">
        <w:rPr>
          <w:color w:val="auto"/>
        </w:rPr>
        <w:softHyphen/>
        <w:t>жение женских фигур и образов всадников в орнаментах вы</w:t>
      </w:r>
      <w:r w:rsidRPr="000D1D88">
        <w:rPr>
          <w:color w:val="auto"/>
        </w:rPr>
        <w:softHyphen/>
        <w:t>шивки. Особенности традиционных орнаментов текстильных промыслов в разных регионах страны.</w:t>
      </w:r>
    </w:p>
    <w:p w:rsidR="006D0A13" w:rsidRPr="000D1D88" w:rsidRDefault="00DF4E82" w:rsidP="002322FC">
      <w:pPr>
        <w:pStyle w:val="14"/>
        <w:spacing w:line="240" w:lineRule="auto"/>
        <w:ind w:firstLine="0"/>
        <w:jc w:val="both"/>
        <w:rPr>
          <w:color w:val="auto"/>
        </w:rPr>
      </w:pPr>
      <w:r w:rsidRPr="000D1D88">
        <w:rPr>
          <w:color w:val="auto"/>
        </w:rPr>
        <w:t>Выполнение рисунков традиционных праздничных костю</w:t>
      </w:r>
      <w:r w:rsidRPr="000D1D88">
        <w:rPr>
          <w:color w:val="auto"/>
        </w:rPr>
        <w:softHyphen/>
        <w:t>мов, выражение в форме, цветовом решении, орнаментике кос</w:t>
      </w:r>
      <w:r w:rsidRPr="000D1D88">
        <w:rPr>
          <w:color w:val="auto"/>
        </w:rPr>
        <w:softHyphen/>
        <w:t>тюма черт национального своеобразия.</w:t>
      </w:r>
    </w:p>
    <w:p w:rsidR="006D0A13" w:rsidRPr="000D1D88" w:rsidRDefault="00DF4E82" w:rsidP="002322FC">
      <w:pPr>
        <w:pStyle w:val="14"/>
        <w:spacing w:line="240" w:lineRule="auto"/>
        <w:ind w:firstLine="0"/>
        <w:jc w:val="both"/>
        <w:rPr>
          <w:color w:val="auto"/>
        </w:rPr>
      </w:pPr>
      <w:r w:rsidRPr="000D1D88">
        <w:rPr>
          <w:color w:val="auto"/>
        </w:rPr>
        <w:t>Народные праздники и праздничные обряды как синтез всех видов народного творчества.</w:t>
      </w:r>
    </w:p>
    <w:p w:rsidR="006D0A13" w:rsidRPr="000D1D88" w:rsidRDefault="00DF4E82" w:rsidP="002322FC">
      <w:pPr>
        <w:pStyle w:val="14"/>
        <w:spacing w:line="240" w:lineRule="auto"/>
        <w:ind w:firstLine="0"/>
        <w:jc w:val="both"/>
        <w:rPr>
          <w:color w:val="auto"/>
        </w:rPr>
      </w:pPr>
      <w:r w:rsidRPr="000D1D88">
        <w:rPr>
          <w:color w:val="auto"/>
        </w:rPr>
        <w:t>Выполнение сюжетной композиции или участие в работе по созданию коллективного панно на тему традиций народных праздников.</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Народные художественные промыслы</w:t>
      </w:r>
    </w:p>
    <w:p w:rsidR="006D0A13" w:rsidRPr="000D1D88" w:rsidRDefault="00DF4E82" w:rsidP="002322FC">
      <w:pPr>
        <w:pStyle w:val="14"/>
        <w:spacing w:line="240" w:lineRule="auto"/>
        <w:ind w:firstLine="0"/>
        <w:jc w:val="both"/>
        <w:rPr>
          <w:color w:val="auto"/>
        </w:rPr>
      </w:pPr>
      <w:r w:rsidRPr="000D1D88">
        <w:rPr>
          <w:color w:val="auto"/>
        </w:rPr>
        <w:t>Роль и значение народных промыслов в современной жизни. Искусство и ремесло. Традиции культуры, особенные для каж</w:t>
      </w:r>
      <w:r w:rsidRPr="000D1D88">
        <w:rPr>
          <w:color w:val="auto"/>
        </w:rPr>
        <w:softHyphen/>
        <w:t>дого региона.</w:t>
      </w:r>
    </w:p>
    <w:p w:rsidR="006D0A13" w:rsidRPr="000D1D88" w:rsidRDefault="00DF4E82" w:rsidP="002322FC">
      <w:pPr>
        <w:pStyle w:val="14"/>
        <w:spacing w:line="240" w:lineRule="auto"/>
        <w:ind w:firstLine="0"/>
        <w:jc w:val="both"/>
        <w:rPr>
          <w:color w:val="auto"/>
        </w:rPr>
      </w:pPr>
      <w:r w:rsidRPr="000D1D88">
        <w:rPr>
          <w:color w:val="auto"/>
        </w:rPr>
        <w:t>Многообразие видов традиционных ремёсел и происхождение художественных промыслов народов России.</w:t>
      </w:r>
    </w:p>
    <w:p w:rsidR="006D0A13" w:rsidRPr="000D1D88" w:rsidRDefault="00DF4E82" w:rsidP="002322FC">
      <w:pPr>
        <w:pStyle w:val="14"/>
        <w:spacing w:line="240" w:lineRule="auto"/>
        <w:ind w:firstLine="0"/>
        <w:jc w:val="both"/>
        <w:rPr>
          <w:color w:val="auto"/>
        </w:rPr>
      </w:pPr>
      <w:r w:rsidRPr="000D1D88">
        <w:rPr>
          <w:color w:val="auto"/>
        </w:rPr>
        <w:t>Разнообразие материалов народных ремёсел и их связь с ре</w:t>
      </w:r>
      <w:r w:rsidRPr="000D1D88">
        <w:rPr>
          <w:color w:val="auto"/>
        </w:rPr>
        <w:softHyphen/>
        <w:t>гионально-национальным бытом (дерево, береста, керамика, металл, кость, мех и кожа, шерсть и лён и др.).</w:t>
      </w:r>
    </w:p>
    <w:p w:rsidR="006D0A13" w:rsidRPr="000D1D88" w:rsidRDefault="00DF4E82" w:rsidP="002322FC">
      <w:pPr>
        <w:pStyle w:val="14"/>
        <w:spacing w:line="240" w:lineRule="auto"/>
        <w:ind w:firstLine="0"/>
        <w:jc w:val="both"/>
        <w:rPr>
          <w:color w:val="auto"/>
        </w:rPr>
      </w:pPr>
      <w:r w:rsidRPr="000D1D88">
        <w:rPr>
          <w:color w:val="auto"/>
        </w:rPr>
        <w:t>Традиционные древние образы в современных игрушках на</w:t>
      </w:r>
      <w:r w:rsidRPr="000D1D88">
        <w:rPr>
          <w:color w:val="auto"/>
        </w:rPr>
        <w:softHyphen/>
        <w:t>родных промыслов. Особенности цветового строя, основные ор</w:t>
      </w:r>
      <w:r w:rsidRPr="000D1D88">
        <w:rPr>
          <w:color w:val="auto"/>
        </w:rPr>
        <w:softHyphen/>
        <w:t>наментальные элементы росписи филимоновской, дымковской, каргопольской игрушки. Местные промыслы игрушек разных регионов страны.</w:t>
      </w:r>
    </w:p>
    <w:p w:rsidR="006D0A13" w:rsidRPr="000D1D88" w:rsidRDefault="00DF4E82" w:rsidP="002322FC">
      <w:pPr>
        <w:pStyle w:val="14"/>
        <w:spacing w:line="240" w:lineRule="auto"/>
        <w:ind w:firstLine="0"/>
        <w:jc w:val="both"/>
        <w:rPr>
          <w:color w:val="auto"/>
        </w:rPr>
      </w:pPr>
      <w:r w:rsidRPr="000D1D88">
        <w:rPr>
          <w:color w:val="auto"/>
        </w:rPr>
        <w:t>Создание эскиза игрушки по мотивам избранного про</w:t>
      </w:r>
      <w:r w:rsidRPr="000D1D88">
        <w:rPr>
          <w:color w:val="auto"/>
        </w:rPr>
        <w:softHyphen/>
        <w:t>мысла.</w:t>
      </w:r>
    </w:p>
    <w:p w:rsidR="006D0A13" w:rsidRPr="000D1D88" w:rsidRDefault="00DF4E82" w:rsidP="002322FC">
      <w:pPr>
        <w:pStyle w:val="14"/>
        <w:spacing w:line="240" w:lineRule="auto"/>
        <w:ind w:firstLine="0"/>
        <w:jc w:val="both"/>
        <w:rPr>
          <w:color w:val="auto"/>
        </w:rPr>
      </w:pPr>
      <w:r w:rsidRPr="000D1D88">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0D1D88">
        <w:rPr>
          <w:color w:val="auto"/>
        </w:rPr>
        <w:softHyphen/>
        <w:t>ность выполнения травного орнамента. Праздничность изделий «золотой хохломы».</w:t>
      </w:r>
    </w:p>
    <w:p w:rsidR="006D0A13" w:rsidRPr="000D1D88" w:rsidRDefault="00DF4E82" w:rsidP="002322FC">
      <w:pPr>
        <w:pStyle w:val="14"/>
        <w:spacing w:line="240" w:lineRule="auto"/>
        <w:ind w:firstLine="0"/>
        <w:jc w:val="both"/>
        <w:rPr>
          <w:color w:val="auto"/>
        </w:rPr>
      </w:pPr>
      <w:r w:rsidRPr="000D1D88">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0D1D88">
        <w:rPr>
          <w:color w:val="auto"/>
        </w:rPr>
        <w:softHyphen/>
        <w:t>позиций. Сюжетные мотивы, основные приёмы и композицион</w:t>
      </w:r>
      <w:r w:rsidRPr="000D1D88">
        <w:rPr>
          <w:color w:val="auto"/>
        </w:rPr>
        <w:softHyphen/>
        <w:t>ные особенности городецкой росписи.</w:t>
      </w:r>
    </w:p>
    <w:p w:rsidR="006D0A13" w:rsidRPr="000D1D88" w:rsidRDefault="00DF4E82" w:rsidP="002322FC">
      <w:pPr>
        <w:pStyle w:val="14"/>
        <w:spacing w:line="240" w:lineRule="auto"/>
        <w:ind w:firstLine="0"/>
        <w:jc w:val="both"/>
        <w:rPr>
          <w:color w:val="auto"/>
        </w:rPr>
      </w:pPr>
      <w:r w:rsidRPr="000D1D88">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0D1D88">
        <w:rPr>
          <w:color w:val="auto"/>
        </w:rPr>
        <w:softHyphen/>
        <w:t>вы росписи посуды. Приёмы мазка, тональный контраст, со</w:t>
      </w:r>
      <w:r w:rsidRPr="000D1D88">
        <w:rPr>
          <w:color w:val="auto"/>
        </w:rPr>
        <w:softHyphen/>
        <w:t>четание пятна и линии.</w:t>
      </w:r>
    </w:p>
    <w:p w:rsidR="006D0A13" w:rsidRPr="000D1D88" w:rsidRDefault="00DF4E82" w:rsidP="002322FC">
      <w:pPr>
        <w:pStyle w:val="14"/>
        <w:spacing w:line="240" w:lineRule="auto"/>
        <w:ind w:firstLine="0"/>
        <w:jc w:val="both"/>
        <w:rPr>
          <w:color w:val="auto"/>
        </w:rPr>
      </w:pPr>
      <w:r w:rsidRPr="000D1D88">
        <w:rPr>
          <w:color w:val="auto"/>
        </w:rPr>
        <w:t>Роспись по металлу. Жостово. Краткие сведения по истории промысла. Разнообразие форм подносов, цветового и компози</w:t>
      </w:r>
      <w:r w:rsidRPr="000D1D88">
        <w:rPr>
          <w:color w:val="auto"/>
        </w:rPr>
        <w:softHyphen/>
        <w:t xml:space="preserve">ционного решения </w:t>
      </w:r>
      <w:r w:rsidRPr="000D1D88">
        <w:rPr>
          <w:color w:val="auto"/>
        </w:rPr>
        <w:lastRenderedPageBreak/>
        <w:t>росписей. Приёмы свободной кистевой им</w:t>
      </w:r>
      <w:r w:rsidRPr="000D1D88">
        <w:rPr>
          <w:color w:val="auto"/>
        </w:rPr>
        <w:softHyphen/>
        <w:t>провизации в живописи цветочных букетов. Эффект освещён</w:t>
      </w:r>
      <w:r w:rsidRPr="000D1D88">
        <w:rPr>
          <w:color w:val="auto"/>
        </w:rPr>
        <w:softHyphen/>
        <w:t>ности и объёмности изображения.</w:t>
      </w:r>
    </w:p>
    <w:p w:rsidR="006D0A13" w:rsidRPr="000D1D88" w:rsidRDefault="00DF4E82" w:rsidP="002322FC">
      <w:pPr>
        <w:pStyle w:val="14"/>
        <w:spacing w:line="240" w:lineRule="auto"/>
        <w:ind w:firstLine="0"/>
        <w:jc w:val="both"/>
        <w:rPr>
          <w:color w:val="auto"/>
        </w:rPr>
      </w:pPr>
      <w:r w:rsidRPr="000D1D88">
        <w:rPr>
          <w:color w:val="auto"/>
        </w:rPr>
        <w:t>Древние традиции художественной обработки металла в раз</w:t>
      </w:r>
      <w:r w:rsidRPr="000D1D88">
        <w:rPr>
          <w:color w:val="auto"/>
        </w:rPr>
        <w:softHyphen/>
        <w:t>ных регионах страны. Разнообразие назначения предметов и художественно-технических приёмов работы с металлом.</w:t>
      </w:r>
    </w:p>
    <w:p w:rsidR="006D0A13" w:rsidRPr="000D1D88" w:rsidRDefault="00DF4E82" w:rsidP="002322FC">
      <w:pPr>
        <w:pStyle w:val="14"/>
        <w:spacing w:line="240" w:lineRule="auto"/>
        <w:ind w:firstLine="0"/>
        <w:jc w:val="both"/>
        <w:rPr>
          <w:color w:val="auto"/>
        </w:rPr>
      </w:pPr>
      <w:r w:rsidRPr="000D1D88">
        <w:rPr>
          <w:color w:val="auto"/>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0D1D88">
        <w:rPr>
          <w:color w:val="auto"/>
        </w:rPr>
        <w:softHyphen/>
        <w:t>ности стиля каждой школы. Роль искусства лаковой миниатюры в сохранении и развитии традиций отечественной культуры.</w:t>
      </w:r>
    </w:p>
    <w:p w:rsidR="006D0A13" w:rsidRPr="000D1D88" w:rsidRDefault="00DF4E82" w:rsidP="002322FC">
      <w:pPr>
        <w:pStyle w:val="14"/>
        <w:spacing w:line="240" w:lineRule="auto"/>
        <w:ind w:firstLine="0"/>
        <w:jc w:val="both"/>
        <w:rPr>
          <w:color w:val="auto"/>
        </w:rPr>
      </w:pPr>
      <w:r w:rsidRPr="000D1D88">
        <w:rPr>
          <w:color w:val="auto"/>
        </w:rPr>
        <w:t>Мир сказок и легенд, примет и оберегов в творчестве масте</w:t>
      </w:r>
      <w:r w:rsidRPr="000D1D88">
        <w:rPr>
          <w:color w:val="auto"/>
        </w:rPr>
        <w:softHyphen/>
        <w:t>ров художественных промыслов.</w:t>
      </w:r>
    </w:p>
    <w:p w:rsidR="006D0A13" w:rsidRPr="000D1D88" w:rsidRDefault="00DF4E82" w:rsidP="002322FC">
      <w:pPr>
        <w:pStyle w:val="14"/>
        <w:spacing w:line="240" w:lineRule="auto"/>
        <w:ind w:firstLine="0"/>
        <w:jc w:val="both"/>
        <w:rPr>
          <w:color w:val="auto"/>
        </w:rPr>
      </w:pPr>
      <w:r w:rsidRPr="000D1D88">
        <w:rPr>
          <w:color w:val="auto"/>
        </w:rPr>
        <w:t>Отражение в изделиях народных промыслов многообразия исторических, духовных и культурных традиций.</w:t>
      </w:r>
    </w:p>
    <w:p w:rsidR="006D0A13" w:rsidRPr="000D1D88" w:rsidRDefault="00DF4E82" w:rsidP="002322FC">
      <w:pPr>
        <w:pStyle w:val="14"/>
        <w:spacing w:line="240" w:lineRule="auto"/>
        <w:ind w:firstLine="0"/>
        <w:jc w:val="both"/>
        <w:rPr>
          <w:color w:val="auto"/>
        </w:rPr>
      </w:pPr>
      <w:r w:rsidRPr="000D1D88">
        <w:rPr>
          <w:color w:val="auto"/>
        </w:rPr>
        <w:t>Народные художественные ремёсла и промыслы — матери</w:t>
      </w:r>
      <w:r w:rsidRPr="000D1D88">
        <w:rPr>
          <w:color w:val="auto"/>
        </w:rPr>
        <w:softHyphen/>
        <w:t>альные и духовные ценности, неотъемлемая часть культурного наследия России.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Декоративно-прикладное искусство в культуре разных эпох и народов</w:t>
      </w:r>
    </w:p>
    <w:p w:rsidR="006D0A13" w:rsidRPr="000D1D88" w:rsidRDefault="00DF4E82" w:rsidP="002322FC">
      <w:pPr>
        <w:pStyle w:val="14"/>
        <w:spacing w:line="240" w:lineRule="auto"/>
        <w:ind w:firstLine="0"/>
        <w:jc w:val="both"/>
        <w:rPr>
          <w:color w:val="auto"/>
        </w:rPr>
      </w:pPr>
      <w:r w:rsidRPr="000D1D88">
        <w:rPr>
          <w:color w:val="auto"/>
        </w:rPr>
        <w:t>Роль декоративно-прикладного искусства в культуре древних цивилизаций.</w:t>
      </w:r>
    </w:p>
    <w:p w:rsidR="006D0A13" w:rsidRPr="000D1D88" w:rsidRDefault="00DF4E82" w:rsidP="002322FC">
      <w:pPr>
        <w:pStyle w:val="14"/>
        <w:spacing w:line="240" w:lineRule="auto"/>
        <w:ind w:firstLine="0"/>
        <w:jc w:val="both"/>
        <w:rPr>
          <w:color w:val="auto"/>
        </w:rPr>
      </w:pPr>
      <w:r w:rsidRPr="000D1D88">
        <w:rPr>
          <w:color w:val="auto"/>
        </w:rPr>
        <w:t>Отражение в декоре мировоззрения эпохи, организации об</w:t>
      </w:r>
      <w:r w:rsidRPr="000D1D88">
        <w:rPr>
          <w:color w:val="auto"/>
        </w:rPr>
        <w:softHyphen/>
        <w:t>щества, традиций быта и ремесла, уклада жизни людей.</w:t>
      </w:r>
    </w:p>
    <w:p w:rsidR="006D0A13" w:rsidRPr="000D1D88" w:rsidRDefault="00DF4E82" w:rsidP="002322FC">
      <w:pPr>
        <w:pStyle w:val="14"/>
        <w:spacing w:line="240" w:lineRule="auto"/>
        <w:ind w:firstLine="0"/>
        <w:jc w:val="both"/>
        <w:rPr>
          <w:color w:val="auto"/>
        </w:rPr>
      </w:pPr>
      <w:r w:rsidRPr="000D1D88">
        <w:rPr>
          <w:color w:val="auto"/>
        </w:rPr>
        <w:t>Характерные признаки произведений декоративно-приклад</w:t>
      </w:r>
      <w:r w:rsidRPr="000D1D88">
        <w:rPr>
          <w:color w:val="auto"/>
        </w:rPr>
        <w:softHyphen/>
        <w:t>ного искусства, основные мотивы и символика орнаментов в культуре разных эпох.</w:t>
      </w:r>
    </w:p>
    <w:p w:rsidR="006D0A13" w:rsidRPr="000D1D88" w:rsidRDefault="00DF4E82" w:rsidP="002322FC">
      <w:pPr>
        <w:pStyle w:val="14"/>
        <w:spacing w:line="240" w:lineRule="auto"/>
        <w:ind w:firstLine="0"/>
        <w:jc w:val="both"/>
        <w:rPr>
          <w:color w:val="auto"/>
        </w:rPr>
      </w:pPr>
      <w:r w:rsidRPr="000D1D88">
        <w:rPr>
          <w:color w:val="auto"/>
        </w:rPr>
        <w:t>Характерные особенности одежды для культуры разных эпох и народов. Выражение образа человека, его положения в обще</w:t>
      </w:r>
      <w:r w:rsidRPr="000D1D88">
        <w:rPr>
          <w:color w:val="auto"/>
        </w:rPr>
        <w:softHyphen/>
        <w:t>стве и характера деятельности в его костюме и его украшениях.</w:t>
      </w:r>
    </w:p>
    <w:p w:rsidR="006D0A13" w:rsidRPr="000D1D88" w:rsidRDefault="00DF4E82" w:rsidP="002322FC">
      <w:pPr>
        <w:pStyle w:val="14"/>
        <w:spacing w:line="240" w:lineRule="auto"/>
        <w:ind w:firstLine="0"/>
        <w:jc w:val="both"/>
        <w:rPr>
          <w:color w:val="auto"/>
        </w:rPr>
      </w:pPr>
      <w:r w:rsidRPr="000D1D88">
        <w:rPr>
          <w:color w:val="auto"/>
        </w:rPr>
        <w:t>Украшение жизненного пространства: построений, интерье</w:t>
      </w:r>
      <w:r w:rsidRPr="000D1D88">
        <w:rPr>
          <w:color w:val="auto"/>
        </w:rPr>
        <w:softHyphen/>
        <w:t>ров, предметов быта — в культуре разных эпох.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Декоративно-прикладное искусство в жизни современного человека</w:t>
      </w:r>
    </w:p>
    <w:p w:rsidR="006D0A13" w:rsidRPr="000D1D88" w:rsidRDefault="00DF4E82" w:rsidP="002322FC">
      <w:pPr>
        <w:pStyle w:val="14"/>
        <w:spacing w:line="240" w:lineRule="auto"/>
        <w:ind w:firstLine="0"/>
        <w:jc w:val="both"/>
        <w:rPr>
          <w:color w:val="auto"/>
        </w:rPr>
      </w:pPr>
      <w:r w:rsidRPr="000D1D88">
        <w:rPr>
          <w:color w:val="auto"/>
        </w:rPr>
        <w:t>Многообразие материалов и техник современного декоратив</w:t>
      </w:r>
      <w:r w:rsidRPr="000D1D88">
        <w:rPr>
          <w:color w:val="auto"/>
        </w:rPr>
        <w:softHyphen/>
        <w:t>но-прикладного искусства (художественная керамика, стекло, металл, гобелен, роспись по ткани, моделирование одежды).</w:t>
      </w:r>
    </w:p>
    <w:p w:rsidR="006D0A13" w:rsidRPr="000D1D88" w:rsidRDefault="00DF4E82" w:rsidP="002322FC">
      <w:pPr>
        <w:pStyle w:val="14"/>
        <w:spacing w:line="240" w:lineRule="auto"/>
        <w:ind w:firstLine="0"/>
        <w:jc w:val="both"/>
        <w:rPr>
          <w:color w:val="auto"/>
        </w:rPr>
      </w:pPr>
      <w:r w:rsidRPr="000D1D88">
        <w:rPr>
          <w:color w:val="auto"/>
        </w:rPr>
        <w:t>Символический знак в современной жизни: эмблема, лого</w:t>
      </w:r>
      <w:r w:rsidRPr="000D1D88">
        <w:rPr>
          <w:color w:val="auto"/>
        </w:rPr>
        <w:softHyphen/>
        <w:t>тип, указующий или декоративный знак.</w:t>
      </w:r>
    </w:p>
    <w:p w:rsidR="006D0A13" w:rsidRPr="000D1D88" w:rsidRDefault="00DF4E82" w:rsidP="002322FC">
      <w:pPr>
        <w:pStyle w:val="14"/>
        <w:spacing w:line="240" w:lineRule="auto"/>
        <w:ind w:firstLine="0"/>
        <w:jc w:val="both"/>
        <w:rPr>
          <w:color w:val="auto"/>
        </w:rPr>
      </w:pPr>
      <w:r w:rsidRPr="000D1D88">
        <w:rPr>
          <w:color w:val="auto"/>
        </w:rPr>
        <w:t>Государственная символика и традиции геральдики.</w:t>
      </w:r>
    </w:p>
    <w:p w:rsidR="006D0A13" w:rsidRPr="000D1D88" w:rsidRDefault="00DF4E82" w:rsidP="002322FC">
      <w:pPr>
        <w:pStyle w:val="14"/>
        <w:spacing w:line="240" w:lineRule="auto"/>
        <w:ind w:firstLine="0"/>
        <w:jc w:val="both"/>
        <w:rPr>
          <w:color w:val="auto"/>
        </w:rPr>
      </w:pPr>
      <w:r w:rsidRPr="000D1D88">
        <w:rPr>
          <w:color w:val="auto"/>
        </w:rPr>
        <w:t>Декоративные украшения предметов нашего быта и одежды.</w:t>
      </w:r>
    </w:p>
    <w:p w:rsidR="006D0A13" w:rsidRPr="000D1D88" w:rsidRDefault="00DF4E82" w:rsidP="002322FC">
      <w:pPr>
        <w:pStyle w:val="14"/>
        <w:spacing w:line="240" w:lineRule="auto"/>
        <w:ind w:firstLine="0"/>
        <w:jc w:val="both"/>
        <w:rPr>
          <w:color w:val="auto"/>
        </w:rPr>
      </w:pPr>
      <w:r w:rsidRPr="000D1D88">
        <w:rPr>
          <w:color w:val="auto"/>
        </w:rPr>
        <w:t>Значение украшений в проявлении образа человека, его ха</w:t>
      </w:r>
      <w:r w:rsidRPr="000D1D88">
        <w:rPr>
          <w:color w:val="auto"/>
        </w:rPr>
        <w:softHyphen/>
        <w:t>рактера, самопонимания, установок и намерений.</w:t>
      </w:r>
    </w:p>
    <w:p w:rsidR="006D0A13" w:rsidRPr="000D1D88" w:rsidRDefault="00DF4E82" w:rsidP="002322FC">
      <w:pPr>
        <w:pStyle w:val="14"/>
        <w:spacing w:line="240" w:lineRule="auto"/>
        <w:ind w:firstLine="0"/>
        <w:jc w:val="both"/>
        <w:rPr>
          <w:color w:val="auto"/>
        </w:rPr>
      </w:pPr>
      <w:r w:rsidRPr="000D1D88">
        <w:rPr>
          <w:color w:val="auto"/>
        </w:rPr>
        <w:t>Декор на улицах и декор помещений.</w:t>
      </w:r>
    </w:p>
    <w:p w:rsidR="006D0A13" w:rsidRPr="000D1D88" w:rsidRDefault="00DF4E82" w:rsidP="002322FC">
      <w:pPr>
        <w:pStyle w:val="14"/>
        <w:spacing w:line="240" w:lineRule="auto"/>
        <w:ind w:firstLine="0"/>
        <w:jc w:val="both"/>
        <w:rPr>
          <w:color w:val="auto"/>
        </w:rPr>
      </w:pPr>
      <w:r w:rsidRPr="000D1D88">
        <w:rPr>
          <w:color w:val="auto"/>
        </w:rPr>
        <w:t>Декор праздничный и повседневный.</w:t>
      </w:r>
    </w:p>
    <w:p w:rsidR="006D0A13" w:rsidRPr="000D1D88" w:rsidRDefault="00DF4E82" w:rsidP="002322FC">
      <w:pPr>
        <w:pStyle w:val="14"/>
        <w:spacing w:line="240" w:lineRule="auto"/>
        <w:ind w:firstLine="0"/>
        <w:jc w:val="both"/>
        <w:rPr>
          <w:color w:val="auto"/>
        </w:rPr>
      </w:pPr>
      <w:r w:rsidRPr="000D1D88">
        <w:rPr>
          <w:color w:val="auto"/>
        </w:rPr>
        <w:t>Праздничное оформление школы.</w:t>
      </w:r>
    </w:p>
    <w:p w:rsidR="006D0A13" w:rsidRPr="000D1D88" w:rsidRDefault="00DF4E82" w:rsidP="002322FC">
      <w:pPr>
        <w:pStyle w:val="26"/>
        <w:keepNext/>
        <w:keepLines/>
        <w:spacing w:after="0"/>
        <w:jc w:val="both"/>
        <w:rPr>
          <w:rFonts w:ascii="Times New Roman" w:hAnsi="Times New Roman" w:cs="Times New Roman"/>
          <w:color w:val="auto"/>
        </w:rPr>
      </w:pPr>
      <w:bookmarkStart w:id="544" w:name="bookmark1538"/>
      <w:r w:rsidRPr="000D1D88">
        <w:rPr>
          <w:rFonts w:ascii="Times New Roman" w:hAnsi="Times New Roman" w:cs="Times New Roman"/>
          <w:color w:val="auto"/>
        </w:rPr>
        <w:t>Модуль № 2 «Живопись, графика, скульптура»</w:t>
      </w:r>
      <w:bookmarkEnd w:id="544"/>
    </w:p>
    <w:p w:rsidR="006D0A13" w:rsidRPr="000D1D88" w:rsidRDefault="00DF4E82" w:rsidP="002322FC">
      <w:pPr>
        <w:pStyle w:val="14"/>
        <w:spacing w:line="240" w:lineRule="auto"/>
        <w:ind w:firstLine="0"/>
        <w:jc w:val="both"/>
        <w:rPr>
          <w:color w:val="auto"/>
        </w:rPr>
      </w:pPr>
      <w:r w:rsidRPr="000D1D88">
        <w:rPr>
          <w:i/>
          <w:iCs/>
          <w:color w:val="auto"/>
        </w:rPr>
        <w:t>Общие сведения о видах искусства</w:t>
      </w:r>
    </w:p>
    <w:p w:rsidR="006D0A13" w:rsidRPr="000D1D88" w:rsidRDefault="00DF4E82" w:rsidP="002322FC">
      <w:pPr>
        <w:pStyle w:val="14"/>
        <w:spacing w:line="240" w:lineRule="auto"/>
        <w:ind w:firstLine="0"/>
        <w:jc w:val="both"/>
        <w:rPr>
          <w:color w:val="auto"/>
        </w:rPr>
      </w:pPr>
      <w:r w:rsidRPr="000D1D88">
        <w:rPr>
          <w:color w:val="auto"/>
        </w:rPr>
        <w:lastRenderedPageBreak/>
        <w:t>Пространственные и временные виды искусства.</w:t>
      </w:r>
    </w:p>
    <w:p w:rsidR="006D0A13" w:rsidRPr="000D1D88" w:rsidRDefault="00DF4E82" w:rsidP="002322FC">
      <w:pPr>
        <w:pStyle w:val="14"/>
        <w:spacing w:line="240" w:lineRule="auto"/>
        <w:ind w:firstLine="0"/>
        <w:jc w:val="both"/>
        <w:rPr>
          <w:color w:val="auto"/>
        </w:rPr>
      </w:pPr>
      <w:r w:rsidRPr="000D1D88">
        <w:rPr>
          <w:color w:val="auto"/>
        </w:rPr>
        <w:t>Изобразительные, конструктивные и декоративные виды пространственных искусств, их место и назначение в жизни лю</w:t>
      </w:r>
      <w:r w:rsidRPr="000D1D88">
        <w:rPr>
          <w:color w:val="auto"/>
        </w:rPr>
        <w:softHyphen/>
        <w:t>дей.</w:t>
      </w:r>
    </w:p>
    <w:p w:rsidR="006D0A13" w:rsidRPr="000D1D88" w:rsidRDefault="00DF4E82" w:rsidP="002322FC">
      <w:pPr>
        <w:pStyle w:val="14"/>
        <w:spacing w:line="240" w:lineRule="auto"/>
        <w:ind w:firstLine="0"/>
        <w:jc w:val="both"/>
        <w:rPr>
          <w:color w:val="auto"/>
        </w:rPr>
      </w:pPr>
      <w:r w:rsidRPr="000D1D88">
        <w:rPr>
          <w:color w:val="auto"/>
        </w:rPr>
        <w:t>Основные виды живописи, графики и скульптуры.</w:t>
      </w:r>
    </w:p>
    <w:p w:rsidR="006D0A13" w:rsidRPr="000D1D88" w:rsidRDefault="00DF4E82" w:rsidP="002322FC">
      <w:pPr>
        <w:pStyle w:val="14"/>
        <w:spacing w:line="240" w:lineRule="auto"/>
        <w:ind w:firstLine="0"/>
        <w:jc w:val="both"/>
        <w:rPr>
          <w:color w:val="auto"/>
        </w:rPr>
      </w:pPr>
      <w:r w:rsidRPr="000D1D88">
        <w:rPr>
          <w:color w:val="auto"/>
        </w:rPr>
        <w:t>Художник и зритель: зрительские умения, знания и творче</w:t>
      </w:r>
      <w:r w:rsidRPr="000D1D88">
        <w:rPr>
          <w:color w:val="auto"/>
        </w:rPr>
        <w:softHyphen/>
        <w:t>ство зрителя.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 изобразительного искусства и его выразительные средства</w:t>
      </w:r>
    </w:p>
    <w:p w:rsidR="006D0A13" w:rsidRPr="000D1D88" w:rsidRDefault="00DF4E82" w:rsidP="002322FC">
      <w:pPr>
        <w:pStyle w:val="14"/>
        <w:spacing w:line="240" w:lineRule="auto"/>
        <w:ind w:firstLine="0"/>
        <w:jc w:val="both"/>
        <w:rPr>
          <w:color w:val="auto"/>
        </w:rPr>
      </w:pPr>
      <w:r w:rsidRPr="000D1D88">
        <w:rPr>
          <w:color w:val="auto"/>
        </w:rPr>
        <w:t>Живописные, графические и скульптурные художественные материалы, их особые свойства.</w:t>
      </w:r>
    </w:p>
    <w:p w:rsidR="006D0A13" w:rsidRPr="000D1D88" w:rsidRDefault="00DF4E82" w:rsidP="002322FC">
      <w:pPr>
        <w:pStyle w:val="14"/>
        <w:spacing w:line="240" w:lineRule="auto"/>
        <w:ind w:firstLine="0"/>
        <w:jc w:val="both"/>
        <w:rPr>
          <w:color w:val="auto"/>
        </w:rPr>
      </w:pPr>
      <w:r w:rsidRPr="000D1D88">
        <w:rPr>
          <w:color w:val="auto"/>
        </w:rPr>
        <w:t>Рисунок — основа изобразительного искусства и мастерства художника.</w:t>
      </w:r>
    </w:p>
    <w:p w:rsidR="006D0A13" w:rsidRPr="000D1D88" w:rsidRDefault="00DF4E82" w:rsidP="002322FC">
      <w:pPr>
        <w:pStyle w:val="14"/>
        <w:spacing w:line="240" w:lineRule="auto"/>
        <w:ind w:firstLine="0"/>
        <w:jc w:val="both"/>
        <w:rPr>
          <w:color w:val="auto"/>
        </w:rPr>
      </w:pPr>
      <w:r w:rsidRPr="000D1D88">
        <w:rPr>
          <w:color w:val="auto"/>
        </w:rPr>
        <w:t>Виды рисунка: зарисовка, набросок, учебный рисунок и твор</w:t>
      </w:r>
      <w:r w:rsidRPr="000D1D88">
        <w:rPr>
          <w:color w:val="auto"/>
        </w:rPr>
        <w:softHyphen/>
        <w:t>ческий рисунок.</w:t>
      </w:r>
    </w:p>
    <w:p w:rsidR="006D0A13" w:rsidRPr="000D1D88" w:rsidRDefault="00DF4E82" w:rsidP="002322FC">
      <w:pPr>
        <w:pStyle w:val="14"/>
        <w:spacing w:line="240" w:lineRule="auto"/>
        <w:ind w:firstLine="0"/>
        <w:jc w:val="both"/>
        <w:rPr>
          <w:color w:val="auto"/>
        </w:rPr>
      </w:pPr>
      <w:r w:rsidRPr="000D1D88">
        <w:rPr>
          <w:color w:val="auto"/>
        </w:rPr>
        <w:t>Навыки размещения рисунка в листе, выбор формата.</w:t>
      </w:r>
    </w:p>
    <w:p w:rsidR="006D0A13" w:rsidRPr="000D1D88" w:rsidRDefault="00DF4E82" w:rsidP="002322FC">
      <w:pPr>
        <w:pStyle w:val="14"/>
        <w:spacing w:line="240" w:lineRule="auto"/>
        <w:ind w:firstLine="0"/>
        <w:jc w:val="both"/>
        <w:rPr>
          <w:color w:val="auto"/>
        </w:rPr>
      </w:pPr>
      <w:r w:rsidRPr="000D1D88">
        <w:rPr>
          <w:color w:val="auto"/>
        </w:rPr>
        <w:t>Начальные умения рисунка с натуры. Зарисовки простых предметов.</w:t>
      </w:r>
    </w:p>
    <w:p w:rsidR="006D0A13" w:rsidRPr="000D1D88" w:rsidRDefault="00DF4E82" w:rsidP="002322FC">
      <w:pPr>
        <w:pStyle w:val="14"/>
        <w:spacing w:line="240" w:lineRule="auto"/>
        <w:ind w:firstLine="0"/>
        <w:jc w:val="both"/>
        <w:rPr>
          <w:color w:val="auto"/>
        </w:rPr>
      </w:pPr>
      <w:r w:rsidRPr="000D1D88">
        <w:rPr>
          <w:color w:val="auto"/>
        </w:rPr>
        <w:t>Линейные графические рисунки и наброски.</w:t>
      </w:r>
    </w:p>
    <w:p w:rsidR="006D0A13" w:rsidRPr="000D1D88" w:rsidRDefault="00DF4E82" w:rsidP="002322FC">
      <w:pPr>
        <w:pStyle w:val="14"/>
        <w:spacing w:line="240" w:lineRule="auto"/>
        <w:ind w:firstLine="0"/>
        <w:jc w:val="both"/>
        <w:rPr>
          <w:color w:val="auto"/>
        </w:rPr>
      </w:pPr>
      <w:r w:rsidRPr="000D1D88">
        <w:rPr>
          <w:color w:val="auto"/>
        </w:rPr>
        <w:t>Тон и тональные отношения: тёмное — светлое.</w:t>
      </w:r>
    </w:p>
    <w:p w:rsidR="006D0A13" w:rsidRPr="000D1D88" w:rsidRDefault="00DF4E82" w:rsidP="002322FC">
      <w:pPr>
        <w:pStyle w:val="14"/>
        <w:spacing w:line="240" w:lineRule="auto"/>
        <w:ind w:firstLine="0"/>
        <w:jc w:val="both"/>
        <w:rPr>
          <w:color w:val="auto"/>
        </w:rPr>
      </w:pPr>
      <w:r w:rsidRPr="000D1D88">
        <w:rPr>
          <w:color w:val="auto"/>
        </w:rPr>
        <w:t>Ритм и ритмическая организация плоскости листа.</w:t>
      </w:r>
    </w:p>
    <w:p w:rsidR="006D0A13" w:rsidRPr="000D1D88" w:rsidRDefault="00DF4E82" w:rsidP="002322FC">
      <w:pPr>
        <w:pStyle w:val="14"/>
        <w:spacing w:line="240" w:lineRule="auto"/>
        <w:ind w:firstLine="0"/>
        <w:jc w:val="both"/>
        <w:rPr>
          <w:color w:val="auto"/>
        </w:rPr>
      </w:pPr>
      <w:r w:rsidRPr="000D1D88">
        <w:rPr>
          <w:color w:val="auto"/>
        </w:rPr>
        <w:t>Основы цветоведения: понятие цвета в художественной дея</w:t>
      </w:r>
      <w:r w:rsidRPr="000D1D88">
        <w:rPr>
          <w:color w:val="auto"/>
        </w:rPr>
        <w:softHyphen/>
        <w:t>тельности, физическая основа цвета, цветовой круг, основные и составные цвета, дополнительные цвета.</w:t>
      </w:r>
    </w:p>
    <w:p w:rsidR="006D0A13" w:rsidRPr="000D1D88" w:rsidRDefault="00DF4E82" w:rsidP="002322FC">
      <w:pPr>
        <w:pStyle w:val="14"/>
        <w:spacing w:line="240" w:lineRule="auto"/>
        <w:ind w:firstLine="0"/>
        <w:jc w:val="both"/>
        <w:rPr>
          <w:color w:val="auto"/>
        </w:rPr>
      </w:pPr>
      <w:r w:rsidRPr="000D1D88">
        <w:rPr>
          <w:color w:val="auto"/>
        </w:rPr>
        <w:t>Цвет как выразительное средство в изобразительном искус</w:t>
      </w:r>
      <w:r w:rsidRPr="000D1D88">
        <w:rPr>
          <w:color w:val="auto"/>
        </w:rPr>
        <w:softHyphen/>
        <w:t>стве: холодный и тёплый цвет, понятие цветовых отношений; колорит в живописи.</w:t>
      </w:r>
    </w:p>
    <w:p w:rsidR="006D0A13" w:rsidRPr="000D1D88" w:rsidRDefault="00DF4E82" w:rsidP="002322FC">
      <w:pPr>
        <w:pStyle w:val="14"/>
        <w:spacing w:line="240" w:lineRule="auto"/>
        <w:ind w:firstLine="0"/>
        <w:jc w:val="both"/>
        <w:rPr>
          <w:color w:val="auto"/>
        </w:rPr>
      </w:pPr>
      <w:r w:rsidRPr="000D1D88">
        <w:rPr>
          <w:color w:val="auto"/>
        </w:rPr>
        <w:t>Виды скульптуры и характер материала в скульптуре. Скуль</w:t>
      </w:r>
      <w:r w:rsidRPr="000D1D88">
        <w:rPr>
          <w:color w:val="auto"/>
        </w:rPr>
        <w:softHyphen/>
        <w:t>птурные памятники, парковая скульптура, камерная скульптура.</w:t>
      </w:r>
    </w:p>
    <w:p w:rsidR="006D0A13" w:rsidRPr="000D1D88" w:rsidRDefault="00DF4E82" w:rsidP="002322FC">
      <w:pPr>
        <w:pStyle w:val="14"/>
        <w:spacing w:line="240" w:lineRule="auto"/>
        <w:ind w:firstLine="0"/>
        <w:jc w:val="both"/>
        <w:rPr>
          <w:color w:val="auto"/>
        </w:rPr>
      </w:pPr>
      <w:r w:rsidRPr="000D1D88">
        <w:rPr>
          <w:color w:val="auto"/>
        </w:rPr>
        <w:t>Статика и движение в скульптуре. Круглая скульптура. Про</w:t>
      </w:r>
      <w:r w:rsidRPr="000D1D88">
        <w:rPr>
          <w:color w:val="auto"/>
        </w:rPr>
        <w:softHyphen/>
        <w:t>изведения мелкой пластики. Виды рельефа.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Жанры изобразительного искусства</w:t>
      </w:r>
    </w:p>
    <w:p w:rsidR="006D0A13" w:rsidRPr="000D1D88" w:rsidRDefault="00DF4E82" w:rsidP="002322FC">
      <w:pPr>
        <w:pStyle w:val="14"/>
        <w:spacing w:line="240" w:lineRule="auto"/>
        <w:ind w:firstLine="0"/>
        <w:jc w:val="both"/>
        <w:rPr>
          <w:color w:val="auto"/>
        </w:rPr>
      </w:pPr>
      <w:r w:rsidRPr="000D1D88">
        <w:rPr>
          <w:color w:val="auto"/>
        </w:rPr>
        <w:t>Жанровая система в изобразительном искусстве как инстру</w:t>
      </w:r>
      <w:r w:rsidRPr="000D1D88">
        <w:rPr>
          <w:color w:val="auto"/>
        </w:rPr>
        <w:softHyphen/>
        <w:t>мент для сравнения и анализа произведений изобразительного искусства.</w:t>
      </w:r>
    </w:p>
    <w:p w:rsidR="006D0A13" w:rsidRPr="000D1D88" w:rsidRDefault="00DF4E82" w:rsidP="002322FC">
      <w:pPr>
        <w:pStyle w:val="14"/>
        <w:spacing w:line="240" w:lineRule="auto"/>
        <w:ind w:firstLine="0"/>
        <w:jc w:val="both"/>
        <w:rPr>
          <w:color w:val="auto"/>
        </w:rPr>
      </w:pPr>
      <w:r w:rsidRPr="000D1D88">
        <w:rPr>
          <w:color w:val="auto"/>
        </w:rPr>
        <w:t>Предмет изображения, сюжет и содержание произведения изобразительного искусства.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Натюрморт</w:t>
      </w:r>
    </w:p>
    <w:p w:rsidR="006D0A13" w:rsidRPr="000D1D88" w:rsidRDefault="00DF4E82" w:rsidP="002322FC">
      <w:pPr>
        <w:pStyle w:val="14"/>
        <w:spacing w:line="240" w:lineRule="auto"/>
        <w:ind w:firstLine="0"/>
        <w:jc w:val="both"/>
        <w:rPr>
          <w:color w:val="auto"/>
        </w:rPr>
      </w:pPr>
      <w:r w:rsidRPr="000D1D88">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6D0A13" w:rsidRPr="000D1D88" w:rsidRDefault="00DF4E82" w:rsidP="002322FC">
      <w:pPr>
        <w:pStyle w:val="14"/>
        <w:spacing w:line="240" w:lineRule="auto"/>
        <w:ind w:firstLine="0"/>
        <w:jc w:val="both"/>
        <w:rPr>
          <w:color w:val="auto"/>
        </w:rPr>
      </w:pPr>
      <w:r w:rsidRPr="000D1D88">
        <w:rPr>
          <w:color w:val="auto"/>
        </w:rPr>
        <w:t>Основы графической грамоты: правила объёмного изображе</w:t>
      </w:r>
      <w:r w:rsidRPr="000D1D88">
        <w:rPr>
          <w:color w:val="auto"/>
        </w:rPr>
        <w:softHyphen/>
        <w:t>ния предметов на плоскости.</w:t>
      </w:r>
    </w:p>
    <w:p w:rsidR="006D0A13" w:rsidRPr="000D1D88" w:rsidRDefault="00DF4E82" w:rsidP="002322FC">
      <w:pPr>
        <w:pStyle w:val="14"/>
        <w:spacing w:line="240" w:lineRule="auto"/>
        <w:ind w:firstLine="0"/>
        <w:jc w:val="both"/>
        <w:rPr>
          <w:color w:val="auto"/>
        </w:rPr>
      </w:pPr>
      <w:r w:rsidRPr="000D1D88">
        <w:rPr>
          <w:color w:val="auto"/>
        </w:rPr>
        <w:t>Линейное построение предмета в пространстве: линия гори</w:t>
      </w:r>
      <w:r w:rsidRPr="000D1D88">
        <w:rPr>
          <w:color w:val="auto"/>
        </w:rPr>
        <w:softHyphen/>
        <w:t>зонта, точка зрения и точка схода, правила перспективных со</w:t>
      </w:r>
      <w:r w:rsidRPr="000D1D88">
        <w:rPr>
          <w:color w:val="auto"/>
        </w:rPr>
        <w:softHyphen/>
        <w:t>кращений.</w:t>
      </w:r>
    </w:p>
    <w:p w:rsidR="006D0A13" w:rsidRPr="000D1D88" w:rsidRDefault="00DF4E82" w:rsidP="002322FC">
      <w:pPr>
        <w:pStyle w:val="14"/>
        <w:spacing w:line="240" w:lineRule="auto"/>
        <w:ind w:firstLine="0"/>
        <w:jc w:val="both"/>
        <w:rPr>
          <w:color w:val="auto"/>
        </w:rPr>
      </w:pPr>
      <w:r w:rsidRPr="000D1D88">
        <w:rPr>
          <w:color w:val="auto"/>
        </w:rPr>
        <w:t>Изображение окружности в перспективе.</w:t>
      </w:r>
    </w:p>
    <w:p w:rsidR="006D0A13" w:rsidRPr="000D1D88" w:rsidRDefault="00DF4E82" w:rsidP="002322FC">
      <w:pPr>
        <w:pStyle w:val="14"/>
        <w:spacing w:line="240" w:lineRule="auto"/>
        <w:ind w:firstLine="0"/>
        <w:jc w:val="both"/>
        <w:rPr>
          <w:color w:val="auto"/>
        </w:rPr>
      </w:pPr>
      <w:r w:rsidRPr="000D1D88">
        <w:rPr>
          <w:color w:val="auto"/>
        </w:rPr>
        <w:t>Рисование геометрических тел на основе правил линейной перспективы.</w:t>
      </w:r>
    </w:p>
    <w:p w:rsidR="006D0A13" w:rsidRPr="000D1D88" w:rsidRDefault="00DF4E82" w:rsidP="002322FC">
      <w:pPr>
        <w:pStyle w:val="14"/>
        <w:spacing w:line="240" w:lineRule="auto"/>
        <w:ind w:firstLine="0"/>
        <w:jc w:val="both"/>
        <w:rPr>
          <w:color w:val="auto"/>
        </w:rPr>
      </w:pPr>
      <w:r w:rsidRPr="000D1D88">
        <w:rPr>
          <w:color w:val="auto"/>
        </w:rPr>
        <w:t>Сложная пространственная форма и выявление её конструк</w:t>
      </w:r>
      <w:r w:rsidRPr="000D1D88">
        <w:rPr>
          <w:color w:val="auto"/>
        </w:rPr>
        <w:softHyphen/>
        <w:t>ции.</w:t>
      </w:r>
    </w:p>
    <w:p w:rsidR="006D0A13" w:rsidRPr="000D1D88" w:rsidRDefault="00DF4E82" w:rsidP="002322FC">
      <w:pPr>
        <w:pStyle w:val="14"/>
        <w:spacing w:line="240" w:lineRule="auto"/>
        <w:ind w:firstLine="0"/>
        <w:jc w:val="both"/>
        <w:rPr>
          <w:color w:val="auto"/>
        </w:rPr>
      </w:pPr>
      <w:r w:rsidRPr="000D1D88">
        <w:rPr>
          <w:color w:val="auto"/>
        </w:rPr>
        <w:t>Рисунок сложной формы предмета как соотношение простых геометрических фигур.</w:t>
      </w:r>
    </w:p>
    <w:p w:rsidR="006D0A13" w:rsidRPr="000D1D88" w:rsidRDefault="00DF4E82" w:rsidP="002322FC">
      <w:pPr>
        <w:pStyle w:val="14"/>
        <w:spacing w:line="240" w:lineRule="auto"/>
        <w:ind w:firstLine="0"/>
        <w:jc w:val="both"/>
        <w:rPr>
          <w:color w:val="auto"/>
        </w:rPr>
      </w:pPr>
      <w:r w:rsidRPr="000D1D88">
        <w:rPr>
          <w:color w:val="auto"/>
        </w:rPr>
        <w:t>Линейный рисунок конструкции из нескольких геометриче</w:t>
      </w:r>
      <w:r w:rsidRPr="000D1D88">
        <w:rPr>
          <w:color w:val="auto"/>
        </w:rPr>
        <w:softHyphen/>
        <w:t>ских тел.</w:t>
      </w:r>
    </w:p>
    <w:p w:rsidR="006D0A13" w:rsidRPr="000D1D88" w:rsidRDefault="00DF4E82" w:rsidP="002322FC">
      <w:pPr>
        <w:pStyle w:val="14"/>
        <w:spacing w:line="240" w:lineRule="auto"/>
        <w:ind w:firstLine="0"/>
        <w:jc w:val="both"/>
        <w:rPr>
          <w:color w:val="auto"/>
        </w:rPr>
      </w:pPr>
      <w:r w:rsidRPr="000D1D88">
        <w:rPr>
          <w:color w:val="auto"/>
        </w:rPr>
        <w:t>Освещение как средство выявления объёма предмета. Поня</w:t>
      </w:r>
      <w:r w:rsidRPr="000D1D88">
        <w:rPr>
          <w:color w:val="auto"/>
        </w:rPr>
        <w:softHyphen/>
        <w:t>тия «свет», «блик», «полутень», «собственная тень», «реф</w:t>
      </w:r>
      <w:r w:rsidRPr="000D1D88">
        <w:rPr>
          <w:color w:val="auto"/>
        </w:rPr>
        <w:softHyphen/>
        <w:t xml:space="preserve">лекс», «падающая тень». </w:t>
      </w:r>
      <w:r w:rsidRPr="000D1D88">
        <w:rPr>
          <w:color w:val="auto"/>
        </w:rPr>
        <w:lastRenderedPageBreak/>
        <w:t>Особенности освещения «по свету» и «против света».</w:t>
      </w:r>
    </w:p>
    <w:p w:rsidR="006D0A13" w:rsidRPr="000D1D88" w:rsidRDefault="00DF4E82" w:rsidP="002322FC">
      <w:pPr>
        <w:pStyle w:val="14"/>
        <w:spacing w:line="240" w:lineRule="auto"/>
        <w:ind w:firstLine="0"/>
        <w:jc w:val="both"/>
        <w:rPr>
          <w:color w:val="auto"/>
        </w:rPr>
      </w:pPr>
      <w:r w:rsidRPr="000D1D88">
        <w:rPr>
          <w:color w:val="auto"/>
        </w:rPr>
        <w:t>Рисунок натюрморта графическими материалами с натуры или по представлению.</w:t>
      </w:r>
    </w:p>
    <w:p w:rsidR="006D0A13" w:rsidRPr="000D1D88" w:rsidRDefault="00DF4E82" w:rsidP="002322FC">
      <w:pPr>
        <w:pStyle w:val="14"/>
        <w:spacing w:line="240" w:lineRule="auto"/>
        <w:ind w:firstLine="0"/>
        <w:jc w:val="both"/>
        <w:rPr>
          <w:color w:val="auto"/>
        </w:rPr>
      </w:pPr>
      <w:r w:rsidRPr="000D1D88">
        <w:rPr>
          <w:color w:val="auto"/>
        </w:rPr>
        <w:t>Творческий натюрморт в графике. Произведения художни</w:t>
      </w:r>
      <w:r w:rsidRPr="000D1D88">
        <w:rPr>
          <w:color w:val="auto"/>
        </w:rPr>
        <w:softHyphen/>
        <w:t>ков-графиков. Особенности графических техник. Печатная гра</w:t>
      </w:r>
      <w:r w:rsidRPr="000D1D88">
        <w:rPr>
          <w:color w:val="auto"/>
        </w:rPr>
        <w:softHyphen/>
        <w:t>фика.</w:t>
      </w:r>
    </w:p>
    <w:p w:rsidR="006D0A13" w:rsidRPr="000D1D88" w:rsidRDefault="00DF4E82" w:rsidP="002322FC">
      <w:pPr>
        <w:pStyle w:val="14"/>
        <w:spacing w:line="240" w:lineRule="auto"/>
        <w:ind w:firstLine="0"/>
        <w:jc w:val="both"/>
        <w:rPr>
          <w:color w:val="auto"/>
        </w:rPr>
      </w:pPr>
      <w:r w:rsidRPr="000D1D88">
        <w:rPr>
          <w:color w:val="auto"/>
        </w:rPr>
        <w:t>Живописное изображение натюрморта. Цвет в натюрмортах европейских и отечественных живописцев. Опыт создания жи</w:t>
      </w:r>
      <w:r w:rsidRPr="000D1D88">
        <w:rPr>
          <w:color w:val="auto"/>
        </w:rPr>
        <w:softHyphen/>
        <w:t>вописного натюрморта.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Портрет</w:t>
      </w:r>
    </w:p>
    <w:p w:rsidR="006D0A13" w:rsidRPr="000D1D88" w:rsidRDefault="00DF4E82" w:rsidP="002322FC">
      <w:pPr>
        <w:pStyle w:val="14"/>
        <w:spacing w:line="240" w:lineRule="auto"/>
        <w:ind w:firstLine="0"/>
        <w:jc w:val="both"/>
        <w:rPr>
          <w:color w:val="auto"/>
        </w:rPr>
      </w:pPr>
      <w:r w:rsidRPr="000D1D88">
        <w:rPr>
          <w:color w:val="auto"/>
        </w:rPr>
        <w:t>Портрет как образ определённого реального человека. Изо</w:t>
      </w:r>
      <w:r w:rsidRPr="000D1D88">
        <w:rPr>
          <w:color w:val="auto"/>
        </w:rPr>
        <w:softHyphen/>
        <w:t>бражение портрета человека в искусстве разных эпох. Выраже</w:t>
      </w:r>
      <w:r w:rsidRPr="000D1D88">
        <w:rPr>
          <w:color w:val="auto"/>
        </w:rPr>
        <w:softHyphen/>
        <w:t>ние в портретном изображении характера человека и мировоз</w:t>
      </w:r>
      <w:r w:rsidRPr="000D1D88">
        <w:rPr>
          <w:color w:val="auto"/>
        </w:rPr>
        <w:softHyphen/>
        <w:t>зренческих идеалов эпохи.</w:t>
      </w:r>
    </w:p>
    <w:p w:rsidR="006D0A13" w:rsidRPr="000D1D88" w:rsidRDefault="00DF4E82" w:rsidP="002322FC">
      <w:pPr>
        <w:pStyle w:val="14"/>
        <w:spacing w:line="240" w:lineRule="auto"/>
        <w:ind w:firstLine="0"/>
        <w:jc w:val="both"/>
        <w:rPr>
          <w:color w:val="auto"/>
        </w:rPr>
      </w:pPr>
      <w:r w:rsidRPr="000D1D88">
        <w:rPr>
          <w:color w:val="auto"/>
        </w:rPr>
        <w:t>Великие портретисты в европейском искусстве.</w:t>
      </w:r>
    </w:p>
    <w:p w:rsidR="006D0A13" w:rsidRPr="000D1D88" w:rsidRDefault="00DF4E82" w:rsidP="002322FC">
      <w:pPr>
        <w:pStyle w:val="14"/>
        <w:spacing w:line="240" w:lineRule="auto"/>
        <w:ind w:firstLine="0"/>
        <w:jc w:val="both"/>
        <w:rPr>
          <w:color w:val="auto"/>
        </w:rPr>
      </w:pPr>
      <w:r w:rsidRPr="000D1D88">
        <w:rPr>
          <w:color w:val="auto"/>
        </w:rPr>
        <w:t>Особенности развития портретного жанра в отечественном искусстве. Великие портретисты в русской живописи.</w:t>
      </w:r>
    </w:p>
    <w:p w:rsidR="006D0A13" w:rsidRPr="000D1D88" w:rsidRDefault="00DF4E82" w:rsidP="002322FC">
      <w:pPr>
        <w:pStyle w:val="14"/>
        <w:spacing w:line="240" w:lineRule="auto"/>
        <w:ind w:firstLine="0"/>
        <w:jc w:val="both"/>
        <w:rPr>
          <w:color w:val="auto"/>
        </w:rPr>
      </w:pPr>
      <w:r w:rsidRPr="000D1D88">
        <w:rPr>
          <w:color w:val="auto"/>
        </w:rPr>
        <w:t>Парадный и камерный портрет в живописи.</w:t>
      </w:r>
    </w:p>
    <w:p w:rsidR="006D0A13" w:rsidRPr="000D1D88" w:rsidRDefault="00DF4E82" w:rsidP="002322FC">
      <w:pPr>
        <w:pStyle w:val="14"/>
        <w:spacing w:line="240" w:lineRule="auto"/>
        <w:ind w:firstLine="0"/>
        <w:jc w:val="both"/>
        <w:rPr>
          <w:color w:val="auto"/>
        </w:rPr>
      </w:pPr>
      <w:r w:rsidRPr="000D1D88">
        <w:rPr>
          <w:color w:val="auto"/>
        </w:rPr>
        <w:t>Особенности развития жанра портрета в искусстве ХХ в.— отечественном и европейском.</w:t>
      </w:r>
    </w:p>
    <w:p w:rsidR="006D0A13" w:rsidRPr="000D1D88" w:rsidRDefault="00DF4E82" w:rsidP="002322FC">
      <w:pPr>
        <w:pStyle w:val="14"/>
        <w:spacing w:line="240" w:lineRule="auto"/>
        <w:ind w:firstLine="0"/>
        <w:jc w:val="both"/>
        <w:rPr>
          <w:color w:val="auto"/>
        </w:rPr>
      </w:pPr>
      <w:r w:rsidRPr="000D1D88">
        <w:rPr>
          <w:color w:val="auto"/>
        </w:rPr>
        <w:t>Построение головы человека, основные пропорции лица, соотношение лицевой и черепной частей головы.</w:t>
      </w:r>
    </w:p>
    <w:p w:rsidR="006D0A13" w:rsidRPr="000D1D88" w:rsidRDefault="00DF4E82" w:rsidP="002322FC">
      <w:pPr>
        <w:pStyle w:val="14"/>
        <w:spacing w:line="240" w:lineRule="auto"/>
        <w:ind w:firstLine="0"/>
        <w:jc w:val="both"/>
        <w:rPr>
          <w:color w:val="auto"/>
        </w:rPr>
      </w:pPr>
      <w:r w:rsidRPr="000D1D88">
        <w:rPr>
          <w:color w:val="auto"/>
        </w:rPr>
        <w:t>Графический портрет в работах известных художников. Раз</w:t>
      </w:r>
      <w:r w:rsidRPr="000D1D88">
        <w:rPr>
          <w:color w:val="auto"/>
        </w:rPr>
        <w:softHyphen/>
        <w:t>нообразие графических средств в изображении образа человека.</w:t>
      </w:r>
    </w:p>
    <w:p w:rsidR="006D0A13" w:rsidRPr="000D1D88" w:rsidRDefault="00DF4E82" w:rsidP="002322FC">
      <w:pPr>
        <w:pStyle w:val="14"/>
        <w:spacing w:line="240" w:lineRule="auto"/>
        <w:ind w:firstLine="0"/>
        <w:jc w:val="both"/>
        <w:rPr>
          <w:color w:val="auto"/>
        </w:rPr>
      </w:pPr>
      <w:r w:rsidRPr="000D1D88">
        <w:rPr>
          <w:color w:val="auto"/>
        </w:rPr>
        <w:t>Графический портретный рисунок с натуры или по памяти.</w:t>
      </w:r>
    </w:p>
    <w:p w:rsidR="006D0A13" w:rsidRPr="000D1D88" w:rsidRDefault="00DF4E82" w:rsidP="002322FC">
      <w:pPr>
        <w:pStyle w:val="14"/>
        <w:spacing w:line="240" w:lineRule="auto"/>
        <w:ind w:firstLine="0"/>
        <w:jc w:val="both"/>
        <w:rPr>
          <w:color w:val="auto"/>
        </w:rPr>
      </w:pPr>
      <w:r w:rsidRPr="000D1D88">
        <w:rPr>
          <w:color w:val="auto"/>
        </w:rPr>
        <w:t>Роль освещения головы при создании портретного образа.</w:t>
      </w:r>
    </w:p>
    <w:p w:rsidR="006D0A13" w:rsidRPr="000D1D88" w:rsidRDefault="00DF4E82" w:rsidP="002322FC">
      <w:pPr>
        <w:pStyle w:val="14"/>
        <w:spacing w:line="240" w:lineRule="auto"/>
        <w:ind w:firstLine="0"/>
        <w:jc w:val="both"/>
        <w:rPr>
          <w:color w:val="auto"/>
        </w:rPr>
      </w:pPr>
      <w:r w:rsidRPr="000D1D88">
        <w:rPr>
          <w:color w:val="auto"/>
        </w:rPr>
        <w:t>Свет и тень в изображении головы человека.</w:t>
      </w:r>
    </w:p>
    <w:p w:rsidR="006D0A13" w:rsidRPr="000D1D88" w:rsidRDefault="00DF4E82" w:rsidP="002322FC">
      <w:pPr>
        <w:pStyle w:val="14"/>
        <w:spacing w:line="240" w:lineRule="auto"/>
        <w:ind w:firstLine="0"/>
        <w:jc w:val="both"/>
        <w:rPr>
          <w:color w:val="auto"/>
        </w:rPr>
      </w:pPr>
      <w:r w:rsidRPr="000D1D88">
        <w:rPr>
          <w:color w:val="auto"/>
        </w:rPr>
        <w:t>Портрет в скульптуре.</w:t>
      </w:r>
    </w:p>
    <w:p w:rsidR="006D0A13" w:rsidRPr="000D1D88" w:rsidRDefault="00DF4E82" w:rsidP="002322FC">
      <w:pPr>
        <w:pStyle w:val="14"/>
        <w:spacing w:line="240" w:lineRule="auto"/>
        <w:ind w:firstLine="0"/>
        <w:jc w:val="both"/>
        <w:rPr>
          <w:color w:val="auto"/>
        </w:rPr>
      </w:pPr>
      <w:r w:rsidRPr="000D1D88">
        <w:rPr>
          <w:color w:val="auto"/>
        </w:rPr>
        <w:t>Выражение характера человека, его социального положения и образа эпохи в скульптурном портрете.</w:t>
      </w:r>
    </w:p>
    <w:p w:rsidR="006D0A13" w:rsidRPr="000D1D88" w:rsidRDefault="00DF4E82" w:rsidP="002322FC">
      <w:pPr>
        <w:pStyle w:val="14"/>
        <w:spacing w:line="240" w:lineRule="auto"/>
        <w:ind w:firstLine="0"/>
        <w:jc w:val="both"/>
        <w:rPr>
          <w:color w:val="auto"/>
        </w:rPr>
      </w:pPr>
      <w:r w:rsidRPr="000D1D88">
        <w:rPr>
          <w:color w:val="auto"/>
        </w:rPr>
        <w:t>Значение свойств художественных материалов в создании скульптурного портрета.</w:t>
      </w:r>
    </w:p>
    <w:p w:rsidR="006D0A13" w:rsidRPr="000D1D88" w:rsidRDefault="00DF4E82" w:rsidP="002322FC">
      <w:pPr>
        <w:pStyle w:val="14"/>
        <w:spacing w:line="240" w:lineRule="auto"/>
        <w:ind w:firstLine="0"/>
        <w:jc w:val="both"/>
        <w:rPr>
          <w:color w:val="auto"/>
        </w:rPr>
      </w:pPr>
      <w:r w:rsidRPr="000D1D88">
        <w:rPr>
          <w:color w:val="auto"/>
        </w:rPr>
        <w:t>Живописное изображение портрета. Роль цвета в живопис</w:t>
      </w:r>
      <w:r w:rsidRPr="000D1D88">
        <w:rPr>
          <w:color w:val="auto"/>
        </w:rPr>
        <w:softHyphen/>
        <w:t>ном портретном образе в произведениях выдающихся живопис</w:t>
      </w:r>
      <w:r w:rsidRPr="000D1D88">
        <w:rPr>
          <w:color w:val="auto"/>
        </w:rPr>
        <w:softHyphen/>
        <w:t>цев.</w:t>
      </w:r>
    </w:p>
    <w:p w:rsidR="006D0A13" w:rsidRPr="000D1D88" w:rsidRDefault="00DF4E82" w:rsidP="002322FC">
      <w:pPr>
        <w:pStyle w:val="14"/>
        <w:spacing w:line="240" w:lineRule="auto"/>
        <w:ind w:firstLine="0"/>
        <w:jc w:val="both"/>
        <w:rPr>
          <w:color w:val="auto"/>
        </w:rPr>
      </w:pPr>
      <w:r w:rsidRPr="000D1D88">
        <w:rPr>
          <w:color w:val="auto"/>
        </w:rPr>
        <w:t>Опыт работы над созданием живописного портрета.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Пейзаж</w:t>
      </w:r>
    </w:p>
    <w:p w:rsidR="006D0A13" w:rsidRPr="000D1D88" w:rsidRDefault="00DF4E82" w:rsidP="002322FC">
      <w:pPr>
        <w:pStyle w:val="14"/>
        <w:spacing w:line="240" w:lineRule="auto"/>
        <w:ind w:firstLine="0"/>
        <w:jc w:val="both"/>
        <w:rPr>
          <w:color w:val="auto"/>
        </w:rPr>
      </w:pPr>
      <w:r w:rsidRPr="000D1D88">
        <w:rPr>
          <w:color w:val="auto"/>
        </w:rPr>
        <w:t>Особенности изображения пространства в эпоху Древнего ми</w:t>
      </w:r>
      <w:r w:rsidRPr="000D1D88">
        <w:rPr>
          <w:color w:val="auto"/>
        </w:rPr>
        <w:softHyphen/>
        <w:t>ра, в средневековом искусстве и в эпоху Возрождения.</w:t>
      </w:r>
    </w:p>
    <w:p w:rsidR="006D0A13" w:rsidRPr="000D1D88" w:rsidRDefault="00DF4E82" w:rsidP="002322FC">
      <w:pPr>
        <w:pStyle w:val="14"/>
        <w:spacing w:line="240" w:lineRule="auto"/>
        <w:ind w:firstLine="0"/>
        <w:jc w:val="both"/>
        <w:rPr>
          <w:color w:val="auto"/>
        </w:rPr>
      </w:pPr>
      <w:r w:rsidRPr="000D1D88">
        <w:rPr>
          <w:color w:val="auto"/>
        </w:rPr>
        <w:t>Правила построения линейной перспективы в изображении пространства.</w:t>
      </w:r>
    </w:p>
    <w:p w:rsidR="006D0A13" w:rsidRPr="000D1D88" w:rsidRDefault="00DF4E82" w:rsidP="002322FC">
      <w:pPr>
        <w:pStyle w:val="14"/>
        <w:spacing w:line="240" w:lineRule="auto"/>
        <w:ind w:firstLine="0"/>
        <w:jc w:val="both"/>
        <w:rPr>
          <w:color w:val="auto"/>
        </w:rPr>
      </w:pPr>
      <w:r w:rsidRPr="000D1D88">
        <w:rPr>
          <w:color w:val="auto"/>
        </w:rPr>
        <w:t>Правила воздушной перспективы, построения переднего, среднего и дальнего планов при изображении пейзажа.</w:t>
      </w:r>
    </w:p>
    <w:p w:rsidR="006D0A13" w:rsidRPr="000D1D88" w:rsidRDefault="00DF4E82" w:rsidP="002322FC">
      <w:pPr>
        <w:pStyle w:val="14"/>
        <w:spacing w:line="240" w:lineRule="auto"/>
        <w:ind w:firstLine="0"/>
        <w:jc w:val="both"/>
        <w:rPr>
          <w:color w:val="auto"/>
        </w:rPr>
      </w:pPr>
      <w:r w:rsidRPr="000D1D88">
        <w:rPr>
          <w:color w:val="auto"/>
        </w:rPr>
        <w:t>Особенности изображения разных состояний природы и её освещения. Романтический пейзаж. Морские пейзажи И. Айва</w:t>
      </w:r>
      <w:r w:rsidRPr="000D1D88">
        <w:rPr>
          <w:color w:val="auto"/>
        </w:rPr>
        <w:softHyphen/>
        <w:t>зовского.</w:t>
      </w:r>
    </w:p>
    <w:p w:rsidR="006D0A13" w:rsidRPr="000D1D88" w:rsidRDefault="00DF4E82" w:rsidP="002322FC">
      <w:pPr>
        <w:pStyle w:val="14"/>
        <w:spacing w:line="240" w:lineRule="auto"/>
        <w:ind w:firstLine="0"/>
        <w:jc w:val="both"/>
        <w:rPr>
          <w:color w:val="auto"/>
        </w:rPr>
      </w:pPr>
      <w:r w:rsidRPr="000D1D88">
        <w:rPr>
          <w:color w:val="auto"/>
        </w:rPr>
        <w:t>Особенности изображения природы в творчестве импрессио</w:t>
      </w:r>
      <w:r w:rsidRPr="000D1D88">
        <w:rPr>
          <w:color w:val="auto"/>
        </w:rPr>
        <w:softHyphen/>
        <w:t>нистов и постимпрессионистов. Представления о пленэрной живописи и колористической изменчивости состояний природы.</w:t>
      </w:r>
    </w:p>
    <w:p w:rsidR="006D0A13" w:rsidRPr="000D1D88" w:rsidRDefault="00DF4E82" w:rsidP="002322FC">
      <w:pPr>
        <w:pStyle w:val="14"/>
        <w:spacing w:line="240" w:lineRule="auto"/>
        <w:ind w:firstLine="0"/>
        <w:jc w:val="both"/>
        <w:rPr>
          <w:color w:val="auto"/>
        </w:rPr>
      </w:pPr>
      <w:r w:rsidRPr="000D1D88">
        <w:rPr>
          <w:color w:val="auto"/>
        </w:rPr>
        <w:t>Живописное изображение различных состояний природы.</w:t>
      </w:r>
    </w:p>
    <w:p w:rsidR="006D0A13" w:rsidRPr="000D1D88" w:rsidRDefault="00DF4E82" w:rsidP="002322FC">
      <w:pPr>
        <w:pStyle w:val="14"/>
        <w:spacing w:line="240" w:lineRule="auto"/>
        <w:ind w:firstLine="0"/>
        <w:jc w:val="both"/>
        <w:rPr>
          <w:color w:val="auto"/>
        </w:rPr>
      </w:pPr>
      <w:r w:rsidRPr="000D1D88">
        <w:rPr>
          <w:color w:val="auto"/>
        </w:rPr>
        <w:t>Пейзаж в истории русской живописи и его значение в отече</w:t>
      </w:r>
      <w:r w:rsidRPr="000D1D88">
        <w:rPr>
          <w:color w:val="auto"/>
        </w:rPr>
        <w:softHyphen/>
        <w:t xml:space="preserve">ственной </w:t>
      </w:r>
      <w:r w:rsidRPr="000D1D88">
        <w:rPr>
          <w:color w:val="auto"/>
        </w:rPr>
        <w:lastRenderedPageBreak/>
        <w:t xml:space="preserve">культуре. История становления картины Родины в развитии отечественной пейзажной живописи </w:t>
      </w:r>
      <w:r w:rsidRPr="000D1D88">
        <w:rPr>
          <w:color w:val="auto"/>
          <w:lang w:val="en-US" w:eastAsia="en-US" w:bidi="en-US"/>
        </w:rPr>
        <w:t>XIX</w:t>
      </w:r>
      <w:r w:rsidRPr="000D1D88">
        <w:rPr>
          <w:color w:val="auto"/>
          <w:lang w:eastAsia="en-US" w:bidi="en-US"/>
        </w:rPr>
        <w:t xml:space="preserve"> </w:t>
      </w:r>
      <w:r w:rsidRPr="000D1D88">
        <w:rPr>
          <w:color w:val="auto"/>
        </w:rPr>
        <w:t>в.</w:t>
      </w:r>
    </w:p>
    <w:p w:rsidR="006D0A13" w:rsidRPr="000D1D88" w:rsidRDefault="00DF4E82" w:rsidP="002322FC">
      <w:pPr>
        <w:pStyle w:val="14"/>
        <w:spacing w:line="240" w:lineRule="auto"/>
        <w:ind w:firstLine="0"/>
        <w:jc w:val="both"/>
        <w:rPr>
          <w:color w:val="auto"/>
        </w:rPr>
      </w:pPr>
      <w:r w:rsidRPr="000D1D88">
        <w:rPr>
          <w:color w:val="auto"/>
        </w:rPr>
        <w:t>Становление образа родной природы в произведениях А. Ве</w:t>
      </w:r>
      <w:r w:rsidRPr="000D1D88">
        <w:rPr>
          <w:color w:val="auto"/>
        </w:rPr>
        <w:softHyphen/>
        <w:t>нецианова и его учеников: А. Саврасова, И. Шишкина. Пейзаж</w:t>
      </w:r>
      <w:r w:rsidRPr="000D1D88">
        <w:rPr>
          <w:color w:val="auto"/>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D0A13" w:rsidRPr="000D1D88" w:rsidRDefault="00DF4E82" w:rsidP="002322FC">
      <w:pPr>
        <w:pStyle w:val="14"/>
        <w:spacing w:line="240" w:lineRule="auto"/>
        <w:ind w:firstLine="0"/>
        <w:jc w:val="both"/>
        <w:rPr>
          <w:color w:val="auto"/>
        </w:rPr>
      </w:pPr>
      <w:r w:rsidRPr="000D1D88">
        <w:rPr>
          <w:color w:val="auto"/>
        </w:rPr>
        <w:t>Творческий опыт в создании композиционного живописного пейзажа своей Родины.</w:t>
      </w:r>
    </w:p>
    <w:p w:rsidR="006D0A13" w:rsidRPr="000D1D88" w:rsidRDefault="00DF4E82" w:rsidP="002322FC">
      <w:pPr>
        <w:pStyle w:val="14"/>
        <w:spacing w:line="240" w:lineRule="auto"/>
        <w:ind w:firstLine="0"/>
        <w:jc w:val="both"/>
        <w:rPr>
          <w:color w:val="auto"/>
        </w:rPr>
      </w:pPr>
      <w:r w:rsidRPr="000D1D88">
        <w:rPr>
          <w:color w:val="auto"/>
        </w:rPr>
        <w:t>Графический образ пейзажа в работах выдающихся мастеров.</w:t>
      </w:r>
    </w:p>
    <w:p w:rsidR="006D0A13" w:rsidRPr="000D1D88" w:rsidRDefault="00DF4E82" w:rsidP="002322FC">
      <w:pPr>
        <w:pStyle w:val="14"/>
        <w:spacing w:line="240" w:lineRule="auto"/>
        <w:ind w:firstLine="0"/>
        <w:jc w:val="both"/>
        <w:rPr>
          <w:color w:val="auto"/>
        </w:rPr>
      </w:pPr>
      <w:r w:rsidRPr="000D1D88">
        <w:rPr>
          <w:color w:val="auto"/>
        </w:rPr>
        <w:t>Средства выразительности в графическом рисунке и многооб</w:t>
      </w:r>
      <w:r w:rsidRPr="000D1D88">
        <w:rPr>
          <w:color w:val="auto"/>
        </w:rPr>
        <w:softHyphen/>
        <w:t>разие графических техник.</w:t>
      </w:r>
    </w:p>
    <w:p w:rsidR="006D0A13" w:rsidRPr="000D1D88" w:rsidRDefault="00DF4E82" w:rsidP="002322FC">
      <w:pPr>
        <w:pStyle w:val="14"/>
        <w:spacing w:line="240" w:lineRule="auto"/>
        <w:ind w:firstLine="0"/>
        <w:jc w:val="both"/>
        <w:rPr>
          <w:color w:val="auto"/>
        </w:rPr>
      </w:pPr>
      <w:r w:rsidRPr="000D1D88">
        <w:rPr>
          <w:color w:val="auto"/>
        </w:rPr>
        <w:t>Графические зарисовки и графическая композиция на темы окружающей природы.</w:t>
      </w:r>
    </w:p>
    <w:p w:rsidR="006D0A13" w:rsidRPr="000D1D88" w:rsidRDefault="00DF4E82" w:rsidP="002322FC">
      <w:pPr>
        <w:pStyle w:val="14"/>
        <w:spacing w:line="240" w:lineRule="auto"/>
        <w:ind w:firstLine="0"/>
        <w:jc w:val="both"/>
        <w:rPr>
          <w:color w:val="auto"/>
        </w:rPr>
      </w:pPr>
      <w:r w:rsidRPr="000D1D88">
        <w:rPr>
          <w:color w:val="auto"/>
        </w:rPr>
        <w:t>Городской пейзаж в творчестве мастеров искусства. Многооб</w:t>
      </w:r>
      <w:r w:rsidRPr="000D1D88">
        <w:rPr>
          <w:color w:val="auto"/>
        </w:rPr>
        <w:softHyphen/>
        <w:t>разие в понимании образа города.</w:t>
      </w:r>
    </w:p>
    <w:p w:rsidR="006D0A13" w:rsidRPr="000D1D88" w:rsidRDefault="00DF4E82" w:rsidP="002322FC">
      <w:pPr>
        <w:pStyle w:val="14"/>
        <w:spacing w:line="240" w:lineRule="auto"/>
        <w:ind w:firstLine="0"/>
        <w:jc w:val="both"/>
        <w:rPr>
          <w:color w:val="auto"/>
        </w:rPr>
      </w:pPr>
      <w:r w:rsidRPr="000D1D88">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D0A13" w:rsidRPr="000D1D88" w:rsidRDefault="00DF4E82" w:rsidP="002322FC">
      <w:pPr>
        <w:pStyle w:val="14"/>
        <w:spacing w:line="240" w:lineRule="auto"/>
        <w:ind w:firstLine="0"/>
        <w:jc w:val="both"/>
        <w:rPr>
          <w:color w:val="auto"/>
        </w:rPr>
      </w:pPr>
      <w:r w:rsidRPr="000D1D88">
        <w:rPr>
          <w:color w:val="auto"/>
        </w:rPr>
        <w:t>Опыт изображения городского пейзажа. Наблюдательная перспектива и ритмическая организация плоскости изображе</w:t>
      </w:r>
      <w:r w:rsidRPr="000D1D88">
        <w:rPr>
          <w:color w:val="auto"/>
        </w:rPr>
        <w:softHyphen/>
        <w:t>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Бытовой жанр в изобразительном искусстве</w:t>
      </w:r>
    </w:p>
    <w:p w:rsidR="006D0A13" w:rsidRPr="000D1D88" w:rsidRDefault="00DF4E82" w:rsidP="002322FC">
      <w:pPr>
        <w:pStyle w:val="14"/>
        <w:spacing w:line="240" w:lineRule="auto"/>
        <w:ind w:firstLine="0"/>
        <w:jc w:val="both"/>
        <w:rPr>
          <w:color w:val="auto"/>
        </w:rPr>
      </w:pPr>
      <w:r w:rsidRPr="000D1D88">
        <w:rPr>
          <w:color w:val="auto"/>
        </w:rPr>
        <w:t>Изображение труда и бытовой жизни людей в традициях ис</w:t>
      </w:r>
      <w:r w:rsidRPr="000D1D88">
        <w:rPr>
          <w:color w:val="auto"/>
        </w:rPr>
        <w:softHyphen/>
        <w:t>кусства разных эпох. Значение художественного изображения бытовой жизни людей в понимании истории человечества и со</w:t>
      </w:r>
      <w:r w:rsidRPr="000D1D88">
        <w:rPr>
          <w:color w:val="auto"/>
        </w:rPr>
        <w:softHyphen/>
        <w:t>временной жизни.</w:t>
      </w:r>
    </w:p>
    <w:p w:rsidR="006D0A13" w:rsidRPr="000D1D88" w:rsidRDefault="00DF4E82" w:rsidP="002322FC">
      <w:pPr>
        <w:pStyle w:val="14"/>
        <w:spacing w:line="240" w:lineRule="auto"/>
        <w:ind w:firstLine="0"/>
        <w:jc w:val="both"/>
        <w:rPr>
          <w:color w:val="auto"/>
        </w:rPr>
      </w:pPr>
      <w:r w:rsidRPr="000D1D88">
        <w:rPr>
          <w:color w:val="auto"/>
        </w:rPr>
        <w:t>Жанровая картина как обобщение жизненных впечатлений художника. Тема, сюжет, содержание в жанровой картине. Об</w:t>
      </w:r>
      <w:r w:rsidRPr="000D1D88">
        <w:rPr>
          <w:color w:val="auto"/>
        </w:rPr>
        <w:softHyphen/>
        <w:t>раз нравственных и ценностных смыслов в жанровой картине и роль картины в их утверждении.</w:t>
      </w:r>
    </w:p>
    <w:p w:rsidR="006D0A13" w:rsidRPr="000D1D88" w:rsidRDefault="00DF4E82" w:rsidP="002322FC">
      <w:pPr>
        <w:pStyle w:val="14"/>
        <w:spacing w:line="240" w:lineRule="auto"/>
        <w:ind w:firstLine="0"/>
        <w:jc w:val="both"/>
        <w:rPr>
          <w:color w:val="auto"/>
        </w:rPr>
      </w:pPr>
      <w:r w:rsidRPr="000D1D88">
        <w:rPr>
          <w:color w:val="auto"/>
        </w:rPr>
        <w:t>Работа над сюжетной композицией. Композиция как целост</w:t>
      </w:r>
      <w:r w:rsidRPr="000D1D88">
        <w:rPr>
          <w:color w:val="auto"/>
        </w:rPr>
        <w:softHyphen/>
        <w:t>ность в организации художественных выразительных средств и взаимосвязи всех компонентов произведения.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Исторический жанр в изобразительном искусстве</w:t>
      </w:r>
    </w:p>
    <w:p w:rsidR="006D0A13" w:rsidRPr="000D1D88" w:rsidRDefault="00DF4E82" w:rsidP="002322FC">
      <w:pPr>
        <w:pStyle w:val="14"/>
        <w:spacing w:line="240" w:lineRule="auto"/>
        <w:ind w:firstLine="0"/>
        <w:jc w:val="both"/>
        <w:rPr>
          <w:color w:val="auto"/>
        </w:rPr>
      </w:pPr>
      <w:r w:rsidRPr="000D1D88">
        <w:rPr>
          <w:color w:val="auto"/>
        </w:rPr>
        <w:t>Историческая тема в искусстве как изображение наиболее значительных событий в жизни общества.</w:t>
      </w:r>
    </w:p>
    <w:p w:rsidR="006D0A13" w:rsidRPr="000D1D88" w:rsidRDefault="00DF4E82" w:rsidP="002322FC">
      <w:pPr>
        <w:pStyle w:val="14"/>
        <w:spacing w:line="240" w:lineRule="auto"/>
        <w:ind w:firstLine="0"/>
        <w:jc w:val="both"/>
        <w:rPr>
          <w:color w:val="auto"/>
        </w:rPr>
      </w:pPr>
      <w:r w:rsidRPr="000D1D88">
        <w:rPr>
          <w:color w:val="auto"/>
        </w:rPr>
        <w:t>Жанровые разновидности исторической картины в зависимо</w:t>
      </w:r>
      <w:r w:rsidRPr="000D1D88">
        <w:rPr>
          <w:color w:val="auto"/>
        </w:rPr>
        <w:softHyphen/>
        <w:t>сти от сюжета: мифологическая картина, картина на библей</w:t>
      </w:r>
      <w:r w:rsidRPr="000D1D88">
        <w:rPr>
          <w:color w:val="auto"/>
        </w:rPr>
        <w:softHyphen/>
        <w:t>ские темы, батальная картина и др.</w:t>
      </w:r>
    </w:p>
    <w:p w:rsidR="006D0A13" w:rsidRPr="000D1D88" w:rsidRDefault="00DF4E82" w:rsidP="002322FC">
      <w:pPr>
        <w:pStyle w:val="14"/>
        <w:spacing w:line="240" w:lineRule="auto"/>
        <w:ind w:firstLine="0"/>
        <w:jc w:val="both"/>
        <w:rPr>
          <w:color w:val="auto"/>
        </w:rPr>
      </w:pPr>
      <w:r w:rsidRPr="000D1D88">
        <w:rPr>
          <w:color w:val="auto"/>
        </w:rPr>
        <w:t xml:space="preserve">Историческая картина в русском искусстве </w:t>
      </w:r>
      <w:r w:rsidRPr="000D1D88">
        <w:rPr>
          <w:color w:val="auto"/>
          <w:lang w:val="en-US" w:eastAsia="en-US" w:bidi="en-US"/>
        </w:rPr>
        <w:t>XIX</w:t>
      </w:r>
      <w:r w:rsidRPr="000D1D88">
        <w:rPr>
          <w:color w:val="auto"/>
          <w:lang w:eastAsia="en-US" w:bidi="en-US"/>
        </w:rPr>
        <w:t xml:space="preserve"> </w:t>
      </w:r>
      <w:r w:rsidRPr="000D1D88">
        <w:rPr>
          <w:color w:val="auto"/>
        </w:rPr>
        <w:t>в. и её особое место в развитии отечественной культуры.</w:t>
      </w:r>
    </w:p>
    <w:p w:rsidR="006D0A13" w:rsidRPr="000D1D88" w:rsidRDefault="00DF4E82" w:rsidP="002322FC">
      <w:pPr>
        <w:pStyle w:val="14"/>
        <w:spacing w:line="240" w:lineRule="auto"/>
        <w:ind w:firstLine="0"/>
        <w:jc w:val="both"/>
        <w:rPr>
          <w:color w:val="auto"/>
        </w:rPr>
      </w:pPr>
      <w:r w:rsidRPr="000D1D88">
        <w:rPr>
          <w:color w:val="auto"/>
        </w:rPr>
        <w:t>Картина К. Брюллова «Последний день Помпеи», историче</w:t>
      </w:r>
      <w:r w:rsidRPr="000D1D88">
        <w:rPr>
          <w:color w:val="auto"/>
        </w:rPr>
        <w:softHyphen/>
        <w:t>ские картины в творчестве В. Сурикова и др. Исторический об</w:t>
      </w:r>
      <w:r w:rsidRPr="000D1D88">
        <w:rPr>
          <w:color w:val="auto"/>
        </w:rPr>
        <w:softHyphen/>
        <w:t>раз России в картинах ХХ в.</w:t>
      </w:r>
    </w:p>
    <w:p w:rsidR="006D0A13" w:rsidRPr="000D1D88" w:rsidRDefault="00DF4E82" w:rsidP="002322FC">
      <w:pPr>
        <w:pStyle w:val="14"/>
        <w:spacing w:line="240" w:lineRule="auto"/>
        <w:ind w:firstLine="0"/>
        <w:jc w:val="both"/>
        <w:rPr>
          <w:color w:val="auto"/>
        </w:rPr>
      </w:pPr>
      <w:r w:rsidRPr="000D1D88">
        <w:rPr>
          <w:color w:val="auto"/>
        </w:rPr>
        <w:t>Работа над сюжетной композицией. Этапы длительного пери</w:t>
      </w:r>
      <w:r w:rsidRPr="000D1D88">
        <w:rPr>
          <w:color w:val="auto"/>
        </w:rPr>
        <w:softHyphen/>
        <w:t>ода работы художника над исторической картиной: идея и эски</w:t>
      </w:r>
      <w:r w:rsidRPr="000D1D88">
        <w:rPr>
          <w:color w:val="auto"/>
        </w:rPr>
        <w:softHyphen/>
        <w:t>зы, сбор материала и работа над этюдами, уточнения компози</w:t>
      </w:r>
      <w:r w:rsidRPr="000D1D88">
        <w:rPr>
          <w:color w:val="auto"/>
        </w:rPr>
        <w:softHyphen/>
        <w:t xml:space="preserve">ции в эскизах, картон </w:t>
      </w:r>
      <w:r w:rsidRPr="000D1D88">
        <w:rPr>
          <w:color w:val="auto"/>
        </w:rPr>
        <w:lastRenderedPageBreak/>
        <w:t>композиции, работа над холстом.</w:t>
      </w:r>
    </w:p>
    <w:p w:rsidR="006D0A13" w:rsidRPr="000D1D88" w:rsidRDefault="00DF4E82" w:rsidP="002322FC">
      <w:pPr>
        <w:pStyle w:val="14"/>
        <w:spacing w:line="240" w:lineRule="auto"/>
        <w:ind w:firstLine="0"/>
        <w:jc w:val="both"/>
        <w:rPr>
          <w:color w:val="auto"/>
        </w:rPr>
      </w:pPr>
      <w:r w:rsidRPr="000D1D88">
        <w:rPr>
          <w:color w:val="auto"/>
        </w:rPr>
        <w:t>Разработка эскизов композиции на историческую тему с опо</w:t>
      </w:r>
      <w:r w:rsidRPr="000D1D88">
        <w:rPr>
          <w:color w:val="auto"/>
        </w:rPr>
        <w:softHyphen/>
        <w:t>рой на собранный материал по задуманному сюжету.</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Библейские темы в изобразительном искусстве</w:t>
      </w:r>
    </w:p>
    <w:p w:rsidR="006D0A13" w:rsidRPr="000D1D88" w:rsidRDefault="00DF4E82" w:rsidP="002322FC">
      <w:pPr>
        <w:pStyle w:val="14"/>
        <w:spacing w:line="240" w:lineRule="auto"/>
        <w:ind w:firstLine="0"/>
        <w:jc w:val="both"/>
        <w:rPr>
          <w:color w:val="auto"/>
        </w:rPr>
      </w:pPr>
      <w:r w:rsidRPr="000D1D88">
        <w:rPr>
          <w:color w:val="auto"/>
        </w:rPr>
        <w:t>Исторические картины на библейские темы: место и значение сюжетов Священной истории в европейской культуре.</w:t>
      </w:r>
    </w:p>
    <w:p w:rsidR="006D0A13" w:rsidRPr="000D1D88" w:rsidRDefault="00DF4E82" w:rsidP="002322FC">
      <w:pPr>
        <w:pStyle w:val="14"/>
        <w:spacing w:line="240" w:lineRule="auto"/>
        <w:ind w:firstLine="0"/>
        <w:jc w:val="both"/>
        <w:rPr>
          <w:color w:val="auto"/>
        </w:rPr>
      </w:pPr>
      <w:r w:rsidRPr="000D1D88">
        <w:rPr>
          <w:color w:val="auto"/>
        </w:rPr>
        <w:t>Вечные темы и их нравственное и духовно-ценностное выра</w:t>
      </w:r>
      <w:r w:rsidRPr="000D1D88">
        <w:rPr>
          <w:color w:val="auto"/>
        </w:rPr>
        <w:softHyphen/>
        <w:t>жение как «духовная ось», соединяющая жизненные позиции разных поколений.</w:t>
      </w:r>
    </w:p>
    <w:p w:rsidR="006D0A13" w:rsidRPr="000D1D88" w:rsidRDefault="00DF4E82" w:rsidP="002322FC">
      <w:pPr>
        <w:pStyle w:val="14"/>
        <w:spacing w:line="240" w:lineRule="auto"/>
        <w:ind w:firstLine="0"/>
        <w:jc w:val="both"/>
        <w:rPr>
          <w:color w:val="auto"/>
        </w:rPr>
      </w:pPr>
      <w:r w:rsidRPr="000D1D88">
        <w:rPr>
          <w:color w:val="auto"/>
        </w:rPr>
        <w:t>Произведения на библейские темы Леонардо да Винчи, Ра</w:t>
      </w:r>
      <w:r w:rsidRPr="000D1D88">
        <w:rPr>
          <w:color w:val="auto"/>
        </w:rPr>
        <w:softHyphen/>
        <w:t>фаэля, Рембрандта, в скульптуре «Пьета» Микеланджело и др.</w:t>
      </w:r>
    </w:p>
    <w:p w:rsidR="006D0A13" w:rsidRPr="000D1D88" w:rsidRDefault="00DF4E82" w:rsidP="002322FC">
      <w:pPr>
        <w:pStyle w:val="14"/>
        <w:spacing w:line="240" w:lineRule="auto"/>
        <w:ind w:firstLine="0"/>
        <w:jc w:val="both"/>
        <w:rPr>
          <w:color w:val="auto"/>
        </w:rPr>
      </w:pPr>
      <w:r w:rsidRPr="000D1D88">
        <w:rPr>
          <w:color w:val="auto"/>
        </w:rPr>
        <w:t xml:space="preserve">Библейские темы в отечественных картинах </w:t>
      </w:r>
      <w:r w:rsidRPr="000D1D88">
        <w:rPr>
          <w:color w:val="auto"/>
          <w:lang w:val="en-US" w:eastAsia="en-US" w:bidi="en-US"/>
        </w:rPr>
        <w:t>XIX</w:t>
      </w:r>
      <w:r w:rsidRPr="000D1D88">
        <w:rPr>
          <w:color w:val="auto"/>
          <w:lang w:eastAsia="en-US" w:bidi="en-US"/>
        </w:rPr>
        <w:t xml:space="preserve"> </w:t>
      </w:r>
      <w:r w:rsidRPr="000D1D88">
        <w:rPr>
          <w:color w:val="auto"/>
        </w:rPr>
        <w:t>в. (А. Ива</w:t>
      </w:r>
      <w:r w:rsidRPr="000D1D88">
        <w:rPr>
          <w:color w:val="auto"/>
        </w:rPr>
        <w:softHyphen/>
        <w:t>нов. «Явление Христа народу», И. Крамской. «Христос в пусты</w:t>
      </w:r>
      <w:r w:rsidRPr="000D1D88">
        <w:rPr>
          <w:color w:val="auto"/>
        </w:rPr>
        <w:softHyphen/>
        <w:t>не», Н. Ге. «Тайная вечеря», В. Поленов. «Христос и грешница»).</w:t>
      </w:r>
    </w:p>
    <w:p w:rsidR="006D0A13" w:rsidRPr="000D1D88" w:rsidRDefault="00DF4E82" w:rsidP="002322FC">
      <w:pPr>
        <w:pStyle w:val="14"/>
        <w:spacing w:line="240" w:lineRule="auto"/>
        <w:ind w:firstLine="0"/>
        <w:jc w:val="both"/>
        <w:rPr>
          <w:color w:val="auto"/>
        </w:rPr>
      </w:pPr>
      <w:r w:rsidRPr="000D1D88">
        <w:rPr>
          <w:color w:val="auto"/>
        </w:rPr>
        <w:t>Иконопись как великое проявление русской культуры. Язык изображения в иконе — его религиозный и символический смысл.</w:t>
      </w:r>
    </w:p>
    <w:p w:rsidR="006D0A13" w:rsidRPr="000D1D88" w:rsidRDefault="00DF4E82" w:rsidP="002322FC">
      <w:pPr>
        <w:pStyle w:val="14"/>
        <w:spacing w:line="240" w:lineRule="auto"/>
        <w:ind w:firstLine="0"/>
        <w:jc w:val="both"/>
        <w:rPr>
          <w:color w:val="auto"/>
        </w:rPr>
      </w:pPr>
      <w:r w:rsidRPr="000D1D88">
        <w:rPr>
          <w:color w:val="auto"/>
        </w:rPr>
        <w:t>Великие русские иконописцы: духовный свет икон Андрея Рублёва, Феофана Грека, Дионисия.</w:t>
      </w:r>
    </w:p>
    <w:p w:rsidR="006D0A13" w:rsidRPr="000D1D88" w:rsidRDefault="00DF4E82" w:rsidP="002322FC">
      <w:pPr>
        <w:pStyle w:val="14"/>
        <w:spacing w:line="240" w:lineRule="auto"/>
        <w:ind w:firstLine="0"/>
        <w:jc w:val="both"/>
        <w:rPr>
          <w:color w:val="auto"/>
        </w:rPr>
      </w:pPr>
      <w:r w:rsidRPr="000D1D88">
        <w:rPr>
          <w:color w:val="auto"/>
        </w:rPr>
        <w:t>Работа над эскизом сюжетной композиции.</w:t>
      </w:r>
    </w:p>
    <w:p w:rsidR="006D0A13" w:rsidRPr="000D1D88" w:rsidRDefault="00DF4E82" w:rsidP="002322FC">
      <w:pPr>
        <w:pStyle w:val="14"/>
        <w:spacing w:line="240" w:lineRule="auto"/>
        <w:ind w:firstLine="0"/>
        <w:jc w:val="both"/>
        <w:rPr>
          <w:color w:val="auto"/>
        </w:rPr>
      </w:pPr>
      <w:r w:rsidRPr="000D1D88">
        <w:rPr>
          <w:color w:val="auto"/>
        </w:rPr>
        <w:t>Роль и значение изобразительного искусства в жизни людей: образ мира в изобразительном искусстве.</w:t>
      </w:r>
    </w:p>
    <w:p w:rsidR="006D0A13" w:rsidRPr="000D1D88" w:rsidRDefault="00DF4E82" w:rsidP="002322FC">
      <w:pPr>
        <w:pStyle w:val="26"/>
        <w:keepNext/>
        <w:keepLines/>
        <w:spacing w:after="0"/>
        <w:jc w:val="both"/>
        <w:rPr>
          <w:rFonts w:ascii="Times New Roman" w:hAnsi="Times New Roman" w:cs="Times New Roman"/>
          <w:color w:val="auto"/>
        </w:rPr>
      </w:pPr>
      <w:bookmarkStart w:id="545" w:name="bookmark1540"/>
      <w:r w:rsidRPr="000D1D88">
        <w:rPr>
          <w:rFonts w:ascii="Times New Roman" w:hAnsi="Times New Roman" w:cs="Times New Roman"/>
          <w:color w:val="auto"/>
        </w:rPr>
        <w:t>Модуль № 3 «Архитектура и дизайн»</w:t>
      </w:r>
      <w:bookmarkEnd w:id="545"/>
    </w:p>
    <w:p w:rsidR="006D0A13" w:rsidRPr="000D1D88" w:rsidRDefault="00DF4E82" w:rsidP="002322FC">
      <w:pPr>
        <w:pStyle w:val="14"/>
        <w:spacing w:line="240" w:lineRule="auto"/>
        <w:ind w:firstLine="0"/>
        <w:jc w:val="both"/>
        <w:rPr>
          <w:color w:val="auto"/>
        </w:rPr>
      </w:pPr>
      <w:r w:rsidRPr="000D1D88">
        <w:rPr>
          <w:color w:val="auto"/>
        </w:rPr>
        <w:t>Архитектура и дизайн — искусства художественной построй</w:t>
      </w:r>
      <w:r w:rsidRPr="000D1D88">
        <w:rPr>
          <w:color w:val="auto"/>
        </w:rPr>
        <w:softHyphen/>
        <w:t>ки — конструктивные искусства.</w:t>
      </w:r>
    </w:p>
    <w:p w:rsidR="006D0A13" w:rsidRPr="000D1D88" w:rsidRDefault="00DF4E82" w:rsidP="002322FC">
      <w:pPr>
        <w:pStyle w:val="14"/>
        <w:spacing w:line="240" w:lineRule="auto"/>
        <w:ind w:firstLine="0"/>
        <w:jc w:val="both"/>
        <w:rPr>
          <w:color w:val="auto"/>
        </w:rPr>
      </w:pPr>
      <w:r w:rsidRPr="000D1D88">
        <w:rPr>
          <w:color w:val="auto"/>
        </w:rPr>
        <w:t>Дизайн и архитектура как создатели «второй природы» — предметно-пространственной среды жизни людей.</w:t>
      </w:r>
    </w:p>
    <w:p w:rsidR="006D0A13" w:rsidRPr="000D1D88" w:rsidRDefault="00DF4E82" w:rsidP="002322FC">
      <w:pPr>
        <w:pStyle w:val="14"/>
        <w:spacing w:line="240" w:lineRule="auto"/>
        <w:ind w:firstLine="0"/>
        <w:jc w:val="both"/>
        <w:rPr>
          <w:color w:val="auto"/>
        </w:rPr>
      </w:pPr>
      <w:r w:rsidRPr="000D1D88">
        <w:rPr>
          <w:color w:val="auto"/>
        </w:rPr>
        <w:t>Функциональность предметно-пространственной среды и вы</w:t>
      </w:r>
      <w:r w:rsidRPr="000D1D88">
        <w:rPr>
          <w:color w:val="auto"/>
        </w:rPr>
        <w:softHyphen/>
        <w:t>ражение в ней мировосприятия, духовно-ценностных позиций общества.</w:t>
      </w:r>
    </w:p>
    <w:p w:rsidR="006D0A13" w:rsidRPr="000D1D88" w:rsidRDefault="00DF4E82" w:rsidP="002322FC">
      <w:pPr>
        <w:pStyle w:val="14"/>
        <w:spacing w:line="240" w:lineRule="auto"/>
        <w:ind w:firstLine="0"/>
        <w:jc w:val="both"/>
        <w:rPr>
          <w:color w:val="auto"/>
        </w:rPr>
      </w:pPr>
      <w:r w:rsidRPr="000D1D88">
        <w:rPr>
          <w:color w:val="auto"/>
        </w:rPr>
        <w:t>Материальная культура человечества как уникальная инфор</w:t>
      </w:r>
      <w:r w:rsidRPr="000D1D88">
        <w:rPr>
          <w:color w:val="auto"/>
        </w:rPr>
        <w:softHyphen/>
        <w:t>мация о жизни людей в разные исторические эпохи.</w:t>
      </w:r>
    </w:p>
    <w:p w:rsidR="006D0A13" w:rsidRPr="000D1D88" w:rsidRDefault="00DF4E82" w:rsidP="002322FC">
      <w:pPr>
        <w:pStyle w:val="14"/>
        <w:spacing w:line="240" w:lineRule="auto"/>
        <w:ind w:firstLine="0"/>
        <w:jc w:val="both"/>
        <w:rPr>
          <w:color w:val="auto"/>
        </w:rPr>
      </w:pPr>
      <w:r w:rsidRPr="000D1D88">
        <w:rPr>
          <w:color w:val="auto"/>
        </w:rPr>
        <w:t>Роль архитектуры в понимании человеком своей идентично</w:t>
      </w:r>
      <w:r w:rsidRPr="000D1D88">
        <w:rPr>
          <w:color w:val="auto"/>
        </w:rPr>
        <w:softHyphen/>
        <w:t>сти. Задачи сохранения культурного наследия и природного ландшафта.</w:t>
      </w:r>
    </w:p>
    <w:p w:rsidR="006D0A13" w:rsidRPr="000D1D88" w:rsidRDefault="00DF4E82" w:rsidP="002322FC">
      <w:pPr>
        <w:pStyle w:val="14"/>
        <w:spacing w:line="240" w:lineRule="auto"/>
        <w:ind w:firstLine="0"/>
        <w:jc w:val="both"/>
        <w:rPr>
          <w:color w:val="auto"/>
        </w:rPr>
      </w:pPr>
      <w:r w:rsidRPr="000D1D88">
        <w:rPr>
          <w:color w:val="auto"/>
        </w:rPr>
        <w:t>Возникновение архитектуры и дизайна на разных этапах об</w:t>
      </w:r>
      <w:r w:rsidRPr="000D1D88">
        <w:rPr>
          <w:color w:val="auto"/>
        </w:rPr>
        <w:softHyphen/>
        <w:t>щественного развития. Единство функционального и художе</w:t>
      </w:r>
      <w:r w:rsidRPr="000D1D88">
        <w:rPr>
          <w:color w:val="auto"/>
        </w:rPr>
        <w:softHyphen/>
        <w:t>ственного — целесообразности и красоты.</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Графический дизайн</w:t>
      </w:r>
    </w:p>
    <w:p w:rsidR="006D0A13" w:rsidRPr="000D1D88" w:rsidRDefault="00DF4E82" w:rsidP="002322FC">
      <w:pPr>
        <w:pStyle w:val="14"/>
        <w:spacing w:line="240" w:lineRule="auto"/>
        <w:ind w:firstLine="0"/>
        <w:jc w:val="both"/>
        <w:rPr>
          <w:color w:val="auto"/>
        </w:rPr>
      </w:pPr>
      <w:r w:rsidRPr="000D1D88">
        <w:rPr>
          <w:color w:val="auto"/>
        </w:rPr>
        <w:t>Композиция как основа реализации замысла в любой творче</w:t>
      </w:r>
      <w:r w:rsidRPr="000D1D88">
        <w:rPr>
          <w:color w:val="auto"/>
        </w:rPr>
        <w:softHyphen/>
        <w:t>ской деятельности. Основы формальной композиции в кон</w:t>
      </w:r>
      <w:r w:rsidRPr="000D1D88">
        <w:rPr>
          <w:color w:val="auto"/>
        </w:rPr>
        <w:softHyphen/>
        <w:t>структивных искусствах.</w:t>
      </w:r>
    </w:p>
    <w:p w:rsidR="006D0A13" w:rsidRPr="000D1D88" w:rsidRDefault="00DF4E82" w:rsidP="002322FC">
      <w:pPr>
        <w:pStyle w:val="14"/>
        <w:spacing w:line="240" w:lineRule="auto"/>
        <w:ind w:firstLine="0"/>
        <w:jc w:val="both"/>
        <w:rPr>
          <w:color w:val="auto"/>
        </w:rPr>
      </w:pPr>
      <w:r w:rsidRPr="000D1D88">
        <w:rPr>
          <w:color w:val="auto"/>
        </w:rPr>
        <w:t>Элементы композиции в графическом дизайне: пятно, линия, цвет, буква, текст и изображение.</w:t>
      </w:r>
    </w:p>
    <w:p w:rsidR="006D0A13" w:rsidRPr="000D1D88" w:rsidRDefault="00DF4E82" w:rsidP="002322FC">
      <w:pPr>
        <w:pStyle w:val="14"/>
        <w:spacing w:line="240" w:lineRule="auto"/>
        <w:ind w:firstLine="0"/>
        <w:jc w:val="both"/>
        <w:rPr>
          <w:color w:val="auto"/>
        </w:rPr>
      </w:pPr>
      <w:r w:rsidRPr="000D1D88">
        <w:rPr>
          <w:color w:val="auto"/>
        </w:rPr>
        <w:t>Формальная композиция как композиционное построение на основе сочетания геометрических фигур, без предметного со</w:t>
      </w:r>
      <w:r w:rsidRPr="000D1D88">
        <w:rPr>
          <w:color w:val="auto"/>
        </w:rPr>
        <w:softHyphen/>
        <w:t>держания.</w:t>
      </w:r>
    </w:p>
    <w:p w:rsidR="006D0A13" w:rsidRPr="000D1D88" w:rsidRDefault="00DF4E82" w:rsidP="002322FC">
      <w:pPr>
        <w:pStyle w:val="14"/>
        <w:spacing w:line="240" w:lineRule="auto"/>
        <w:ind w:firstLine="0"/>
        <w:jc w:val="both"/>
        <w:rPr>
          <w:color w:val="auto"/>
        </w:rPr>
      </w:pPr>
      <w:r w:rsidRPr="000D1D88">
        <w:rPr>
          <w:color w:val="auto"/>
        </w:rPr>
        <w:t>Основные свойства композ</w:t>
      </w:r>
      <w:r w:rsidR="00F92FEF">
        <w:rPr>
          <w:color w:val="auto"/>
        </w:rPr>
        <w:t>иции: целостность и соподчинён</w:t>
      </w:r>
      <w:r w:rsidRPr="000D1D88">
        <w:rPr>
          <w:color w:val="auto"/>
        </w:rPr>
        <w:t>ность элементов.</w:t>
      </w:r>
    </w:p>
    <w:p w:rsidR="006D0A13" w:rsidRPr="000D1D88" w:rsidRDefault="00DF4E82" w:rsidP="002322FC">
      <w:pPr>
        <w:pStyle w:val="14"/>
        <w:spacing w:line="240" w:lineRule="auto"/>
        <w:ind w:firstLine="0"/>
        <w:jc w:val="both"/>
        <w:rPr>
          <w:color w:val="auto"/>
        </w:rPr>
      </w:pPr>
      <w:r w:rsidRPr="000D1D88">
        <w:rPr>
          <w:color w:val="auto"/>
        </w:rPr>
        <w:t xml:space="preserve">Ритмическая организация элементов: выделение доминанты, симметрия и </w:t>
      </w:r>
      <w:r w:rsidRPr="000D1D88">
        <w:rPr>
          <w:color w:val="auto"/>
        </w:rPr>
        <w:lastRenderedPageBreak/>
        <w:t>асимметрия, динамическая и статичная компози</w:t>
      </w:r>
      <w:r w:rsidRPr="000D1D88">
        <w:rPr>
          <w:color w:val="auto"/>
        </w:rPr>
        <w:softHyphen/>
        <w:t>ция, контраст, нюанс, акцент, замкнутость или открытость ком</w:t>
      </w:r>
      <w:r w:rsidRPr="000D1D88">
        <w:rPr>
          <w:color w:val="auto"/>
        </w:rPr>
        <w:softHyphen/>
        <w:t>позиции.</w:t>
      </w:r>
    </w:p>
    <w:p w:rsidR="006D0A13" w:rsidRPr="000D1D88" w:rsidRDefault="00DF4E82" w:rsidP="002322FC">
      <w:pPr>
        <w:pStyle w:val="14"/>
        <w:spacing w:line="240" w:lineRule="auto"/>
        <w:ind w:firstLine="0"/>
        <w:jc w:val="both"/>
        <w:rPr>
          <w:color w:val="auto"/>
        </w:rPr>
      </w:pPr>
      <w:r w:rsidRPr="000D1D88">
        <w:rPr>
          <w:color w:val="auto"/>
        </w:rPr>
        <w:t>Практические упражнения по созданию композиции с вари</w:t>
      </w:r>
      <w:r w:rsidRPr="000D1D88">
        <w:rPr>
          <w:color w:val="auto"/>
        </w:rPr>
        <w:softHyphen/>
        <w:t>ативным ритмическим расположением геометрических фигур на плоскости.</w:t>
      </w:r>
    </w:p>
    <w:p w:rsidR="006D0A13" w:rsidRPr="000D1D88" w:rsidRDefault="00DF4E82" w:rsidP="002322FC">
      <w:pPr>
        <w:pStyle w:val="14"/>
        <w:spacing w:line="240" w:lineRule="auto"/>
        <w:ind w:firstLine="0"/>
        <w:jc w:val="both"/>
        <w:rPr>
          <w:color w:val="auto"/>
        </w:rPr>
      </w:pPr>
      <w:r w:rsidRPr="000D1D88">
        <w:rPr>
          <w:color w:val="auto"/>
        </w:rPr>
        <w:t>Роль цвета в организации композиционного пространства.</w:t>
      </w:r>
    </w:p>
    <w:p w:rsidR="006D0A13" w:rsidRPr="000D1D88" w:rsidRDefault="00DF4E82" w:rsidP="002322FC">
      <w:pPr>
        <w:pStyle w:val="14"/>
        <w:spacing w:line="240" w:lineRule="auto"/>
        <w:ind w:firstLine="0"/>
        <w:jc w:val="both"/>
        <w:rPr>
          <w:color w:val="auto"/>
        </w:rPr>
      </w:pPr>
      <w:r w:rsidRPr="000D1D88">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6D0A13" w:rsidRPr="000D1D88" w:rsidRDefault="00DF4E82" w:rsidP="002322FC">
      <w:pPr>
        <w:pStyle w:val="14"/>
        <w:spacing w:line="240" w:lineRule="auto"/>
        <w:ind w:firstLine="0"/>
        <w:jc w:val="both"/>
        <w:rPr>
          <w:color w:val="auto"/>
        </w:rPr>
      </w:pPr>
      <w:r w:rsidRPr="000D1D88">
        <w:rPr>
          <w:color w:val="auto"/>
        </w:rPr>
        <w:t>Шрифты и шрифтовая композиция в графическом дизайне.</w:t>
      </w:r>
    </w:p>
    <w:p w:rsidR="006D0A13" w:rsidRPr="000D1D88" w:rsidRDefault="00DF4E82" w:rsidP="002322FC">
      <w:pPr>
        <w:pStyle w:val="14"/>
        <w:spacing w:line="240" w:lineRule="auto"/>
        <w:ind w:firstLine="0"/>
        <w:jc w:val="both"/>
        <w:rPr>
          <w:color w:val="auto"/>
        </w:rPr>
      </w:pPr>
      <w:r w:rsidRPr="000D1D88">
        <w:rPr>
          <w:color w:val="auto"/>
        </w:rPr>
        <w:t>Форма буквы как изобразительно-смысловой символ.</w:t>
      </w:r>
    </w:p>
    <w:p w:rsidR="006D0A13" w:rsidRPr="000D1D88" w:rsidRDefault="00DF4E82" w:rsidP="002322FC">
      <w:pPr>
        <w:pStyle w:val="14"/>
        <w:spacing w:line="240" w:lineRule="auto"/>
        <w:ind w:firstLine="0"/>
        <w:jc w:val="both"/>
        <w:rPr>
          <w:color w:val="auto"/>
        </w:rPr>
      </w:pPr>
      <w:r w:rsidRPr="000D1D88">
        <w:rPr>
          <w:color w:val="auto"/>
        </w:rPr>
        <w:t>Шрифт и содержание текста. Стилизация шрифта.</w:t>
      </w:r>
    </w:p>
    <w:p w:rsidR="006D0A13" w:rsidRPr="000D1D88" w:rsidRDefault="00DF4E82" w:rsidP="002322FC">
      <w:pPr>
        <w:pStyle w:val="14"/>
        <w:spacing w:line="240" w:lineRule="auto"/>
        <w:ind w:firstLine="0"/>
        <w:jc w:val="both"/>
        <w:rPr>
          <w:color w:val="auto"/>
        </w:rPr>
      </w:pPr>
      <w:r w:rsidRPr="000D1D88">
        <w:rPr>
          <w:color w:val="auto"/>
        </w:rPr>
        <w:t>Типографика. Понимание типографской строки как элемен</w:t>
      </w:r>
      <w:r w:rsidRPr="000D1D88">
        <w:rPr>
          <w:color w:val="auto"/>
        </w:rPr>
        <w:softHyphen/>
        <w:t>та плоскостной композиции.</w:t>
      </w:r>
    </w:p>
    <w:p w:rsidR="006D0A13" w:rsidRPr="000D1D88" w:rsidRDefault="00DF4E82" w:rsidP="002322FC">
      <w:pPr>
        <w:pStyle w:val="14"/>
        <w:spacing w:line="240" w:lineRule="auto"/>
        <w:ind w:firstLine="0"/>
        <w:jc w:val="both"/>
        <w:rPr>
          <w:color w:val="auto"/>
        </w:rPr>
      </w:pPr>
      <w:r w:rsidRPr="000D1D88">
        <w:rPr>
          <w:color w:val="auto"/>
        </w:rPr>
        <w:t>Выполнение аналитических и практических работ по теме «Буква — изобразительный элемент композиции».</w:t>
      </w:r>
    </w:p>
    <w:p w:rsidR="006D0A13" w:rsidRPr="000D1D88" w:rsidRDefault="00DF4E82" w:rsidP="002322FC">
      <w:pPr>
        <w:pStyle w:val="14"/>
        <w:spacing w:line="240" w:lineRule="auto"/>
        <w:ind w:firstLine="0"/>
        <w:jc w:val="both"/>
        <w:rPr>
          <w:color w:val="auto"/>
        </w:rPr>
      </w:pPr>
      <w:r w:rsidRPr="000D1D88">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6D0A13" w:rsidRPr="000D1D88" w:rsidRDefault="00DF4E82" w:rsidP="002322FC">
      <w:pPr>
        <w:pStyle w:val="14"/>
        <w:spacing w:line="240" w:lineRule="auto"/>
        <w:ind w:firstLine="0"/>
        <w:jc w:val="both"/>
        <w:rPr>
          <w:color w:val="auto"/>
        </w:rPr>
      </w:pPr>
      <w:r w:rsidRPr="000D1D88">
        <w:rPr>
          <w:color w:val="auto"/>
        </w:rPr>
        <w:t>Композиционные основы макетирования в графическом ди</w:t>
      </w:r>
      <w:r w:rsidRPr="000D1D88">
        <w:rPr>
          <w:color w:val="auto"/>
        </w:rPr>
        <w:softHyphen/>
        <w:t>зайне при соединении текста и изображения.</w:t>
      </w:r>
    </w:p>
    <w:p w:rsidR="006D0A13" w:rsidRPr="000D1D88" w:rsidRDefault="00DF4E82" w:rsidP="002322FC">
      <w:pPr>
        <w:pStyle w:val="14"/>
        <w:spacing w:line="240" w:lineRule="auto"/>
        <w:ind w:firstLine="0"/>
        <w:jc w:val="both"/>
        <w:rPr>
          <w:color w:val="auto"/>
        </w:rPr>
      </w:pPr>
      <w:r w:rsidRPr="000D1D88">
        <w:rPr>
          <w:color w:val="auto"/>
        </w:rPr>
        <w:t>Искусство плаката. Синтез слова и изображения. Изобрази</w:t>
      </w:r>
      <w:r w:rsidRPr="000D1D88">
        <w:rPr>
          <w:color w:val="auto"/>
        </w:rPr>
        <w:softHyphen/>
        <w:t>тельный язык плаката. Композиционный монтаж изображения и текста в плакате, рекламе, поздравительной открытке.</w:t>
      </w:r>
    </w:p>
    <w:p w:rsidR="006D0A13" w:rsidRPr="000D1D88" w:rsidRDefault="00DF4E82" w:rsidP="002322FC">
      <w:pPr>
        <w:pStyle w:val="14"/>
        <w:spacing w:line="240" w:lineRule="auto"/>
        <w:ind w:firstLine="0"/>
        <w:jc w:val="both"/>
        <w:rPr>
          <w:color w:val="auto"/>
        </w:rPr>
      </w:pPr>
      <w:r w:rsidRPr="000D1D88">
        <w:rPr>
          <w:color w:val="auto"/>
        </w:rPr>
        <w:t>Многообразие форм графического дизайна. Дизайн книги и журнала. Элементы, составляющие конструкцию и художе</w:t>
      </w:r>
      <w:r w:rsidRPr="000D1D88">
        <w:rPr>
          <w:color w:val="auto"/>
        </w:rPr>
        <w:softHyphen/>
        <w:t>ственное оформление книги, журнала.</w:t>
      </w:r>
    </w:p>
    <w:p w:rsidR="006D0A13" w:rsidRPr="000D1D88" w:rsidRDefault="00DF4E82" w:rsidP="002322FC">
      <w:pPr>
        <w:pStyle w:val="14"/>
        <w:spacing w:line="240" w:lineRule="auto"/>
        <w:ind w:firstLine="0"/>
        <w:jc w:val="both"/>
        <w:rPr>
          <w:color w:val="auto"/>
        </w:rPr>
      </w:pPr>
      <w:r w:rsidRPr="000D1D88">
        <w:rPr>
          <w:color w:val="auto"/>
        </w:rPr>
        <w:t>Макет разворота книги или журнала по выбранной теме в виде коллажа или на основе компьютерных программ.</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Макетирование объёмно-пространственных композиций</w:t>
      </w:r>
    </w:p>
    <w:p w:rsidR="006D0A13" w:rsidRPr="000D1D88" w:rsidRDefault="00DF4E82" w:rsidP="002322FC">
      <w:pPr>
        <w:pStyle w:val="14"/>
        <w:spacing w:line="240" w:lineRule="auto"/>
        <w:ind w:firstLine="0"/>
        <w:jc w:val="both"/>
        <w:rPr>
          <w:color w:val="auto"/>
        </w:rPr>
      </w:pPr>
      <w:r w:rsidRPr="000D1D88">
        <w:rPr>
          <w:color w:val="auto"/>
        </w:rPr>
        <w:t>Композиция плоскостная и пространственная. Композицион</w:t>
      </w:r>
      <w:r w:rsidRPr="000D1D88">
        <w:rPr>
          <w:color w:val="auto"/>
        </w:rPr>
        <w:softHyphen/>
        <w:t>ная организация пространства. Прочтение плоскостной компо</w:t>
      </w:r>
      <w:r w:rsidRPr="000D1D88">
        <w:rPr>
          <w:color w:val="auto"/>
        </w:rPr>
        <w:softHyphen/>
        <w:t>зиции как «чертежа» пространства.</w:t>
      </w:r>
    </w:p>
    <w:p w:rsidR="006D0A13" w:rsidRPr="000D1D88" w:rsidRDefault="00DF4E82" w:rsidP="002322FC">
      <w:pPr>
        <w:pStyle w:val="14"/>
        <w:spacing w:line="240" w:lineRule="auto"/>
        <w:ind w:firstLine="0"/>
        <w:jc w:val="both"/>
        <w:rPr>
          <w:color w:val="auto"/>
        </w:rPr>
      </w:pPr>
      <w:r w:rsidRPr="000D1D88">
        <w:rPr>
          <w:color w:val="auto"/>
        </w:rPr>
        <w:t>Макетирование. Введение в макет понятия рельефа местно</w:t>
      </w:r>
      <w:r w:rsidRPr="000D1D88">
        <w:rPr>
          <w:color w:val="auto"/>
        </w:rPr>
        <w:softHyphen/>
        <w:t>сти и способы его обозначения на макете.</w:t>
      </w:r>
    </w:p>
    <w:p w:rsidR="006D0A13" w:rsidRPr="000D1D88" w:rsidRDefault="00DF4E82" w:rsidP="002322FC">
      <w:pPr>
        <w:pStyle w:val="14"/>
        <w:spacing w:line="240" w:lineRule="auto"/>
        <w:ind w:firstLine="0"/>
        <w:jc w:val="both"/>
        <w:rPr>
          <w:color w:val="auto"/>
        </w:rPr>
      </w:pPr>
      <w:r w:rsidRPr="000D1D88">
        <w:rPr>
          <w:color w:val="auto"/>
        </w:rPr>
        <w:t>Выполнение практических работ по созданию объёмно-про</w:t>
      </w:r>
      <w:r w:rsidRPr="000D1D88">
        <w:rPr>
          <w:color w:val="auto"/>
        </w:rPr>
        <w:softHyphen/>
        <w:t>странственных композиций. Объём и пространство. Взаимо</w:t>
      </w:r>
      <w:r w:rsidRPr="000D1D88">
        <w:rPr>
          <w:color w:val="auto"/>
        </w:rPr>
        <w:softHyphen/>
        <w:t>связь объектов в архитектурном макете.</w:t>
      </w:r>
    </w:p>
    <w:p w:rsidR="006D0A13" w:rsidRPr="000D1D88" w:rsidRDefault="00DF4E82" w:rsidP="002322FC">
      <w:pPr>
        <w:pStyle w:val="14"/>
        <w:spacing w:line="240" w:lineRule="auto"/>
        <w:ind w:firstLine="0"/>
        <w:jc w:val="both"/>
        <w:rPr>
          <w:color w:val="auto"/>
        </w:rPr>
      </w:pPr>
      <w:r w:rsidRPr="000D1D88">
        <w:rPr>
          <w:color w:val="auto"/>
        </w:rPr>
        <w:t>Структура зданий различных архитектурных стилей и эпох: выявление простых объёмов, образующих целостную построй</w:t>
      </w:r>
      <w:r w:rsidRPr="000D1D88">
        <w:rPr>
          <w:color w:val="auto"/>
        </w:rPr>
        <w:softHyphen/>
        <w:t>ку. Взаимное влияние объёмов и их сочетаний на образный ха</w:t>
      </w:r>
      <w:r w:rsidRPr="000D1D88">
        <w:rPr>
          <w:color w:val="auto"/>
        </w:rPr>
        <w:softHyphen/>
        <w:t>рактер постройки.</w:t>
      </w:r>
    </w:p>
    <w:p w:rsidR="006D0A13" w:rsidRPr="000D1D88" w:rsidRDefault="00DF4E82" w:rsidP="002322FC">
      <w:pPr>
        <w:pStyle w:val="14"/>
        <w:spacing w:line="240" w:lineRule="auto"/>
        <w:ind w:firstLine="0"/>
        <w:jc w:val="both"/>
        <w:rPr>
          <w:color w:val="auto"/>
        </w:rPr>
      </w:pPr>
      <w:r w:rsidRPr="000D1D88">
        <w:rPr>
          <w:color w:val="auto"/>
        </w:rPr>
        <w:t>Понятие тектоники как выражение в художественной форме конструктивной сущности сооружения и логики конструктив</w:t>
      </w:r>
      <w:r w:rsidRPr="000D1D88">
        <w:rPr>
          <w:color w:val="auto"/>
        </w:rPr>
        <w:softHyphen/>
        <w:t>ного соотношения его частей.</w:t>
      </w:r>
    </w:p>
    <w:p w:rsidR="006D0A13" w:rsidRPr="000D1D88" w:rsidRDefault="00DF4E82" w:rsidP="002322FC">
      <w:pPr>
        <w:pStyle w:val="14"/>
        <w:spacing w:line="240" w:lineRule="auto"/>
        <w:ind w:firstLine="0"/>
        <w:jc w:val="both"/>
        <w:rPr>
          <w:color w:val="auto"/>
        </w:rPr>
      </w:pPr>
      <w:r w:rsidRPr="000D1D88">
        <w:rPr>
          <w:color w:val="auto"/>
        </w:rPr>
        <w:t>Роль эволюции строительных материалов и строительных технологий в изменении архитектурных конструкций (пере</w:t>
      </w:r>
      <w:r w:rsidRPr="000D1D88">
        <w:rPr>
          <w:color w:val="auto"/>
        </w:rPr>
        <w:softHyphen/>
        <w:t>крытия и опора — стоечно-балочная конструкция — архитек</w:t>
      </w:r>
      <w:r w:rsidRPr="000D1D88">
        <w:rPr>
          <w:color w:val="auto"/>
        </w:rPr>
        <w:softHyphen/>
        <w:t xml:space="preserve">тура сводов; каркасная каменная </w:t>
      </w:r>
      <w:r w:rsidRPr="000D1D88">
        <w:rPr>
          <w:color w:val="auto"/>
        </w:rPr>
        <w:lastRenderedPageBreak/>
        <w:t>архитектура; металлический каркас, железобетон и язык современной архитектуры).</w:t>
      </w:r>
    </w:p>
    <w:p w:rsidR="006D0A13" w:rsidRPr="000D1D88" w:rsidRDefault="00DF4E82" w:rsidP="002322FC">
      <w:pPr>
        <w:pStyle w:val="14"/>
        <w:spacing w:line="240" w:lineRule="auto"/>
        <w:ind w:firstLine="0"/>
        <w:jc w:val="both"/>
        <w:rPr>
          <w:color w:val="auto"/>
        </w:rPr>
      </w:pPr>
      <w:r w:rsidRPr="000D1D88">
        <w:rPr>
          <w:color w:val="auto"/>
        </w:rPr>
        <w:t>Многообразие предметного мира, создаваемого человеком. Функция вещи и её форма. Образ времени в предметах, созда</w:t>
      </w:r>
      <w:r w:rsidRPr="000D1D88">
        <w:rPr>
          <w:color w:val="auto"/>
        </w:rPr>
        <w:softHyphen/>
        <w:t>ваемых человеком.</w:t>
      </w:r>
    </w:p>
    <w:p w:rsidR="006D0A13" w:rsidRPr="000D1D88" w:rsidRDefault="00DF4E82" w:rsidP="002322FC">
      <w:pPr>
        <w:pStyle w:val="14"/>
        <w:spacing w:line="240" w:lineRule="auto"/>
        <w:ind w:firstLine="0"/>
        <w:jc w:val="both"/>
        <w:rPr>
          <w:color w:val="auto"/>
        </w:rPr>
      </w:pPr>
      <w:r w:rsidRPr="000D1D88">
        <w:rPr>
          <w:color w:val="auto"/>
        </w:rPr>
        <w:t>Дизайн предмета как искусство и социальное проектирова</w:t>
      </w:r>
      <w:r w:rsidRPr="000D1D88">
        <w:rPr>
          <w:color w:val="auto"/>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0D1D88">
        <w:rPr>
          <w:color w:val="auto"/>
        </w:rPr>
        <w:softHyphen/>
        <w:t>мы предмета.</w:t>
      </w:r>
    </w:p>
    <w:p w:rsidR="006D0A13" w:rsidRPr="000D1D88" w:rsidRDefault="00DF4E82" w:rsidP="002322FC">
      <w:pPr>
        <w:pStyle w:val="14"/>
        <w:spacing w:line="240" w:lineRule="auto"/>
        <w:ind w:firstLine="0"/>
        <w:jc w:val="both"/>
        <w:rPr>
          <w:color w:val="auto"/>
        </w:rPr>
      </w:pPr>
      <w:r w:rsidRPr="000D1D88">
        <w:rPr>
          <w:color w:val="auto"/>
        </w:rPr>
        <w:t>Выполнение аналитических зарисовок форм бытовых пред</w:t>
      </w:r>
      <w:r w:rsidRPr="000D1D88">
        <w:rPr>
          <w:color w:val="auto"/>
        </w:rPr>
        <w:softHyphen/>
        <w:t>метов.</w:t>
      </w:r>
    </w:p>
    <w:p w:rsidR="006D0A13" w:rsidRPr="000D1D88" w:rsidRDefault="00DF4E82" w:rsidP="002322FC">
      <w:pPr>
        <w:pStyle w:val="14"/>
        <w:spacing w:line="240" w:lineRule="auto"/>
        <w:ind w:firstLine="0"/>
        <w:jc w:val="both"/>
        <w:rPr>
          <w:color w:val="auto"/>
        </w:rPr>
      </w:pPr>
      <w:r w:rsidRPr="000D1D88">
        <w:rPr>
          <w:color w:val="auto"/>
        </w:rPr>
        <w:t>Творческое проектирование предметов быта с определением их функций и материала изготовления</w:t>
      </w:r>
    </w:p>
    <w:p w:rsidR="006D0A13" w:rsidRPr="000D1D88" w:rsidRDefault="00DF4E82" w:rsidP="002322FC">
      <w:pPr>
        <w:pStyle w:val="14"/>
        <w:spacing w:line="240" w:lineRule="auto"/>
        <w:ind w:firstLine="0"/>
        <w:jc w:val="both"/>
        <w:rPr>
          <w:color w:val="auto"/>
        </w:rPr>
      </w:pPr>
      <w:r w:rsidRPr="000D1D88">
        <w:rPr>
          <w:color w:val="auto"/>
        </w:rPr>
        <w:t>Цвет в архитектуре и дизайне. Эмоциональное и формообра</w:t>
      </w:r>
      <w:r w:rsidRPr="000D1D88">
        <w:rPr>
          <w:color w:val="auto"/>
        </w:rPr>
        <w:softHyphen/>
        <w:t>зующее значение цвета в дизайне и архитектуре. Влияние цве</w:t>
      </w:r>
      <w:r w:rsidRPr="000D1D88">
        <w:rPr>
          <w:color w:val="auto"/>
        </w:rPr>
        <w:softHyphen/>
        <w:t>та на восприятие формы объектов архитектуры и дизайна.</w:t>
      </w:r>
    </w:p>
    <w:p w:rsidR="006D0A13" w:rsidRPr="000D1D88" w:rsidRDefault="00DF4E82" w:rsidP="002322FC">
      <w:pPr>
        <w:pStyle w:val="14"/>
        <w:spacing w:line="240" w:lineRule="auto"/>
        <w:ind w:firstLine="0"/>
        <w:jc w:val="both"/>
        <w:rPr>
          <w:color w:val="auto"/>
        </w:rPr>
      </w:pPr>
      <w:r w:rsidRPr="000D1D88">
        <w:rPr>
          <w:color w:val="auto"/>
        </w:rPr>
        <w:t>Конструирование объектов дизайна или архитектурное маке</w:t>
      </w:r>
      <w:r w:rsidRPr="000D1D88">
        <w:rPr>
          <w:color w:val="auto"/>
        </w:rPr>
        <w:softHyphen/>
        <w:t>тирование с использованием цвета.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Социальное значение дизайна и архитектуры как среды жизни человека</w:t>
      </w:r>
    </w:p>
    <w:p w:rsidR="006D0A13" w:rsidRPr="000D1D88" w:rsidRDefault="00DF4E82" w:rsidP="002322FC">
      <w:pPr>
        <w:pStyle w:val="14"/>
        <w:spacing w:line="240" w:lineRule="auto"/>
        <w:ind w:firstLine="0"/>
        <w:jc w:val="both"/>
        <w:rPr>
          <w:color w:val="auto"/>
        </w:rPr>
      </w:pPr>
      <w:r w:rsidRPr="000D1D88">
        <w:rPr>
          <w:color w:val="auto"/>
        </w:rPr>
        <w:t>Образ и стиль материальной культуры прошлого. Смена сти</w:t>
      </w:r>
      <w:r w:rsidRPr="000D1D88">
        <w:rPr>
          <w:color w:val="auto"/>
        </w:rPr>
        <w:softHyphen/>
        <w:t>лей как отражение эволюции образа жизни, изменения миро</w:t>
      </w:r>
      <w:r w:rsidRPr="000D1D88">
        <w:rPr>
          <w:color w:val="auto"/>
        </w:rPr>
        <w:softHyphen/>
        <w:t>воззрения людей и развития производственных возможностей.</w:t>
      </w:r>
    </w:p>
    <w:p w:rsidR="006D0A13" w:rsidRPr="000D1D88" w:rsidRDefault="00DF4E82" w:rsidP="002322FC">
      <w:pPr>
        <w:pStyle w:val="14"/>
        <w:spacing w:line="240" w:lineRule="auto"/>
        <w:ind w:firstLine="0"/>
        <w:jc w:val="both"/>
        <w:rPr>
          <w:color w:val="auto"/>
        </w:rPr>
      </w:pPr>
      <w:r w:rsidRPr="000D1D88">
        <w:rPr>
          <w:color w:val="auto"/>
        </w:rPr>
        <w:t>Художественно-аналитический обзор развития образно-сти</w:t>
      </w:r>
      <w:r w:rsidRPr="000D1D88">
        <w:rPr>
          <w:color w:val="auto"/>
        </w:rPr>
        <w:softHyphen/>
        <w:t>левого языка архитектуры как этапов духовной, художествен</w:t>
      </w:r>
      <w:r w:rsidRPr="000D1D88">
        <w:rPr>
          <w:color w:val="auto"/>
        </w:rPr>
        <w:softHyphen/>
        <w:t>ной и материальной культуры разных народов и эпох.</w:t>
      </w:r>
    </w:p>
    <w:p w:rsidR="006D0A13" w:rsidRPr="000D1D88" w:rsidRDefault="00DF4E82" w:rsidP="002322FC">
      <w:pPr>
        <w:pStyle w:val="14"/>
        <w:spacing w:line="240" w:lineRule="auto"/>
        <w:ind w:firstLine="0"/>
        <w:jc w:val="both"/>
        <w:rPr>
          <w:color w:val="auto"/>
        </w:rPr>
      </w:pPr>
      <w:r w:rsidRPr="000D1D88">
        <w:rPr>
          <w:color w:val="auto"/>
        </w:rPr>
        <w:t>Архитектура народного жилища, храмовая архитектура, частный дом в предметно-пространственной среде жизни раз</w:t>
      </w:r>
      <w:r w:rsidRPr="000D1D88">
        <w:rPr>
          <w:color w:val="auto"/>
        </w:rPr>
        <w:softHyphen/>
        <w:t>ных народов.</w:t>
      </w:r>
    </w:p>
    <w:p w:rsidR="006D0A13" w:rsidRPr="000D1D88" w:rsidRDefault="00DF4E82" w:rsidP="002322FC">
      <w:pPr>
        <w:pStyle w:val="14"/>
        <w:spacing w:line="240" w:lineRule="auto"/>
        <w:ind w:firstLine="0"/>
        <w:jc w:val="both"/>
        <w:rPr>
          <w:color w:val="auto"/>
        </w:rPr>
      </w:pPr>
      <w:r w:rsidRPr="000D1D88">
        <w:rPr>
          <w:color w:val="auto"/>
        </w:rPr>
        <w:t>Выполнение заданий по теме «Архитектурные образы про</w:t>
      </w:r>
      <w:r w:rsidRPr="000D1D88">
        <w:rPr>
          <w:color w:val="auto"/>
        </w:rPr>
        <w:softHyphen/>
        <w:t>шлых эпох» в виде аналитических зарисовок известных архи</w:t>
      </w:r>
      <w:r w:rsidRPr="000D1D88">
        <w:rPr>
          <w:color w:val="auto"/>
        </w:rPr>
        <w:softHyphen/>
        <w:t>тектурных памятников по фотографиям и другим видам изо</w:t>
      </w:r>
      <w:r w:rsidRPr="000D1D88">
        <w:rPr>
          <w:color w:val="auto"/>
        </w:rPr>
        <w:softHyphen/>
        <w:t>бражения.</w:t>
      </w:r>
    </w:p>
    <w:p w:rsidR="006D0A13" w:rsidRPr="000D1D88" w:rsidRDefault="00DF4E82" w:rsidP="002322FC">
      <w:pPr>
        <w:pStyle w:val="14"/>
        <w:spacing w:line="240" w:lineRule="auto"/>
        <w:ind w:firstLine="0"/>
        <w:jc w:val="both"/>
        <w:rPr>
          <w:color w:val="auto"/>
        </w:rPr>
      </w:pPr>
      <w:r w:rsidRPr="000D1D88">
        <w:rPr>
          <w:color w:val="auto"/>
        </w:rPr>
        <w:t>Пути развития современной архитектуры и дизайна: город сегодня и завтра.</w:t>
      </w:r>
    </w:p>
    <w:p w:rsidR="006D0A13" w:rsidRPr="000D1D88" w:rsidRDefault="00DF4E82" w:rsidP="002322FC">
      <w:pPr>
        <w:pStyle w:val="14"/>
        <w:spacing w:line="240" w:lineRule="auto"/>
        <w:ind w:firstLine="0"/>
        <w:jc w:val="both"/>
        <w:rPr>
          <w:color w:val="auto"/>
        </w:rPr>
      </w:pPr>
      <w:r w:rsidRPr="000D1D88">
        <w:rPr>
          <w:color w:val="auto"/>
        </w:rPr>
        <w:t xml:space="preserve">Архитектурная и градостроительная революция </w:t>
      </w:r>
      <w:r w:rsidRPr="000D1D88">
        <w:rPr>
          <w:color w:val="auto"/>
          <w:lang w:val="en-US" w:eastAsia="en-US" w:bidi="en-US"/>
        </w:rPr>
        <w:t>XX</w:t>
      </w:r>
      <w:r w:rsidRPr="000D1D88">
        <w:rPr>
          <w:color w:val="auto"/>
          <w:lang w:eastAsia="en-US" w:bidi="en-US"/>
        </w:rPr>
        <w:t xml:space="preserve"> </w:t>
      </w:r>
      <w:r w:rsidRPr="000D1D88">
        <w:rPr>
          <w:color w:val="auto"/>
        </w:rPr>
        <w:t>в. Её тех</w:t>
      </w:r>
      <w:r w:rsidRPr="000D1D88">
        <w:rPr>
          <w:color w:val="auto"/>
        </w:rPr>
        <w:softHyphen/>
        <w:t>нологические и эстетические предпосылки и истоки. Социаль</w:t>
      </w:r>
      <w:r w:rsidRPr="000D1D88">
        <w:rPr>
          <w:color w:val="auto"/>
        </w:rPr>
        <w:softHyphen/>
        <w:t>ный аспект «перестройки» в архитектуре.</w:t>
      </w:r>
    </w:p>
    <w:p w:rsidR="006D0A13" w:rsidRPr="000D1D88" w:rsidRDefault="00DF4E82" w:rsidP="002322FC">
      <w:pPr>
        <w:pStyle w:val="14"/>
        <w:spacing w:line="240" w:lineRule="auto"/>
        <w:ind w:firstLine="0"/>
        <w:jc w:val="both"/>
        <w:rPr>
          <w:color w:val="auto"/>
        </w:rPr>
      </w:pPr>
      <w:r w:rsidRPr="000D1D88">
        <w:rPr>
          <w:color w:val="auto"/>
        </w:rPr>
        <w:t>Отрицание канонов и сохранение наследия с учётом нового уровня материально-строительной техники. Приоритет функ</w:t>
      </w:r>
      <w:r w:rsidRPr="000D1D88">
        <w:rPr>
          <w:color w:val="auto"/>
        </w:rPr>
        <w:softHyphen/>
        <w:t>ционализма. Проблема урбанизации ландшафта, безликости и агрессивности среды современного города.</w:t>
      </w:r>
    </w:p>
    <w:p w:rsidR="006D0A13" w:rsidRPr="000D1D88" w:rsidRDefault="00DF4E82" w:rsidP="002322FC">
      <w:pPr>
        <w:pStyle w:val="14"/>
        <w:spacing w:line="240" w:lineRule="auto"/>
        <w:ind w:firstLine="0"/>
        <w:jc w:val="both"/>
        <w:rPr>
          <w:color w:val="auto"/>
        </w:rPr>
      </w:pPr>
      <w:r w:rsidRPr="000D1D88">
        <w:rPr>
          <w:color w:val="auto"/>
        </w:rPr>
        <w:t>Пространство городской среды. Исторические формы плани</w:t>
      </w:r>
      <w:r w:rsidRPr="000D1D88">
        <w:rPr>
          <w:color w:val="auto"/>
        </w:rPr>
        <w:softHyphen/>
        <w:t>ровки городской среды и их связь с образом жизни людей.</w:t>
      </w:r>
    </w:p>
    <w:p w:rsidR="006D0A13" w:rsidRPr="000D1D88" w:rsidRDefault="00DF4E82" w:rsidP="002322FC">
      <w:pPr>
        <w:pStyle w:val="14"/>
        <w:spacing w:line="240" w:lineRule="auto"/>
        <w:ind w:firstLine="0"/>
        <w:jc w:val="both"/>
        <w:rPr>
          <w:color w:val="auto"/>
        </w:rPr>
      </w:pPr>
      <w:r w:rsidRPr="000D1D88">
        <w:rPr>
          <w:color w:val="auto"/>
        </w:rPr>
        <w:t>Роль цвета в формировании пространства. Схема-планировка и реальность.</w:t>
      </w:r>
    </w:p>
    <w:p w:rsidR="006D0A13" w:rsidRPr="000D1D88" w:rsidRDefault="00DF4E82" w:rsidP="002322FC">
      <w:pPr>
        <w:pStyle w:val="14"/>
        <w:spacing w:line="240" w:lineRule="auto"/>
        <w:ind w:firstLine="0"/>
        <w:jc w:val="both"/>
        <w:rPr>
          <w:color w:val="auto"/>
        </w:rPr>
      </w:pPr>
      <w:r w:rsidRPr="000D1D88">
        <w:rPr>
          <w:color w:val="auto"/>
        </w:rPr>
        <w:t>Современные поиски новой эстетики в градостроительстве.</w:t>
      </w:r>
    </w:p>
    <w:p w:rsidR="006D0A13" w:rsidRPr="000D1D88" w:rsidRDefault="00DF4E82" w:rsidP="002322FC">
      <w:pPr>
        <w:pStyle w:val="14"/>
        <w:spacing w:line="240" w:lineRule="auto"/>
        <w:ind w:firstLine="0"/>
        <w:jc w:val="both"/>
        <w:rPr>
          <w:color w:val="auto"/>
        </w:rPr>
      </w:pPr>
      <w:r w:rsidRPr="000D1D88">
        <w:rPr>
          <w:color w:val="auto"/>
        </w:rPr>
        <w:t>Выполнение практических работ по теме «Образ современно</w:t>
      </w:r>
      <w:r w:rsidRPr="000D1D88">
        <w:rPr>
          <w:color w:val="auto"/>
        </w:rPr>
        <w:softHyphen/>
        <w:t xml:space="preserve">го города и архитектурного стиля будущего»: фотоколлажа или фантазийной </w:t>
      </w:r>
      <w:r w:rsidRPr="000D1D88">
        <w:rPr>
          <w:color w:val="auto"/>
        </w:rPr>
        <w:lastRenderedPageBreak/>
        <w:t>зарисовки города будущего.</w:t>
      </w:r>
    </w:p>
    <w:p w:rsidR="006D0A13" w:rsidRPr="000D1D88" w:rsidRDefault="00DF4E82" w:rsidP="002322FC">
      <w:pPr>
        <w:pStyle w:val="14"/>
        <w:spacing w:line="240" w:lineRule="auto"/>
        <w:ind w:firstLine="0"/>
        <w:jc w:val="both"/>
        <w:rPr>
          <w:color w:val="auto"/>
        </w:rPr>
      </w:pPr>
      <w:r w:rsidRPr="000D1D88">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D0A13" w:rsidRPr="000D1D88" w:rsidRDefault="00DF4E82" w:rsidP="002322FC">
      <w:pPr>
        <w:pStyle w:val="14"/>
        <w:spacing w:line="240" w:lineRule="auto"/>
        <w:ind w:firstLine="0"/>
        <w:jc w:val="both"/>
        <w:rPr>
          <w:color w:val="auto"/>
        </w:rPr>
      </w:pPr>
      <w:r w:rsidRPr="000D1D88">
        <w:rPr>
          <w:color w:val="auto"/>
        </w:rPr>
        <w:t>Дизайн городской среды. Малые архитектурные формы. Роль малых архитектурных форм и архитектурного дизайна в орга</w:t>
      </w:r>
      <w:r w:rsidRPr="000D1D88">
        <w:rPr>
          <w:color w:val="auto"/>
        </w:rPr>
        <w:softHyphen/>
        <w:t>низации городской среды и индивидуальном образе города.</w:t>
      </w:r>
    </w:p>
    <w:p w:rsidR="006D0A13" w:rsidRPr="000D1D88" w:rsidRDefault="00DF4E82" w:rsidP="002322FC">
      <w:pPr>
        <w:pStyle w:val="14"/>
        <w:spacing w:line="240" w:lineRule="auto"/>
        <w:ind w:firstLine="0"/>
        <w:jc w:val="both"/>
        <w:rPr>
          <w:color w:val="auto"/>
        </w:rPr>
      </w:pPr>
      <w:r w:rsidRPr="000D1D88">
        <w:rPr>
          <w:color w:val="auto"/>
        </w:rPr>
        <w:t>Проектирование дизайна объектов городской среды. Устрой</w:t>
      </w:r>
      <w:r w:rsidRPr="000D1D88">
        <w:rPr>
          <w:color w:val="auto"/>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D0A13" w:rsidRPr="000D1D88" w:rsidRDefault="00DF4E82" w:rsidP="002322FC">
      <w:pPr>
        <w:pStyle w:val="14"/>
        <w:spacing w:line="240" w:lineRule="auto"/>
        <w:ind w:firstLine="0"/>
        <w:jc w:val="both"/>
        <w:rPr>
          <w:color w:val="auto"/>
        </w:rPr>
      </w:pPr>
      <w:r w:rsidRPr="000D1D88">
        <w:rPr>
          <w:color w:val="auto"/>
        </w:rPr>
        <w:t>Выполнение практической работы по теме «Проектирование дизайна объектов городской среды» в виде создания коллажно</w:t>
      </w:r>
      <w:r w:rsidRPr="000D1D88">
        <w:rPr>
          <w:color w:val="auto"/>
        </w:rPr>
        <w:softHyphen/>
        <w:t>графической композиции или дизайн-проекта оформления ви</w:t>
      </w:r>
      <w:r w:rsidRPr="000D1D88">
        <w:rPr>
          <w:color w:val="auto"/>
        </w:rPr>
        <w:softHyphen/>
        <w:t>трины магазина.</w:t>
      </w:r>
    </w:p>
    <w:p w:rsidR="006D0A13" w:rsidRPr="000D1D88" w:rsidRDefault="00DF4E82" w:rsidP="002322FC">
      <w:pPr>
        <w:pStyle w:val="14"/>
        <w:spacing w:line="240" w:lineRule="auto"/>
        <w:ind w:firstLine="0"/>
        <w:jc w:val="both"/>
        <w:rPr>
          <w:color w:val="auto"/>
        </w:rPr>
      </w:pPr>
      <w:r w:rsidRPr="000D1D88">
        <w:rPr>
          <w:color w:val="auto"/>
        </w:rPr>
        <w:t>Интерьер и предметный мир в доме. Назначение помещения и построение его интерьера. Дизайн пространственно-предмет</w:t>
      </w:r>
      <w:r w:rsidRPr="000D1D88">
        <w:rPr>
          <w:color w:val="auto"/>
        </w:rPr>
        <w:softHyphen/>
        <w:t>ной среды интерьера.</w:t>
      </w:r>
    </w:p>
    <w:p w:rsidR="006D0A13" w:rsidRPr="000D1D88" w:rsidRDefault="00DF4E82" w:rsidP="002322FC">
      <w:pPr>
        <w:pStyle w:val="14"/>
        <w:spacing w:line="240" w:lineRule="auto"/>
        <w:ind w:firstLine="0"/>
        <w:jc w:val="both"/>
        <w:rPr>
          <w:color w:val="auto"/>
        </w:rPr>
      </w:pPr>
      <w:r w:rsidRPr="000D1D88">
        <w:rPr>
          <w:color w:val="auto"/>
        </w:rPr>
        <w:t>Образно-стилевое единство материальной культуры каждой эпохи. Интерьер как отражение стиля жизни его хозяев.</w:t>
      </w:r>
    </w:p>
    <w:p w:rsidR="006D0A13" w:rsidRPr="000D1D88" w:rsidRDefault="00DF4E82" w:rsidP="002322FC">
      <w:pPr>
        <w:pStyle w:val="14"/>
        <w:spacing w:line="240" w:lineRule="auto"/>
        <w:ind w:firstLine="0"/>
        <w:jc w:val="both"/>
        <w:rPr>
          <w:color w:val="auto"/>
        </w:rPr>
      </w:pPr>
      <w:r w:rsidRPr="000D1D88">
        <w:rPr>
          <w:color w:val="auto"/>
        </w:rPr>
        <w:t>Зонирование интерьера — создание многофункционального пространства. Отделочные материалы, введение фактуры и цве</w:t>
      </w:r>
      <w:r w:rsidRPr="000D1D88">
        <w:rPr>
          <w:color w:val="auto"/>
        </w:rPr>
        <w:softHyphen/>
        <w:t>та в интерьер.</w:t>
      </w:r>
    </w:p>
    <w:p w:rsidR="006D0A13" w:rsidRPr="000D1D88" w:rsidRDefault="00DF4E82" w:rsidP="002322FC">
      <w:pPr>
        <w:pStyle w:val="14"/>
        <w:spacing w:line="240" w:lineRule="auto"/>
        <w:ind w:firstLine="0"/>
        <w:jc w:val="both"/>
        <w:rPr>
          <w:color w:val="auto"/>
        </w:rPr>
      </w:pPr>
      <w:r w:rsidRPr="000D1D88">
        <w:rPr>
          <w:color w:val="auto"/>
        </w:rPr>
        <w:t>Интерьеры общественных зданий (театр, кафе, вокзал, офис, школа).</w:t>
      </w:r>
    </w:p>
    <w:p w:rsidR="006D0A13" w:rsidRPr="000D1D88" w:rsidRDefault="00DF4E82" w:rsidP="002322FC">
      <w:pPr>
        <w:pStyle w:val="14"/>
        <w:spacing w:line="240" w:lineRule="auto"/>
        <w:ind w:firstLine="0"/>
        <w:jc w:val="both"/>
        <w:rPr>
          <w:color w:val="auto"/>
        </w:rPr>
      </w:pPr>
      <w:r w:rsidRPr="000D1D88">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D0A13" w:rsidRPr="000D1D88" w:rsidRDefault="00DF4E82" w:rsidP="002322FC">
      <w:pPr>
        <w:pStyle w:val="14"/>
        <w:spacing w:line="240" w:lineRule="auto"/>
        <w:ind w:firstLine="0"/>
        <w:jc w:val="both"/>
        <w:rPr>
          <w:color w:val="auto"/>
        </w:rPr>
      </w:pPr>
      <w:r w:rsidRPr="000D1D88">
        <w:rPr>
          <w:color w:val="auto"/>
        </w:rPr>
        <w:t>Организация архитектурно-ландшафтного пространства. Го</w:t>
      </w:r>
      <w:r w:rsidRPr="000D1D88">
        <w:rPr>
          <w:color w:val="auto"/>
        </w:rPr>
        <w:softHyphen/>
        <w:t>род в единстве с ландшафтно-парковой средой.</w:t>
      </w:r>
    </w:p>
    <w:p w:rsidR="006D0A13" w:rsidRPr="000D1D88" w:rsidRDefault="00DF4E82" w:rsidP="002322FC">
      <w:pPr>
        <w:pStyle w:val="14"/>
        <w:spacing w:line="240" w:lineRule="auto"/>
        <w:ind w:firstLine="0"/>
        <w:jc w:val="both"/>
        <w:rPr>
          <w:color w:val="auto"/>
        </w:rPr>
      </w:pPr>
      <w:r w:rsidRPr="000D1D88">
        <w:rPr>
          <w:color w:val="auto"/>
        </w:rPr>
        <w:t>Основные школы ландшафтного дизайна. Особенности ланд</w:t>
      </w:r>
      <w:r w:rsidRPr="000D1D88">
        <w:rPr>
          <w:color w:val="auto"/>
        </w:rPr>
        <w:softHyphen/>
        <w:t>шафта русской усадебной территории и задачи сохранения исторического наследия. Традиции графического языка ланд</w:t>
      </w:r>
      <w:r w:rsidRPr="000D1D88">
        <w:rPr>
          <w:color w:val="auto"/>
        </w:rPr>
        <w:softHyphen/>
        <w:t>шафтных проектов.</w:t>
      </w:r>
    </w:p>
    <w:p w:rsidR="006D0A13" w:rsidRPr="000D1D88" w:rsidRDefault="00DF4E82" w:rsidP="002322FC">
      <w:pPr>
        <w:pStyle w:val="14"/>
        <w:spacing w:line="240" w:lineRule="auto"/>
        <w:ind w:firstLine="0"/>
        <w:jc w:val="both"/>
        <w:rPr>
          <w:color w:val="auto"/>
        </w:rPr>
      </w:pPr>
      <w:r w:rsidRPr="000D1D88">
        <w:rPr>
          <w:color w:val="auto"/>
        </w:rPr>
        <w:t>Выполнение дизайн-проекта территории парка или приуса</w:t>
      </w:r>
      <w:r w:rsidRPr="000D1D88">
        <w:rPr>
          <w:color w:val="auto"/>
        </w:rPr>
        <w:softHyphen/>
        <w:t>дебного участка в виде схемы-чертежа.</w:t>
      </w:r>
    </w:p>
    <w:p w:rsidR="006D0A13" w:rsidRPr="000D1D88" w:rsidRDefault="00DF4E82" w:rsidP="002322FC">
      <w:pPr>
        <w:pStyle w:val="14"/>
        <w:spacing w:line="240" w:lineRule="auto"/>
        <w:ind w:firstLine="0"/>
        <w:jc w:val="both"/>
        <w:rPr>
          <w:color w:val="auto"/>
        </w:rPr>
      </w:pPr>
      <w:r w:rsidRPr="000D1D88">
        <w:rPr>
          <w:color w:val="auto"/>
        </w:rPr>
        <w:t>Единство эстетического и функционального в объёмно</w:t>
      </w:r>
      <w:r w:rsidRPr="000D1D88">
        <w:rPr>
          <w:color w:val="auto"/>
        </w:rPr>
        <w:softHyphen/>
        <w:t>пространственной организации среды жизнедеятельности людей.</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Образ человека и индивидуальное проектирование</w:t>
      </w:r>
    </w:p>
    <w:p w:rsidR="006D0A13" w:rsidRPr="000D1D88" w:rsidRDefault="00DF4E82" w:rsidP="002322FC">
      <w:pPr>
        <w:pStyle w:val="14"/>
        <w:spacing w:line="240" w:lineRule="auto"/>
        <w:ind w:firstLine="0"/>
        <w:jc w:val="both"/>
        <w:rPr>
          <w:color w:val="auto"/>
        </w:rPr>
      </w:pPr>
      <w:r w:rsidRPr="000D1D88">
        <w:rPr>
          <w:color w:val="auto"/>
        </w:rPr>
        <w:t>Организация пространства жилой среды как отражение со</w:t>
      </w:r>
      <w:r w:rsidRPr="000D1D88">
        <w:rPr>
          <w:color w:val="auto"/>
        </w:rPr>
        <w:softHyphen/>
        <w:t>циального заказа и индивидуальности человека, его вкуса, по</w:t>
      </w:r>
      <w:r w:rsidRPr="000D1D88">
        <w:rPr>
          <w:color w:val="auto"/>
        </w:rPr>
        <w:softHyphen/>
        <w:t>требностей и возможностей. Образно-личностное проектирова</w:t>
      </w:r>
      <w:r w:rsidRPr="000D1D88">
        <w:rPr>
          <w:color w:val="auto"/>
        </w:rPr>
        <w:softHyphen/>
        <w:t>ние в дизайне и архитектуре.</w:t>
      </w:r>
    </w:p>
    <w:p w:rsidR="006D0A13" w:rsidRPr="000D1D88" w:rsidRDefault="00DF4E82" w:rsidP="002322FC">
      <w:pPr>
        <w:pStyle w:val="14"/>
        <w:spacing w:line="240" w:lineRule="auto"/>
        <w:ind w:firstLine="0"/>
        <w:jc w:val="both"/>
        <w:rPr>
          <w:color w:val="auto"/>
        </w:rPr>
      </w:pPr>
      <w:r w:rsidRPr="000D1D88">
        <w:rPr>
          <w:color w:val="auto"/>
        </w:rPr>
        <w:t>Проектные работы по созданию облика частного дома, комна</w:t>
      </w:r>
      <w:r w:rsidRPr="000D1D88">
        <w:rPr>
          <w:color w:val="auto"/>
        </w:rPr>
        <w:softHyphen/>
        <w:t>ты и сада. Дизайн предметной среды в интерьере частного дома.</w:t>
      </w:r>
    </w:p>
    <w:p w:rsidR="006D0A13" w:rsidRPr="000D1D88" w:rsidRDefault="00DF4E82" w:rsidP="002322FC">
      <w:pPr>
        <w:pStyle w:val="14"/>
        <w:spacing w:line="240" w:lineRule="auto"/>
        <w:ind w:firstLine="0"/>
        <w:jc w:val="both"/>
        <w:rPr>
          <w:color w:val="auto"/>
        </w:rPr>
      </w:pPr>
      <w:r w:rsidRPr="000D1D88">
        <w:rPr>
          <w:color w:val="auto"/>
        </w:rPr>
        <w:t>Мода и культура как параметры создания собственного ко</w:t>
      </w:r>
      <w:r w:rsidRPr="000D1D88">
        <w:rPr>
          <w:color w:val="auto"/>
        </w:rPr>
        <w:softHyphen/>
        <w:t>стюма или комплекта одежды.</w:t>
      </w:r>
    </w:p>
    <w:p w:rsidR="006D0A13" w:rsidRPr="000D1D88" w:rsidRDefault="00DF4E82" w:rsidP="002322FC">
      <w:pPr>
        <w:pStyle w:val="14"/>
        <w:spacing w:line="240" w:lineRule="auto"/>
        <w:ind w:firstLine="0"/>
        <w:jc w:val="both"/>
        <w:rPr>
          <w:color w:val="auto"/>
        </w:rPr>
      </w:pPr>
      <w:r w:rsidRPr="000D1D88">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0D1D88">
        <w:rPr>
          <w:color w:val="auto"/>
        </w:rPr>
        <w:softHyphen/>
        <w:t>рования массовым сознанием.</w:t>
      </w:r>
    </w:p>
    <w:p w:rsidR="006D0A13" w:rsidRPr="000D1D88" w:rsidRDefault="00DF4E82" w:rsidP="002322FC">
      <w:pPr>
        <w:pStyle w:val="14"/>
        <w:spacing w:line="240" w:lineRule="auto"/>
        <w:ind w:firstLine="0"/>
        <w:jc w:val="both"/>
        <w:rPr>
          <w:color w:val="auto"/>
        </w:rPr>
      </w:pPr>
      <w:r w:rsidRPr="000D1D88">
        <w:rPr>
          <w:color w:val="auto"/>
        </w:rPr>
        <w:lastRenderedPageBreak/>
        <w:t>Характерные особенности современной одежды. Молодёжная субкультура и подростковая мода. Унификация одежды и ин</w:t>
      </w:r>
      <w:r w:rsidRPr="000D1D88">
        <w:rPr>
          <w:color w:val="auto"/>
        </w:rPr>
        <w:softHyphen/>
        <w:t>дивидуальный стиль. Ансамбль в костюме. Роль фантазии и вкуса в подборе одежды.</w:t>
      </w:r>
    </w:p>
    <w:p w:rsidR="006D0A13" w:rsidRPr="000D1D88" w:rsidRDefault="00DF4E82" w:rsidP="002322FC">
      <w:pPr>
        <w:pStyle w:val="14"/>
        <w:spacing w:line="240" w:lineRule="auto"/>
        <w:ind w:firstLine="0"/>
        <w:jc w:val="both"/>
        <w:rPr>
          <w:color w:val="auto"/>
        </w:rPr>
      </w:pPr>
      <w:r w:rsidRPr="000D1D88">
        <w:rPr>
          <w:color w:val="auto"/>
        </w:rPr>
        <w:t>Выполнение практических творческих эскизов по теме «Ди</w:t>
      </w:r>
      <w:r w:rsidRPr="000D1D88">
        <w:rPr>
          <w:color w:val="auto"/>
        </w:rPr>
        <w:softHyphen/>
        <w:t>зайн современной одежды».</w:t>
      </w:r>
    </w:p>
    <w:p w:rsidR="006D0A13" w:rsidRPr="000D1D88" w:rsidRDefault="00DF4E82" w:rsidP="002322FC">
      <w:pPr>
        <w:pStyle w:val="14"/>
        <w:spacing w:line="240" w:lineRule="auto"/>
        <w:ind w:firstLine="0"/>
        <w:jc w:val="both"/>
        <w:rPr>
          <w:color w:val="auto"/>
        </w:rPr>
      </w:pPr>
      <w:r w:rsidRPr="000D1D88">
        <w:rPr>
          <w:color w:val="auto"/>
        </w:rPr>
        <w:t>Искусство грима и причёски. Форма лица и причёска. Маки</w:t>
      </w:r>
      <w:r w:rsidRPr="000D1D88">
        <w:rPr>
          <w:color w:val="auto"/>
        </w:rPr>
        <w:softHyphen/>
        <w:t>яж дневной, вечерний и карнавальный. Грим бытовой и сцени</w:t>
      </w:r>
      <w:r w:rsidRPr="000D1D88">
        <w:rPr>
          <w:color w:val="auto"/>
        </w:rPr>
        <w:softHyphen/>
        <w:t>ческий.</w:t>
      </w:r>
    </w:p>
    <w:p w:rsidR="006D0A13" w:rsidRPr="000D1D88" w:rsidRDefault="00DF4E82" w:rsidP="002322FC">
      <w:pPr>
        <w:pStyle w:val="14"/>
        <w:spacing w:line="240" w:lineRule="auto"/>
        <w:ind w:firstLine="0"/>
        <w:jc w:val="both"/>
        <w:rPr>
          <w:color w:val="auto"/>
        </w:rPr>
      </w:pPr>
      <w:r w:rsidRPr="000D1D88">
        <w:rPr>
          <w:color w:val="auto"/>
        </w:rPr>
        <w:t>Имидж-дизайн и его связь с публичностью, технологией со</w:t>
      </w:r>
      <w:r w:rsidRPr="000D1D88">
        <w:rPr>
          <w:color w:val="auto"/>
        </w:rPr>
        <w:softHyphen/>
        <w:t>циального поведения, рекламой, общественной деятельностью.</w:t>
      </w:r>
    </w:p>
    <w:p w:rsidR="006D0A13" w:rsidRPr="000D1D88" w:rsidRDefault="00DF4E82" w:rsidP="002322FC">
      <w:pPr>
        <w:pStyle w:val="14"/>
        <w:spacing w:line="240" w:lineRule="auto"/>
        <w:ind w:firstLine="0"/>
        <w:jc w:val="both"/>
        <w:rPr>
          <w:color w:val="auto"/>
        </w:rPr>
      </w:pPr>
      <w:r w:rsidRPr="000D1D88">
        <w:rPr>
          <w:color w:val="auto"/>
        </w:rPr>
        <w:t>Дизайн и архитектура — средства организации среды жизни людей и строительства нового мира.</w:t>
      </w:r>
    </w:p>
    <w:p w:rsidR="006D0A13" w:rsidRPr="000D1D88" w:rsidRDefault="00DF4E82" w:rsidP="002322FC">
      <w:pPr>
        <w:pStyle w:val="26"/>
        <w:keepNext/>
        <w:keepLines/>
        <w:spacing w:after="0"/>
        <w:rPr>
          <w:rFonts w:ascii="Times New Roman" w:hAnsi="Times New Roman" w:cs="Times New Roman"/>
          <w:color w:val="auto"/>
        </w:rPr>
      </w:pPr>
      <w:bookmarkStart w:id="546" w:name="bookmark1542"/>
      <w:r w:rsidRPr="000D1D88">
        <w:rPr>
          <w:rFonts w:ascii="Times New Roman" w:hAnsi="Times New Roman" w:cs="Times New Roman"/>
          <w:color w:val="auto"/>
        </w:rPr>
        <w:t>Модуль № 4 «Изображение в синтетических, экранных видах искусства и художественная фотография» (</w:t>
      </w:r>
      <w:r w:rsidRPr="000D1D88">
        <w:rPr>
          <w:rFonts w:ascii="Times New Roman" w:hAnsi="Times New Roman" w:cs="Times New Roman"/>
          <w:i/>
          <w:iCs/>
          <w:color w:val="auto"/>
        </w:rPr>
        <w:t>вариативный</w:t>
      </w:r>
      <w:r w:rsidRPr="000D1D88">
        <w:rPr>
          <w:rFonts w:ascii="Times New Roman" w:hAnsi="Times New Roman" w:cs="Times New Roman"/>
          <w:color w:val="auto"/>
        </w:rPr>
        <w:t>)</w:t>
      </w:r>
      <w:bookmarkEnd w:id="546"/>
    </w:p>
    <w:p w:rsidR="006D0A13" w:rsidRPr="000D1D88" w:rsidRDefault="00DF4E82" w:rsidP="002322FC">
      <w:pPr>
        <w:pStyle w:val="14"/>
        <w:spacing w:line="240" w:lineRule="auto"/>
        <w:ind w:firstLine="0"/>
        <w:jc w:val="both"/>
        <w:rPr>
          <w:color w:val="auto"/>
        </w:rPr>
      </w:pPr>
      <w:r w:rsidRPr="000D1D88">
        <w:rPr>
          <w:color w:val="auto"/>
        </w:rPr>
        <w:t>Синтетические — пространственно-временные виды искус</w:t>
      </w:r>
      <w:r w:rsidRPr="000D1D88">
        <w:rPr>
          <w:color w:val="auto"/>
        </w:rPr>
        <w:softHyphen/>
        <w:t>ства. Роль изображения в синтетических искусствах в соедине</w:t>
      </w:r>
      <w:r w:rsidRPr="000D1D88">
        <w:rPr>
          <w:color w:val="auto"/>
        </w:rPr>
        <w:softHyphen/>
        <w:t>нии со словом, музыкой, движением.</w:t>
      </w:r>
    </w:p>
    <w:p w:rsidR="006D0A13" w:rsidRPr="000D1D88" w:rsidRDefault="00DF4E82" w:rsidP="002322FC">
      <w:pPr>
        <w:pStyle w:val="14"/>
        <w:spacing w:line="240" w:lineRule="auto"/>
        <w:ind w:firstLine="0"/>
        <w:jc w:val="both"/>
        <w:rPr>
          <w:color w:val="auto"/>
        </w:rPr>
      </w:pPr>
      <w:r w:rsidRPr="000D1D88">
        <w:rPr>
          <w:color w:val="auto"/>
        </w:rPr>
        <w:t>Значение развития технологий в становлении новых видов искусства.</w:t>
      </w:r>
    </w:p>
    <w:p w:rsidR="006D0A13" w:rsidRPr="000D1D88" w:rsidRDefault="00DF4E82" w:rsidP="002322FC">
      <w:pPr>
        <w:pStyle w:val="14"/>
        <w:spacing w:line="240" w:lineRule="auto"/>
        <w:ind w:firstLine="0"/>
        <w:jc w:val="both"/>
        <w:rPr>
          <w:color w:val="auto"/>
        </w:rPr>
      </w:pPr>
      <w:r w:rsidRPr="000D1D88">
        <w:rPr>
          <w:color w:val="auto"/>
        </w:rPr>
        <w:t>Мультимедиа и объединение множества воспринимаемых че</w:t>
      </w:r>
      <w:r w:rsidRPr="000D1D88">
        <w:rPr>
          <w:color w:val="auto"/>
        </w:rPr>
        <w:softHyphen/>
        <w:t>ловеком информационных средств на экране цифрового искус</w:t>
      </w:r>
      <w:r w:rsidRPr="000D1D88">
        <w:rPr>
          <w:color w:val="auto"/>
        </w:rPr>
        <w:softHyphen/>
        <w:t>ства.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Художник и искусство театра</w:t>
      </w:r>
    </w:p>
    <w:p w:rsidR="006D0A13" w:rsidRPr="000D1D88" w:rsidRDefault="00DF4E82" w:rsidP="002322FC">
      <w:pPr>
        <w:pStyle w:val="14"/>
        <w:spacing w:line="240" w:lineRule="auto"/>
        <w:ind w:firstLine="0"/>
        <w:jc w:val="both"/>
        <w:rPr>
          <w:color w:val="auto"/>
        </w:rPr>
      </w:pPr>
      <w:r w:rsidRPr="000D1D88">
        <w:rPr>
          <w:color w:val="auto"/>
        </w:rPr>
        <w:t>Рождение театра в древнейших обрядах. История развития искусства театра.</w:t>
      </w:r>
    </w:p>
    <w:p w:rsidR="006D0A13" w:rsidRPr="000D1D88" w:rsidRDefault="00DF4E82" w:rsidP="002322FC">
      <w:pPr>
        <w:pStyle w:val="14"/>
        <w:spacing w:line="240" w:lineRule="auto"/>
        <w:ind w:firstLine="0"/>
        <w:jc w:val="both"/>
        <w:rPr>
          <w:color w:val="auto"/>
        </w:rPr>
      </w:pPr>
      <w:r w:rsidRPr="000D1D88">
        <w:rPr>
          <w:color w:val="auto"/>
        </w:rPr>
        <w:t>Жанровое многообразие театральных представлений, шоу, праздников и их визуальный облик.</w:t>
      </w:r>
    </w:p>
    <w:p w:rsidR="006D0A13" w:rsidRPr="000D1D88" w:rsidRDefault="00DF4E82" w:rsidP="002322FC">
      <w:pPr>
        <w:pStyle w:val="14"/>
        <w:spacing w:line="240" w:lineRule="auto"/>
        <w:ind w:firstLine="0"/>
        <w:jc w:val="both"/>
        <w:rPr>
          <w:color w:val="auto"/>
        </w:rPr>
      </w:pPr>
      <w:r w:rsidRPr="000D1D88">
        <w:rPr>
          <w:color w:val="auto"/>
        </w:rPr>
        <w:t>Роль художника и виды профессиональной деятельности ху</w:t>
      </w:r>
      <w:r w:rsidRPr="000D1D88">
        <w:rPr>
          <w:color w:val="auto"/>
        </w:rPr>
        <w:softHyphen/>
        <w:t>дожника в современном театре.</w:t>
      </w:r>
    </w:p>
    <w:p w:rsidR="006D0A13" w:rsidRPr="000D1D88" w:rsidRDefault="00DF4E82" w:rsidP="002322FC">
      <w:pPr>
        <w:pStyle w:val="14"/>
        <w:spacing w:line="240" w:lineRule="auto"/>
        <w:ind w:firstLine="0"/>
        <w:jc w:val="both"/>
        <w:rPr>
          <w:color w:val="auto"/>
        </w:rPr>
      </w:pPr>
      <w:r w:rsidRPr="000D1D88">
        <w:rPr>
          <w:color w:val="auto"/>
        </w:rPr>
        <w:t>Сценография и создание сценического образа. Сотворчество художника-постановщика с драматургом, режиссёром и актё</w:t>
      </w:r>
      <w:r w:rsidRPr="000D1D88">
        <w:rPr>
          <w:color w:val="auto"/>
        </w:rPr>
        <w:softHyphen/>
        <w:t>рами.</w:t>
      </w:r>
    </w:p>
    <w:p w:rsidR="006D0A13" w:rsidRPr="000D1D88" w:rsidRDefault="00DF4E82" w:rsidP="002322FC">
      <w:pPr>
        <w:pStyle w:val="14"/>
        <w:spacing w:line="240" w:lineRule="auto"/>
        <w:ind w:firstLine="0"/>
        <w:jc w:val="both"/>
        <w:rPr>
          <w:color w:val="auto"/>
        </w:rPr>
      </w:pPr>
      <w:r w:rsidRPr="000D1D88">
        <w:rPr>
          <w:color w:val="auto"/>
        </w:rPr>
        <w:t>Роль освещения в визуальном облике театрального действия. Бутафорские, пошивочные, декорационные и иные цеха в теа</w:t>
      </w:r>
      <w:r w:rsidRPr="000D1D88">
        <w:rPr>
          <w:color w:val="auto"/>
        </w:rPr>
        <w:softHyphen/>
        <w:t>тре.</w:t>
      </w:r>
    </w:p>
    <w:p w:rsidR="006D0A13" w:rsidRPr="000D1D88" w:rsidRDefault="00DF4E82" w:rsidP="002322FC">
      <w:pPr>
        <w:pStyle w:val="14"/>
        <w:spacing w:line="240" w:lineRule="auto"/>
        <w:ind w:firstLine="0"/>
        <w:jc w:val="both"/>
        <w:rPr>
          <w:color w:val="auto"/>
        </w:rPr>
      </w:pPr>
      <w:r w:rsidRPr="000D1D88">
        <w:rPr>
          <w:color w:val="auto"/>
        </w:rPr>
        <w:t>Сценический костюм, грим и маска. Стилистическое един</w:t>
      </w:r>
      <w:r w:rsidRPr="000D1D88">
        <w:rPr>
          <w:color w:val="auto"/>
        </w:rPr>
        <w:softHyphen/>
        <w:t>ство в решении образа спектакля. Выражение в костюме харак</w:t>
      </w:r>
      <w:r w:rsidRPr="000D1D88">
        <w:rPr>
          <w:color w:val="auto"/>
        </w:rPr>
        <w:softHyphen/>
        <w:t>тера персонажа.</w:t>
      </w:r>
    </w:p>
    <w:p w:rsidR="006D0A13" w:rsidRPr="000D1D88" w:rsidRDefault="00DF4E82" w:rsidP="002322FC">
      <w:pPr>
        <w:pStyle w:val="14"/>
        <w:spacing w:line="240" w:lineRule="auto"/>
        <w:ind w:firstLine="0"/>
        <w:jc w:val="both"/>
        <w:rPr>
          <w:color w:val="auto"/>
        </w:rPr>
      </w:pPr>
      <w:r w:rsidRPr="000D1D88">
        <w:rPr>
          <w:color w:val="auto"/>
        </w:rPr>
        <w:t>Творчество художников-постановщиков в истории отече</w:t>
      </w:r>
      <w:r w:rsidRPr="000D1D88">
        <w:rPr>
          <w:color w:val="auto"/>
        </w:rPr>
        <w:softHyphen/>
        <w:t>ственного искусства (К. Коровин, И. Билибин, А. Головин и др.).</w:t>
      </w:r>
    </w:p>
    <w:p w:rsidR="006D0A13" w:rsidRPr="000D1D88" w:rsidRDefault="00DF4E82" w:rsidP="002322FC">
      <w:pPr>
        <w:pStyle w:val="14"/>
        <w:spacing w:line="240" w:lineRule="auto"/>
        <w:ind w:firstLine="0"/>
        <w:jc w:val="both"/>
        <w:rPr>
          <w:color w:val="auto"/>
        </w:rPr>
      </w:pPr>
      <w:r w:rsidRPr="000D1D88">
        <w:rPr>
          <w:color w:val="auto"/>
        </w:rPr>
        <w:t>Школьный спектакль и работа художника по его подготовке.</w:t>
      </w:r>
    </w:p>
    <w:p w:rsidR="006D0A13" w:rsidRPr="000D1D88" w:rsidRDefault="00DF4E82" w:rsidP="002322FC">
      <w:pPr>
        <w:pStyle w:val="14"/>
        <w:spacing w:line="240" w:lineRule="auto"/>
        <w:ind w:firstLine="0"/>
        <w:jc w:val="both"/>
        <w:rPr>
          <w:color w:val="auto"/>
        </w:rPr>
      </w:pPr>
      <w:r w:rsidRPr="000D1D88">
        <w:rPr>
          <w:color w:val="auto"/>
        </w:rPr>
        <w:t>Художник в театре кукол и его ведущая роль как соавтора режиссёра и актёра в процессе создания образа персонажа.</w:t>
      </w:r>
    </w:p>
    <w:p w:rsidR="006D0A13" w:rsidRPr="000D1D88" w:rsidRDefault="00DF4E82" w:rsidP="002322FC">
      <w:pPr>
        <w:pStyle w:val="14"/>
        <w:spacing w:line="240" w:lineRule="auto"/>
        <w:ind w:firstLine="0"/>
        <w:jc w:val="both"/>
        <w:rPr>
          <w:color w:val="auto"/>
        </w:rPr>
      </w:pPr>
      <w:r w:rsidRPr="000D1D88">
        <w:rPr>
          <w:color w:val="auto"/>
        </w:rPr>
        <w:t>Условность и метафора в театральной постановке как образ</w:t>
      </w:r>
      <w:r w:rsidRPr="000D1D88">
        <w:rPr>
          <w:color w:val="auto"/>
        </w:rPr>
        <w:softHyphen/>
        <w:t>ная и авторская интерпретация реальности.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Художественная фотография</w:t>
      </w:r>
    </w:p>
    <w:p w:rsidR="006D0A13" w:rsidRPr="000D1D88" w:rsidRDefault="00DF4E82" w:rsidP="002322FC">
      <w:pPr>
        <w:pStyle w:val="14"/>
        <w:spacing w:line="240" w:lineRule="auto"/>
        <w:ind w:firstLine="0"/>
        <w:jc w:val="both"/>
        <w:rPr>
          <w:color w:val="auto"/>
        </w:rPr>
      </w:pPr>
      <w:r w:rsidRPr="000D1D88">
        <w:rPr>
          <w:color w:val="auto"/>
        </w:rPr>
        <w:t>Рождение фотографии как технологическая революция запе</w:t>
      </w:r>
      <w:r w:rsidRPr="000D1D88">
        <w:rPr>
          <w:color w:val="auto"/>
        </w:rPr>
        <w:softHyphen/>
        <w:t>чатления реальности. Искусство и технология. История фото</w:t>
      </w:r>
      <w:r w:rsidRPr="000D1D88">
        <w:rPr>
          <w:color w:val="auto"/>
        </w:rPr>
        <w:softHyphen/>
        <w:t>графии: от дагеротипа до компьютерных технологий.</w:t>
      </w:r>
    </w:p>
    <w:p w:rsidR="006D0A13" w:rsidRPr="000D1D88" w:rsidRDefault="00DF4E82" w:rsidP="002322FC">
      <w:pPr>
        <w:pStyle w:val="14"/>
        <w:spacing w:line="240" w:lineRule="auto"/>
        <w:ind w:firstLine="0"/>
        <w:jc w:val="both"/>
        <w:rPr>
          <w:color w:val="auto"/>
        </w:rPr>
      </w:pPr>
      <w:r w:rsidRPr="000D1D88">
        <w:rPr>
          <w:color w:val="auto"/>
        </w:rPr>
        <w:t>Современные возможности художественной обработки циф</w:t>
      </w:r>
      <w:r w:rsidRPr="000D1D88">
        <w:rPr>
          <w:color w:val="auto"/>
        </w:rPr>
        <w:softHyphen/>
        <w:t xml:space="preserve">ровой </w:t>
      </w:r>
      <w:r w:rsidRPr="000D1D88">
        <w:rPr>
          <w:color w:val="auto"/>
        </w:rPr>
        <w:lastRenderedPageBreak/>
        <w:t>фотографии.</w:t>
      </w:r>
    </w:p>
    <w:p w:rsidR="006D0A13" w:rsidRPr="000D1D88" w:rsidRDefault="00DF4E82" w:rsidP="002322FC">
      <w:pPr>
        <w:pStyle w:val="14"/>
        <w:spacing w:line="240" w:lineRule="auto"/>
        <w:ind w:firstLine="0"/>
        <w:jc w:val="both"/>
        <w:rPr>
          <w:color w:val="auto"/>
        </w:rPr>
      </w:pPr>
      <w:r w:rsidRPr="000D1D88">
        <w:rPr>
          <w:color w:val="auto"/>
        </w:rPr>
        <w:t>Картина мира и «Родиноведение» в фотографиях С. М. Про</w:t>
      </w:r>
      <w:r w:rsidRPr="000D1D88">
        <w:rPr>
          <w:color w:val="auto"/>
        </w:rPr>
        <w:softHyphen/>
        <w:t>кудина-Горского. Сохранённая история и роль его фотографий в современной отечественной культуре.</w:t>
      </w:r>
    </w:p>
    <w:p w:rsidR="006D0A13" w:rsidRPr="000D1D88" w:rsidRDefault="00DF4E82" w:rsidP="002322FC">
      <w:pPr>
        <w:pStyle w:val="14"/>
        <w:spacing w:line="240" w:lineRule="auto"/>
        <w:ind w:firstLine="0"/>
        <w:jc w:val="both"/>
        <w:rPr>
          <w:color w:val="auto"/>
        </w:rPr>
      </w:pPr>
      <w:r w:rsidRPr="000D1D88">
        <w:rPr>
          <w:color w:val="auto"/>
        </w:rPr>
        <w:t>Фотография — искусство светописи. Роль света в выявлении формы и фактуры предмета. Примеры художественной фото</w:t>
      </w:r>
      <w:r w:rsidRPr="000D1D88">
        <w:rPr>
          <w:color w:val="auto"/>
        </w:rPr>
        <w:softHyphen/>
        <w:t>графии в творчестве профессиональных мастеров.</w:t>
      </w:r>
    </w:p>
    <w:p w:rsidR="006D0A13" w:rsidRPr="000D1D88" w:rsidRDefault="00DF4E82" w:rsidP="002322FC">
      <w:pPr>
        <w:pStyle w:val="14"/>
        <w:spacing w:line="240" w:lineRule="auto"/>
        <w:ind w:firstLine="0"/>
        <w:jc w:val="both"/>
        <w:rPr>
          <w:color w:val="auto"/>
        </w:rPr>
      </w:pPr>
      <w:r w:rsidRPr="000D1D88">
        <w:rPr>
          <w:color w:val="auto"/>
        </w:rPr>
        <w:t>Композиция кадра, ракурс, плановость, графический ритм.</w:t>
      </w:r>
    </w:p>
    <w:p w:rsidR="006D0A13" w:rsidRPr="000D1D88" w:rsidRDefault="00DF4E82" w:rsidP="002322FC">
      <w:pPr>
        <w:pStyle w:val="14"/>
        <w:spacing w:line="240" w:lineRule="auto"/>
        <w:ind w:firstLine="0"/>
        <w:jc w:val="both"/>
        <w:rPr>
          <w:color w:val="auto"/>
        </w:rPr>
      </w:pPr>
      <w:r w:rsidRPr="000D1D88">
        <w:rPr>
          <w:color w:val="auto"/>
        </w:rPr>
        <w:t>Умения наблюдать и выявлять выразительность и красоту окружающей жизни с помощью фотографии.</w:t>
      </w:r>
    </w:p>
    <w:p w:rsidR="006D0A13" w:rsidRPr="000D1D88" w:rsidRDefault="00DF4E82" w:rsidP="002322FC">
      <w:pPr>
        <w:pStyle w:val="14"/>
        <w:spacing w:line="240" w:lineRule="auto"/>
        <w:ind w:firstLine="0"/>
        <w:jc w:val="both"/>
        <w:rPr>
          <w:color w:val="auto"/>
        </w:rPr>
      </w:pPr>
      <w:r w:rsidRPr="000D1D88">
        <w:rPr>
          <w:color w:val="auto"/>
        </w:rPr>
        <w:t>Фотопейзаж в творчестве профессиональных фотографов.</w:t>
      </w:r>
    </w:p>
    <w:p w:rsidR="006D0A13" w:rsidRPr="000D1D88" w:rsidRDefault="00DF4E82" w:rsidP="002322FC">
      <w:pPr>
        <w:pStyle w:val="14"/>
        <w:spacing w:line="240" w:lineRule="auto"/>
        <w:ind w:firstLine="0"/>
        <w:jc w:val="both"/>
        <w:rPr>
          <w:color w:val="auto"/>
        </w:rPr>
      </w:pPr>
      <w:r w:rsidRPr="000D1D88">
        <w:rPr>
          <w:color w:val="auto"/>
        </w:rPr>
        <w:t>Образные возможности чёрно-белой и цветной фотографии. Роль тональных контрастов и роль цвета в эмоционально-об</w:t>
      </w:r>
      <w:r w:rsidRPr="000D1D88">
        <w:rPr>
          <w:color w:val="auto"/>
        </w:rPr>
        <w:softHyphen/>
        <w:t>разном восприятии пейзажа.</w:t>
      </w:r>
    </w:p>
    <w:p w:rsidR="006D0A13" w:rsidRPr="000D1D88" w:rsidRDefault="00DF4E82" w:rsidP="002322FC">
      <w:pPr>
        <w:pStyle w:val="14"/>
        <w:spacing w:line="240" w:lineRule="auto"/>
        <w:ind w:firstLine="0"/>
        <w:jc w:val="both"/>
        <w:rPr>
          <w:color w:val="auto"/>
        </w:rPr>
      </w:pPr>
      <w:r w:rsidRPr="000D1D88">
        <w:rPr>
          <w:color w:val="auto"/>
        </w:rPr>
        <w:t>Роль освещения в портретном образе. Фотография постано</w:t>
      </w:r>
      <w:r w:rsidRPr="000D1D88">
        <w:rPr>
          <w:color w:val="auto"/>
        </w:rPr>
        <w:softHyphen/>
        <w:t>вочная и документальная.</w:t>
      </w:r>
    </w:p>
    <w:p w:rsidR="006D0A13" w:rsidRPr="000D1D88" w:rsidRDefault="00DF4E82" w:rsidP="002322FC">
      <w:pPr>
        <w:pStyle w:val="14"/>
        <w:spacing w:line="240" w:lineRule="auto"/>
        <w:ind w:firstLine="0"/>
        <w:jc w:val="both"/>
        <w:rPr>
          <w:color w:val="auto"/>
        </w:rPr>
      </w:pPr>
      <w:r w:rsidRPr="000D1D88">
        <w:rPr>
          <w:color w:val="auto"/>
        </w:rPr>
        <w:t>Фотопортрет в истории профессиональной фотографии и его связь с направлениями в изобразительном искусстве.</w:t>
      </w:r>
    </w:p>
    <w:p w:rsidR="006D0A13" w:rsidRPr="000D1D88" w:rsidRDefault="00DF4E82" w:rsidP="002322FC">
      <w:pPr>
        <w:pStyle w:val="14"/>
        <w:spacing w:line="240" w:lineRule="auto"/>
        <w:ind w:firstLine="0"/>
        <w:jc w:val="both"/>
        <w:rPr>
          <w:color w:val="auto"/>
        </w:rPr>
      </w:pPr>
      <w:r w:rsidRPr="000D1D88">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6D0A13" w:rsidRPr="000D1D88" w:rsidRDefault="00DF4E82" w:rsidP="002322FC">
      <w:pPr>
        <w:pStyle w:val="14"/>
        <w:spacing w:line="240" w:lineRule="auto"/>
        <w:ind w:firstLine="0"/>
        <w:jc w:val="both"/>
        <w:rPr>
          <w:color w:val="auto"/>
        </w:rPr>
      </w:pPr>
      <w:r w:rsidRPr="000D1D88">
        <w:rPr>
          <w:color w:val="auto"/>
        </w:rPr>
        <w:t>Фоторепортаж. Образ события в кадре. Репортажный сни</w:t>
      </w:r>
      <w:r w:rsidRPr="000D1D88">
        <w:rPr>
          <w:color w:val="auto"/>
        </w:rPr>
        <w:softHyphen/>
        <w:t>мок — свидетельство истории и его значение в сохранении па</w:t>
      </w:r>
      <w:r w:rsidRPr="000D1D88">
        <w:rPr>
          <w:color w:val="auto"/>
        </w:rPr>
        <w:softHyphen/>
        <w:t>мяти о событии.</w:t>
      </w:r>
    </w:p>
    <w:p w:rsidR="006D0A13" w:rsidRPr="000D1D88" w:rsidRDefault="00DF4E82" w:rsidP="002322FC">
      <w:pPr>
        <w:pStyle w:val="14"/>
        <w:spacing w:line="240" w:lineRule="auto"/>
        <w:ind w:firstLine="0"/>
        <w:jc w:val="both"/>
        <w:rPr>
          <w:color w:val="auto"/>
        </w:rPr>
      </w:pPr>
      <w:r w:rsidRPr="000D1D88">
        <w:rPr>
          <w:color w:val="auto"/>
        </w:rPr>
        <w:t>Фоторепортаж — дневник истории. Значение работы воен</w:t>
      </w:r>
      <w:r w:rsidRPr="000D1D88">
        <w:rPr>
          <w:color w:val="auto"/>
        </w:rPr>
        <w:softHyphen/>
        <w:t>ных фотографов. Спортивные фотографии. Образ современно</w:t>
      </w:r>
      <w:r w:rsidRPr="000D1D88">
        <w:rPr>
          <w:color w:val="auto"/>
        </w:rPr>
        <w:softHyphen/>
        <w:t>сти в репортажных фотографиях.</w:t>
      </w:r>
    </w:p>
    <w:p w:rsidR="006D0A13" w:rsidRPr="000D1D88" w:rsidRDefault="00F92FEF" w:rsidP="002322FC">
      <w:pPr>
        <w:pStyle w:val="14"/>
        <w:spacing w:line="240" w:lineRule="auto"/>
        <w:ind w:firstLine="0"/>
        <w:jc w:val="both"/>
        <w:rPr>
          <w:color w:val="auto"/>
        </w:rPr>
      </w:pPr>
      <w:r>
        <w:rPr>
          <w:color w:val="auto"/>
        </w:rPr>
        <w:t xml:space="preserve">«Работать для </w:t>
      </w:r>
      <w:r w:rsidR="00DF4E82" w:rsidRPr="000D1D88">
        <w:rPr>
          <w:color w:val="auto"/>
        </w:rPr>
        <w:t>жизни...» — фотографии Александра Родчен</w:t>
      </w:r>
      <w:r w:rsidR="00DF4E82" w:rsidRPr="000D1D88">
        <w:rPr>
          <w:color w:val="auto"/>
        </w:rPr>
        <w:softHyphen/>
        <w:t>ко, их значение и влияние на стиль эпохи.</w:t>
      </w:r>
    </w:p>
    <w:p w:rsidR="006D0A13" w:rsidRPr="000D1D88" w:rsidRDefault="00DF4E82" w:rsidP="002322FC">
      <w:pPr>
        <w:pStyle w:val="14"/>
        <w:spacing w:line="240" w:lineRule="auto"/>
        <w:ind w:firstLine="0"/>
        <w:jc w:val="both"/>
        <w:rPr>
          <w:color w:val="auto"/>
        </w:rPr>
      </w:pPr>
      <w:r w:rsidRPr="000D1D88">
        <w:rPr>
          <w:color w:val="auto"/>
        </w:rPr>
        <w:t>Возможности компьютерной обработки фотографий, задачи преобразования фотографий и границы достоверности.</w:t>
      </w:r>
    </w:p>
    <w:p w:rsidR="006D0A13" w:rsidRPr="000D1D88" w:rsidRDefault="00DF4E82" w:rsidP="002322FC">
      <w:pPr>
        <w:pStyle w:val="14"/>
        <w:spacing w:line="240" w:lineRule="auto"/>
        <w:ind w:firstLine="0"/>
        <w:jc w:val="both"/>
        <w:rPr>
          <w:color w:val="auto"/>
        </w:rPr>
      </w:pPr>
      <w:r w:rsidRPr="000D1D88">
        <w:rPr>
          <w:color w:val="auto"/>
        </w:rPr>
        <w:t>Коллаж как жанр художественного творчества с помощью различных компьютерных программ.</w:t>
      </w:r>
    </w:p>
    <w:p w:rsidR="006D0A13" w:rsidRPr="000D1D88" w:rsidRDefault="00DF4E82" w:rsidP="002322FC">
      <w:pPr>
        <w:pStyle w:val="14"/>
        <w:spacing w:line="240" w:lineRule="auto"/>
        <w:ind w:firstLine="0"/>
        <w:jc w:val="both"/>
        <w:rPr>
          <w:color w:val="auto"/>
        </w:rPr>
      </w:pPr>
      <w:r w:rsidRPr="000D1D88">
        <w:rPr>
          <w:color w:val="auto"/>
        </w:rPr>
        <w:t>Художественная фотография как авторское видение мира, как образ времени и влияние фотообраза на жизнь людей.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Изображение и искусство кино</w:t>
      </w:r>
    </w:p>
    <w:p w:rsidR="006D0A13" w:rsidRPr="000D1D88" w:rsidRDefault="00DF4E82" w:rsidP="002322FC">
      <w:pPr>
        <w:pStyle w:val="14"/>
        <w:spacing w:line="240" w:lineRule="auto"/>
        <w:ind w:firstLine="0"/>
        <w:jc w:val="both"/>
        <w:rPr>
          <w:color w:val="auto"/>
        </w:rPr>
      </w:pPr>
      <w:r w:rsidRPr="000D1D88">
        <w:rPr>
          <w:color w:val="auto"/>
        </w:rPr>
        <w:t>Ожившее изображение. История кино и его эволюция как ис</w:t>
      </w:r>
      <w:r w:rsidRPr="000D1D88">
        <w:rPr>
          <w:color w:val="auto"/>
        </w:rPr>
        <w:softHyphen/>
        <w:t>кусства.</w:t>
      </w:r>
    </w:p>
    <w:p w:rsidR="006D0A13" w:rsidRPr="000D1D88" w:rsidRDefault="00DF4E82" w:rsidP="002322FC">
      <w:pPr>
        <w:pStyle w:val="14"/>
        <w:spacing w:line="240" w:lineRule="auto"/>
        <w:ind w:firstLine="0"/>
        <w:jc w:val="both"/>
        <w:rPr>
          <w:color w:val="auto"/>
        </w:rPr>
      </w:pPr>
      <w:r w:rsidRPr="000D1D88">
        <w:rPr>
          <w:color w:val="auto"/>
        </w:rPr>
        <w:t>Синтетическая природа пространственно-временного искус</w:t>
      </w:r>
      <w:r w:rsidRPr="000D1D88">
        <w:rPr>
          <w:color w:val="auto"/>
        </w:rPr>
        <w:softHyphen/>
        <w:t>ства кино и состав творческого коллектива. Сценарист — ре</w:t>
      </w:r>
      <w:r w:rsidRPr="000D1D88">
        <w:rPr>
          <w:color w:val="auto"/>
        </w:rPr>
        <w:softHyphen/>
        <w:t>жиссёр — художник — оператор в работе над фильмом. Слож</w:t>
      </w:r>
      <w:r w:rsidRPr="000D1D88">
        <w:rPr>
          <w:color w:val="auto"/>
        </w:rPr>
        <w:softHyphen/>
        <w:t>носоставной язык кино.</w:t>
      </w:r>
    </w:p>
    <w:p w:rsidR="006D0A13" w:rsidRPr="000D1D88" w:rsidRDefault="00DF4E82" w:rsidP="002322FC">
      <w:pPr>
        <w:pStyle w:val="14"/>
        <w:spacing w:line="240" w:lineRule="auto"/>
        <w:ind w:firstLine="0"/>
        <w:jc w:val="both"/>
        <w:rPr>
          <w:color w:val="auto"/>
        </w:rPr>
      </w:pPr>
      <w:r w:rsidRPr="000D1D88">
        <w:rPr>
          <w:color w:val="auto"/>
        </w:rPr>
        <w:t>Монтаж композиционно построенных кадров — основа языка киноискусства.</w:t>
      </w:r>
    </w:p>
    <w:p w:rsidR="006D0A13" w:rsidRPr="000D1D88" w:rsidRDefault="00DF4E82" w:rsidP="002322FC">
      <w:pPr>
        <w:pStyle w:val="14"/>
        <w:spacing w:line="240" w:lineRule="auto"/>
        <w:ind w:firstLine="0"/>
        <w:jc w:val="both"/>
        <w:rPr>
          <w:color w:val="auto"/>
        </w:rPr>
      </w:pPr>
      <w:r w:rsidRPr="000D1D88">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0D1D88">
        <w:rPr>
          <w:color w:val="auto"/>
        </w:rPr>
        <w:softHyphen/>
        <w:t xml:space="preserve">жественный образ — </w:t>
      </w:r>
      <w:r w:rsidRPr="000D1D88">
        <w:rPr>
          <w:color w:val="auto"/>
        </w:rPr>
        <w:lastRenderedPageBreak/>
        <w:t>видеоряд художественного игрового филь</w:t>
      </w:r>
      <w:r w:rsidRPr="000D1D88">
        <w:rPr>
          <w:color w:val="auto"/>
        </w:rPr>
        <w:softHyphen/>
        <w:t>ма.</w:t>
      </w:r>
    </w:p>
    <w:p w:rsidR="006D0A13" w:rsidRPr="000D1D88" w:rsidRDefault="00DF4E82" w:rsidP="002322FC">
      <w:pPr>
        <w:pStyle w:val="14"/>
        <w:spacing w:line="240" w:lineRule="auto"/>
        <w:ind w:firstLine="0"/>
        <w:jc w:val="both"/>
        <w:rPr>
          <w:color w:val="auto"/>
        </w:rPr>
      </w:pPr>
      <w:r w:rsidRPr="000D1D88">
        <w:rPr>
          <w:color w:val="auto"/>
        </w:rPr>
        <w:t>Создание видеоролика — от замысла до съёмки. Разные жан</w:t>
      </w:r>
      <w:r w:rsidRPr="000D1D88">
        <w:rPr>
          <w:color w:val="auto"/>
        </w:rPr>
        <w:softHyphen/>
        <w:t>ры — разные задачи в работе над видеороликом. Этапы созда</w:t>
      </w:r>
      <w:r w:rsidRPr="000D1D88">
        <w:rPr>
          <w:color w:val="auto"/>
        </w:rPr>
        <w:softHyphen/>
        <w:t>ния видеоролика.</w:t>
      </w:r>
    </w:p>
    <w:p w:rsidR="006D0A13" w:rsidRPr="000D1D88" w:rsidRDefault="00DF4E82" w:rsidP="002322FC">
      <w:pPr>
        <w:pStyle w:val="14"/>
        <w:spacing w:line="240" w:lineRule="auto"/>
        <w:ind w:firstLine="0"/>
        <w:jc w:val="both"/>
        <w:rPr>
          <w:color w:val="auto"/>
        </w:rPr>
      </w:pPr>
      <w:r w:rsidRPr="000D1D88">
        <w:rPr>
          <w:color w:val="auto"/>
        </w:rPr>
        <w:t>Искусство анимации и художник-мультипликатор. Рисован</w:t>
      </w:r>
      <w:r w:rsidRPr="000D1D88">
        <w:rPr>
          <w:color w:val="auto"/>
        </w:rPr>
        <w:softHyphen/>
        <w:t>ные, кукольные мультфильмы и цифровая анимация. Уолт Дисней и его студия. Особое лицо отечественной мультиплика</w:t>
      </w:r>
      <w:r w:rsidRPr="000D1D88">
        <w:rPr>
          <w:color w:val="auto"/>
        </w:rPr>
        <w:softHyphen/>
        <w:t>ции, её знаменитые создатели.</w:t>
      </w:r>
    </w:p>
    <w:p w:rsidR="006D0A13" w:rsidRPr="000D1D88" w:rsidRDefault="00DF4E82" w:rsidP="002322FC">
      <w:pPr>
        <w:pStyle w:val="14"/>
        <w:spacing w:line="240" w:lineRule="auto"/>
        <w:ind w:firstLine="0"/>
        <w:jc w:val="both"/>
        <w:rPr>
          <w:color w:val="auto"/>
        </w:rPr>
      </w:pPr>
      <w:r w:rsidRPr="000D1D88">
        <w:rPr>
          <w:color w:val="auto"/>
        </w:rPr>
        <w:t>Использование электронно-цифровых технологий в совре</w:t>
      </w:r>
      <w:r w:rsidRPr="000D1D88">
        <w:rPr>
          <w:color w:val="auto"/>
        </w:rPr>
        <w:softHyphen/>
        <w:t>менном игровом кинематографе.</w:t>
      </w:r>
    </w:p>
    <w:p w:rsidR="006D0A13" w:rsidRPr="000D1D88" w:rsidRDefault="00DF4E82" w:rsidP="002322FC">
      <w:pPr>
        <w:pStyle w:val="14"/>
        <w:spacing w:line="240" w:lineRule="auto"/>
        <w:ind w:firstLine="0"/>
        <w:jc w:val="both"/>
        <w:rPr>
          <w:color w:val="auto"/>
        </w:rPr>
      </w:pPr>
      <w:r w:rsidRPr="000D1D88">
        <w:rPr>
          <w:color w:val="auto"/>
        </w:rPr>
        <w:t>Компьютерная анимация на занятиях в школе. Техническое оборудование и его возможности для создания анимации. Кол</w:t>
      </w:r>
      <w:r w:rsidRPr="000D1D88">
        <w:rPr>
          <w:color w:val="auto"/>
        </w:rPr>
        <w:softHyphen/>
        <w:t>лективный характер деятельности по созданию анимационного фильма. Выбор технологии: пластилиновые мультфильмы, бу</w:t>
      </w:r>
      <w:r w:rsidRPr="000D1D88">
        <w:rPr>
          <w:color w:val="auto"/>
        </w:rPr>
        <w:softHyphen/>
        <w:t>мажная перекладка, сыпучая анимация.</w:t>
      </w:r>
    </w:p>
    <w:p w:rsidR="006D0A13" w:rsidRPr="000D1D88" w:rsidRDefault="00DF4E82" w:rsidP="002322FC">
      <w:pPr>
        <w:pStyle w:val="14"/>
        <w:spacing w:line="240" w:lineRule="auto"/>
        <w:ind w:firstLine="0"/>
        <w:jc w:val="both"/>
        <w:rPr>
          <w:color w:val="auto"/>
        </w:rPr>
      </w:pPr>
      <w:r w:rsidRPr="000D1D88">
        <w:rPr>
          <w:color w:val="auto"/>
        </w:rPr>
        <w:t>Этапы создания анимационного фильма. Требования и кри</w:t>
      </w:r>
      <w:r w:rsidRPr="000D1D88">
        <w:rPr>
          <w:color w:val="auto"/>
        </w:rPr>
        <w:softHyphen/>
        <w:t>терии художественности.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Изобразительное искусство на телевидении</w:t>
      </w:r>
    </w:p>
    <w:p w:rsidR="006D0A13" w:rsidRPr="000D1D88" w:rsidRDefault="00DF4E82" w:rsidP="002322FC">
      <w:pPr>
        <w:pStyle w:val="14"/>
        <w:spacing w:line="240" w:lineRule="auto"/>
        <w:ind w:firstLine="0"/>
        <w:jc w:val="both"/>
        <w:rPr>
          <w:color w:val="auto"/>
        </w:rPr>
      </w:pPr>
      <w:r w:rsidRPr="000D1D88">
        <w:rPr>
          <w:color w:val="auto"/>
        </w:rPr>
        <w:t>Телевидение — экранное искусство: средство массовой ин</w:t>
      </w:r>
      <w:r w:rsidRPr="000D1D88">
        <w:rPr>
          <w:color w:val="auto"/>
        </w:rPr>
        <w:softHyphen/>
        <w:t>формации, художественного и научного просвещения, развле</w:t>
      </w:r>
      <w:r w:rsidRPr="000D1D88">
        <w:rPr>
          <w:color w:val="auto"/>
        </w:rPr>
        <w:softHyphen/>
        <w:t>чения и организации досуга.</w:t>
      </w:r>
    </w:p>
    <w:p w:rsidR="006D0A13" w:rsidRPr="000D1D88" w:rsidRDefault="00DF4E82" w:rsidP="002322FC">
      <w:pPr>
        <w:pStyle w:val="14"/>
        <w:spacing w:line="240" w:lineRule="auto"/>
        <w:ind w:firstLine="0"/>
        <w:jc w:val="both"/>
        <w:rPr>
          <w:color w:val="auto"/>
        </w:rPr>
      </w:pPr>
      <w:r w:rsidRPr="000D1D88">
        <w:rPr>
          <w:color w:val="auto"/>
        </w:rPr>
        <w:t>Искусство и технология. Создатель телевидения — русский инженер Владимир Козьмич Зворыкин.</w:t>
      </w:r>
    </w:p>
    <w:p w:rsidR="006D0A13" w:rsidRPr="000D1D88" w:rsidRDefault="00DF4E82" w:rsidP="002322FC">
      <w:pPr>
        <w:pStyle w:val="14"/>
        <w:spacing w:line="240" w:lineRule="auto"/>
        <w:ind w:firstLine="0"/>
        <w:jc w:val="both"/>
        <w:rPr>
          <w:color w:val="auto"/>
        </w:rPr>
      </w:pPr>
      <w:r w:rsidRPr="000D1D88">
        <w:rPr>
          <w:color w:val="auto"/>
        </w:rPr>
        <w:t>Роль телевидения в превращении мира в единое информаци</w:t>
      </w:r>
      <w:r w:rsidRPr="000D1D88">
        <w:rPr>
          <w:color w:val="auto"/>
        </w:rPr>
        <w:softHyphen/>
        <w:t>онное пространство. Картина мира, создаваемая телевидением. Прямой эфир и его значение.</w:t>
      </w:r>
    </w:p>
    <w:p w:rsidR="006D0A13" w:rsidRPr="000D1D88" w:rsidRDefault="00DF4E82" w:rsidP="002322FC">
      <w:pPr>
        <w:pStyle w:val="14"/>
        <w:spacing w:line="240" w:lineRule="auto"/>
        <w:ind w:firstLine="0"/>
        <w:jc w:val="both"/>
        <w:rPr>
          <w:color w:val="auto"/>
        </w:rPr>
      </w:pPr>
      <w:r w:rsidRPr="000D1D88">
        <w:rPr>
          <w:color w:val="auto"/>
        </w:rPr>
        <w:t>Деятельность художника на телевидении: художники по све</w:t>
      </w:r>
      <w:r w:rsidRPr="000D1D88">
        <w:rPr>
          <w:color w:val="auto"/>
        </w:rPr>
        <w:softHyphen/>
        <w:t>ту, костюму, гриму; сценографический дизайн и компьютерная графика.</w:t>
      </w:r>
    </w:p>
    <w:p w:rsidR="006D0A13" w:rsidRPr="000D1D88" w:rsidRDefault="00DF4E82" w:rsidP="002322FC">
      <w:pPr>
        <w:pStyle w:val="14"/>
        <w:spacing w:line="240" w:lineRule="auto"/>
        <w:ind w:firstLine="0"/>
        <w:jc w:val="both"/>
        <w:rPr>
          <w:color w:val="auto"/>
        </w:rPr>
      </w:pPr>
      <w:r w:rsidRPr="000D1D88">
        <w:rPr>
          <w:color w:val="auto"/>
        </w:rPr>
        <w:t>Школьное телевидение и студия мультимедиа. Построение видеоряда и художественного оформления.</w:t>
      </w:r>
    </w:p>
    <w:p w:rsidR="006D0A13" w:rsidRPr="000D1D88" w:rsidRDefault="00DF4E82" w:rsidP="002322FC">
      <w:pPr>
        <w:pStyle w:val="14"/>
        <w:spacing w:line="240" w:lineRule="auto"/>
        <w:ind w:firstLine="0"/>
        <w:jc w:val="both"/>
        <w:rPr>
          <w:color w:val="auto"/>
        </w:rPr>
      </w:pPr>
      <w:r w:rsidRPr="000D1D88">
        <w:rPr>
          <w:color w:val="auto"/>
        </w:rPr>
        <w:t>Художнические роли каждого человека в реальной бытийной жизни.</w:t>
      </w:r>
    </w:p>
    <w:p w:rsidR="006D0A13" w:rsidRPr="000D1D88" w:rsidRDefault="00DF4E82" w:rsidP="002322FC">
      <w:pPr>
        <w:pStyle w:val="14"/>
        <w:spacing w:line="240" w:lineRule="auto"/>
        <w:ind w:firstLine="0"/>
        <w:jc w:val="both"/>
        <w:rPr>
          <w:color w:val="auto"/>
        </w:rPr>
        <w:sectPr w:rsidR="006D0A13" w:rsidRPr="000D1D88">
          <w:footerReference w:type="even" r:id="rId33"/>
          <w:footerReference w:type="default" r:id="rId34"/>
          <w:footnotePr>
            <w:numFmt w:val="upperRoman"/>
          </w:footnotePr>
          <w:pgSz w:w="7824" w:h="12019"/>
          <w:pgMar w:top="668" w:right="711" w:bottom="864" w:left="714" w:header="0" w:footer="3" w:gutter="0"/>
          <w:cols w:space="720"/>
          <w:noEndnote/>
          <w:docGrid w:linePitch="360"/>
        </w:sectPr>
      </w:pPr>
      <w:r w:rsidRPr="000D1D88">
        <w:rPr>
          <w:color w:val="auto"/>
        </w:rPr>
        <w:t>Роль искусства в жизни общества и его влияние на жизнь каждого человека.</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47" w:name="bookmark1544"/>
      <w:r w:rsidRPr="000D1D88">
        <w:rPr>
          <w:rFonts w:ascii="Times New Roman" w:hAnsi="Times New Roman" w:cs="Times New Roman"/>
          <w:color w:val="auto"/>
        </w:rPr>
        <w:lastRenderedPageBreak/>
        <w:t>ПЛАНИРУЕМЫЕ РЕЗУЛЬТАТЫ ОСВОЕНИЯ УЧЕБНОГО ПРЕДМЕТА «ИЗОБРАЗИТЕЛЬНОЕ ИСКУССТВО» НА УРОВНЕ ОСНОВНОГО ОБЩЕГО ОБРАЗОВАНИЯ</w:t>
      </w:r>
      <w:bookmarkEnd w:id="547"/>
    </w:p>
    <w:p w:rsidR="006D0A13" w:rsidRPr="000D1D88" w:rsidRDefault="00DF4E82" w:rsidP="002322FC">
      <w:pPr>
        <w:pStyle w:val="26"/>
        <w:keepNext/>
        <w:keepLines/>
        <w:spacing w:after="0"/>
        <w:jc w:val="both"/>
        <w:rPr>
          <w:rFonts w:ascii="Times New Roman" w:hAnsi="Times New Roman" w:cs="Times New Roman"/>
          <w:color w:val="auto"/>
        </w:rPr>
      </w:pPr>
      <w:bookmarkStart w:id="548" w:name="bookmark1546"/>
      <w:r w:rsidRPr="000D1D88">
        <w:rPr>
          <w:rFonts w:ascii="Times New Roman" w:hAnsi="Times New Roman" w:cs="Times New Roman"/>
          <w:color w:val="auto"/>
        </w:rPr>
        <w:t>ЛИЧНОСТНЫЕ РЕЗУЛЬТАТЫ</w:t>
      </w:r>
      <w:bookmarkEnd w:id="548"/>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основ</w:t>
      </w:r>
      <w:r w:rsidRPr="000D1D88">
        <w:rPr>
          <w:color w:val="auto"/>
        </w:rPr>
        <w:softHyphen/>
        <w:t>ного общего образования по изобразительному искусству дости</w:t>
      </w:r>
      <w:r w:rsidRPr="000D1D88">
        <w:rPr>
          <w:color w:val="auto"/>
        </w:rPr>
        <w:softHyphen/>
        <w:t>гаются в единстве учебной и воспитательной деятельности.</w:t>
      </w:r>
    </w:p>
    <w:p w:rsidR="006D0A13" w:rsidRPr="000D1D88" w:rsidRDefault="00DF4E82" w:rsidP="002322FC">
      <w:pPr>
        <w:pStyle w:val="14"/>
        <w:spacing w:line="240" w:lineRule="auto"/>
        <w:ind w:firstLine="0"/>
        <w:jc w:val="both"/>
        <w:rPr>
          <w:color w:val="auto"/>
        </w:rPr>
      </w:pPr>
      <w:r w:rsidRPr="000D1D88">
        <w:rPr>
          <w:color w:val="auto"/>
        </w:rPr>
        <w:t>В центре примерной программы по изобразительному искус</w:t>
      </w:r>
      <w:r w:rsidRPr="000D1D88">
        <w:rPr>
          <w:color w:val="auto"/>
        </w:rPr>
        <w:softHyphen/>
        <w:t>ству в соответствии с ФГОС общего образования находится лич</w:t>
      </w:r>
      <w:r w:rsidRPr="000D1D88">
        <w:rPr>
          <w:color w:val="auto"/>
        </w:rPr>
        <w:softHyphen/>
        <w:t xml:space="preserve">ностное развитие </w:t>
      </w:r>
      <w:r w:rsidR="00BA10F6" w:rsidRPr="000D1D88">
        <w:rPr>
          <w:color w:val="auto"/>
        </w:rPr>
        <w:t>учащихся</w:t>
      </w:r>
      <w:r w:rsidRPr="000D1D88">
        <w:rPr>
          <w:color w:val="auto"/>
        </w:rPr>
        <w:t xml:space="preserve">, приобщение </w:t>
      </w:r>
      <w:r w:rsidR="00BA10F6" w:rsidRPr="000D1D88">
        <w:rPr>
          <w:color w:val="auto"/>
        </w:rPr>
        <w:t>учащихся</w:t>
      </w:r>
      <w:r w:rsidRPr="000D1D88">
        <w:rPr>
          <w:color w:val="auto"/>
        </w:rPr>
        <w:t xml:space="preserve"> к российским традиционным духовным ценностям, социализа</w:t>
      </w:r>
      <w:r w:rsidRPr="000D1D88">
        <w:rPr>
          <w:color w:val="auto"/>
        </w:rPr>
        <w:softHyphen/>
        <w:t>ция личности.</w:t>
      </w:r>
    </w:p>
    <w:p w:rsidR="006D0A13" w:rsidRPr="000D1D88" w:rsidRDefault="00DF4E82" w:rsidP="002322FC">
      <w:pPr>
        <w:pStyle w:val="14"/>
        <w:spacing w:line="240" w:lineRule="auto"/>
        <w:ind w:firstLine="0"/>
        <w:jc w:val="both"/>
        <w:rPr>
          <w:color w:val="auto"/>
        </w:rPr>
      </w:pPr>
      <w:r w:rsidRPr="000D1D88">
        <w:rPr>
          <w:color w:val="auto"/>
        </w:rPr>
        <w:t xml:space="preserve">Программа призвана обеспечить достижение учащимися личностных результатов, указанных во ФГОС: формирование у </w:t>
      </w:r>
      <w:r w:rsidR="00BA10F6" w:rsidRPr="000D1D88">
        <w:rPr>
          <w:color w:val="auto"/>
        </w:rPr>
        <w:t>учащихся</w:t>
      </w:r>
      <w:r w:rsidRPr="000D1D88">
        <w:rPr>
          <w:color w:val="auto"/>
        </w:rPr>
        <w:t xml:space="preserve"> основ российской идентичности; ценностные установки и социально значимые качества личности; духовно</w:t>
      </w:r>
      <w:r w:rsidRPr="000D1D88">
        <w:rPr>
          <w:color w:val="auto"/>
        </w:rPr>
        <w:softHyphen/>
        <w:t xml:space="preserve">нравственное развитие </w:t>
      </w:r>
      <w:r w:rsidR="00BA10F6" w:rsidRPr="000D1D88">
        <w:rPr>
          <w:color w:val="auto"/>
        </w:rPr>
        <w:t>учащихся</w:t>
      </w:r>
      <w:r w:rsidRPr="000D1D88">
        <w:rPr>
          <w:color w:val="auto"/>
        </w:rPr>
        <w:t xml:space="preserve">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D0A13" w:rsidRPr="000D1D88" w:rsidRDefault="00DF4E82" w:rsidP="002322FC">
      <w:pPr>
        <w:pStyle w:val="26"/>
        <w:keepNext/>
        <w:keepLines/>
        <w:numPr>
          <w:ilvl w:val="0"/>
          <w:numId w:val="177"/>
        </w:numPr>
        <w:tabs>
          <w:tab w:val="left" w:pos="303"/>
        </w:tabs>
        <w:spacing w:after="0"/>
        <w:jc w:val="both"/>
        <w:rPr>
          <w:rFonts w:ascii="Times New Roman" w:hAnsi="Times New Roman" w:cs="Times New Roman"/>
          <w:color w:val="auto"/>
        </w:rPr>
      </w:pPr>
      <w:bookmarkStart w:id="549" w:name="bookmark1548"/>
      <w:r w:rsidRPr="000D1D88">
        <w:rPr>
          <w:rFonts w:ascii="Times New Roman" w:hAnsi="Times New Roman" w:cs="Times New Roman"/>
          <w:color w:val="auto"/>
        </w:rPr>
        <w:t>Патриотическое воспитание</w:t>
      </w:r>
      <w:bookmarkEnd w:id="549"/>
    </w:p>
    <w:p w:rsidR="006D0A13" w:rsidRPr="000D1D88" w:rsidRDefault="00DF4E82" w:rsidP="002322FC">
      <w:pPr>
        <w:pStyle w:val="14"/>
        <w:spacing w:line="240" w:lineRule="auto"/>
        <w:ind w:firstLine="0"/>
        <w:jc w:val="both"/>
        <w:rPr>
          <w:color w:val="auto"/>
        </w:rPr>
      </w:pPr>
      <w:r w:rsidRPr="000D1D88">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0D1D88">
        <w:rPr>
          <w:color w:val="auto"/>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0D1D88">
        <w:rPr>
          <w:color w:val="auto"/>
        </w:rPr>
        <w:softHyphen/>
        <w:t>триотические чувства воспитываются в изучении истории на</w:t>
      </w:r>
      <w:r w:rsidRPr="000D1D88">
        <w:rPr>
          <w:color w:val="auto"/>
        </w:rPr>
        <w:softHyphen/>
        <w:t>родного искусства, его житейской мудрости и значения симво</w:t>
      </w:r>
      <w:r w:rsidRPr="000D1D88">
        <w:rPr>
          <w:color w:val="auto"/>
        </w:rPr>
        <w:softHyphen/>
        <w:t>лических смыслов. Урок искусства воспитывает патриотизм не в декларативной форме, а в процессе собственной художествен</w:t>
      </w:r>
      <w:r w:rsidRPr="000D1D88">
        <w:rPr>
          <w:color w:val="auto"/>
        </w:rPr>
        <w:softHyphen/>
        <w:t xml:space="preserve">но-практической деятельности </w:t>
      </w:r>
      <w:r w:rsidR="00CD55A6" w:rsidRPr="000D1D88">
        <w:rPr>
          <w:color w:val="auto"/>
        </w:rPr>
        <w:t>учащегося</w:t>
      </w:r>
      <w:r w:rsidRPr="000D1D88">
        <w:rPr>
          <w:color w:val="auto"/>
        </w:rPr>
        <w:t>, который учится чувственно-эмоциональному восприятию и творческому сози</w:t>
      </w:r>
      <w:r w:rsidRPr="000D1D88">
        <w:rPr>
          <w:color w:val="auto"/>
        </w:rPr>
        <w:softHyphen/>
        <w:t>данию художественного образа.</w:t>
      </w:r>
    </w:p>
    <w:p w:rsidR="006D0A13" w:rsidRPr="000D1D88" w:rsidRDefault="00DF4E82" w:rsidP="002322FC">
      <w:pPr>
        <w:pStyle w:val="26"/>
        <w:keepNext/>
        <w:keepLines/>
        <w:numPr>
          <w:ilvl w:val="0"/>
          <w:numId w:val="177"/>
        </w:numPr>
        <w:tabs>
          <w:tab w:val="left" w:pos="308"/>
        </w:tabs>
        <w:spacing w:after="0"/>
        <w:jc w:val="both"/>
        <w:rPr>
          <w:rFonts w:ascii="Times New Roman" w:hAnsi="Times New Roman" w:cs="Times New Roman"/>
          <w:color w:val="auto"/>
        </w:rPr>
      </w:pPr>
      <w:bookmarkStart w:id="550" w:name="bookmark1550"/>
      <w:r w:rsidRPr="000D1D88">
        <w:rPr>
          <w:rFonts w:ascii="Times New Roman" w:hAnsi="Times New Roman" w:cs="Times New Roman"/>
          <w:color w:val="auto"/>
        </w:rPr>
        <w:t>Гражданское воспитание</w:t>
      </w:r>
      <w:bookmarkEnd w:id="550"/>
    </w:p>
    <w:p w:rsidR="006D0A13" w:rsidRPr="000D1D88" w:rsidRDefault="00DF4E82" w:rsidP="002322FC">
      <w:pPr>
        <w:pStyle w:val="14"/>
        <w:spacing w:line="240" w:lineRule="auto"/>
        <w:ind w:firstLine="0"/>
        <w:jc w:val="both"/>
        <w:rPr>
          <w:color w:val="auto"/>
        </w:rPr>
      </w:pPr>
      <w:r w:rsidRPr="000D1D88">
        <w:rPr>
          <w:color w:val="auto"/>
        </w:rPr>
        <w:t>Программа по изобразительному искусству направлена на ак</w:t>
      </w:r>
      <w:r w:rsidRPr="000D1D88">
        <w:rPr>
          <w:color w:val="auto"/>
        </w:rPr>
        <w:softHyphen/>
        <w:t xml:space="preserve">тивное приобщение </w:t>
      </w:r>
      <w:r w:rsidR="00BA10F6" w:rsidRPr="000D1D88">
        <w:rPr>
          <w:color w:val="auto"/>
        </w:rPr>
        <w:t>учащихся</w:t>
      </w:r>
      <w:r w:rsidRPr="000D1D88">
        <w:rPr>
          <w:color w:val="auto"/>
        </w:rPr>
        <w:t xml:space="preserve"> к ценностям мировой и отечественной культуры. При этом реализуются задачи социа</w:t>
      </w:r>
      <w:r w:rsidRPr="000D1D88">
        <w:rPr>
          <w:color w:val="auto"/>
        </w:rPr>
        <w:softHyphen/>
        <w:t>лизации и гражданского воспитания школьника. Формируется чувство личной причастности к жизни общества. Искусство рас</w:t>
      </w:r>
      <w:r w:rsidRPr="000D1D88">
        <w:rPr>
          <w:color w:val="auto"/>
        </w:rPr>
        <w:softHyphen/>
        <w:t>сматривается как особый язык, развивающий коммуникатив</w:t>
      </w:r>
      <w:r w:rsidRPr="000D1D88">
        <w:rPr>
          <w:color w:val="auto"/>
        </w:rPr>
        <w:softHyphen/>
        <w:t>ные умения. В рамках предмета «Изобразительное искусство» происходит изучение художественной культуры и мировой исто</w:t>
      </w:r>
      <w:r w:rsidRPr="000D1D88">
        <w:rPr>
          <w:color w:val="auto"/>
        </w:rPr>
        <w:softHyphen/>
        <w:t xml:space="preserve">рии искусства, углубляются интернациональные чувства </w:t>
      </w:r>
      <w:r w:rsidR="00BA10F6" w:rsidRPr="000D1D88">
        <w:rPr>
          <w:color w:val="auto"/>
        </w:rPr>
        <w:t>учащихся</w:t>
      </w:r>
      <w:r w:rsidRPr="000D1D88">
        <w:rPr>
          <w:color w:val="auto"/>
        </w:rPr>
        <w:t>. Предмет способствует пониманию особенностей жизни разных народов и красоты различных национальных эстетиче</w:t>
      </w:r>
      <w:r w:rsidRPr="000D1D88">
        <w:rPr>
          <w:color w:val="auto"/>
        </w:rPr>
        <w:softHyphen/>
        <w:t>ских идеалов. Коллективные творческие работы, а также уча</w:t>
      </w:r>
      <w:r w:rsidRPr="000D1D88">
        <w:rPr>
          <w:color w:val="auto"/>
        </w:rPr>
        <w:softHyphen/>
        <w:t xml:space="preserve">стие в общих художественных проектах создают условия для разнообразной совместной деятельности, </w:t>
      </w:r>
      <w:r w:rsidRPr="000D1D88">
        <w:rPr>
          <w:color w:val="auto"/>
        </w:rPr>
        <w:lastRenderedPageBreak/>
        <w:t>способствуют понима</w:t>
      </w:r>
      <w:r w:rsidRPr="000D1D88">
        <w:rPr>
          <w:color w:val="auto"/>
        </w:rPr>
        <w:softHyphen/>
        <w:t>нию другого, становлению чувства личной ответственности.</w:t>
      </w:r>
    </w:p>
    <w:p w:rsidR="006D0A13" w:rsidRPr="000D1D88" w:rsidRDefault="00DF4E82" w:rsidP="002322FC">
      <w:pPr>
        <w:pStyle w:val="26"/>
        <w:keepNext/>
        <w:keepLines/>
        <w:numPr>
          <w:ilvl w:val="0"/>
          <w:numId w:val="177"/>
        </w:numPr>
        <w:tabs>
          <w:tab w:val="left" w:pos="308"/>
        </w:tabs>
        <w:spacing w:after="0"/>
        <w:jc w:val="both"/>
        <w:rPr>
          <w:rFonts w:ascii="Times New Roman" w:hAnsi="Times New Roman" w:cs="Times New Roman"/>
          <w:color w:val="auto"/>
        </w:rPr>
      </w:pPr>
      <w:bookmarkStart w:id="551" w:name="bookmark1552"/>
      <w:r w:rsidRPr="000D1D88">
        <w:rPr>
          <w:rFonts w:ascii="Times New Roman" w:hAnsi="Times New Roman" w:cs="Times New Roman"/>
          <w:color w:val="auto"/>
        </w:rPr>
        <w:t>Духовно-нравственное воспитание</w:t>
      </w:r>
      <w:bookmarkEnd w:id="551"/>
    </w:p>
    <w:p w:rsidR="006D0A13" w:rsidRPr="000D1D88" w:rsidRDefault="00DF4E82" w:rsidP="002322FC">
      <w:pPr>
        <w:pStyle w:val="14"/>
        <w:spacing w:line="240" w:lineRule="auto"/>
        <w:ind w:firstLine="0"/>
        <w:jc w:val="both"/>
        <w:rPr>
          <w:color w:val="auto"/>
        </w:rPr>
      </w:pPr>
      <w:r w:rsidRPr="000D1D88">
        <w:rPr>
          <w:color w:val="auto"/>
        </w:rPr>
        <w:t>В искусстве воплощена духовная жизнь человечества, кон</w:t>
      </w:r>
      <w:r w:rsidRPr="000D1D88">
        <w:rPr>
          <w:color w:val="auto"/>
        </w:rPr>
        <w:softHyphen/>
        <w:t>центрирующая в себе эстетический, художественный и нрав</w:t>
      </w:r>
      <w:r w:rsidRPr="000D1D88">
        <w:rPr>
          <w:color w:val="auto"/>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0D1D88">
        <w:rPr>
          <w:color w:val="auto"/>
        </w:rPr>
        <w:softHyphen/>
        <w:t>образной, чувственной сферы. Развитие творческого потенциа</w:t>
      </w:r>
      <w:r w:rsidRPr="000D1D88">
        <w:rPr>
          <w:color w:val="auto"/>
        </w:rPr>
        <w:softHyphen/>
        <w:t xml:space="preserve">ла способствует росту самосознания </w:t>
      </w:r>
      <w:r w:rsidR="00CD55A6" w:rsidRPr="000D1D88">
        <w:rPr>
          <w:color w:val="auto"/>
        </w:rPr>
        <w:t>учащегося</w:t>
      </w:r>
      <w:r w:rsidRPr="000D1D88">
        <w:rPr>
          <w:color w:val="auto"/>
        </w:rPr>
        <w:t>, осознанию себя как личности и члена общества. Ценностно-ориентацион</w:t>
      </w:r>
      <w:r w:rsidRPr="000D1D88">
        <w:rPr>
          <w:color w:val="auto"/>
        </w:rPr>
        <w:softHyphen/>
        <w:t>ная и коммуникативная деятельность на занятиях по изобра</w:t>
      </w:r>
      <w:r w:rsidRPr="000D1D88">
        <w:rPr>
          <w:color w:val="auto"/>
        </w:rPr>
        <w:softHyphen/>
        <w:t>зительному искусству способствует освоению базовых ценно</w:t>
      </w:r>
      <w:r w:rsidRPr="000D1D88">
        <w:rPr>
          <w:color w:val="auto"/>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D0A13" w:rsidRPr="000D1D88" w:rsidRDefault="00DF4E82" w:rsidP="002322FC">
      <w:pPr>
        <w:pStyle w:val="26"/>
        <w:keepNext/>
        <w:keepLines/>
        <w:numPr>
          <w:ilvl w:val="0"/>
          <w:numId w:val="177"/>
        </w:numPr>
        <w:tabs>
          <w:tab w:val="left" w:pos="308"/>
        </w:tabs>
        <w:spacing w:after="0"/>
        <w:jc w:val="both"/>
        <w:rPr>
          <w:rFonts w:ascii="Times New Roman" w:hAnsi="Times New Roman" w:cs="Times New Roman"/>
          <w:color w:val="auto"/>
        </w:rPr>
      </w:pPr>
      <w:bookmarkStart w:id="552" w:name="bookmark1554"/>
      <w:r w:rsidRPr="000D1D88">
        <w:rPr>
          <w:rFonts w:ascii="Times New Roman" w:hAnsi="Times New Roman" w:cs="Times New Roman"/>
          <w:color w:val="auto"/>
        </w:rPr>
        <w:t>Эстетическое воспитание</w:t>
      </w:r>
      <w:bookmarkEnd w:id="552"/>
    </w:p>
    <w:p w:rsidR="006D0A13" w:rsidRPr="000D1D88" w:rsidRDefault="00DF4E82" w:rsidP="002322FC">
      <w:pPr>
        <w:pStyle w:val="14"/>
        <w:spacing w:line="240" w:lineRule="auto"/>
        <w:ind w:firstLine="0"/>
        <w:jc w:val="both"/>
        <w:rPr>
          <w:color w:val="auto"/>
        </w:rPr>
      </w:pPr>
      <w:r w:rsidRPr="000D1D88">
        <w:rPr>
          <w:color w:val="auto"/>
        </w:rPr>
        <w:t xml:space="preserve">Эстетическое (от греч. </w:t>
      </w:r>
      <w:r w:rsidRPr="000D1D88">
        <w:rPr>
          <w:color w:val="auto"/>
          <w:lang w:val="en-US" w:eastAsia="en-US" w:bidi="en-US"/>
        </w:rPr>
        <w:t>aisthetikos</w:t>
      </w:r>
      <w:r w:rsidRPr="000D1D88">
        <w:rPr>
          <w:color w:val="auto"/>
          <w:lang w:eastAsia="en-US" w:bidi="en-US"/>
        </w:rPr>
        <w:t xml:space="preserve"> </w:t>
      </w:r>
      <w:r w:rsidRPr="000D1D88">
        <w:rPr>
          <w:color w:val="auto"/>
        </w:rPr>
        <w:t>— чувствующий, чувствен</w:t>
      </w:r>
      <w:r w:rsidRPr="000D1D88">
        <w:rPr>
          <w:color w:val="auto"/>
        </w:rPr>
        <w:softHyphen/>
        <w:t xml:space="preserve">ный) — это воспитание чувственной сферы </w:t>
      </w:r>
      <w:r w:rsidR="00CD55A6" w:rsidRPr="000D1D88">
        <w:rPr>
          <w:color w:val="auto"/>
        </w:rPr>
        <w:t>учащегося</w:t>
      </w:r>
      <w:r w:rsidRPr="000D1D88">
        <w:rPr>
          <w:color w:val="auto"/>
        </w:rPr>
        <w:t xml:space="preserve"> на основе всего спектра эстетических категорий: прекрасное, без</w:t>
      </w:r>
      <w:r w:rsidRPr="000D1D88">
        <w:rPr>
          <w:color w:val="auto"/>
        </w:rPr>
        <w:softHyphen/>
        <w:t>образное, трагическое, комическое, высокое, низменное. Ис</w:t>
      </w:r>
      <w:r w:rsidRPr="000D1D88">
        <w:rPr>
          <w:color w:val="auto"/>
        </w:rPr>
        <w:softHyphen/>
        <w:t>кусство понимается как воплощение в изображении и в созда</w:t>
      </w:r>
      <w:r w:rsidRPr="000D1D88">
        <w:rPr>
          <w:color w:val="auto"/>
        </w:rPr>
        <w:softHyphen/>
        <w:t>нии предметно-пространственной среды постоянного поиска идеалов, веры, надежд, представлений о добре и зле. Эстетиче</w:t>
      </w:r>
      <w:r w:rsidRPr="000D1D88">
        <w:rPr>
          <w:color w:val="auto"/>
        </w:rPr>
        <w:softHyphen/>
        <w:t>ское воспитание является важнейшим компонентом и услови</w:t>
      </w:r>
      <w:r w:rsidRPr="000D1D88">
        <w:rPr>
          <w:color w:val="auto"/>
        </w:rPr>
        <w:softHyphen/>
        <w:t xml:space="preserve">ем развития социально значимых отношений </w:t>
      </w:r>
      <w:r w:rsidR="00BA10F6" w:rsidRPr="000D1D88">
        <w:rPr>
          <w:color w:val="auto"/>
        </w:rPr>
        <w:t>учащихся</w:t>
      </w:r>
      <w:r w:rsidRPr="000D1D88">
        <w:rPr>
          <w:color w:val="auto"/>
        </w:rPr>
        <w:t>. Способствует формированию ценностных ориентаций школь</w:t>
      </w:r>
      <w:r w:rsidRPr="000D1D88">
        <w:rPr>
          <w:color w:val="auto"/>
        </w:rPr>
        <w:softHyphen/>
        <w:t>ников в отношении к окружающим людям, стремлению к их пониманию, отношению к семье, к мирной жизни как главно</w:t>
      </w:r>
      <w:r w:rsidRPr="000D1D88">
        <w:rPr>
          <w:color w:val="auto"/>
        </w:rPr>
        <w:softHyphen/>
        <w:t>му принципу человеческого общежития, к самому себе как са</w:t>
      </w:r>
      <w:r w:rsidRPr="000D1D88">
        <w:rPr>
          <w:color w:val="auto"/>
        </w:rPr>
        <w:softHyphen/>
        <w:t>мореализующейся и ответственной личности, способной к по</w:t>
      </w:r>
      <w:r w:rsidRPr="000D1D88">
        <w:rPr>
          <w:color w:val="auto"/>
        </w:rPr>
        <w:softHyphen/>
        <w:t>зитивному действию в условиях соревновательной конкурен</w:t>
      </w:r>
      <w:r w:rsidRPr="000D1D88">
        <w:rPr>
          <w:color w:val="auto"/>
        </w:rPr>
        <w:softHyphen/>
        <w:t>ции. Способствует формированию ценностного отношения к природе, труду, искусству, культурному наследию.</w:t>
      </w:r>
    </w:p>
    <w:p w:rsidR="006D0A13" w:rsidRPr="000D1D88" w:rsidRDefault="00DF4E82" w:rsidP="002322FC">
      <w:pPr>
        <w:pStyle w:val="26"/>
        <w:keepNext/>
        <w:keepLines/>
        <w:numPr>
          <w:ilvl w:val="0"/>
          <w:numId w:val="177"/>
        </w:numPr>
        <w:tabs>
          <w:tab w:val="left" w:pos="303"/>
        </w:tabs>
        <w:spacing w:after="0"/>
        <w:rPr>
          <w:rFonts w:ascii="Times New Roman" w:hAnsi="Times New Roman" w:cs="Times New Roman"/>
          <w:color w:val="auto"/>
        </w:rPr>
      </w:pPr>
      <w:bookmarkStart w:id="553" w:name="bookmark1556"/>
      <w:r w:rsidRPr="000D1D88">
        <w:rPr>
          <w:rFonts w:ascii="Times New Roman" w:hAnsi="Times New Roman" w:cs="Times New Roman"/>
          <w:color w:val="auto"/>
        </w:rPr>
        <w:t>Ценности познавательной деятельности</w:t>
      </w:r>
      <w:bookmarkEnd w:id="553"/>
    </w:p>
    <w:p w:rsidR="006D0A13" w:rsidRPr="000D1D88" w:rsidRDefault="00DF4E82" w:rsidP="002322FC">
      <w:pPr>
        <w:pStyle w:val="14"/>
        <w:spacing w:line="240" w:lineRule="auto"/>
        <w:ind w:firstLine="0"/>
        <w:jc w:val="both"/>
        <w:rPr>
          <w:color w:val="auto"/>
        </w:rPr>
      </w:pPr>
      <w:r w:rsidRPr="000D1D88">
        <w:rPr>
          <w:color w:val="auto"/>
        </w:rPr>
        <w:t>В процессе художественной деятельности на занятиях изо</w:t>
      </w:r>
      <w:r w:rsidRPr="000D1D88">
        <w:rPr>
          <w:color w:val="auto"/>
        </w:rPr>
        <w:softHyphen/>
        <w:t>бразительным искусством ставятся задачи воспитания наблю</w:t>
      </w:r>
      <w:r w:rsidRPr="000D1D88">
        <w:rPr>
          <w:color w:val="auto"/>
        </w:rPr>
        <w:softHyphen/>
        <w:t>дательности — умений активно, т. е. в соответствии со специ</w:t>
      </w:r>
      <w:r w:rsidRPr="000D1D88">
        <w:rPr>
          <w:color w:val="auto"/>
        </w:rPr>
        <w:softHyphen/>
        <w:t>альными установками, видеть окружающий мир. Воспитыва</w:t>
      </w:r>
      <w:r w:rsidRPr="000D1D88">
        <w:rPr>
          <w:color w:val="auto"/>
        </w:rPr>
        <w:softHyphen/>
        <w:t>ется эмоционально окрашенный интерес к жизни. Навыки исследовательской деятельности развиваются в процессе учеб</w:t>
      </w:r>
      <w:r w:rsidRPr="000D1D88">
        <w:rPr>
          <w:color w:val="auto"/>
        </w:rPr>
        <w:softHyphen/>
        <w:t>ных проектов на уроках изобразительного искусства и при вы</w:t>
      </w:r>
      <w:r w:rsidRPr="000D1D88">
        <w:rPr>
          <w:color w:val="auto"/>
        </w:rPr>
        <w:softHyphen/>
        <w:t>полнении заданий культурно-исторической направленности.</w:t>
      </w:r>
    </w:p>
    <w:p w:rsidR="006D0A13" w:rsidRPr="000D1D88" w:rsidRDefault="00DF4E82" w:rsidP="002322FC">
      <w:pPr>
        <w:pStyle w:val="26"/>
        <w:keepNext/>
        <w:keepLines/>
        <w:numPr>
          <w:ilvl w:val="0"/>
          <w:numId w:val="177"/>
        </w:numPr>
        <w:tabs>
          <w:tab w:val="left" w:pos="303"/>
        </w:tabs>
        <w:spacing w:after="0"/>
        <w:rPr>
          <w:rFonts w:ascii="Times New Roman" w:hAnsi="Times New Roman" w:cs="Times New Roman"/>
          <w:color w:val="auto"/>
        </w:rPr>
      </w:pPr>
      <w:bookmarkStart w:id="554" w:name="bookmark1558"/>
      <w:r w:rsidRPr="000D1D88">
        <w:rPr>
          <w:rFonts w:ascii="Times New Roman" w:hAnsi="Times New Roman" w:cs="Times New Roman"/>
          <w:color w:val="auto"/>
        </w:rPr>
        <w:t>Экологическое воспитание</w:t>
      </w:r>
      <w:bookmarkEnd w:id="554"/>
    </w:p>
    <w:p w:rsidR="006D0A13" w:rsidRPr="000D1D88" w:rsidRDefault="00DF4E82" w:rsidP="002322FC">
      <w:pPr>
        <w:pStyle w:val="14"/>
        <w:spacing w:line="240" w:lineRule="auto"/>
        <w:ind w:firstLine="0"/>
        <w:jc w:val="both"/>
        <w:rPr>
          <w:color w:val="auto"/>
        </w:rPr>
      </w:pPr>
      <w:r w:rsidRPr="000D1D88">
        <w:rPr>
          <w:color w:val="auto"/>
        </w:rPr>
        <w:t>Повышение уровня экологической культуры, осознание гло</w:t>
      </w:r>
      <w:r w:rsidRPr="000D1D88">
        <w:rPr>
          <w:color w:val="auto"/>
        </w:rPr>
        <w:softHyphen/>
        <w:t>бального характера экологических проблем, активное неприя</w:t>
      </w:r>
      <w:r w:rsidRPr="000D1D88">
        <w:rPr>
          <w:color w:val="auto"/>
        </w:rPr>
        <w:softHyphen/>
        <w:t>тие действий, приносящих вред окружающей среде, воспиты</w:t>
      </w:r>
      <w:r w:rsidRPr="000D1D88">
        <w:rPr>
          <w:color w:val="auto"/>
        </w:rPr>
        <w:softHyphen/>
        <w:t>вается в процессе художественно-эстетического наблюдения природы, её образа в произведениях искусства и личной худо</w:t>
      </w:r>
      <w:r w:rsidRPr="000D1D88">
        <w:rPr>
          <w:color w:val="auto"/>
        </w:rPr>
        <w:softHyphen/>
        <w:t>жественно-творческой работе.</w:t>
      </w:r>
    </w:p>
    <w:p w:rsidR="006D0A13" w:rsidRPr="000D1D88" w:rsidRDefault="00DF4E82" w:rsidP="002322FC">
      <w:pPr>
        <w:pStyle w:val="26"/>
        <w:keepNext/>
        <w:keepLines/>
        <w:numPr>
          <w:ilvl w:val="0"/>
          <w:numId w:val="177"/>
        </w:numPr>
        <w:tabs>
          <w:tab w:val="left" w:pos="303"/>
        </w:tabs>
        <w:spacing w:after="0"/>
        <w:rPr>
          <w:rFonts w:ascii="Times New Roman" w:hAnsi="Times New Roman" w:cs="Times New Roman"/>
          <w:color w:val="auto"/>
        </w:rPr>
      </w:pPr>
      <w:bookmarkStart w:id="555" w:name="bookmark1560"/>
      <w:r w:rsidRPr="000D1D88">
        <w:rPr>
          <w:rFonts w:ascii="Times New Roman" w:hAnsi="Times New Roman" w:cs="Times New Roman"/>
          <w:color w:val="auto"/>
        </w:rPr>
        <w:lastRenderedPageBreak/>
        <w:t>Трудовое воспитание</w:t>
      </w:r>
      <w:bookmarkEnd w:id="555"/>
    </w:p>
    <w:p w:rsidR="006D0A13" w:rsidRPr="000D1D88" w:rsidRDefault="00DF4E82" w:rsidP="002322FC">
      <w:pPr>
        <w:pStyle w:val="14"/>
        <w:spacing w:line="240" w:lineRule="auto"/>
        <w:ind w:firstLine="0"/>
        <w:jc w:val="both"/>
        <w:rPr>
          <w:color w:val="auto"/>
        </w:rPr>
      </w:pPr>
      <w:r w:rsidRPr="000D1D88">
        <w:rPr>
          <w:color w:val="auto"/>
        </w:rPr>
        <w:t xml:space="preserve">Художественно-эстетическое развитие </w:t>
      </w:r>
      <w:r w:rsidR="00BA10F6" w:rsidRPr="000D1D88">
        <w:rPr>
          <w:color w:val="auto"/>
        </w:rPr>
        <w:t>учащихся</w:t>
      </w:r>
      <w:r w:rsidRPr="000D1D88">
        <w:rPr>
          <w:color w:val="auto"/>
        </w:rPr>
        <w:t xml:space="preserve"> обяза</w:t>
      </w:r>
      <w:r w:rsidRPr="000D1D88">
        <w:rPr>
          <w:color w:val="auto"/>
        </w:rPr>
        <w:softHyphen/>
        <w:t>тельно должно осуществляться в процессе личной художе</w:t>
      </w:r>
      <w:r w:rsidRPr="000D1D88">
        <w:rPr>
          <w:color w:val="auto"/>
        </w:rPr>
        <w:softHyphen/>
        <w:t>ственно-творческой работы с освоением художественных мате</w:t>
      </w:r>
      <w:r w:rsidRPr="000D1D88">
        <w:rPr>
          <w:color w:val="auto"/>
        </w:rPr>
        <w:softHyphen/>
        <w:t>риалов и специфики каждого из них. Эта трудовая и смысловая деятельность формирует такие качества, как навыки практи</w:t>
      </w:r>
      <w:r w:rsidRPr="000D1D88">
        <w:rPr>
          <w:color w:val="auto"/>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0D1D88">
        <w:rPr>
          <w:color w:val="auto"/>
        </w:rPr>
        <w:softHyphen/>
        <w:t>довой деятельности. А также умения сотрудничества, коллек</w:t>
      </w:r>
      <w:r w:rsidRPr="000D1D88">
        <w:rPr>
          <w:color w:val="auto"/>
        </w:rPr>
        <w:softHyphen/>
        <w:t>тивной трудовой работы, работы в команде — обязательные требования к определённым заданиям программы.</w:t>
      </w:r>
    </w:p>
    <w:p w:rsidR="006D0A13" w:rsidRPr="000D1D88" w:rsidRDefault="00DF4E82" w:rsidP="002322FC">
      <w:pPr>
        <w:pStyle w:val="26"/>
        <w:keepNext/>
        <w:keepLines/>
        <w:numPr>
          <w:ilvl w:val="0"/>
          <w:numId w:val="177"/>
        </w:numPr>
        <w:tabs>
          <w:tab w:val="left" w:pos="308"/>
        </w:tabs>
        <w:spacing w:after="0"/>
        <w:jc w:val="both"/>
        <w:rPr>
          <w:rFonts w:ascii="Times New Roman" w:hAnsi="Times New Roman" w:cs="Times New Roman"/>
          <w:color w:val="auto"/>
        </w:rPr>
      </w:pPr>
      <w:bookmarkStart w:id="556" w:name="bookmark1562"/>
      <w:r w:rsidRPr="000D1D88">
        <w:rPr>
          <w:rFonts w:ascii="Times New Roman" w:hAnsi="Times New Roman" w:cs="Times New Roman"/>
          <w:color w:val="auto"/>
        </w:rPr>
        <w:t>Воспитывающая предметно-эстетическая среда</w:t>
      </w:r>
      <w:bookmarkEnd w:id="556"/>
    </w:p>
    <w:p w:rsidR="006D0A13" w:rsidRPr="000D1D88" w:rsidRDefault="00DF4E82" w:rsidP="002322FC">
      <w:pPr>
        <w:pStyle w:val="14"/>
        <w:spacing w:line="240" w:lineRule="auto"/>
        <w:ind w:firstLine="0"/>
        <w:jc w:val="both"/>
        <w:rPr>
          <w:color w:val="auto"/>
        </w:rPr>
      </w:pPr>
      <w:r w:rsidRPr="000D1D88">
        <w:rPr>
          <w:color w:val="auto"/>
        </w:rPr>
        <w:t xml:space="preserve">В процессе художественно-эстетического воспитания </w:t>
      </w:r>
      <w:r w:rsidR="00BA10F6" w:rsidRPr="000D1D88">
        <w:rPr>
          <w:color w:val="auto"/>
        </w:rPr>
        <w:t>учащихся</w:t>
      </w:r>
      <w:r w:rsidRPr="000D1D88">
        <w:rPr>
          <w:color w:val="auto"/>
        </w:rPr>
        <w:t xml:space="preserve"> имеет значение организация пространственной среды школы. При этом школьники должны быть активными участ</w:t>
      </w:r>
      <w:r w:rsidRPr="000D1D88">
        <w:rPr>
          <w:color w:val="auto"/>
        </w:rPr>
        <w:softHyphen/>
        <w:t xml:space="preserve">никами (а не только потребителями) её создания и оформления пространства в соответствии с задачами </w:t>
      </w:r>
      <w:r w:rsidR="00AD4AAF" w:rsidRPr="000D1D88">
        <w:rPr>
          <w:color w:val="auto"/>
        </w:rPr>
        <w:t>школе</w:t>
      </w:r>
      <w:r w:rsidRPr="000D1D88">
        <w:rPr>
          <w:color w:val="auto"/>
        </w:rPr>
        <w:t xml:space="preserve">, среды, календарными событиями школьной жизни. Эта деятельность </w:t>
      </w:r>
      <w:r w:rsidR="00BA10F6" w:rsidRPr="000D1D88">
        <w:rPr>
          <w:color w:val="auto"/>
        </w:rPr>
        <w:t>учащихся</w:t>
      </w:r>
      <w:r w:rsidRPr="000D1D88">
        <w:rPr>
          <w:color w:val="auto"/>
        </w:rPr>
        <w:t>, как и сам образ предметно</w:t>
      </w:r>
      <w:r w:rsidRPr="000D1D88">
        <w:rPr>
          <w:color w:val="auto"/>
        </w:rPr>
        <w:softHyphen/>
        <w:t>пространственной среды школы, оказывает активное воспита</w:t>
      </w:r>
      <w:r w:rsidRPr="000D1D88">
        <w:rPr>
          <w:color w:val="auto"/>
        </w:rPr>
        <w:softHyphen/>
        <w:t>тельное воздействие и влияет на формирование позитивных ценностных ориентаций и восприятие жизни школьниками.</w:t>
      </w:r>
    </w:p>
    <w:p w:rsidR="006D0A13" w:rsidRPr="000D1D88" w:rsidRDefault="00DF4E82" w:rsidP="002322FC">
      <w:pPr>
        <w:pStyle w:val="26"/>
        <w:keepNext/>
        <w:keepLines/>
        <w:spacing w:after="0"/>
        <w:jc w:val="both"/>
        <w:rPr>
          <w:rFonts w:ascii="Times New Roman" w:hAnsi="Times New Roman" w:cs="Times New Roman"/>
          <w:color w:val="auto"/>
        </w:rPr>
      </w:pPr>
      <w:bookmarkStart w:id="557" w:name="bookmark1564"/>
      <w:r w:rsidRPr="000D1D88">
        <w:rPr>
          <w:rFonts w:ascii="Times New Roman" w:hAnsi="Times New Roman" w:cs="Times New Roman"/>
          <w:color w:val="auto"/>
        </w:rPr>
        <w:t>МЕТАПРЕДМЕТНЫЕ РЕЗУЛЬТАТЫ</w:t>
      </w:r>
      <w:bookmarkEnd w:id="557"/>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освоения основной образова</w:t>
      </w:r>
      <w:r w:rsidRPr="000D1D88">
        <w:rPr>
          <w:color w:val="auto"/>
        </w:rPr>
        <w:softHyphen/>
        <w:t>тельной программы, формируемые при изучении предмета «Изобразительное искусство»:</w:t>
      </w:r>
    </w:p>
    <w:p w:rsidR="006D0A13" w:rsidRPr="000D1D88" w:rsidRDefault="00DF4E82" w:rsidP="002322FC">
      <w:pPr>
        <w:pStyle w:val="26"/>
        <w:keepNext/>
        <w:keepLines/>
        <w:spacing w:after="0"/>
        <w:jc w:val="both"/>
        <w:rPr>
          <w:rFonts w:ascii="Times New Roman" w:hAnsi="Times New Roman" w:cs="Times New Roman"/>
          <w:color w:val="auto"/>
        </w:rPr>
      </w:pPr>
      <w:bookmarkStart w:id="558" w:name="bookmark1566"/>
      <w:r w:rsidRPr="000D1D88">
        <w:rPr>
          <w:rFonts w:ascii="Times New Roman" w:hAnsi="Times New Roman" w:cs="Times New Roman"/>
          <w:color w:val="auto"/>
        </w:rPr>
        <w:t>1. Овладение универсальными познавательными действиями</w:t>
      </w:r>
      <w:bookmarkEnd w:id="558"/>
    </w:p>
    <w:p w:rsidR="006D0A13" w:rsidRPr="000D1D88" w:rsidRDefault="00DF4E82" w:rsidP="002322FC">
      <w:pPr>
        <w:pStyle w:val="14"/>
        <w:spacing w:line="240" w:lineRule="auto"/>
        <w:ind w:firstLine="0"/>
        <w:jc w:val="both"/>
        <w:rPr>
          <w:color w:val="auto"/>
        </w:rPr>
      </w:pPr>
      <w:r w:rsidRPr="000D1D88">
        <w:rPr>
          <w:color w:val="auto"/>
        </w:rPr>
        <w:t>Формирование пространственных представлений и сенсор</w:t>
      </w:r>
      <w:r w:rsidRPr="000D1D88">
        <w:rPr>
          <w:color w:val="auto"/>
        </w:rPr>
        <w:softHyphen/>
        <w:t>ных способностей:</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предметные и пространственные объекты по за</w:t>
      </w:r>
      <w:r w:rsidR="00DF4E82" w:rsidRPr="000D1D88">
        <w:rPr>
          <w:color w:val="auto"/>
        </w:rPr>
        <w:softHyphen/>
        <w:t>данным основаниям;</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форму предмета, конструкции;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положение предметной формы в пространстве;</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обобщать форму составной конструкции;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структуру предмета, конструкции, простран</w:t>
      </w:r>
      <w:r w:rsidR="00DF4E82" w:rsidRPr="000D1D88">
        <w:rPr>
          <w:color w:val="auto"/>
        </w:rPr>
        <w:softHyphen/>
        <w:t>ства, зрительного образа;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структурировать предметно-пространственные явления;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пропорциональное соотношение частей внутри целого и предметов между собой;</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абстрагировать образ реальности в построении плоской или пространственной композиции.</w:t>
      </w:r>
    </w:p>
    <w:p w:rsidR="006D0A13" w:rsidRPr="000D1D88" w:rsidRDefault="00DF4E82" w:rsidP="002322FC">
      <w:pPr>
        <w:pStyle w:val="14"/>
        <w:spacing w:line="240" w:lineRule="auto"/>
        <w:ind w:firstLine="0"/>
        <w:jc w:val="both"/>
        <w:rPr>
          <w:color w:val="auto"/>
        </w:rPr>
      </w:pPr>
      <w:r w:rsidRPr="000D1D88">
        <w:rPr>
          <w:color w:val="auto"/>
        </w:rPr>
        <w:t>Базовые логические и исследовательские действия: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и характеризовать существенные признаки явле</w:t>
      </w:r>
      <w:r w:rsidR="00DF4E82" w:rsidRPr="000D1D88">
        <w:rPr>
          <w:color w:val="auto"/>
        </w:rPr>
        <w:softHyphen/>
        <w:t>ний художественной культуры;</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сопоставлять, анализировать, сравнивать и оценивать с по</w:t>
      </w:r>
      <w:r w:rsidR="00DF4E82" w:rsidRPr="000D1D88">
        <w:rPr>
          <w:color w:val="auto"/>
        </w:rPr>
        <w:softHyphen/>
        <w:t xml:space="preserve">зиций </w:t>
      </w:r>
      <w:r w:rsidR="00DF4E82" w:rsidRPr="000D1D88">
        <w:rPr>
          <w:color w:val="auto"/>
        </w:rPr>
        <w:lastRenderedPageBreak/>
        <w:t>эстетических категорий явления искусства и действи</w:t>
      </w:r>
      <w:r w:rsidR="00DF4E82" w:rsidRPr="000D1D88">
        <w:rPr>
          <w:color w:val="auto"/>
        </w:rPr>
        <w:softHyphen/>
        <w:t>тельности;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произведения искусства по видам и, соот</w:t>
      </w:r>
      <w:r w:rsidR="00DF4E82" w:rsidRPr="000D1D88">
        <w:rPr>
          <w:color w:val="auto"/>
        </w:rPr>
        <w:softHyphen/>
        <w:t>ветственно, по назначению в жизни людей;</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ставить и использовать вопросы как исследовательский ин</w:t>
      </w:r>
      <w:r w:rsidR="00DF4E82" w:rsidRPr="000D1D88">
        <w:rPr>
          <w:color w:val="auto"/>
        </w:rPr>
        <w:softHyphen/>
        <w:t>струмент познания;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вести исследовательскую работу по сбору информационного материала по установленной или выбранной теме;</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формулировать выводы и обобщения по ре</w:t>
      </w:r>
      <w:r w:rsidR="00DF4E82" w:rsidRPr="000D1D88">
        <w:rPr>
          <w:color w:val="auto"/>
        </w:rPr>
        <w:softHyphen/>
        <w:t>зультатам наблюдения или исследования, аргументированно защищать свои позиции.</w:t>
      </w:r>
    </w:p>
    <w:p w:rsidR="006D0A13" w:rsidRPr="000D1D88" w:rsidRDefault="00DF4E82" w:rsidP="002322FC">
      <w:pPr>
        <w:pStyle w:val="14"/>
        <w:spacing w:line="240" w:lineRule="auto"/>
        <w:ind w:firstLine="0"/>
        <w:jc w:val="both"/>
        <w:rPr>
          <w:color w:val="auto"/>
        </w:rPr>
      </w:pPr>
      <w:r w:rsidRPr="000D1D88">
        <w:rPr>
          <w:color w:val="auto"/>
        </w:rPr>
        <w:t>Работа с информацией:</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различные методы, в том числе электронные технологии, для поиска и отбора информации на основе об</w:t>
      </w:r>
      <w:r w:rsidR="00DF4E82" w:rsidRPr="000D1D88">
        <w:rPr>
          <w:color w:val="auto"/>
        </w:rPr>
        <w:softHyphen/>
        <w:t>разовательных задач и заданных критериев;</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электронные образовательные ресурсы;</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работать с электронными учебными пособиями и учеб</w:t>
      </w:r>
      <w:r w:rsidR="00DF4E82" w:rsidRPr="000D1D88">
        <w:rPr>
          <w:color w:val="auto"/>
        </w:rPr>
        <w:softHyphen/>
        <w:t>никами;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анализировать, интерпретировать, обобщать и си</w:t>
      </w:r>
      <w:r w:rsidR="00DF4E82" w:rsidRPr="000D1D88">
        <w:rPr>
          <w:color w:val="auto"/>
        </w:rPr>
        <w:softHyphen/>
        <w:t>стематизировать информацию, представленную в произведе</w:t>
      </w:r>
      <w:r w:rsidR="00DF4E82" w:rsidRPr="000D1D88">
        <w:rPr>
          <w:color w:val="auto"/>
        </w:rPr>
        <w:softHyphen/>
        <w:t>ниях искусства, в текстах, таблицах и схемах;</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готовить информацию на заданную или вы</w:t>
      </w:r>
      <w:r w:rsidR="00DF4E82" w:rsidRPr="000D1D88">
        <w:rPr>
          <w:color w:val="auto"/>
        </w:rPr>
        <w:softHyphen/>
        <w:t>бранную тему в различных видах её представления: в рисун</w:t>
      </w:r>
      <w:r w:rsidR="00DF4E82" w:rsidRPr="000D1D88">
        <w:rPr>
          <w:color w:val="auto"/>
        </w:rPr>
        <w:softHyphen/>
        <w:t>ках и эскизах, тексте, таблицах, схемах, электронных пре</w:t>
      </w:r>
      <w:r w:rsidR="00DF4E82" w:rsidRPr="000D1D88">
        <w:rPr>
          <w:color w:val="auto"/>
        </w:rPr>
        <w:softHyphen/>
        <w:t>зентациях.</w:t>
      </w:r>
    </w:p>
    <w:p w:rsidR="006D0A13" w:rsidRPr="000D1D88" w:rsidRDefault="00DF4E82" w:rsidP="002322FC">
      <w:pPr>
        <w:pStyle w:val="14"/>
        <w:spacing w:line="240" w:lineRule="auto"/>
        <w:ind w:firstLine="0"/>
        <w:jc w:val="both"/>
        <w:rPr>
          <w:color w:val="auto"/>
        </w:rPr>
      </w:pPr>
      <w:r w:rsidRPr="000D1D88">
        <w:rPr>
          <w:rFonts w:eastAsia="Arial"/>
          <w:b/>
          <w:bCs/>
          <w:color w:val="auto"/>
        </w:rPr>
        <w:t xml:space="preserve">2. Овладение универсальными коммуникативными действиями </w:t>
      </w:r>
      <w:r w:rsidRPr="000D1D88">
        <w:rPr>
          <w:color w:val="auto"/>
        </w:rPr>
        <w:t>Понимать искусство в качестве особого языка общения — межличностного (автор — зритель), между поколениями, меж</w:t>
      </w:r>
      <w:r w:rsidRPr="000D1D88">
        <w:rPr>
          <w:color w:val="auto"/>
        </w:rPr>
        <w:softHyphen/>
        <w:t>ду народами;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воспринимать и формулировать суждения, выражать эмоции в соответствии с целями и условиями общения, развивая спо</w:t>
      </w:r>
      <w:r w:rsidR="00DF4E82" w:rsidRPr="000D1D88">
        <w:rPr>
          <w:color w:val="auto"/>
        </w:rPr>
        <w:softHyphen/>
        <w:t>собность к эмпатии и опираясь на восприятие окружающих;</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вести диалог и участвовать в дискуссии, проявляя уважи</w:t>
      </w:r>
      <w:r w:rsidR="00DF4E82" w:rsidRPr="000D1D88">
        <w:rPr>
          <w:color w:val="auto"/>
        </w:rPr>
        <w:softHyphen/>
        <w:t>тельное отношение к оппонентам, сопоставлять свои сужде</w:t>
      </w:r>
      <w:r w:rsidR="00DF4E82" w:rsidRPr="000D1D88">
        <w:rPr>
          <w:color w:val="auto"/>
        </w:rPr>
        <w:softHyphen/>
        <w:t>ния с суждениями участников общения, выявляя и коррек</w:t>
      </w:r>
      <w:r w:rsidR="00DF4E82" w:rsidRPr="000D1D88">
        <w:rPr>
          <w:color w:val="auto"/>
        </w:rPr>
        <w:softHyphen/>
        <w:t>тно, доказательно отстаивая свои позиции в оценке и пони</w:t>
      </w:r>
      <w:r w:rsidR="00DF4E82" w:rsidRPr="000D1D88">
        <w:rPr>
          <w:color w:val="auto"/>
        </w:rPr>
        <w:softHyphen/>
        <w:t>мании обсуждаемого явления; находить общее решение и разрешать конфликты на основе общих позиций и учёта ин</w:t>
      </w:r>
      <w:r w:rsidR="00DF4E82" w:rsidRPr="000D1D88">
        <w:rPr>
          <w:color w:val="auto"/>
        </w:rPr>
        <w:softHyphen/>
        <w:t>тересов;</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публично представлять и объяснять результаты своего творческого, художественного или исследовательского опы</w:t>
      </w:r>
      <w:r w:rsidR="00DF4E82" w:rsidRPr="000D1D88">
        <w:rPr>
          <w:color w:val="auto"/>
        </w:rPr>
        <w:softHyphen/>
        <w:t>та;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00DF4E82" w:rsidRPr="000D1D88">
        <w:rPr>
          <w:color w:val="auto"/>
        </w:rPr>
        <w:softHyphen/>
        <w:t>ководить, выполнять поручения, подчиняться, ответственно относиться к задачам, своей роли в достижении общего ре</w:t>
      </w:r>
      <w:r w:rsidR="00DF4E82" w:rsidRPr="000D1D88">
        <w:rPr>
          <w:color w:val="auto"/>
        </w:rPr>
        <w:softHyphen/>
        <w:t>зультата.</w:t>
      </w:r>
    </w:p>
    <w:p w:rsidR="006D0A13" w:rsidRPr="000D1D88" w:rsidRDefault="00DF4E82" w:rsidP="002322FC">
      <w:pPr>
        <w:pStyle w:val="26"/>
        <w:keepNext/>
        <w:keepLines/>
        <w:spacing w:after="0"/>
        <w:jc w:val="both"/>
        <w:rPr>
          <w:rFonts w:ascii="Times New Roman" w:hAnsi="Times New Roman" w:cs="Times New Roman"/>
          <w:color w:val="auto"/>
        </w:rPr>
      </w:pPr>
      <w:bookmarkStart w:id="559" w:name="bookmark1568"/>
      <w:r w:rsidRPr="000D1D88">
        <w:rPr>
          <w:rFonts w:ascii="Times New Roman" w:hAnsi="Times New Roman" w:cs="Times New Roman"/>
          <w:color w:val="auto"/>
        </w:rPr>
        <w:t>3. Овладение универсальными регулятивными действиями</w:t>
      </w:r>
      <w:bookmarkEnd w:id="559"/>
    </w:p>
    <w:p w:rsidR="006D0A13" w:rsidRPr="000D1D88" w:rsidRDefault="00DF4E82" w:rsidP="002322FC">
      <w:pPr>
        <w:pStyle w:val="14"/>
        <w:spacing w:line="240" w:lineRule="auto"/>
        <w:ind w:firstLine="0"/>
        <w:jc w:val="both"/>
        <w:rPr>
          <w:color w:val="auto"/>
        </w:rPr>
      </w:pPr>
      <w:r w:rsidRPr="000D1D88">
        <w:rPr>
          <w:color w:val="auto"/>
        </w:rPr>
        <w:t>Самоорганизация:</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или самостоятельно формулировать цель и ре</w:t>
      </w:r>
      <w:r w:rsidR="00DF4E82" w:rsidRPr="000D1D88">
        <w:rPr>
          <w:color w:val="auto"/>
        </w:rPr>
        <w:softHyphen/>
        <w:t xml:space="preserve">зультат </w:t>
      </w:r>
      <w:r w:rsidR="00DF4E82" w:rsidRPr="000D1D88">
        <w:rPr>
          <w:color w:val="auto"/>
        </w:rPr>
        <w:lastRenderedPageBreak/>
        <w:t>выполнения учебных задач, осознанно подчиняя по</w:t>
      </w:r>
      <w:r w:rsidR="00DF4E82" w:rsidRPr="000D1D88">
        <w:rPr>
          <w:color w:val="auto"/>
        </w:rPr>
        <w:softHyphen/>
        <w:t>ставленной цели совершаемые учебные действия, развивать мотивы и интересы своей учебной деятельности;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планировать пути достижения поставленных целей, состав</w:t>
      </w:r>
      <w:r w:rsidR="00DF4E82" w:rsidRPr="000D1D88">
        <w:rPr>
          <w:color w:val="auto"/>
        </w:rPr>
        <w:softHyphen/>
        <w:t>лять алгоритм действий, осознанно выбирать наиболее эф</w:t>
      </w:r>
      <w:r w:rsidR="00DF4E82" w:rsidRPr="000D1D88">
        <w:rPr>
          <w:color w:val="auto"/>
        </w:rPr>
        <w:softHyphen/>
        <w:t>фективные способы решения учебных, познавательных, ху</w:t>
      </w:r>
      <w:r w:rsidR="00DF4E82" w:rsidRPr="000D1D88">
        <w:rPr>
          <w:color w:val="auto"/>
        </w:rPr>
        <w:softHyphen/>
        <w:t>дожественно-творческих задач;</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организовывать своё рабочее место для практической работы, сохраняя порядок в окружающем пространстве и бе</w:t>
      </w:r>
      <w:r w:rsidR="00DF4E82" w:rsidRPr="000D1D88">
        <w:rPr>
          <w:color w:val="auto"/>
        </w:rPr>
        <w:softHyphen/>
        <w:t>режно относясь к используемым материалам.</w:t>
      </w:r>
    </w:p>
    <w:p w:rsidR="006D0A13" w:rsidRPr="000D1D88" w:rsidRDefault="00DF4E82" w:rsidP="002322FC">
      <w:pPr>
        <w:pStyle w:val="14"/>
        <w:spacing w:line="240" w:lineRule="auto"/>
        <w:ind w:firstLine="0"/>
        <w:jc w:val="both"/>
        <w:rPr>
          <w:color w:val="auto"/>
        </w:rPr>
      </w:pPr>
      <w:r w:rsidRPr="000D1D88">
        <w:rPr>
          <w:color w:val="auto"/>
        </w:rPr>
        <w:t>Самоконтроль:</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соотносить свои действия с планируемыми результатами, осуществлять контроль своей деятельности в процессе дости</w:t>
      </w:r>
      <w:r w:rsidR="00DF4E82" w:rsidRPr="000D1D88">
        <w:rPr>
          <w:color w:val="auto"/>
        </w:rPr>
        <w:softHyphen/>
        <w:t>жения результата;</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основами самоконтроля, рефлексии, самооценки на основе соответствующих целям критериев.</w:t>
      </w:r>
    </w:p>
    <w:p w:rsidR="006D0A13" w:rsidRPr="000D1D88" w:rsidRDefault="00DF4E82" w:rsidP="002322FC">
      <w:pPr>
        <w:pStyle w:val="14"/>
        <w:spacing w:line="240" w:lineRule="auto"/>
        <w:ind w:firstLine="0"/>
        <w:jc w:val="both"/>
        <w:rPr>
          <w:color w:val="auto"/>
        </w:rPr>
      </w:pPr>
      <w:r w:rsidRPr="000D1D88">
        <w:rPr>
          <w:color w:val="auto"/>
        </w:rPr>
        <w:t>Эмоциональный интеллект:</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развивать способность управлять собственными эмоциями, стремиться к пониманию эмоций других;</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рефлексировать эмоции как основание для художе</w:t>
      </w:r>
      <w:r w:rsidR="00DF4E82" w:rsidRPr="000D1D88">
        <w:rPr>
          <w:color w:val="auto"/>
        </w:rPr>
        <w:softHyphen/>
        <w:t>ственного восприятия искусства и собственной художествен</w:t>
      </w:r>
      <w:r w:rsidR="00DF4E82" w:rsidRPr="000D1D88">
        <w:rPr>
          <w:color w:val="auto"/>
        </w:rPr>
        <w:softHyphen/>
        <w:t>ной деятельности;</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развивать свои эмпатические способности, способность сопере</w:t>
      </w:r>
      <w:r w:rsidR="00DF4E82" w:rsidRPr="000D1D88">
        <w:rPr>
          <w:color w:val="auto"/>
        </w:rPr>
        <w:softHyphen/>
        <w:t>живать, понимать намерения и переживания свои и других;</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признавать своё и чужое право на ошибку;</w:t>
      </w:r>
    </w:p>
    <w:p w:rsidR="006D0A13" w:rsidRPr="000D1D88" w:rsidRDefault="00CB200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работать индивидуально и в группе; продуктивно участвовать в учебном сотрудничестве, в совместной деятельности со свер</w:t>
      </w:r>
      <w:r w:rsidR="00DF4E82" w:rsidRPr="000D1D88">
        <w:rPr>
          <w:color w:val="auto"/>
        </w:rPr>
        <w:softHyphen/>
        <w:t>стниками, с педагогами и межвозрастном взаимодействии.</w:t>
      </w:r>
    </w:p>
    <w:p w:rsidR="006D0A13" w:rsidRPr="000D1D88" w:rsidRDefault="00DF4E82" w:rsidP="002322FC">
      <w:pPr>
        <w:pStyle w:val="26"/>
        <w:keepNext/>
        <w:keepLines/>
        <w:spacing w:after="0"/>
        <w:jc w:val="both"/>
        <w:rPr>
          <w:rFonts w:ascii="Times New Roman" w:hAnsi="Times New Roman" w:cs="Times New Roman"/>
          <w:color w:val="auto"/>
        </w:rPr>
      </w:pPr>
      <w:bookmarkStart w:id="560" w:name="bookmark1570"/>
      <w:r w:rsidRPr="000D1D88">
        <w:rPr>
          <w:rFonts w:ascii="Times New Roman" w:hAnsi="Times New Roman" w:cs="Times New Roman"/>
          <w:color w:val="auto"/>
        </w:rPr>
        <w:t>ПРЕДМЕТНЫЕ РЕЗУЛЬТАТЫ</w:t>
      </w:r>
      <w:bookmarkEnd w:id="560"/>
    </w:p>
    <w:p w:rsidR="006D0A13" w:rsidRPr="000D1D88" w:rsidRDefault="00DF4E82" w:rsidP="002322FC">
      <w:pPr>
        <w:pStyle w:val="14"/>
        <w:spacing w:line="240" w:lineRule="auto"/>
        <w:ind w:firstLine="0"/>
        <w:jc w:val="both"/>
        <w:rPr>
          <w:color w:val="auto"/>
        </w:rPr>
      </w:pPr>
      <w:r w:rsidRPr="000D1D88">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0D1D88">
        <w:rPr>
          <w:color w:val="auto"/>
        </w:rPr>
        <w:softHyphen/>
        <w:t>ний.</w:t>
      </w:r>
    </w:p>
    <w:p w:rsidR="006D0A13" w:rsidRPr="000D1D88" w:rsidRDefault="00DF4E82" w:rsidP="002322FC">
      <w:pPr>
        <w:pStyle w:val="26"/>
        <w:keepNext/>
        <w:keepLines/>
        <w:spacing w:after="0"/>
        <w:jc w:val="both"/>
        <w:rPr>
          <w:rFonts w:ascii="Times New Roman" w:hAnsi="Times New Roman" w:cs="Times New Roman"/>
          <w:color w:val="auto"/>
        </w:rPr>
      </w:pPr>
      <w:bookmarkStart w:id="561" w:name="bookmark1572"/>
      <w:r w:rsidRPr="000D1D88">
        <w:rPr>
          <w:rFonts w:ascii="Times New Roman" w:hAnsi="Times New Roman" w:cs="Times New Roman"/>
          <w:color w:val="auto"/>
        </w:rPr>
        <w:t>Модуль № 1 «Декоративно-прикладное и народное искусство»:</w:t>
      </w:r>
      <w:bookmarkEnd w:id="561"/>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знать о многообразии видов декоративно-прикладного искус</w:t>
      </w:r>
      <w:r w:rsidR="00DF4E82" w:rsidRPr="000D1D88">
        <w:rPr>
          <w:color w:val="auto"/>
        </w:rPr>
        <w:softHyphen/>
        <w:t>ства: народного, классического, современного, искусства промыслов; понимать связь декоративно-прикладного искус</w:t>
      </w:r>
      <w:r w:rsidR="00DF4E82" w:rsidRPr="000D1D88">
        <w:rPr>
          <w:color w:val="auto"/>
        </w:rPr>
        <w:softHyphen/>
        <w:t>ства с бытовыми потребностями людей, необходимость при</w:t>
      </w:r>
      <w:r w:rsidR="00DF4E82" w:rsidRPr="000D1D88">
        <w:rPr>
          <w:color w:val="auto"/>
        </w:rPr>
        <w:softHyphen/>
        <w:t>сутствия в предметном мире и жилой среде;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(уметь рассуждать, приводить приме</w:t>
      </w:r>
      <w:r w:rsidR="00DF4E82" w:rsidRPr="000D1D88">
        <w:rPr>
          <w:color w:val="auto"/>
        </w:rPr>
        <w:softHyphen/>
        <w:t>ры) о мифологическом и магическом значении орнаменталь</w:t>
      </w:r>
      <w:r w:rsidR="00DF4E82" w:rsidRPr="000D1D88">
        <w:rPr>
          <w:color w:val="auto"/>
        </w:rPr>
        <w:softHyphen/>
        <w:t>ного оформления жилой среды в древней истории человече</w:t>
      </w:r>
      <w:r w:rsidR="00DF4E82" w:rsidRPr="000D1D88">
        <w:rPr>
          <w:color w:val="auto"/>
        </w:rPr>
        <w:softHyphen/>
        <w:t>ства, о присутствии в древних орнаментах символического описания мира;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коммуникативные, познавательные и куль</w:t>
      </w:r>
      <w:r w:rsidR="00DF4E82" w:rsidRPr="000D1D88">
        <w:rPr>
          <w:color w:val="auto"/>
        </w:rPr>
        <w:softHyphen/>
        <w:t>товые функции декоративно-прикладного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коммуникативное значение декоративного образа в организации межличностных отношений, в обозна</w:t>
      </w:r>
      <w:r w:rsidR="00DF4E82" w:rsidRPr="000D1D88">
        <w:rPr>
          <w:color w:val="auto"/>
        </w:rPr>
        <w:softHyphen/>
        <w:t>чении социальной роли человека, в оформлении предметно</w:t>
      </w:r>
      <w:r w:rsidR="00DF4E82" w:rsidRPr="000D1D88">
        <w:rPr>
          <w:color w:val="auto"/>
        </w:rPr>
        <w:softHyphen/>
        <w:t>пространственной среды;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произведения декоративно-прикладного искус</w:t>
      </w:r>
      <w:r w:rsidR="00DF4E82" w:rsidRPr="000D1D88">
        <w:rPr>
          <w:color w:val="auto"/>
        </w:rPr>
        <w:softHyphen/>
        <w:t xml:space="preserve">ства по материалу (дерево, металл, керамика, текстиль, стекло, камень, кость, </w:t>
      </w:r>
      <w:r w:rsidR="00DF4E82" w:rsidRPr="000D1D88">
        <w:rPr>
          <w:color w:val="auto"/>
        </w:rPr>
        <w:lastRenderedPageBreak/>
        <w:t>др.); уметь характеризовать неразрывную связь декора и материала;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специфику образного языка декоративного искус</w:t>
      </w:r>
      <w:r w:rsidR="00DF4E82" w:rsidRPr="000D1D88">
        <w:rPr>
          <w:color w:val="auto"/>
        </w:rPr>
        <w:softHyphen/>
        <w:t>ства — его знаковую природу, орнаментальность, стилиза</w:t>
      </w:r>
      <w:r w:rsidR="00DF4E82" w:rsidRPr="000D1D88">
        <w:rPr>
          <w:color w:val="auto"/>
        </w:rPr>
        <w:softHyphen/>
        <w:t>цию изображения;</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разные виды орнамента по сюжетной основе: гео</w:t>
      </w:r>
      <w:r w:rsidR="00DF4E82" w:rsidRPr="000D1D88">
        <w:rPr>
          <w:color w:val="auto"/>
        </w:rPr>
        <w:softHyphen/>
        <w:t>метрический, растительный, зооморфный, антропоморфный;</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практическими навыками самостоятельного творче</w:t>
      </w:r>
      <w:r w:rsidR="00DF4E82" w:rsidRPr="000D1D88">
        <w:rPr>
          <w:color w:val="auto"/>
        </w:rPr>
        <w:softHyphen/>
        <w:t>ского создания орнаментов ленточных, сетчатых, центриче</w:t>
      </w:r>
      <w:r w:rsidR="00DF4E82" w:rsidRPr="000D1D88">
        <w:rPr>
          <w:color w:val="auto"/>
        </w:rPr>
        <w:softHyphen/>
        <w:t>ских;</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значении ритма, раппорта, различных видов симме</w:t>
      </w:r>
      <w:r w:rsidR="00DF4E82" w:rsidRPr="000D1D88">
        <w:rPr>
          <w:color w:val="auto"/>
        </w:rPr>
        <w:softHyphen/>
        <w:t>трии в построении орнамента и уметь применять эти знания в собственных творческих декоративных работах;</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овладеть практическими навыками стилизованного — орна</w:t>
      </w:r>
      <w:r w:rsidR="00DF4E82" w:rsidRPr="000D1D88">
        <w:rPr>
          <w:color w:val="auto"/>
        </w:rPr>
        <w:softHyphen/>
        <w:t>ментального лаконичного изображения деталей природы, стилизованного обобщённого изображения представите</w:t>
      </w:r>
      <w:r w:rsidR="00DF4E82" w:rsidRPr="000D1D88">
        <w:rPr>
          <w:color w:val="auto"/>
        </w:rPr>
        <w:softHyphen/>
        <w:t>лей животного мира, сказочных и мифологических персо</w:t>
      </w:r>
      <w:r w:rsidR="00DF4E82" w:rsidRPr="000D1D88">
        <w:rPr>
          <w:color w:val="auto"/>
        </w:rPr>
        <w:softHyphen/>
        <w:t>нажей с опорой на традиционные образы мирового искус</w:t>
      </w:r>
      <w:r w:rsidR="00DF4E82" w:rsidRPr="000D1D88">
        <w:rPr>
          <w:color w:val="auto"/>
        </w:rPr>
        <w:softHyphen/>
        <w:t>ства;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знать особенности народного крестьянского искусства как целостного мира, в предметной среде которого выражено от</w:t>
      </w:r>
      <w:r w:rsidRPr="000D1D88">
        <w:rPr>
          <w:color w:val="auto"/>
        </w:rPr>
        <w:softHyphen/>
        <w:t>ношение человека к труду, к природе, к добру и злу, к жиз</w:t>
      </w:r>
      <w:r w:rsidRPr="000D1D88">
        <w:rPr>
          <w:color w:val="auto"/>
        </w:rPr>
        <w:softHyphen/>
        <w:t>ни в целом;</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символическое значение традиционных зна</w:t>
      </w:r>
      <w:r w:rsidR="00DF4E82" w:rsidRPr="000D1D88">
        <w:rPr>
          <w:color w:val="auto"/>
        </w:rPr>
        <w:softHyphen/>
        <w:t>ков народного крестьянского искусства (солярные знаки, древо жизни, конь, птица, мать-земля);</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самостоятельно изображать конструкцию традицион</w:t>
      </w:r>
      <w:r w:rsidR="00DF4E82" w:rsidRPr="000D1D88">
        <w:rPr>
          <w:color w:val="auto"/>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00DF4E82" w:rsidRPr="000D1D88">
        <w:rPr>
          <w:color w:val="auto"/>
        </w:rPr>
        <w:softHyphen/>
        <w:t>жение уклада крестьянской жизни и памятник архитектуры;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практический опыт изображения характерных тради</w:t>
      </w:r>
      <w:r w:rsidR="00DF4E82" w:rsidRPr="000D1D88">
        <w:rPr>
          <w:color w:val="auto"/>
        </w:rPr>
        <w:softHyphen/>
        <w:t>ционных предметов крестьянского быта;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произведения народного искусства как бесценное культурное наследие, хранящее в своих материальных фор</w:t>
      </w:r>
      <w:r w:rsidR="00DF4E82" w:rsidRPr="000D1D88">
        <w:rPr>
          <w:color w:val="auto"/>
        </w:rPr>
        <w:softHyphen/>
        <w:t>мах глубинные духовные ценности;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уметь изображать или конструировать устройство традиционных жилищ разных народов, например</w:t>
      </w:r>
      <w:r w:rsidR="00F92FEF">
        <w:rPr>
          <w:color w:val="auto"/>
        </w:rPr>
        <w:t>,</w:t>
      </w:r>
      <w:r w:rsidR="00DF4E82" w:rsidRPr="000D1D88">
        <w:rPr>
          <w:color w:val="auto"/>
        </w:rPr>
        <w:t xml:space="preserve"> юрты, сак</w:t>
      </w:r>
      <w:r w:rsidR="00DF4E82" w:rsidRPr="000D1D88">
        <w:rPr>
          <w:color w:val="auto"/>
        </w:rPr>
        <w:softHyphen/>
        <w:t>ли, хаты-мазанки; объяснять семантическое значение дета</w:t>
      </w:r>
      <w:r w:rsidR="00DF4E82" w:rsidRPr="000D1D88">
        <w:rPr>
          <w:color w:val="auto"/>
        </w:rPr>
        <w:softHyphen/>
        <w:t>лей конструкции и декора, их связь с природой, трудом и бытом;</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иметь представление и распознавать примеры декоративного оформления жизнедеятельности — быта, костюма разных исторических эпох и </w:t>
      </w:r>
      <w:r w:rsidR="00DF4E82" w:rsidRPr="000D1D88">
        <w:rPr>
          <w:color w:val="auto"/>
        </w:rPr>
        <w:lastRenderedPageBreak/>
        <w:t>народов (например, Древний Египет, Древний Китай, античные Греция и Рим, Европейское Сред</w:t>
      </w:r>
      <w:r w:rsidR="00DF4E82" w:rsidRPr="000D1D88">
        <w:rPr>
          <w:color w:val="auto"/>
        </w:rPr>
        <w:softHyphen/>
        <w:t>невековье); понимать разнообразие образов декоративно-при</w:t>
      </w:r>
      <w:r w:rsidR="00DF4E82" w:rsidRPr="000D1D88">
        <w:rPr>
          <w:color w:val="auto"/>
        </w:rPr>
        <w:softHyphen/>
        <w:t>кладного искусства, его единство и целостность для каждой конкретной культуры, определяемые природными условия</w:t>
      </w:r>
      <w:r w:rsidR="00DF4E82" w:rsidRPr="000D1D88">
        <w:rPr>
          <w:color w:val="auto"/>
        </w:rPr>
        <w:softHyphen/>
        <w:t>ми и сложившийся историей;</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значение народных промыслов и традиций худо</w:t>
      </w:r>
      <w:r w:rsidR="00DF4E82" w:rsidRPr="000D1D88">
        <w:rPr>
          <w:color w:val="auto"/>
        </w:rPr>
        <w:softHyphen/>
        <w:t>жественного ремесла в современной жизни;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рассказывать о происхождении народных художественных промыслов; о соотношении ремесла и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характерные черты орнаментов и изделий ряда отечественных народных художественных промыслов;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древние образы народного искусства в про</w:t>
      </w:r>
      <w:r w:rsidR="00DF4E82" w:rsidRPr="000D1D88">
        <w:rPr>
          <w:color w:val="auto"/>
        </w:rPr>
        <w:softHyphen/>
        <w:t>изведениях современных народных промыслов;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перечислять материалы, используемые в народных ху</w:t>
      </w:r>
      <w:r w:rsidR="00DF4E82" w:rsidRPr="000D1D88">
        <w:rPr>
          <w:color w:val="auto"/>
        </w:rPr>
        <w:softHyphen/>
        <w:t>дожественных промыслах: дерево, глина, металл, стекло, др.;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различать изделия народных художественных промыслов по материалу изготовления и технике декора;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связь между материалом, формой и техникой де</w:t>
      </w:r>
      <w:r w:rsidR="00DF4E82" w:rsidRPr="000D1D88">
        <w:rPr>
          <w:color w:val="auto"/>
        </w:rPr>
        <w:softHyphen/>
        <w:t>кора в произведениях народных промыслов;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приёмах и последовательности работы при создании изделий некоторых художественных промыс</w:t>
      </w:r>
      <w:r w:rsidR="00DF4E82" w:rsidRPr="000D1D88">
        <w:rPr>
          <w:color w:val="auto"/>
        </w:rPr>
        <w:softHyphen/>
        <w:t>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изображать фрагменты орнаментов, отдельные сюже</w:t>
      </w:r>
      <w:r w:rsidR="00DF4E82" w:rsidRPr="000D1D88">
        <w:rPr>
          <w:color w:val="auto"/>
        </w:rPr>
        <w:softHyphen/>
        <w:t>ты, детали или общий вид изделий ряда отечественных ху</w:t>
      </w:r>
      <w:r w:rsidR="00DF4E82" w:rsidRPr="000D1D88">
        <w:rPr>
          <w:color w:val="auto"/>
        </w:rPr>
        <w:softHyphen/>
        <w:t>дожественных промыслов;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роль символического знака в современной жизни (герб, эмблема, логотип, указующий или декоратив</w:t>
      </w:r>
      <w:r w:rsidR="00DF4E82" w:rsidRPr="000D1D88">
        <w:rPr>
          <w:color w:val="auto"/>
        </w:rPr>
        <w:softHyphen/>
        <w:t>ный знак) и иметь опыт творческого создания эмблемы или логотипа;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объяснять значение государственной символики, иметь представление о значении и содержании геральдики;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определять и указывать продукты декоративно-при</w:t>
      </w:r>
      <w:r w:rsidR="00DF4E82" w:rsidRPr="000D1D88">
        <w:rPr>
          <w:color w:val="auto"/>
        </w:rPr>
        <w:softHyphen/>
        <w:t>кладной художественной деятельности в окружающей пред</w:t>
      </w:r>
      <w:r w:rsidR="00DF4E82" w:rsidRPr="000D1D88">
        <w:rPr>
          <w:color w:val="auto"/>
        </w:rPr>
        <w:softHyphen/>
        <w:t>метно-пространственной среде, обычной жизненной обста</w:t>
      </w:r>
      <w:r w:rsidR="00DF4E82" w:rsidRPr="000D1D88">
        <w:rPr>
          <w:color w:val="auto"/>
        </w:rPr>
        <w:softHyphen/>
        <w:t>новке и характеризовать их образное назначение;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ориентироваться в широком разнообразии современного де</w:t>
      </w:r>
      <w:r w:rsidR="00DF4E82" w:rsidRPr="000D1D88">
        <w:rPr>
          <w:color w:val="auto"/>
        </w:rPr>
        <w:softHyphen/>
        <w:t>коративно-прикладного искусства; различать по материа</w:t>
      </w:r>
      <w:r w:rsidR="00DF4E82" w:rsidRPr="000D1D88">
        <w:rPr>
          <w:color w:val="auto"/>
        </w:rPr>
        <w:softHyphen/>
        <w:t>лам, технике исполнения художественное стекло, керамику, ковку, литьё, гобелен и т. д.;</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овладевать навыками коллективной практической творче</w:t>
      </w:r>
      <w:r w:rsidR="00DF4E82" w:rsidRPr="000D1D88">
        <w:rPr>
          <w:color w:val="auto"/>
        </w:rPr>
        <w:softHyphen/>
        <w:t>ской работы по оформлению пространства школы и школь</w:t>
      </w:r>
      <w:r w:rsidR="00DF4E82" w:rsidRPr="000D1D88">
        <w:rPr>
          <w:color w:val="auto"/>
        </w:rPr>
        <w:softHyphen/>
        <w:t>ных праздников.</w:t>
      </w:r>
    </w:p>
    <w:p w:rsidR="006D0A13" w:rsidRPr="000D1D88" w:rsidRDefault="00DF4E82" w:rsidP="002322FC">
      <w:pPr>
        <w:pStyle w:val="26"/>
        <w:keepNext/>
        <w:keepLines/>
        <w:spacing w:after="0"/>
        <w:jc w:val="both"/>
        <w:rPr>
          <w:rFonts w:ascii="Times New Roman" w:hAnsi="Times New Roman" w:cs="Times New Roman"/>
          <w:color w:val="auto"/>
        </w:rPr>
      </w:pPr>
      <w:bookmarkStart w:id="562" w:name="bookmark1574"/>
      <w:r w:rsidRPr="000D1D88">
        <w:rPr>
          <w:rFonts w:ascii="Times New Roman" w:hAnsi="Times New Roman" w:cs="Times New Roman"/>
          <w:color w:val="auto"/>
        </w:rPr>
        <w:t>Модуль № 2 «Живопись, графика, скульптура»:</w:t>
      </w:r>
      <w:bookmarkEnd w:id="562"/>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различия между пространственными и вре</w:t>
      </w:r>
      <w:r w:rsidR="00DF4E82" w:rsidRPr="000D1D88">
        <w:rPr>
          <w:color w:val="auto"/>
        </w:rPr>
        <w:softHyphen/>
        <w:t>менными видами искусства и их значение в жизни людей;</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причины деления пространственных искусств на виды;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основные виды живописи, графики и скульптуры, объ</w:t>
      </w:r>
      <w:r w:rsidR="00DF4E82" w:rsidRPr="000D1D88">
        <w:rPr>
          <w:color w:val="auto"/>
        </w:rPr>
        <w:softHyphen/>
        <w:t>яснять их назначение в жизни людей.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Язык изобразительного искусства и его выразительные средства: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различать и характеризовать традиционные художественные материалы </w:t>
      </w:r>
      <w:r w:rsidR="00DF4E82" w:rsidRPr="000D1D88">
        <w:rPr>
          <w:color w:val="auto"/>
        </w:rPr>
        <w:lastRenderedPageBreak/>
        <w:t>для графики, живописи, скульптуры;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иметь практические навыки изображения карандашами раз</w:t>
      </w:r>
      <w:r w:rsidR="00DF4E82" w:rsidRPr="000D1D88">
        <w:rPr>
          <w:color w:val="auto"/>
        </w:rPr>
        <w:softHyphen/>
        <w:t>ной жёсткости, фломастерами, углём, пастелью и мелками, акварелью, гуашью, лепкой из пластилина, а также исполь</w:t>
      </w:r>
      <w:r w:rsidR="00DF4E82" w:rsidRPr="000D1D88">
        <w:rPr>
          <w:color w:val="auto"/>
        </w:rPr>
        <w:softHyphen/>
        <w:t>зовать возможности применять другие доступные художе</w:t>
      </w:r>
      <w:r w:rsidR="00DF4E82" w:rsidRPr="000D1D88">
        <w:rPr>
          <w:color w:val="auto"/>
        </w:rPr>
        <w:softHyphen/>
        <w:t>ственные материалы;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различных художественных техниках в использовании художественных материалов;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понимать роль рисунка как основы изобразительной деятель</w:t>
      </w:r>
      <w:r w:rsidR="00DF4E82" w:rsidRPr="000D1D88">
        <w:rPr>
          <w:color w:val="auto"/>
        </w:rPr>
        <w:softHyphen/>
        <w:t>ности;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иметь опыт учебного рисунка — светотеневого изображения объёмных форм;</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основы линейной перспективы и уметь изображать объёмные геометрические тела на двухмерной плоскости;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содержание понятий «тон», «тональные отноше</w:t>
      </w:r>
      <w:r w:rsidR="00DF4E82" w:rsidRPr="000D1D88">
        <w:rPr>
          <w:color w:val="auto"/>
        </w:rPr>
        <w:softHyphen/>
        <w:t>ния» и иметь опыт их визуального анализа;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обладать навыком определения конструкции сложных форм, геометризации плоскостных и объёмных форм, умением со</w:t>
      </w:r>
      <w:r w:rsidR="00DF4E82" w:rsidRPr="000D1D88">
        <w:rPr>
          <w:color w:val="auto"/>
        </w:rPr>
        <w:softHyphen/>
        <w:t>относить между собой пропорции частей внутри целого;</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линейного рисунка, понимать выразительные возможности линии;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творческого композиционного рисунка в ответ на заданную учебную задачу или как самостоятельное творче</w:t>
      </w:r>
      <w:r w:rsidR="00DF4E82" w:rsidRPr="000D1D88">
        <w:rPr>
          <w:color w:val="auto"/>
        </w:rPr>
        <w:softHyphen/>
        <w:t>ское действие;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основы цветоведения: характеризовать основные и со</w:t>
      </w:r>
      <w:r w:rsidR="00DF4E82" w:rsidRPr="000D1D88">
        <w:rPr>
          <w:color w:val="auto"/>
        </w:rPr>
        <w:softHyphen/>
        <w:t>ставные цвета, дополнительные цвета — и значение этих зна</w:t>
      </w:r>
      <w:r w:rsidR="00DF4E82" w:rsidRPr="000D1D88">
        <w:rPr>
          <w:color w:val="auto"/>
        </w:rPr>
        <w:softHyphen/>
        <w:t>ний для искусства живописи;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содержание понятий «колорит», «цветовые отно</w:t>
      </w:r>
      <w:r w:rsidR="00DF4E82" w:rsidRPr="000D1D88">
        <w:rPr>
          <w:color w:val="auto"/>
        </w:rPr>
        <w:softHyphen/>
        <w:t>шения», «цветовой контраст» и иметь навыки практической работы гуашью и акварелью;</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00DF4E82" w:rsidRPr="000D1D88">
        <w:rPr>
          <w:color w:val="auto"/>
        </w:rPr>
        <w:softHyphen/>
        <w:t>вотных.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Жанры изобразительного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объяснять понятие «жанры в изобразительном искусстве», перечислять жанры;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объяснять разницу между предметом изображения, сюжетом и содержанием произведения искусства.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Натюрморт:</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изображение предметного мира в различ</w:t>
      </w:r>
      <w:r w:rsidR="00DF4E82" w:rsidRPr="000D1D88">
        <w:rPr>
          <w:color w:val="auto"/>
        </w:rPr>
        <w:softHyphen/>
        <w:t>ные эпохи истории человечества и приводить примеры на</w:t>
      </w:r>
      <w:r w:rsidR="00DF4E82" w:rsidRPr="000D1D88">
        <w:rPr>
          <w:color w:val="auto"/>
        </w:rPr>
        <w:softHyphen/>
        <w:t>тюрморта в европейской живописи Нового времени;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уметь применять в рисунке правила линейной пер</w:t>
      </w:r>
      <w:r w:rsidR="00DF4E82" w:rsidRPr="000D1D88">
        <w:rPr>
          <w:color w:val="auto"/>
        </w:rPr>
        <w:softHyphen/>
        <w:t>спективы и изображения объёмного предмета в двухмерном пространстве листа;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об освещении как средстве выявления объёма предмета;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построения композиции натюрморта: опыт раз</w:t>
      </w:r>
      <w:r w:rsidR="00DF4E82" w:rsidRPr="000D1D88">
        <w:rPr>
          <w:color w:val="auto"/>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создания графического натюрморта;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создания натюрморта средствами живописи.</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Портрет:</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содержание портретного образа в искусстве Древ</w:t>
      </w:r>
      <w:r w:rsidR="00DF4E82" w:rsidRPr="000D1D88">
        <w:rPr>
          <w:color w:val="auto"/>
        </w:rPr>
        <w:softHyphen/>
        <w:t>него Рима, эпохи Возрождения и Нового времени;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что в художественном портрете присутствует также выражение идеалов эпохи и авторская позиция художника;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узнавать произведения и называть имена нескольких вели</w:t>
      </w:r>
      <w:r w:rsidR="00DF4E82" w:rsidRPr="000D1D88">
        <w:rPr>
          <w:color w:val="auto"/>
        </w:rPr>
        <w:softHyphen/>
        <w:t>ких портретистов европейского искусства (Леонардо да Вин</w:t>
      </w:r>
      <w:r w:rsidR="00DF4E82" w:rsidRPr="000D1D88">
        <w:rPr>
          <w:color w:val="auto"/>
        </w:rPr>
        <w:softHyphen/>
        <w:t>чи, Рафаэль, Микеланджело, Рембрандт и др.);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рассказывать историю портрета в русском изобрази</w:t>
      </w:r>
      <w:r w:rsidR="00DF4E82" w:rsidRPr="000D1D88">
        <w:rPr>
          <w:color w:val="auto"/>
        </w:rPr>
        <w:softHyphen/>
        <w:t>тельном искусстве, называть имена великих художников- портретистов (В. Боровиковский, А. Венецианов, О. Кипрен</w:t>
      </w:r>
      <w:r w:rsidR="00DF4E82" w:rsidRPr="000D1D88">
        <w:rPr>
          <w:color w:val="auto"/>
        </w:rPr>
        <w:softHyphen/>
        <w:t>ский, В. Тропинин, К. Брюллов, И. Крамской, И. Репин, В. Суриков, В. Серов и др.);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претворять в рисунке основные позиции конструк</w:t>
      </w:r>
      <w:r w:rsidR="00DF4E82" w:rsidRPr="000D1D88">
        <w:rPr>
          <w:color w:val="auto"/>
        </w:rPr>
        <w:softHyphen/>
        <w:t>ции головы человека, пропорции лица, соотношение лицевой и черепной частей головы;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способах объёмного изображения го</w:t>
      </w:r>
      <w:r w:rsidR="00DF4E82" w:rsidRPr="000D1D88">
        <w:rPr>
          <w:color w:val="auto"/>
        </w:rPr>
        <w:softHyphen/>
        <w:t>ловы человека, создавать зарисовки объёмной конструкции го</w:t>
      </w:r>
      <w:r w:rsidR="00DF4E82" w:rsidRPr="000D1D88">
        <w:rPr>
          <w:color w:val="auto"/>
        </w:rPr>
        <w:softHyphen/>
        <w:t>ловы; понимать термин «ракурс» и определять его на практике;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скульптурном портрете в истории ис</w:t>
      </w:r>
      <w:r w:rsidR="00DF4E82" w:rsidRPr="000D1D88">
        <w:rPr>
          <w:color w:val="auto"/>
        </w:rPr>
        <w:softHyphen/>
        <w:t>кусства, о выражении характера человека и образа эпохи в скульптурном портрете;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начальный опыт лепки головы человека;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приобретать опыт графического портретного изображения как нового для себя видения индивидуальности человека;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графических портретах мастеров раз</w:t>
      </w:r>
      <w:r w:rsidR="00DF4E82" w:rsidRPr="000D1D88">
        <w:rPr>
          <w:color w:val="auto"/>
        </w:rPr>
        <w:softHyphen/>
        <w:t>ных эпох, о разнообразии графических средств в изображе</w:t>
      </w:r>
      <w:r w:rsidR="00DF4E82" w:rsidRPr="000D1D88">
        <w:rPr>
          <w:color w:val="auto"/>
        </w:rPr>
        <w:softHyphen/>
        <w:t>нии образа человека;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характеризовать роль освещения как выразительного средства при создании художественного образа;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иметь представление о жанре портрета в искусстве ХХ в. — западном и </w:t>
      </w:r>
      <w:r w:rsidR="00DF4E82" w:rsidRPr="000D1D88">
        <w:rPr>
          <w:color w:val="auto"/>
        </w:rPr>
        <w:lastRenderedPageBreak/>
        <w:t>отечественном.</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Пейзаж:</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иметь представление и уметь сравнивать изображение про</w:t>
      </w:r>
      <w:r w:rsidR="00DF4E82" w:rsidRPr="000D1D88">
        <w:rPr>
          <w:color w:val="auto"/>
        </w:rPr>
        <w:softHyphen/>
        <w:t>странства в эпоху Древнего мира, в Средневековом искусстве и в эпоху Возрождения;</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знать правила построения линейной перспективы и уметь применять их в рисунке;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содержание понятий: линия горизонта, точка схода, низкий и высокий горизонт, перспективные сокраще</w:t>
      </w:r>
      <w:r w:rsidR="00DF4E82" w:rsidRPr="000D1D88">
        <w:rPr>
          <w:color w:val="auto"/>
        </w:rPr>
        <w:softHyphen/>
        <w:t>ния, центральная и угловая перспектива;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правила воздушной перспективы и уметь их применять на практике;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особенности изображения разных состоя</w:t>
      </w:r>
      <w:r w:rsidR="00DF4E82" w:rsidRPr="000D1D88">
        <w:rPr>
          <w:color w:val="auto"/>
        </w:rPr>
        <w:softHyphen/>
        <w:t>ний природы в романтическом пейзаже и пейзаже творчества импрессионистов и постимпрессионистов;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морских пейзажах И. Айвазовского;</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особенностях пленэрной живописи и колористической изменчивости состояний природы;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уметь рассказывать историю пейзажа в русской жи</w:t>
      </w:r>
      <w:r w:rsidR="00DF4E82" w:rsidRPr="000D1D88">
        <w:rPr>
          <w:color w:val="auto"/>
        </w:rPr>
        <w:softHyphen/>
        <w:t>вописи, характеризуя особенности понимания пейзажа в творчестве А. Саврасова, И. Шишкина, И. Левитана и ху</w:t>
      </w:r>
      <w:r w:rsidR="00DF4E82" w:rsidRPr="000D1D88">
        <w:rPr>
          <w:color w:val="auto"/>
        </w:rPr>
        <w:softHyphen/>
        <w:t>дожников ХХ в. (по выбору);</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как в пейзажной живописи развивался об</w:t>
      </w:r>
      <w:r w:rsidR="00DF4E82" w:rsidRPr="000D1D88">
        <w:rPr>
          <w:color w:val="auto"/>
        </w:rPr>
        <w:softHyphen/>
        <w:t>раз отечественной природы и каково его значение в развитии чувства Родины;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живописного изображения различных активно выраженных состояний природы;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пейзажных зарисовок, графического изображе</w:t>
      </w:r>
      <w:r w:rsidR="00DF4E82" w:rsidRPr="000D1D88">
        <w:rPr>
          <w:color w:val="auto"/>
        </w:rPr>
        <w:softHyphen/>
        <w:t>ния природы по памяти и представлению;</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художественной наблюдательности как способа развития интереса к окружающему миру и его художествен</w:t>
      </w:r>
      <w:r w:rsidR="00DF4E82" w:rsidRPr="000D1D88">
        <w:rPr>
          <w:color w:val="auto"/>
        </w:rPr>
        <w:softHyphen/>
        <w:t>но-поэтическому видению;</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изображения городского пейзажа — по памяти или представлению;</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обрести навыки восприятия образности городского простран</w:t>
      </w:r>
      <w:r w:rsidR="00DF4E82" w:rsidRPr="000D1D88">
        <w:rPr>
          <w:color w:val="auto"/>
        </w:rPr>
        <w:softHyphen/>
        <w:t>ства как выражения самобытного лица культуры и истории народа;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объяснять роль культурного наследия в город</w:t>
      </w:r>
      <w:r w:rsidR="00DF4E82" w:rsidRPr="000D1D88">
        <w:rPr>
          <w:color w:val="auto"/>
        </w:rPr>
        <w:softHyphen/>
        <w:t>ском пространстве, задачи его охраны и сохранения.</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Бытовой жанр: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роль изобразительного искусства в форми</w:t>
      </w:r>
      <w:r w:rsidR="00DF4E82" w:rsidRPr="000D1D88">
        <w:rPr>
          <w:color w:val="auto"/>
        </w:rPr>
        <w:softHyphen/>
        <w:t>ровании представлений о жизни людей разных эпох и наро</w:t>
      </w:r>
      <w:r w:rsidR="00DF4E82" w:rsidRPr="000D1D88">
        <w:rPr>
          <w:color w:val="auto"/>
        </w:rPr>
        <w:softHyphen/>
        <w:t>дов;</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понятия «тематическая картина», «станко</w:t>
      </w:r>
      <w:r w:rsidR="00DF4E82" w:rsidRPr="000D1D88">
        <w:rPr>
          <w:color w:val="auto"/>
        </w:rPr>
        <w:softHyphen/>
        <w:t>вая живопись», «монументальная живопись»; перечислять основные жанры тематической картины;</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тему, сюжет и содержание в жанровой картине; выявлять образ нравственных и ценностных смыслов в жан</w:t>
      </w:r>
      <w:r w:rsidR="00DF4E82" w:rsidRPr="000D1D88">
        <w:rPr>
          <w:color w:val="auto"/>
        </w:rPr>
        <w:softHyphen/>
        <w:t>ровой картине;</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композиции как целостности в орга</w:t>
      </w:r>
      <w:r w:rsidR="00DF4E82" w:rsidRPr="000D1D88">
        <w:rPr>
          <w:color w:val="auto"/>
        </w:rPr>
        <w:softHyphen/>
        <w:t xml:space="preserve">низации </w:t>
      </w:r>
      <w:r w:rsidR="00DF4E82" w:rsidRPr="000D1D88">
        <w:rPr>
          <w:color w:val="auto"/>
        </w:rPr>
        <w:lastRenderedPageBreak/>
        <w:t>художественных выразительных средств, взаимо</w:t>
      </w:r>
      <w:r w:rsidR="00DF4E82" w:rsidRPr="000D1D88">
        <w:rPr>
          <w:color w:val="auto"/>
        </w:rPr>
        <w:softHyphen/>
        <w:t>связи всех компонентов художественного произведения;</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значение художественного изображения бытовой жизни людей в понимании истории человечества и современ</w:t>
      </w:r>
      <w:r w:rsidR="00DF4E82" w:rsidRPr="000D1D88">
        <w:rPr>
          <w:color w:val="auto"/>
        </w:rPr>
        <w:softHyphen/>
        <w:t>ной жизни;</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многообразие форм организации бытовой жизни и одновременно единство мира людей;</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изображении труда и повседневных занятий человека в искусстве разных эпох и народов; раз</w:t>
      </w:r>
      <w:r w:rsidR="00DF4E82" w:rsidRPr="000D1D88">
        <w:rPr>
          <w:color w:val="auto"/>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изображения бытовой жизни разных народов в контексте традиций их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понятие «бытовой жанр» и уметь приводить несколько примеров произведений европейского и отече</w:t>
      </w:r>
      <w:r w:rsidR="00DF4E82" w:rsidRPr="000D1D88">
        <w:rPr>
          <w:color w:val="auto"/>
        </w:rPr>
        <w:softHyphen/>
        <w:t>ственного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обрести опыт создания композиции на сюжеты из реальной повседневной жизни, обучаясь художественной наблюда</w:t>
      </w:r>
      <w:r w:rsidR="00DF4E82" w:rsidRPr="000D1D88">
        <w:rPr>
          <w:color w:val="auto"/>
        </w:rPr>
        <w:softHyphen/>
        <w:t>тельности и образному видению окружающей действитель</w:t>
      </w:r>
      <w:r w:rsidR="00DF4E82" w:rsidRPr="000D1D88">
        <w:rPr>
          <w:color w:val="auto"/>
        </w:rPr>
        <w:softHyphen/>
        <w:t>ности.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Исторический жанр:</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исторический жанр в истории искусства и объяснять его значение для жизни общества; уметь объяс</w:t>
      </w:r>
      <w:r w:rsidR="00DF4E82" w:rsidRPr="000D1D88">
        <w:rPr>
          <w:color w:val="auto"/>
        </w:rPr>
        <w:softHyphen/>
        <w:t>нить, почему историческая картина считалась самым высо</w:t>
      </w:r>
      <w:r w:rsidR="00DF4E82" w:rsidRPr="000D1D88">
        <w:rPr>
          <w:color w:val="auto"/>
        </w:rPr>
        <w:softHyphen/>
        <w:t>ким жанром произведений изобразительного искусства;</w:t>
      </w:r>
    </w:p>
    <w:p w:rsidR="006D0A13" w:rsidRPr="000D1D88" w:rsidRDefault="00880E9A"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авторов, узнавать и уметь объяснять содержание таких картин, как «Последний день Помпеи» К. Брюллова, «Боя</w:t>
      </w:r>
      <w:r w:rsidR="00DF4E82" w:rsidRPr="000D1D88">
        <w:rPr>
          <w:color w:val="auto"/>
        </w:rPr>
        <w:softHyphen/>
        <w:t>рыня Морозова» и другие картины В. Сурикова, «Бурлаки на Волге» И. Репина;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развитии исторического жанра в твор</w:t>
      </w:r>
      <w:r w:rsidR="00DF4E82" w:rsidRPr="000D1D88">
        <w:rPr>
          <w:color w:val="auto"/>
        </w:rPr>
        <w:softHyphen/>
        <w:t>честве отечественных художников ХХ 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почему произведения на библейские, мифо</w:t>
      </w:r>
      <w:r w:rsidR="00DF4E82" w:rsidRPr="000D1D88">
        <w:rPr>
          <w:color w:val="auto"/>
        </w:rPr>
        <w:softHyphen/>
        <w:t>логические темы, сюжеты об античных героях принято от</w:t>
      </w:r>
      <w:r w:rsidR="00DF4E82" w:rsidRPr="000D1D88">
        <w:rPr>
          <w:color w:val="auto"/>
        </w:rPr>
        <w:softHyphen/>
        <w:t>носить к историческому жанру;</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узнавать и называть авторов таких произведений, как «Давид» Микеланджело, «Весна» С. Боттичелли;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разработки композиции на выбранную историче</w:t>
      </w:r>
      <w:r w:rsidR="00DF4E82" w:rsidRPr="000D1D88">
        <w:rPr>
          <w:color w:val="auto"/>
        </w:rPr>
        <w:softHyphen/>
        <w:t>скую тему (художественный проект): сбор материала, работа над эскизами, работа над композицией.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Библейские темы в изобразительном искусстве: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знать о значении библейских сюжетов в истории культуры и узнавать сюжеты Священной истории в произведениях ис</w:t>
      </w:r>
      <w:r w:rsidR="00DF4E82" w:rsidRPr="000D1D88">
        <w:rPr>
          <w:color w:val="auto"/>
        </w:rPr>
        <w:softHyphen/>
        <w:t>кусства;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знать, объяснять содержание, узнавать произведения вели</w:t>
      </w:r>
      <w:r w:rsidR="00DF4E82" w:rsidRPr="000D1D88">
        <w:rPr>
          <w:color w:val="auto"/>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картинах на библейские темы в истории русского ис</w:t>
      </w:r>
      <w:r w:rsidR="00DF4E82" w:rsidRPr="000D1D88">
        <w:rPr>
          <w:color w:val="auto"/>
        </w:rPr>
        <w:softHyphen/>
        <w:t>кусства;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рассказывать о содержании знаменитых русских кар</w:t>
      </w:r>
      <w:r w:rsidR="00DF4E82" w:rsidRPr="000D1D88">
        <w:rPr>
          <w:color w:val="auto"/>
        </w:rPr>
        <w:softHyphen/>
        <w:t>тин на библейские темы, таких как «Явление Христа наро</w:t>
      </w:r>
      <w:r w:rsidR="00DF4E82" w:rsidRPr="000D1D88">
        <w:rPr>
          <w:color w:val="auto"/>
        </w:rPr>
        <w:softHyphen/>
        <w:t>ду» А. Иванова, «Христос в пустыне» И. Крамского, «Тайная вечеря» Н. Ге, «Христос и грешница» В. Поленова и др.;</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иметь представление о смысловом различии между иконой и картиной на библейские темы;</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знания о русской иконописи, о великих русских ико</w:t>
      </w:r>
      <w:r w:rsidR="00DF4E82" w:rsidRPr="000D1D88">
        <w:rPr>
          <w:color w:val="auto"/>
        </w:rPr>
        <w:softHyphen/>
        <w:t>нописцах: Андрее Рублёве, Феофане Греке, Дионисии;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воспринимать искусство древнерусской иконописи как уни</w:t>
      </w:r>
      <w:r w:rsidR="00DF4E82" w:rsidRPr="000D1D88">
        <w:rPr>
          <w:color w:val="auto"/>
        </w:rPr>
        <w:softHyphen/>
        <w:t>кальное и высокое достижение отечественной культуры;</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творческий и деятельный характер восприятия произведений искусства на основе художественной культуры зрителя;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рассуждать о месте и значении изобразительного ис</w:t>
      </w:r>
      <w:r w:rsidR="00DF4E82" w:rsidRPr="000D1D88">
        <w:rPr>
          <w:color w:val="auto"/>
        </w:rPr>
        <w:softHyphen/>
        <w:t>кусства в культуре, в жизни общества, в жизни человека.</w:t>
      </w:r>
    </w:p>
    <w:p w:rsidR="006D0A13" w:rsidRPr="000D1D88" w:rsidRDefault="00DF4E82" w:rsidP="002322FC">
      <w:pPr>
        <w:pStyle w:val="26"/>
        <w:keepNext/>
        <w:keepLines/>
        <w:spacing w:after="0"/>
        <w:jc w:val="both"/>
        <w:rPr>
          <w:rFonts w:ascii="Times New Roman" w:hAnsi="Times New Roman" w:cs="Times New Roman"/>
          <w:color w:val="auto"/>
        </w:rPr>
      </w:pPr>
      <w:bookmarkStart w:id="563" w:name="bookmark1576"/>
      <w:r w:rsidRPr="000D1D88">
        <w:rPr>
          <w:rFonts w:ascii="Times New Roman" w:hAnsi="Times New Roman" w:cs="Times New Roman"/>
          <w:color w:val="auto"/>
        </w:rPr>
        <w:t>Модуль № 3 «Архитектура и дизайн»:</w:t>
      </w:r>
      <w:bookmarkEnd w:id="563"/>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роль архитектуры и дизайна в построении пред</w:t>
      </w:r>
      <w:r w:rsidR="00DF4E82" w:rsidRPr="000D1D88">
        <w:rPr>
          <w:color w:val="auto"/>
        </w:rPr>
        <w:softHyphen/>
        <w:t>метно-пространственной среды жизнедеятельности человека;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рассуждать о влиянии предметно-пространственной среды на чувства, установки и поведение человека;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рассуждать о том, как предметно-пространственная среда ор</w:t>
      </w:r>
      <w:r w:rsidR="00DF4E82" w:rsidRPr="000D1D88">
        <w:rPr>
          <w:color w:val="auto"/>
        </w:rPr>
        <w:softHyphen/>
        <w:t>ганизует деятельность человека и представления о самом се</w:t>
      </w:r>
      <w:r w:rsidR="00DF4E82" w:rsidRPr="000D1D88">
        <w:rPr>
          <w:color w:val="auto"/>
        </w:rPr>
        <w:softHyphen/>
        <w:t>бе;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ценность сохранения культурного наследия, вы</w:t>
      </w:r>
      <w:r w:rsidR="00DF4E82" w:rsidRPr="000D1D88">
        <w:rPr>
          <w:color w:val="auto"/>
        </w:rPr>
        <w:softHyphen/>
        <w:t>раженного в архитектуре, предметах труда и быта разных эпох.</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Графический дизайн:</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понятие формальной композиции и её значение как основы языка конструктивных искусств;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основные средства — требования к композиции;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перечислять и объяснять основные типы формальной композиции;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различные формальные композиции на плоскости в зависимости от поставленных задач;</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при творческом построении композиции листа композиционную доминанту;</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формальные композиции на выражение в них движения и статики;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осваивать навыки вариативности в ритмической организа</w:t>
      </w:r>
      <w:r w:rsidR="00DF4E82" w:rsidRPr="000D1D88">
        <w:rPr>
          <w:color w:val="auto"/>
        </w:rPr>
        <w:softHyphen/>
        <w:t>ции листа;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роль цвета в конструктивных искусствах;</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различать технологию использования цвета в живописи и в конструктивных искусствах;</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выражение «цветовой образ»;</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цвет в графических композициях как акцент или доминанту, объединённые одним стилем;</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шрифт как графический рисунок начертания букв, объединённых общим стилем, отвечающий законам ху</w:t>
      </w:r>
      <w:r w:rsidR="00DF4E82" w:rsidRPr="000D1D88">
        <w:rPr>
          <w:color w:val="auto"/>
        </w:rPr>
        <w:softHyphen/>
        <w:t>дожественной композиции;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соотносить особенности стилизации рисунка шрифта и содер</w:t>
      </w:r>
      <w:r w:rsidR="00DF4E82" w:rsidRPr="000D1D88">
        <w:rPr>
          <w:color w:val="auto"/>
        </w:rPr>
        <w:softHyphen/>
        <w:t>жание текста; различать «архитектуру» шрифта и особенно</w:t>
      </w:r>
      <w:r w:rsidR="00DF4E82" w:rsidRPr="000D1D88">
        <w:rPr>
          <w:color w:val="auto"/>
        </w:rPr>
        <w:softHyphen/>
        <w:t>сти шрифтовых гарнитур; иметь опыт творческого воплоще</w:t>
      </w:r>
      <w:r w:rsidR="00DF4E82" w:rsidRPr="000D1D88">
        <w:rPr>
          <w:color w:val="auto"/>
        </w:rPr>
        <w:softHyphen/>
        <w:t>ния шрифтовой композиции (буквицы);</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печатное слово, типографскую строку в качестве элементов графической композиции;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00DF4E82" w:rsidRPr="000D1D88">
        <w:rPr>
          <w:color w:val="auto"/>
        </w:rPr>
        <w:softHyphen/>
        <w:t>типа на выбранную тему;</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приобрести творческий опыт построения композиции плака</w:t>
      </w:r>
      <w:r w:rsidR="00DF4E82" w:rsidRPr="000D1D88">
        <w:rPr>
          <w:color w:val="auto"/>
        </w:rPr>
        <w:softHyphen/>
        <w:t>та, поздравительной открытки или рекламы на основе соеди</w:t>
      </w:r>
      <w:r w:rsidR="00DF4E82" w:rsidRPr="000D1D88">
        <w:rPr>
          <w:color w:val="auto"/>
        </w:rPr>
        <w:softHyphen/>
        <w:t>нения текста и изображения;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искусстве конструирования книги, дизайне журнала; иметь практический творческий опыт об</w:t>
      </w:r>
      <w:r w:rsidR="00DF4E82" w:rsidRPr="000D1D88">
        <w:rPr>
          <w:color w:val="auto"/>
        </w:rPr>
        <w:softHyphen/>
        <w:t>разного построения книжного и журнального разворотов в качестве графических композиций.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Социальное значение дизайна и архитектуры как среды жизни человека: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построения объёмно-пространственной компози</w:t>
      </w:r>
      <w:r w:rsidR="00DF4E82" w:rsidRPr="000D1D88">
        <w:rPr>
          <w:color w:val="auto"/>
        </w:rPr>
        <w:softHyphen/>
        <w:t>ции как макета архитектурного пространства в реальной жизни;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построение макета пространственно-объёмной композиции по его чертежу;</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структуру различных типов зданий и характеризо</w:t>
      </w:r>
      <w:r w:rsidR="00DF4E82" w:rsidRPr="000D1D88">
        <w:rPr>
          <w:color w:val="auto"/>
        </w:rPr>
        <w:softHyphen/>
        <w:t>вать влияние объёмов и их сочетаний на образный характер постройки и её влияние на организацию жизнедеятельности людей;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роли строительного материала в эволюции архитек</w:t>
      </w:r>
      <w:r w:rsidR="00DF4E82" w:rsidRPr="000D1D88">
        <w:rPr>
          <w:color w:val="auto"/>
        </w:rPr>
        <w:softHyphen/>
        <w:t>турных конструкций и изменении облика архитектурных со</w:t>
      </w:r>
      <w:r w:rsidR="00DF4E82" w:rsidRPr="000D1D88">
        <w:rPr>
          <w:color w:val="auto"/>
        </w:rPr>
        <w:softHyphen/>
        <w:t>оружений;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как в архитектуре проявляются миро</w:t>
      </w:r>
      <w:r w:rsidR="00DF4E82" w:rsidRPr="000D1D88">
        <w:rPr>
          <w:color w:val="auto"/>
        </w:rPr>
        <w:softHyphen/>
        <w:t>воззренческие изменения в жизни общества и как изменение архитектуры влияет на характер организации и жизнедея</w:t>
      </w:r>
      <w:r w:rsidR="00DF4E82" w:rsidRPr="000D1D88">
        <w:rPr>
          <w:color w:val="auto"/>
        </w:rPr>
        <w:softHyphen/>
        <w:t>тельности людей;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знания и опыт изображения особенностей архитектур</w:t>
      </w:r>
      <w:r w:rsidR="00DF4E82" w:rsidRPr="000D1D88">
        <w:rPr>
          <w:color w:val="auto"/>
        </w:rPr>
        <w:softHyphen/>
        <w:t>но-художественных стилей разных эпох, выраженных в по</w:t>
      </w:r>
      <w:r w:rsidR="00DF4E82" w:rsidRPr="000D1D88">
        <w:rPr>
          <w:color w:val="auto"/>
        </w:rPr>
        <w:softHyphen/>
        <w:t>стройках общественных зданий, храмовой архитектуре и частном строительстве, в организации городской среды;</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архитектурные и градостроительные изме</w:t>
      </w:r>
      <w:r w:rsidR="00DF4E82" w:rsidRPr="000D1D88">
        <w:rPr>
          <w:color w:val="auto"/>
        </w:rPr>
        <w:softHyphen/>
        <w:t>нения в культуре новейшего времени, современный уровень развития технологий и материалов; рассуждать о социокуль</w:t>
      </w:r>
      <w:r w:rsidR="00DF4E82" w:rsidRPr="000D1D88">
        <w:rPr>
          <w:color w:val="auto"/>
        </w:rPr>
        <w:softHyphen/>
        <w:t>турных противоречиях в организации современной город</w:t>
      </w:r>
      <w:r w:rsidR="00DF4E82" w:rsidRPr="000D1D88">
        <w:rPr>
          <w:color w:val="auto"/>
        </w:rPr>
        <w:softHyphen/>
        <w:t xml:space="preserve">ской среды и поисках путей их </w:t>
      </w:r>
      <w:r w:rsidR="00DF4E82" w:rsidRPr="000D1D88">
        <w:rPr>
          <w:color w:val="auto"/>
        </w:rPr>
        <w:lastRenderedPageBreak/>
        <w:t>преодоления;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значении сохранения исторического облика города для современной жизни, сохранения архитектурного насле</w:t>
      </w:r>
      <w:r w:rsidR="00DF4E82" w:rsidRPr="000D1D88">
        <w:rPr>
          <w:color w:val="auto"/>
        </w:rPr>
        <w:softHyphen/>
        <w:t>дия как важнейшего фактора исторической памяти и пони</w:t>
      </w:r>
      <w:r w:rsidR="00DF4E82" w:rsidRPr="000D1D88">
        <w:rPr>
          <w:color w:val="auto"/>
        </w:rPr>
        <w:softHyphen/>
        <w:t>мания своей идентичности;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понятие «городская среда»; рассматривать и объ</w:t>
      </w:r>
      <w:r w:rsidR="00DF4E82" w:rsidRPr="000D1D88">
        <w:rPr>
          <w:color w:val="auto"/>
        </w:rPr>
        <w:softHyphen/>
        <w:t>яснять планировку города как способ организации образа жизни людей;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различные виды планировки города; иметь опыт раз</w:t>
      </w:r>
      <w:r w:rsidR="00DF4E82" w:rsidRPr="000D1D88">
        <w:rPr>
          <w:color w:val="auto"/>
        </w:rPr>
        <w:softHyphen/>
        <w:t>работки построения городского пространства в виде макет</w:t>
      </w:r>
      <w:r w:rsidR="00DF4E82" w:rsidRPr="000D1D88">
        <w:rPr>
          <w:color w:val="auto"/>
        </w:rPr>
        <w:softHyphen/>
        <w:t>ной или графической схемы;</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эстетическое и экологическое взаимное со</w:t>
      </w:r>
      <w:r w:rsidR="00DF4E82" w:rsidRPr="000D1D88">
        <w:rPr>
          <w:color w:val="auto"/>
        </w:rPr>
        <w:softHyphen/>
        <w:t>существование природы и архитектуры; иметь представле</w:t>
      </w:r>
      <w:r w:rsidR="00DF4E82" w:rsidRPr="000D1D88">
        <w:rPr>
          <w:color w:val="auto"/>
        </w:rPr>
        <w:softHyphen/>
        <w:t>ние о традициях ландшафтно-парковой архитектуры и шко</w:t>
      </w:r>
      <w:r w:rsidR="00DF4E82" w:rsidRPr="000D1D88">
        <w:rPr>
          <w:color w:val="auto"/>
        </w:rPr>
        <w:softHyphen/>
        <w:t>лах ландшафтного дизайна;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роль малой архитектуры и архитектурного дизай</w:t>
      </w:r>
      <w:r w:rsidR="00DF4E82" w:rsidRPr="000D1D88">
        <w:rPr>
          <w:color w:val="auto"/>
        </w:rPr>
        <w:softHyphen/>
        <w:t>на в установке связи между человеком и архитектурой, в «проживании» городского пространства;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задачах соотношения функциональ</w:t>
      </w:r>
      <w:r w:rsidR="00DF4E82" w:rsidRPr="000D1D88">
        <w:rPr>
          <w:color w:val="auto"/>
        </w:rPr>
        <w:softHyphen/>
        <w:t>ного и образного в построении формы предметов, создавае</w:t>
      </w:r>
      <w:r w:rsidR="00DF4E82" w:rsidRPr="000D1D88">
        <w:rPr>
          <w:color w:val="auto"/>
        </w:rPr>
        <w:softHyphen/>
        <w:t>мых людьми; видеть образ времени и характер жизнедея</w:t>
      </w:r>
      <w:r w:rsidR="00DF4E82" w:rsidRPr="000D1D88">
        <w:rPr>
          <w:color w:val="auto"/>
        </w:rPr>
        <w:softHyphen/>
        <w:t>тельности человека в предметах его быта;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в чём заключается взаимосвязь формы и матери</w:t>
      </w:r>
      <w:r w:rsidR="00DF4E82" w:rsidRPr="000D1D88">
        <w:rPr>
          <w:color w:val="auto"/>
        </w:rPr>
        <w:softHyphen/>
        <w:t>ала при построении предметного мира; объяснять характер влияния цвета на восприятие человеком формы объектов ар</w:t>
      </w:r>
      <w:r w:rsidR="00DF4E82" w:rsidRPr="000D1D88">
        <w:rPr>
          <w:color w:val="auto"/>
        </w:rPr>
        <w:softHyphen/>
        <w:t>хитектуры и дизайна;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творческого проектирования интерьерного про</w:t>
      </w:r>
      <w:r w:rsidR="00DF4E82" w:rsidRPr="000D1D88">
        <w:rPr>
          <w:color w:val="auto"/>
        </w:rPr>
        <w:softHyphen/>
        <w:t>странства для конкретных задач жизнедеятельности чело</w:t>
      </w:r>
      <w:r w:rsidR="00DF4E82" w:rsidRPr="000D1D88">
        <w:rPr>
          <w:color w:val="auto"/>
        </w:rPr>
        <w:softHyphen/>
        <w:t>века;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как в одежде проявляются характер человека, его ценностные позиции и конкретные намерения действий; объ</w:t>
      </w:r>
      <w:r w:rsidR="00DF4E82" w:rsidRPr="000D1D88">
        <w:rPr>
          <w:color w:val="auto"/>
        </w:rPr>
        <w:softHyphen/>
        <w:t>яснять, что такое стиль в одежде;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истории костюма в истории разных эпох; характеризовать понятие моды в одежде; объяснять,</w:t>
      </w:r>
    </w:p>
    <w:p w:rsidR="006D0A13" w:rsidRPr="000D1D88" w:rsidRDefault="00DF4E82" w:rsidP="002322FC">
      <w:pPr>
        <w:pStyle w:val="14"/>
        <w:spacing w:line="240" w:lineRule="auto"/>
        <w:ind w:firstLine="0"/>
        <w:jc w:val="both"/>
        <w:rPr>
          <w:color w:val="auto"/>
        </w:rPr>
      </w:pPr>
      <w:r w:rsidRPr="000D1D88">
        <w:rPr>
          <w:color w:val="auto"/>
        </w:rPr>
        <w:t>как в одежде проявляются социальный статус человека, его ценностные ориентации, мировоззренческие идеалы и харак</w:t>
      </w:r>
      <w:r w:rsidRPr="000D1D88">
        <w:rPr>
          <w:color w:val="auto"/>
        </w:rPr>
        <w:softHyphen/>
        <w:t>тер деятельности;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конструкции костюма и применении законов композиции в проектировании одежды, ансамбле в костюме;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выполнения практических творческих эскизов по теме «Дизайн современной одежды», создания эскизов мо</w:t>
      </w:r>
      <w:r w:rsidR="00DF4E82" w:rsidRPr="000D1D88">
        <w:rPr>
          <w:color w:val="auto"/>
        </w:rPr>
        <w:softHyphen/>
        <w:t>лодёжной одежды для разных жизненных задач (спортив</w:t>
      </w:r>
      <w:r w:rsidR="00DF4E82" w:rsidRPr="000D1D88">
        <w:rPr>
          <w:color w:val="auto"/>
        </w:rPr>
        <w:softHyphen/>
        <w:t>ной, праздничной, повседневной и др.);</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задачи искусства театрального грима и бытового макияжа; иметь представление об имидж-дизайне, его зада</w:t>
      </w:r>
      <w:r w:rsidR="00DF4E82" w:rsidRPr="000D1D88">
        <w:rPr>
          <w:color w:val="auto"/>
        </w:rPr>
        <w:softHyphen/>
        <w:t>чах и социальном бытовании; иметь опыт создания эскизов для макияжа театральных образов и опыт бытового макия</w:t>
      </w:r>
      <w:r w:rsidR="00DF4E82" w:rsidRPr="000D1D88">
        <w:rPr>
          <w:color w:val="auto"/>
        </w:rPr>
        <w:softHyphen/>
        <w:t xml:space="preserve">жа; определять эстетические и этические </w:t>
      </w:r>
      <w:r w:rsidR="00DF4E82" w:rsidRPr="000D1D88">
        <w:rPr>
          <w:color w:val="auto"/>
        </w:rPr>
        <w:lastRenderedPageBreak/>
        <w:t>границы примене</w:t>
      </w:r>
      <w:r w:rsidR="00DF4E82" w:rsidRPr="000D1D88">
        <w:rPr>
          <w:color w:val="auto"/>
        </w:rPr>
        <w:softHyphen/>
        <w:t>ния макияжа и стилистики причёски в повседневном быту.</w:t>
      </w:r>
    </w:p>
    <w:p w:rsidR="006D0A13" w:rsidRPr="000D1D88" w:rsidRDefault="00DF4E82" w:rsidP="002322FC">
      <w:pPr>
        <w:pStyle w:val="26"/>
        <w:keepNext/>
        <w:keepLines/>
        <w:spacing w:after="0"/>
        <w:jc w:val="both"/>
        <w:rPr>
          <w:rFonts w:ascii="Times New Roman" w:hAnsi="Times New Roman" w:cs="Times New Roman"/>
          <w:color w:val="auto"/>
        </w:rPr>
      </w:pPr>
      <w:bookmarkStart w:id="564" w:name="bookmark1578"/>
      <w:r w:rsidRPr="000D1D88">
        <w:rPr>
          <w:rFonts w:ascii="Times New Roman" w:hAnsi="Times New Roman" w:cs="Times New Roman"/>
          <w:color w:val="auto"/>
        </w:rPr>
        <w:t>Модуль № 4 «Изображение в синтетических,</w:t>
      </w:r>
      <w:bookmarkEnd w:id="564"/>
      <w:r w:rsidR="00F92FEF">
        <w:rPr>
          <w:rFonts w:ascii="Times New Roman" w:hAnsi="Times New Roman" w:cs="Times New Roman"/>
          <w:color w:val="auto"/>
        </w:rPr>
        <w:t xml:space="preserve"> </w:t>
      </w:r>
      <w:r w:rsidRPr="000D1D88">
        <w:rPr>
          <w:rFonts w:ascii="Times New Roman" w:hAnsi="Times New Roman" w:cs="Times New Roman"/>
          <w:color w:val="auto"/>
        </w:rPr>
        <w:t>экранных видах искусства и художественная фотография» (</w:t>
      </w:r>
      <w:r w:rsidRPr="000D1D88">
        <w:rPr>
          <w:rFonts w:ascii="Times New Roman" w:hAnsi="Times New Roman" w:cs="Times New Roman"/>
          <w:i/>
          <w:iCs/>
          <w:color w:val="auto"/>
        </w:rPr>
        <w:t>вариативный</w:t>
      </w:r>
      <w:r w:rsidRPr="000D1D88">
        <w:rPr>
          <w:rFonts w:ascii="Times New Roman" w:hAnsi="Times New Roman" w:cs="Times New Roman"/>
          <w:color w:val="auto"/>
        </w:rPr>
        <w:t>):</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синтетической природе — коллективности творческого процесса в синтетических искусствах, синтезирующих выра</w:t>
      </w:r>
      <w:r w:rsidR="00DF4E82" w:rsidRPr="000D1D88">
        <w:rPr>
          <w:color w:val="auto"/>
        </w:rPr>
        <w:softHyphen/>
        <w:t>зительные средства разных видов художественного творчества;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характеризовать роль визуального образа в син</w:t>
      </w:r>
      <w:r w:rsidR="00DF4E82" w:rsidRPr="000D1D88">
        <w:rPr>
          <w:color w:val="auto"/>
        </w:rPr>
        <w:softHyphen/>
        <w:t>тетических искусствах;</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влиянии развития технологий на по</w:t>
      </w:r>
      <w:r w:rsidR="00DF4E82" w:rsidRPr="000D1D88">
        <w:rPr>
          <w:color w:val="auto"/>
        </w:rPr>
        <w:softHyphen/>
        <w:t>явление новых видов художественного творчества и их раз</w:t>
      </w:r>
      <w:r w:rsidR="00DF4E82" w:rsidRPr="000D1D88">
        <w:rPr>
          <w:color w:val="auto"/>
        </w:rPr>
        <w:softHyphen/>
        <w:t>витии параллельно с традиционными видами искусства.</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Художник и искусство театра: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истории развития театра и жанровом многообразии театральных представлений;</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роли художника и видах профессиональной худож</w:t>
      </w:r>
      <w:r w:rsidR="00DF4E82" w:rsidRPr="000D1D88">
        <w:rPr>
          <w:color w:val="auto"/>
        </w:rPr>
        <w:softHyphen/>
        <w:t>нической деятельности в современном театре;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сценографии и символическом харак</w:t>
      </w:r>
      <w:r w:rsidR="00DF4E82" w:rsidRPr="000D1D88">
        <w:rPr>
          <w:color w:val="auto"/>
        </w:rPr>
        <w:softHyphen/>
        <w:t>тере сценического образа;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различие между бытовым костюмом в жизни и сце</w:t>
      </w:r>
      <w:r w:rsidR="00DF4E82" w:rsidRPr="000D1D88">
        <w:rPr>
          <w:color w:val="auto"/>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творчестве наиболее известных ху</w:t>
      </w:r>
      <w:r w:rsidR="00DF4E82" w:rsidRPr="000D1D88">
        <w:rPr>
          <w:color w:val="auto"/>
        </w:rPr>
        <w:softHyphen/>
        <w:t>дожников-постановщиков в истории отечественного искус</w:t>
      </w:r>
      <w:r w:rsidR="00DF4E82" w:rsidRPr="000D1D88">
        <w:rPr>
          <w:color w:val="auto"/>
        </w:rPr>
        <w:softHyphen/>
        <w:t>ства (эскизы костюмов и декораций в творчестве К. Корови</w:t>
      </w:r>
      <w:r w:rsidR="00DF4E82" w:rsidRPr="000D1D88">
        <w:rPr>
          <w:color w:val="auto"/>
        </w:rPr>
        <w:softHyphen/>
        <w:t>на, И. Билибина, А. Головина и др.);</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ведущую роль художника кукольного спектакля как соавтора режиссёра и актёра в процессе создания образа персонажа;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практический навык игрового одушевления куклы из простых бытовых предметов;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необходимость зрительских знаний и умений — об</w:t>
      </w:r>
      <w:r w:rsidR="00DF4E82" w:rsidRPr="000D1D88">
        <w:rPr>
          <w:color w:val="auto"/>
        </w:rPr>
        <w:softHyphen/>
        <w:t>ладания зрительской культурой для восприятия произведе</w:t>
      </w:r>
      <w:r w:rsidR="00DF4E82" w:rsidRPr="000D1D88">
        <w:rPr>
          <w:color w:val="auto"/>
        </w:rPr>
        <w:softHyphen/>
        <w:t>ний художественного творчества и понимания их значения в интерпретации явлений жизни.</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Художественная фотография: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рождении и истории фотографии, о соотношении прогресса технологий и развитии искусства за</w:t>
      </w:r>
      <w:r w:rsidR="00DF4E82" w:rsidRPr="000D1D88">
        <w:rPr>
          <w:color w:val="auto"/>
        </w:rPr>
        <w:softHyphen/>
        <w:t>печатления реальности в зримых образах;</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понятия «длительность экспозиции», «вы</w:t>
      </w:r>
      <w:r w:rsidR="00DF4E82" w:rsidRPr="000D1D88">
        <w:rPr>
          <w:color w:val="auto"/>
        </w:rPr>
        <w:softHyphen/>
        <w:t>держка», «диафрагма»;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навыки фотографирования и обработки цифровых фото</w:t>
      </w:r>
      <w:r w:rsidR="00DF4E82" w:rsidRPr="000D1D88">
        <w:rPr>
          <w:color w:val="auto"/>
        </w:rPr>
        <w:softHyphen/>
        <w:t>графий с помощью компьютерных графических редакторов;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уметь объяснять значение фотографий «Родиноведения» С. М. Прокудина-Горского для современных представлений об истории жизни в </w:t>
      </w:r>
      <w:r w:rsidR="00DF4E82" w:rsidRPr="000D1D88">
        <w:rPr>
          <w:color w:val="auto"/>
        </w:rPr>
        <w:lastRenderedPageBreak/>
        <w:t>нашей стране;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и характеризовать различные жанры художе</w:t>
      </w:r>
      <w:r w:rsidR="00DF4E82" w:rsidRPr="000D1D88">
        <w:rPr>
          <w:color w:val="auto"/>
        </w:rPr>
        <w:softHyphen/>
        <w:t>ственной фотографии;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роль света как художественного средства в искус</w:t>
      </w:r>
      <w:r w:rsidR="00DF4E82" w:rsidRPr="000D1D88">
        <w:rPr>
          <w:color w:val="auto"/>
        </w:rPr>
        <w:softHyphen/>
        <w:t>стве фотографии;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как в художественной фотографии проявляются средства выразительности изобразительного искусства, и стре</w:t>
      </w:r>
      <w:r w:rsidR="00DF4E82" w:rsidRPr="000D1D88">
        <w:rPr>
          <w:color w:val="auto"/>
        </w:rPr>
        <w:softHyphen/>
        <w:t>миться к их применению в своей практике фотографирования;</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наблюдения и художественно-эстетического ана</w:t>
      </w:r>
      <w:r w:rsidR="00DF4E82" w:rsidRPr="000D1D88">
        <w:rPr>
          <w:color w:val="auto"/>
        </w:rPr>
        <w:softHyphen/>
        <w:t>лиза художественных фотографий известных профессио</w:t>
      </w:r>
      <w:r w:rsidR="00DF4E82" w:rsidRPr="000D1D88">
        <w:rPr>
          <w:color w:val="auto"/>
        </w:rPr>
        <w:softHyphen/>
        <w:t>нальных мастеров фотографии;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применения знаний о художественно-образных критериях к композиции кадра при самостоятельном фото</w:t>
      </w:r>
      <w:r w:rsidR="00DF4E82" w:rsidRPr="000D1D88">
        <w:rPr>
          <w:color w:val="auto"/>
        </w:rPr>
        <w:softHyphen/>
        <w:t>графировании окружающей жизни;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обретать опыт художественного наблюдения жизни, разви</w:t>
      </w:r>
      <w:r w:rsidR="00DF4E82" w:rsidRPr="000D1D88">
        <w:rPr>
          <w:color w:val="auto"/>
        </w:rPr>
        <w:softHyphen/>
        <w:t>вая познавательный интерес и внимание к окружающему миру, к людям;</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разницу в содержании искусства живопис</w:t>
      </w:r>
      <w:r w:rsidR="00DF4E82" w:rsidRPr="000D1D88">
        <w:rPr>
          <w:color w:val="auto"/>
        </w:rPr>
        <w:softHyphen/>
        <w:t>ной картины, графического рисунка и фотоснимка, возмож</w:t>
      </w:r>
      <w:r w:rsidR="00DF4E82" w:rsidRPr="000D1D88">
        <w:rPr>
          <w:color w:val="auto"/>
        </w:rPr>
        <w:softHyphen/>
        <w:t>ности их одновременного существования и актуальности в современной художественной культуре;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значение репортажного жанра, роли журналистов- фотографов в истории ХХ в. и современном мире;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навыки компьютерной обработки и преобразования фотографий.</w:t>
      </w:r>
    </w:p>
    <w:p w:rsidR="006D0A13" w:rsidRPr="000D1D88" w:rsidRDefault="00DF4E82" w:rsidP="002322FC">
      <w:pPr>
        <w:pStyle w:val="90"/>
        <w:spacing w:after="0"/>
        <w:jc w:val="both"/>
        <w:rPr>
          <w:rFonts w:ascii="Times New Roman" w:hAnsi="Times New Roman" w:cs="Times New Roman"/>
          <w:color w:val="auto"/>
        </w:rPr>
      </w:pPr>
      <w:r w:rsidRPr="000D1D88">
        <w:rPr>
          <w:rFonts w:ascii="Times New Roman" w:hAnsi="Times New Roman" w:cs="Times New Roman"/>
          <w:color w:val="auto"/>
        </w:rPr>
        <w:t>Изображение и искусство кино:</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этапах в истории кино и его эволю</w:t>
      </w:r>
      <w:r w:rsidR="00DF4E82" w:rsidRPr="000D1D88">
        <w:rPr>
          <w:color w:val="auto"/>
        </w:rPr>
        <w:softHyphen/>
        <w:t>ции как искусства;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объяснять, почему экранное время и всё изображаемое в фильме, являясь условностью, формирует у людей воспри</w:t>
      </w:r>
      <w:r w:rsidR="00DF4E82" w:rsidRPr="000D1D88">
        <w:rPr>
          <w:color w:val="auto"/>
        </w:rPr>
        <w:softHyphen/>
        <w:t>ятие реального мира;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об экранных искусствах как монтаже композиционно построенных кадров;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объяснять, в чём состоит работа художника-поста</w:t>
      </w:r>
      <w:r w:rsidR="00DF4E82" w:rsidRPr="000D1D88">
        <w:rPr>
          <w:color w:val="auto"/>
        </w:rPr>
        <w:softHyphen/>
        <w:t>новщика и специалистов его команды художников в период подготовки и съёмки игрового фильма;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роль видео в современной бытовой культуре;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00DF4E82" w:rsidRPr="000D1D88">
        <w:rPr>
          <w:color w:val="auto"/>
        </w:rPr>
        <w:softHyphen/>
        <w:t>зыкального клипа, документального фильма;</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осваивать начальные навыки практической работы по видео</w:t>
      </w:r>
      <w:r w:rsidR="00DF4E82" w:rsidRPr="000D1D88">
        <w:rPr>
          <w:color w:val="auto"/>
        </w:rPr>
        <w:softHyphen/>
        <w:t>монтажу на основе соответствующих компьютерных программ;</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обрести навык критического осмысления качества снятых роликов;</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знания по истории мультипликации и уметь приво</w:t>
      </w:r>
      <w:r w:rsidR="00DF4E82" w:rsidRPr="000D1D88">
        <w:rPr>
          <w:color w:val="auto"/>
        </w:rPr>
        <w:softHyphen/>
        <w:t>дить примеры использования электронно-цифровых техно</w:t>
      </w:r>
      <w:r w:rsidR="00DF4E82" w:rsidRPr="000D1D88">
        <w:rPr>
          <w:color w:val="auto"/>
        </w:rPr>
        <w:softHyphen/>
        <w:t>логий в современном игровом кинематографе;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опыт анализа художественного образа и средств его до</w:t>
      </w:r>
      <w:r w:rsidR="00DF4E82" w:rsidRPr="000D1D88">
        <w:rPr>
          <w:color w:val="auto"/>
        </w:rPr>
        <w:softHyphen/>
        <w:t>стижения в лучших отечественных мультфильмах; осозна</w:t>
      </w:r>
      <w:r w:rsidR="00DF4E82" w:rsidRPr="000D1D88">
        <w:rPr>
          <w:color w:val="auto"/>
        </w:rPr>
        <w:softHyphen/>
        <w:t>вать многообразие подходов, поэзию и уникальность художе</w:t>
      </w:r>
      <w:r w:rsidR="00DF4E82" w:rsidRPr="000D1D88">
        <w:rPr>
          <w:color w:val="auto"/>
        </w:rPr>
        <w:softHyphen/>
        <w:t>ственных образов отечественной мультипликации;</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осваивать опыт создания компьютерной анимации в выбран</w:t>
      </w:r>
      <w:r w:rsidR="00DF4E82" w:rsidRPr="000D1D88">
        <w:rPr>
          <w:color w:val="auto"/>
        </w:rPr>
        <w:softHyphen/>
        <w:t>ной технике и в соответствующей компьютерной программе;</w:t>
      </w:r>
    </w:p>
    <w:p w:rsidR="006D0A13" w:rsidRPr="000D1D88" w:rsidRDefault="00126574"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иметь опыт совместной творческой коллективной работы по созданию анимационного фильма.</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t>Изобразительное искусство на телевидении:</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объяснять особую роль и функции телевидения в жизни об</w:t>
      </w:r>
      <w:r w:rsidR="00DF4E82" w:rsidRPr="000D1D88">
        <w:rPr>
          <w:color w:val="auto"/>
        </w:rPr>
        <w:softHyphen/>
        <w:t>щества как экранного искусства и средства массовой инфор</w:t>
      </w:r>
      <w:r w:rsidR="00DF4E82" w:rsidRPr="000D1D88">
        <w:rPr>
          <w:color w:val="auto"/>
        </w:rPr>
        <w:softHyphen/>
        <w:t>мации, художественного и научного просвещения, развлече</w:t>
      </w:r>
      <w:r w:rsidR="00DF4E82" w:rsidRPr="000D1D88">
        <w:rPr>
          <w:color w:val="auto"/>
        </w:rPr>
        <w:softHyphen/>
        <w:t>ния и организации досуга;</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о создателе телевидения — русском инженере Влади</w:t>
      </w:r>
      <w:r w:rsidR="00DF4E82" w:rsidRPr="000D1D88">
        <w:rPr>
          <w:color w:val="auto"/>
        </w:rPr>
        <w:softHyphen/>
        <w:t>мире Зворыкине;</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роль телевидения в превращении мира в единое информационное пространство;</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иметь представление о многих направлениях деятельности и профессиях художника на телевидении;</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полученные знания и опыт творчества в работе школьного телевидения и студии мультимедиа;</w:t>
      </w:r>
    </w:p>
    <w:p w:rsidR="006D0A13" w:rsidRPr="000D1D88" w:rsidRDefault="001C12B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образовательные задачи зрительской культуры и необходимость зрительских умений;</w:t>
      </w:r>
    </w:p>
    <w:p w:rsidR="006D0A13" w:rsidRPr="000D1D88" w:rsidRDefault="001C12B9" w:rsidP="002322FC">
      <w:pPr>
        <w:pStyle w:val="14"/>
        <w:spacing w:line="240" w:lineRule="auto"/>
        <w:ind w:firstLine="0"/>
        <w:jc w:val="both"/>
        <w:rPr>
          <w:color w:val="auto"/>
        </w:rPr>
        <w:sectPr w:rsidR="006D0A13" w:rsidRPr="000D1D88">
          <w:footnotePr>
            <w:numFmt w:val="upperRoman"/>
          </w:footnotePr>
          <w:pgSz w:w="7824" w:h="12019"/>
          <w:pgMar w:top="681" w:right="702" w:bottom="872" w:left="720" w:header="0" w:footer="3" w:gutter="0"/>
          <w:cols w:space="720"/>
          <w:noEndnote/>
          <w:docGrid w:linePitch="360"/>
        </w:sect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осознавать значение художественной культуры для личност</w:t>
      </w:r>
      <w:r w:rsidR="00DF4E82" w:rsidRPr="000D1D88">
        <w:rPr>
          <w:color w:val="auto"/>
        </w:rPr>
        <w:softHyphen/>
        <w:t>ного духовно-нравственного развития и самореализации, определять место и роль художественной деятельности в сво</w:t>
      </w:r>
      <w:r w:rsidR="00DF4E82" w:rsidRPr="000D1D88">
        <w:rPr>
          <w:color w:val="auto"/>
        </w:rPr>
        <w:softHyphen/>
        <w:t>ей жизни и в жизни общества.</w:t>
      </w:r>
    </w:p>
    <w:p w:rsidR="006D0A13" w:rsidRPr="000D1D88" w:rsidRDefault="001C12B9" w:rsidP="002322FC">
      <w:pPr>
        <w:pStyle w:val="13"/>
        <w:keepNext/>
        <w:keepLines/>
        <w:pBdr>
          <w:bottom w:val="single" w:sz="4" w:space="0" w:color="auto"/>
        </w:pBdr>
        <w:spacing w:after="0" w:line="240" w:lineRule="auto"/>
        <w:rPr>
          <w:rFonts w:ascii="Times New Roman" w:hAnsi="Times New Roman" w:cs="Times New Roman"/>
          <w:color w:val="auto"/>
        </w:rPr>
      </w:pPr>
      <w:bookmarkStart w:id="565" w:name="bookmark1581"/>
      <w:r w:rsidRPr="000D1D88">
        <w:rPr>
          <w:rFonts w:ascii="Times New Roman" w:hAnsi="Times New Roman" w:cs="Times New Roman"/>
          <w:color w:val="auto"/>
        </w:rPr>
        <w:lastRenderedPageBreak/>
        <w:t>2.1.13</w:t>
      </w:r>
      <w:r w:rsidR="00DF4E82" w:rsidRPr="000D1D88">
        <w:rPr>
          <w:rFonts w:ascii="Times New Roman" w:hAnsi="Times New Roman" w:cs="Times New Roman"/>
          <w:color w:val="auto"/>
        </w:rPr>
        <w:t xml:space="preserve"> МУЗЫКА</w:t>
      </w:r>
      <w:bookmarkEnd w:id="565"/>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DF4E82" w:rsidRPr="000D1D88">
        <w:rPr>
          <w:color w:val="auto"/>
        </w:rPr>
        <w:softHyphen/>
        <w:t>дарственном образовательном стандарте основного общего образования, с учётом:</w:t>
      </w:r>
    </w:p>
    <w:p w:rsidR="006D0A13" w:rsidRPr="000D1D88" w:rsidRDefault="00DF4E82" w:rsidP="002322FC">
      <w:pPr>
        <w:pStyle w:val="14"/>
        <w:spacing w:line="240" w:lineRule="auto"/>
        <w:ind w:firstLine="0"/>
        <w:jc w:val="both"/>
        <w:rPr>
          <w:color w:val="auto"/>
        </w:rPr>
      </w:pPr>
      <w:r w:rsidRPr="000D1D88">
        <w:rPr>
          <w:color w:val="auto"/>
        </w:rPr>
        <w:t>распределённых по модулям проверяемых требований к ре</w:t>
      </w:r>
      <w:r w:rsidRPr="000D1D88">
        <w:rPr>
          <w:color w:val="auto"/>
        </w:rPr>
        <w:softHyphen/>
        <w:t>зультатам освоения основной образовательной программы основного общего образования по предмету «Музыка»;</w:t>
      </w:r>
    </w:p>
    <w:p w:rsidR="006D0A13" w:rsidRPr="000D1D88" w:rsidRDefault="00F92FEF" w:rsidP="002322FC">
      <w:pPr>
        <w:pStyle w:val="14"/>
        <w:spacing w:line="240" w:lineRule="auto"/>
        <w:ind w:firstLine="0"/>
        <w:jc w:val="both"/>
        <w:rPr>
          <w:color w:val="auto"/>
        </w:rPr>
      </w:pPr>
      <w:r>
        <w:rPr>
          <w:color w:val="auto"/>
        </w:rPr>
        <w:t>Программы воспитания</w:t>
      </w:r>
      <w:r w:rsidR="00DF4E82" w:rsidRPr="000D1D88">
        <w:rPr>
          <w:color w:val="auto"/>
        </w:rPr>
        <w:t>.</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66" w:name="bookmark1583"/>
      <w:r w:rsidRPr="000D1D88">
        <w:rPr>
          <w:rFonts w:ascii="Times New Roman" w:hAnsi="Times New Roman" w:cs="Times New Roman"/>
          <w:color w:val="auto"/>
        </w:rPr>
        <w:t>ПОЯСНИТЕЛЬНАЯ ЗАПИСКА</w:t>
      </w:r>
      <w:bookmarkEnd w:id="566"/>
    </w:p>
    <w:p w:rsidR="006D0A13" w:rsidRPr="000D1D88" w:rsidRDefault="00DF4E82" w:rsidP="002322FC">
      <w:pPr>
        <w:pStyle w:val="26"/>
        <w:keepNext/>
        <w:keepLines/>
        <w:spacing w:after="0"/>
        <w:jc w:val="both"/>
        <w:rPr>
          <w:rFonts w:ascii="Times New Roman" w:hAnsi="Times New Roman" w:cs="Times New Roman"/>
          <w:color w:val="auto"/>
        </w:rPr>
      </w:pPr>
      <w:bookmarkStart w:id="567" w:name="bookmark1585"/>
      <w:r w:rsidRPr="000D1D88">
        <w:rPr>
          <w:rFonts w:ascii="Times New Roman" w:hAnsi="Times New Roman" w:cs="Times New Roman"/>
          <w:color w:val="auto"/>
        </w:rPr>
        <w:t>ОБЩАЯ ХАРАКТЕРИСТИКА УЧЕБНОГО ПРЕДМЕТА «МУЗЫКА»</w:t>
      </w:r>
      <w:bookmarkEnd w:id="567"/>
    </w:p>
    <w:p w:rsidR="006D0A13" w:rsidRPr="000D1D88" w:rsidRDefault="00DF4E82" w:rsidP="002322FC">
      <w:pPr>
        <w:pStyle w:val="14"/>
        <w:spacing w:line="240" w:lineRule="auto"/>
        <w:ind w:firstLine="0"/>
        <w:jc w:val="both"/>
        <w:rPr>
          <w:color w:val="auto"/>
        </w:rPr>
      </w:pPr>
      <w:r w:rsidRPr="000D1D88">
        <w:rPr>
          <w:color w:val="auto"/>
        </w:rPr>
        <w:t>Музыка — универсальный антропологический феномен, неизменно присутствующий во всех культурах и цивилиза</w:t>
      </w:r>
      <w:r w:rsidRPr="000D1D88">
        <w:rPr>
          <w:color w:val="auto"/>
        </w:rPr>
        <w:softHyphen/>
        <w:t>циях на протяжении всей истории человечества. Используя интонационно-выразительные средства, она способна порож</w:t>
      </w:r>
      <w:r w:rsidRPr="000D1D88">
        <w:rPr>
          <w:color w:val="auto"/>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0D1D88">
        <w:rPr>
          <w:color w:val="auto"/>
        </w:rPr>
        <w:softHyphen/>
        <w:t>вития внутреннего мира человека, гармонизации его взаимо</w:t>
      </w:r>
      <w:r w:rsidRPr="000D1D88">
        <w:rPr>
          <w:color w:val="auto"/>
        </w:rPr>
        <w:softHyphen/>
        <w:t>отношений с самим собой, другими людьми, окружающим миром через занятия музыкальным искусством.</w:t>
      </w:r>
    </w:p>
    <w:p w:rsidR="006D0A13" w:rsidRPr="000D1D88" w:rsidRDefault="00DF4E82" w:rsidP="002322FC">
      <w:pPr>
        <w:pStyle w:val="14"/>
        <w:spacing w:line="240" w:lineRule="auto"/>
        <w:ind w:firstLine="0"/>
        <w:jc w:val="both"/>
        <w:rPr>
          <w:color w:val="auto"/>
        </w:rPr>
      </w:pPr>
      <w:r w:rsidRPr="000D1D88">
        <w:rPr>
          <w:color w:val="auto"/>
        </w:rPr>
        <w:t>Музыка действует на невербальном уровне и развивает та</w:t>
      </w:r>
      <w:r w:rsidRPr="000D1D88">
        <w:rPr>
          <w:color w:val="auto"/>
        </w:rPr>
        <w:softHyphen/>
        <w:t>кие важнейшие качества и свойства, как целостное воспри</w:t>
      </w:r>
      <w:r w:rsidRPr="000D1D88">
        <w:rPr>
          <w:color w:val="auto"/>
        </w:rPr>
        <w:softHyphen/>
        <w:t>ятие мира, интуиция, сопереживание, содержательная реф</w:t>
      </w:r>
      <w:r w:rsidRPr="000D1D88">
        <w:rPr>
          <w:color w:val="auto"/>
        </w:rPr>
        <w:softHyphen/>
        <w:t>лексия. Огромное значение имеет музыка в качестве уни</w:t>
      </w:r>
      <w:r w:rsidRPr="000D1D88">
        <w:rPr>
          <w:color w:val="auto"/>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D0A13" w:rsidRPr="000D1D88" w:rsidRDefault="00DF4E82" w:rsidP="002322FC">
      <w:pPr>
        <w:pStyle w:val="14"/>
        <w:spacing w:line="240" w:lineRule="auto"/>
        <w:ind w:firstLine="0"/>
        <w:jc w:val="both"/>
        <w:rPr>
          <w:color w:val="auto"/>
        </w:rPr>
      </w:pPr>
      <w:r w:rsidRPr="000D1D88">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0D1D88">
        <w:rPr>
          <w:color w:val="auto"/>
        </w:rPr>
        <w:softHyphen/>
        <w:t>дачи идей и смыслов, рождённых в предыдущие века и от</w:t>
      </w:r>
      <w:r w:rsidRPr="000D1D88">
        <w:rPr>
          <w:color w:val="auto"/>
        </w:rPr>
        <w:softHyphen/>
        <w:t>ражённых в народной, духовной музыке, произведениях ве</w:t>
      </w:r>
      <w:r w:rsidRPr="000D1D88">
        <w:rPr>
          <w:color w:val="auto"/>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0D1D88">
        <w:rPr>
          <w:color w:val="auto"/>
        </w:rPr>
        <w:softHyphen/>
        <w:t>ющего в свёрнутом виде всю систему мировоззрения пред</w:t>
      </w:r>
      <w:r w:rsidRPr="000D1D88">
        <w:rPr>
          <w:color w:val="auto"/>
        </w:rPr>
        <w:softHyphen/>
        <w:t>ков, передаваемую музыкой не только через сознание, но и на более глубоком — подсознательном — уровне.</w:t>
      </w:r>
    </w:p>
    <w:p w:rsidR="006D0A13" w:rsidRPr="000D1D88" w:rsidRDefault="00DF4E82" w:rsidP="002322FC">
      <w:pPr>
        <w:pStyle w:val="14"/>
        <w:spacing w:line="240" w:lineRule="auto"/>
        <w:ind w:firstLine="0"/>
        <w:jc w:val="both"/>
        <w:rPr>
          <w:color w:val="auto"/>
        </w:rPr>
      </w:pPr>
      <w:r w:rsidRPr="000D1D88">
        <w:rPr>
          <w:color w:val="auto"/>
        </w:rPr>
        <w:t>Музыка — временное искусство. В связи с этим важней</w:t>
      </w:r>
      <w:r w:rsidRPr="000D1D88">
        <w:rPr>
          <w:color w:val="auto"/>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0D1D88">
        <w:rPr>
          <w:color w:val="auto"/>
        </w:rPr>
        <w:softHyphen/>
        <w:t>ный опыт в предвидении будущего и его сравнении с про</w:t>
      </w:r>
      <w:r w:rsidRPr="000D1D88">
        <w:rPr>
          <w:color w:val="auto"/>
        </w:rPr>
        <w:softHyphen/>
        <w:t>шлым.</w:t>
      </w:r>
    </w:p>
    <w:p w:rsidR="006D0A13" w:rsidRPr="000D1D88" w:rsidRDefault="00DF4E82" w:rsidP="002322FC">
      <w:pPr>
        <w:pStyle w:val="14"/>
        <w:spacing w:line="240" w:lineRule="auto"/>
        <w:ind w:firstLine="0"/>
        <w:jc w:val="both"/>
        <w:rPr>
          <w:color w:val="auto"/>
        </w:rPr>
      </w:pPr>
      <w:r w:rsidRPr="000D1D88">
        <w:rPr>
          <w:color w:val="auto"/>
        </w:rPr>
        <w:t>Музыка обеспечивает развитие интеллектуальных и твор</w:t>
      </w:r>
      <w:r w:rsidRPr="000D1D88">
        <w:rPr>
          <w:color w:val="auto"/>
        </w:rPr>
        <w:softHyphen/>
        <w:t xml:space="preserve">ческих </w:t>
      </w:r>
      <w:r w:rsidRPr="000D1D88">
        <w:rPr>
          <w:color w:val="auto"/>
        </w:rPr>
        <w:lastRenderedPageBreak/>
        <w:t>способностей ребёнка, развивает его абстрактное мышление, память и воображение, формирует умения и на</w:t>
      </w:r>
      <w:r w:rsidRPr="000D1D88">
        <w:rPr>
          <w:color w:val="auto"/>
        </w:rPr>
        <w:softHyphen/>
        <w:t>выки в сфере эмоционального интеллекта, способствует са</w:t>
      </w:r>
      <w:r w:rsidRPr="000D1D88">
        <w:rPr>
          <w:color w:val="auto"/>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0D1D88">
        <w:rPr>
          <w:color w:val="auto"/>
        </w:rPr>
        <w:softHyphen/>
        <w:t>ние всей системы ценностей.</w:t>
      </w:r>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разработана с целью оказа</w:t>
      </w:r>
      <w:r w:rsidR="00DF4E82" w:rsidRPr="000D1D88">
        <w:rPr>
          <w:color w:val="auto"/>
        </w:rPr>
        <w:softHyphen/>
        <w:t xml:space="preserve">ния методической помощи учителю музыки в создании </w:t>
      </w:r>
      <w:r w:rsidR="00823413">
        <w:rPr>
          <w:color w:val="auto"/>
        </w:rPr>
        <w:t>рабочей программы</w:t>
      </w:r>
      <w:r w:rsidR="00DF4E82" w:rsidRPr="000D1D88">
        <w:rPr>
          <w:color w:val="auto"/>
        </w:rPr>
        <w:t xml:space="preserve"> по учебному предмету «Музыка». Она по</w:t>
      </w:r>
      <w:r w:rsidR="00DF4E82" w:rsidRPr="000D1D88">
        <w:rPr>
          <w:color w:val="auto"/>
        </w:rPr>
        <w:softHyphen/>
        <w:t>зволит учителю:</w:t>
      </w:r>
    </w:p>
    <w:p w:rsidR="006D0A13" w:rsidRPr="000D1D88" w:rsidRDefault="00DF4E82" w:rsidP="002322FC">
      <w:pPr>
        <w:pStyle w:val="14"/>
        <w:numPr>
          <w:ilvl w:val="0"/>
          <w:numId w:val="178"/>
        </w:numPr>
        <w:tabs>
          <w:tab w:val="left" w:pos="543"/>
        </w:tabs>
        <w:spacing w:line="240" w:lineRule="auto"/>
        <w:ind w:firstLine="0"/>
        <w:jc w:val="both"/>
        <w:rPr>
          <w:color w:val="auto"/>
        </w:rPr>
      </w:pPr>
      <w:r w:rsidRPr="000D1D88">
        <w:rPr>
          <w:color w:val="auto"/>
        </w:rPr>
        <w:t>реализовать в процессе преподавания музыки современ</w:t>
      </w:r>
      <w:r w:rsidRPr="000D1D88">
        <w:rPr>
          <w:color w:val="auto"/>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0D1D88">
        <w:rPr>
          <w:color w:val="auto"/>
        </w:rPr>
        <w:softHyphen/>
        <w:t>новного общего образования;</w:t>
      </w:r>
    </w:p>
    <w:p w:rsidR="006D0A13" w:rsidRPr="000D1D88" w:rsidRDefault="00DF4E82" w:rsidP="002322FC">
      <w:pPr>
        <w:pStyle w:val="14"/>
        <w:numPr>
          <w:ilvl w:val="0"/>
          <w:numId w:val="178"/>
        </w:numPr>
        <w:tabs>
          <w:tab w:val="left" w:pos="538"/>
        </w:tabs>
        <w:spacing w:line="240" w:lineRule="auto"/>
        <w:ind w:firstLine="0"/>
        <w:jc w:val="both"/>
        <w:rPr>
          <w:color w:val="auto"/>
        </w:rPr>
      </w:pPr>
      <w:r w:rsidRPr="000D1D88">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0D1D88">
        <w:rPr>
          <w:color w:val="auto"/>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0D1D88">
        <w:rPr>
          <w:color w:val="auto"/>
        </w:rPr>
        <w:softHyphen/>
        <w:t>зования (в редакции протокола № 1/20 от 04.02.2020 Феде</w:t>
      </w:r>
      <w:r w:rsidRPr="000D1D88">
        <w:rPr>
          <w:color w:val="auto"/>
        </w:rPr>
        <w:softHyphen/>
        <w:t>рального учебно-методического объединения по общему обра</w:t>
      </w:r>
      <w:r w:rsidRPr="000D1D88">
        <w:rPr>
          <w:color w:val="auto"/>
        </w:rPr>
        <w:softHyphen/>
        <w:t>зованию); Примерной программой воспитания (одобрена реше</w:t>
      </w:r>
      <w:r w:rsidRPr="000D1D88">
        <w:rPr>
          <w:color w:val="auto"/>
        </w:rPr>
        <w:softHyphen/>
        <w:t>нием Федерального учебно-методического объединения по общему образованию, протокол от 2 июня 2020 г. №2/20);</w:t>
      </w:r>
    </w:p>
    <w:p w:rsidR="006D0A13" w:rsidRPr="000D1D88" w:rsidRDefault="00DF4E82" w:rsidP="002322FC">
      <w:pPr>
        <w:pStyle w:val="14"/>
        <w:numPr>
          <w:ilvl w:val="0"/>
          <w:numId w:val="178"/>
        </w:numPr>
        <w:tabs>
          <w:tab w:val="left" w:pos="548"/>
        </w:tabs>
        <w:spacing w:line="240" w:lineRule="auto"/>
        <w:ind w:firstLine="0"/>
        <w:jc w:val="both"/>
        <w:rPr>
          <w:color w:val="auto"/>
        </w:rPr>
      </w:pPr>
      <w:r w:rsidRPr="000D1D88">
        <w:rPr>
          <w:color w:val="auto"/>
        </w:rPr>
        <w:t xml:space="preserve">разработать календарно-тематическое планирование с учётом особенностей конкретного региона, </w:t>
      </w:r>
      <w:r w:rsidR="002825C7" w:rsidRPr="000D1D88">
        <w:rPr>
          <w:color w:val="auto"/>
        </w:rPr>
        <w:t>школы</w:t>
      </w:r>
      <w:r w:rsidRPr="000D1D88">
        <w:rPr>
          <w:color w:val="auto"/>
        </w:rPr>
        <w:t>,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0D1D88">
        <w:rPr>
          <w:color w:val="auto"/>
        </w:rPr>
        <w:softHyphen/>
        <w:t>ные основные виды учебной деятельности для освоения учебного материала.</w:t>
      </w:r>
    </w:p>
    <w:p w:rsidR="006D0A13" w:rsidRPr="000D1D88" w:rsidRDefault="00DF4E82" w:rsidP="002322FC">
      <w:pPr>
        <w:pStyle w:val="26"/>
        <w:keepNext/>
        <w:keepLines/>
        <w:spacing w:after="0"/>
        <w:jc w:val="both"/>
        <w:rPr>
          <w:rFonts w:ascii="Times New Roman" w:hAnsi="Times New Roman" w:cs="Times New Roman"/>
          <w:color w:val="auto"/>
        </w:rPr>
      </w:pPr>
      <w:bookmarkStart w:id="568" w:name="bookmark1587"/>
      <w:r w:rsidRPr="000D1D88">
        <w:rPr>
          <w:rFonts w:ascii="Times New Roman" w:hAnsi="Times New Roman" w:cs="Times New Roman"/>
          <w:color w:val="auto"/>
        </w:rPr>
        <w:t>ЦЕЛЬ ИЗУЧЕНИЯ УЧЕБНОГО ПРЕДМЕТА «МУЗЫКА»</w:t>
      </w:r>
      <w:bookmarkEnd w:id="568"/>
    </w:p>
    <w:p w:rsidR="006D0A13" w:rsidRPr="000D1D88" w:rsidRDefault="00DF4E82" w:rsidP="002322FC">
      <w:pPr>
        <w:pStyle w:val="14"/>
        <w:spacing w:line="240" w:lineRule="auto"/>
        <w:ind w:firstLine="0"/>
        <w:jc w:val="both"/>
        <w:rPr>
          <w:color w:val="auto"/>
        </w:rPr>
      </w:pPr>
      <w:r w:rsidRPr="000D1D88">
        <w:rPr>
          <w:color w:val="auto"/>
        </w:rPr>
        <w:t>Музыка жизненно необходима для полноценного образова</w:t>
      </w:r>
      <w:r w:rsidRPr="000D1D88">
        <w:rPr>
          <w:color w:val="auto"/>
        </w:rPr>
        <w:softHyphen/>
        <w:t>ния и воспитания ребёнка, развития его психики, эмоцио</w:t>
      </w:r>
      <w:r w:rsidRPr="000D1D88">
        <w:rPr>
          <w:color w:val="auto"/>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D0A13" w:rsidRPr="000D1D88" w:rsidRDefault="00DF4E82" w:rsidP="002322FC">
      <w:pPr>
        <w:pStyle w:val="14"/>
        <w:spacing w:line="240" w:lineRule="auto"/>
        <w:ind w:firstLine="0"/>
        <w:jc w:val="both"/>
        <w:rPr>
          <w:color w:val="auto"/>
        </w:rPr>
      </w:pPr>
      <w:r w:rsidRPr="000D1D88">
        <w:rPr>
          <w:color w:val="auto"/>
        </w:rPr>
        <w:t>Основная цель реализации программы — воспитание му</w:t>
      </w:r>
      <w:r w:rsidRPr="000D1D88">
        <w:rPr>
          <w:color w:val="auto"/>
        </w:rPr>
        <w:softHyphen/>
        <w:t xml:space="preserve">зыкальной культуры как части всей духовной культуры </w:t>
      </w:r>
      <w:r w:rsidR="00BA10F6" w:rsidRPr="000D1D88">
        <w:rPr>
          <w:color w:val="auto"/>
        </w:rPr>
        <w:t>учащихся</w:t>
      </w:r>
      <w:r w:rsidRPr="000D1D88">
        <w:rPr>
          <w:color w:val="auto"/>
        </w:rPr>
        <w:t>. Основным содержанием музыкального обучения и воспитания является личный и коллективный опыт про</w:t>
      </w:r>
      <w:r w:rsidRPr="000D1D88">
        <w:rPr>
          <w:color w:val="auto"/>
        </w:rPr>
        <w:softHyphen/>
        <w:t>живания и осознания специфического комплекса эмоций, чувств, образов, идей, порождаемых ситуациями эстетиче</w:t>
      </w:r>
      <w:r w:rsidRPr="000D1D88">
        <w:rPr>
          <w:color w:val="auto"/>
        </w:rPr>
        <w:softHyphen/>
        <w:t>ского восприятия (постижение мира через переживание, ин</w:t>
      </w:r>
      <w:r w:rsidRPr="000D1D88">
        <w:rPr>
          <w:color w:val="auto"/>
        </w:rPr>
        <w:softHyphen/>
        <w:t xml:space="preserve">тонационно-смысловое обобщение, содержательный анализ произведений, </w:t>
      </w:r>
      <w:r w:rsidRPr="000D1D88">
        <w:rPr>
          <w:color w:val="auto"/>
        </w:rPr>
        <w:lastRenderedPageBreak/>
        <w:t>моделирование художественно-творческого процесса, самовыражение через творчество).</w:t>
      </w:r>
    </w:p>
    <w:p w:rsidR="006D0A13" w:rsidRPr="000D1D88" w:rsidRDefault="00DF4E82" w:rsidP="002322FC">
      <w:pPr>
        <w:pStyle w:val="14"/>
        <w:spacing w:line="240" w:lineRule="auto"/>
        <w:ind w:firstLine="0"/>
        <w:jc w:val="both"/>
        <w:rPr>
          <w:color w:val="auto"/>
        </w:rPr>
      </w:pPr>
      <w:r w:rsidRPr="000D1D88">
        <w:rPr>
          <w:color w:val="auto"/>
        </w:rPr>
        <w:t>В процессе конкретизации учебных целей их реализация осуществляется по следующим направлениям:</w:t>
      </w:r>
    </w:p>
    <w:p w:rsidR="006D0A13" w:rsidRPr="000D1D88" w:rsidRDefault="00DF4E82" w:rsidP="002322FC">
      <w:pPr>
        <w:pStyle w:val="14"/>
        <w:numPr>
          <w:ilvl w:val="0"/>
          <w:numId w:val="179"/>
        </w:numPr>
        <w:tabs>
          <w:tab w:val="left" w:pos="543"/>
        </w:tabs>
        <w:spacing w:line="240" w:lineRule="auto"/>
        <w:ind w:firstLine="0"/>
        <w:jc w:val="both"/>
        <w:rPr>
          <w:color w:val="auto"/>
        </w:rPr>
      </w:pPr>
      <w:r w:rsidRPr="000D1D88">
        <w:rPr>
          <w:color w:val="auto"/>
        </w:rPr>
        <w:t xml:space="preserve">становление системы ценностей </w:t>
      </w:r>
      <w:r w:rsidR="00BA10F6" w:rsidRPr="000D1D88">
        <w:rPr>
          <w:color w:val="auto"/>
        </w:rPr>
        <w:t>учащихся</w:t>
      </w:r>
      <w:r w:rsidRPr="000D1D88">
        <w:rPr>
          <w:color w:val="auto"/>
        </w:rPr>
        <w:t>, развитие целостного миропонимания в единстве эмоциональной и по</w:t>
      </w:r>
      <w:r w:rsidRPr="000D1D88">
        <w:rPr>
          <w:color w:val="auto"/>
        </w:rPr>
        <w:softHyphen/>
        <w:t>знавательной сферы;</w:t>
      </w:r>
    </w:p>
    <w:p w:rsidR="006D0A13" w:rsidRPr="000D1D88" w:rsidRDefault="00DF4E82" w:rsidP="002322FC">
      <w:pPr>
        <w:pStyle w:val="14"/>
        <w:numPr>
          <w:ilvl w:val="0"/>
          <w:numId w:val="179"/>
        </w:numPr>
        <w:tabs>
          <w:tab w:val="left" w:pos="548"/>
        </w:tabs>
        <w:spacing w:line="240" w:lineRule="auto"/>
        <w:ind w:firstLine="0"/>
        <w:jc w:val="both"/>
        <w:rPr>
          <w:color w:val="auto"/>
        </w:rPr>
      </w:pPr>
      <w:r w:rsidRPr="000D1D88">
        <w:rPr>
          <w:color w:val="auto"/>
        </w:rPr>
        <w:t>развитие потребности в общении с произведениями ис</w:t>
      </w:r>
      <w:r w:rsidRPr="000D1D88">
        <w:rPr>
          <w:color w:val="auto"/>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0D1D88">
        <w:rPr>
          <w:color w:val="auto"/>
        </w:rPr>
        <w:softHyphen/>
        <w:t>коммуникации;</w:t>
      </w:r>
    </w:p>
    <w:p w:rsidR="006D0A13" w:rsidRPr="000D1D88" w:rsidRDefault="00DF4E82" w:rsidP="002322FC">
      <w:pPr>
        <w:pStyle w:val="14"/>
        <w:numPr>
          <w:ilvl w:val="0"/>
          <w:numId w:val="179"/>
        </w:numPr>
        <w:tabs>
          <w:tab w:val="left" w:pos="548"/>
        </w:tabs>
        <w:spacing w:line="240" w:lineRule="auto"/>
        <w:ind w:firstLine="0"/>
        <w:jc w:val="both"/>
        <w:rPr>
          <w:color w:val="auto"/>
        </w:rPr>
      </w:pPr>
      <w:r w:rsidRPr="000D1D88">
        <w:rPr>
          <w:color w:val="auto"/>
        </w:rPr>
        <w:t>формирование творческих способностей ребёнка, разви</w:t>
      </w:r>
      <w:r w:rsidRPr="000D1D88">
        <w:rPr>
          <w:color w:val="auto"/>
        </w:rPr>
        <w:softHyphen/>
        <w:t>тие внутренней мотивации к интонационно-содержательной деятельности.</w:t>
      </w:r>
    </w:p>
    <w:p w:rsidR="006D0A13" w:rsidRPr="000D1D88" w:rsidRDefault="00DF4E82" w:rsidP="002322FC">
      <w:pPr>
        <w:pStyle w:val="14"/>
        <w:spacing w:line="240" w:lineRule="auto"/>
        <w:ind w:firstLine="0"/>
        <w:jc w:val="both"/>
        <w:rPr>
          <w:color w:val="auto"/>
        </w:rPr>
      </w:pPr>
      <w:r w:rsidRPr="000D1D88">
        <w:rPr>
          <w:color w:val="auto"/>
        </w:rPr>
        <w:t>Важнейшими задачами изучения предмета «Музыка» в основной школе являются:</w:t>
      </w:r>
    </w:p>
    <w:p w:rsidR="006D0A13" w:rsidRPr="000D1D88" w:rsidRDefault="00DF4E82" w:rsidP="002322FC">
      <w:pPr>
        <w:pStyle w:val="14"/>
        <w:numPr>
          <w:ilvl w:val="0"/>
          <w:numId w:val="180"/>
        </w:numPr>
        <w:tabs>
          <w:tab w:val="left" w:pos="534"/>
        </w:tabs>
        <w:spacing w:line="240" w:lineRule="auto"/>
        <w:ind w:firstLine="0"/>
        <w:jc w:val="both"/>
        <w:rPr>
          <w:color w:val="auto"/>
        </w:rPr>
      </w:pPr>
      <w:r w:rsidRPr="000D1D88">
        <w:rPr>
          <w:color w:val="auto"/>
        </w:rPr>
        <w:t>Приобщение к общечеловеческим духовным ценностям через личный психологический опыт эмоционально-эстетиче</w:t>
      </w:r>
      <w:r w:rsidRPr="000D1D88">
        <w:rPr>
          <w:color w:val="auto"/>
        </w:rPr>
        <w:softHyphen/>
        <w:t>ского переживания.</w:t>
      </w:r>
    </w:p>
    <w:p w:rsidR="006D0A13" w:rsidRPr="000D1D88" w:rsidRDefault="00DF4E82" w:rsidP="002322FC">
      <w:pPr>
        <w:pStyle w:val="14"/>
        <w:numPr>
          <w:ilvl w:val="0"/>
          <w:numId w:val="180"/>
        </w:numPr>
        <w:tabs>
          <w:tab w:val="left" w:pos="534"/>
        </w:tabs>
        <w:spacing w:line="240" w:lineRule="auto"/>
        <w:ind w:firstLine="0"/>
        <w:jc w:val="both"/>
        <w:rPr>
          <w:color w:val="auto"/>
        </w:rPr>
      </w:pPr>
      <w:r w:rsidRPr="000D1D88">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0D1D88">
        <w:rPr>
          <w:color w:val="auto"/>
        </w:rPr>
        <w:softHyphen/>
        <w:t>века.</w:t>
      </w:r>
    </w:p>
    <w:p w:rsidR="006D0A13" w:rsidRPr="000D1D88" w:rsidRDefault="00DF4E82" w:rsidP="002322FC">
      <w:pPr>
        <w:pStyle w:val="14"/>
        <w:numPr>
          <w:ilvl w:val="0"/>
          <w:numId w:val="180"/>
        </w:numPr>
        <w:tabs>
          <w:tab w:val="left" w:pos="529"/>
        </w:tabs>
        <w:spacing w:line="240" w:lineRule="auto"/>
        <w:ind w:firstLine="0"/>
        <w:jc w:val="both"/>
        <w:rPr>
          <w:color w:val="auto"/>
        </w:rPr>
      </w:pPr>
      <w:r w:rsidRPr="000D1D88">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0D1D88">
        <w:rPr>
          <w:color w:val="auto"/>
        </w:rPr>
        <w:softHyphen/>
        <w:t>ного многообразия.</w:t>
      </w:r>
    </w:p>
    <w:p w:rsidR="006D0A13" w:rsidRPr="000D1D88" w:rsidRDefault="00DF4E82" w:rsidP="002322FC">
      <w:pPr>
        <w:pStyle w:val="14"/>
        <w:numPr>
          <w:ilvl w:val="0"/>
          <w:numId w:val="180"/>
        </w:numPr>
        <w:tabs>
          <w:tab w:val="left" w:pos="529"/>
        </w:tabs>
        <w:spacing w:line="240" w:lineRule="auto"/>
        <w:ind w:firstLine="0"/>
        <w:jc w:val="both"/>
        <w:rPr>
          <w:color w:val="auto"/>
        </w:rPr>
      </w:pPr>
      <w:r w:rsidRPr="000D1D88">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D0A13" w:rsidRPr="000D1D88" w:rsidRDefault="00DF4E82" w:rsidP="002322FC">
      <w:pPr>
        <w:pStyle w:val="14"/>
        <w:numPr>
          <w:ilvl w:val="0"/>
          <w:numId w:val="180"/>
        </w:numPr>
        <w:tabs>
          <w:tab w:val="left" w:pos="529"/>
        </w:tabs>
        <w:spacing w:line="240" w:lineRule="auto"/>
        <w:ind w:firstLine="0"/>
        <w:jc w:val="both"/>
        <w:rPr>
          <w:color w:val="auto"/>
        </w:rPr>
      </w:pPr>
      <w:r w:rsidRPr="000D1D88">
        <w:rPr>
          <w:color w:val="auto"/>
        </w:rPr>
        <w:t>Развитие общих и специальных музыкальных способно</w:t>
      </w:r>
      <w:r w:rsidRPr="000D1D88">
        <w:rPr>
          <w:color w:val="auto"/>
        </w:rPr>
        <w:softHyphen/>
        <w:t>стей, совершенствование в предметных умениях и навыках, в том числе:</w:t>
      </w:r>
    </w:p>
    <w:p w:rsidR="006D0A13" w:rsidRPr="000D1D88" w:rsidRDefault="00DF4E82" w:rsidP="002322FC">
      <w:pPr>
        <w:pStyle w:val="14"/>
        <w:numPr>
          <w:ilvl w:val="0"/>
          <w:numId w:val="181"/>
        </w:numPr>
        <w:tabs>
          <w:tab w:val="left" w:pos="534"/>
        </w:tabs>
        <w:spacing w:line="240" w:lineRule="auto"/>
        <w:ind w:firstLine="0"/>
        <w:jc w:val="both"/>
        <w:rPr>
          <w:color w:val="auto"/>
        </w:rPr>
      </w:pPr>
      <w:r w:rsidRPr="000D1D88">
        <w:rPr>
          <w:color w:val="auto"/>
        </w:rPr>
        <w:t>слушание (расширение приёмов и навыков вдумчивого, осмысленного восприятия музыки; аналитической, оценоч</w:t>
      </w:r>
      <w:r w:rsidRPr="000D1D88">
        <w:rPr>
          <w:color w:val="auto"/>
        </w:rPr>
        <w:softHyphen/>
        <w:t>ной, рефлексивной деятельности в связи с прослушанным музыкальным произведением);</w:t>
      </w:r>
    </w:p>
    <w:p w:rsidR="006D0A13" w:rsidRPr="000D1D88" w:rsidRDefault="00DF4E82" w:rsidP="002322FC">
      <w:pPr>
        <w:pStyle w:val="14"/>
        <w:numPr>
          <w:ilvl w:val="0"/>
          <w:numId w:val="181"/>
        </w:numPr>
        <w:tabs>
          <w:tab w:val="left" w:pos="534"/>
        </w:tabs>
        <w:spacing w:line="240" w:lineRule="auto"/>
        <w:ind w:firstLine="0"/>
        <w:jc w:val="both"/>
        <w:rPr>
          <w:color w:val="auto"/>
        </w:rPr>
      </w:pPr>
      <w:r w:rsidRPr="000D1D88">
        <w:rPr>
          <w:color w:val="auto"/>
        </w:rPr>
        <w:t>исполнение (пение в различных манерах, составах, сти</w:t>
      </w:r>
      <w:r w:rsidRPr="000D1D88">
        <w:rPr>
          <w:color w:val="auto"/>
        </w:rPr>
        <w:softHyphen/>
        <w:t>лях; игра на доступных музыкальных инструментах, опыт исполнительской деятельности на электронных и виртуаль</w:t>
      </w:r>
      <w:r w:rsidRPr="000D1D88">
        <w:rPr>
          <w:color w:val="auto"/>
        </w:rPr>
        <w:softHyphen/>
        <w:t>ных музыкальных инструментах);</w:t>
      </w:r>
    </w:p>
    <w:p w:rsidR="006D0A13" w:rsidRPr="000D1D88" w:rsidRDefault="00DF4E82" w:rsidP="002322FC">
      <w:pPr>
        <w:pStyle w:val="14"/>
        <w:numPr>
          <w:ilvl w:val="0"/>
          <w:numId w:val="181"/>
        </w:numPr>
        <w:tabs>
          <w:tab w:val="left" w:pos="534"/>
        </w:tabs>
        <w:spacing w:line="240" w:lineRule="auto"/>
        <w:ind w:firstLine="0"/>
        <w:jc w:val="both"/>
        <w:rPr>
          <w:color w:val="auto"/>
        </w:rPr>
      </w:pPr>
      <w:r w:rsidRPr="000D1D88">
        <w:rPr>
          <w:color w:val="auto"/>
        </w:rPr>
        <w:t>сочинение (элементы вокальной и инструментальной импровизации, композиции, аранжировки, в том числе с ис</w:t>
      </w:r>
      <w:r w:rsidRPr="000D1D88">
        <w:rPr>
          <w:color w:val="auto"/>
        </w:rPr>
        <w:softHyphen/>
        <w:t>пользованием цифровых программных продуктов);</w:t>
      </w:r>
    </w:p>
    <w:p w:rsidR="006D0A13" w:rsidRPr="000D1D88" w:rsidRDefault="00DF4E82" w:rsidP="002322FC">
      <w:pPr>
        <w:pStyle w:val="14"/>
        <w:numPr>
          <w:ilvl w:val="0"/>
          <w:numId w:val="181"/>
        </w:numPr>
        <w:tabs>
          <w:tab w:val="left" w:pos="519"/>
        </w:tabs>
        <w:spacing w:line="240" w:lineRule="auto"/>
        <w:ind w:firstLine="0"/>
        <w:jc w:val="both"/>
        <w:rPr>
          <w:color w:val="auto"/>
        </w:rPr>
      </w:pPr>
      <w:r w:rsidRPr="000D1D88">
        <w:rPr>
          <w:color w:val="auto"/>
        </w:rPr>
        <w:t>музыкальное движение (пластическое интонирование, инсценировка, танец, двигательное моделирование и др.);</w:t>
      </w:r>
    </w:p>
    <w:p w:rsidR="006D0A13" w:rsidRPr="000D1D88" w:rsidRDefault="00DF4E82" w:rsidP="002322FC">
      <w:pPr>
        <w:pStyle w:val="14"/>
        <w:numPr>
          <w:ilvl w:val="0"/>
          <w:numId w:val="181"/>
        </w:numPr>
        <w:tabs>
          <w:tab w:val="left" w:pos="538"/>
        </w:tabs>
        <w:spacing w:line="240" w:lineRule="auto"/>
        <w:ind w:firstLine="0"/>
        <w:jc w:val="both"/>
        <w:rPr>
          <w:color w:val="auto"/>
        </w:rPr>
      </w:pPr>
      <w:r w:rsidRPr="000D1D88">
        <w:rPr>
          <w:color w:val="auto"/>
        </w:rPr>
        <w:t>творческие проекты, музыкально-театральная деятель</w:t>
      </w:r>
      <w:r w:rsidRPr="000D1D88">
        <w:rPr>
          <w:color w:val="auto"/>
        </w:rPr>
        <w:softHyphen/>
        <w:t xml:space="preserve">ность </w:t>
      </w:r>
      <w:r w:rsidRPr="000D1D88">
        <w:rPr>
          <w:color w:val="auto"/>
        </w:rPr>
        <w:lastRenderedPageBreak/>
        <w:t>(концерты, фестивали, представления);</w:t>
      </w:r>
    </w:p>
    <w:p w:rsidR="006D0A13" w:rsidRPr="000D1D88" w:rsidRDefault="00DF4E82" w:rsidP="002322FC">
      <w:pPr>
        <w:pStyle w:val="14"/>
        <w:numPr>
          <w:ilvl w:val="0"/>
          <w:numId w:val="181"/>
        </w:numPr>
        <w:tabs>
          <w:tab w:val="left" w:pos="524"/>
        </w:tabs>
        <w:spacing w:line="240" w:lineRule="auto"/>
        <w:ind w:firstLine="0"/>
        <w:jc w:val="both"/>
        <w:rPr>
          <w:color w:val="auto"/>
        </w:rPr>
      </w:pPr>
      <w:r w:rsidRPr="000D1D88">
        <w:rPr>
          <w:color w:val="auto"/>
        </w:rPr>
        <w:t>исследовательская деятельность на материале музы</w:t>
      </w:r>
      <w:r w:rsidRPr="000D1D88">
        <w:rPr>
          <w:color w:val="auto"/>
        </w:rPr>
        <w:softHyphen/>
        <w:t>кального искусства.</w:t>
      </w:r>
    </w:p>
    <w:p w:rsidR="006D0A13" w:rsidRPr="000D1D88" w:rsidRDefault="00DF4E82" w:rsidP="002322FC">
      <w:pPr>
        <w:pStyle w:val="14"/>
        <w:spacing w:line="240" w:lineRule="auto"/>
        <w:ind w:firstLine="0"/>
        <w:jc w:val="both"/>
        <w:rPr>
          <w:color w:val="auto"/>
        </w:rPr>
      </w:pPr>
      <w:r w:rsidRPr="000D1D88">
        <w:rPr>
          <w:color w:val="auto"/>
        </w:rPr>
        <w:t>6. Расширение культурного кругозора, накопление знаний о музыке и музыкантах, достаточное для активного, осо</w:t>
      </w:r>
      <w:r w:rsidRPr="000D1D88">
        <w:rPr>
          <w:color w:val="auto"/>
        </w:rPr>
        <w:softHyphen/>
        <w:t>знанного восприятия лучших образцов народного и профес</w:t>
      </w:r>
      <w:r w:rsidRPr="000D1D88">
        <w:rPr>
          <w:color w:val="auto"/>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6D0A13" w:rsidRPr="000D1D88" w:rsidRDefault="00DF4E82" w:rsidP="002322FC">
      <w:pPr>
        <w:pStyle w:val="14"/>
        <w:spacing w:line="240" w:lineRule="auto"/>
        <w:ind w:firstLine="0"/>
        <w:jc w:val="both"/>
        <w:rPr>
          <w:color w:val="auto"/>
        </w:rPr>
      </w:pPr>
      <w:r w:rsidRPr="000D1D88">
        <w:rPr>
          <w:color w:val="auto"/>
        </w:rPr>
        <w:t>Программа составлена на основе модульного принципа по</w:t>
      </w:r>
      <w:r w:rsidRPr="000D1D88">
        <w:rPr>
          <w:color w:val="auto"/>
        </w:rPr>
        <w:softHyphen/>
        <w:t>строения учебного материала и допускает вариативный под</w:t>
      </w:r>
      <w:r w:rsidRPr="000D1D88">
        <w:rPr>
          <w:color w:val="auto"/>
        </w:rPr>
        <w:softHyphen/>
        <w:t>ход к очерёдности изучения модулей, принципам компонов</w:t>
      </w:r>
      <w:r w:rsidRPr="000D1D88">
        <w:rPr>
          <w:color w:val="auto"/>
        </w:rPr>
        <w:softHyphen/>
        <w:t>ки учебных тем, форм и методов освоения содержания.</w:t>
      </w:r>
    </w:p>
    <w:p w:rsidR="006D0A13" w:rsidRPr="000D1D88" w:rsidRDefault="00DF4E82" w:rsidP="002322FC">
      <w:pPr>
        <w:pStyle w:val="14"/>
        <w:spacing w:line="240" w:lineRule="auto"/>
        <w:ind w:firstLine="0"/>
        <w:jc w:val="both"/>
        <w:rPr>
          <w:color w:val="auto"/>
        </w:rPr>
      </w:pPr>
      <w:r w:rsidRPr="000D1D88">
        <w:rPr>
          <w:color w:val="auto"/>
        </w:rPr>
        <w:t>Содержание предмета «Музыка» структурно представлено девятью модулями (тематическими линиями), обеспечиваю</w:t>
      </w:r>
      <w:r w:rsidRPr="000D1D88">
        <w:rPr>
          <w:color w:val="auto"/>
        </w:rPr>
        <w:softHyphen/>
        <w:t>щими преемственность с образовательной программой на</w:t>
      </w:r>
      <w:r w:rsidRPr="000D1D88">
        <w:rPr>
          <w:color w:val="auto"/>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6D0A13" w:rsidRPr="000D1D88" w:rsidRDefault="00DF4E82" w:rsidP="002322FC">
      <w:pPr>
        <w:rPr>
          <w:rFonts w:ascii="Times New Roman" w:hAnsi="Times New Roman" w:cs="Times New Roman"/>
          <w:color w:val="auto"/>
        </w:rPr>
        <w:sectPr w:rsidR="006D0A13" w:rsidRPr="000D1D88">
          <w:footerReference w:type="even" r:id="rId35"/>
          <w:footerReference w:type="default" r:id="rId36"/>
          <w:footnotePr>
            <w:numFmt w:val="upperRoman"/>
          </w:footnotePr>
          <w:pgSz w:w="7824" w:h="12019"/>
          <w:pgMar w:top="687" w:right="709" w:bottom="874" w:left="711" w:header="0" w:footer="3" w:gutter="0"/>
          <w:cols w:space="720"/>
          <w:noEndnote/>
          <w:docGrid w:linePitch="360"/>
        </w:sectPr>
      </w:pPr>
      <w:r w:rsidRPr="000D1D88">
        <w:rPr>
          <w:rFonts w:ascii="Times New Roman" w:hAnsi="Times New Roman" w:cs="Times New Roman"/>
          <w:noProof/>
          <w:color w:val="auto"/>
          <w:lang w:bidi="ar-SA"/>
        </w:rPr>
        <mc:AlternateContent>
          <mc:Choice Requires="wps">
            <w:drawing>
              <wp:anchor distT="0" distB="0" distL="0" distR="0" simplePos="0" relativeHeight="251557376" behindDoc="0" locked="0" layoutInCell="1" allowOverlap="1" wp14:anchorId="3B5ADB43" wp14:editId="279A7355">
                <wp:simplePos x="0" y="0"/>
                <wp:positionH relativeFrom="page">
                  <wp:posOffset>601345</wp:posOffset>
                </wp:positionH>
                <wp:positionV relativeFrom="paragraph">
                  <wp:posOffset>0</wp:posOffset>
                </wp:positionV>
                <wp:extent cx="478790" cy="91122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478790" cy="911225"/>
                        </a:xfrm>
                        <a:prstGeom prst="rect">
                          <a:avLst/>
                        </a:prstGeom>
                        <a:noFill/>
                      </wps:spPr>
                      <wps:txbx>
                        <w:txbxContent>
                          <w:p w:rsidR="006A29AE" w:rsidRDefault="006A29AE">
                            <w:pPr>
                              <w:pStyle w:val="14"/>
                              <w:spacing w:line="240" w:lineRule="auto"/>
                              <w:ind w:firstLine="0"/>
                              <w:jc w:val="both"/>
                            </w:pPr>
                            <w:r>
                              <w:t>модуль модуль модуль модуль модуль модуль</w:t>
                            </w:r>
                          </w:p>
                        </w:txbxContent>
                      </wps:txbx>
                      <wps:bodyPr lIns="0" tIns="0" rIns="0" bIns="0"/>
                    </wps:wsp>
                  </a:graphicData>
                </a:graphic>
              </wp:anchor>
            </w:drawing>
          </mc:Choice>
          <mc:Fallback>
            <w:pict>
              <v:shapetype w14:anchorId="3B5ADB43" id="_x0000_t202" coordsize="21600,21600" o:spt="202" path="m,l,21600r21600,l21600,xe">
                <v:stroke joinstyle="miter"/>
                <v:path gradientshapeok="t" o:connecttype="rect"/>
              </v:shapetype>
              <v:shape id="Shape 89" o:spid="_x0000_s1026" type="#_x0000_t202" style="position:absolute;margin-left:47.35pt;margin-top:0;width:37.7pt;height:71.7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" filled="f" stroked="f">
                <v:textbox inset="0,0,0,0">
                  <w:txbxContent>
                    <w:p w:rsidR="006A29AE" w:rsidRDefault="006A29AE">
                      <w:pPr>
                        <w:pStyle w:val="14"/>
                        <w:spacing w:line="240" w:lineRule="auto"/>
                        <w:ind w:firstLine="0"/>
                        <w:jc w:val="both"/>
                      </w:pPr>
                      <w:r>
                        <w:t>модуль модуль модуль модуль модуль модуль</w:t>
                      </w:r>
                    </w:p>
                  </w:txbxContent>
                </v:textbox>
                <w10:wrap type="topAndBottom" anchorx="page"/>
              </v:shape>
            </w:pict>
          </mc:Fallback>
        </mc:AlternateContent>
      </w:r>
      <w:r w:rsidRPr="000D1D88">
        <w:rPr>
          <w:rFonts w:ascii="Times New Roman" w:hAnsi="Times New Roman" w:cs="Times New Roman"/>
          <w:noProof/>
          <w:color w:val="auto"/>
          <w:lang w:bidi="ar-SA"/>
        </w:rPr>
        <mc:AlternateContent>
          <mc:Choice Requires="wps">
            <w:drawing>
              <wp:anchor distT="0" distB="0" distL="0" distR="0" simplePos="0" relativeHeight="251566592" behindDoc="0" locked="0" layoutInCell="1" allowOverlap="1" wp14:anchorId="6B473D1F" wp14:editId="2700C5C6">
                <wp:simplePos x="0" y="0"/>
                <wp:positionH relativeFrom="page">
                  <wp:posOffset>1110615</wp:posOffset>
                </wp:positionH>
                <wp:positionV relativeFrom="paragraph">
                  <wp:posOffset>0</wp:posOffset>
                </wp:positionV>
                <wp:extent cx="170815" cy="91122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170815" cy="911225"/>
                        </a:xfrm>
                        <a:prstGeom prst="rect">
                          <a:avLst/>
                        </a:prstGeom>
                        <a:noFill/>
                      </wps:spPr>
                      <wps:txbx>
                        <w:txbxContent>
                          <w:p w:rsidR="006A29AE" w:rsidRDefault="006A29AE">
                            <w:pPr>
                              <w:pStyle w:val="14"/>
                              <w:spacing w:line="240" w:lineRule="auto"/>
                              <w:ind w:firstLine="0"/>
                              <w:jc w:val="both"/>
                            </w:pPr>
                            <w:r>
                              <w:t>№ № № № № №</w:t>
                            </w:r>
                          </w:p>
                        </w:txbxContent>
                      </wps:txbx>
                      <wps:bodyPr lIns="0" tIns="0" rIns="0" bIns="0"/>
                    </wps:wsp>
                  </a:graphicData>
                </a:graphic>
              </wp:anchor>
            </w:drawing>
          </mc:Choice>
          <mc:Fallback>
            <w:pict>
              <v:shape w14:anchorId="6B473D1F" id="Shape 91" o:spid="_x0000_s1027" type="#_x0000_t202" style="position:absolute;margin-left:87.45pt;margin-top:0;width:13.45pt;height:71.75pt;z-index:25156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" filled="f" stroked="f">
                <v:textbox inset="0,0,0,0">
                  <w:txbxContent>
                    <w:p w:rsidR="006A29AE" w:rsidRDefault="006A29AE">
                      <w:pPr>
                        <w:pStyle w:val="14"/>
                        <w:spacing w:line="240" w:lineRule="auto"/>
                        <w:ind w:firstLine="0"/>
                        <w:jc w:val="both"/>
                      </w:pPr>
                      <w:r>
                        <w:t>№ № № № № №</w:t>
                      </w:r>
                    </w:p>
                  </w:txbxContent>
                </v:textbox>
                <w10:wrap type="topAndBottom" anchorx="page"/>
              </v:shape>
            </w:pict>
          </mc:Fallback>
        </mc:AlternateContent>
      </w:r>
      <w:r w:rsidRPr="000D1D88">
        <w:rPr>
          <w:rFonts w:ascii="Times New Roman" w:hAnsi="Times New Roman" w:cs="Times New Roman"/>
          <w:noProof/>
          <w:color w:val="auto"/>
          <w:lang w:bidi="ar-SA"/>
        </w:rPr>
        <mc:AlternateContent>
          <mc:Choice Requires="wps">
            <w:drawing>
              <wp:anchor distT="0" distB="0" distL="0" distR="0" simplePos="0" relativeHeight="251575808" behindDoc="0" locked="0" layoutInCell="1" allowOverlap="1" wp14:anchorId="63B00BFA" wp14:editId="73C867DC">
                <wp:simplePos x="0" y="0"/>
                <wp:positionH relativeFrom="page">
                  <wp:posOffset>1314450</wp:posOffset>
                </wp:positionH>
                <wp:positionV relativeFrom="paragraph">
                  <wp:posOffset>0</wp:posOffset>
                </wp:positionV>
                <wp:extent cx="106680" cy="911225"/>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106680" cy="911225"/>
                        </a:xfrm>
                        <a:prstGeom prst="rect">
                          <a:avLst/>
                        </a:prstGeom>
                        <a:noFill/>
                      </wps:spPr>
                      <wps:txbx>
                        <w:txbxContent>
                          <w:p w:rsidR="006A29AE" w:rsidRDefault="006A29AE">
                            <w:pPr>
                              <w:pStyle w:val="14"/>
                              <w:spacing w:after="40" w:line="240" w:lineRule="auto"/>
                              <w:ind w:firstLine="0"/>
                            </w:pPr>
                            <w:r>
                              <w:t>1</w:t>
                            </w:r>
                          </w:p>
                          <w:p w:rsidR="006A29AE" w:rsidRDefault="006A29AE">
                            <w:pPr>
                              <w:pStyle w:val="14"/>
                              <w:spacing w:line="240" w:lineRule="auto"/>
                              <w:ind w:firstLine="0"/>
                            </w:pPr>
                            <w:r>
                              <w:t>2</w:t>
                            </w:r>
                          </w:p>
                          <w:p w:rsidR="006A29AE" w:rsidRDefault="006A29AE">
                            <w:pPr>
                              <w:pStyle w:val="14"/>
                              <w:spacing w:line="240" w:lineRule="auto"/>
                              <w:ind w:firstLine="0"/>
                            </w:pPr>
                            <w:r>
                              <w:t>3</w:t>
                            </w:r>
                          </w:p>
                          <w:p w:rsidR="006A29AE" w:rsidRDefault="006A29AE">
                            <w:pPr>
                              <w:pStyle w:val="14"/>
                              <w:spacing w:line="240" w:lineRule="auto"/>
                              <w:ind w:firstLine="0"/>
                            </w:pPr>
                            <w:r>
                              <w:t>4</w:t>
                            </w:r>
                          </w:p>
                          <w:p w:rsidR="006A29AE" w:rsidRDefault="006A29AE">
                            <w:pPr>
                              <w:pStyle w:val="14"/>
                              <w:spacing w:after="40" w:line="240" w:lineRule="auto"/>
                              <w:ind w:firstLine="0"/>
                            </w:pPr>
                            <w:r>
                              <w:t>5</w:t>
                            </w:r>
                          </w:p>
                          <w:p w:rsidR="006A29AE" w:rsidRDefault="006A29AE">
                            <w:pPr>
                              <w:pStyle w:val="14"/>
                              <w:spacing w:line="240" w:lineRule="auto"/>
                              <w:ind w:firstLine="0"/>
                            </w:pPr>
                            <w:r>
                              <w:t>6</w:t>
                            </w:r>
                          </w:p>
                        </w:txbxContent>
                      </wps:txbx>
                      <wps:bodyPr lIns="0" tIns="0" rIns="0" bIns="0"/>
                    </wps:wsp>
                  </a:graphicData>
                </a:graphic>
              </wp:anchor>
            </w:drawing>
          </mc:Choice>
          <mc:Fallback>
            <w:pict>
              <v:shape w14:anchorId="63B00BFA" id="Shape 93" o:spid="_x0000_s1028" type="#_x0000_t202" style="position:absolute;margin-left:103.5pt;margin-top:0;width:8.4pt;height:71.75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" filled="f" stroked="f">
                <v:textbox inset="0,0,0,0">
                  <w:txbxContent>
                    <w:p w:rsidR="006A29AE" w:rsidRDefault="006A29AE">
                      <w:pPr>
                        <w:pStyle w:val="14"/>
                        <w:spacing w:after="40" w:line="240" w:lineRule="auto"/>
                        <w:ind w:firstLine="0"/>
                      </w:pPr>
                      <w:r>
                        <w:t>1</w:t>
                      </w:r>
                    </w:p>
                    <w:p w:rsidR="006A29AE" w:rsidRDefault="006A29AE">
                      <w:pPr>
                        <w:pStyle w:val="14"/>
                        <w:spacing w:line="240" w:lineRule="auto"/>
                        <w:ind w:firstLine="0"/>
                      </w:pPr>
                      <w:r>
                        <w:t>2</w:t>
                      </w:r>
                    </w:p>
                    <w:p w:rsidR="006A29AE" w:rsidRDefault="006A29AE">
                      <w:pPr>
                        <w:pStyle w:val="14"/>
                        <w:spacing w:line="240" w:lineRule="auto"/>
                        <w:ind w:firstLine="0"/>
                      </w:pPr>
                      <w:r>
                        <w:t>3</w:t>
                      </w:r>
                    </w:p>
                    <w:p w:rsidR="006A29AE" w:rsidRDefault="006A29AE">
                      <w:pPr>
                        <w:pStyle w:val="14"/>
                        <w:spacing w:line="240" w:lineRule="auto"/>
                        <w:ind w:firstLine="0"/>
                      </w:pPr>
                      <w:r>
                        <w:t>4</w:t>
                      </w:r>
                    </w:p>
                    <w:p w:rsidR="006A29AE" w:rsidRDefault="006A29AE">
                      <w:pPr>
                        <w:pStyle w:val="14"/>
                        <w:spacing w:after="40" w:line="240" w:lineRule="auto"/>
                        <w:ind w:firstLine="0"/>
                      </w:pPr>
                      <w:r>
                        <w:t>5</w:t>
                      </w:r>
                    </w:p>
                    <w:p w:rsidR="006A29AE" w:rsidRDefault="006A29AE">
                      <w:pPr>
                        <w:pStyle w:val="14"/>
                        <w:spacing w:line="240" w:lineRule="auto"/>
                        <w:ind w:firstLine="0"/>
                      </w:pPr>
                      <w:r>
                        <w:t>6</w:t>
                      </w:r>
                    </w:p>
                  </w:txbxContent>
                </v:textbox>
                <w10:wrap type="topAndBottom" anchorx="page"/>
              </v:shape>
            </w:pict>
          </mc:Fallback>
        </mc:AlternateContent>
      </w:r>
      <w:r w:rsidRPr="000D1D88">
        <w:rPr>
          <w:rFonts w:ascii="Times New Roman" w:hAnsi="Times New Roman" w:cs="Times New Roman"/>
          <w:noProof/>
          <w:color w:val="auto"/>
          <w:lang w:bidi="ar-SA"/>
        </w:rPr>
        <mc:AlternateContent>
          <mc:Choice Requires="wps">
            <w:drawing>
              <wp:anchor distT="0" distB="0" distL="0" distR="0" simplePos="0" relativeHeight="251585024" behindDoc="0" locked="0" layoutInCell="1" allowOverlap="1" wp14:anchorId="6A454E4B" wp14:editId="7FD97852">
                <wp:simplePos x="0" y="0"/>
                <wp:positionH relativeFrom="page">
                  <wp:posOffset>1461135</wp:posOffset>
                </wp:positionH>
                <wp:positionV relativeFrom="paragraph">
                  <wp:posOffset>0</wp:posOffset>
                </wp:positionV>
                <wp:extent cx="3051175" cy="911225"/>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3051175" cy="911225"/>
                        </a:xfrm>
                        <a:prstGeom prst="rect">
                          <a:avLst/>
                        </a:prstGeom>
                        <a:noFill/>
                      </wps:spPr>
                      <wps:txbx>
                        <w:txbxContent>
                          <w:p w:rsidR="006A29AE" w:rsidRDefault="006A29AE">
                            <w:pPr>
                              <w:pStyle w:val="14"/>
                              <w:spacing w:line="240" w:lineRule="auto"/>
                              <w:ind w:firstLine="0"/>
                            </w:pPr>
                            <w:r>
                              <w:t>«Музыка моего края»;</w:t>
                            </w:r>
                          </w:p>
                          <w:p w:rsidR="006A29AE" w:rsidRDefault="006A29AE">
                            <w:pPr>
                              <w:pStyle w:val="14"/>
                              <w:spacing w:line="240" w:lineRule="auto"/>
                              <w:ind w:firstLine="0"/>
                            </w:pPr>
                            <w:r>
                              <w:t>«Народное музыкальное творчество России»;</w:t>
                            </w:r>
                          </w:p>
                          <w:p w:rsidR="006A29AE" w:rsidRDefault="006A29AE">
                            <w:pPr>
                              <w:pStyle w:val="14"/>
                              <w:spacing w:line="240" w:lineRule="auto"/>
                              <w:ind w:firstLine="0"/>
                            </w:pPr>
                            <w:r>
                              <w:t>«Музыка народов мира»;</w:t>
                            </w:r>
                          </w:p>
                          <w:p w:rsidR="006A29AE" w:rsidRDefault="006A29AE">
                            <w:pPr>
                              <w:pStyle w:val="14"/>
                              <w:spacing w:line="240" w:lineRule="auto"/>
                              <w:ind w:firstLine="0"/>
                            </w:pPr>
                            <w:r>
                              <w:t>«Европейская классическая музыка»;</w:t>
                            </w:r>
                          </w:p>
                          <w:p w:rsidR="006A29AE" w:rsidRDefault="006A29AE">
                            <w:pPr>
                              <w:pStyle w:val="14"/>
                              <w:spacing w:line="240" w:lineRule="auto"/>
                              <w:ind w:firstLine="0"/>
                            </w:pPr>
                            <w:r>
                              <w:t>«Русская классическая музыка»;</w:t>
                            </w:r>
                          </w:p>
                          <w:p w:rsidR="006A29AE" w:rsidRDefault="006A29AE">
                            <w:pPr>
                              <w:pStyle w:val="14"/>
                              <w:spacing w:line="240" w:lineRule="auto"/>
                              <w:ind w:firstLine="0"/>
                            </w:pPr>
                            <w:r>
                              <w:t>«Истоки и образы русской и европейской ду-</w:t>
                            </w:r>
                          </w:p>
                        </w:txbxContent>
                      </wps:txbx>
                      <wps:bodyPr lIns="0" tIns="0" rIns="0" bIns="0"/>
                    </wps:wsp>
                  </a:graphicData>
                </a:graphic>
              </wp:anchor>
            </w:drawing>
          </mc:Choice>
          <mc:Fallback>
            <w:pict>
              <v:shape w14:anchorId="6A454E4B" id="Shape 95" o:spid="_x0000_s1029" type="#_x0000_t202" style="position:absolute;margin-left:115.05pt;margin-top:0;width:240.25pt;height:71.75pt;z-index:25158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" filled="f" stroked="f">
                <v:textbox inset="0,0,0,0">
                  <w:txbxContent>
                    <w:p w:rsidR="006A29AE" w:rsidRDefault="006A29AE">
                      <w:pPr>
                        <w:pStyle w:val="14"/>
                        <w:spacing w:line="240" w:lineRule="auto"/>
                        <w:ind w:firstLine="0"/>
                      </w:pPr>
                      <w:r>
                        <w:t>«Музыка моего края»;</w:t>
                      </w:r>
                    </w:p>
                    <w:p w:rsidR="006A29AE" w:rsidRDefault="006A29AE">
                      <w:pPr>
                        <w:pStyle w:val="14"/>
                        <w:spacing w:line="240" w:lineRule="auto"/>
                        <w:ind w:firstLine="0"/>
                      </w:pPr>
                      <w:r>
                        <w:t>«Народное музыкальное творчество России»;</w:t>
                      </w:r>
                    </w:p>
                    <w:p w:rsidR="006A29AE" w:rsidRDefault="006A29AE">
                      <w:pPr>
                        <w:pStyle w:val="14"/>
                        <w:spacing w:line="240" w:lineRule="auto"/>
                        <w:ind w:firstLine="0"/>
                      </w:pPr>
                      <w:r>
                        <w:t>«Музыка народов мира»;</w:t>
                      </w:r>
                    </w:p>
                    <w:p w:rsidR="006A29AE" w:rsidRDefault="006A29AE">
                      <w:pPr>
                        <w:pStyle w:val="14"/>
                        <w:spacing w:line="240" w:lineRule="auto"/>
                        <w:ind w:firstLine="0"/>
                      </w:pPr>
                      <w:r>
                        <w:t>«Европейская классическая музыка»;</w:t>
                      </w:r>
                    </w:p>
                    <w:p w:rsidR="006A29AE" w:rsidRDefault="006A29AE">
                      <w:pPr>
                        <w:pStyle w:val="14"/>
                        <w:spacing w:line="240" w:lineRule="auto"/>
                        <w:ind w:firstLine="0"/>
                      </w:pPr>
                      <w:r>
                        <w:t>«Русская классическая музыка»;</w:t>
                      </w:r>
                    </w:p>
                    <w:p w:rsidR="006A29AE" w:rsidRDefault="006A29AE">
                      <w:pPr>
                        <w:pStyle w:val="14"/>
                        <w:spacing w:line="240" w:lineRule="auto"/>
                        <w:ind w:firstLine="0"/>
                      </w:pPr>
                      <w:r>
                        <w:t>«Истоки и образы русской и европейской ду-</w:t>
                      </w:r>
                    </w:p>
                  </w:txbxContent>
                </v:textbox>
                <w10:wrap type="topAndBottom" anchorx="page"/>
              </v:shape>
            </w:pict>
          </mc:Fallback>
        </mc:AlternateContent>
      </w:r>
    </w:p>
    <w:p w:rsidR="006D0A13" w:rsidRPr="000D1D88" w:rsidRDefault="00DF4E82" w:rsidP="002322FC">
      <w:pPr>
        <w:pStyle w:val="14"/>
        <w:spacing w:line="240" w:lineRule="auto"/>
        <w:ind w:firstLine="0"/>
        <w:rPr>
          <w:color w:val="auto"/>
        </w:rPr>
      </w:pPr>
      <w:r w:rsidRPr="000D1D88">
        <w:rPr>
          <w:color w:val="auto"/>
        </w:rPr>
        <w:t>ховной музыки»;</w:t>
      </w:r>
    </w:p>
    <w:p w:rsidR="006D0A13" w:rsidRPr="000D1D88" w:rsidRDefault="00DF4E82" w:rsidP="002322FC">
      <w:pPr>
        <w:pStyle w:val="14"/>
        <w:spacing w:line="240" w:lineRule="auto"/>
        <w:ind w:firstLine="0"/>
        <w:rPr>
          <w:color w:val="auto"/>
        </w:rPr>
      </w:pPr>
      <w:r w:rsidRPr="000D1D88">
        <w:rPr>
          <w:noProof/>
          <w:color w:val="auto"/>
          <w:lang w:bidi="ar-SA"/>
        </w:rPr>
        <mc:AlternateContent>
          <mc:Choice Requires="wps">
            <w:drawing>
              <wp:anchor distT="0" distB="0" distL="114300" distR="114300" simplePos="0" relativeHeight="251594240" behindDoc="0" locked="0" layoutInCell="1" allowOverlap="1" wp14:anchorId="54E9E344" wp14:editId="2BC07CC0">
                <wp:simplePos x="0" y="0"/>
                <wp:positionH relativeFrom="page">
                  <wp:posOffset>601345</wp:posOffset>
                </wp:positionH>
                <wp:positionV relativeFrom="paragraph">
                  <wp:posOffset>12700</wp:posOffset>
                </wp:positionV>
                <wp:extent cx="673735" cy="161290"/>
                <wp:effectExtent l="0" t="0" r="0" b="0"/>
                <wp:wrapSquare wrapText="right"/>
                <wp:docPr id="97" name="Shape 97"/>
                <wp:cNvGraphicFramePr/>
                <a:graphic xmlns:a="http://schemas.openxmlformats.org/drawingml/2006/main">
                  <a:graphicData uri="http://schemas.microsoft.com/office/word/2010/wordprocessingShape">
                    <wps:wsp>
                      <wps:cNvSpPr txBox="1"/>
                      <wps:spPr>
                        <a:xfrm>
                          <a:off x="0" y="0"/>
                          <a:ext cx="673735" cy="161290"/>
                        </a:xfrm>
                        <a:prstGeom prst="rect">
                          <a:avLst/>
                        </a:prstGeom>
                        <a:noFill/>
                      </wps:spPr>
                      <wps:txbx>
                        <w:txbxContent>
                          <w:p w:rsidR="006A29AE" w:rsidRDefault="006A29AE">
                            <w:pPr>
                              <w:pStyle w:val="14"/>
                              <w:spacing w:line="240" w:lineRule="auto"/>
                              <w:ind w:firstLine="0"/>
                            </w:pPr>
                            <w:r>
                              <w:t>модуль №</w:t>
                            </w:r>
                          </w:p>
                        </w:txbxContent>
                      </wps:txbx>
                      <wps:bodyPr wrap="none" lIns="0" tIns="0" rIns="0" bIns="0"/>
                    </wps:wsp>
                  </a:graphicData>
                </a:graphic>
              </wp:anchor>
            </w:drawing>
          </mc:Choice>
          <mc:Fallback>
            <w:pict>
              <v:shape w14:anchorId="54E9E344" id="Shape 97" o:spid="_x0000_s1030" type="#_x0000_t202" style="position:absolute;margin-left:47.35pt;margin-top:1pt;width:53.05pt;height:12.7pt;z-index:25159424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" filled="f" stroked="f">
                <v:textbox inset="0,0,0,0">
                  <w:txbxContent>
                    <w:p w:rsidR="006A29AE" w:rsidRDefault="006A29AE">
                      <w:pPr>
                        <w:pStyle w:val="14"/>
                        <w:spacing w:line="240" w:lineRule="auto"/>
                        <w:ind w:firstLine="0"/>
                      </w:pPr>
                      <w:r>
                        <w:t>модуль №</w:t>
                      </w:r>
                    </w:p>
                  </w:txbxContent>
                </v:textbox>
                <w10:wrap type="square" side="right" anchorx="page"/>
              </v:shape>
            </w:pict>
          </mc:Fallback>
        </mc:AlternateContent>
      </w:r>
      <w:r w:rsidRPr="000D1D88">
        <w:rPr>
          <w:color w:val="auto"/>
        </w:rPr>
        <w:t>«Современная музыка: основные жанры и на</w:t>
      </w:r>
      <w:r w:rsidRPr="000D1D88">
        <w:rPr>
          <w:color w:val="auto"/>
        </w:rPr>
        <w:softHyphen/>
        <w:t>правления»;</w:t>
      </w:r>
    </w:p>
    <w:p w:rsidR="001C12B9" w:rsidRPr="000D1D88" w:rsidRDefault="001C12B9" w:rsidP="002322FC">
      <w:pPr>
        <w:pStyle w:val="14"/>
        <w:spacing w:line="240" w:lineRule="auto"/>
        <w:ind w:firstLine="0"/>
        <w:jc w:val="both"/>
        <w:rPr>
          <w:color w:val="auto"/>
        </w:rPr>
      </w:pPr>
    </w:p>
    <w:p w:rsidR="006D0A13" w:rsidRPr="000D1D88" w:rsidRDefault="00DF4E82" w:rsidP="002322FC">
      <w:pPr>
        <w:pStyle w:val="14"/>
        <w:spacing w:line="240" w:lineRule="auto"/>
        <w:ind w:firstLine="0"/>
        <w:jc w:val="both"/>
        <w:rPr>
          <w:color w:val="auto"/>
        </w:rPr>
      </w:pPr>
      <w:r w:rsidRPr="000D1D88">
        <w:rPr>
          <w:color w:val="auto"/>
        </w:rPr>
        <w:t>модуль № 8 «Связь музыки с другими видами искусства»;</w:t>
      </w:r>
    </w:p>
    <w:p w:rsidR="006D0A13" w:rsidRPr="000D1D88" w:rsidRDefault="00DF4E82" w:rsidP="002322FC">
      <w:pPr>
        <w:pStyle w:val="14"/>
        <w:spacing w:line="240" w:lineRule="auto"/>
        <w:ind w:firstLine="0"/>
        <w:jc w:val="both"/>
        <w:rPr>
          <w:color w:val="auto"/>
        </w:rPr>
      </w:pPr>
      <w:r w:rsidRPr="000D1D88">
        <w:rPr>
          <w:color w:val="auto"/>
        </w:rPr>
        <w:t>модуль № 9 «Жанры музыкального искусства».</w:t>
      </w:r>
    </w:p>
    <w:p w:rsidR="006D0A13" w:rsidRPr="000D1D88" w:rsidRDefault="00DF4E82" w:rsidP="002322FC">
      <w:pPr>
        <w:pStyle w:val="26"/>
        <w:keepNext/>
        <w:keepLines/>
        <w:spacing w:after="0"/>
        <w:rPr>
          <w:rFonts w:ascii="Times New Roman" w:hAnsi="Times New Roman" w:cs="Times New Roman"/>
          <w:color w:val="auto"/>
        </w:rPr>
      </w:pPr>
      <w:bookmarkStart w:id="569" w:name="bookmark1589"/>
      <w:r w:rsidRPr="000D1D88">
        <w:rPr>
          <w:rFonts w:ascii="Times New Roman" w:hAnsi="Times New Roman" w:cs="Times New Roman"/>
          <w:color w:val="auto"/>
        </w:rPr>
        <w:t>МЕСТО ПРЕДМЕТА В УЧЕБНОМ ПЛАНЕ</w:t>
      </w:r>
      <w:bookmarkEnd w:id="569"/>
    </w:p>
    <w:p w:rsidR="006D0A13" w:rsidRPr="000D1D88" w:rsidRDefault="00DF4E82" w:rsidP="002322FC">
      <w:pPr>
        <w:pStyle w:val="14"/>
        <w:spacing w:line="240" w:lineRule="auto"/>
        <w:ind w:firstLine="0"/>
        <w:jc w:val="both"/>
        <w:rPr>
          <w:color w:val="auto"/>
        </w:rPr>
      </w:pPr>
      <w:r w:rsidRPr="000D1D88">
        <w:rPr>
          <w:color w:val="auto"/>
        </w:rPr>
        <w:t>В соответствии с Федеральным государственным образова</w:t>
      </w:r>
      <w:r w:rsidRPr="000D1D88">
        <w:rPr>
          <w:color w:val="auto"/>
        </w:rPr>
        <w:softHyphen/>
        <w:t>тельным стандартом основного общего образования учебный предмет «Музыка» входит в предметную область «Искус</w:t>
      </w:r>
      <w:r w:rsidRPr="000D1D88">
        <w:rPr>
          <w:color w:val="auto"/>
        </w:rPr>
        <w:softHyphen/>
        <w:t>ство», является обязательным для изучения и преподаётся в основной школе с 5 по 8 класс включительно.</w:t>
      </w:r>
    </w:p>
    <w:p w:rsidR="006D0A13" w:rsidRPr="000D1D88" w:rsidRDefault="00DF4E82" w:rsidP="002322FC">
      <w:pPr>
        <w:pStyle w:val="14"/>
        <w:spacing w:line="240" w:lineRule="auto"/>
        <w:ind w:firstLine="0"/>
        <w:jc w:val="both"/>
        <w:rPr>
          <w:color w:val="auto"/>
        </w:rPr>
      </w:pPr>
      <w:r w:rsidRPr="000D1D88">
        <w:rPr>
          <w:color w:val="auto"/>
        </w:rPr>
        <w:t>Предлагаемые варианты тематического планирования мо</w:t>
      </w:r>
      <w:r w:rsidRPr="000D1D88">
        <w:rPr>
          <w:color w:val="auto"/>
        </w:rPr>
        <w:softHyphen/>
        <w:t xml:space="preserve">гут служить примерным образцом при составлении рабочих программ по предмету. </w:t>
      </w:r>
      <w:r w:rsidR="0086184D" w:rsidRPr="000D1D88">
        <w:rPr>
          <w:color w:val="auto"/>
        </w:rPr>
        <w:t>Школа</w:t>
      </w:r>
      <w:r w:rsidRPr="000D1D88">
        <w:rPr>
          <w:color w:val="auto"/>
        </w:rPr>
        <w:t xml:space="preserve"> может выбрать один из них либо самостоятельно разработать и ут</w:t>
      </w:r>
      <w:r w:rsidRPr="000D1D88">
        <w:rPr>
          <w:color w:val="auto"/>
        </w:rPr>
        <w:softHyphen/>
        <w:t>вердить иной вариант тематического планирования, в том числе с учётом возможностей внеурочной и внеклассной де</w:t>
      </w:r>
      <w:r w:rsidRPr="000D1D88">
        <w:rPr>
          <w:color w:val="auto"/>
        </w:rPr>
        <w:softHyphen/>
        <w:t>ятельности, эстетического компонента Программы воспита</w:t>
      </w:r>
      <w:r w:rsidRPr="000D1D88">
        <w:rPr>
          <w:color w:val="auto"/>
        </w:rPr>
        <w:softHyphen/>
        <w:t xml:space="preserve">ния </w:t>
      </w:r>
      <w:r w:rsidR="002825C7" w:rsidRPr="000D1D88">
        <w:rPr>
          <w:color w:val="auto"/>
        </w:rPr>
        <w:t>школы</w:t>
      </w:r>
      <w:r w:rsidRPr="000D1D88">
        <w:rPr>
          <w:color w:val="auto"/>
        </w:rPr>
        <w:t>. При этом необходимо ру</w:t>
      </w:r>
      <w:r w:rsidRPr="000D1D88">
        <w:rPr>
          <w:color w:val="auto"/>
        </w:rPr>
        <w:softHyphen/>
        <w:t>ководствоваться принципом регулярности занятий и равно</w:t>
      </w:r>
      <w:r w:rsidRPr="000D1D88">
        <w:rPr>
          <w:color w:val="auto"/>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6D0A13" w:rsidRPr="000D1D88" w:rsidRDefault="00DF4E82" w:rsidP="002322FC">
      <w:pPr>
        <w:pStyle w:val="14"/>
        <w:spacing w:line="240" w:lineRule="auto"/>
        <w:ind w:firstLine="0"/>
        <w:jc w:val="both"/>
        <w:rPr>
          <w:color w:val="auto"/>
        </w:rPr>
      </w:pPr>
      <w:r w:rsidRPr="000D1D88">
        <w:rPr>
          <w:color w:val="auto"/>
        </w:rPr>
        <w:t xml:space="preserve">При разработке </w:t>
      </w:r>
      <w:r w:rsidR="00823413">
        <w:rPr>
          <w:color w:val="auto"/>
        </w:rPr>
        <w:t>рабочей программы</w:t>
      </w:r>
      <w:r w:rsidRPr="000D1D88">
        <w:rPr>
          <w:color w:val="auto"/>
        </w:rPr>
        <w:t xml:space="preserve"> по предмету «Музы</w:t>
      </w:r>
      <w:r w:rsidRPr="000D1D88">
        <w:rPr>
          <w:color w:val="auto"/>
        </w:rPr>
        <w:softHyphen/>
        <w:t xml:space="preserve">ка» </w:t>
      </w:r>
      <w:r w:rsidR="0086184D" w:rsidRPr="000D1D88">
        <w:rPr>
          <w:color w:val="auto"/>
        </w:rPr>
        <w:t>Школа</w:t>
      </w:r>
      <w:r w:rsidRPr="000D1D88">
        <w:rPr>
          <w:color w:val="auto"/>
        </w:rPr>
        <w:t xml:space="preserve"> вправе использовать воз</w:t>
      </w:r>
      <w:r w:rsidRPr="000D1D88">
        <w:rPr>
          <w:color w:val="auto"/>
        </w:rPr>
        <w:softHyphen/>
        <w:t>можности сетевого взаимодействия, в том числе с организа</w:t>
      </w:r>
      <w:r w:rsidRPr="000D1D88">
        <w:rPr>
          <w:color w:val="auto"/>
        </w:rPr>
        <w:softHyphen/>
        <w:t>циями системы дополнительного образования детей, учреж</w:t>
      </w:r>
      <w:r w:rsidRPr="000D1D88">
        <w:rPr>
          <w:color w:val="auto"/>
        </w:rPr>
        <w:softHyphen/>
      </w:r>
      <w:r w:rsidRPr="000D1D88">
        <w:rPr>
          <w:color w:val="auto"/>
        </w:rPr>
        <w:lastRenderedPageBreak/>
        <w:t>дениями культуры, организациями культурно-досуговой сферы (театры, музеи, творческие союзы).</w:t>
      </w:r>
    </w:p>
    <w:p w:rsidR="006D0A13" w:rsidRPr="000D1D88" w:rsidRDefault="00DF4E82" w:rsidP="002322FC">
      <w:pPr>
        <w:pStyle w:val="14"/>
        <w:spacing w:line="240" w:lineRule="auto"/>
        <w:ind w:firstLine="0"/>
        <w:jc w:val="both"/>
        <w:rPr>
          <w:color w:val="auto"/>
        </w:rPr>
        <w:sectPr w:rsidR="006D0A13" w:rsidRPr="000D1D88">
          <w:footnotePr>
            <w:numFmt w:val="upperRoman"/>
          </w:footnotePr>
          <w:type w:val="continuous"/>
          <w:pgSz w:w="7824" w:h="12019"/>
          <w:pgMar w:top="710" w:right="715" w:bottom="870" w:left="715" w:header="0" w:footer="3" w:gutter="0"/>
          <w:cols w:space="720"/>
          <w:noEndnote/>
          <w:docGrid w:linePitch="360"/>
        </w:sectPr>
      </w:pPr>
      <w:r w:rsidRPr="000D1D88">
        <w:rPr>
          <w:color w:val="auto"/>
        </w:rPr>
        <w:t>Изучение предмета «Музыка» предполагает активную со</w:t>
      </w:r>
      <w:r w:rsidRPr="000D1D88">
        <w:rPr>
          <w:color w:val="auto"/>
        </w:rPr>
        <w:softHyphen/>
        <w:t xml:space="preserve">циокультурную деятельность </w:t>
      </w:r>
      <w:r w:rsidR="00BA10F6" w:rsidRPr="000D1D88">
        <w:rPr>
          <w:color w:val="auto"/>
        </w:rPr>
        <w:t>учащихся</w:t>
      </w:r>
      <w:r w:rsidRPr="000D1D88">
        <w:rPr>
          <w:color w:val="auto"/>
        </w:rPr>
        <w:t>, участие в иссле</w:t>
      </w:r>
      <w:r w:rsidRPr="000D1D88">
        <w:rPr>
          <w:color w:val="auto"/>
        </w:rPr>
        <w:softHyphen/>
        <w:t>довательских и творческих проектах, в том числе основан</w:t>
      </w:r>
      <w:r w:rsidRPr="000D1D88">
        <w:rPr>
          <w:color w:val="auto"/>
        </w:rPr>
        <w:softHyphen/>
        <w:t>ных на межпредметных связях с такими дисциплинами об</w:t>
      </w:r>
      <w:r w:rsidRPr="000D1D88">
        <w:rPr>
          <w:color w:val="auto"/>
        </w:rPr>
        <w:softHyphen/>
        <w:t>разовательной программы, как «Изобразительное искусство», «Литература», «География», «История», «Обществоз</w:t>
      </w:r>
      <w:r w:rsidR="001C12B9" w:rsidRPr="000D1D88">
        <w:rPr>
          <w:color w:val="auto"/>
        </w:rPr>
        <w:t>нание», «Иностранный язык» и др.</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570" w:name="bookmark1591"/>
      <w:r w:rsidRPr="000D1D88">
        <w:rPr>
          <w:rFonts w:ascii="Times New Roman" w:hAnsi="Times New Roman" w:cs="Times New Roman"/>
          <w:color w:val="auto"/>
        </w:rPr>
        <w:lastRenderedPageBreak/>
        <w:t>СОДЕРЖАНИЕ УЧЕБНОГО ПРЕДМЕТА «МУЗЫКА»</w:t>
      </w:r>
      <w:bookmarkEnd w:id="570"/>
    </w:p>
    <w:p w:rsidR="006D0A13" w:rsidRPr="000D1D88" w:rsidRDefault="00DF4E82" w:rsidP="002322FC">
      <w:pPr>
        <w:pStyle w:val="14"/>
        <w:spacing w:line="240" w:lineRule="auto"/>
        <w:ind w:firstLine="0"/>
        <w:jc w:val="both"/>
        <w:rPr>
          <w:color w:val="auto"/>
        </w:rPr>
      </w:pPr>
      <w:r w:rsidRPr="000D1D88">
        <w:rPr>
          <w:color w:val="auto"/>
        </w:rPr>
        <w:t>Каждый модуль состоит из нескольких тематических бло</w:t>
      </w:r>
      <w:r w:rsidRPr="000D1D88">
        <w:rPr>
          <w:color w:val="auto"/>
        </w:rPr>
        <w:softHyphen/>
        <w:t>ков, рассчитанных на 3—6 часов учебного времени. Для удобства вариативного распределения в рамках календарно</w:t>
      </w:r>
      <w:r w:rsidRPr="000D1D88">
        <w:rPr>
          <w:color w:val="auto"/>
        </w:rPr>
        <w:softHyphen/>
        <w:t>тематического планирования они имеют буквенную марки</w:t>
      </w:r>
      <w:r w:rsidRPr="000D1D88">
        <w:rPr>
          <w:color w:val="auto"/>
        </w:rPr>
        <w:softHyphen/>
        <w:t>ровку (А, Б, В, Г). Модульный принцип допускает переста</w:t>
      </w:r>
      <w:r w:rsidRPr="000D1D88">
        <w:rPr>
          <w:color w:val="auto"/>
        </w:rPr>
        <w:softHyphen/>
        <w:t>новку блоков (например: А, В, Б, Г); перераспределение ко</w:t>
      </w:r>
      <w:r w:rsidRPr="000D1D88">
        <w:rPr>
          <w:color w:val="auto"/>
        </w:rPr>
        <w:softHyphen/>
        <w:t>личества учебных часов между блоками. Могут быть полностью опущены отдельные тематические блоки в слу</w:t>
      </w:r>
      <w:r w:rsidRPr="000D1D88">
        <w:rPr>
          <w:color w:val="auto"/>
        </w:rPr>
        <w:softHyphen/>
        <w:t>чае, если данный материал был хорошо освоен в начальной школе.</w:t>
      </w:r>
    </w:p>
    <w:p w:rsidR="006D0A13" w:rsidRPr="000D1D88" w:rsidRDefault="00DF4E82" w:rsidP="002322FC">
      <w:pPr>
        <w:pStyle w:val="14"/>
        <w:spacing w:line="240" w:lineRule="auto"/>
        <w:ind w:firstLine="0"/>
        <w:jc w:val="both"/>
        <w:rPr>
          <w:color w:val="auto"/>
        </w:rPr>
        <w:sectPr w:rsidR="006D0A13" w:rsidRPr="000D1D88">
          <w:footnotePr>
            <w:numFmt w:val="upperRoman"/>
          </w:footnotePr>
          <w:pgSz w:w="7824" w:h="12019"/>
          <w:pgMar w:top="677" w:right="710" w:bottom="754" w:left="715" w:header="0" w:footer="3" w:gutter="0"/>
          <w:cols w:space="720"/>
          <w:noEndnote/>
          <w:docGrid w:linePitch="360"/>
        </w:sectPr>
      </w:pPr>
      <w:r w:rsidRPr="000D1D88">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0D1D88">
        <w:rPr>
          <w:color w:val="auto"/>
        </w:rPr>
        <w:softHyphen/>
        <w:t>тров, музеев, концертных залов; работы над исследователь</w:t>
      </w:r>
      <w:r w:rsidRPr="000D1D88">
        <w:rPr>
          <w:color w:val="auto"/>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0D1D88">
        <w:rPr>
          <w:color w:val="auto"/>
        </w:rPr>
        <w:softHyphen/>
        <w:t>тренных эстетическим направлением плана внеурочной дея</w:t>
      </w:r>
      <w:r w:rsidRPr="000D1D88">
        <w:rPr>
          <w:color w:val="auto"/>
        </w:rPr>
        <w:softHyphen/>
        <w:t xml:space="preserve">тельности </w:t>
      </w:r>
      <w:r w:rsidR="00AD4AAF" w:rsidRPr="000D1D88">
        <w:rPr>
          <w:color w:val="auto"/>
        </w:rPr>
        <w:t>школе</w:t>
      </w:r>
      <w:r w:rsidRPr="000D1D88">
        <w:rPr>
          <w:color w:val="auto"/>
        </w:rPr>
        <w:t xml:space="preserve"> (п. 25.3 ФГОС ООО). Виды деятельности, которые может использовать в том чис</w:t>
      </w:r>
      <w:r w:rsidRPr="000D1D88">
        <w:rPr>
          <w:color w:val="auto"/>
        </w:rPr>
        <w:softHyphen/>
        <w:t>ле (но не исключительно) учитель для планирования вне</w:t>
      </w:r>
      <w:r w:rsidRPr="000D1D88">
        <w:rPr>
          <w:color w:val="auto"/>
        </w:rPr>
        <w:softHyphen/>
        <w:t>урочной, внеклассной работы, обозначены в подразделе «На выбор или факультативно».</w:t>
      </w:r>
    </w:p>
    <w:p w:rsidR="006D0A13" w:rsidRPr="000D1D88" w:rsidRDefault="00DF4E82" w:rsidP="002322FC">
      <w:pPr>
        <w:pStyle w:val="121"/>
        <w:framePr w:w="230" w:h="6389" w:hRule="exact" w:wrap="none" w:hAnchor="page" w:x="567" w:y="11"/>
        <w:tabs>
          <w:tab w:val="left" w:pos="3994"/>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p w:rsidR="006D0A13" w:rsidRPr="000D1D88" w:rsidRDefault="00DF4E82" w:rsidP="002322FC">
      <w:pPr>
        <w:pStyle w:val="26"/>
        <w:keepNext/>
        <w:keepLines/>
        <w:framePr w:w="3638" w:h="264" w:wrap="none" w:hAnchor="page" w:x="1119" w:y="1"/>
        <w:spacing w:after="0"/>
        <w:rPr>
          <w:rFonts w:ascii="Times New Roman" w:hAnsi="Times New Roman" w:cs="Times New Roman"/>
          <w:color w:val="auto"/>
        </w:rPr>
      </w:pPr>
      <w:bookmarkStart w:id="571" w:name="bookmark1593"/>
      <w:r w:rsidRPr="000D1D88">
        <w:rPr>
          <w:rFonts w:ascii="Times New Roman" w:hAnsi="Times New Roman" w:cs="Times New Roman"/>
          <w:color w:val="auto"/>
        </w:rPr>
        <w:t>Модуль № 1 «Музыка моего края»</w:t>
      </w:r>
      <w:bookmarkEnd w:id="571"/>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49"/>
        <w:gridCol w:w="1531"/>
        <w:gridCol w:w="2174"/>
        <w:gridCol w:w="5098"/>
      </w:tblGrid>
      <w:tr w:rsidR="00925B5A" w:rsidRPr="000D1D88">
        <w:trPr>
          <w:trHeight w:hRule="exact" w:val="619"/>
        </w:trPr>
        <w:tc>
          <w:tcPr>
            <w:tcW w:w="1349"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4368" w:wrap="none" w:hAnchor="page" w:x="1134" w:y="467"/>
              <w:spacing w:line="240" w:lineRule="auto"/>
              <w:ind w:firstLine="0"/>
              <w:jc w:val="center"/>
              <w:rPr>
                <w:color w:val="auto"/>
              </w:rPr>
            </w:pPr>
            <w:r w:rsidRPr="000D1D88">
              <w:rPr>
                <w:color w:val="auto"/>
              </w:rPr>
              <w:t>№ блока, кол-во часов</w:t>
            </w:r>
          </w:p>
        </w:tc>
        <w:tc>
          <w:tcPr>
            <w:tcW w:w="1531" w:type="dxa"/>
            <w:tcBorders>
              <w:top w:val="single" w:sz="4" w:space="0" w:color="auto"/>
              <w:left w:val="single" w:sz="4" w:space="0" w:color="auto"/>
            </w:tcBorders>
            <w:shd w:val="clear" w:color="auto" w:fill="auto"/>
          </w:tcPr>
          <w:p w:rsidR="006D0A13" w:rsidRPr="000D1D88" w:rsidRDefault="00DF4E82" w:rsidP="002322FC">
            <w:pPr>
              <w:pStyle w:val="ac"/>
              <w:framePr w:w="10152" w:h="4368" w:wrap="none" w:hAnchor="page" w:x="1134" w:y="467"/>
              <w:spacing w:line="240" w:lineRule="auto"/>
              <w:ind w:firstLine="0"/>
              <w:jc w:val="center"/>
              <w:rPr>
                <w:color w:val="auto"/>
              </w:rPr>
            </w:pPr>
            <w:r w:rsidRPr="000D1D88">
              <w:rPr>
                <w:color w:val="auto"/>
              </w:rPr>
              <w:t>Темы</w:t>
            </w:r>
          </w:p>
        </w:tc>
        <w:tc>
          <w:tcPr>
            <w:tcW w:w="2174" w:type="dxa"/>
            <w:tcBorders>
              <w:top w:val="single" w:sz="4" w:space="0" w:color="auto"/>
              <w:left w:val="single" w:sz="4" w:space="0" w:color="auto"/>
            </w:tcBorders>
            <w:shd w:val="clear" w:color="auto" w:fill="auto"/>
          </w:tcPr>
          <w:p w:rsidR="006D0A13" w:rsidRPr="000D1D88" w:rsidRDefault="00DF4E82" w:rsidP="002322FC">
            <w:pPr>
              <w:pStyle w:val="ac"/>
              <w:framePr w:w="10152" w:h="4368" w:wrap="none" w:hAnchor="page" w:x="1134" w:y="467"/>
              <w:spacing w:line="240" w:lineRule="auto"/>
              <w:ind w:firstLine="0"/>
              <w:rPr>
                <w:color w:val="auto"/>
              </w:rPr>
            </w:pPr>
            <w:r w:rsidRPr="000D1D88">
              <w:rPr>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4368" w:wrap="none" w:hAnchor="page" w:x="1134" w:y="467"/>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1968"/>
        </w:trPr>
        <w:tc>
          <w:tcPr>
            <w:tcW w:w="1349" w:type="dxa"/>
            <w:tcBorders>
              <w:top w:val="single" w:sz="4" w:space="0" w:color="auto"/>
              <w:left w:val="single" w:sz="4" w:space="0" w:color="auto"/>
            </w:tcBorders>
            <w:shd w:val="clear" w:color="auto" w:fill="auto"/>
          </w:tcPr>
          <w:p w:rsidR="006D0A13" w:rsidRPr="000D1D88" w:rsidRDefault="00DF4E82" w:rsidP="002322FC">
            <w:pPr>
              <w:pStyle w:val="ac"/>
              <w:framePr w:w="10152" w:h="4368" w:wrap="none" w:hAnchor="page" w:x="1134" w:y="467"/>
              <w:spacing w:before="120" w:line="240" w:lineRule="auto"/>
              <w:ind w:firstLine="0"/>
              <w:rPr>
                <w:color w:val="auto"/>
                <w:sz w:val="18"/>
                <w:szCs w:val="18"/>
              </w:rPr>
            </w:pPr>
            <w:r w:rsidRPr="000D1D88">
              <w:rPr>
                <w:rFonts w:eastAsia="Courier New"/>
                <w:color w:val="auto"/>
                <w:sz w:val="18"/>
                <w:szCs w:val="18"/>
              </w:rPr>
              <w:t>А)</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3—4 учеб</w:t>
            </w:r>
            <w:r w:rsidRPr="000D1D88">
              <w:rPr>
                <w:rFonts w:eastAsia="Courier New"/>
                <w:color w:val="auto"/>
                <w:sz w:val="18"/>
                <w:szCs w:val="18"/>
              </w:rPr>
              <w:softHyphen/>
              <w:t>ных часа</w:t>
            </w:r>
          </w:p>
        </w:tc>
        <w:tc>
          <w:tcPr>
            <w:tcW w:w="1531" w:type="dxa"/>
            <w:tcBorders>
              <w:top w:val="single" w:sz="4" w:space="0" w:color="auto"/>
              <w:left w:val="single" w:sz="4" w:space="0" w:color="auto"/>
            </w:tcBorders>
            <w:shd w:val="clear" w:color="auto" w:fill="auto"/>
          </w:tcPr>
          <w:p w:rsidR="006D0A13" w:rsidRPr="000D1D88" w:rsidRDefault="00DF4E82" w:rsidP="002322FC">
            <w:pPr>
              <w:pStyle w:val="ac"/>
              <w:framePr w:w="10152" w:h="4368" w:wrap="none" w:hAnchor="page" w:x="1134" w:y="467"/>
              <w:spacing w:before="100" w:line="240" w:lineRule="auto"/>
              <w:ind w:firstLine="0"/>
              <w:rPr>
                <w:color w:val="auto"/>
                <w:sz w:val="18"/>
                <w:szCs w:val="18"/>
              </w:rPr>
            </w:pPr>
            <w:r w:rsidRPr="000D1D88">
              <w:rPr>
                <w:rFonts w:eastAsia="Courier New"/>
                <w:color w:val="auto"/>
                <w:sz w:val="18"/>
                <w:szCs w:val="18"/>
              </w:rPr>
              <w:t>Фольклор — народное творчество</w:t>
            </w:r>
            <w:r w:rsidRPr="000D1D88">
              <w:rPr>
                <w:rFonts w:eastAsia="Courier New"/>
                <w:color w:val="auto"/>
                <w:sz w:val="18"/>
                <w:szCs w:val="18"/>
                <w:vertAlign w:val="superscript"/>
              </w:rPr>
              <w:t>3</w:t>
            </w:r>
          </w:p>
        </w:tc>
        <w:tc>
          <w:tcPr>
            <w:tcW w:w="2174" w:type="dxa"/>
            <w:tcBorders>
              <w:top w:val="single" w:sz="4" w:space="0" w:color="auto"/>
              <w:left w:val="single" w:sz="4" w:space="0" w:color="auto"/>
            </w:tcBorders>
            <w:shd w:val="clear" w:color="auto" w:fill="auto"/>
          </w:tcPr>
          <w:p w:rsidR="006D0A13" w:rsidRPr="000D1D88" w:rsidRDefault="00DF4E82" w:rsidP="002322FC">
            <w:pPr>
              <w:pStyle w:val="ac"/>
              <w:framePr w:w="10152" w:h="4368" w:wrap="none" w:hAnchor="page" w:x="1134" w:y="467"/>
              <w:spacing w:before="100" w:line="240" w:lineRule="auto"/>
              <w:ind w:firstLine="0"/>
              <w:rPr>
                <w:color w:val="auto"/>
                <w:sz w:val="18"/>
                <w:szCs w:val="18"/>
              </w:rPr>
            </w:pPr>
            <w:r w:rsidRPr="000D1D88">
              <w:rPr>
                <w:rFonts w:eastAsia="Courier New"/>
                <w:color w:val="auto"/>
                <w:sz w:val="18"/>
                <w:szCs w:val="18"/>
              </w:rPr>
              <w:t>Традиционная му</w:t>
            </w:r>
            <w:r w:rsidRPr="000D1D88">
              <w:rPr>
                <w:rFonts w:eastAsia="Courier New"/>
                <w:color w:val="auto"/>
                <w:sz w:val="18"/>
                <w:szCs w:val="18"/>
              </w:rPr>
              <w:softHyphen/>
              <w:t>зыка — отражение жизни народа. Жанры детского и игрового фолькло</w:t>
            </w:r>
            <w:r w:rsidRPr="000D1D88">
              <w:rPr>
                <w:rFonts w:eastAsia="Courier New"/>
                <w:color w:val="auto"/>
                <w:sz w:val="18"/>
                <w:szCs w:val="18"/>
              </w:rPr>
              <w:softHyphen/>
              <w:t>ра (игры, пляски, хороводы и др.)</w:t>
            </w:r>
          </w:p>
        </w:tc>
        <w:tc>
          <w:tcPr>
            <w:tcW w:w="5098"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 исполнительского состава (вокального, инструмен</w:t>
            </w:r>
            <w:r w:rsidRPr="000D1D88">
              <w:rPr>
                <w:rFonts w:eastAsia="Courier New"/>
                <w:color w:val="auto"/>
                <w:sz w:val="18"/>
                <w:szCs w:val="18"/>
              </w:rPr>
              <w:softHyphen/>
              <w:t>тального, смешанного);</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D0A13" w:rsidRPr="000D1D88">
        <w:trPr>
          <w:trHeight w:hRule="exact" w:val="1781"/>
        </w:trPr>
        <w:tc>
          <w:tcPr>
            <w:tcW w:w="1349"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368" w:wrap="none" w:hAnchor="page" w:x="1134" w:y="467"/>
              <w:spacing w:before="120" w:line="240" w:lineRule="auto"/>
              <w:ind w:firstLine="0"/>
              <w:rPr>
                <w:color w:val="auto"/>
                <w:sz w:val="18"/>
                <w:szCs w:val="18"/>
              </w:rPr>
            </w:pPr>
            <w:r w:rsidRPr="000D1D88">
              <w:rPr>
                <w:rFonts w:eastAsia="Courier New"/>
                <w:color w:val="auto"/>
                <w:sz w:val="18"/>
                <w:szCs w:val="18"/>
              </w:rPr>
              <w:t>Б)</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3—4 учеб</w:t>
            </w:r>
            <w:r w:rsidRPr="000D1D88">
              <w:rPr>
                <w:rFonts w:eastAsia="Courier New"/>
                <w:color w:val="auto"/>
                <w:sz w:val="18"/>
                <w:szCs w:val="18"/>
              </w:rPr>
              <w:softHyphen/>
              <w:t>ных часа</w:t>
            </w:r>
          </w:p>
        </w:tc>
        <w:tc>
          <w:tcPr>
            <w:tcW w:w="1531"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368" w:wrap="none" w:hAnchor="page" w:x="1134" w:y="467"/>
              <w:spacing w:before="100" w:line="240" w:lineRule="auto"/>
              <w:ind w:firstLine="0"/>
              <w:rPr>
                <w:color w:val="auto"/>
                <w:sz w:val="18"/>
                <w:szCs w:val="18"/>
              </w:rPr>
            </w:pPr>
            <w:r w:rsidRPr="000D1D88">
              <w:rPr>
                <w:rFonts w:eastAsia="Courier New"/>
                <w:color w:val="auto"/>
                <w:sz w:val="18"/>
                <w:szCs w:val="18"/>
              </w:rPr>
              <w:t>Календар</w:t>
            </w:r>
            <w:r w:rsidRPr="000D1D88">
              <w:rPr>
                <w:rFonts w:eastAsia="Courier New"/>
                <w:color w:val="auto"/>
                <w:sz w:val="18"/>
                <w:szCs w:val="18"/>
              </w:rPr>
              <w:softHyphen/>
              <w:t>ный фоль</w:t>
            </w:r>
            <w:r w:rsidRPr="000D1D88">
              <w:rPr>
                <w:rFonts w:eastAsia="Courier New"/>
                <w:color w:val="auto"/>
                <w:sz w:val="18"/>
                <w:szCs w:val="18"/>
              </w:rPr>
              <w:softHyphen/>
              <w:t>клор</w:t>
            </w:r>
            <w:r w:rsidRPr="000D1D88">
              <w:rPr>
                <w:rFonts w:eastAsia="Courier New"/>
                <w:color w:val="auto"/>
                <w:sz w:val="18"/>
                <w:szCs w:val="18"/>
                <w:vertAlign w:val="superscript"/>
              </w:rPr>
              <w:t>4</w:t>
            </w:r>
          </w:p>
        </w:tc>
        <w:tc>
          <w:tcPr>
            <w:tcW w:w="217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368" w:wrap="none" w:hAnchor="page" w:x="1134" w:y="467"/>
              <w:spacing w:before="100" w:line="240" w:lineRule="auto"/>
              <w:ind w:firstLine="0"/>
              <w:rPr>
                <w:color w:val="auto"/>
                <w:sz w:val="18"/>
                <w:szCs w:val="18"/>
              </w:rPr>
            </w:pPr>
            <w:r w:rsidRPr="000D1D88">
              <w:rPr>
                <w:rFonts w:eastAsia="Courier New"/>
                <w:color w:val="auto"/>
                <w:sz w:val="18"/>
                <w:szCs w:val="18"/>
              </w:rPr>
              <w:t>Календарные обря</w:t>
            </w:r>
            <w:r w:rsidRPr="000D1D88">
              <w:rPr>
                <w:rFonts w:eastAsia="Courier New"/>
                <w:color w:val="auto"/>
                <w:sz w:val="18"/>
                <w:szCs w:val="18"/>
              </w:rPr>
              <w:softHyphen/>
              <w:t>ды, традиционные для данной местно</w:t>
            </w:r>
            <w:r w:rsidRPr="000D1D88">
              <w:rPr>
                <w:rFonts w:eastAsia="Courier New"/>
                <w:color w:val="auto"/>
                <w:sz w:val="18"/>
                <w:szCs w:val="18"/>
              </w:rPr>
              <w:softHyphen/>
              <w:t>сти (осенние, зим</w:t>
            </w:r>
            <w:r w:rsidRPr="000D1D88">
              <w:rPr>
                <w:rFonts w:eastAsia="Courier New"/>
                <w:color w:val="auto"/>
                <w:sz w:val="18"/>
                <w:szCs w:val="18"/>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vAlign w:val="bottom"/>
          </w:tcPr>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Знакомство с символикой календарных обрядов, поиск информации о соответствующих фольклор</w:t>
            </w:r>
            <w:r w:rsidRPr="000D1D88">
              <w:rPr>
                <w:rFonts w:eastAsia="Courier New"/>
                <w:color w:val="auto"/>
                <w:sz w:val="18"/>
                <w:szCs w:val="18"/>
              </w:rPr>
              <w:softHyphen/>
              <w:t>ных традициях.</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Разучивание и исполнение народных песен, танцев.</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4368" w:wrap="none" w:hAnchor="page" w:x="1134" w:y="467"/>
              <w:spacing w:line="240" w:lineRule="auto"/>
              <w:ind w:firstLine="0"/>
              <w:rPr>
                <w:color w:val="auto"/>
                <w:sz w:val="18"/>
                <w:szCs w:val="18"/>
              </w:rPr>
            </w:pPr>
            <w:r w:rsidRPr="000D1D88">
              <w:rPr>
                <w:rFonts w:eastAsia="Courier New"/>
                <w:color w:val="auto"/>
                <w:sz w:val="18"/>
                <w:szCs w:val="18"/>
              </w:rPr>
              <w:t>Реконструкция фольклорного обряда или его фраг</w:t>
            </w:r>
            <w:r w:rsidRPr="000D1D88">
              <w:rPr>
                <w:rFonts w:eastAsia="Courier New"/>
                <w:color w:val="auto"/>
                <w:sz w:val="18"/>
                <w:szCs w:val="18"/>
              </w:rPr>
              <w:softHyphen/>
              <w:t>мента. Участие в народном гулянии, празднике на улицах своего города, посёлка</w:t>
            </w:r>
          </w:p>
        </w:tc>
      </w:tr>
    </w:tbl>
    <w:p w:rsidR="006D0A13" w:rsidRPr="000D1D88" w:rsidRDefault="006D0A13" w:rsidP="002322FC">
      <w:pPr>
        <w:framePr w:w="10152" w:h="4368" w:wrap="none" w:hAnchor="page" w:x="1134" w:y="467"/>
        <w:rPr>
          <w:rFonts w:ascii="Times New Roman" w:hAnsi="Times New Roman" w:cs="Times New Roman"/>
          <w:color w:val="auto"/>
        </w:rPr>
      </w:pPr>
    </w:p>
    <w:p w:rsidR="006D0A13" w:rsidRPr="000D1D88" w:rsidRDefault="00DF4E82" w:rsidP="002322FC">
      <w:pPr>
        <w:pStyle w:val="111"/>
        <w:framePr w:w="10210" w:h="1042" w:wrap="none" w:hAnchor="page" w:x="1110" w:y="5281"/>
        <w:numPr>
          <w:ilvl w:val="0"/>
          <w:numId w:val="182"/>
        </w:numPr>
        <w:tabs>
          <w:tab w:val="left" w:pos="230"/>
        </w:tabs>
        <w:ind w:left="0" w:firstLine="0"/>
        <w:jc w:val="both"/>
        <w:rPr>
          <w:rFonts w:ascii="Times New Roman" w:hAnsi="Times New Roman" w:cs="Times New Roman"/>
          <w:color w:val="auto"/>
        </w:rPr>
      </w:pPr>
      <w:r w:rsidRPr="000D1D88">
        <w:rPr>
          <w:rFonts w:ascii="Times New Roman" w:hAnsi="Times New Roman" w:cs="Times New Roman"/>
          <w:color w:val="auto"/>
        </w:rPr>
        <w:t>В случае, если в начальной школе тематический материал по блокам 1 и 2 уже был освоен на достаточ</w:t>
      </w:r>
      <w:r w:rsidRPr="000D1D88">
        <w:rPr>
          <w:rFonts w:ascii="Times New Roman" w:hAnsi="Times New Roman" w:cs="Times New Roman"/>
          <w:color w:val="auto"/>
        </w:rPr>
        <w:softHyphen/>
        <w:t>ном уровне, целесообразно повторить его сокращённо и увеличить количество учебных часов на изучение других тематических блоков.</w:t>
      </w:r>
    </w:p>
    <w:p w:rsidR="006D0A13" w:rsidRPr="000D1D88" w:rsidRDefault="00DF4E82" w:rsidP="002322FC">
      <w:pPr>
        <w:pStyle w:val="111"/>
        <w:framePr w:w="10210" w:h="1042" w:wrap="none" w:hAnchor="page" w:x="1110" w:y="5281"/>
        <w:numPr>
          <w:ilvl w:val="0"/>
          <w:numId w:val="182"/>
        </w:numPr>
        <w:tabs>
          <w:tab w:val="left" w:pos="230"/>
        </w:tabs>
        <w:ind w:left="0" w:firstLine="0"/>
        <w:jc w:val="both"/>
        <w:rPr>
          <w:rFonts w:ascii="Times New Roman" w:hAnsi="Times New Roman" w:cs="Times New Roman"/>
          <w:color w:val="auto"/>
        </w:rPr>
      </w:pPr>
      <w:r w:rsidRPr="000D1D88">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footerReference w:type="even" r:id="rId37"/>
          <w:footerReference w:type="default" r:id="rId38"/>
          <w:footnotePr>
            <w:numFmt w:val="upperRoman"/>
          </w:footnotePr>
          <w:pgSz w:w="12019" w:h="7824" w:orient="landscape"/>
          <w:pgMar w:top="710" w:right="700" w:bottom="515" w:left="566" w:header="282" w:footer="87"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526"/>
        <w:gridCol w:w="2179"/>
        <w:gridCol w:w="5098"/>
      </w:tblGrid>
      <w:tr w:rsidR="00925B5A" w:rsidRPr="000D1D88">
        <w:trPr>
          <w:trHeight w:hRule="exact" w:val="2376"/>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20" w:line="240" w:lineRule="auto"/>
              <w:ind w:firstLine="0"/>
              <w:rPr>
                <w:color w:val="auto"/>
                <w:sz w:val="18"/>
                <w:szCs w:val="18"/>
              </w:rPr>
            </w:pPr>
            <w:r w:rsidRPr="000D1D88">
              <w:rPr>
                <w:rFonts w:eastAsia="Courier New"/>
                <w:color w:val="auto"/>
                <w:sz w:val="18"/>
                <w:szCs w:val="18"/>
              </w:rPr>
              <w:lastRenderedPageBreak/>
              <w:t>В)</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3—4 учеб</w:t>
            </w:r>
            <w:r w:rsidRPr="000D1D88">
              <w:rPr>
                <w:rFonts w:eastAsia="Courier New"/>
                <w:color w:val="auto"/>
                <w:sz w:val="18"/>
                <w:szCs w:val="18"/>
              </w:rPr>
              <w:softHyphen/>
              <w:t>ных часа</w:t>
            </w:r>
          </w:p>
        </w:tc>
        <w:tc>
          <w:tcPr>
            <w:tcW w:w="1526" w:type="dxa"/>
            <w:tcBorders>
              <w:top w:val="single" w:sz="4" w:space="0" w:color="auto"/>
              <w:left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00" w:line="240" w:lineRule="auto"/>
              <w:ind w:firstLine="0"/>
              <w:rPr>
                <w:color w:val="auto"/>
                <w:sz w:val="18"/>
                <w:szCs w:val="18"/>
              </w:rPr>
            </w:pPr>
            <w:r w:rsidRPr="000D1D88">
              <w:rPr>
                <w:rFonts w:eastAsia="Courier New"/>
                <w:color w:val="auto"/>
                <w:sz w:val="18"/>
                <w:szCs w:val="18"/>
              </w:rPr>
              <w:t>Семейный фольклор</w:t>
            </w:r>
          </w:p>
        </w:tc>
        <w:tc>
          <w:tcPr>
            <w:tcW w:w="2179" w:type="dxa"/>
            <w:tcBorders>
              <w:top w:val="single" w:sz="4" w:space="0" w:color="auto"/>
              <w:left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00" w:line="240" w:lineRule="auto"/>
              <w:ind w:firstLine="0"/>
              <w:rPr>
                <w:color w:val="auto"/>
                <w:sz w:val="18"/>
                <w:szCs w:val="18"/>
              </w:rPr>
            </w:pPr>
            <w:r w:rsidRPr="000D1D88">
              <w:rPr>
                <w:rFonts w:eastAsia="Courier New"/>
                <w:color w:val="auto"/>
                <w:sz w:val="18"/>
                <w:szCs w:val="18"/>
              </w:rPr>
              <w:t>Фольклорные жан</w:t>
            </w:r>
            <w:r w:rsidRPr="000D1D88">
              <w:rPr>
                <w:rFonts w:eastAsia="Courier New"/>
                <w:color w:val="auto"/>
                <w:sz w:val="18"/>
                <w:szCs w:val="18"/>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Знакомство с фольклорными жанрами семейного цикла. Изучение особенностей их исполнения и зву</w:t>
            </w:r>
            <w:r w:rsidRPr="000D1D88">
              <w:rPr>
                <w:rFonts w:eastAsia="Courier New"/>
                <w:color w:val="auto"/>
                <w:sz w:val="18"/>
                <w:szCs w:val="18"/>
              </w:rPr>
              <w:softHyphen/>
              <w:t>чания. Определение на слух жанровой принадлеж</w:t>
            </w:r>
            <w:r w:rsidRPr="000D1D88">
              <w:rPr>
                <w:rFonts w:eastAsia="Courier New"/>
                <w:color w:val="auto"/>
                <w:sz w:val="18"/>
                <w:szCs w:val="18"/>
              </w:rPr>
              <w:softHyphen/>
              <w:t>ности, анализ символики традиционных образов. Разучивание и исполнение отдельных песен, фраг</w:t>
            </w:r>
            <w:r w:rsidRPr="000D1D88">
              <w:rPr>
                <w:rFonts w:eastAsia="Courier New"/>
                <w:color w:val="auto"/>
                <w:sz w:val="18"/>
                <w:szCs w:val="18"/>
              </w:rPr>
              <w:softHyphen/>
              <w:t>ментов обрядов (по выбору учителя).</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Реконструкция фольклорного обряда или его фраг</w:t>
            </w:r>
            <w:r w:rsidRPr="000D1D88">
              <w:rPr>
                <w:rFonts w:eastAsia="Courier New"/>
                <w:color w:val="auto"/>
                <w:sz w:val="18"/>
                <w:szCs w:val="18"/>
              </w:rPr>
              <w:softHyphen/>
              <w:t>мента. Исследовательские проекты по теме «Жан</w:t>
            </w:r>
            <w:r w:rsidRPr="000D1D88">
              <w:rPr>
                <w:rFonts w:eastAsia="Courier New"/>
                <w:color w:val="auto"/>
                <w:sz w:val="18"/>
                <w:szCs w:val="18"/>
              </w:rPr>
              <w:softHyphen/>
              <w:t>ры семейного фольклора»</w:t>
            </w:r>
          </w:p>
        </w:tc>
      </w:tr>
      <w:tr w:rsidR="00925B5A" w:rsidRPr="000D1D88">
        <w:trPr>
          <w:trHeight w:hRule="exact" w:val="3926"/>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20" w:line="240" w:lineRule="auto"/>
              <w:ind w:firstLine="0"/>
              <w:rPr>
                <w:color w:val="auto"/>
                <w:sz w:val="18"/>
                <w:szCs w:val="18"/>
              </w:rPr>
            </w:pPr>
            <w:r w:rsidRPr="000D1D88">
              <w:rPr>
                <w:rFonts w:eastAsia="Courier New"/>
                <w:color w:val="auto"/>
                <w:sz w:val="18"/>
                <w:szCs w:val="18"/>
              </w:rPr>
              <w:t>Г)</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3—4 учеб</w:t>
            </w:r>
            <w:r w:rsidRPr="000D1D88">
              <w:rPr>
                <w:rFonts w:eastAsia="Courier New"/>
                <w:color w:val="auto"/>
                <w:sz w:val="18"/>
                <w:szCs w:val="18"/>
              </w:rPr>
              <w:softHyphen/>
              <w:t>ных часа</w:t>
            </w:r>
          </w:p>
        </w:tc>
        <w:tc>
          <w:tcPr>
            <w:tcW w:w="1526"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00" w:line="240" w:lineRule="auto"/>
              <w:ind w:firstLine="0"/>
              <w:rPr>
                <w:color w:val="auto"/>
                <w:sz w:val="18"/>
                <w:szCs w:val="18"/>
              </w:rPr>
            </w:pPr>
            <w:r w:rsidRPr="000D1D88">
              <w:rPr>
                <w:rFonts w:eastAsia="Courier New"/>
                <w:color w:val="auto"/>
                <w:sz w:val="18"/>
                <w:szCs w:val="18"/>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6302" w:hSpace="523" w:vSpace="5" w:wrap="notBeside" w:vAnchor="text" w:hAnchor="text" w:x="529" w:y="6"/>
              <w:spacing w:before="100" w:line="240" w:lineRule="auto"/>
              <w:ind w:firstLine="0"/>
              <w:rPr>
                <w:color w:val="auto"/>
                <w:sz w:val="18"/>
                <w:szCs w:val="18"/>
              </w:rPr>
            </w:pPr>
            <w:r w:rsidRPr="000D1D88">
              <w:rPr>
                <w:rFonts w:eastAsia="Courier New"/>
                <w:color w:val="auto"/>
                <w:sz w:val="18"/>
                <w:szCs w:val="18"/>
              </w:rPr>
              <w:t>Современная музы</w:t>
            </w:r>
            <w:r w:rsidRPr="000D1D88">
              <w:rPr>
                <w:rFonts w:eastAsia="Courier New"/>
                <w:color w:val="auto"/>
                <w:sz w:val="18"/>
                <w:szCs w:val="18"/>
              </w:rPr>
              <w:softHyphen/>
              <w:t>кальная культура родного края. Гимн республики, города (при нали</w:t>
            </w:r>
            <w:r w:rsidRPr="000D1D88">
              <w:rPr>
                <w:rFonts w:eastAsia="Courier New"/>
                <w:color w:val="auto"/>
                <w:sz w:val="18"/>
                <w:szCs w:val="18"/>
              </w:rPr>
              <w:softHyphen/>
              <w:t>чии). Земляки — композиторы, ис</w:t>
            </w:r>
            <w:r w:rsidRPr="000D1D88">
              <w:rPr>
                <w:rFonts w:eastAsia="Courier New"/>
                <w:color w:val="auto"/>
                <w:sz w:val="18"/>
                <w:szCs w:val="18"/>
              </w:rPr>
              <w:softHyphen/>
              <w:t>полнители, деятели культуры. Театр, филармония, кон</w:t>
            </w:r>
            <w:r w:rsidRPr="000D1D88">
              <w:rPr>
                <w:rFonts w:eastAsia="Courier New"/>
                <w:color w:val="auto"/>
                <w:sz w:val="18"/>
                <w:szCs w:val="18"/>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Разучивание и исполнение гимна республики, горо</w:t>
            </w:r>
            <w:r w:rsidRPr="000D1D88">
              <w:rPr>
                <w:rFonts w:eastAsia="Courier New"/>
                <w:color w:val="auto"/>
                <w:sz w:val="18"/>
                <w:szCs w:val="18"/>
              </w:rPr>
              <w:softHyphen/>
              <w:t>да; песен местных композиторов.</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Знакомство с творческой биографией, деятельно</w:t>
            </w:r>
            <w:r w:rsidRPr="000D1D88">
              <w:rPr>
                <w:rFonts w:eastAsia="Courier New"/>
                <w:color w:val="auto"/>
                <w:sz w:val="18"/>
                <w:szCs w:val="18"/>
              </w:rPr>
              <w:softHyphen/>
              <w:t xml:space="preserve">стью местных мастеров культуры и искусства. </w:t>
            </w:r>
            <w:r w:rsidRPr="000D1D88">
              <w:rPr>
                <w:rFonts w:eastAsia="Courier New"/>
                <w:i/>
                <w:iCs/>
                <w:color w:val="auto"/>
                <w:sz w:val="18"/>
                <w:szCs w:val="18"/>
              </w:rPr>
              <w:t>На выбор или факультативно</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Посещение местных музыкальных театров, музеев, концертов; написание отзыва с анализом спекта</w:t>
            </w:r>
            <w:r w:rsidRPr="000D1D88">
              <w:rPr>
                <w:rFonts w:eastAsia="Courier New"/>
                <w:color w:val="auto"/>
                <w:sz w:val="18"/>
                <w:szCs w:val="18"/>
              </w:rPr>
              <w:softHyphen/>
              <w:t>кля, концерта, экскурсии.</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Исследовательские проекты, посвящённые деяте</w:t>
            </w:r>
            <w:r w:rsidRPr="000D1D88">
              <w:rPr>
                <w:rFonts w:eastAsia="Courier New"/>
                <w:color w:val="auto"/>
                <w:sz w:val="18"/>
                <w:szCs w:val="18"/>
              </w:rPr>
              <w:softHyphen/>
              <w:t>лям музыкальной культуры своей малой родины (композиторам, исполнителям, творческим коллек</w:t>
            </w:r>
            <w:r w:rsidRPr="000D1D88">
              <w:rPr>
                <w:rFonts w:eastAsia="Courier New"/>
                <w:color w:val="auto"/>
                <w:sz w:val="18"/>
                <w:szCs w:val="18"/>
              </w:rPr>
              <w:softHyphen/>
              <w:t>тивам).</w:t>
            </w:r>
          </w:p>
          <w:p w:rsidR="006D0A13" w:rsidRPr="000D1D88" w:rsidRDefault="00DF4E82" w:rsidP="002322FC">
            <w:pPr>
              <w:pStyle w:val="ac"/>
              <w:framePr w:w="10157" w:h="6302" w:hSpace="523" w:vSpace="5" w:wrap="notBeside" w:vAnchor="text" w:hAnchor="text" w:x="529" w:y="6"/>
              <w:spacing w:line="240" w:lineRule="auto"/>
              <w:ind w:firstLine="0"/>
              <w:rPr>
                <w:color w:val="auto"/>
                <w:sz w:val="18"/>
                <w:szCs w:val="18"/>
              </w:rPr>
            </w:pPr>
            <w:r w:rsidRPr="000D1D88">
              <w:rPr>
                <w:rFonts w:eastAsia="Courier New"/>
                <w:color w:val="auto"/>
                <w:sz w:val="18"/>
                <w:szCs w:val="18"/>
              </w:rPr>
              <w:t>Творческие проекты (сочинение песен, создание аранжировок народных мелодий; съёмка, монтаж и озвучивание любительского фильма и т. д.), на</w:t>
            </w:r>
            <w:r w:rsidRPr="000D1D88">
              <w:rPr>
                <w:rFonts w:eastAsia="Courier New"/>
                <w:color w:val="auto"/>
                <w:sz w:val="18"/>
                <w:szCs w:val="18"/>
              </w:rPr>
              <w:softHyphen/>
              <w:t>правленные на сохранение и продолжение музы</w:t>
            </w:r>
            <w:r w:rsidRPr="000D1D88">
              <w:rPr>
                <w:rFonts w:eastAsia="Courier New"/>
                <w:color w:val="auto"/>
                <w:sz w:val="18"/>
                <w:szCs w:val="18"/>
              </w:rPr>
              <w:softHyphen/>
              <w:t>кальных традиций своего края</w:t>
            </w:r>
          </w:p>
        </w:tc>
      </w:tr>
    </w:tbl>
    <w:p w:rsidR="006D0A13" w:rsidRPr="000D1D88" w:rsidRDefault="00DF4E82" w:rsidP="002322FC">
      <w:pPr>
        <w:pStyle w:val="af0"/>
        <w:framePr w:w="187" w:h="6374" w:hRule="exact" w:hSpace="5" w:wrap="notBeside" w:vAnchor="text" w:hAnchor="text" w:x="6" w:y="1"/>
        <w:tabs>
          <w:tab w:val="left" w:pos="6053"/>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color w:val="auto"/>
        </w:rPr>
        <w:br w:type="page"/>
      </w:r>
      <w:r w:rsidRPr="000D1D88">
        <w:rPr>
          <w:rFonts w:ascii="Times New Roman" w:hAnsi="Times New Roman" w:cs="Times New Roman"/>
          <w:noProof/>
          <w:color w:val="auto"/>
          <w:lang w:bidi="ar-SA"/>
        </w:rPr>
        <w:lastRenderedPageBreak/>
        <mc:AlternateContent>
          <mc:Choice Requires="wps">
            <w:drawing>
              <wp:anchor distT="0" distB="0" distL="114300" distR="114300" simplePos="0" relativeHeight="251603456" behindDoc="0" locked="0" layoutInCell="1" allowOverlap="1" wp14:anchorId="127E8B73" wp14:editId="1BB86903">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 xmlns:a="http://schemas.openxmlformats.org/drawingml/2006/main">
                  <a:graphicData uri="http://schemas.microsoft.com/office/word/2010/wordprocessingShape">
                    <wps:wsp>
                      <wps:cNvSpPr txBox="1"/>
                      <wps:spPr>
                        <a:xfrm>
                          <a:off x="0" y="0"/>
                          <a:ext cx="146050" cy="4057015"/>
                        </a:xfrm>
                        <a:prstGeom prst="rect">
                          <a:avLst/>
                        </a:prstGeom>
                        <a:noFill/>
                      </wps:spPr>
                      <wps:txbx>
                        <w:txbxContent>
                          <w:p w:rsidR="006A29AE" w:rsidRDefault="006A29AE">
                            <w:pPr>
                              <w:pStyle w:val="121"/>
                              <w:tabs>
                                <w:tab w:val="left" w:pos="3994"/>
                              </w:tabs>
                            </w:pPr>
                            <w:r>
                              <w:tab/>
                            </w:r>
                          </w:p>
                        </w:txbxContent>
                      </wps:txbx>
                      <wps:bodyPr vert="vert" lIns="0" tIns="0" rIns="0" bIns="0" upright="1"/>
                    </wps:wsp>
                  </a:graphicData>
                </a:graphic>
              </wp:anchor>
            </w:drawing>
          </mc:Choice>
          <mc:Fallback>
            <w:pict>
              <v:shape w14:anchorId="127E8B73" id="Shape 99" o:spid="_x0000_s1031" type="#_x0000_t202" style="position:absolute;margin-left:27.3pt;margin-top:.7pt;width:11.5pt;height:319.45pt;z-index:251603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" filled="f" stroked="f">
                <v:textbox style="layout-flow:vertical" inset="0,0,0,0">
                  <w:txbxContent>
                    <w:p w:rsidR="006A29AE" w:rsidRDefault="006A29AE">
                      <w:pPr>
                        <w:pStyle w:val="121"/>
                        <w:tabs>
                          <w:tab w:val="left" w:pos="3994"/>
                        </w:tabs>
                      </w:pPr>
                      <w:r>
                        <w:tab/>
                      </w:r>
                    </w:p>
                  </w:txbxContent>
                </v:textbox>
                <w10:wrap type="square" anchorx="page" anchory="margin"/>
              </v:shape>
            </w:pict>
          </mc:Fallback>
        </mc:AlternateContent>
      </w:r>
      <w:r w:rsidRPr="000D1D88">
        <w:rPr>
          <w:rFonts w:ascii="Times New Roman" w:hAnsi="Times New Roman" w:cs="Times New Roman"/>
          <w:noProof/>
          <w:color w:val="auto"/>
          <w:lang w:bidi="ar-SA"/>
        </w:rPr>
        <mc:AlternateContent>
          <mc:Choice Requires="wps">
            <w:drawing>
              <wp:anchor distT="0" distB="0" distL="114300" distR="114300" simplePos="0" relativeHeight="251612672" behindDoc="0" locked="0" layoutInCell="1" allowOverlap="1" wp14:anchorId="0CA14E57" wp14:editId="23472691">
                <wp:simplePos x="0" y="0"/>
                <wp:positionH relativeFrom="page">
                  <wp:posOffset>706120</wp:posOffset>
                </wp:positionH>
                <wp:positionV relativeFrom="margin">
                  <wp:posOffset>298450</wp:posOffset>
                </wp:positionV>
                <wp:extent cx="6452870" cy="2045335"/>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6452870" cy="2045335"/>
                        </a:xfrm>
                        <a:prstGeom prst="rect">
                          <a:avLst/>
                        </a:prstGeom>
                        <a:noFill/>
                      </wps:spPr>
                      <wps:txbx>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54"/>
                              <w:gridCol w:w="5501"/>
                            </w:tblGrid>
                            <w:tr w:rsidR="006A29AE">
                              <w:trPr>
                                <w:trHeight w:hRule="exact" w:val="619"/>
                                <w:tblHeader/>
                              </w:trPr>
                              <w:tc>
                                <w:tcPr>
                                  <w:tcW w:w="1272" w:type="dxa"/>
                                  <w:tcBorders>
                                    <w:top w:val="single" w:sz="4" w:space="0" w:color="auto"/>
                                    <w:left w:val="single" w:sz="4" w:space="0" w:color="auto"/>
                                  </w:tcBorders>
                                  <w:shd w:val="clear" w:color="auto" w:fill="auto"/>
                                  <w:vAlign w:val="center"/>
                                </w:tcPr>
                                <w:p w:rsidR="006A29AE" w:rsidRDefault="006A29AE">
                                  <w:pPr>
                                    <w:pStyle w:val="ac"/>
                                    <w:spacing w:line="230" w:lineRule="auto"/>
                                    <w:ind w:firstLine="0"/>
                                    <w:jc w:val="center"/>
                                  </w:pPr>
                                  <w:r>
                                    <w:t>№ блока, кол-во часов</w:t>
                                  </w:r>
                                </w:p>
                              </w:tc>
                              <w:tc>
                                <w:tcPr>
                                  <w:tcW w:w="1334" w:type="dxa"/>
                                  <w:tcBorders>
                                    <w:top w:val="single" w:sz="4" w:space="0" w:color="auto"/>
                                    <w:left w:val="single" w:sz="4" w:space="0" w:color="auto"/>
                                  </w:tcBorders>
                                  <w:shd w:val="clear" w:color="auto" w:fill="auto"/>
                                </w:tcPr>
                                <w:p w:rsidR="006A29AE" w:rsidRDefault="006A29AE">
                                  <w:pPr>
                                    <w:pStyle w:val="ac"/>
                                    <w:spacing w:line="240" w:lineRule="auto"/>
                                    <w:ind w:firstLine="400"/>
                                  </w:pPr>
                                  <w:r>
                                    <w:t>Темы</w:t>
                                  </w:r>
                                </w:p>
                              </w:tc>
                              <w:tc>
                                <w:tcPr>
                                  <w:tcW w:w="2054" w:type="dxa"/>
                                  <w:tcBorders>
                                    <w:top w:val="single" w:sz="4" w:space="0" w:color="auto"/>
                                    <w:left w:val="single" w:sz="4" w:space="0" w:color="auto"/>
                                  </w:tcBorders>
                                  <w:shd w:val="clear" w:color="auto" w:fill="auto"/>
                                </w:tcPr>
                                <w:p w:rsidR="006A29AE" w:rsidRDefault="006A29AE">
                                  <w:pPr>
                                    <w:pStyle w:val="ac"/>
                                    <w:spacing w:line="240" w:lineRule="auto"/>
                                    <w:ind w:firstLine="460"/>
                                  </w:pPr>
                                  <w:r>
                                    <w:t>Содержание</w:t>
                                  </w:r>
                                </w:p>
                              </w:tc>
                              <w:tc>
                                <w:tcPr>
                                  <w:tcW w:w="5501" w:type="dxa"/>
                                  <w:tcBorders>
                                    <w:top w:val="single" w:sz="4" w:space="0" w:color="auto"/>
                                    <w:left w:val="single" w:sz="4" w:space="0" w:color="auto"/>
                                    <w:right w:val="single" w:sz="4" w:space="0" w:color="auto"/>
                                  </w:tcBorders>
                                  <w:shd w:val="clear" w:color="auto" w:fill="auto"/>
                                </w:tcPr>
                                <w:p w:rsidR="006A29AE" w:rsidRDefault="006A29AE">
                                  <w:pPr>
                                    <w:pStyle w:val="ac"/>
                                    <w:spacing w:line="240" w:lineRule="auto"/>
                                    <w:ind w:firstLine="0"/>
                                    <w:jc w:val="center"/>
                                  </w:pPr>
                                  <w:r>
                                    <w:t>Виды деятельности обучающихся</w:t>
                                  </w:r>
                                </w:p>
                              </w:tc>
                            </w:tr>
                            <w:tr w:rsidR="006A29AE">
                              <w:trPr>
                                <w:trHeight w:hRule="exact" w:val="2602"/>
                              </w:trPr>
                              <w:tc>
                                <w:tcPr>
                                  <w:tcW w:w="1272"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20" w:line="252" w:lineRule="auto"/>
                                    <w:ind w:left="160" w:firstLine="0"/>
                                    <w:rPr>
                                      <w:sz w:val="18"/>
                                      <w:szCs w:val="18"/>
                                    </w:rPr>
                                  </w:pPr>
                                  <w:r w:rsidRPr="001C12B9">
                                    <w:rPr>
                                      <w:rFonts w:eastAsia="Courier New"/>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00" w:line="259" w:lineRule="auto"/>
                                    <w:ind w:left="160" w:firstLine="0"/>
                                    <w:rPr>
                                      <w:sz w:val="18"/>
                                      <w:szCs w:val="18"/>
                                    </w:rPr>
                                  </w:pPr>
                                  <w:r w:rsidRPr="001C12B9">
                                    <w:rPr>
                                      <w:rFonts w:eastAsia="Courier New"/>
                                      <w:sz w:val="18"/>
                                      <w:szCs w:val="18"/>
                                    </w:rPr>
                                    <w:t>Россия — наш об</w:t>
                                  </w:r>
                                  <w:r w:rsidRPr="001C12B9">
                                    <w:rPr>
                                      <w:rFonts w:eastAsia="Courier New"/>
                                      <w:sz w:val="18"/>
                                      <w:szCs w:val="18"/>
                                    </w:rPr>
                                    <w:softHyphen/>
                                    <w:t>щий дом</w:t>
                                  </w:r>
                                </w:p>
                              </w:tc>
                              <w:tc>
                                <w:tcPr>
                                  <w:tcW w:w="2054"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00" w:line="259" w:lineRule="auto"/>
                                    <w:ind w:left="160" w:firstLine="0"/>
                                    <w:rPr>
                                      <w:sz w:val="18"/>
                                      <w:szCs w:val="18"/>
                                    </w:rPr>
                                  </w:pPr>
                                  <w:r w:rsidRPr="001C12B9">
                                    <w:rPr>
                                      <w:rFonts w:eastAsia="Courier New"/>
                                      <w:sz w:val="18"/>
                                      <w:szCs w:val="18"/>
                                    </w:rPr>
                                    <w:t>Богатство и раз</w:t>
                                  </w:r>
                                  <w:r w:rsidRPr="001C12B9">
                                    <w:rPr>
                                      <w:rFonts w:eastAsia="Courier New"/>
                                      <w:sz w:val="18"/>
                                      <w:szCs w:val="18"/>
                                    </w:rPr>
                                    <w:softHyphen/>
                                    <w:t>нообразие фоль</w:t>
                                  </w:r>
                                  <w:r w:rsidRPr="001C12B9">
                                    <w:rPr>
                                      <w:rFonts w:eastAsia="Courier New"/>
                                      <w:sz w:val="18"/>
                                      <w:szCs w:val="18"/>
                                    </w:rPr>
                                    <w:softHyphen/>
                                    <w:t>клорных тради</w:t>
                                  </w:r>
                                  <w:r w:rsidRPr="001C12B9">
                                    <w:rPr>
                                      <w:rFonts w:eastAsia="Courier New"/>
                                      <w:sz w:val="18"/>
                                      <w:szCs w:val="18"/>
                                    </w:rPr>
                                    <w:softHyphen/>
                                    <w:t>ций народов на</w:t>
                                  </w:r>
                                  <w:r w:rsidRPr="001C12B9">
                                    <w:rPr>
                                      <w:rFonts w:eastAsia="Courier New"/>
                                      <w:sz w:val="18"/>
                                      <w:szCs w:val="18"/>
                                    </w:rPr>
                                    <w:softHyphen/>
                                    <w:t>шей страны.</w:t>
                                  </w:r>
                                </w:p>
                                <w:p w:rsidR="006A29AE" w:rsidRPr="001C12B9" w:rsidRDefault="006A29AE">
                                  <w:pPr>
                                    <w:pStyle w:val="ac"/>
                                    <w:spacing w:line="259" w:lineRule="auto"/>
                                    <w:ind w:left="160" w:firstLine="0"/>
                                    <w:rPr>
                                      <w:sz w:val="18"/>
                                      <w:szCs w:val="18"/>
                                    </w:rPr>
                                  </w:pPr>
                                  <w:r w:rsidRPr="001C12B9">
                                    <w:rPr>
                                      <w:rFonts w:eastAsia="Courier New"/>
                                      <w:sz w:val="18"/>
                                      <w:szCs w:val="18"/>
                                    </w:rPr>
                                    <w:t>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auto"/>
                                  <w:vAlign w:val="center"/>
                                </w:tcPr>
                                <w:p w:rsidR="006A29AE" w:rsidRPr="001C12B9" w:rsidRDefault="006A29AE">
                                  <w:pPr>
                                    <w:pStyle w:val="ac"/>
                                    <w:spacing w:line="259" w:lineRule="auto"/>
                                    <w:ind w:left="160" w:firstLine="0"/>
                                    <w:rPr>
                                      <w:sz w:val="18"/>
                                      <w:szCs w:val="18"/>
                                    </w:rPr>
                                  </w:pPr>
                                  <w:r w:rsidRPr="001C12B9">
                                    <w:rPr>
                                      <w:rFonts w:eastAsia="Courier New"/>
                                      <w:sz w:val="18"/>
                                      <w:szCs w:val="18"/>
                                    </w:rPr>
                                    <w:t>Знакомство со звучанием фольклорных образцов близ</w:t>
                                  </w:r>
                                  <w:r w:rsidRPr="001C12B9">
                                    <w:rPr>
                                      <w:rFonts w:eastAsia="Courier New"/>
                                      <w:sz w:val="18"/>
                                      <w:szCs w:val="18"/>
                                    </w:rPr>
                                    <w:softHyphen/>
                                    <w:t>ких и далёких регионов в аудио- и видеозаписи.</w:t>
                                  </w:r>
                                </w:p>
                                <w:p w:rsidR="006A29AE" w:rsidRPr="001C12B9" w:rsidRDefault="006A29AE">
                                  <w:pPr>
                                    <w:pStyle w:val="ac"/>
                                    <w:spacing w:line="259" w:lineRule="auto"/>
                                    <w:ind w:firstLine="160"/>
                                    <w:rPr>
                                      <w:sz w:val="18"/>
                                      <w:szCs w:val="18"/>
                                    </w:rPr>
                                  </w:pPr>
                                  <w:r w:rsidRPr="001C12B9">
                                    <w:rPr>
                                      <w:rFonts w:eastAsia="Courier New"/>
                                      <w:sz w:val="18"/>
                                      <w:szCs w:val="18"/>
                                    </w:rPr>
                                    <w:t>Определение на слух:</w:t>
                                  </w:r>
                                </w:p>
                                <w:p w:rsidR="006A29AE" w:rsidRPr="001C12B9" w:rsidRDefault="006A29AE" w:rsidP="00372056">
                                  <w:pPr>
                                    <w:pStyle w:val="ac"/>
                                    <w:numPr>
                                      <w:ilvl w:val="0"/>
                                      <w:numId w:val="183"/>
                                    </w:numPr>
                                    <w:tabs>
                                      <w:tab w:val="left" w:pos="443"/>
                                    </w:tabs>
                                    <w:spacing w:line="259" w:lineRule="auto"/>
                                    <w:ind w:left="160" w:firstLine="0"/>
                                    <w:rPr>
                                      <w:sz w:val="18"/>
                                      <w:szCs w:val="18"/>
                                    </w:rPr>
                                  </w:pPr>
                                  <w:r w:rsidRPr="001C12B9">
                                    <w:rPr>
                                      <w:rFonts w:eastAsia="Courier New"/>
                                      <w:sz w:val="18"/>
                                      <w:szCs w:val="18"/>
                                    </w:rPr>
                                    <w:t>принадлежности к народной или композиторской музыке;</w:t>
                                  </w:r>
                                </w:p>
                                <w:p w:rsidR="006A29AE" w:rsidRPr="001C12B9" w:rsidRDefault="006A29AE" w:rsidP="00372056">
                                  <w:pPr>
                                    <w:pStyle w:val="ac"/>
                                    <w:numPr>
                                      <w:ilvl w:val="0"/>
                                      <w:numId w:val="183"/>
                                    </w:numPr>
                                    <w:tabs>
                                      <w:tab w:val="left" w:pos="443"/>
                                    </w:tabs>
                                    <w:spacing w:line="259" w:lineRule="auto"/>
                                    <w:ind w:left="160" w:firstLine="0"/>
                                    <w:rPr>
                                      <w:sz w:val="18"/>
                                      <w:szCs w:val="18"/>
                                    </w:rPr>
                                  </w:pPr>
                                  <w:r w:rsidRPr="001C12B9">
                                    <w:rPr>
                                      <w:rFonts w:eastAsia="Courier New"/>
                                      <w:sz w:val="18"/>
                                      <w:szCs w:val="18"/>
                                    </w:rPr>
                                    <w:t>исполнительского состава (вокального, инструмен</w:t>
                                  </w:r>
                                  <w:r w:rsidRPr="001C12B9">
                                    <w:rPr>
                                      <w:rFonts w:eastAsia="Courier New"/>
                                      <w:sz w:val="18"/>
                                      <w:szCs w:val="18"/>
                                    </w:rPr>
                                    <w:softHyphen/>
                                    <w:t>тального, смешанного);</w:t>
                                  </w:r>
                                </w:p>
                                <w:p w:rsidR="006A29AE" w:rsidRPr="001C12B9" w:rsidRDefault="006A29AE" w:rsidP="00372056">
                                  <w:pPr>
                                    <w:pStyle w:val="ac"/>
                                    <w:numPr>
                                      <w:ilvl w:val="0"/>
                                      <w:numId w:val="183"/>
                                    </w:numPr>
                                    <w:tabs>
                                      <w:tab w:val="left" w:pos="443"/>
                                    </w:tabs>
                                    <w:spacing w:line="259" w:lineRule="auto"/>
                                    <w:ind w:firstLine="160"/>
                                    <w:rPr>
                                      <w:sz w:val="18"/>
                                      <w:szCs w:val="18"/>
                                    </w:rPr>
                                  </w:pPr>
                                  <w:r w:rsidRPr="001C12B9">
                                    <w:rPr>
                                      <w:rFonts w:eastAsia="Courier New"/>
                                      <w:sz w:val="18"/>
                                      <w:szCs w:val="18"/>
                                    </w:rPr>
                                    <w:t>жанра, характера музыки.</w:t>
                                  </w:r>
                                </w:p>
                                <w:p w:rsidR="006A29AE" w:rsidRPr="001C12B9" w:rsidRDefault="006A29AE">
                                  <w:pPr>
                                    <w:pStyle w:val="ac"/>
                                    <w:spacing w:line="259" w:lineRule="auto"/>
                                    <w:ind w:left="160" w:firstLine="0"/>
                                    <w:rPr>
                                      <w:sz w:val="18"/>
                                      <w:szCs w:val="18"/>
                                    </w:rPr>
                                  </w:pPr>
                                  <w:r w:rsidRPr="001C12B9">
                                    <w:rPr>
                                      <w:rFonts w:eastAsia="Courier New"/>
                                      <w:sz w:val="18"/>
                                      <w:szCs w:val="18"/>
                                    </w:rPr>
                                    <w:t>Разучивание и исполнение народных песен, танцев, инструментальных наигрышей, фольклорных игр раз</w:t>
                                  </w:r>
                                  <w:r w:rsidRPr="001C12B9">
                                    <w:rPr>
                                      <w:rFonts w:eastAsia="Courier New"/>
                                      <w:sz w:val="18"/>
                                      <w:szCs w:val="18"/>
                                    </w:rPr>
                                    <w:softHyphen/>
                                    <w:t>ных народов России</w:t>
                                  </w:r>
                                </w:p>
                              </w:tc>
                            </w:tr>
                          </w:tbl>
                          <w:p w:rsidR="006A29AE" w:rsidRDefault="006A29AE">
                            <w:pPr>
                              <w:spacing w:line="1" w:lineRule="exact"/>
                            </w:pPr>
                          </w:p>
                        </w:txbxContent>
                      </wps:txbx>
                      <wps:bodyPr lIns="0" tIns="0" rIns="0" bIns="0"/>
                    </wps:wsp>
                  </a:graphicData>
                </a:graphic>
              </wp:anchor>
            </w:drawing>
          </mc:Choice>
          <mc:Fallback>
            <w:pict>
              <v:shape w14:anchorId="0CA14E57" id="Shape 101" o:spid="_x0000_s1032" type="#_x0000_t202" style="position:absolute;margin-left:55.6pt;margin-top:23.5pt;width:508.1pt;height:161.05pt;z-index:2516126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h+hgEAAAgDAAAOAAAAZHJzL2Uyb0RvYy54bWysUstOwzAQvCPxD5bvNOmTKm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" filled="f" stroked="f">
                <v:textbox inset="0,0,0,0">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54"/>
                        <w:gridCol w:w="5501"/>
                      </w:tblGrid>
                      <w:tr w:rsidR="006A29AE">
                        <w:trPr>
                          <w:trHeight w:hRule="exact" w:val="619"/>
                          <w:tblHeader/>
                        </w:trPr>
                        <w:tc>
                          <w:tcPr>
                            <w:tcW w:w="1272" w:type="dxa"/>
                            <w:tcBorders>
                              <w:top w:val="single" w:sz="4" w:space="0" w:color="auto"/>
                              <w:left w:val="single" w:sz="4" w:space="0" w:color="auto"/>
                            </w:tcBorders>
                            <w:shd w:val="clear" w:color="auto" w:fill="auto"/>
                            <w:vAlign w:val="center"/>
                          </w:tcPr>
                          <w:p w:rsidR="006A29AE" w:rsidRDefault="006A29AE">
                            <w:pPr>
                              <w:pStyle w:val="ac"/>
                              <w:spacing w:line="230" w:lineRule="auto"/>
                              <w:ind w:firstLine="0"/>
                              <w:jc w:val="center"/>
                            </w:pPr>
                            <w:r>
                              <w:t>№ блока, кол-во часов</w:t>
                            </w:r>
                          </w:p>
                        </w:tc>
                        <w:tc>
                          <w:tcPr>
                            <w:tcW w:w="1334" w:type="dxa"/>
                            <w:tcBorders>
                              <w:top w:val="single" w:sz="4" w:space="0" w:color="auto"/>
                              <w:left w:val="single" w:sz="4" w:space="0" w:color="auto"/>
                            </w:tcBorders>
                            <w:shd w:val="clear" w:color="auto" w:fill="auto"/>
                          </w:tcPr>
                          <w:p w:rsidR="006A29AE" w:rsidRDefault="006A29AE">
                            <w:pPr>
                              <w:pStyle w:val="ac"/>
                              <w:spacing w:line="240" w:lineRule="auto"/>
                              <w:ind w:firstLine="400"/>
                            </w:pPr>
                            <w:r>
                              <w:t>Темы</w:t>
                            </w:r>
                          </w:p>
                        </w:tc>
                        <w:tc>
                          <w:tcPr>
                            <w:tcW w:w="2054" w:type="dxa"/>
                            <w:tcBorders>
                              <w:top w:val="single" w:sz="4" w:space="0" w:color="auto"/>
                              <w:left w:val="single" w:sz="4" w:space="0" w:color="auto"/>
                            </w:tcBorders>
                            <w:shd w:val="clear" w:color="auto" w:fill="auto"/>
                          </w:tcPr>
                          <w:p w:rsidR="006A29AE" w:rsidRDefault="006A29AE">
                            <w:pPr>
                              <w:pStyle w:val="ac"/>
                              <w:spacing w:line="240" w:lineRule="auto"/>
                              <w:ind w:firstLine="460"/>
                            </w:pPr>
                            <w:r>
                              <w:t>Содержание</w:t>
                            </w:r>
                          </w:p>
                        </w:tc>
                        <w:tc>
                          <w:tcPr>
                            <w:tcW w:w="5501" w:type="dxa"/>
                            <w:tcBorders>
                              <w:top w:val="single" w:sz="4" w:space="0" w:color="auto"/>
                              <w:left w:val="single" w:sz="4" w:space="0" w:color="auto"/>
                              <w:right w:val="single" w:sz="4" w:space="0" w:color="auto"/>
                            </w:tcBorders>
                            <w:shd w:val="clear" w:color="auto" w:fill="auto"/>
                          </w:tcPr>
                          <w:p w:rsidR="006A29AE" w:rsidRDefault="006A29AE">
                            <w:pPr>
                              <w:pStyle w:val="ac"/>
                              <w:spacing w:line="240" w:lineRule="auto"/>
                              <w:ind w:firstLine="0"/>
                              <w:jc w:val="center"/>
                            </w:pPr>
                            <w:r>
                              <w:t>Виды деятельности обучающихся</w:t>
                            </w:r>
                          </w:p>
                        </w:tc>
                      </w:tr>
                      <w:tr w:rsidR="006A29AE">
                        <w:trPr>
                          <w:trHeight w:hRule="exact" w:val="2602"/>
                        </w:trPr>
                        <w:tc>
                          <w:tcPr>
                            <w:tcW w:w="1272"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20" w:line="252" w:lineRule="auto"/>
                              <w:ind w:left="160" w:firstLine="0"/>
                              <w:rPr>
                                <w:sz w:val="18"/>
                                <w:szCs w:val="18"/>
                              </w:rPr>
                            </w:pPr>
                            <w:r w:rsidRPr="001C12B9">
                              <w:rPr>
                                <w:rFonts w:eastAsia="Courier New"/>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00" w:line="259" w:lineRule="auto"/>
                              <w:ind w:left="160" w:firstLine="0"/>
                              <w:rPr>
                                <w:sz w:val="18"/>
                                <w:szCs w:val="18"/>
                              </w:rPr>
                            </w:pPr>
                            <w:r w:rsidRPr="001C12B9">
                              <w:rPr>
                                <w:rFonts w:eastAsia="Courier New"/>
                                <w:sz w:val="18"/>
                                <w:szCs w:val="18"/>
                              </w:rPr>
                              <w:t>Россия — наш об</w:t>
                            </w:r>
                            <w:r w:rsidRPr="001C12B9">
                              <w:rPr>
                                <w:rFonts w:eastAsia="Courier New"/>
                                <w:sz w:val="18"/>
                                <w:szCs w:val="18"/>
                              </w:rPr>
                              <w:softHyphen/>
                              <w:t>щий дом</w:t>
                            </w:r>
                          </w:p>
                        </w:tc>
                        <w:tc>
                          <w:tcPr>
                            <w:tcW w:w="2054" w:type="dxa"/>
                            <w:tcBorders>
                              <w:top w:val="single" w:sz="4" w:space="0" w:color="auto"/>
                              <w:left w:val="single" w:sz="4" w:space="0" w:color="auto"/>
                              <w:bottom w:val="single" w:sz="4" w:space="0" w:color="auto"/>
                            </w:tcBorders>
                            <w:shd w:val="clear" w:color="auto" w:fill="auto"/>
                          </w:tcPr>
                          <w:p w:rsidR="006A29AE" w:rsidRPr="001C12B9" w:rsidRDefault="006A29AE">
                            <w:pPr>
                              <w:pStyle w:val="ac"/>
                              <w:spacing w:before="100" w:line="259" w:lineRule="auto"/>
                              <w:ind w:left="160" w:firstLine="0"/>
                              <w:rPr>
                                <w:sz w:val="18"/>
                                <w:szCs w:val="18"/>
                              </w:rPr>
                            </w:pPr>
                            <w:r w:rsidRPr="001C12B9">
                              <w:rPr>
                                <w:rFonts w:eastAsia="Courier New"/>
                                <w:sz w:val="18"/>
                                <w:szCs w:val="18"/>
                              </w:rPr>
                              <w:t>Богатство и раз</w:t>
                            </w:r>
                            <w:r w:rsidRPr="001C12B9">
                              <w:rPr>
                                <w:rFonts w:eastAsia="Courier New"/>
                                <w:sz w:val="18"/>
                                <w:szCs w:val="18"/>
                              </w:rPr>
                              <w:softHyphen/>
                              <w:t>нообразие фоль</w:t>
                            </w:r>
                            <w:r w:rsidRPr="001C12B9">
                              <w:rPr>
                                <w:rFonts w:eastAsia="Courier New"/>
                                <w:sz w:val="18"/>
                                <w:szCs w:val="18"/>
                              </w:rPr>
                              <w:softHyphen/>
                              <w:t>клорных тради</w:t>
                            </w:r>
                            <w:r w:rsidRPr="001C12B9">
                              <w:rPr>
                                <w:rFonts w:eastAsia="Courier New"/>
                                <w:sz w:val="18"/>
                                <w:szCs w:val="18"/>
                              </w:rPr>
                              <w:softHyphen/>
                              <w:t>ций народов на</w:t>
                            </w:r>
                            <w:r w:rsidRPr="001C12B9">
                              <w:rPr>
                                <w:rFonts w:eastAsia="Courier New"/>
                                <w:sz w:val="18"/>
                                <w:szCs w:val="18"/>
                              </w:rPr>
                              <w:softHyphen/>
                              <w:t>шей страны.</w:t>
                            </w:r>
                          </w:p>
                          <w:p w:rsidR="006A29AE" w:rsidRPr="001C12B9" w:rsidRDefault="006A29AE">
                            <w:pPr>
                              <w:pStyle w:val="ac"/>
                              <w:spacing w:line="259" w:lineRule="auto"/>
                              <w:ind w:left="160" w:firstLine="0"/>
                              <w:rPr>
                                <w:sz w:val="18"/>
                                <w:szCs w:val="18"/>
                              </w:rPr>
                            </w:pPr>
                            <w:r w:rsidRPr="001C12B9">
                              <w:rPr>
                                <w:rFonts w:eastAsia="Courier New"/>
                                <w:sz w:val="18"/>
                                <w:szCs w:val="18"/>
                              </w:rPr>
                              <w:t>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auto"/>
                            <w:vAlign w:val="center"/>
                          </w:tcPr>
                          <w:p w:rsidR="006A29AE" w:rsidRPr="001C12B9" w:rsidRDefault="006A29AE">
                            <w:pPr>
                              <w:pStyle w:val="ac"/>
                              <w:spacing w:line="259" w:lineRule="auto"/>
                              <w:ind w:left="160" w:firstLine="0"/>
                              <w:rPr>
                                <w:sz w:val="18"/>
                                <w:szCs w:val="18"/>
                              </w:rPr>
                            </w:pPr>
                            <w:r w:rsidRPr="001C12B9">
                              <w:rPr>
                                <w:rFonts w:eastAsia="Courier New"/>
                                <w:sz w:val="18"/>
                                <w:szCs w:val="18"/>
                              </w:rPr>
                              <w:t>Знакомство со звучанием фольклорных образцов близ</w:t>
                            </w:r>
                            <w:r w:rsidRPr="001C12B9">
                              <w:rPr>
                                <w:rFonts w:eastAsia="Courier New"/>
                                <w:sz w:val="18"/>
                                <w:szCs w:val="18"/>
                              </w:rPr>
                              <w:softHyphen/>
                              <w:t>ких и далёких регионов в аудио- и видеозаписи.</w:t>
                            </w:r>
                          </w:p>
                          <w:p w:rsidR="006A29AE" w:rsidRPr="001C12B9" w:rsidRDefault="006A29AE">
                            <w:pPr>
                              <w:pStyle w:val="ac"/>
                              <w:spacing w:line="259" w:lineRule="auto"/>
                              <w:ind w:firstLine="160"/>
                              <w:rPr>
                                <w:sz w:val="18"/>
                                <w:szCs w:val="18"/>
                              </w:rPr>
                            </w:pPr>
                            <w:r w:rsidRPr="001C12B9">
                              <w:rPr>
                                <w:rFonts w:eastAsia="Courier New"/>
                                <w:sz w:val="18"/>
                                <w:szCs w:val="18"/>
                              </w:rPr>
                              <w:t>Определение на слух:</w:t>
                            </w:r>
                          </w:p>
                          <w:p w:rsidR="006A29AE" w:rsidRPr="001C12B9" w:rsidRDefault="006A29AE" w:rsidP="00372056">
                            <w:pPr>
                              <w:pStyle w:val="ac"/>
                              <w:numPr>
                                <w:ilvl w:val="0"/>
                                <w:numId w:val="183"/>
                              </w:numPr>
                              <w:tabs>
                                <w:tab w:val="left" w:pos="443"/>
                              </w:tabs>
                              <w:spacing w:line="259" w:lineRule="auto"/>
                              <w:ind w:left="160" w:firstLine="0"/>
                              <w:rPr>
                                <w:sz w:val="18"/>
                                <w:szCs w:val="18"/>
                              </w:rPr>
                            </w:pPr>
                            <w:r w:rsidRPr="001C12B9">
                              <w:rPr>
                                <w:rFonts w:eastAsia="Courier New"/>
                                <w:sz w:val="18"/>
                                <w:szCs w:val="18"/>
                              </w:rPr>
                              <w:t>принадлежности к народной или композиторской музыке;</w:t>
                            </w:r>
                          </w:p>
                          <w:p w:rsidR="006A29AE" w:rsidRPr="001C12B9" w:rsidRDefault="006A29AE" w:rsidP="00372056">
                            <w:pPr>
                              <w:pStyle w:val="ac"/>
                              <w:numPr>
                                <w:ilvl w:val="0"/>
                                <w:numId w:val="183"/>
                              </w:numPr>
                              <w:tabs>
                                <w:tab w:val="left" w:pos="443"/>
                              </w:tabs>
                              <w:spacing w:line="259" w:lineRule="auto"/>
                              <w:ind w:left="160" w:firstLine="0"/>
                              <w:rPr>
                                <w:sz w:val="18"/>
                                <w:szCs w:val="18"/>
                              </w:rPr>
                            </w:pPr>
                            <w:r w:rsidRPr="001C12B9">
                              <w:rPr>
                                <w:rFonts w:eastAsia="Courier New"/>
                                <w:sz w:val="18"/>
                                <w:szCs w:val="18"/>
                              </w:rPr>
                              <w:t>исполнительского состава (вокального, инструмен</w:t>
                            </w:r>
                            <w:r w:rsidRPr="001C12B9">
                              <w:rPr>
                                <w:rFonts w:eastAsia="Courier New"/>
                                <w:sz w:val="18"/>
                                <w:szCs w:val="18"/>
                              </w:rPr>
                              <w:softHyphen/>
                              <w:t>тального, смешанного);</w:t>
                            </w:r>
                          </w:p>
                          <w:p w:rsidR="006A29AE" w:rsidRPr="001C12B9" w:rsidRDefault="006A29AE" w:rsidP="00372056">
                            <w:pPr>
                              <w:pStyle w:val="ac"/>
                              <w:numPr>
                                <w:ilvl w:val="0"/>
                                <w:numId w:val="183"/>
                              </w:numPr>
                              <w:tabs>
                                <w:tab w:val="left" w:pos="443"/>
                              </w:tabs>
                              <w:spacing w:line="259" w:lineRule="auto"/>
                              <w:ind w:firstLine="160"/>
                              <w:rPr>
                                <w:sz w:val="18"/>
                                <w:szCs w:val="18"/>
                              </w:rPr>
                            </w:pPr>
                            <w:r w:rsidRPr="001C12B9">
                              <w:rPr>
                                <w:rFonts w:eastAsia="Courier New"/>
                                <w:sz w:val="18"/>
                                <w:szCs w:val="18"/>
                              </w:rPr>
                              <w:t>жанра, характера музыки.</w:t>
                            </w:r>
                          </w:p>
                          <w:p w:rsidR="006A29AE" w:rsidRPr="001C12B9" w:rsidRDefault="006A29AE">
                            <w:pPr>
                              <w:pStyle w:val="ac"/>
                              <w:spacing w:line="259" w:lineRule="auto"/>
                              <w:ind w:left="160" w:firstLine="0"/>
                              <w:rPr>
                                <w:sz w:val="18"/>
                                <w:szCs w:val="18"/>
                              </w:rPr>
                            </w:pPr>
                            <w:r w:rsidRPr="001C12B9">
                              <w:rPr>
                                <w:rFonts w:eastAsia="Courier New"/>
                                <w:sz w:val="18"/>
                                <w:szCs w:val="18"/>
                              </w:rPr>
                              <w:t>Разучивание и исполнение народных песен, танцев, инструментальных наигрышей, фольклорных игр раз</w:t>
                            </w:r>
                            <w:r w:rsidRPr="001C12B9">
                              <w:rPr>
                                <w:rFonts w:eastAsia="Courier New"/>
                                <w:sz w:val="18"/>
                                <w:szCs w:val="18"/>
                              </w:rPr>
                              <w:softHyphen/>
                              <w:t>ных народов России</w:t>
                            </w:r>
                          </w:p>
                        </w:tc>
                      </w:tr>
                    </w:tbl>
                    <w:p w:rsidR="006A29AE" w:rsidRDefault="006A29AE">
                      <w:pPr>
                        <w:spacing w:line="1" w:lineRule="exact"/>
                      </w:pPr>
                    </w:p>
                  </w:txbxContent>
                </v:textbox>
                <w10:wrap type="topAndBottom" anchorx="page" anchory="margin"/>
              </v:shape>
            </w:pict>
          </mc:Fallback>
        </mc:AlternateContent>
      </w:r>
      <w:bookmarkStart w:id="572" w:name="bookmark1595"/>
      <w:r w:rsidRPr="000D1D88">
        <w:rPr>
          <w:rFonts w:ascii="Times New Roman" w:hAnsi="Times New Roman" w:cs="Times New Roman"/>
          <w:color w:val="auto"/>
        </w:rPr>
        <w:t>Модуль № 2 «Народное музыкальное творчество России»</w:t>
      </w:r>
      <w:r w:rsidRPr="000D1D88">
        <w:rPr>
          <w:rFonts w:ascii="Times New Roman" w:hAnsi="Times New Roman" w:cs="Times New Roman"/>
          <w:color w:val="auto"/>
          <w:vertAlign w:val="superscript"/>
        </w:rPr>
        <w:footnoteReference w:id="4"/>
      </w:r>
      <w:bookmarkEnd w:id="572"/>
      <w:r w:rsidRPr="000D1D88">
        <w:rPr>
          <w:rFonts w:ascii="Times New Roman" w:hAnsi="Times New Roman" w:cs="Times New Roman"/>
          <w:color w:val="auto"/>
        </w:rPr>
        <w:br w:type="page"/>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9"/>
        <w:gridCol w:w="2050"/>
        <w:gridCol w:w="5506"/>
      </w:tblGrid>
      <w:tr w:rsidR="00925B5A" w:rsidRPr="000D1D88">
        <w:trPr>
          <w:trHeight w:hRule="exact" w:val="3696"/>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66" w:h="6302" w:hSpace="523" w:vSpace="10" w:wrap="notBeside" w:vAnchor="text" w:hAnchor="text" w:x="524" w:y="11"/>
              <w:spacing w:before="120" w:line="240" w:lineRule="auto"/>
              <w:ind w:firstLine="0"/>
              <w:rPr>
                <w:color w:val="auto"/>
                <w:sz w:val="18"/>
                <w:szCs w:val="18"/>
              </w:rPr>
            </w:pPr>
            <w:r w:rsidRPr="000D1D88">
              <w:rPr>
                <w:rFonts w:eastAsia="Courier New"/>
                <w:color w:val="auto"/>
                <w:sz w:val="18"/>
                <w:szCs w:val="18"/>
              </w:rPr>
              <w:lastRenderedPageBreak/>
              <w:t>Б) 3—4 учебных часа</w:t>
            </w:r>
          </w:p>
        </w:tc>
        <w:tc>
          <w:tcPr>
            <w:tcW w:w="1339" w:type="dxa"/>
            <w:tcBorders>
              <w:top w:val="single" w:sz="4" w:space="0" w:color="auto"/>
              <w:left w:val="single" w:sz="4" w:space="0" w:color="auto"/>
            </w:tcBorders>
            <w:shd w:val="clear" w:color="auto" w:fill="auto"/>
          </w:tcPr>
          <w:p w:rsidR="006D0A13" w:rsidRPr="000D1D88" w:rsidRDefault="00DF4E82" w:rsidP="002322FC">
            <w:pPr>
              <w:pStyle w:val="ac"/>
              <w:framePr w:w="10166" w:h="6302" w:hSpace="523" w:vSpace="10" w:wrap="notBeside" w:vAnchor="text" w:hAnchor="text" w:x="524" w:y="11"/>
              <w:spacing w:before="100" w:line="240" w:lineRule="auto"/>
              <w:ind w:firstLine="0"/>
              <w:rPr>
                <w:color w:val="auto"/>
                <w:sz w:val="18"/>
                <w:szCs w:val="18"/>
              </w:rPr>
            </w:pPr>
            <w:r w:rsidRPr="000D1D88">
              <w:rPr>
                <w:rFonts w:eastAsia="Courier New"/>
                <w:color w:val="auto"/>
                <w:sz w:val="18"/>
                <w:szCs w:val="18"/>
              </w:rPr>
              <w:t>Фольклор</w:t>
            </w:r>
            <w:r w:rsidRPr="000D1D88">
              <w:rPr>
                <w:rFonts w:eastAsia="Courier New"/>
                <w:color w:val="auto"/>
                <w:sz w:val="18"/>
                <w:szCs w:val="18"/>
              </w:rPr>
              <w:softHyphen/>
              <w:t>ные жанры</w:t>
            </w:r>
          </w:p>
        </w:tc>
        <w:tc>
          <w:tcPr>
            <w:tcW w:w="2050" w:type="dxa"/>
            <w:tcBorders>
              <w:top w:val="single" w:sz="4" w:space="0" w:color="auto"/>
              <w:left w:val="single" w:sz="4" w:space="0" w:color="auto"/>
            </w:tcBorders>
            <w:shd w:val="clear" w:color="auto" w:fill="auto"/>
          </w:tcPr>
          <w:p w:rsidR="006D0A13" w:rsidRPr="000D1D88" w:rsidRDefault="00DF4E82" w:rsidP="002322FC">
            <w:pPr>
              <w:pStyle w:val="ac"/>
              <w:framePr w:w="10166" w:h="6302" w:hSpace="523" w:vSpace="10" w:wrap="notBeside" w:vAnchor="text" w:hAnchor="text" w:x="524" w:y="11"/>
              <w:spacing w:before="100" w:line="240" w:lineRule="auto"/>
              <w:ind w:firstLine="0"/>
              <w:rPr>
                <w:color w:val="auto"/>
                <w:sz w:val="18"/>
                <w:szCs w:val="18"/>
              </w:rPr>
            </w:pPr>
            <w:r w:rsidRPr="000D1D88">
              <w:rPr>
                <w:rFonts w:eastAsia="Courier New"/>
                <w:color w:val="auto"/>
                <w:sz w:val="18"/>
                <w:szCs w:val="18"/>
              </w:rPr>
              <w:t>Общее и особен</w:t>
            </w:r>
            <w:r w:rsidRPr="000D1D88">
              <w:rPr>
                <w:rFonts w:eastAsia="Courier New"/>
                <w:color w:val="auto"/>
                <w:sz w:val="18"/>
                <w:szCs w:val="18"/>
              </w:rPr>
              <w:softHyphen/>
              <w:t>ное в фольклоре народов России: лирика, эпос, та</w:t>
            </w:r>
            <w:r w:rsidRPr="000D1D88">
              <w:rPr>
                <w:rFonts w:eastAsia="Courier New"/>
                <w:color w:val="auto"/>
                <w:sz w:val="18"/>
                <w:szCs w:val="18"/>
              </w:rPr>
              <w:softHyphen/>
              <w:t>нец</w:t>
            </w:r>
          </w:p>
        </w:tc>
        <w:tc>
          <w:tcPr>
            <w:tcW w:w="5506"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0D1D88">
              <w:rPr>
                <w:rFonts w:eastAsia="Courier New"/>
                <w:color w:val="auto"/>
                <w:sz w:val="18"/>
                <w:szCs w:val="18"/>
              </w:rPr>
              <w:softHyphen/>
              <w:t>родов.</w:t>
            </w:r>
          </w:p>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Выявление общего и особенного при сравнении танце</w:t>
            </w:r>
            <w:r w:rsidRPr="000D1D88">
              <w:rPr>
                <w:rFonts w:eastAsia="Courier New"/>
                <w:color w:val="auto"/>
                <w:sz w:val="18"/>
                <w:szCs w:val="18"/>
              </w:rPr>
              <w:softHyphen/>
              <w:t>вальных, лирических и эпических песенных образцов фольклора разных народов России.</w:t>
            </w:r>
          </w:p>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Разучивание и исполнение народных песен, танцев, эпических сказаний. Двигательная, ритмическая, ин</w:t>
            </w:r>
            <w:r w:rsidRPr="000D1D88">
              <w:rPr>
                <w:rFonts w:eastAsia="Courier New"/>
                <w:color w:val="auto"/>
                <w:sz w:val="18"/>
                <w:szCs w:val="18"/>
              </w:rPr>
              <w:softHyphen/>
              <w:t>тонационная импровизация в характере изученных народных танцев и песен.</w:t>
            </w:r>
          </w:p>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Исследовательские проекты, посвящённые музыке раз</w:t>
            </w:r>
            <w:r w:rsidRPr="000D1D88">
              <w:rPr>
                <w:rFonts w:eastAsia="Courier New"/>
                <w:color w:val="auto"/>
                <w:sz w:val="18"/>
                <w:szCs w:val="18"/>
              </w:rPr>
              <w:softHyphen/>
              <w:t>ных народов России. Музыкальный фестиваль «Наро</w:t>
            </w:r>
            <w:r w:rsidRPr="000D1D88">
              <w:rPr>
                <w:rFonts w:eastAsia="Courier New"/>
                <w:color w:val="auto"/>
                <w:sz w:val="18"/>
                <w:szCs w:val="18"/>
              </w:rPr>
              <w:softHyphen/>
              <w:t>ды России»</w:t>
            </w:r>
          </w:p>
        </w:tc>
      </w:tr>
      <w:tr w:rsidR="00925B5A" w:rsidRPr="000D1D88">
        <w:trPr>
          <w:trHeight w:hRule="exact" w:val="2606"/>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66" w:h="6302" w:hSpace="523" w:vSpace="10" w:wrap="notBeside" w:vAnchor="text" w:hAnchor="text" w:x="524" w:y="11"/>
              <w:spacing w:before="120" w:line="240" w:lineRule="auto"/>
              <w:ind w:firstLine="0"/>
              <w:rPr>
                <w:color w:val="auto"/>
                <w:sz w:val="18"/>
                <w:szCs w:val="18"/>
              </w:rPr>
            </w:pPr>
            <w:r w:rsidRPr="000D1D88">
              <w:rPr>
                <w:rFonts w:eastAsia="Courier New"/>
                <w:color w:val="auto"/>
                <w:sz w:val="18"/>
                <w:szCs w:val="18"/>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66" w:h="6302" w:hSpace="523" w:vSpace="10" w:wrap="notBeside" w:vAnchor="text" w:hAnchor="text" w:x="524" w:y="11"/>
              <w:spacing w:before="100" w:line="240" w:lineRule="auto"/>
              <w:ind w:firstLine="0"/>
              <w:rPr>
                <w:color w:val="auto"/>
                <w:sz w:val="18"/>
                <w:szCs w:val="18"/>
              </w:rPr>
            </w:pPr>
            <w:r w:rsidRPr="000D1D88">
              <w:rPr>
                <w:rFonts w:eastAsia="Courier New"/>
                <w:color w:val="auto"/>
                <w:sz w:val="18"/>
                <w:szCs w:val="18"/>
              </w:rPr>
              <w:t>Фольклор в творче</w:t>
            </w:r>
            <w:r w:rsidRPr="000D1D88">
              <w:rPr>
                <w:rFonts w:eastAsia="Courier New"/>
                <w:color w:val="auto"/>
                <w:sz w:val="18"/>
                <w:szCs w:val="18"/>
              </w:rPr>
              <w:softHyphen/>
              <w:t>стве про</w:t>
            </w:r>
            <w:r w:rsidRPr="000D1D88">
              <w:rPr>
                <w:rFonts w:eastAsia="Courier New"/>
                <w:color w:val="auto"/>
                <w:sz w:val="18"/>
                <w:szCs w:val="18"/>
              </w:rPr>
              <w:softHyphen/>
              <w:t>фессио</w:t>
            </w:r>
            <w:r w:rsidRPr="000D1D88">
              <w:rPr>
                <w:rFonts w:eastAsia="Courier New"/>
                <w:color w:val="auto"/>
                <w:sz w:val="18"/>
                <w:szCs w:val="18"/>
              </w:rPr>
              <w:softHyphen/>
              <w:t>нальных компози</w:t>
            </w:r>
            <w:r w:rsidRPr="000D1D88">
              <w:rPr>
                <w:rFonts w:eastAsia="Courier New"/>
                <w:color w:val="auto"/>
                <w:sz w:val="18"/>
                <w:szCs w:val="18"/>
              </w:rPr>
              <w:softHyphen/>
              <w:t>торов</w:t>
            </w:r>
          </w:p>
        </w:tc>
        <w:tc>
          <w:tcPr>
            <w:tcW w:w="205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Народные истоки композиторского творчества: обра</w:t>
            </w:r>
            <w:r w:rsidRPr="000D1D88">
              <w:rPr>
                <w:rFonts w:eastAsia="Courier New"/>
                <w:color w:val="auto"/>
                <w:sz w:val="18"/>
                <w:szCs w:val="18"/>
              </w:rPr>
              <w:softHyphen/>
              <w:t>ботки фольклора, цитаты; картины родной природы и отражение типич</w:t>
            </w:r>
            <w:r w:rsidRPr="000D1D88">
              <w:rPr>
                <w:rFonts w:eastAsia="Courier New"/>
                <w:color w:val="auto"/>
                <w:sz w:val="18"/>
                <w:szCs w:val="18"/>
              </w:rPr>
              <w:softHyphen/>
              <w:t>ных образов, ха</w:t>
            </w:r>
            <w:r w:rsidRPr="000D1D88">
              <w:rPr>
                <w:rFonts w:eastAsia="Courier New"/>
                <w:color w:val="auto"/>
                <w:sz w:val="18"/>
                <w:szCs w:val="18"/>
              </w:rPr>
              <w:softHyphen/>
              <w:t>рактеров, важных исторических со</w:t>
            </w:r>
            <w:r w:rsidRPr="000D1D88">
              <w:rPr>
                <w:rFonts w:eastAsia="Courier New"/>
                <w:color w:val="auto"/>
                <w:sz w:val="18"/>
                <w:szCs w:val="18"/>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Сравнение аутентичного звучания фольклора и фоль</w:t>
            </w:r>
            <w:r w:rsidRPr="000D1D88">
              <w:rPr>
                <w:rFonts w:eastAsia="Courier New"/>
                <w:color w:val="auto"/>
                <w:sz w:val="18"/>
                <w:szCs w:val="18"/>
              </w:rPr>
              <w:softHyphen/>
              <w:t>клорных мелодий в композиторской обработке. Раз</w:t>
            </w:r>
            <w:r w:rsidRPr="000D1D88">
              <w:rPr>
                <w:rFonts w:eastAsia="Courier New"/>
                <w:color w:val="auto"/>
                <w:sz w:val="18"/>
                <w:szCs w:val="18"/>
              </w:rPr>
              <w:softHyphen/>
              <w:t>учивание, исполнение народной песни в композитор</w:t>
            </w:r>
            <w:r w:rsidRPr="000D1D88">
              <w:rPr>
                <w:rFonts w:eastAsia="Courier New"/>
                <w:color w:val="auto"/>
                <w:sz w:val="18"/>
                <w:szCs w:val="18"/>
              </w:rPr>
              <w:softHyphen/>
              <w:t>ской обработке.</w:t>
            </w:r>
          </w:p>
          <w:p w:rsidR="006D0A13" w:rsidRPr="000D1D88" w:rsidRDefault="00DF4E82" w:rsidP="002322FC">
            <w:pPr>
              <w:pStyle w:val="ac"/>
              <w:framePr w:w="10166" w:h="6302" w:hSpace="523" w:vSpace="10" w:wrap="notBeside" w:vAnchor="text" w:hAnchor="text" w:x="524" w:y="11"/>
              <w:spacing w:line="240" w:lineRule="auto"/>
              <w:ind w:firstLine="0"/>
              <w:rPr>
                <w:color w:val="auto"/>
                <w:sz w:val="18"/>
                <w:szCs w:val="18"/>
              </w:rPr>
            </w:pPr>
            <w:r w:rsidRPr="000D1D88">
              <w:rPr>
                <w:rFonts w:eastAsia="Courier New"/>
                <w:color w:val="auto"/>
                <w:sz w:val="18"/>
                <w:szCs w:val="18"/>
              </w:rPr>
              <w:t>Знакомство с 2—3 фрагментами крупных сочинений (опера, симфония, концерт, квартет, вариации и т. и.), в которых использованы подлинные народные ме</w:t>
            </w:r>
            <w:r w:rsidRPr="000D1D88">
              <w:rPr>
                <w:rFonts w:eastAsia="Courier New"/>
                <w:color w:val="auto"/>
                <w:sz w:val="18"/>
                <w:szCs w:val="18"/>
              </w:rPr>
              <w:softHyphen/>
              <w:t>лодии. Наблюдение за принципами композиторской обработки, развития фольклорного тематического ма</w:t>
            </w:r>
            <w:r w:rsidRPr="000D1D88">
              <w:rPr>
                <w:rFonts w:eastAsia="Courier New"/>
                <w:color w:val="auto"/>
                <w:sz w:val="18"/>
                <w:szCs w:val="18"/>
              </w:rPr>
              <w:softHyphen/>
              <w:t>териала.</w:t>
            </w:r>
          </w:p>
        </w:tc>
      </w:tr>
    </w:tbl>
    <w:p w:rsidR="006D0A13" w:rsidRPr="000D1D88" w:rsidRDefault="006D0A13" w:rsidP="002322FC">
      <w:pPr>
        <w:rPr>
          <w:rFonts w:ascii="Times New Roman" w:hAnsi="Times New Roman" w:cs="Times New Roman"/>
          <w:color w:val="auto"/>
        </w:rPr>
        <w:sectPr w:rsidR="006D0A13" w:rsidRPr="000D1D88">
          <w:pgSz w:w="12019" w:h="7824" w:orient="landscape"/>
          <w:pgMar w:top="722" w:right="726" w:bottom="528" w:left="603" w:header="294" w:footer="100"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54"/>
        <w:gridCol w:w="5501"/>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62" w:h="5155" w:wrap="none" w:hAnchor="page" w:x="1134" w:y="35"/>
              <w:spacing w:line="240" w:lineRule="auto"/>
              <w:ind w:firstLine="0"/>
              <w:jc w:val="center"/>
              <w:rPr>
                <w:color w:val="auto"/>
              </w:rPr>
            </w:pPr>
            <w:r w:rsidRPr="000D1D88">
              <w:rPr>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62" w:h="5155" w:wrap="none" w:hAnchor="page" w:x="1134" w:y="35"/>
              <w:spacing w:line="240" w:lineRule="auto"/>
              <w:ind w:firstLine="0"/>
              <w:jc w:val="center"/>
              <w:rPr>
                <w:color w:val="auto"/>
              </w:rPr>
            </w:pPr>
            <w:r w:rsidRPr="000D1D88">
              <w:rPr>
                <w:color w:val="auto"/>
              </w:rPr>
              <w:t>Темы</w:t>
            </w:r>
          </w:p>
        </w:tc>
        <w:tc>
          <w:tcPr>
            <w:tcW w:w="2054" w:type="dxa"/>
            <w:tcBorders>
              <w:top w:val="single" w:sz="4" w:space="0" w:color="auto"/>
              <w:left w:val="single" w:sz="4" w:space="0" w:color="auto"/>
            </w:tcBorders>
            <w:shd w:val="clear" w:color="auto" w:fill="auto"/>
          </w:tcPr>
          <w:p w:rsidR="006D0A13" w:rsidRPr="000D1D88" w:rsidRDefault="00DF4E82" w:rsidP="002322FC">
            <w:pPr>
              <w:pStyle w:val="ac"/>
              <w:framePr w:w="10162" w:h="5155" w:wrap="none" w:hAnchor="page" w:x="1134" w:y="35"/>
              <w:spacing w:line="240" w:lineRule="auto"/>
              <w:ind w:firstLine="0"/>
              <w:rPr>
                <w:color w:val="auto"/>
              </w:rPr>
            </w:pPr>
            <w:r w:rsidRPr="000D1D88">
              <w:rPr>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62" w:h="5155" w:wrap="none" w:hAnchor="page" w:x="1134" w:y="35"/>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2150"/>
        </w:trPr>
        <w:tc>
          <w:tcPr>
            <w:tcW w:w="1272" w:type="dxa"/>
            <w:tcBorders>
              <w:top w:val="single" w:sz="4" w:space="0" w:color="auto"/>
              <w:left w:val="single" w:sz="4" w:space="0" w:color="auto"/>
            </w:tcBorders>
            <w:shd w:val="clear" w:color="auto" w:fill="auto"/>
          </w:tcPr>
          <w:p w:rsidR="006D0A13" w:rsidRPr="000D1D88" w:rsidRDefault="006D0A13" w:rsidP="002322FC">
            <w:pPr>
              <w:framePr w:w="10162" w:h="5155" w:wrap="none" w:hAnchor="page" w:x="1134" w:y="35"/>
              <w:rPr>
                <w:rFonts w:ascii="Times New Roman" w:hAnsi="Times New Roman" w:cs="Times New Roman"/>
                <w:color w:val="auto"/>
                <w:sz w:val="10"/>
                <w:szCs w:val="10"/>
              </w:rPr>
            </w:pPr>
          </w:p>
        </w:tc>
        <w:tc>
          <w:tcPr>
            <w:tcW w:w="1334" w:type="dxa"/>
            <w:tcBorders>
              <w:top w:val="single" w:sz="4" w:space="0" w:color="auto"/>
              <w:left w:val="single" w:sz="4" w:space="0" w:color="auto"/>
            </w:tcBorders>
            <w:shd w:val="clear" w:color="auto" w:fill="auto"/>
          </w:tcPr>
          <w:p w:rsidR="006D0A13" w:rsidRPr="000D1D88" w:rsidRDefault="006D0A13" w:rsidP="002322FC">
            <w:pPr>
              <w:framePr w:w="10162" w:h="5155" w:wrap="none" w:hAnchor="page" w:x="1134" w:y="35"/>
              <w:rPr>
                <w:rFonts w:ascii="Times New Roman" w:hAnsi="Times New Roman" w:cs="Times New Roman"/>
                <w:color w:val="auto"/>
                <w:sz w:val="10"/>
                <w:szCs w:val="10"/>
              </w:rPr>
            </w:pPr>
          </w:p>
        </w:tc>
        <w:tc>
          <w:tcPr>
            <w:tcW w:w="2054" w:type="dxa"/>
            <w:tcBorders>
              <w:top w:val="single" w:sz="4" w:space="0" w:color="auto"/>
              <w:left w:val="single" w:sz="4" w:space="0" w:color="auto"/>
            </w:tcBorders>
            <w:shd w:val="clear" w:color="auto" w:fill="auto"/>
          </w:tcPr>
          <w:p w:rsidR="006D0A13" w:rsidRPr="000D1D88" w:rsidRDefault="00DF4E82" w:rsidP="002322FC">
            <w:pPr>
              <w:pStyle w:val="ac"/>
              <w:framePr w:w="10162" w:h="5155" w:wrap="none" w:hAnchor="page" w:x="1134" w:y="35"/>
              <w:spacing w:before="100" w:line="240" w:lineRule="auto"/>
              <w:ind w:firstLine="0"/>
              <w:rPr>
                <w:color w:val="auto"/>
                <w:sz w:val="18"/>
                <w:szCs w:val="18"/>
              </w:rPr>
            </w:pPr>
            <w:r w:rsidRPr="000D1D88">
              <w:rPr>
                <w:rFonts w:eastAsia="Courier New"/>
                <w:color w:val="auto"/>
                <w:sz w:val="18"/>
                <w:szCs w:val="18"/>
              </w:rPr>
              <w:t>Внутреннее родство композиторского и народного творче</w:t>
            </w:r>
            <w:r w:rsidRPr="000D1D88">
              <w:rPr>
                <w:rFonts w:eastAsia="Courier New"/>
                <w:color w:val="auto"/>
                <w:sz w:val="18"/>
                <w:szCs w:val="18"/>
              </w:rPr>
              <w:softHyphen/>
              <w:t>ства на интонаци</w:t>
            </w:r>
            <w:r w:rsidRPr="000D1D88">
              <w:rPr>
                <w:rFonts w:eastAsia="Courier New"/>
                <w:color w:val="auto"/>
                <w:sz w:val="18"/>
                <w:szCs w:val="18"/>
              </w:rPr>
              <w:softHyphen/>
              <w:t>онном уровне</w:t>
            </w:r>
          </w:p>
        </w:tc>
        <w:tc>
          <w:tcPr>
            <w:tcW w:w="5501"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Исследовательские, творческие проекты, раскрываю</w:t>
            </w:r>
            <w:r w:rsidRPr="000D1D88">
              <w:rPr>
                <w:rFonts w:eastAsia="Courier New"/>
                <w:color w:val="auto"/>
                <w:sz w:val="18"/>
                <w:szCs w:val="18"/>
              </w:rPr>
              <w:softHyphen/>
              <w:t>щие тему отражения фольклора в творчестве профес</w:t>
            </w:r>
            <w:r w:rsidRPr="000D1D88">
              <w:rPr>
                <w:rFonts w:eastAsia="Courier New"/>
                <w:color w:val="auto"/>
                <w:sz w:val="18"/>
                <w:szCs w:val="18"/>
              </w:rPr>
              <w:softHyphen/>
              <w:t>сиональных композиторов (на примере выбранной ре</w:t>
            </w:r>
            <w:r w:rsidRPr="000D1D88">
              <w:rPr>
                <w:rFonts w:eastAsia="Courier New"/>
                <w:color w:val="auto"/>
                <w:sz w:val="18"/>
                <w:szCs w:val="18"/>
              </w:rPr>
              <w:softHyphen/>
              <w:t>гиональной традиции).</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6D0A13" w:rsidRPr="000D1D88">
        <w:trPr>
          <w:trHeight w:hRule="exact" w:val="2386"/>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62" w:h="5155" w:wrap="none" w:hAnchor="page" w:x="1134" w:y="35"/>
              <w:spacing w:before="120" w:line="240" w:lineRule="auto"/>
              <w:ind w:firstLine="0"/>
              <w:rPr>
                <w:color w:val="auto"/>
                <w:sz w:val="18"/>
                <w:szCs w:val="18"/>
              </w:rPr>
            </w:pPr>
            <w:r w:rsidRPr="000D1D88">
              <w:rPr>
                <w:rFonts w:eastAsia="Courier New"/>
                <w:color w:val="auto"/>
                <w:sz w:val="18"/>
                <w:szCs w:val="18"/>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62" w:h="5155" w:wrap="none" w:hAnchor="page" w:x="1134" w:y="35"/>
              <w:spacing w:before="100" w:line="240" w:lineRule="auto"/>
              <w:ind w:firstLine="0"/>
              <w:rPr>
                <w:color w:val="auto"/>
                <w:sz w:val="18"/>
                <w:szCs w:val="18"/>
              </w:rPr>
            </w:pPr>
            <w:r w:rsidRPr="000D1D88">
              <w:rPr>
                <w:rFonts w:eastAsia="Courier New"/>
                <w:color w:val="auto"/>
                <w:sz w:val="18"/>
                <w:szCs w:val="18"/>
              </w:rPr>
              <w:t>На рубе</w:t>
            </w:r>
            <w:r w:rsidRPr="000D1D88">
              <w:rPr>
                <w:rFonts w:eastAsia="Courier New"/>
                <w:color w:val="auto"/>
                <w:sz w:val="18"/>
                <w:szCs w:val="18"/>
              </w:rPr>
              <w:softHyphen/>
              <w:t>жах куль</w:t>
            </w:r>
            <w:r w:rsidRPr="000D1D88">
              <w:rPr>
                <w:rFonts w:eastAsia="Courier New"/>
                <w:color w:val="auto"/>
                <w:sz w:val="18"/>
                <w:szCs w:val="18"/>
              </w:rPr>
              <w:softHyphen/>
              <w:t>тур</w:t>
            </w:r>
          </w:p>
        </w:tc>
        <w:tc>
          <w:tcPr>
            <w:tcW w:w="20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62" w:h="5155" w:wrap="none" w:hAnchor="page" w:x="1134" w:y="35"/>
              <w:spacing w:before="100" w:line="240" w:lineRule="auto"/>
              <w:ind w:firstLine="0"/>
              <w:rPr>
                <w:color w:val="auto"/>
                <w:sz w:val="18"/>
                <w:szCs w:val="18"/>
              </w:rPr>
            </w:pPr>
            <w:r w:rsidRPr="000D1D88">
              <w:rPr>
                <w:rFonts w:eastAsia="Courier New"/>
                <w:color w:val="auto"/>
                <w:sz w:val="18"/>
                <w:szCs w:val="18"/>
              </w:rPr>
              <w:t>Взаимное влияние фольклорных тра</w:t>
            </w:r>
            <w:r w:rsidRPr="000D1D88">
              <w:rPr>
                <w:rFonts w:eastAsia="Courier New"/>
                <w:color w:val="auto"/>
                <w:sz w:val="18"/>
                <w:szCs w:val="18"/>
              </w:rPr>
              <w:softHyphen/>
              <w:t>диций друг на друга.</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Этнографические экспедиции и фе</w:t>
            </w:r>
            <w:r w:rsidRPr="000D1D88">
              <w:rPr>
                <w:rFonts w:eastAsia="Courier New"/>
                <w:color w:val="auto"/>
                <w:sz w:val="18"/>
                <w:szCs w:val="18"/>
              </w:rPr>
              <w:softHyphen/>
              <w:t>стивали.</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62" w:h="5155" w:wrap="none" w:hAnchor="page" w:x="1134" w:y="35"/>
              <w:spacing w:before="100" w:line="240" w:lineRule="auto"/>
              <w:ind w:firstLine="0"/>
              <w:rPr>
                <w:color w:val="auto"/>
                <w:sz w:val="18"/>
                <w:szCs w:val="18"/>
              </w:rPr>
            </w:pPr>
            <w:r w:rsidRPr="000D1D88">
              <w:rPr>
                <w:rFonts w:eastAsia="Courier New"/>
                <w:color w:val="auto"/>
                <w:sz w:val="18"/>
                <w:szCs w:val="18"/>
              </w:rPr>
              <w:t>Знакомство с примерами смешения культурных тради</w:t>
            </w:r>
            <w:r w:rsidRPr="000D1D88">
              <w:rPr>
                <w:rFonts w:eastAsia="Courier New"/>
                <w:color w:val="auto"/>
                <w:sz w:val="18"/>
                <w:szCs w:val="18"/>
              </w:rPr>
              <w:softHyphen/>
              <w:t>ций в пограничных территориях</w:t>
            </w:r>
            <w:r w:rsidRPr="000D1D88">
              <w:rPr>
                <w:rFonts w:eastAsia="Courier New"/>
                <w:color w:val="auto"/>
                <w:sz w:val="18"/>
                <w:szCs w:val="18"/>
                <w:vertAlign w:val="superscript"/>
              </w:rPr>
              <w:t>7</w:t>
            </w:r>
            <w:r w:rsidRPr="000D1D88">
              <w:rPr>
                <w:rFonts w:eastAsia="Courier New"/>
                <w:color w:val="auto"/>
                <w:sz w:val="18"/>
                <w:szCs w:val="18"/>
              </w:rPr>
              <w:t>. Выявление причин</w:t>
            </w:r>
            <w:r w:rsidRPr="000D1D88">
              <w:rPr>
                <w:rFonts w:eastAsia="Courier New"/>
                <w:color w:val="auto"/>
                <w:sz w:val="18"/>
                <w:szCs w:val="18"/>
              </w:rPr>
              <w:softHyphen/>
              <w:t>но-следственных связей такого смешения.</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Изучение творчества и вклада в развитие культуры современных этно-исполнителей, исследователей тра</w:t>
            </w:r>
            <w:r w:rsidRPr="000D1D88">
              <w:rPr>
                <w:rFonts w:eastAsia="Courier New"/>
                <w:color w:val="auto"/>
                <w:sz w:val="18"/>
                <w:szCs w:val="18"/>
              </w:rPr>
              <w:softHyphen/>
              <w:t>диционного фольклора.</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62" w:h="5155" w:wrap="none" w:hAnchor="page" w:x="1134" w:y="35"/>
              <w:spacing w:line="240" w:lineRule="auto"/>
              <w:ind w:firstLine="0"/>
              <w:rPr>
                <w:color w:val="auto"/>
                <w:sz w:val="18"/>
                <w:szCs w:val="18"/>
              </w:rPr>
            </w:pPr>
            <w:r w:rsidRPr="000D1D88">
              <w:rPr>
                <w:rFonts w:eastAsia="Courier New"/>
                <w:color w:val="auto"/>
                <w:sz w:val="18"/>
                <w:szCs w:val="18"/>
              </w:rPr>
              <w:t>Участие в этнографической экспедиции, посещение/ участие в фестивале традиционной культуры</w:t>
            </w:r>
          </w:p>
        </w:tc>
      </w:tr>
    </w:tbl>
    <w:p w:rsidR="006D0A13" w:rsidRPr="000D1D88" w:rsidRDefault="006D0A13" w:rsidP="002322FC">
      <w:pPr>
        <w:framePr w:w="10162" w:h="5155" w:wrap="none" w:hAnchor="page" w:x="1134" w:y="35"/>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headerReference w:type="even" r:id="rId39"/>
          <w:headerReference w:type="default" r:id="rId40"/>
          <w:footerReference w:type="even" r:id="rId41"/>
          <w:footerReference w:type="default" r:id="rId42"/>
          <w:pgSz w:w="12019" w:h="7824" w:orient="landscape"/>
          <w:pgMar w:top="983" w:right="724" w:bottom="715" w:left="566" w:header="0" w:footer="3" w:gutter="0"/>
          <w:cols w:space="720"/>
          <w:noEndnote/>
          <w:docGrid w:linePitch="360"/>
        </w:sectPr>
      </w:pPr>
    </w:p>
    <w:p w:rsidR="006D0A13" w:rsidRPr="000D1D88" w:rsidRDefault="003F4F39" w:rsidP="002322FC">
      <w:pPr>
        <w:rPr>
          <w:rFonts w:ascii="Times New Roman" w:hAnsi="Times New Roman" w:cs="Times New Roman"/>
          <w:color w:val="auto"/>
        </w:rPr>
      </w:pPr>
      <w:r w:rsidRPr="000D1D88">
        <w:rPr>
          <w:rFonts w:ascii="Times New Roman" w:hAnsi="Times New Roman" w:cs="Times New Roman"/>
          <w:noProof/>
          <w:color w:val="auto"/>
          <w:lang w:bidi="ar-SA"/>
        </w:rPr>
        <w:lastRenderedPageBreak/>
        <mc:AlternateContent>
          <mc:Choice Requires="wps">
            <w:drawing>
              <wp:anchor distT="0" distB="0" distL="114300" distR="114300" simplePos="0" relativeHeight="251633152" behindDoc="0" locked="0" layoutInCell="1" allowOverlap="1" wp14:anchorId="7DA5D71C" wp14:editId="5E3A419C">
                <wp:simplePos x="0" y="0"/>
                <wp:positionH relativeFrom="page">
                  <wp:posOffset>721360</wp:posOffset>
                </wp:positionH>
                <wp:positionV relativeFrom="paragraph">
                  <wp:posOffset>262890</wp:posOffset>
                </wp:positionV>
                <wp:extent cx="6446520" cy="282194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6446520" cy="2821940"/>
                        </a:xfrm>
                        <a:prstGeom prst="rect">
                          <a:avLst/>
                        </a:prstGeom>
                        <a:noFill/>
                      </wps:spPr>
                      <wps:txbx>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01"/>
                              <w:gridCol w:w="2030"/>
                              <w:gridCol w:w="5549"/>
                            </w:tblGrid>
                            <w:tr w:rsidR="006A29AE">
                              <w:trPr>
                                <w:trHeight w:hRule="exact" w:val="485"/>
                                <w:tblHeader/>
                              </w:trPr>
                              <w:tc>
                                <w:tcPr>
                                  <w:tcW w:w="1272" w:type="dxa"/>
                                  <w:tcBorders>
                                    <w:top w:val="single" w:sz="4" w:space="0" w:color="auto"/>
                                    <w:left w:val="single" w:sz="4" w:space="0" w:color="auto"/>
                                  </w:tcBorders>
                                  <w:shd w:val="clear" w:color="auto" w:fill="auto"/>
                                  <w:vAlign w:val="bottom"/>
                                </w:tcPr>
                                <w:p w:rsidR="006A29AE" w:rsidRDefault="006A29AE">
                                  <w:pPr>
                                    <w:pStyle w:val="ac"/>
                                    <w:spacing w:line="230" w:lineRule="auto"/>
                                    <w:ind w:firstLine="0"/>
                                    <w:jc w:val="center"/>
                                  </w:pPr>
                                  <w:r>
                                    <w:t>№ блока, кол-во часов</w:t>
                                  </w:r>
                                </w:p>
                              </w:tc>
                              <w:tc>
                                <w:tcPr>
                                  <w:tcW w:w="1301" w:type="dxa"/>
                                  <w:tcBorders>
                                    <w:top w:val="single" w:sz="4" w:space="0" w:color="auto"/>
                                    <w:left w:val="single" w:sz="4" w:space="0" w:color="auto"/>
                                  </w:tcBorders>
                                  <w:shd w:val="clear" w:color="auto" w:fill="auto"/>
                                </w:tcPr>
                                <w:p w:rsidR="006A29AE" w:rsidRDefault="006A29AE">
                                  <w:pPr>
                                    <w:pStyle w:val="ac"/>
                                    <w:spacing w:line="240" w:lineRule="auto"/>
                                    <w:ind w:firstLine="0"/>
                                    <w:jc w:val="center"/>
                                  </w:pPr>
                                  <w:r>
                                    <w:t>Темы</w:t>
                                  </w:r>
                                </w:p>
                              </w:tc>
                              <w:tc>
                                <w:tcPr>
                                  <w:tcW w:w="2030" w:type="dxa"/>
                                  <w:tcBorders>
                                    <w:top w:val="single" w:sz="4" w:space="0" w:color="auto"/>
                                    <w:left w:val="single" w:sz="4" w:space="0" w:color="auto"/>
                                  </w:tcBorders>
                                  <w:shd w:val="clear" w:color="auto" w:fill="auto"/>
                                </w:tcPr>
                                <w:p w:rsidR="006A29AE" w:rsidRDefault="006A29AE">
                                  <w:pPr>
                                    <w:pStyle w:val="ac"/>
                                    <w:spacing w:line="240" w:lineRule="auto"/>
                                    <w:ind w:firstLine="440"/>
                                  </w:pPr>
                                  <w:r>
                                    <w:t>Содержание</w:t>
                                  </w:r>
                                </w:p>
                              </w:tc>
                              <w:tc>
                                <w:tcPr>
                                  <w:tcW w:w="5549" w:type="dxa"/>
                                  <w:tcBorders>
                                    <w:top w:val="single" w:sz="4" w:space="0" w:color="auto"/>
                                    <w:left w:val="single" w:sz="4" w:space="0" w:color="auto"/>
                                    <w:right w:val="single" w:sz="4" w:space="0" w:color="auto"/>
                                  </w:tcBorders>
                                  <w:shd w:val="clear" w:color="auto" w:fill="auto"/>
                                </w:tcPr>
                                <w:p w:rsidR="006A29AE" w:rsidRDefault="006A29AE">
                                  <w:pPr>
                                    <w:pStyle w:val="ac"/>
                                    <w:spacing w:line="240" w:lineRule="auto"/>
                                    <w:ind w:firstLine="0"/>
                                    <w:jc w:val="center"/>
                                  </w:pPr>
                                  <w:r>
                                    <w:t>Виды деятельности обучающихся</w:t>
                                  </w:r>
                                </w:p>
                              </w:tc>
                            </w:tr>
                            <w:tr w:rsidR="006A29AE" w:rsidTr="003F4F39">
                              <w:trPr>
                                <w:trHeight w:hRule="exact" w:val="2645"/>
                              </w:trPr>
                              <w:tc>
                                <w:tcPr>
                                  <w:tcW w:w="1272" w:type="dxa"/>
                                  <w:tcBorders>
                                    <w:top w:val="single" w:sz="4" w:space="0" w:color="auto"/>
                                    <w:left w:val="single" w:sz="4" w:space="0" w:color="auto"/>
                                  </w:tcBorders>
                                  <w:shd w:val="clear" w:color="auto" w:fill="auto"/>
                                </w:tcPr>
                                <w:p w:rsidR="006A29AE" w:rsidRPr="003F4F39" w:rsidRDefault="006A29AE">
                                  <w:pPr>
                                    <w:pStyle w:val="ac"/>
                                    <w:spacing w:before="80" w:line="240" w:lineRule="auto"/>
                                    <w:ind w:left="160" w:firstLine="0"/>
                                  </w:pPr>
                                  <w:r w:rsidRPr="003F4F39">
                                    <w:rPr>
                                      <w:rFonts w:eastAsia="Courier New"/>
                                    </w:rPr>
                                    <w:t>А) 3—4 учебных часа</w:t>
                                  </w:r>
                                </w:p>
                              </w:tc>
                              <w:tc>
                                <w:tcPr>
                                  <w:tcW w:w="1301" w:type="dxa"/>
                                  <w:tcBorders>
                                    <w:top w:val="single" w:sz="4" w:space="0" w:color="auto"/>
                                    <w:left w:val="single" w:sz="4" w:space="0" w:color="auto"/>
                                  </w:tcBorders>
                                  <w:shd w:val="clear" w:color="auto" w:fill="auto"/>
                                </w:tcPr>
                                <w:p w:rsidR="006A29AE" w:rsidRPr="003F4F39" w:rsidRDefault="006A29AE">
                                  <w:pPr>
                                    <w:pStyle w:val="ac"/>
                                    <w:spacing w:line="240" w:lineRule="auto"/>
                                    <w:ind w:left="160" w:firstLine="0"/>
                                  </w:pPr>
                                  <w:r w:rsidRPr="003F4F39">
                                    <w:rPr>
                                      <w:rFonts w:eastAsia="Courier New"/>
                                    </w:rPr>
                                    <w:t>Музы</w:t>
                                  </w:r>
                                  <w:r w:rsidRPr="003F4F39">
                                    <w:rPr>
                                      <w:rFonts w:eastAsia="Courier New"/>
                                    </w:rPr>
                                    <w:softHyphen/>
                                    <w:t>ка — древней</w:t>
                                  </w:r>
                                  <w:r w:rsidRPr="003F4F39">
                                    <w:rPr>
                                      <w:rFonts w:eastAsia="Courier New"/>
                                    </w:rPr>
                                    <w:softHyphen/>
                                    <w:t>ший язык человече</w:t>
                                  </w:r>
                                  <w:r w:rsidRPr="003F4F39">
                                    <w:rPr>
                                      <w:rFonts w:eastAsia="Courier New"/>
                                    </w:rPr>
                                    <w:softHyphen/>
                                    <w:t>ства</w:t>
                                  </w:r>
                                </w:p>
                              </w:tc>
                              <w:tc>
                                <w:tcPr>
                                  <w:tcW w:w="2030" w:type="dxa"/>
                                  <w:tcBorders>
                                    <w:top w:val="single" w:sz="4" w:space="0" w:color="auto"/>
                                    <w:lef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Археологические находки, легенды и сказания о му</w:t>
                                  </w:r>
                                  <w:r w:rsidRPr="003F4F39">
                                    <w:rPr>
                                      <w:rFonts w:eastAsia="Courier New"/>
                                    </w:rPr>
                                    <w:softHyphen/>
                                    <w:t>зыке древних. Древняя Греция — колыбель европей</w:t>
                                  </w:r>
                                  <w:r w:rsidRPr="003F4F39">
                                    <w:rPr>
                                      <w:rFonts w:eastAsia="Courier New"/>
                                    </w:rPr>
                                    <w:softHyphen/>
                                    <w:t>ской культуры (те</w:t>
                                  </w:r>
                                  <w:r w:rsidRPr="003F4F39">
                                    <w:rPr>
                                      <w:rFonts w:eastAsia="Courier New"/>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Экскурсия в музей (реальный или виртуальный) с экс</w:t>
                                  </w:r>
                                  <w:r w:rsidRPr="003F4F39">
                                    <w:rPr>
                                      <w:rFonts w:eastAsia="Courier New"/>
                                    </w:rPr>
                                    <w:softHyphen/>
                                    <w:t>позицией музыкальных артефактов древности, последу</w:t>
                                  </w:r>
                                  <w:r w:rsidRPr="003F4F39">
                                    <w:rPr>
                                      <w:rFonts w:eastAsia="Courier New"/>
                                    </w:rPr>
                                    <w:softHyphen/>
                                    <w:t>ющий пересказ полученной информации.</w:t>
                                  </w:r>
                                </w:p>
                                <w:p w:rsidR="006A29AE" w:rsidRPr="003F4F39" w:rsidRDefault="006A29AE">
                                  <w:pPr>
                                    <w:pStyle w:val="ac"/>
                                    <w:spacing w:line="240" w:lineRule="auto"/>
                                    <w:ind w:left="140" w:firstLine="20"/>
                                  </w:pPr>
                                  <w:r w:rsidRPr="003F4F39">
                                    <w:rPr>
                                      <w:rFonts w:eastAsia="Courier New"/>
                                    </w:rPr>
                                    <w:t>Импровизация в духе древнего обряда (вызывание до</w:t>
                                  </w:r>
                                  <w:r w:rsidRPr="003F4F39">
                                    <w:rPr>
                                      <w:rFonts w:eastAsia="Courier New"/>
                                    </w:rPr>
                                    <w:softHyphen/>
                                    <w:t>ждя, поклонение тотемному животному и т. п.).</w:t>
                                  </w:r>
                                </w:p>
                                <w:p w:rsidR="006A29AE" w:rsidRPr="003F4F39" w:rsidRDefault="006A29AE">
                                  <w:pPr>
                                    <w:pStyle w:val="ac"/>
                                    <w:spacing w:line="240" w:lineRule="auto"/>
                                    <w:ind w:left="140" w:firstLine="20"/>
                                  </w:pPr>
                                  <w:r w:rsidRPr="003F4F39">
                                    <w:rPr>
                                      <w:rFonts w:eastAsia="Courier New"/>
                                    </w:rPr>
                                    <w:t xml:space="preserve">Озвучивание, театрализация легенды/мифа о музыке. </w:t>
                                  </w:r>
                                  <w:r w:rsidRPr="003F4F39">
                                    <w:rPr>
                                      <w:rFonts w:eastAsia="Courier New"/>
                                      <w:i/>
                                      <w:iCs/>
                                    </w:rPr>
                                    <w:t>На выбор или факультативно</w:t>
                                  </w:r>
                                </w:p>
                                <w:p w:rsidR="006A29AE" w:rsidRPr="003F4F39" w:rsidRDefault="006A29AE">
                                  <w:pPr>
                                    <w:pStyle w:val="ac"/>
                                    <w:spacing w:line="240" w:lineRule="auto"/>
                                    <w:ind w:left="140" w:firstLine="20"/>
                                  </w:pPr>
                                  <w:r w:rsidRPr="003F4F39">
                                    <w:rPr>
                                      <w:rFonts w:eastAsia="Courier New"/>
                                    </w:rPr>
                                    <w:t>Квесты, викторины, интеллектуальные игры. Исследо</w:t>
                                  </w:r>
                                  <w:r w:rsidRPr="003F4F39">
                                    <w:rPr>
                                      <w:rFonts w:eastAsia="Courier New"/>
                                    </w:rPr>
                                    <w:softHyphen/>
                                    <w:t>вательские проекты в рамках тематики «Мифы Древ</w:t>
                                  </w:r>
                                  <w:r w:rsidRPr="003F4F39">
                                    <w:rPr>
                                      <w:rFonts w:eastAsia="Courier New"/>
                                    </w:rPr>
                                    <w:softHyphen/>
                                    <w:t>ней Греции в музыкальном искусстве XVII—XX веков»</w:t>
                                  </w:r>
                                </w:p>
                              </w:tc>
                            </w:tr>
                            <w:tr w:rsidR="006A29AE">
                              <w:trPr>
                                <w:trHeight w:hRule="exact" w:val="1162"/>
                              </w:trPr>
                              <w:tc>
                                <w:tcPr>
                                  <w:tcW w:w="1272"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left="160" w:firstLine="0"/>
                                  </w:pPr>
                                  <w:r w:rsidRPr="003F4F39">
                                    <w:rPr>
                                      <w:rFonts w:eastAsia="Courier New"/>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80" w:line="240" w:lineRule="auto"/>
                                    <w:ind w:left="160" w:firstLine="0"/>
                                  </w:pPr>
                                  <w:r w:rsidRPr="003F4F39">
                                    <w:rPr>
                                      <w:rFonts w:eastAsia="Courier New"/>
                                    </w:rPr>
                                    <w:t>Музыкаль</w:t>
                                  </w:r>
                                  <w:r w:rsidRPr="003F4F39">
                                    <w:rPr>
                                      <w:rFonts w:eastAsia="Courier New"/>
                                    </w:rPr>
                                    <w:softHyphen/>
                                    <w:t>ный фоль</w:t>
                                  </w:r>
                                  <w:r w:rsidRPr="003F4F39">
                                    <w:rPr>
                                      <w:rFonts w:eastAsia="Courier New"/>
                                    </w:rPr>
                                    <w:softHyphen/>
                                    <w:t>клор наро</w:t>
                                  </w:r>
                                  <w:r w:rsidRPr="003F4F39">
                                    <w:rPr>
                                      <w:rFonts w:eastAsia="Courier New"/>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80" w:line="240" w:lineRule="auto"/>
                                    <w:ind w:left="140" w:firstLine="20"/>
                                  </w:pPr>
                                  <w:r w:rsidRPr="003F4F39">
                                    <w:rPr>
                                      <w:rFonts w:eastAsia="Courier New"/>
                                    </w:rPr>
                                    <w:t>Интонации и рит</w:t>
                                  </w:r>
                                  <w:r w:rsidRPr="003F4F39">
                                    <w:rPr>
                                      <w:rFonts w:eastAsia="Courier New"/>
                                    </w:rPr>
                                    <w:softHyphen/>
                                    <w:t>мы, формы и жанры европей</w:t>
                                  </w:r>
                                  <w:r w:rsidRPr="003F4F39">
                                    <w:rPr>
                                      <w:rFonts w:eastAsia="Courier New"/>
                                    </w:rPr>
                                    <w:softHyphen/>
                                    <w:t>ского фольклора</w:t>
                                  </w:r>
                                </w:p>
                              </w:tc>
                              <w:tc>
                                <w:tcPr>
                                  <w:tcW w:w="5549" w:type="dxa"/>
                                  <w:tcBorders>
                                    <w:top w:val="single" w:sz="4" w:space="0" w:color="auto"/>
                                    <w:left w:val="single" w:sz="4" w:space="0" w:color="auto"/>
                                    <w:bottom w:val="single" w:sz="4" w:space="0" w:color="auto"/>
                                    <w:righ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Выявление характерных интонаций и ритмов в звуча</w:t>
                                  </w:r>
                                  <w:r w:rsidRPr="003F4F39">
                                    <w:rPr>
                                      <w:rFonts w:eastAsia="Courier New"/>
                                    </w:rPr>
                                    <w:softHyphen/>
                                    <w:t>нии традиционной музыки народов Европы.</w:t>
                                  </w:r>
                                </w:p>
                                <w:p w:rsidR="006A29AE" w:rsidRPr="003F4F39" w:rsidRDefault="006A29AE">
                                  <w:pPr>
                                    <w:pStyle w:val="ac"/>
                                    <w:spacing w:line="240" w:lineRule="auto"/>
                                    <w:ind w:left="140" w:firstLine="20"/>
                                  </w:pPr>
                                  <w:r w:rsidRPr="003F4F39">
                                    <w:rPr>
                                      <w:rFonts w:eastAsia="Courier New"/>
                                    </w:rPr>
                                    <w:t>Выявление общего и особенного при сравнении изучае</w:t>
                                  </w:r>
                                  <w:r w:rsidRPr="003F4F39">
                                    <w:rPr>
                                      <w:rFonts w:eastAsia="Courier New"/>
                                    </w:rPr>
                                    <w:softHyphen/>
                                    <w:t>мых образцов европейского фольклора и фольклора на</w:t>
                                  </w:r>
                                  <w:r w:rsidRPr="003F4F39">
                                    <w:rPr>
                                      <w:rFonts w:eastAsia="Courier New"/>
                                    </w:rPr>
                                    <w:softHyphen/>
                                    <w:t>родов России.</w:t>
                                  </w:r>
                                </w:p>
                              </w:tc>
                            </w:tr>
                          </w:tbl>
                          <w:p w:rsidR="006A29AE" w:rsidRDefault="006A29AE">
                            <w:pPr>
                              <w:spacing w:line="1" w:lineRule="exact"/>
                            </w:pPr>
                          </w:p>
                        </w:txbxContent>
                      </wps:txbx>
                      <wps:bodyPr lIns="0" tIns="0" rIns="0" bIns="0">
                        <a:noAutofit/>
                      </wps:bodyPr>
                    </wps:wsp>
                  </a:graphicData>
                </a:graphic>
                <wp14:sizeRelV relativeFrom="margin">
                  <wp14:pctHeight>0</wp14:pctHeight>
                </wp14:sizeRelV>
              </wp:anchor>
            </w:drawing>
          </mc:Choice>
          <mc:Fallback>
            <w:pict>
              <v:shape w14:anchorId="7DA5D71C" id="Shape 107" o:spid="_x0000_s1033" type="#_x0000_t202" style="position:absolute;margin-left:56.8pt;margin-top:20.7pt;width:507.6pt;height:222.2pt;z-index:2516331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" filled="f" stroked="f">
                <v:textbox inset="0,0,0,0">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01"/>
                        <w:gridCol w:w="2030"/>
                        <w:gridCol w:w="5549"/>
                      </w:tblGrid>
                      <w:tr w:rsidR="006A29AE">
                        <w:trPr>
                          <w:trHeight w:hRule="exact" w:val="485"/>
                          <w:tblHeader/>
                        </w:trPr>
                        <w:tc>
                          <w:tcPr>
                            <w:tcW w:w="1272" w:type="dxa"/>
                            <w:tcBorders>
                              <w:top w:val="single" w:sz="4" w:space="0" w:color="auto"/>
                              <w:left w:val="single" w:sz="4" w:space="0" w:color="auto"/>
                            </w:tcBorders>
                            <w:shd w:val="clear" w:color="auto" w:fill="auto"/>
                            <w:vAlign w:val="bottom"/>
                          </w:tcPr>
                          <w:p w:rsidR="006A29AE" w:rsidRDefault="006A29AE">
                            <w:pPr>
                              <w:pStyle w:val="ac"/>
                              <w:spacing w:line="230" w:lineRule="auto"/>
                              <w:ind w:firstLine="0"/>
                              <w:jc w:val="center"/>
                            </w:pPr>
                            <w:r>
                              <w:t>№ блока, кол-во часов</w:t>
                            </w:r>
                          </w:p>
                        </w:tc>
                        <w:tc>
                          <w:tcPr>
                            <w:tcW w:w="1301" w:type="dxa"/>
                            <w:tcBorders>
                              <w:top w:val="single" w:sz="4" w:space="0" w:color="auto"/>
                              <w:left w:val="single" w:sz="4" w:space="0" w:color="auto"/>
                            </w:tcBorders>
                            <w:shd w:val="clear" w:color="auto" w:fill="auto"/>
                          </w:tcPr>
                          <w:p w:rsidR="006A29AE" w:rsidRDefault="006A29AE">
                            <w:pPr>
                              <w:pStyle w:val="ac"/>
                              <w:spacing w:line="240" w:lineRule="auto"/>
                              <w:ind w:firstLine="0"/>
                              <w:jc w:val="center"/>
                            </w:pPr>
                            <w:r>
                              <w:t>Темы</w:t>
                            </w:r>
                          </w:p>
                        </w:tc>
                        <w:tc>
                          <w:tcPr>
                            <w:tcW w:w="2030" w:type="dxa"/>
                            <w:tcBorders>
                              <w:top w:val="single" w:sz="4" w:space="0" w:color="auto"/>
                              <w:left w:val="single" w:sz="4" w:space="0" w:color="auto"/>
                            </w:tcBorders>
                            <w:shd w:val="clear" w:color="auto" w:fill="auto"/>
                          </w:tcPr>
                          <w:p w:rsidR="006A29AE" w:rsidRDefault="006A29AE">
                            <w:pPr>
                              <w:pStyle w:val="ac"/>
                              <w:spacing w:line="240" w:lineRule="auto"/>
                              <w:ind w:firstLine="440"/>
                            </w:pPr>
                            <w:r>
                              <w:t>Содержание</w:t>
                            </w:r>
                          </w:p>
                        </w:tc>
                        <w:tc>
                          <w:tcPr>
                            <w:tcW w:w="5549" w:type="dxa"/>
                            <w:tcBorders>
                              <w:top w:val="single" w:sz="4" w:space="0" w:color="auto"/>
                              <w:left w:val="single" w:sz="4" w:space="0" w:color="auto"/>
                              <w:right w:val="single" w:sz="4" w:space="0" w:color="auto"/>
                            </w:tcBorders>
                            <w:shd w:val="clear" w:color="auto" w:fill="auto"/>
                          </w:tcPr>
                          <w:p w:rsidR="006A29AE" w:rsidRDefault="006A29AE">
                            <w:pPr>
                              <w:pStyle w:val="ac"/>
                              <w:spacing w:line="240" w:lineRule="auto"/>
                              <w:ind w:firstLine="0"/>
                              <w:jc w:val="center"/>
                            </w:pPr>
                            <w:r>
                              <w:t>Виды деятельности обучающихся</w:t>
                            </w:r>
                          </w:p>
                        </w:tc>
                      </w:tr>
                      <w:tr w:rsidR="006A29AE" w:rsidTr="003F4F39">
                        <w:trPr>
                          <w:trHeight w:hRule="exact" w:val="2645"/>
                        </w:trPr>
                        <w:tc>
                          <w:tcPr>
                            <w:tcW w:w="1272" w:type="dxa"/>
                            <w:tcBorders>
                              <w:top w:val="single" w:sz="4" w:space="0" w:color="auto"/>
                              <w:left w:val="single" w:sz="4" w:space="0" w:color="auto"/>
                            </w:tcBorders>
                            <w:shd w:val="clear" w:color="auto" w:fill="auto"/>
                          </w:tcPr>
                          <w:p w:rsidR="006A29AE" w:rsidRPr="003F4F39" w:rsidRDefault="006A29AE">
                            <w:pPr>
                              <w:pStyle w:val="ac"/>
                              <w:spacing w:before="80" w:line="240" w:lineRule="auto"/>
                              <w:ind w:left="160" w:firstLine="0"/>
                            </w:pPr>
                            <w:r w:rsidRPr="003F4F39">
                              <w:rPr>
                                <w:rFonts w:eastAsia="Courier New"/>
                              </w:rPr>
                              <w:t>А) 3—4 учебных часа</w:t>
                            </w:r>
                          </w:p>
                        </w:tc>
                        <w:tc>
                          <w:tcPr>
                            <w:tcW w:w="1301" w:type="dxa"/>
                            <w:tcBorders>
                              <w:top w:val="single" w:sz="4" w:space="0" w:color="auto"/>
                              <w:left w:val="single" w:sz="4" w:space="0" w:color="auto"/>
                            </w:tcBorders>
                            <w:shd w:val="clear" w:color="auto" w:fill="auto"/>
                          </w:tcPr>
                          <w:p w:rsidR="006A29AE" w:rsidRPr="003F4F39" w:rsidRDefault="006A29AE">
                            <w:pPr>
                              <w:pStyle w:val="ac"/>
                              <w:spacing w:line="240" w:lineRule="auto"/>
                              <w:ind w:left="160" w:firstLine="0"/>
                            </w:pPr>
                            <w:r w:rsidRPr="003F4F39">
                              <w:rPr>
                                <w:rFonts w:eastAsia="Courier New"/>
                              </w:rPr>
                              <w:t>Музы</w:t>
                            </w:r>
                            <w:r w:rsidRPr="003F4F39">
                              <w:rPr>
                                <w:rFonts w:eastAsia="Courier New"/>
                              </w:rPr>
                              <w:softHyphen/>
                              <w:t>ка — древней</w:t>
                            </w:r>
                            <w:r w:rsidRPr="003F4F39">
                              <w:rPr>
                                <w:rFonts w:eastAsia="Courier New"/>
                              </w:rPr>
                              <w:softHyphen/>
                              <w:t>ший язык человече</w:t>
                            </w:r>
                            <w:r w:rsidRPr="003F4F39">
                              <w:rPr>
                                <w:rFonts w:eastAsia="Courier New"/>
                              </w:rPr>
                              <w:softHyphen/>
                              <w:t>ства</w:t>
                            </w:r>
                          </w:p>
                        </w:tc>
                        <w:tc>
                          <w:tcPr>
                            <w:tcW w:w="2030" w:type="dxa"/>
                            <w:tcBorders>
                              <w:top w:val="single" w:sz="4" w:space="0" w:color="auto"/>
                              <w:lef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Археологические находки, легенды и сказания о му</w:t>
                            </w:r>
                            <w:r w:rsidRPr="003F4F39">
                              <w:rPr>
                                <w:rFonts w:eastAsia="Courier New"/>
                              </w:rPr>
                              <w:softHyphen/>
                              <w:t>зыке древних. Древняя Греция — колыбель европей</w:t>
                            </w:r>
                            <w:r w:rsidRPr="003F4F39">
                              <w:rPr>
                                <w:rFonts w:eastAsia="Courier New"/>
                              </w:rPr>
                              <w:softHyphen/>
                              <w:t>ской культуры (те</w:t>
                            </w:r>
                            <w:r w:rsidRPr="003F4F39">
                              <w:rPr>
                                <w:rFonts w:eastAsia="Courier New"/>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Экскурсия в музей (реальный или виртуальный) с экс</w:t>
                            </w:r>
                            <w:r w:rsidRPr="003F4F39">
                              <w:rPr>
                                <w:rFonts w:eastAsia="Courier New"/>
                              </w:rPr>
                              <w:softHyphen/>
                              <w:t>позицией музыкальных артефактов древности, последу</w:t>
                            </w:r>
                            <w:r w:rsidRPr="003F4F39">
                              <w:rPr>
                                <w:rFonts w:eastAsia="Courier New"/>
                              </w:rPr>
                              <w:softHyphen/>
                              <w:t>ющий пересказ полученной информации.</w:t>
                            </w:r>
                          </w:p>
                          <w:p w:rsidR="006A29AE" w:rsidRPr="003F4F39" w:rsidRDefault="006A29AE">
                            <w:pPr>
                              <w:pStyle w:val="ac"/>
                              <w:spacing w:line="240" w:lineRule="auto"/>
                              <w:ind w:left="140" w:firstLine="20"/>
                            </w:pPr>
                            <w:r w:rsidRPr="003F4F39">
                              <w:rPr>
                                <w:rFonts w:eastAsia="Courier New"/>
                              </w:rPr>
                              <w:t>Импровизация в духе древнего обряда (вызывание до</w:t>
                            </w:r>
                            <w:r w:rsidRPr="003F4F39">
                              <w:rPr>
                                <w:rFonts w:eastAsia="Courier New"/>
                              </w:rPr>
                              <w:softHyphen/>
                              <w:t>ждя, поклонение тотемному животному и т. п.).</w:t>
                            </w:r>
                          </w:p>
                          <w:p w:rsidR="006A29AE" w:rsidRPr="003F4F39" w:rsidRDefault="006A29AE">
                            <w:pPr>
                              <w:pStyle w:val="ac"/>
                              <w:spacing w:line="240" w:lineRule="auto"/>
                              <w:ind w:left="140" w:firstLine="20"/>
                            </w:pPr>
                            <w:r w:rsidRPr="003F4F39">
                              <w:rPr>
                                <w:rFonts w:eastAsia="Courier New"/>
                              </w:rPr>
                              <w:t xml:space="preserve">Озвучивание, театрализация легенды/мифа о музыке. </w:t>
                            </w:r>
                            <w:r w:rsidRPr="003F4F39">
                              <w:rPr>
                                <w:rFonts w:eastAsia="Courier New"/>
                                <w:i/>
                                <w:iCs/>
                              </w:rPr>
                              <w:t>На выбор или факультативно</w:t>
                            </w:r>
                          </w:p>
                          <w:p w:rsidR="006A29AE" w:rsidRPr="003F4F39" w:rsidRDefault="006A29AE">
                            <w:pPr>
                              <w:pStyle w:val="ac"/>
                              <w:spacing w:line="240" w:lineRule="auto"/>
                              <w:ind w:left="140" w:firstLine="20"/>
                            </w:pPr>
                            <w:r w:rsidRPr="003F4F39">
                              <w:rPr>
                                <w:rFonts w:eastAsia="Courier New"/>
                              </w:rPr>
                              <w:t>Квесты, викторины, интеллектуальные игры. Исследо</w:t>
                            </w:r>
                            <w:r w:rsidRPr="003F4F39">
                              <w:rPr>
                                <w:rFonts w:eastAsia="Courier New"/>
                              </w:rPr>
                              <w:softHyphen/>
                              <w:t>вательские проекты в рамках тематики «Мифы Древ</w:t>
                            </w:r>
                            <w:r w:rsidRPr="003F4F39">
                              <w:rPr>
                                <w:rFonts w:eastAsia="Courier New"/>
                              </w:rPr>
                              <w:softHyphen/>
                              <w:t>ней Греции в музыкальном искусстве XVII—XX веков»</w:t>
                            </w:r>
                          </w:p>
                        </w:tc>
                      </w:tr>
                      <w:tr w:rsidR="006A29AE">
                        <w:trPr>
                          <w:trHeight w:hRule="exact" w:val="1162"/>
                        </w:trPr>
                        <w:tc>
                          <w:tcPr>
                            <w:tcW w:w="1272"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left="160" w:firstLine="0"/>
                            </w:pPr>
                            <w:r w:rsidRPr="003F4F39">
                              <w:rPr>
                                <w:rFonts w:eastAsia="Courier New"/>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80" w:line="240" w:lineRule="auto"/>
                              <w:ind w:left="160" w:firstLine="0"/>
                            </w:pPr>
                            <w:r w:rsidRPr="003F4F39">
                              <w:rPr>
                                <w:rFonts w:eastAsia="Courier New"/>
                              </w:rPr>
                              <w:t>Музыкаль</w:t>
                            </w:r>
                            <w:r w:rsidRPr="003F4F39">
                              <w:rPr>
                                <w:rFonts w:eastAsia="Courier New"/>
                              </w:rPr>
                              <w:softHyphen/>
                              <w:t>ный фоль</w:t>
                            </w:r>
                            <w:r w:rsidRPr="003F4F39">
                              <w:rPr>
                                <w:rFonts w:eastAsia="Courier New"/>
                              </w:rPr>
                              <w:softHyphen/>
                              <w:t>клор наро</w:t>
                            </w:r>
                            <w:r w:rsidRPr="003F4F39">
                              <w:rPr>
                                <w:rFonts w:eastAsia="Courier New"/>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80" w:line="240" w:lineRule="auto"/>
                              <w:ind w:left="140" w:firstLine="20"/>
                            </w:pPr>
                            <w:r w:rsidRPr="003F4F39">
                              <w:rPr>
                                <w:rFonts w:eastAsia="Courier New"/>
                              </w:rPr>
                              <w:t>Интонации и рит</w:t>
                            </w:r>
                            <w:r w:rsidRPr="003F4F39">
                              <w:rPr>
                                <w:rFonts w:eastAsia="Courier New"/>
                              </w:rPr>
                              <w:softHyphen/>
                              <w:t>мы, формы и жанры европей</w:t>
                            </w:r>
                            <w:r w:rsidRPr="003F4F39">
                              <w:rPr>
                                <w:rFonts w:eastAsia="Courier New"/>
                              </w:rPr>
                              <w:softHyphen/>
                              <w:t>ского фольклора</w:t>
                            </w:r>
                          </w:p>
                        </w:tc>
                        <w:tc>
                          <w:tcPr>
                            <w:tcW w:w="5549" w:type="dxa"/>
                            <w:tcBorders>
                              <w:top w:val="single" w:sz="4" w:space="0" w:color="auto"/>
                              <w:left w:val="single" w:sz="4" w:space="0" w:color="auto"/>
                              <w:bottom w:val="single" w:sz="4" w:space="0" w:color="auto"/>
                              <w:right w:val="single" w:sz="4" w:space="0" w:color="auto"/>
                            </w:tcBorders>
                            <w:shd w:val="clear" w:color="auto" w:fill="auto"/>
                            <w:vAlign w:val="bottom"/>
                          </w:tcPr>
                          <w:p w:rsidR="006A29AE" w:rsidRPr="003F4F39" w:rsidRDefault="006A29AE">
                            <w:pPr>
                              <w:pStyle w:val="ac"/>
                              <w:spacing w:line="240" w:lineRule="auto"/>
                              <w:ind w:left="140" w:firstLine="20"/>
                            </w:pPr>
                            <w:r w:rsidRPr="003F4F39">
                              <w:rPr>
                                <w:rFonts w:eastAsia="Courier New"/>
                              </w:rPr>
                              <w:t>Выявление характерных интонаций и ритмов в звуча</w:t>
                            </w:r>
                            <w:r w:rsidRPr="003F4F39">
                              <w:rPr>
                                <w:rFonts w:eastAsia="Courier New"/>
                              </w:rPr>
                              <w:softHyphen/>
                              <w:t>нии традиционной музыки народов Европы.</w:t>
                            </w:r>
                          </w:p>
                          <w:p w:rsidR="006A29AE" w:rsidRPr="003F4F39" w:rsidRDefault="006A29AE">
                            <w:pPr>
                              <w:pStyle w:val="ac"/>
                              <w:spacing w:line="240" w:lineRule="auto"/>
                              <w:ind w:left="140" w:firstLine="20"/>
                            </w:pPr>
                            <w:r w:rsidRPr="003F4F39">
                              <w:rPr>
                                <w:rFonts w:eastAsia="Courier New"/>
                              </w:rPr>
                              <w:t>Выявление общего и особенного при сравнении изучае</w:t>
                            </w:r>
                            <w:r w:rsidRPr="003F4F39">
                              <w:rPr>
                                <w:rFonts w:eastAsia="Courier New"/>
                              </w:rPr>
                              <w:softHyphen/>
                              <w:t>мых образцов европейского фольклора и фольклора на</w:t>
                            </w:r>
                            <w:r w:rsidRPr="003F4F39">
                              <w:rPr>
                                <w:rFonts w:eastAsia="Courier New"/>
                              </w:rPr>
                              <w:softHyphen/>
                              <w:t>родов России.</w:t>
                            </w:r>
                          </w:p>
                        </w:tc>
                      </w:tr>
                    </w:tbl>
                    <w:p w:rsidR="006A29AE" w:rsidRDefault="006A29AE">
                      <w:pPr>
                        <w:spacing w:line="1" w:lineRule="exact"/>
                      </w:pPr>
                    </w:p>
                  </w:txbxContent>
                </v:textbox>
                <w10:wrap type="topAndBottom" anchorx="page"/>
              </v:shape>
            </w:pict>
          </mc:Fallback>
        </mc:AlternateContent>
      </w:r>
      <w:r w:rsidR="00DF4E82" w:rsidRPr="000D1D88">
        <w:rPr>
          <w:rFonts w:ascii="Times New Roman" w:hAnsi="Times New Roman" w:cs="Times New Roman"/>
          <w:noProof/>
          <w:color w:val="auto"/>
          <w:lang w:bidi="ar-SA"/>
        </w:rPr>
        <mc:AlternateContent>
          <mc:Choice Requires="wps">
            <w:drawing>
              <wp:anchor distT="0" distB="0" distL="114300" distR="114300" simplePos="0" relativeHeight="251622912" behindDoc="0" locked="0" layoutInCell="1" allowOverlap="1" wp14:anchorId="5A1F16E7" wp14:editId="75BE8AE2">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 xmlns:a="http://schemas.openxmlformats.org/drawingml/2006/main">
                  <a:graphicData uri="http://schemas.microsoft.com/office/word/2010/wordprocessingShape">
                    <wps:wsp>
                      <wps:cNvSpPr txBox="1"/>
                      <wps:spPr>
                        <a:xfrm>
                          <a:off x="0" y="0"/>
                          <a:ext cx="118745" cy="4047490"/>
                        </a:xfrm>
                        <a:prstGeom prst="rect">
                          <a:avLst/>
                        </a:prstGeom>
                        <a:noFill/>
                      </wps:spPr>
                      <wps:txbx>
                        <w:txbxContent>
                          <w:p w:rsidR="006A29AE" w:rsidRDefault="006A29AE">
                            <w:pPr>
                              <w:pStyle w:val="121"/>
                              <w:tabs>
                                <w:tab w:val="left" w:pos="6072"/>
                              </w:tabs>
                            </w:pPr>
                            <w:r>
                              <w:tab/>
                            </w:r>
                          </w:p>
                        </w:txbxContent>
                      </wps:txbx>
                      <wps:bodyPr vert="vert" lIns="0" tIns="0" rIns="0" bIns="0" upright="1"/>
                    </wps:wsp>
                  </a:graphicData>
                </a:graphic>
              </wp:anchor>
            </w:drawing>
          </mc:Choice>
          <mc:Fallback>
            <w:pict>
              <v:shape w14:anchorId="5A1F16E7" id="Shape 105" o:spid="_x0000_s1034" type="#_x0000_t202" style="position:absolute;margin-left:29.75pt;margin-top:11.3pt;width:9.35pt;height:318.7pt;z-index:251622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" filled="f" stroked="f">
                <v:textbox style="layout-flow:vertical" inset="0,0,0,0">
                  <w:txbxContent>
                    <w:p w:rsidR="006A29AE" w:rsidRDefault="006A29AE">
                      <w:pPr>
                        <w:pStyle w:val="121"/>
                        <w:tabs>
                          <w:tab w:val="left" w:pos="6072"/>
                        </w:tabs>
                      </w:pPr>
                      <w:r>
                        <w:tab/>
                      </w:r>
                    </w:p>
                  </w:txbxContent>
                </v:textbox>
                <w10:wrap type="square" anchorx="page"/>
              </v:shape>
            </w:pict>
          </mc:Fallback>
        </mc:AlternateContent>
      </w:r>
    </w:p>
    <w:p w:rsidR="006D0A13" w:rsidRPr="000D1D88" w:rsidRDefault="00DF4E82" w:rsidP="002322FC">
      <w:pPr>
        <w:pStyle w:val="26"/>
        <w:keepNext/>
        <w:keepLines/>
        <w:spacing w:after="0"/>
        <w:rPr>
          <w:rFonts w:ascii="Times New Roman" w:hAnsi="Times New Roman" w:cs="Times New Roman"/>
          <w:color w:val="auto"/>
        </w:rPr>
        <w:sectPr w:rsidR="006D0A13" w:rsidRPr="000D1D88">
          <w:pgSz w:w="12019" w:h="7824" w:orient="landscape"/>
          <w:pgMar w:top="504" w:right="705" w:bottom="371" w:left="595" w:header="0" w:footer="3" w:gutter="0"/>
          <w:cols w:space="720"/>
          <w:noEndnote/>
          <w:docGrid w:linePitch="360"/>
        </w:sectPr>
      </w:pPr>
      <w:bookmarkStart w:id="573" w:name="bookmark1597"/>
      <w:r w:rsidRPr="000D1D88">
        <w:rPr>
          <w:rFonts w:ascii="Times New Roman" w:hAnsi="Times New Roman" w:cs="Times New Roman"/>
          <w:color w:val="auto"/>
        </w:rPr>
        <w:t>Модуль № 3 «Музыка народов мира»</w:t>
      </w:r>
      <w:r w:rsidRPr="000D1D88">
        <w:rPr>
          <w:rFonts w:ascii="Times New Roman" w:hAnsi="Times New Roman" w:cs="Times New Roman"/>
          <w:color w:val="auto"/>
          <w:vertAlign w:val="superscript"/>
        </w:rPr>
        <w:footnoteReference w:id="5"/>
      </w:r>
      <w:bookmarkEnd w:id="573"/>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01"/>
        <w:gridCol w:w="2030"/>
        <w:gridCol w:w="5549"/>
      </w:tblGrid>
      <w:tr w:rsidR="00925B5A" w:rsidRPr="000D1D88">
        <w:trPr>
          <w:trHeight w:hRule="exact" w:val="595"/>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jc w:val="center"/>
              <w:rPr>
                <w:color w:val="auto"/>
              </w:rPr>
            </w:pPr>
            <w:r w:rsidRPr="000D1D88">
              <w:rPr>
                <w:color w:val="auto"/>
              </w:rPr>
              <w:lastRenderedPageBreak/>
              <w:t>№ блока, кол-во часов</w:t>
            </w:r>
          </w:p>
        </w:tc>
        <w:tc>
          <w:tcPr>
            <w:tcW w:w="1301"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jc w:val="center"/>
              <w:rPr>
                <w:color w:val="auto"/>
              </w:rPr>
            </w:pPr>
            <w:r w:rsidRPr="000D1D88">
              <w:rPr>
                <w:color w:val="auto"/>
              </w:rPr>
              <w:t>Содержание</w:t>
            </w:r>
          </w:p>
        </w:tc>
        <w:tc>
          <w:tcPr>
            <w:tcW w:w="5549"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1272"/>
        </w:trPr>
        <w:tc>
          <w:tcPr>
            <w:tcW w:w="1272" w:type="dxa"/>
            <w:tcBorders>
              <w:top w:val="single" w:sz="4" w:space="0" w:color="auto"/>
              <w:left w:val="single" w:sz="4" w:space="0" w:color="auto"/>
            </w:tcBorders>
            <w:shd w:val="clear" w:color="auto" w:fill="auto"/>
          </w:tcPr>
          <w:p w:rsidR="006D0A13" w:rsidRPr="000D1D88" w:rsidRDefault="006D0A13" w:rsidP="002322FC">
            <w:pPr>
              <w:framePr w:w="10152" w:h="5525" w:hSpace="566" w:vSpace="298" w:wrap="notBeside" w:vAnchor="text" w:hAnchor="text" w:x="567" w:y="299"/>
              <w:rPr>
                <w:rFonts w:ascii="Times New Roman" w:hAnsi="Times New Roman" w:cs="Times New Roman"/>
                <w:color w:val="auto"/>
                <w:sz w:val="10"/>
                <w:szCs w:val="10"/>
              </w:rPr>
            </w:pPr>
          </w:p>
        </w:tc>
        <w:tc>
          <w:tcPr>
            <w:tcW w:w="1301" w:type="dxa"/>
            <w:tcBorders>
              <w:top w:val="single" w:sz="4" w:space="0" w:color="auto"/>
              <w:left w:val="single" w:sz="4" w:space="0" w:color="auto"/>
            </w:tcBorders>
            <w:shd w:val="clear" w:color="auto" w:fill="auto"/>
          </w:tcPr>
          <w:p w:rsidR="006D0A13" w:rsidRPr="000D1D88" w:rsidRDefault="006D0A13" w:rsidP="002322FC">
            <w:pPr>
              <w:framePr w:w="10152" w:h="5525" w:hSpace="566" w:vSpace="298" w:wrap="notBeside" w:vAnchor="text" w:hAnchor="text" w:x="567" w:y="299"/>
              <w:rPr>
                <w:rFonts w:ascii="Times New Roman" w:hAnsi="Times New Roman" w:cs="Times New Roman"/>
                <w:color w:val="auto"/>
                <w:sz w:val="10"/>
                <w:szCs w:val="10"/>
              </w:rPr>
            </w:pPr>
          </w:p>
        </w:tc>
        <w:tc>
          <w:tcPr>
            <w:tcW w:w="2030"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Отражение евро</w:t>
            </w:r>
            <w:r w:rsidRPr="000D1D88">
              <w:rPr>
                <w:rFonts w:eastAsia="Courier New"/>
                <w:color w:val="auto"/>
                <w:sz w:val="18"/>
                <w:szCs w:val="18"/>
              </w:rPr>
              <w:softHyphen/>
              <w:t>пейского фолькло</w:t>
            </w:r>
            <w:r w:rsidRPr="000D1D88">
              <w:rPr>
                <w:rFonts w:eastAsia="Courier New"/>
                <w:color w:val="auto"/>
                <w:sz w:val="18"/>
                <w:szCs w:val="18"/>
              </w:rPr>
              <w:softHyphen/>
              <w:t>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525" w:hSpace="566" w:vSpace="298" w:wrap="notBeside" w:vAnchor="text" w:hAnchor="text" w:x="567" w:y="299"/>
              <w:spacing w:before="100" w:line="240" w:lineRule="auto"/>
              <w:ind w:firstLine="0"/>
              <w:rPr>
                <w:color w:val="auto"/>
                <w:sz w:val="18"/>
                <w:szCs w:val="18"/>
              </w:rPr>
            </w:pPr>
            <w:r w:rsidRPr="000D1D88">
              <w:rPr>
                <w:rFonts w:eastAsia="Courier New"/>
                <w:color w:val="auto"/>
                <w:sz w:val="18"/>
                <w:szCs w:val="18"/>
              </w:rPr>
              <w:t>Разучивание и исполнение народных песен, танцев. Двигательная, ритмическая, интонационная импрови</w:t>
            </w:r>
            <w:r w:rsidRPr="000D1D88">
              <w:rPr>
                <w:rFonts w:eastAsia="Courier New"/>
                <w:color w:val="auto"/>
                <w:sz w:val="18"/>
                <w:szCs w:val="18"/>
              </w:rPr>
              <w:softHyphen/>
              <w:t>зация по мотивам изученных традиций народов Евро</w:t>
            </w:r>
            <w:r w:rsidRPr="000D1D88">
              <w:rPr>
                <w:rFonts w:eastAsia="Courier New"/>
                <w:color w:val="auto"/>
                <w:sz w:val="18"/>
                <w:szCs w:val="18"/>
              </w:rPr>
              <w:softHyphen/>
              <w:t>пы (в том числе в форме рондо)</w:t>
            </w:r>
          </w:p>
        </w:tc>
      </w:tr>
      <w:tr w:rsidR="00925B5A" w:rsidRPr="000D1D88">
        <w:trPr>
          <w:trHeight w:hRule="exact" w:val="2813"/>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52" w:h="5525" w:hSpace="566" w:vSpace="298" w:wrap="notBeside" w:vAnchor="text" w:hAnchor="text" w:x="567" w:y="299"/>
              <w:spacing w:before="120" w:line="240" w:lineRule="auto"/>
              <w:ind w:firstLine="0"/>
              <w:rPr>
                <w:color w:val="auto"/>
                <w:sz w:val="18"/>
                <w:szCs w:val="18"/>
              </w:rPr>
            </w:pPr>
            <w:r w:rsidRPr="000D1D88">
              <w:rPr>
                <w:rFonts w:eastAsia="Courier New"/>
                <w:color w:val="auto"/>
                <w:sz w:val="18"/>
                <w:szCs w:val="18"/>
              </w:rPr>
              <w:t>В) 3—4 учебных часа</w:t>
            </w:r>
          </w:p>
        </w:tc>
        <w:tc>
          <w:tcPr>
            <w:tcW w:w="1301" w:type="dxa"/>
            <w:tcBorders>
              <w:top w:val="single" w:sz="4" w:space="0" w:color="auto"/>
              <w:left w:val="single" w:sz="4" w:space="0" w:color="auto"/>
            </w:tcBorders>
            <w:shd w:val="clear" w:color="auto" w:fill="auto"/>
          </w:tcPr>
          <w:p w:rsidR="006D0A13" w:rsidRPr="000D1D88" w:rsidRDefault="00DF4E82" w:rsidP="002322FC">
            <w:pPr>
              <w:pStyle w:val="ac"/>
              <w:framePr w:w="10152" w:h="5525" w:hSpace="566" w:vSpace="298" w:wrap="notBeside" w:vAnchor="text" w:hAnchor="text" w:x="567" w:y="299"/>
              <w:spacing w:before="100" w:line="240" w:lineRule="auto"/>
              <w:ind w:firstLine="0"/>
              <w:rPr>
                <w:color w:val="auto"/>
                <w:sz w:val="18"/>
                <w:szCs w:val="18"/>
              </w:rPr>
            </w:pPr>
            <w:r w:rsidRPr="000D1D88">
              <w:rPr>
                <w:rFonts w:eastAsia="Courier New"/>
                <w:color w:val="auto"/>
                <w:sz w:val="18"/>
                <w:szCs w:val="18"/>
              </w:rPr>
              <w:t>Музы</w:t>
            </w:r>
            <w:r w:rsidRPr="000D1D88">
              <w:rPr>
                <w:rFonts w:eastAsia="Courier New"/>
                <w:color w:val="auto"/>
                <w:sz w:val="18"/>
                <w:szCs w:val="18"/>
              </w:rPr>
              <w:softHyphen/>
              <w:t>кальный фольклор народов Азии и Африки</w:t>
            </w:r>
          </w:p>
        </w:tc>
        <w:tc>
          <w:tcPr>
            <w:tcW w:w="2030"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Африканская му</w:t>
            </w:r>
            <w:r w:rsidRPr="000D1D88">
              <w:rPr>
                <w:rFonts w:eastAsia="Courier New"/>
                <w:color w:val="auto"/>
                <w:sz w:val="18"/>
                <w:szCs w:val="18"/>
              </w:rPr>
              <w:softHyphen/>
              <w:t>зыка — стихия ритма.</w:t>
            </w:r>
          </w:p>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Интонационно-ла- довая основа му</w:t>
            </w:r>
            <w:r w:rsidRPr="000D1D88">
              <w:rPr>
                <w:rFonts w:eastAsia="Courier New"/>
                <w:color w:val="auto"/>
                <w:sz w:val="18"/>
                <w:szCs w:val="18"/>
              </w:rPr>
              <w:softHyphen/>
              <w:t>зыки стран Азии</w:t>
            </w:r>
            <w:r w:rsidRPr="000D1D88">
              <w:rPr>
                <w:rFonts w:eastAsia="Courier New"/>
                <w:color w:val="auto"/>
                <w:sz w:val="18"/>
                <w:szCs w:val="18"/>
                <w:vertAlign w:val="superscript"/>
              </w:rPr>
              <w:t>10</w:t>
            </w:r>
            <w:r w:rsidRPr="000D1D88">
              <w:rPr>
                <w:rFonts w:eastAsia="Courier New"/>
                <w:color w:val="auto"/>
                <w:sz w:val="18"/>
                <w:szCs w:val="18"/>
              </w:rPr>
              <w:t>, уникальные тради</w:t>
            </w:r>
            <w:r w:rsidRPr="000D1D88">
              <w:rPr>
                <w:rFonts w:eastAsia="Courier New"/>
                <w:color w:val="auto"/>
                <w:sz w:val="18"/>
                <w:szCs w:val="18"/>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525" w:hSpace="566" w:vSpace="298" w:wrap="notBeside" w:vAnchor="text" w:hAnchor="text" w:x="567" w:y="299"/>
              <w:spacing w:before="100" w:line="240" w:lineRule="auto"/>
              <w:ind w:firstLine="0"/>
              <w:rPr>
                <w:color w:val="auto"/>
                <w:sz w:val="18"/>
                <w:szCs w:val="18"/>
              </w:rPr>
            </w:pPr>
            <w:r w:rsidRPr="000D1D88">
              <w:rPr>
                <w:rFonts w:eastAsia="Courier New"/>
                <w:color w:val="auto"/>
                <w:sz w:val="18"/>
                <w:szCs w:val="18"/>
              </w:rPr>
              <w:t>Выявление характерных интонаций и ритмов в звуча</w:t>
            </w:r>
            <w:r w:rsidRPr="000D1D88">
              <w:rPr>
                <w:rFonts w:eastAsia="Courier New"/>
                <w:color w:val="auto"/>
                <w:sz w:val="18"/>
                <w:szCs w:val="18"/>
              </w:rPr>
              <w:softHyphen/>
              <w:t>нии традиционной музыки народов Африки и Азии. Выявление общего и особенного при сравнении изучае</w:t>
            </w:r>
            <w:r w:rsidRPr="000D1D88">
              <w:rPr>
                <w:rFonts w:eastAsia="Courier New"/>
                <w:color w:val="auto"/>
                <w:sz w:val="18"/>
                <w:szCs w:val="18"/>
              </w:rPr>
              <w:softHyphen/>
              <w:t>мых образцов азиатского фольклора и фольклора на</w:t>
            </w:r>
            <w:r w:rsidRPr="000D1D88">
              <w:rPr>
                <w:rFonts w:eastAsia="Courier New"/>
                <w:color w:val="auto"/>
                <w:sz w:val="18"/>
                <w:szCs w:val="18"/>
              </w:rPr>
              <w:softHyphen/>
              <w:t>родов России.</w:t>
            </w:r>
          </w:p>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Разучивание и исполнение народных песен, танцев. Коллективные ритмические импровизации на шумо</w:t>
            </w:r>
            <w:r w:rsidRPr="000D1D88">
              <w:rPr>
                <w:rFonts w:eastAsia="Courier New"/>
                <w:color w:val="auto"/>
                <w:sz w:val="18"/>
                <w:szCs w:val="18"/>
              </w:rPr>
              <w:softHyphen/>
              <w:t>вых и ударных инструментах.</w:t>
            </w:r>
          </w:p>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Исследовательские проекты по теме «Музыка стран Азии и Африки»</w:t>
            </w:r>
          </w:p>
        </w:tc>
      </w:tr>
      <w:tr w:rsidR="00925B5A" w:rsidRPr="000D1D88">
        <w:trPr>
          <w:trHeight w:hRule="exact" w:val="845"/>
        </w:trPr>
        <w:tc>
          <w:tcPr>
            <w:tcW w:w="127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Г) 3—4 учебных</w:t>
            </w:r>
          </w:p>
        </w:tc>
        <w:tc>
          <w:tcPr>
            <w:tcW w:w="1301"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Народная музыка Амери-</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Стили и жанры американской му</w:t>
            </w:r>
            <w:r w:rsidRPr="000D1D88">
              <w:rPr>
                <w:rFonts w:eastAsia="Courier New"/>
                <w:color w:val="auto"/>
                <w:sz w:val="18"/>
                <w:szCs w:val="18"/>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5525" w:hSpace="566" w:vSpace="298" w:wrap="notBeside" w:vAnchor="text" w:hAnchor="text" w:x="567" w:y="299"/>
              <w:spacing w:line="240" w:lineRule="auto"/>
              <w:ind w:firstLine="0"/>
              <w:rPr>
                <w:color w:val="auto"/>
                <w:sz w:val="18"/>
                <w:szCs w:val="18"/>
              </w:rPr>
            </w:pPr>
            <w:r w:rsidRPr="000D1D88">
              <w:rPr>
                <w:rFonts w:eastAsia="Courier New"/>
                <w:color w:val="auto"/>
                <w:sz w:val="18"/>
                <w:szCs w:val="18"/>
              </w:rPr>
              <w:t>Выявление характерных интонаций и ритмов в звуча</w:t>
            </w:r>
            <w:r w:rsidRPr="000D1D88">
              <w:rPr>
                <w:rFonts w:eastAsia="Courier New"/>
                <w:color w:val="auto"/>
                <w:sz w:val="18"/>
                <w:szCs w:val="18"/>
              </w:rPr>
              <w:softHyphen/>
              <w:t>нии американского, латино-американского фольклора, прослеживание их национальных истоков.</w:t>
            </w:r>
          </w:p>
        </w:tc>
      </w:tr>
    </w:tbl>
    <w:p w:rsidR="006D0A13" w:rsidRPr="000D1D88" w:rsidRDefault="00DF4E82" w:rsidP="002322FC">
      <w:pPr>
        <w:pStyle w:val="af0"/>
        <w:framePr w:w="230" w:h="6389" w:hRule="exact" w:hSpace="10488" w:wrap="notBeside" w:vAnchor="text" w:hAnchor="text"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noProof/>
          <w:color w:val="auto"/>
          <w:lang w:bidi="ar-SA"/>
        </w:rPr>
        <w:lastRenderedPageBreak/>
        <mc:AlternateContent>
          <mc:Choice Requires="wps">
            <w:drawing>
              <wp:anchor distT="0" distB="0" distL="0" distR="0" simplePos="0" relativeHeight="251642368" behindDoc="0" locked="0" layoutInCell="1" allowOverlap="1" wp14:anchorId="7B946902" wp14:editId="078D6DA9">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 xmlns:a="http://schemas.openxmlformats.org/drawingml/2006/main">
                  <a:graphicData uri="http://schemas.microsoft.com/office/word/2010/wordprocessingShape">
                    <wps:wsp>
                      <wps:cNvSpPr txBox="1"/>
                      <wps:spPr>
                        <a:xfrm>
                          <a:off x="0" y="0"/>
                          <a:ext cx="6483350" cy="277495"/>
                        </a:xfrm>
                        <a:prstGeom prst="rect">
                          <a:avLst/>
                        </a:prstGeom>
                        <a:noFill/>
                      </wps:spPr>
                      <wps:txbx>
                        <w:txbxContent>
                          <w:p w:rsidR="006A29AE" w:rsidRDefault="006A29AE">
                            <w:pPr>
                              <w:pStyle w:val="111"/>
                              <w:spacing w:line="233" w:lineRule="auto"/>
                            </w:pPr>
                          </w:p>
                        </w:txbxContent>
                      </wps:txbx>
                      <wps:bodyPr lIns="0" tIns="0" rIns="0" bIns="0"/>
                    </wps:wsp>
                  </a:graphicData>
                </a:graphic>
              </wp:anchor>
            </w:drawing>
          </mc:Choice>
          <mc:Fallback>
            <w:pict>
              <v:shape w14:anchorId="7B946902" id="Shape 109" o:spid="_x0000_s1035" type="#_x0000_t202" style="position:absolute;margin-left:56.3pt;margin-top:301.2pt;width:510.5pt;height:21.85pt;z-index:2516423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" filled="f" stroked="f">
                <v:textbox inset="0,0,0,0">
                  <w:txbxContent>
                    <w:p w:rsidR="006A29AE" w:rsidRDefault="006A29AE">
                      <w:pPr>
                        <w:pStyle w:val="111"/>
                        <w:spacing w:line="233" w:lineRule="auto"/>
                      </w:pPr>
                    </w:p>
                  </w:txbxContent>
                </v:textbox>
                <w10:wrap type="square" anchorx="page" anchory="margin"/>
              </v:shape>
            </w:pict>
          </mc:Fallback>
        </mc:AlternateContent>
      </w:r>
      <w:r w:rsidRPr="000D1D88">
        <w:rPr>
          <w:rFonts w:ascii="Times New Roman" w:hAnsi="Times New Roman" w:cs="Times New Roman"/>
          <w:color w:val="auto"/>
        </w:rPr>
        <w:br w:type="page"/>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noProof/>
          <w:color w:val="auto"/>
          <w:lang w:bidi="ar-SA"/>
        </w:rPr>
        <w:lastRenderedPageBreak/>
        <mc:AlternateContent>
          <mc:Choice Requires="wps">
            <w:drawing>
              <wp:anchor distT="0" distB="50800" distL="0" distR="0" simplePos="0" relativeHeight="251651584" behindDoc="0" locked="0" layoutInCell="1" allowOverlap="1" wp14:anchorId="57B4B0A7" wp14:editId="49E9E2B7">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18745" cy="1085215"/>
                        </a:xfrm>
                        <a:prstGeom prst="rect">
                          <a:avLst/>
                        </a:prstGeom>
                        <a:noFill/>
                      </wps:spPr>
                      <wps:txbx>
                        <w:txbxContent>
                          <w:p w:rsidR="006A29AE" w:rsidRDefault="006A29AE">
                            <w:pPr>
                              <w:pStyle w:val="121"/>
                            </w:pPr>
                          </w:p>
                        </w:txbxContent>
                      </wps:txbx>
                      <wps:bodyPr vert="vert" lIns="0" tIns="0" rIns="0" bIns="0" upright="1"/>
                    </wps:wsp>
                  </a:graphicData>
                </a:graphic>
              </wp:anchor>
            </w:drawing>
          </mc:Choice>
          <mc:Fallback>
            <w:pict>
              <v:shape w14:anchorId="57B4B0A7" id="Shape 111" o:spid="_x0000_s1036" type="#_x0000_t202" style="position:absolute;margin-left:28.5pt;margin-top:0;width:9.35pt;height:85.45pt;z-index:251651584;visibility:visible;mso-wrap-style:square;mso-wrap-distance-left:0;mso-wrap-distance-top:0;mso-wrap-distance-right:0;mso-wrap-distance-bottom: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" filled="f" stroked="f">
                <v:textbox style="layout-flow:vertical" inset="0,0,0,0">
                  <w:txbxContent>
                    <w:p w:rsidR="006A29AE" w:rsidRDefault="006A29AE">
                      <w:pPr>
                        <w:pStyle w:val="121"/>
                      </w:pPr>
                    </w:p>
                  </w:txbxContent>
                </v:textbox>
                <w10:wrap type="topAndBottom" anchorx="page"/>
              </v:shape>
            </w:pict>
          </mc:Fallback>
        </mc:AlternateContent>
      </w:r>
      <w:r w:rsidRPr="000D1D88">
        <w:rPr>
          <w:rFonts w:ascii="Times New Roman" w:hAnsi="Times New Roman" w:cs="Times New Roman"/>
          <w:noProof/>
          <w:color w:val="auto"/>
          <w:lang w:bidi="ar-SA"/>
        </w:rPr>
        <mc:AlternateContent>
          <mc:Choice Requires="wps">
            <w:drawing>
              <wp:anchor distT="6350" distB="172720" distL="0" distR="0" simplePos="0" relativeHeight="251659776" behindDoc="0" locked="0" layoutInCell="1" allowOverlap="1" wp14:anchorId="2CAB5D79" wp14:editId="452DC060">
                <wp:simplePos x="0" y="0"/>
                <wp:positionH relativeFrom="page">
                  <wp:posOffset>703580</wp:posOffset>
                </wp:positionH>
                <wp:positionV relativeFrom="paragraph">
                  <wp:posOffset>6350</wp:posOffset>
                </wp:positionV>
                <wp:extent cx="6446520" cy="95694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6446520" cy="956945"/>
                        </a:xfrm>
                        <a:prstGeom prst="rect">
                          <a:avLst/>
                        </a:prstGeom>
                        <a:noFill/>
                      </wps:spPr>
                      <wps:txbx>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01"/>
                              <w:gridCol w:w="2030"/>
                              <w:gridCol w:w="5549"/>
                            </w:tblGrid>
                            <w:tr w:rsidR="006A29AE">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firstLine="160"/>
                                  </w:pPr>
                                  <w:r w:rsidRPr="003F4F39">
                                    <w:rPr>
                                      <w:rFonts w:eastAsia="Courier New"/>
                                    </w:rPr>
                                    <w:t>часа</w:t>
                                  </w:r>
                                </w:p>
                              </w:tc>
                              <w:tc>
                                <w:tcPr>
                                  <w:tcW w:w="1301"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firstLine="160"/>
                                  </w:pPr>
                                  <w:r w:rsidRPr="003F4F39">
                                    <w:rPr>
                                      <w:rFonts w:eastAsia="Courier New"/>
                                    </w:rPr>
                                    <w:t>канского</w:t>
                                  </w:r>
                                </w:p>
                                <w:p w:rsidR="006A29AE" w:rsidRPr="003F4F39" w:rsidRDefault="006A29AE">
                                  <w:pPr>
                                    <w:pStyle w:val="ac"/>
                                    <w:spacing w:line="240" w:lineRule="auto"/>
                                    <w:ind w:firstLine="160"/>
                                  </w:pPr>
                                  <w:r w:rsidRPr="003F4F39">
                                    <w:rPr>
                                      <w:rFonts w:eastAsia="Courier New"/>
                                    </w:rPr>
                                    <w:t>континен</w:t>
                                  </w:r>
                                  <w:r w:rsidRPr="003F4F39">
                                    <w:rPr>
                                      <w:rFonts w:eastAsia="Courier New"/>
                                    </w:rPr>
                                    <w:softHyphen/>
                                  </w:r>
                                </w:p>
                                <w:p w:rsidR="006A29AE" w:rsidRPr="003F4F39" w:rsidRDefault="006A29AE">
                                  <w:pPr>
                                    <w:pStyle w:val="ac"/>
                                    <w:spacing w:line="240" w:lineRule="auto"/>
                                    <w:ind w:firstLine="160"/>
                                  </w:pPr>
                                  <w:r w:rsidRPr="003F4F39">
                                    <w:rPr>
                                      <w:rFonts w:eastAsia="Courier New"/>
                                    </w:rPr>
                                    <w:t>та</w:t>
                                  </w:r>
                                </w:p>
                              </w:tc>
                              <w:tc>
                                <w:tcPr>
                                  <w:tcW w:w="2030" w:type="dxa"/>
                                  <w:tcBorders>
                                    <w:top w:val="single" w:sz="4" w:space="0" w:color="auto"/>
                                    <w:left w:val="single" w:sz="4" w:space="0" w:color="auto"/>
                                    <w:bottom w:val="single" w:sz="4" w:space="0" w:color="auto"/>
                                  </w:tcBorders>
                                  <w:shd w:val="clear" w:color="auto" w:fill="auto"/>
                                  <w:vAlign w:val="center"/>
                                </w:tcPr>
                                <w:p w:rsidR="006A29AE" w:rsidRPr="003F4F39" w:rsidRDefault="006A29AE">
                                  <w:pPr>
                                    <w:pStyle w:val="ac"/>
                                    <w:spacing w:line="259" w:lineRule="auto"/>
                                    <w:ind w:left="160" w:firstLine="0"/>
                                  </w:pPr>
                                  <w:r w:rsidRPr="003F4F39">
                                    <w:rPr>
                                      <w:rFonts w:eastAsia="Courier New"/>
                                    </w:rPr>
                                    <w:t>блюз, спиричуэле, самба, босса-нова и др.). Смешение интонаций и рит</w:t>
                                  </w:r>
                                  <w:r w:rsidRPr="003F4F39">
                                    <w:rPr>
                                      <w:rFonts w:eastAsia="Courier New"/>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A29AE" w:rsidRPr="003F4F39" w:rsidRDefault="006A29AE">
                                  <w:pPr>
                                    <w:pStyle w:val="ac"/>
                                    <w:spacing w:before="100" w:line="259" w:lineRule="auto"/>
                                    <w:ind w:left="160" w:firstLine="0"/>
                                  </w:pPr>
                                  <w:r w:rsidRPr="003F4F39">
                                    <w:rPr>
                                      <w:rFonts w:eastAsia="Courier New"/>
                                    </w:rPr>
                                    <w:t>Разучивание и исполнение народных песен, танцев. Индивидуальные и коллективные ритмические и мело</w:t>
                                  </w:r>
                                  <w:r w:rsidRPr="003F4F39">
                                    <w:rPr>
                                      <w:rFonts w:eastAsia="Courier New"/>
                                    </w:rPr>
                                    <w:softHyphen/>
                                    <w:t>дические импровизации в стиле (жанре) изучаемой традиции</w:t>
                                  </w:r>
                                </w:p>
                              </w:tc>
                            </w:tr>
                          </w:tbl>
                          <w:p w:rsidR="006A29AE" w:rsidRDefault="006A29AE">
                            <w:pPr>
                              <w:spacing w:line="1" w:lineRule="exact"/>
                            </w:pPr>
                          </w:p>
                        </w:txbxContent>
                      </wps:txbx>
                      <wps:bodyPr lIns="0" tIns="0" rIns="0" bIns="0"/>
                    </wps:wsp>
                  </a:graphicData>
                </a:graphic>
              </wp:anchor>
            </w:drawing>
          </mc:Choice>
          <mc:Fallback>
            <w:pict>
              <v:shape w14:anchorId="2CAB5D79" id="Shape 113" o:spid="_x0000_s1037" type="#_x0000_t202" style="position:absolute;margin-left:55.4pt;margin-top:.5pt;width:507.6pt;height:75.35pt;z-index:251659776;visibility:visible;mso-wrap-style:square;mso-wrap-distance-left:0;mso-wrap-distance-top:.5pt;mso-wrap-distance-right:0;mso-wrap-distance-bottom:1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" filled="f" stroked="f">
                <v:textbox inset="0,0,0,0">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01"/>
                        <w:gridCol w:w="2030"/>
                        <w:gridCol w:w="5549"/>
                      </w:tblGrid>
                      <w:tr w:rsidR="006A29AE">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firstLine="160"/>
                            </w:pPr>
                            <w:r w:rsidRPr="003F4F39">
                              <w:rPr>
                                <w:rFonts w:eastAsia="Courier New"/>
                              </w:rPr>
                              <w:t>часа</w:t>
                            </w:r>
                          </w:p>
                        </w:tc>
                        <w:tc>
                          <w:tcPr>
                            <w:tcW w:w="1301" w:type="dxa"/>
                            <w:tcBorders>
                              <w:top w:val="single" w:sz="4" w:space="0" w:color="auto"/>
                              <w:left w:val="single" w:sz="4" w:space="0" w:color="auto"/>
                              <w:bottom w:val="single" w:sz="4" w:space="0" w:color="auto"/>
                            </w:tcBorders>
                            <w:shd w:val="clear" w:color="auto" w:fill="auto"/>
                          </w:tcPr>
                          <w:p w:rsidR="006A29AE" w:rsidRPr="003F4F39" w:rsidRDefault="006A29AE">
                            <w:pPr>
                              <w:pStyle w:val="ac"/>
                              <w:spacing w:before="100" w:line="240" w:lineRule="auto"/>
                              <w:ind w:firstLine="160"/>
                            </w:pPr>
                            <w:r w:rsidRPr="003F4F39">
                              <w:rPr>
                                <w:rFonts w:eastAsia="Courier New"/>
                              </w:rPr>
                              <w:t>канского</w:t>
                            </w:r>
                          </w:p>
                          <w:p w:rsidR="006A29AE" w:rsidRPr="003F4F39" w:rsidRDefault="006A29AE">
                            <w:pPr>
                              <w:pStyle w:val="ac"/>
                              <w:spacing w:line="240" w:lineRule="auto"/>
                              <w:ind w:firstLine="160"/>
                            </w:pPr>
                            <w:r w:rsidRPr="003F4F39">
                              <w:rPr>
                                <w:rFonts w:eastAsia="Courier New"/>
                              </w:rPr>
                              <w:t>континен</w:t>
                            </w:r>
                            <w:r w:rsidRPr="003F4F39">
                              <w:rPr>
                                <w:rFonts w:eastAsia="Courier New"/>
                              </w:rPr>
                              <w:softHyphen/>
                            </w:r>
                          </w:p>
                          <w:p w:rsidR="006A29AE" w:rsidRPr="003F4F39" w:rsidRDefault="006A29AE">
                            <w:pPr>
                              <w:pStyle w:val="ac"/>
                              <w:spacing w:line="240" w:lineRule="auto"/>
                              <w:ind w:firstLine="160"/>
                            </w:pPr>
                            <w:r w:rsidRPr="003F4F39">
                              <w:rPr>
                                <w:rFonts w:eastAsia="Courier New"/>
                              </w:rPr>
                              <w:t>та</w:t>
                            </w:r>
                          </w:p>
                        </w:tc>
                        <w:tc>
                          <w:tcPr>
                            <w:tcW w:w="2030" w:type="dxa"/>
                            <w:tcBorders>
                              <w:top w:val="single" w:sz="4" w:space="0" w:color="auto"/>
                              <w:left w:val="single" w:sz="4" w:space="0" w:color="auto"/>
                              <w:bottom w:val="single" w:sz="4" w:space="0" w:color="auto"/>
                            </w:tcBorders>
                            <w:shd w:val="clear" w:color="auto" w:fill="auto"/>
                            <w:vAlign w:val="center"/>
                          </w:tcPr>
                          <w:p w:rsidR="006A29AE" w:rsidRPr="003F4F39" w:rsidRDefault="006A29AE">
                            <w:pPr>
                              <w:pStyle w:val="ac"/>
                              <w:spacing w:line="259" w:lineRule="auto"/>
                              <w:ind w:left="160" w:firstLine="0"/>
                            </w:pPr>
                            <w:r w:rsidRPr="003F4F39">
                              <w:rPr>
                                <w:rFonts w:eastAsia="Courier New"/>
                              </w:rPr>
                              <w:t>блюз, спиричуэле, самба, босса-нова и др.). Смешение интонаций и рит</w:t>
                            </w:r>
                            <w:r w:rsidRPr="003F4F39">
                              <w:rPr>
                                <w:rFonts w:eastAsia="Courier New"/>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A29AE" w:rsidRPr="003F4F39" w:rsidRDefault="006A29AE">
                            <w:pPr>
                              <w:pStyle w:val="ac"/>
                              <w:spacing w:before="100" w:line="259" w:lineRule="auto"/>
                              <w:ind w:left="160" w:firstLine="0"/>
                            </w:pPr>
                            <w:r w:rsidRPr="003F4F39">
                              <w:rPr>
                                <w:rFonts w:eastAsia="Courier New"/>
                              </w:rPr>
                              <w:t>Разучивание и исполнение народных песен, танцев. Индивидуальные и коллективные ритмические и мело</w:t>
                            </w:r>
                            <w:r w:rsidRPr="003F4F39">
                              <w:rPr>
                                <w:rFonts w:eastAsia="Courier New"/>
                              </w:rPr>
                              <w:softHyphen/>
                              <w:t>дические импровизации в стиле (жанре) изучаемой традиции</w:t>
                            </w:r>
                          </w:p>
                        </w:tc>
                      </w:tr>
                    </w:tbl>
                    <w:p w:rsidR="006A29AE" w:rsidRDefault="006A29AE">
                      <w:pPr>
                        <w:spacing w:line="1" w:lineRule="exact"/>
                      </w:pPr>
                    </w:p>
                  </w:txbxContent>
                </v:textbox>
                <w10:wrap type="topAndBottom" anchorx="page"/>
              </v:shape>
            </w:pict>
          </mc:Fallback>
        </mc:AlternateContent>
      </w:r>
    </w:p>
    <w:p w:rsidR="006D0A13" w:rsidRPr="000D1D88" w:rsidRDefault="00DF4E82" w:rsidP="002322FC">
      <w:pPr>
        <w:pStyle w:val="26"/>
        <w:keepNext/>
        <w:keepLines/>
        <w:spacing w:after="0"/>
        <w:rPr>
          <w:rFonts w:ascii="Times New Roman" w:hAnsi="Times New Roman" w:cs="Times New Roman"/>
          <w:color w:val="auto"/>
        </w:rPr>
      </w:pPr>
      <w:bookmarkStart w:id="574" w:name="bookmark1599"/>
      <w:r w:rsidRPr="000D1D88">
        <w:rPr>
          <w:rFonts w:ascii="Times New Roman" w:hAnsi="Times New Roman" w:cs="Times New Roman"/>
          <w:color w:val="auto"/>
        </w:rPr>
        <w:t>Модуль № 4 «Европейская классическая музыка»</w:t>
      </w:r>
      <w:bookmarkEnd w:id="574"/>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619"/>
          <w:jc w:val="center"/>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spacing w:line="240" w:lineRule="auto"/>
              <w:ind w:firstLine="0"/>
              <w:jc w:val="center"/>
              <w:rPr>
                <w:color w:val="auto"/>
              </w:rPr>
            </w:pPr>
            <w:r w:rsidRPr="000D1D88">
              <w:rPr>
                <w:color w:val="auto"/>
              </w:rPr>
              <w:t>№ блока, кол-во часов</w:t>
            </w:r>
          </w:p>
        </w:tc>
        <w:tc>
          <w:tcPr>
            <w:tcW w:w="1310" w:type="dxa"/>
            <w:tcBorders>
              <w:top w:val="single" w:sz="4" w:space="0" w:color="auto"/>
              <w:left w:val="single" w:sz="4" w:space="0" w:color="auto"/>
            </w:tcBorders>
            <w:shd w:val="clear" w:color="auto" w:fill="auto"/>
          </w:tcPr>
          <w:p w:rsidR="006D0A13" w:rsidRPr="000D1D88" w:rsidRDefault="00DF4E82" w:rsidP="002322FC">
            <w:pPr>
              <w:pStyle w:val="ac"/>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spacing w:line="240" w:lineRule="auto"/>
              <w:ind w:firstLine="0"/>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1752"/>
          <w:jc w:val="center"/>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spacing w:before="120" w:line="240" w:lineRule="auto"/>
              <w:ind w:firstLine="0"/>
              <w:rPr>
                <w:color w:val="auto"/>
                <w:sz w:val="18"/>
                <w:szCs w:val="18"/>
              </w:rPr>
            </w:pPr>
            <w:r w:rsidRPr="000D1D88">
              <w:rPr>
                <w:rFonts w:eastAsia="Courier New"/>
                <w:color w:val="auto"/>
                <w:sz w:val="18"/>
                <w:szCs w:val="18"/>
              </w:rPr>
              <w:t>А) 2—3 учебных часа</w:t>
            </w:r>
          </w:p>
        </w:tc>
        <w:tc>
          <w:tcPr>
            <w:tcW w:w="131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spacing w:before="100" w:line="240" w:lineRule="auto"/>
              <w:ind w:firstLine="0"/>
              <w:rPr>
                <w:color w:val="auto"/>
                <w:sz w:val="18"/>
                <w:szCs w:val="18"/>
              </w:rPr>
            </w:pPr>
            <w:r w:rsidRPr="000D1D88">
              <w:rPr>
                <w:rFonts w:eastAsia="Courier New"/>
                <w:color w:val="auto"/>
                <w:sz w:val="18"/>
                <w:szCs w:val="18"/>
              </w:rPr>
              <w:t>Нацио</w:t>
            </w:r>
            <w:r w:rsidRPr="000D1D88">
              <w:rPr>
                <w:rFonts w:eastAsia="Courier New"/>
                <w:color w:val="auto"/>
                <w:sz w:val="18"/>
                <w:szCs w:val="18"/>
              </w:rPr>
              <w:softHyphen/>
              <w:t>нальные истоки классиче</w:t>
            </w:r>
            <w:r w:rsidRPr="000D1D88">
              <w:rPr>
                <w:rFonts w:eastAsia="Courier New"/>
                <w:color w:val="auto"/>
                <w:sz w:val="18"/>
                <w:szCs w:val="18"/>
              </w:rPr>
              <w:softHyphen/>
              <w:t>ской му</w:t>
            </w:r>
            <w:r w:rsidRPr="000D1D88">
              <w:rPr>
                <w:rFonts w:eastAsia="Courier New"/>
                <w:color w:val="auto"/>
                <w:sz w:val="18"/>
                <w:szCs w:val="18"/>
              </w:rPr>
              <w:softHyphen/>
              <w:t>зыки</w:t>
            </w:r>
          </w:p>
        </w:tc>
        <w:tc>
          <w:tcPr>
            <w:tcW w:w="203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spacing w:before="100" w:line="240" w:lineRule="auto"/>
              <w:ind w:firstLine="0"/>
              <w:rPr>
                <w:color w:val="auto"/>
                <w:sz w:val="18"/>
                <w:szCs w:val="18"/>
              </w:rPr>
            </w:pPr>
            <w:r w:rsidRPr="000D1D88">
              <w:rPr>
                <w:rFonts w:eastAsia="Courier New"/>
                <w:color w:val="auto"/>
                <w:sz w:val="18"/>
                <w:szCs w:val="1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Знакомство с образцами музыки разных жанров, ти</w:t>
            </w:r>
            <w:r w:rsidRPr="000D1D88">
              <w:rPr>
                <w:rFonts w:eastAsia="Courier New"/>
                <w:color w:val="auto"/>
                <w:sz w:val="18"/>
                <w:szCs w:val="18"/>
              </w:rPr>
              <w:softHyphen/>
              <w:t>пичных для рассматриваемых национальных стилей, творчества изучаемых композиторов.</w:t>
            </w:r>
          </w:p>
          <w:p w:rsidR="006D0A13" w:rsidRPr="000D1D88" w:rsidRDefault="00DF4E82" w:rsidP="002322FC">
            <w:pPr>
              <w:pStyle w:val="ac"/>
              <w:spacing w:line="240" w:lineRule="auto"/>
              <w:ind w:firstLine="0"/>
              <w:rPr>
                <w:color w:val="auto"/>
                <w:sz w:val="18"/>
                <w:szCs w:val="18"/>
              </w:rPr>
            </w:pPr>
            <w:r w:rsidRPr="000D1D88">
              <w:rPr>
                <w:rFonts w:eastAsia="Courier New"/>
                <w:color w:val="auto"/>
                <w:sz w:val="18"/>
                <w:szCs w:val="18"/>
              </w:rPr>
              <w:t>Определение на слух характерных интонаций, ритмов, элементов музыкального языка, умение напеть наибо</w:t>
            </w:r>
            <w:r w:rsidRPr="000D1D88">
              <w:rPr>
                <w:rFonts w:eastAsia="Courier New"/>
                <w:color w:val="auto"/>
                <w:sz w:val="18"/>
                <w:szCs w:val="18"/>
              </w:rPr>
              <w:softHyphen/>
              <w:t>лее яркие интонации, прохлопать ритмические приме</w:t>
            </w:r>
            <w:r w:rsidRPr="000D1D88">
              <w:rPr>
                <w:rFonts w:eastAsia="Courier New"/>
                <w:color w:val="auto"/>
                <w:sz w:val="18"/>
                <w:szCs w:val="18"/>
              </w:rPr>
              <w:softHyphen/>
              <w:t>ры из числа изучаемых классических произведений.</w:t>
            </w:r>
          </w:p>
        </w:tc>
      </w:tr>
    </w:tbl>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20" w:right="721" w:bottom="701" w:left="579" w:header="0" w:footer="3"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43" w:hSpace="566" w:vSpace="48" w:wrap="notBeside" w:vAnchor="text" w:hAnchor="text" w:x="567" w:y="299"/>
              <w:spacing w:line="240" w:lineRule="auto"/>
              <w:ind w:firstLine="0"/>
              <w:jc w:val="center"/>
              <w:rPr>
                <w:color w:val="auto"/>
              </w:rPr>
            </w:pPr>
            <w:r w:rsidRPr="000D1D88">
              <w:rPr>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line="240" w:lineRule="auto"/>
              <w:ind w:firstLine="0"/>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3120"/>
        </w:trPr>
        <w:tc>
          <w:tcPr>
            <w:tcW w:w="1272" w:type="dxa"/>
            <w:tcBorders>
              <w:top w:val="single" w:sz="4" w:space="0" w:color="auto"/>
              <w:left w:val="single" w:sz="4" w:space="0" w:color="auto"/>
            </w:tcBorders>
            <w:shd w:val="clear" w:color="auto" w:fill="auto"/>
          </w:tcPr>
          <w:p w:rsidR="006D0A13" w:rsidRPr="000D1D88" w:rsidRDefault="006D0A13" w:rsidP="002322FC">
            <w:pPr>
              <w:framePr w:w="10152" w:h="6043" w:hSpace="566" w:vSpace="48" w:wrap="notBeside" w:vAnchor="text" w:hAnchor="text" w:x="567" w:y="299"/>
              <w:rPr>
                <w:rFonts w:ascii="Times New Roman" w:hAnsi="Times New Roman" w:cs="Times New Roman"/>
                <w:color w:val="auto"/>
                <w:sz w:val="10"/>
                <w:szCs w:val="10"/>
              </w:rPr>
            </w:pPr>
          </w:p>
        </w:tc>
        <w:tc>
          <w:tcPr>
            <w:tcW w:w="1310" w:type="dxa"/>
            <w:tcBorders>
              <w:top w:val="single" w:sz="4" w:space="0" w:color="auto"/>
              <w:left w:val="single" w:sz="4" w:space="0" w:color="auto"/>
            </w:tcBorders>
            <w:shd w:val="clear" w:color="auto" w:fill="auto"/>
          </w:tcPr>
          <w:p w:rsidR="006D0A13" w:rsidRPr="000D1D88" w:rsidRDefault="006D0A13" w:rsidP="002322FC">
            <w:pPr>
              <w:framePr w:w="10152" w:h="6043" w:hSpace="566" w:vSpace="48" w:wrap="notBeside" w:vAnchor="text" w:hAnchor="text" w:x="567" w:y="299"/>
              <w:rPr>
                <w:rFonts w:ascii="Times New Roman" w:hAnsi="Times New Roman" w:cs="Times New Roman"/>
                <w:color w:val="auto"/>
                <w:sz w:val="10"/>
                <w:szCs w:val="10"/>
              </w:rPr>
            </w:pP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before="100" w:line="240" w:lineRule="auto"/>
              <w:ind w:firstLine="0"/>
              <w:rPr>
                <w:color w:val="auto"/>
                <w:sz w:val="18"/>
                <w:szCs w:val="18"/>
              </w:rPr>
            </w:pPr>
            <w:r w:rsidRPr="000D1D88">
              <w:rPr>
                <w:rFonts w:eastAsia="Courier New"/>
                <w:color w:val="auto"/>
                <w:sz w:val="18"/>
                <w:szCs w:val="18"/>
              </w:rPr>
              <w:t>Значение и роль композитора — основоположника национальной классической му</w:t>
            </w:r>
            <w:r w:rsidRPr="000D1D88">
              <w:rPr>
                <w:rFonts w:eastAsia="Courier New"/>
                <w:color w:val="auto"/>
                <w:sz w:val="18"/>
                <w:szCs w:val="18"/>
              </w:rPr>
              <w:softHyphen/>
              <w:t>зыки.</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Характерные жанры, образы, элементы музы</w:t>
            </w:r>
            <w:r w:rsidRPr="000D1D88">
              <w:rPr>
                <w:rFonts w:eastAsia="Courier New"/>
                <w:color w:val="auto"/>
                <w:sz w:val="18"/>
                <w:szCs w:val="18"/>
              </w:rPr>
              <w:softHyphen/>
              <w:t>кального языка</w:t>
            </w:r>
          </w:p>
        </w:tc>
        <w:tc>
          <w:tcPr>
            <w:tcW w:w="5539"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сочинённого композитором-классиком (из числа изучаемых в данном разделе).</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Исследовательские проекты о творчестве европейских композиторов-классиков, представителей националь</w:t>
            </w:r>
            <w:r w:rsidRPr="000D1D88">
              <w:rPr>
                <w:rFonts w:eastAsia="Courier New"/>
                <w:color w:val="auto"/>
                <w:sz w:val="18"/>
                <w:szCs w:val="18"/>
              </w:rPr>
              <w:softHyphen/>
              <w:t>ных школ.</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Просмотр художественных и документальных фильмов о творчестве выдающих европейских композиторов с последующим обсуждением в классе.</w:t>
            </w:r>
          </w:p>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Посещение концерта классической музыки, балета, драматического спектакля</w:t>
            </w:r>
          </w:p>
        </w:tc>
      </w:tr>
      <w:tr w:rsidR="00925B5A" w:rsidRPr="000D1D88">
        <w:trPr>
          <w:trHeight w:hRule="exact" w:val="2304"/>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before="120" w:line="240" w:lineRule="auto"/>
              <w:ind w:firstLine="0"/>
              <w:rPr>
                <w:color w:val="auto"/>
                <w:sz w:val="18"/>
                <w:szCs w:val="18"/>
              </w:rPr>
            </w:pPr>
            <w:r w:rsidRPr="000D1D88">
              <w:rPr>
                <w:rFonts w:eastAsia="Courier New"/>
                <w:color w:val="auto"/>
                <w:sz w:val="18"/>
                <w:szCs w:val="18"/>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43" w:hSpace="566" w:vSpace="48" w:wrap="notBeside" w:vAnchor="text" w:hAnchor="text" w:x="567" w:y="299"/>
              <w:spacing w:before="100" w:line="240" w:lineRule="auto"/>
              <w:ind w:firstLine="0"/>
              <w:jc w:val="center"/>
              <w:rPr>
                <w:color w:val="auto"/>
                <w:sz w:val="18"/>
                <w:szCs w:val="18"/>
              </w:rPr>
            </w:pPr>
            <w:r w:rsidRPr="000D1D88">
              <w:rPr>
                <w:rFonts w:eastAsia="Courier New"/>
                <w:color w:val="auto"/>
                <w:sz w:val="18"/>
                <w:szCs w:val="18"/>
              </w:rPr>
              <w:t>Музыкант и публика</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043" w:hSpace="566" w:vSpace="48" w:wrap="notBeside" w:vAnchor="text" w:hAnchor="text" w:x="567" w:y="299"/>
              <w:spacing w:line="240" w:lineRule="auto"/>
              <w:ind w:firstLine="0"/>
              <w:rPr>
                <w:color w:val="auto"/>
                <w:sz w:val="18"/>
                <w:szCs w:val="18"/>
              </w:rPr>
            </w:pPr>
            <w:r w:rsidRPr="000D1D88">
              <w:rPr>
                <w:rFonts w:eastAsia="Courier New"/>
                <w:color w:val="auto"/>
                <w:sz w:val="18"/>
                <w:szCs w:val="18"/>
              </w:rPr>
              <w:t>Кумиры публики (на примере твор</w:t>
            </w:r>
            <w:r w:rsidRPr="000D1D88">
              <w:rPr>
                <w:rFonts w:eastAsia="Courier New"/>
                <w:color w:val="auto"/>
                <w:sz w:val="18"/>
                <w:szCs w:val="18"/>
              </w:rPr>
              <w:softHyphen/>
              <w:t>чества В. А. Мо</w:t>
            </w:r>
            <w:r w:rsidRPr="000D1D88">
              <w:rPr>
                <w:rFonts w:eastAsia="Courier New"/>
                <w:color w:val="auto"/>
                <w:sz w:val="18"/>
                <w:szCs w:val="18"/>
              </w:rPr>
              <w:softHyphen/>
              <w:t>царта, Н. Пагани</w:t>
            </w:r>
            <w:r w:rsidRPr="000D1D88">
              <w:rPr>
                <w:rFonts w:eastAsia="Courier New"/>
                <w:color w:val="auto"/>
                <w:sz w:val="18"/>
                <w:szCs w:val="18"/>
              </w:rPr>
              <w:softHyphen/>
              <w:t>ни, Ф. Листа и др.)- Виртуоз</w:t>
            </w:r>
            <w:r w:rsidRPr="000D1D88">
              <w:rPr>
                <w:rFonts w:eastAsia="Courier New"/>
                <w:color w:val="auto"/>
                <w:sz w:val="18"/>
                <w:szCs w:val="18"/>
              </w:rPr>
              <w:softHyphen/>
              <w:t>ность. Талант, труд, миссия композитора, ис</w:t>
            </w:r>
            <w:r w:rsidRPr="000D1D88">
              <w:rPr>
                <w:rFonts w:eastAsia="Courier New"/>
                <w:color w:val="auto"/>
                <w:sz w:val="18"/>
                <w:szCs w:val="18"/>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043" w:hSpace="566" w:vSpace="48" w:wrap="notBeside" w:vAnchor="text" w:hAnchor="text" w:x="567" w:y="299"/>
              <w:spacing w:line="240" w:lineRule="auto"/>
              <w:ind w:firstLine="0"/>
              <w:jc w:val="both"/>
              <w:rPr>
                <w:color w:val="auto"/>
                <w:sz w:val="18"/>
                <w:szCs w:val="18"/>
              </w:rPr>
            </w:pPr>
            <w:r w:rsidRPr="000D1D88">
              <w:rPr>
                <w:rFonts w:eastAsia="Courier New"/>
                <w:color w:val="auto"/>
                <w:sz w:val="18"/>
                <w:szCs w:val="18"/>
              </w:rPr>
              <w:t>Знакомство с образцами виртуозной музыки. Размыш</w:t>
            </w:r>
            <w:r w:rsidRPr="000D1D88">
              <w:rPr>
                <w:rFonts w:eastAsia="Courier New"/>
                <w:color w:val="auto"/>
                <w:sz w:val="18"/>
                <w:szCs w:val="18"/>
              </w:rPr>
              <w:softHyphen/>
              <w:t>ление над фактами биографий великих музыкантов — как любимцев публики, так и непонятых современни</w:t>
            </w:r>
            <w:r w:rsidRPr="000D1D88">
              <w:rPr>
                <w:rFonts w:eastAsia="Courier New"/>
                <w:color w:val="auto"/>
                <w:sz w:val="18"/>
                <w:szCs w:val="18"/>
              </w:rPr>
              <w:softHyphen/>
              <w:t>ками.</w:t>
            </w:r>
          </w:p>
          <w:p w:rsidR="006D0A13" w:rsidRPr="000D1D88" w:rsidRDefault="00DF4E82" w:rsidP="002322FC">
            <w:pPr>
              <w:pStyle w:val="ac"/>
              <w:framePr w:w="10152" w:h="6043" w:hSpace="566" w:vSpace="48" w:wrap="notBeside" w:vAnchor="text" w:hAnchor="text" w:x="567" w:y="299"/>
              <w:spacing w:line="240" w:lineRule="auto"/>
              <w:ind w:firstLine="0"/>
              <w:jc w:val="both"/>
              <w:rPr>
                <w:color w:val="auto"/>
                <w:sz w:val="18"/>
                <w:szCs w:val="18"/>
              </w:rPr>
            </w:pPr>
            <w:r w:rsidRPr="000D1D88">
              <w:rPr>
                <w:rFonts w:eastAsia="Courier New"/>
                <w:color w:val="auto"/>
                <w:sz w:val="18"/>
                <w:szCs w:val="18"/>
              </w:rPr>
              <w:t>Определение на слух мелодий, интонаций, ритмов, элементов музыкального языка изучаемых классиче</w:t>
            </w:r>
            <w:r w:rsidRPr="000D1D88">
              <w:rPr>
                <w:rFonts w:eastAsia="Courier New"/>
                <w:color w:val="auto"/>
                <w:sz w:val="18"/>
                <w:szCs w:val="18"/>
              </w:rPr>
              <w:softHyphen/>
              <w:t>ских произведений, умение напеть их наиболее яркие ритмо-интонации.</w:t>
            </w:r>
          </w:p>
          <w:p w:rsidR="006D0A13" w:rsidRPr="000D1D88" w:rsidRDefault="00DF4E82" w:rsidP="002322FC">
            <w:pPr>
              <w:pStyle w:val="ac"/>
              <w:framePr w:w="10152" w:h="6043" w:hSpace="566" w:vSpace="48" w:wrap="notBeside" w:vAnchor="text" w:hAnchor="text" w:x="567" w:y="299"/>
              <w:spacing w:line="240" w:lineRule="auto"/>
              <w:ind w:firstLine="0"/>
              <w:jc w:val="both"/>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tc>
      </w:tr>
    </w:tbl>
    <w:p w:rsidR="006D0A13" w:rsidRPr="000D1D88" w:rsidRDefault="00DF4E82" w:rsidP="002322FC">
      <w:pPr>
        <w:pStyle w:val="af0"/>
        <w:framePr w:w="230" w:h="6389" w:hRule="exact" w:hSpace="10488" w:wrap="notBeside" w:vAnchor="text" w:hAnchor="text"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sectPr w:rsidR="006D0A13" w:rsidRPr="000D1D88">
          <w:headerReference w:type="even" r:id="rId43"/>
          <w:headerReference w:type="default" r:id="rId44"/>
          <w:footerReference w:type="even" r:id="rId45"/>
          <w:footerReference w:type="default" r:id="rId46"/>
          <w:footnotePr>
            <w:numFmt w:val="upperRoman"/>
          </w:footnotePr>
          <w:pgSz w:w="12019" w:h="7824" w:orient="landscape"/>
          <w:pgMar w:top="720" w:right="721" w:bottom="701" w:left="579" w:header="292" w:footer="273" w:gutter="0"/>
          <w:cols w:space="720"/>
          <w:noEndnote/>
          <w:docGrid w:linePitch="360"/>
        </w:sectPr>
      </w:pPr>
      <w:r w:rsidRPr="000D1D88">
        <w:rPr>
          <w:rFonts w:ascii="Times New Roman" w:hAnsi="Times New Roman" w:cs="Times New Roman"/>
          <w:noProof/>
          <w:color w:val="auto"/>
          <w:lang w:bidi="ar-SA"/>
        </w:rPr>
        <mc:AlternateContent>
          <mc:Choice Requires="wps">
            <w:drawing>
              <wp:anchor distT="0" distB="0" distL="0" distR="0" simplePos="0" relativeHeight="251670016" behindDoc="0" locked="0" layoutInCell="1" allowOverlap="1" wp14:anchorId="0739FF6A" wp14:editId="5708457F">
                <wp:simplePos x="0" y="0"/>
                <wp:positionH relativeFrom="page">
                  <wp:posOffset>6372225</wp:posOffset>
                </wp:positionH>
                <wp:positionV relativeFrom="margin">
                  <wp:posOffset>0</wp:posOffset>
                </wp:positionV>
                <wp:extent cx="826135" cy="146050"/>
                <wp:effectExtent l="0" t="0" r="0" b="0"/>
                <wp:wrapSquare wrapText="bothSides"/>
                <wp:docPr id="115" name="Shape 115"/>
                <wp:cNvGraphicFramePr/>
                <a:graphic xmlns:a="http://schemas.openxmlformats.org/drawingml/2006/main">
                  <a:graphicData uri="http://schemas.microsoft.com/office/word/2010/wordprocessingShape">
                    <wps:wsp>
                      <wps:cNvSpPr txBox="1"/>
                      <wps:spPr>
                        <a:xfrm>
                          <a:off x="0" y="0"/>
                          <a:ext cx="826135" cy="146050"/>
                        </a:xfrm>
                        <a:prstGeom prst="rect">
                          <a:avLst/>
                        </a:prstGeom>
                        <a:noFill/>
                      </wps:spPr>
                      <wps:txbx>
                        <w:txbxContent>
                          <w:p w:rsidR="006A29AE" w:rsidRDefault="006A29AE">
                            <w:pPr>
                              <w:pStyle w:val="111"/>
                              <w:ind w:left="0" w:firstLine="0"/>
                            </w:pPr>
                            <w:r>
                              <w:rPr>
                                <w:i/>
                                <w:iCs/>
                              </w:rPr>
                              <w:t>Продолжение</w:t>
                            </w:r>
                          </w:p>
                        </w:txbxContent>
                      </wps:txbx>
                      <wps:bodyPr wrap="none" lIns="0" tIns="0" rIns="0" bIns="0"/>
                    </wps:wsp>
                  </a:graphicData>
                </a:graphic>
              </wp:anchor>
            </w:drawing>
          </mc:Choice>
          <mc:Fallback>
            <w:pict>
              <v:shape w14:anchorId="0739FF6A" id="Shape 115" o:spid="_x0000_s1038" type="#_x0000_t202" style="position:absolute;margin-left:501.75pt;margin-top:0;width:65.05pt;height:11.5pt;z-index:251670016;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" filled="f" stroked="f">
                <v:textbox inset="0,0,0,0">
                  <w:txbxContent>
                    <w:p w:rsidR="006A29AE" w:rsidRDefault="006A29AE">
                      <w:pPr>
                        <w:pStyle w:val="111"/>
                        <w:ind w:left="0" w:firstLine="0"/>
                      </w:pPr>
                      <w:r>
                        <w:rPr>
                          <w:i/>
                          <w:iCs/>
                        </w:rPr>
                        <w:t>Продолжение</w:t>
                      </w:r>
                    </w:p>
                  </w:txbxContent>
                </v:textbox>
                <w10:wrap type="square" anchorx="page" anchory="margin"/>
              </v:shape>
            </w:pict>
          </mc:Fallback>
        </mc:AlternateContent>
      </w:r>
    </w:p>
    <w:p w:rsidR="006D0A13" w:rsidRPr="000D1D88" w:rsidRDefault="006D0A13" w:rsidP="002322FC">
      <w:pPr>
        <w:pStyle w:val="121"/>
        <w:framePr w:w="187" w:h="1709" w:hRule="exact" w:wrap="none" w:hAnchor="page" w:x="596" w:y="1"/>
        <w:textDirection w:val="tbRl"/>
        <w:rPr>
          <w:rFonts w:ascii="Times New Roman" w:hAnsi="Times New Roman" w:cs="Times New Roman"/>
          <w:color w:val="auto"/>
        </w:r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2419"/>
        </w:trPr>
        <w:tc>
          <w:tcPr>
            <w:tcW w:w="1272" w:type="dxa"/>
            <w:tcBorders>
              <w:top w:val="single" w:sz="4" w:space="0" w:color="auto"/>
              <w:left w:val="single" w:sz="4" w:space="0" w:color="auto"/>
            </w:tcBorders>
            <w:shd w:val="clear" w:color="auto" w:fill="auto"/>
          </w:tcPr>
          <w:p w:rsidR="006D0A13" w:rsidRPr="000D1D88" w:rsidRDefault="006D0A13" w:rsidP="002322FC">
            <w:pPr>
              <w:framePr w:w="10152" w:h="6312" w:wrap="none" w:hAnchor="page" w:x="1134" w:y="6"/>
              <w:rPr>
                <w:rFonts w:ascii="Times New Roman" w:hAnsi="Times New Roman" w:cs="Times New Roman"/>
                <w:color w:val="auto"/>
                <w:sz w:val="10"/>
                <w:szCs w:val="10"/>
              </w:rPr>
            </w:pPr>
          </w:p>
        </w:tc>
        <w:tc>
          <w:tcPr>
            <w:tcW w:w="1310" w:type="dxa"/>
            <w:tcBorders>
              <w:top w:val="single" w:sz="4" w:space="0" w:color="auto"/>
              <w:left w:val="single" w:sz="4" w:space="0" w:color="auto"/>
            </w:tcBorders>
            <w:shd w:val="clear" w:color="auto" w:fill="auto"/>
          </w:tcPr>
          <w:p w:rsidR="006D0A13" w:rsidRPr="000D1D88" w:rsidRDefault="006D0A13" w:rsidP="002322FC">
            <w:pPr>
              <w:framePr w:w="10152" w:h="6312" w:wrap="none" w:hAnchor="page" w:x="1134" w:y="6"/>
              <w:rPr>
                <w:rFonts w:ascii="Times New Roman" w:hAnsi="Times New Roman" w:cs="Times New Roman"/>
                <w:color w:val="auto"/>
                <w:sz w:val="10"/>
                <w:szCs w:val="10"/>
              </w:rPr>
            </w:pP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6312" w:wrap="none" w:hAnchor="page" w:x="1134" w:y="6"/>
              <w:spacing w:before="80" w:line="240" w:lineRule="auto"/>
              <w:ind w:firstLine="0"/>
              <w:rPr>
                <w:color w:val="auto"/>
                <w:sz w:val="18"/>
                <w:szCs w:val="18"/>
              </w:rPr>
            </w:pPr>
            <w:r w:rsidRPr="000D1D88">
              <w:rPr>
                <w:rFonts w:eastAsia="Courier New"/>
                <w:color w:val="auto"/>
                <w:sz w:val="18"/>
                <w:szCs w:val="18"/>
              </w:rPr>
              <w:t>знание публики. Культура слушате</w:t>
            </w:r>
            <w:r w:rsidRPr="000D1D88">
              <w:rPr>
                <w:rFonts w:eastAsia="Courier New"/>
                <w:color w:val="auto"/>
                <w:sz w:val="18"/>
                <w:szCs w:val="18"/>
              </w:rPr>
              <w:softHyphen/>
              <w:t>ля. Традиции слу</w:t>
            </w:r>
            <w:r w:rsidRPr="000D1D88">
              <w:rPr>
                <w:rFonts w:eastAsia="Courier New"/>
                <w:color w:val="auto"/>
                <w:sz w:val="18"/>
                <w:szCs w:val="18"/>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Знание и соблюдение общепринятых норм слушания музыки, правил поведения в концертном зале, театре оперы и балета.</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Работа с интерактивной картой (география путешествий, гастролей), лентой времени (имена, факты, явления, музыкальные произведения).</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Посещение концерта классической музыки с последую</w:t>
            </w:r>
            <w:r w:rsidRPr="000D1D88">
              <w:rPr>
                <w:rFonts w:eastAsia="Courier New"/>
                <w:color w:val="auto"/>
                <w:sz w:val="18"/>
                <w:szCs w:val="18"/>
              </w:rPr>
              <w:softHyphen/>
              <w:t>щим обсуждением в классе.</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Создание тематической подборки музыкальных произ</w:t>
            </w:r>
            <w:r w:rsidRPr="000D1D88">
              <w:rPr>
                <w:rFonts w:eastAsia="Courier New"/>
                <w:color w:val="auto"/>
                <w:sz w:val="18"/>
                <w:szCs w:val="18"/>
              </w:rPr>
              <w:softHyphen/>
              <w:t>ведений для домашнего прослушивания</w:t>
            </w:r>
          </w:p>
        </w:tc>
      </w:tr>
      <w:tr w:rsidR="006D0A13" w:rsidRPr="000D1D88">
        <w:trPr>
          <w:trHeight w:hRule="exact" w:val="3893"/>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12" w:wrap="none" w:hAnchor="page" w:x="1134" w:y="6"/>
              <w:spacing w:before="100" w:line="240" w:lineRule="auto"/>
              <w:ind w:firstLine="0"/>
              <w:rPr>
                <w:color w:val="auto"/>
                <w:sz w:val="18"/>
                <w:szCs w:val="18"/>
              </w:rPr>
            </w:pPr>
            <w:r w:rsidRPr="000D1D88">
              <w:rPr>
                <w:rFonts w:eastAsia="Courier New"/>
                <w:color w:val="auto"/>
                <w:sz w:val="18"/>
                <w:szCs w:val="18"/>
              </w:rPr>
              <w:t>В)</w:t>
            </w:r>
          </w:p>
          <w:p w:rsidR="006D0A13" w:rsidRPr="000D1D88" w:rsidRDefault="00DF4E82" w:rsidP="002322FC">
            <w:pPr>
              <w:pStyle w:val="ac"/>
              <w:framePr w:w="10152" w:h="6312" w:wrap="none" w:hAnchor="page" w:x="1134" w:y="6"/>
              <w:spacing w:line="240" w:lineRule="auto"/>
              <w:ind w:firstLine="0"/>
              <w:jc w:val="center"/>
              <w:rPr>
                <w:color w:val="auto"/>
                <w:sz w:val="18"/>
                <w:szCs w:val="18"/>
              </w:rPr>
            </w:pPr>
            <w:r w:rsidRPr="000D1D88">
              <w:rPr>
                <w:rFonts w:eastAsia="Courier New"/>
                <w:color w:val="auto"/>
                <w:sz w:val="18"/>
                <w:szCs w:val="18"/>
              </w:rPr>
              <w:t>4—6 учеб</w:t>
            </w:r>
            <w:r w:rsidRPr="000D1D88">
              <w:rPr>
                <w:rFonts w:eastAsia="Courier New"/>
                <w:color w:val="auto"/>
                <w:sz w:val="18"/>
                <w:szCs w:val="18"/>
              </w:rPr>
              <w:softHyphen/>
              <w:t>ных часов</w:t>
            </w:r>
          </w:p>
        </w:tc>
        <w:tc>
          <w:tcPr>
            <w:tcW w:w="131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Музыка — зеркало эпохи</w:t>
            </w:r>
          </w:p>
        </w:tc>
        <w:tc>
          <w:tcPr>
            <w:tcW w:w="2030" w:type="dxa"/>
            <w:tcBorders>
              <w:top w:val="single" w:sz="4" w:space="0" w:color="auto"/>
              <w:left w:val="single" w:sz="4" w:space="0" w:color="auto"/>
              <w:bottom w:val="single" w:sz="4" w:space="0" w:color="auto"/>
            </w:tcBorders>
            <w:shd w:val="clear" w:color="auto" w:fill="auto"/>
            <w:vAlign w:val="bottom"/>
          </w:tcPr>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Искусство как от</w:t>
            </w:r>
            <w:r w:rsidRPr="000D1D88">
              <w:rPr>
                <w:rFonts w:eastAsia="Courier New"/>
                <w:color w:val="auto"/>
                <w:sz w:val="18"/>
                <w:szCs w:val="18"/>
              </w:rPr>
              <w:softHyphen/>
              <w:t>ражение, с одной стороны — образа жизни, с другой — главных ценностей, идеалов конкретной эпохи. Стили ба</w:t>
            </w:r>
            <w:r w:rsidRPr="000D1D88">
              <w:rPr>
                <w:rFonts w:eastAsia="Courier New"/>
                <w:color w:val="auto"/>
                <w:sz w:val="18"/>
                <w:szCs w:val="18"/>
              </w:rPr>
              <w:softHyphen/>
              <w:t>рокко и класси</w:t>
            </w:r>
            <w:r w:rsidRPr="000D1D88">
              <w:rPr>
                <w:rFonts w:eastAsia="Courier New"/>
                <w:color w:val="auto"/>
                <w:sz w:val="18"/>
                <w:szCs w:val="18"/>
              </w:rPr>
              <w:softHyphen/>
              <w:t>цизм (круг основ</w:t>
            </w:r>
            <w:r w:rsidRPr="000D1D88">
              <w:rPr>
                <w:rFonts w:eastAsia="Courier New"/>
                <w:color w:val="auto"/>
                <w:sz w:val="18"/>
                <w:szCs w:val="18"/>
              </w:rPr>
              <w:softHyphen/>
              <w:t>ных образов, ха</w:t>
            </w:r>
            <w:r w:rsidRPr="000D1D88">
              <w:rPr>
                <w:rFonts w:eastAsia="Courier New"/>
                <w:color w:val="auto"/>
                <w:sz w:val="18"/>
                <w:szCs w:val="18"/>
              </w:rPr>
              <w:softHyphen/>
              <w:t>рактерных инто</w:t>
            </w:r>
            <w:r w:rsidRPr="000D1D88">
              <w:rPr>
                <w:rFonts w:eastAsia="Courier New"/>
                <w:color w:val="auto"/>
                <w:sz w:val="18"/>
                <w:szCs w:val="18"/>
              </w:rPr>
              <w:softHyphen/>
              <w:t>наций, жанров). Полифонический и гомофонно-гармо</w:t>
            </w:r>
            <w:r w:rsidRPr="000D1D88">
              <w:rPr>
                <w:rFonts w:eastAsia="Courier New"/>
                <w:color w:val="auto"/>
                <w:sz w:val="18"/>
                <w:szCs w:val="18"/>
              </w:rPr>
              <w:softHyphen/>
              <w:t>нический склад на примере творче</w:t>
            </w:r>
            <w:r w:rsidRPr="000D1D88">
              <w:rPr>
                <w:rFonts w:eastAsia="Courier New"/>
                <w:color w:val="auto"/>
                <w:sz w:val="18"/>
                <w:szCs w:val="18"/>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6312" w:wrap="none" w:hAnchor="page" w:x="1134" w:y="6"/>
              <w:spacing w:before="80" w:line="240" w:lineRule="auto"/>
              <w:ind w:firstLine="0"/>
              <w:rPr>
                <w:color w:val="auto"/>
                <w:sz w:val="18"/>
                <w:szCs w:val="18"/>
              </w:rPr>
            </w:pPr>
            <w:r w:rsidRPr="000D1D88">
              <w:rPr>
                <w:rFonts w:eastAsia="Courier New"/>
                <w:color w:val="auto"/>
                <w:sz w:val="18"/>
                <w:szCs w:val="18"/>
              </w:rPr>
              <w:t>Знакомство с образцами полифонической и гомофонно</w:t>
            </w:r>
            <w:r w:rsidRPr="000D1D88">
              <w:rPr>
                <w:rFonts w:eastAsia="Courier New"/>
                <w:color w:val="auto"/>
                <w:sz w:val="18"/>
                <w:szCs w:val="18"/>
              </w:rPr>
              <w:softHyphen/>
              <w:t>гармонической музыки.</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сочинённого композитором-классиком (из числа изучаемых в данном разделе).</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Исполнение вокальных, ритмических, речевых кано</w:t>
            </w:r>
            <w:r w:rsidRPr="000D1D88">
              <w:rPr>
                <w:rFonts w:eastAsia="Courier New"/>
                <w:color w:val="auto"/>
                <w:sz w:val="18"/>
                <w:szCs w:val="18"/>
              </w:rPr>
              <w:softHyphen/>
              <w:t>нов.</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D0A13" w:rsidRPr="000D1D88" w:rsidRDefault="00DF4E82" w:rsidP="002322FC">
            <w:pPr>
              <w:pStyle w:val="ac"/>
              <w:framePr w:w="10152" w:h="6312" w:wrap="none" w:hAnchor="page" w:x="1134" w:y="6"/>
              <w:spacing w:line="240" w:lineRule="auto"/>
              <w:ind w:firstLine="0"/>
              <w:rPr>
                <w:color w:val="auto"/>
                <w:sz w:val="18"/>
                <w:szCs w:val="18"/>
              </w:rPr>
            </w:pPr>
            <w:r w:rsidRPr="000D1D88">
              <w:rPr>
                <w:rFonts w:eastAsia="Courier New"/>
                <w:color w:val="auto"/>
                <w:sz w:val="18"/>
                <w:szCs w:val="18"/>
              </w:rPr>
              <w:t>Просмотр художественных фильмов и телепередач, по</w:t>
            </w:r>
            <w:r w:rsidRPr="000D1D88">
              <w:rPr>
                <w:rFonts w:eastAsia="Courier New"/>
                <w:color w:val="auto"/>
                <w:sz w:val="18"/>
                <w:szCs w:val="18"/>
              </w:rPr>
              <w:softHyphen/>
              <w:t>свящённых стилям барокко и классицизм, творческому пути изучаемых композиторов</w:t>
            </w:r>
          </w:p>
        </w:tc>
      </w:tr>
    </w:tbl>
    <w:p w:rsidR="006D0A13" w:rsidRPr="000D1D88" w:rsidRDefault="006D0A13" w:rsidP="002322FC">
      <w:pPr>
        <w:framePr w:w="10152" w:h="6312" w:wrap="none" w:hAnchor="page" w:x="1134" w:y="6"/>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30" w:right="734" w:bottom="578" w:left="595" w:header="302" w:footer="150" w:gutter="0"/>
          <w:cols w:space="720"/>
          <w:noEndnote/>
          <w:docGrid w:linePitch="360"/>
        </w:sectPr>
      </w:pPr>
    </w:p>
    <w:p w:rsidR="006D0A13" w:rsidRPr="000D1D88" w:rsidRDefault="00DF4E82" w:rsidP="002322FC">
      <w:pPr>
        <w:pStyle w:val="111"/>
        <w:framePr w:w="1296" w:h="226" w:wrap="none" w:hAnchor="page" w:x="10023" w:y="1"/>
        <w:ind w:left="0" w:firstLine="0"/>
        <w:rPr>
          <w:rFonts w:ascii="Times New Roman" w:hAnsi="Times New Roman" w:cs="Times New Roman"/>
          <w:color w:val="auto"/>
        </w:rPr>
      </w:pPr>
      <w:r w:rsidRPr="000D1D88">
        <w:rPr>
          <w:rFonts w:ascii="Times New Roman" w:hAnsi="Times New Roman" w:cs="Times New Roman"/>
          <w:i/>
          <w:iCs/>
          <w:color w:val="auto"/>
        </w:rPr>
        <w:lastRenderedPageBreak/>
        <w:t>Продолжение</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640" w:hSpace="566" w:vSpace="451" w:wrap="none" w:hAnchor="page" w:x="1133" w:y="299"/>
              <w:spacing w:line="240" w:lineRule="auto"/>
              <w:ind w:firstLine="0"/>
              <w:jc w:val="center"/>
              <w:rPr>
                <w:color w:val="auto"/>
              </w:rPr>
            </w:pPr>
            <w:r w:rsidRPr="000D1D88">
              <w:rPr>
                <w:color w:val="auto"/>
              </w:rPr>
              <w:t>№ блока, кол-во часов</w:t>
            </w:r>
          </w:p>
        </w:tc>
        <w:tc>
          <w:tcPr>
            <w:tcW w:w="1310" w:type="dxa"/>
            <w:tcBorders>
              <w:top w:val="single" w:sz="4" w:space="0" w:color="auto"/>
              <w:left w:val="single" w:sz="4" w:space="0" w:color="auto"/>
            </w:tcBorders>
            <w:shd w:val="clear" w:color="auto" w:fill="auto"/>
          </w:tcPr>
          <w:p w:rsidR="006D0A13" w:rsidRPr="000D1D88" w:rsidRDefault="00DF4E82" w:rsidP="002322FC">
            <w:pPr>
              <w:pStyle w:val="ac"/>
              <w:framePr w:w="10152" w:h="5640" w:hSpace="566" w:vSpace="451" w:wrap="none" w:hAnchor="page" w:x="1133" w:y="299"/>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5640" w:hSpace="566" w:vSpace="451" w:wrap="none" w:hAnchor="page" w:x="1133" w:y="299"/>
              <w:spacing w:line="240" w:lineRule="auto"/>
              <w:ind w:firstLine="0"/>
              <w:jc w:val="center"/>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640" w:hSpace="566" w:vSpace="451" w:wrap="none" w:hAnchor="page" w:x="1133"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5021"/>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640" w:hSpace="566" w:vSpace="451" w:wrap="none" w:hAnchor="page" w:x="1133" w:y="299"/>
              <w:spacing w:before="120" w:line="240" w:lineRule="auto"/>
              <w:ind w:firstLine="0"/>
              <w:rPr>
                <w:color w:val="auto"/>
                <w:sz w:val="18"/>
                <w:szCs w:val="18"/>
              </w:rPr>
            </w:pPr>
            <w:r w:rsidRPr="000D1D88">
              <w:rPr>
                <w:rFonts w:eastAsia="Courier New"/>
                <w:color w:val="auto"/>
                <w:sz w:val="18"/>
                <w:szCs w:val="18"/>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640" w:hSpace="566" w:vSpace="451" w:wrap="none" w:hAnchor="page" w:x="1133" w:y="299"/>
              <w:spacing w:before="100" w:line="240" w:lineRule="auto"/>
              <w:ind w:firstLine="0"/>
              <w:rPr>
                <w:color w:val="auto"/>
                <w:sz w:val="18"/>
                <w:szCs w:val="18"/>
              </w:rPr>
            </w:pPr>
            <w:r w:rsidRPr="000D1D88">
              <w:rPr>
                <w:rFonts w:eastAsia="Courier New"/>
                <w:color w:val="auto"/>
                <w:sz w:val="18"/>
                <w:szCs w:val="18"/>
              </w:rPr>
              <w:t>Музы</w:t>
            </w:r>
            <w:r w:rsidRPr="000D1D88">
              <w:rPr>
                <w:rFonts w:eastAsia="Courier New"/>
                <w:color w:val="auto"/>
                <w:sz w:val="18"/>
                <w:szCs w:val="18"/>
              </w:rPr>
              <w:softHyphen/>
              <w:t>кальный образ</w:t>
            </w:r>
          </w:p>
        </w:tc>
        <w:tc>
          <w:tcPr>
            <w:tcW w:w="203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640" w:hSpace="566" w:vSpace="451" w:wrap="none" w:hAnchor="page" w:x="1133" w:y="299"/>
              <w:spacing w:before="100" w:line="240" w:lineRule="auto"/>
              <w:ind w:firstLine="0"/>
              <w:rPr>
                <w:color w:val="auto"/>
                <w:sz w:val="18"/>
                <w:szCs w:val="18"/>
              </w:rPr>
            </w:pPr>
            <w:r w:rsidRPr="000D1D88">
              <w:rPr>
                <w:rFonts w:eastAsia="Courier New"/>
                <w:color w:val="auto"/>
                <w:sz w:val="18"/>
                <w:szCs w:val="18"/>
              </w:rPr>
              <w:t>Героические об</w:t>
            </w:r>
            <w:r w:rsidRPr="000D1D88">
              <w:rPr>
                <w:rFonts w:eastAsia="Courier New"/>
                <w:color w:val="auto"/>
                <w:sz w:val="18"/>
                <w:szCs w:val="18"/>
              </w:rPr>
              <w:softHyphen/>
              <w:t>разы в музыке. Лирический ге</w:t>
            </w:r>
            <w:r w:rsidRPr="000D1D88">
              <w:rPr>
                <w:rFonts w:eastAsia="Courier New"/>
                <w:color w:val="auto"/>
                <w:sz w:val="18"/>
                <w:szCs w:val="18"/>
              </w:rPr>
              <w:softHyphen/>
              <w:t>рой музыкального произведения. Судьба челове</w:t>
            </w:r>
            <w:r w:rsidRPr="000D1D88">
              <w:rPr>
                <w:rFonts w:eastAsia="Courier New"/>
                <w:color w:val="auto"/>
                <w:sz w:val="18"/>
                <w:szCs w:val="18"/>
              </w:rPr>
              <w:softHyphen/>
              <w:t>ка — судьба че</w:t>
            </w:r>
            <w:r w:rsidRPr="000D1D88">
              <w:rPr>
                <w:rFonts w:eastAsia="Courier New"/>
                <w:color w:val="auto"/>
                <w:sz w:val="18"/>
                <w:szCs w:val="18"/>
              </w:rPr>
              <w:softHyphen/>
              <w:t>ловечества (на примере творче</w:t>
            </w:r>
            <w:r w:rsidRPr="000D1D88">
              <w:rPr>
                <w:rFonts w:eastAsia="Courier New"/>
                <w:color w:val="auto"/>
                <w:sz w:val="18"/>
                <w:szCs w:val="18"/>
              </w:rPr>
              <w:softHyphen/>
              <w:t>ства Л. ван Бет</w:t>
            </w:r>
            <w:r w:rsidRPr="000D1D88">
              <w:rPr>
                <w:rFonts w:eastAsia="Courier New"/>
                <w:color w:val="auto"/>
                <w:sz w:val="18"/>
                <w:szCs w:val="18"/>
              </w:rPr>
              <w:softHyphen/>
              <w:t>ховена, Ф. Шу</w:t>
            </w:r>
            <w:r w:rsidRPr="000D1D88">
              <w:rPr>
                <w:rFonts w:eastAsia="Courier New"/>
                <w:color w:val="auto"/>
                <w:sz w:val="18"/>
                <w:szCs w:val="18"/>
              </w:rPr>
              <w:softHyphen/>
              <w:t>берта и др.). Сти</w:t>
            </w:r>
            <w:r w:rsidRPr="000D1D88">
              <w:rPr>
                <w:rFonts w:eastAsia="Courier New"/>
                <w:color w:val="auto"/>
                <w:sz w:val="18"/>
                <w:szCs w:val="18"/>
              </w:rPr>
              <w:softHyphen/>
              <w:t>ли классицизм и романтизм (круг основных обра</w:t>
            </w:r>
            <w:r w:rsidRPr="000D1D88">
              <w:rPr>
                <w:rFonts w:eastAsia="Courier New"/>
                <w:color w:val="auto"/>
                <w:sz w:val="18"/>
                <w:szCs w:val="18"/>
              </w:rPr>
              <w:softHyphen/>
              <w:t>зов, характерных интонаций, жан</w:t>
            </w:r>
            <w:r w:rsidRPr="000D1D88">
              <w:rPr>
                <w:rFonts w:eastAsia="Courier New"/>
                <w:color w:val="auto"/>
                <w:sz w:val="18"/>
                <w:szCs w:val="18"/>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color w:val="auto"/>
                <w:sz w:val="18"/>
                <w:szCs w:val="18"/>
              </w:rPr>
              <w:t>Знакомство с произведениями композиторов — вен</w:t>
            </w:r>
            <w:r w:rsidRPr="000D1D88">
              <w:rPr>
                <w:rFonts w:eastAsia="Courier New"/>
                <w:color w:val="auto"/>
                <w:sz w:val="18"/>
                <w:szCs w:val="18"/>
              </w:rPr>
              <w:softHyphen/>
              <w:t>ских классиков, композиторов-романтиков, сравнение образов их произведений. Сопереживание музыкально</w:t>
            </w:r>
            <w:r w:rsidRPr="000D1D88">
              <w:rPr>
                <w:rFonts w:eastAsia="Courier New"/>
                <w:color w:val="auto"/>
                <w:sz w:val="18"/>
                <w:szCs w:val="18"/>
              </w:rPr>
              <w:softHyphen/>
              <w:t>му образу, идентификация с лирическим героем про</w:t>
            </w:r>
            <w:r w:rsidRPr="000D1D88">
              <w:rPr>
                <w:rFonts w:eastAsia="Courier New"/>
                <w:color w:val="auto"/>
                <w:sz w:val="18"/>
                <w:szCs w:val="18"/>
              </w:rPr>
              <w:softHyphen/>
              <w:t>изведения.</w:t>
            </w:r>
          </w:p>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color w:val="auto"/>
                <w:sz w:val="18"/>
                <w:szCs w:val="18"/>
              </w:rPr>
              <w:t>Узнавание на слух мелодий, интонаций, ритмов, эле</w:t>
            </w:r>
            <w:r w:rsidRPr="000D1D88">
              <w:rPr>
                <w:rFonts w:eastAsia="Courier New"/>
                <w:color w:val="auto"/>
                <w:sz w:val="18"/>
                <w:szCs w:val="18"/>
              </w:rPr>
              <w:softHyphen/>
              <w:t>ментов музыкального языка изучаемых классических произведений, умение напеть их наиболее яркие темы, ритмо-интонации.</w:t>
            </w:r>
          </w:p>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0D1D88">
              <w:rPr>
                <w:rFonts w:eastAsia="Courier New"/>
                <w:color w:val="auto"/>
                <w:sz w:val="18"/>
                <w:szCs w:val="18"/>
              </w:rPr>
              <w:softHyphen/>
              <w:t>раза.</w:t>
            </w:r>
          </w:p>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5640" w:hSpace="566" w:vSpace="451" w:wrap="none" w:hAnchor="page" w:x="1133" w:y="299"/>
              <w:spacing w:line="240" w:lineRule="auto"/>
              <w:ind w:firstLine="0"/>
              <w:rPr>
                <w:color w:val="auto"/>
                <w:sz w:val="18"/>
                <w:szCs w:val="18"/>
              </w:rPr>
            </w:pPr>
            <w:r w:rsidRPr="000D1D88">
              <w:rPr>
                <w:rFonts w:eastAsia="Courier New"/>
                <w:color w:val="auto"/>
                <w:sz w:val="18"/>
                <w:szCs w:val="18"/>
              </w:rPr>
              <w:t>Сочинение музыки, импровизация; литературное, ху</w:t>
            </w:r>
            <w:r w:rsidRPr="000D1D88">
              <w:rPr>
                <w:rFonts w:eastAsia="Courier New"/>
                <w:color w:val="auto"/>
                <w:sz w:val="18"/>
                <w:szCs w:val="18"/>
              </w:rPr>
              <w:softHyphen/>
              <w:t>дожественное творчество, созвучное кругу образов из</w:t>
            </w:r>
            <w:r w:rsidRPr="000D1D88">
              <w:rPr>
                <w:rFonts w:eastAsia="Courier New"/>
                <w:color w:val="auto"/>
                <w:sz w:val="18"/>
                <w:szCs w:val="18"/>
              </w:rPr>
              <w:softHyphen/>
              <w:t>учаемого композитора. Составление сравнительной та</w:t>
            </w:r>
            <w:r w:rsidRPr="000D1D88">
              <w:rPr>
                <w:rFonts w:eastAsia="Courier New"/>
                <w:color w:val="auto"/>
                <w:sz w:val="18"/>
                <w:szCs w:val="18"/>
              </w:rPr>
              <w:softHyphen/>
              <w:t>блицы стилей классицизм и романтизм (только на примере музыки, либо в музыке и живописи, в музы</w:t>
            </w:r>
            <w:r w:rsidRPr="000D1D88">
              <w:rPr>
                <w:rFonts w:eastAsia="Courier New"/>
                <w:color w:val="auto"/>
                <w:sz w:val="18"/>
                <w:szCs w:val="18"/>
              </w:rPr>
              <w:softHyphen/>
              <w:t>ке и литературе и т. д.)</w:t>
            </w:r>
          </w:p>
        </w:tc>
      </w:tr>
    </w:tbl>
    <w:p w:rsidR="006D0A13" w:rsidRPr="000D1D88" w:rsidRDefault="006D0A13" w:rsidP="002322FC">
      <w:pPr>
        <w:framePr w:w="10152" w:h="5640" w:hSpace="566" w:vSpace="451" w:wrap="none" w:hAnchor="page" w:x="1133" w:y="299"/>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20" w:right="700" w:bottom="515" w:left="566" w:header="292" w:footer="87" w:gutter="0"/>
          <w:cols w:space="720"/>
          <w:noEndnote/>
          <w:docGrid w:linePitch="360"/>
        </w:sectPr>
      </w:pPr>
    </w:p>
    <w:p w:rsidR="006D0A13" w:rsidRPr="000D1D88" w:rsidRDefault="00DF4E82" w:rsidP="002322FC">
      <w:pPr>
        <w:pStyle w:val="121"/>
        <w:framePr w:w="187" w:h="6374" w:hRule="exact" w:wrap="none" w:hAnchor="page" w:x="596" w:y="1"/>
        <w:tabs>
          <w:tab w:val="left" w:pos="6072"/>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5237"/>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52" w:h="6346" w:wrap="none" w:hAnchor="page" w:x="1134" w:y="15"/>
              <w:spacing w:before="120" w:line="240" w:lineRule="auto"/>
              <w:ind w:firstLine="0"/>
              <w:rPr>
                <w:color w:val="auto"/>
                <w:sz w:val="18"/>
                <w:szCs w:val="18"/>
              </w:rPr>
            </w:pPr>
            <w:r w:rsidRPr="000D1D88">
              <w:rPr>
                <w:rFonts w:eastAsia="Courier New"/>
                <w:color w:val="auto"/>
                <w:sz w:val="18"/>
                <w:szCs w:val="18"/>
              </w:rPr>
              <w:t>Д) 3—4 учебных часа</w:t>
            </w:r>
          </w:p>
        </w:tc>
        <w:tc>
          <w:tcPr>
            <w:tcW w:w="1310" w:type="dxa"/>
            <w:tcBorders>
              <w:top w:val="single" w:sz="4" w:space="0" w:color="auto"/>
              <w:left w:val="single" w:sz="4" w:space="0" w:color="auto"/>
            </w:tcBorders>
            <w:shd w:val="clear" w:color="auto" w:fill="auto"/>
          </w:tcPr>
          <w:p w:rsidR="006D0A13" w:rsidRPr="000D1D88" w:rsidRDefault="00DF4E82" w:rsidP="002322FC">
            <w:pPr>
              <w:pStyle w:val="ac"/>
              <w:framePr w:w="10152" w:h="6346" w:wrap="none" w:hAnchor="page" w:x="1134" w:y="15"/>
              <w:spacing w:before="100" w:line="240" w:lineRule="auto"/>
              <w:ind w:firstLine="0"/>
              <w:rPr>
                <w:color w:val="auto"/>
                <w:sz w:val="18"/>
                <w:szCs w:val="18"/>
              </w:rPr>
            </w:pPr>
            <w:r w:rsidRPr="000D1D88">
              <w:rPr>
                <w:rFonts w:eastAsia="Courier New"/>
                <w:color w:val="auto"/>
                <w:sz w:val="18"/>
                <w:szCs w:val="18"/>
              </w:rPr>
              <w:t>Музы</w:t>
            </w:r>
            <w:r w:rsidRPr="000D1D88">
              <w:rPr>
                <w:rFonts w:eastAsia="Courier New"/>
                <w:color w:val="auto"/>
                <w:sz w:val="18"/>
                <w:szCs w:val="18"/>
              </w:rPr>
              <w:softHyphen/>
              <w:t>кальная драматур</w:t>
            </w:r>
            <w:r w:rsidRPr="000D1D88">
              <w:rPr>
                <w:rFonts w:eastAsia="Courier New"/>
                <w:color w:val="auto"/>
                <w:sz w:val="18"/>
                <w:szCs w:val="18"/>
              </w:rPr>
              <w:softHyphen/>
              <w:t>гия</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6346" w:wrap="none" w:hAnchor="page" w:x="1134" w:y="15"/>
              <w:spacing w:before="100" w:line="240" w:lineRule="auto"/>
              <w:ind w:firstLine="0"/>
              <w:rPr>
                <w:color w:val="auto"/>
                <w:sz w:val="18"/>
                <w:szCs w:val="18"/>
              </w:rPr>
            </w:pPr>
            <w:r w:rsidRPr="000D1D88">
              <w:rPr>
                <w:rFonts w:eastAsia="Courier New"/>
                <w:color w:val="auto"/>
                <w:sz w:val="18"/>
                <w:szCs w:val="18"/>
              </w:rPr>
              <w:t>Развитие музы</w:t>
            </w:r>
            <w:r w:rsidRPr="000D1D88">
              <w:rPr>
                <w:rFonts w:eastAsia="Courier New"/>
                <w:color w:val="auto"/>
                <w:sz w:val="18"/>
                <w:szCs w:val="18"/>
              </w:rPr>
              <w:softHyphen/>
              <w:t>кальных образов. Музыкальная те</w:t>
            </w:r>
            <w:r w:rsidRPr="000D1D88">
              <w:rPr>
                <w:rFonts w:eastAsia="Courier New"/>
                <w:color w:val="auto"/>
                <w:sz w:val="18"/>
                <w:szCs w:val="18"/>
              </w:rPr>
              <w:softHyphen/>
              <w:t>ма. Принципы музыкального развития: повтор, контраст, разра</w:t>
            </w:r>
            <w:r w:rsidRPr="000D1D88">
              <w:rPr>
                <w:rFonts w:eastAsia="Courier New"/>
                <w:color w:val="auto"/>
                <w:sz w:val="18"/>
                <w:szCs w:val="18"/>
              </w:rPr>
              <w:softHyphen/>
              <w:t>ботка.</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Музыкальная форма — строе</w:t>
            </w:r>
            <w:r w:rsidRPr="000D1D88">
              <w:rPr>
                <w:rFonts w:eastAsia="Courier New"/>
                <w:color w:val="auto"/>
                <w:sz w:val="18"/>
                <w:szCs w:val="18"/>
              </w:rPr>
              <w:softHyphen/>
              <w:t>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0D1D88">
              <w:rPr>
                <w:rFonts w:eastAsia="Courier New"/>
                <w:color w:val="auto"/>
                <w:sz w:val="18"/>
                <w:szCs w:val="18"/>
              </w:rPr>
              <w:softHyphen/>
              <w:t>тельность настроений, чувств, характеров в развёрты</w:t>
            </w:r>
            <w:r w:rsidRPr="000D1D88">
              <w:rPr>
                <w:rFonts w:eastAsia="Courier New"/>
                <w:color w:val="auto"/>
                <w:sz w:val="18"/>
                <w:szCs w:val="18"/>
              </w:rPr>
              <w:softHyphen/>
              <w:t>вании музыкальной драматургии. Узнавание на слух музыкальных тем, их вариантов, видоизменённых в процессе развития.</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Составление наглядной (буквенной, цифровой) схемы строения музыкального произведения.</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Посещение концерта классической музыки, в програм</w:t>
            </w:r>
            <w:r w:rsidRPr="000D1D88">
              <w:rPr>
                <w:rFonts w:eastAsia="Courier New"/>
                <w:color w:val="auto"/>
                <w:sz w:val="18"/>
                <w:szCs w:val="18"/>
              </w:rPr>
              <w:softHyphen/>
              <w:t>ме которого присутствуют крупные симфонические произведения.</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Создание сюжета любительского фильма (в том числе в жанре теневого театра, мультфильма и др.), осно</w:t>
            </w:r>
            <w:r w:rsidRPr="000D1D88">
              <w:rPr>
                <w:rFonts w:eastAsia="Courier New"/>
                <w:color w:val="auto"/>
                <w:sz w:val="18"/>
                <w:szCs w:val="18"/>
              </w:rPr>
              <w:softHyphen/>
              <w:t>ванного на развитии образов, музыкальной драматур</w:t>
            </w:r>
            <w:r w:rsidRPr="000D1D88">
              <w:rPr>
                <w:rFonts w:eastAsia="Courier New"/>
                <w:color w:val="auto"/>
                <w:sz w:val="18"/>
                <w:szCs w:val="18"/>
              </w:rPr>
              <w:softHyphen/>
              <w:t>гии одного из произведений композиторов-классиков</w:t>
            </w:r>
          </w:p>
        </w:tc>
      </w:tr>
      <w:tr w:rsidR="006D0A13" w:rsidRPr="000D1D88">
        <w:trPr>
          <w:trHeight w:hRule="exact" w:val="1109"/>
        </w:trPr>
        <w:tc>
          <w:tcPr>
            <w:tcW w:w="127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6" w:wrap="none" w:hAnchor="page" w:x="1134" w:y="15"/>
              <w:spacing w:before="100" w:line="240" w:lineRule="auto"/>
              <w:ind w:firstLine="0"/>
              <w:rPr>
                <w:color w:val="auto"/>
                <w:sz w:val="18"/>
                <w:szCs w:val="18"/>
              </w:rPr>
            </w:pPr>
            <w:r w:rsidRPr="000D1D88">
              <w:rPr>
                <w:rFonts w:eastAsia="Courier New"/>
                <w:color w:val="auto"/>
                <w:sz w:val="18"/>
                <w:szCs w:val="18"/>
              </w:rPr>
              <w:t>Музы</w:t>
            </w:r>
            <w:r w:rsidRPr="000D1D88">
              <w:rPr>
                <w:rFonts w:eastAsia="Courier New"/>
                <w:color w:val="auto"/>
                <w:sz w:val="18"/>
                <w:szCs w:val="18"/>
              </w:rPr>
              <w:softHyphen/>
              <w:t>кальный</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стиль</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Стиль как един</w:t>
            </w:r>
            <w:r w:rsidRPr="000D1D88">
              <w:rPr>
                <w:rFonts w:eastAsia="Courier New"/>
                <w:color w:val="auto"/>
                <w:sz w:val="18"/>
                <w:szCs w:val="18"/>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Обобщение и систематизация знаний о различных про</w:t>
            </w:r>
            <w:r w:rsidRPr="000D1D88">
              <w:rPr>
                <w:rFonts w:eastAsia="Courier New"/>
                <w:color w:val="auto"/>
                <w:sz w:val="18"/>
                <w:szCs w:val="18"/>
              </w:rPr>
              <w:softHyphen/>
              <w:t>явлениях музыкального стиля (стиль композитора, на</w:t>
            </w:r>
            <w:r w:rsidRPr="000D1D88">
              <w:rPr>
                <w:rFonts w:eastAsia="Courier New"/>
                <w:color w:val="auto"/>
                <w:sz w:val="18"/>
                <w:szCs w:val="18"/>
              </w:rPr>
              <w:softHyphen/>
              <w:t>циональный стиль, стиль эпохи и т. д.).</w:t>
            </w:r>
          </w:p>
          <w:p w:rsidR="006D0A13" w:rsidRPr="000D1D88" w:rsidRDefault="00DF4E82" w:rsidP="002322FC">
            <w:pPr>
              <w:pStyle w:val="ac"/>
              <w:framePr w:w="10152" w:h="6346" w:wrap="none" w:hAnchor="page" w:x="1134" w:y="15"/>
              <w:spacing w:line="240" w:lineRule="auto"/>
              <w:ind w:firstLine="0"/>
              <w:rPr>
                <w:color w:val="auto"/>
                <w:sz w:val="18"/>
                <w:szCs w:val="18"/>
              </w:rPr>
            </w:pPr>
            <w:r w:rsidRPr="000D1D88">
              <w:rPr>
                <w:rFonts w:eastAsia="Courier New"/>
                <w:color w:val="auto"/>
                <w:sz w:val="18"/>
                <w:szCs w:val="18"/>
              </w:rPr>
              <w:t>Исполнение 2—3 вокальных произведений — образцов</w:t>
            </w:r>
          </w:p>
        </w:tc>
      </w:tr>
    </w:tbl>
    <w:p w:rsidR="006D0A13" w:rsidRPr="000D1D88" w:rsidRDefault="006D0A13" w:rsidP="002322FC">
      <w:pPr>
        <w:framePr w:w="10152" w:h="6346" w:wrap="none" w:hAnchor="page" w:x="1134" w:y="15"/>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30" w:right="734" w:bottom="520" w:left="595" w:header="302" w:footer="92" w:gutter="0"/>
          <w:cols w:space="720"/>
          <w:noEndnote/>
          <w:docGrid w:linePitch="360"/>
        </w:sectPr>
      </w:pPr>
    </w:p>
    <w:p w:rsidR="006D0A13" w:rsidRPr="000D1D88" w:rsidRDefault="00DF4E82" w:rsidP="002322FC">
      <w:pPr>
        <w:pStyle w:val="121"/>
        <w:framePr w:w="230" w:h="6389" w:hRule="exact" w:wrap="none" w:hAnchor="page" w:x="567" w:y="-262"/>
        <w:tabs>
          <w:tab w:val="left" w:pos="3994"/>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10"/>
        <w:gridCol w:w="2030"/>
        <w:gridCol w:w="5539"/>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4762" w:wrap="none" w:hAnchor="page" w:x="1134" w:y="35"/>
              <w:spacing w:line="240" w:lineRule="auto"/>
              <w:ind w:firstLine="0"/>
              <w:jc w:val="center"/>
              <w:rPr>
                <w:color w:val="auto"/>
              </w:rPr>
            </w:pPr>
            <w:r w:rsidRPr="000D1D88">
              <w:rPr>
                <w:color w:val="auto"/>
              </w:rPr>
              <w:t>№ блока, кол-во часов</w:t>
            </w:r>
          </w:p>
        </w:tc>
        <w:tc>
          <w:tcPr>
            <w:tcW w:w="1310" w:type="dxa"/>
            <w:tcBorders>
              <w:top w:val="single" w:sz="4" w:space="0" w:color="auto"/>
              <w:left w:val="single" w:sz="4" w:space="0" w:color="auto"/>
            </w:tcBorders>
            <w:shd w:val="clear" w:color="auto" w:fill="auto"/>
          </w:tcPr>
          <w:p w:rsidR="006D0A13" w:rsidRPr="000D1D88" w:rsidRDefault="00DF4E82" w:rsidP="002322FC">
            <w:pPr>
              <w:pStyle w:val="ac"/>
              <w:framePr w:w="10152" w:h="4762" w:wrap="none" w:hAnchor="page" w:x="1134" w:y="35"/>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4762" w:wrap="none" w:hAnchor="page" w:x="1134" w:y="35"/>
              <w:spacing w:line="240" w:lineRule="auto"/>
              <w:ind w:firstLine="0"/>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4762" w:wrap="none" w:hAnchor="page" w:x="1134" w:y="35"/>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4142"/>
        </w:trPr>
        <w:tc>
          <w:tcPr>
            <w:tcW w:w="1272"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4762" w:wrap="none" w:hAnchor="page" w:x="1134" w:y="35"/>
              <w:rPr>
                <w:rFonts w:ascii="Times New Roman" w:hAnsi="Times New Roman" w:cs="Times New Roman"/>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4762" w:wrap="none" w:hAnchor="page" w:x="1134" w:y="35"/>
              <w:rPr>
                <w:rFonts w:ascii="Times New Roman" w:hAnsi="Times New Roman" w:cs="Times New Roman"/>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762" w:wrap="none" w:hAnchor="page" w:x="1134" w:y="35"/>
              <w:spacing w:before="100" w:line="240" w:lineRule="auto"/>
              <w:ind w:firstLine="0"/>
              <w:rPr>
                <w:color w:val="auto"/>
                <w:sz w:val="18"/>
                <w:szCs w:val="18"/>
              </w:rPr>
            </w:pPr>
            <w:r w:rsidRPr="000D1D88">
              <w:rPr>
                <w:rFonts w:eastAsia="Courier New"/>
                <w:color w:val="auto"/>
                <w:sz w:val="18"/>
                <w:szCs w:val="18"/>
              </w:rPr>
              <w:t>тургических при</w:t>
            </w:r>
            <w:r w:rsidRPr="000D1D88">
              <w:rPr>
                <w:rFonts w:eastAsia="Courier New"/>
                <w:color w:val="auto"/>
                <w:sz w:val="18"/>
                <w:szCs w:val="18"/>
              </w:rPr>
              <w:softHyphen/>
              <w:t>ёмов, музыкаль</w:t>
            </w:r>
            <w:r w:rsidRPr="000D1D88">
              <w:rPr>
                <w:rFonts w:eastAsia="Courier New"/>
                <w:color w:val="auto"/>
                <w:sz w:val="18"/>
                <w:szCs w:val="18"/>
              </w:rPr>
              <w:softHyphen/>
              <w:t>ного языка. (На примере творче</w:t>
            </w:r>
            <w:r w:rsidRPr="000D1D88">
              <w:rPr>
                <w:rFonts w:eastAsia="Courier New"/>
                <w:color w:val="auto"/>
                <w:sz w:val="18"/>
                <w:szCs w:val="18"/>
              </w:rPr>
              <w:softHyphen/>
              <w:t>ства В. А. Моцар</w:t>
            </w:r>
            <w:r w:rsidRPr="000D1D88">
              <w:rPr>
                <w:rFonts w:eastAsia="Courier New"/>
                <w:color w:val="auto"/>
                <w:sz w:val="18"/>
                <w:szCs w:val="18"/>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4762" w:wrap="none" w:hAnchor="page" w:x="1134" w:y="35"/>
              <w:spacing w:line="240" w:lineRule="auto"/>
              <w:ind w:firstLine="0"/>
              <w:rPr>
                <w:color w:val="auto"/>
                <w:sz w:val="18"/>
                <w:szCs w:val="18"/>
              </w:rPr>
            </w:pPr>
            <w:r w:rsidRPr="000D1D88">
              <w:rPr>
                <w:rFonts w:eastAsia="Courier New"/>
                <w:color w:val="auto"/>
                <w:sz w:val="18"/>
                <w:szCs w:val="18"/>
              </w:rPr>
              <w:t>барокко, классицизма, романтизма, импрессионизма (подлинных или стилизованных).</w:t>
            </w:r>
          </w:p>
          <w:p w:rsidR="006D0A13" w:rsidRPr="000D1D88" w:rsidRDefault="00DF4E82" w:rsidP="002322FC">
            <w:pPr>
              <w:pStyle w:val="ac"/>
              <w:framePr w:w="10152" w:h="4762" w:wrap="none" w:hAnchor="page" w:x="1134" w:y="35"/>
              <w:spacing w:line="240" w:lineRule="auto"/>
              <w:ind w:firstLine="0"/>
              <w:rPr>
                <w:color w:val="auto"/>
                <w:sz w:val="18"/>
                <w:szCs w:val="18"/>
              </w:rPr>
            </w:pPr>
            <w:r w:rsidRPr="000D1D88">
              <w:rPr>
                <w:rFonts w:eastAsia="Courier New"/>
                <w:color w:val="auto"/>
                <w:sz w:val="18"/>
                <w:szCs w:val="18"/>
              </w:rPr>
              <w:t>Определение на слух в звучании незнакомого произве</w:t>
            </w:r>
            <w:r w:rsidRPr="000D1D88">
              <w:rPr>
                <w:rFonts w:eastAsia="Courier New"/>
                <w:color w:val="auto"/>
                <w:sz w:val="18"/>
                <w:szCs w:val="18"/>
              </w:rPr>
              <w:softHyphen/>
              <w:t>дения:</w:t>
            </w:r>
          </w:p>
          <w:p w:rsidR="006D0A13" w:rsidRPr="000D1D88" w:rsidRDefault="00DF4E82" w:rsidP="002322FC">
            <w:pPr>
              <w:pStyle w:val="ac"/>
              <w:framePr w:w="10152" w:h="4762" w:wrap="none" w:hAnchor="page" w:x="1134" w:y="35"/>
              <w:numPr>
                <w:ilvl w:val="0"/>
                <w:numId w:val="184"/>
              </w:numPr>
              <w:tabs>
                <w:tab w:val="left" w:pos="423"/>
              </w:tabs>
              <w:spacing w:line="240" w:lineRule="auto"/>
              <w:ind w:firstLine="0"/>
              <w:rPr>
                <w:color w:val="auto"/>
                <w:sz w:val="18"/>
                <w:szCs w:val="18"/>
              </w:rPr>
            </w:pPr>
            <w:r w:rsidRPr="000D1D88">
              <w:rPr>
                <w:rFonts w:eastAsia="Courier New"/>
                <w:color w:val="auto"/>
                <w:sz w:val="18"/>
                <w:szCs w:val="18"/>
              </w:rPr>
              <w:t>принадлежности к одному из изученных стилей;</w:t>
            </w:r>
          </w:p>
          <w:p w:rsidR="006D0A13" w:rsidRPr="000D1D88" w:rsidRDefault="00DF4E82" w:rsidP="002322FC">
            <w:pPr>
              <w:pStyle w:val="ac"/>
              <w:framePr w:w="10152" w:h="4762" w:wrap="none" w:hAnchor="page" w:x="1134" w:y="35"/>
              <w:numPr>
                <w:ilvl w:val="0"/>
                <w:numId w:val="184"/>
              </w:numPr>
              <w:tabs>
                <w:tab w:val="left" w:pos="423"/>
              </w:tabs>
              <w:spacing w:line="240" w:lineRule="auto"/>
              <w:ind w:firstLine="0"/>
              <w:rPr>
                <w:color w:val="auto"/>
                <w:sz w:val="18"/>
                <w:szCs w:val="18"/>
              </w:rPr>
            </w:pPr>
            <w:r w:rsidRPr="000D1D88">
              <w:rPr>
                <w:rFonts w:eastAsia="Courier New"/>
                <w:color w:val="auto"/>
                <w:sz w:val="18"/>
                <w:szCs w:val="18"/>
              </w:rPr>
              <w:t>исполнительского состава (количество и состав ис</w:t>
            </w:r>
            <w:r w:rsidRPr="000D1D88">
              <w:rPr>
                <w:rFonts w:eastAsia="Courier New"/>
                <w:color w:val="auto"/>
                <w:sz w:val="18"/>
                <w:szCs w:val="18"/>
              </w:rPr>
              <w:softHyphen/>
              <w:t>полнителей, музыкальных инструментов);</w:t>
            </w:r>
          </w:p>
          <w:p w:rsidR="006D0A13" w:rsidRPr="000D1D88" w:rsidRDefault="00DF4E82" w:rsidP="002322FC">
            <w:pPr>
              <w:pStyle w:val="ac"/>
              <w:framePr w:w="10152" w:h="4762" w:wrap="none" w:hAnchor="page" w:x="1134" w:y="35"/>
              <w:numPr>
                <w:ilvl w:val="0"/>
                <w:numId w:val="184"/>
              </w:numPr>
              <w:tabs>
                <w:tab w:val="left" w:pos="423"/>
              </w:tabs>
              <w:spacing w:line="240" w:lineRule="auto"/>
              <w:ind w:firstLine="0"/>
              <w:rPr>
                <w:color w:val="auto"/>
                <w:sz w:val="18"/>
                <w:szCs w:val="18"/>
              </w:rPr>
            </w:pPr>
            <w:r w:rsidRPr="000D1D88">
              <w:rPr>
                <w:rFonts w:eastAsia="Courier New"/>
                <w:color w:val="auto"/>
                <w:sz w:val="18"/>
                <w:szCs w:val="18"/>
              </w:rPr>
              <w:t>жанра, круга образов;</w:t>
            </w:r>
          </w:p>
          <w:p w:rsidR="006D0A13" w:rsidRPr="000D1D88" w:rsidRDefault="00DF4E82" w:rsidP="002322FC">
            <w:pPr>
              <w:pStyle w:val="ac"/>
              <w:framePr w:w="10152" w:h="4762" w:wrap="none" w:hAnchor="page" w:x="1134" w:y="35"/>
              <w:numPr>
                <w:ilvl w:val="0"/>
                <w:numId w:val="184"/>
              </w:numPr>
              <w:tabs>
                <w:tab w:val="left" w:pos="423"/>
              </w:tabs>
              <w:spacing w:line="240" w:lineRule="auto"/>
              <w:ind w:firstLine="0"/>
              <w:rPr>
                <w:color w:val="auto"/>
                <w:sz w:val="18"/>
                <w:szCs w:val="18"/>
              </w:rPr>
            </w:pPr>
            <w:r w:rsidRPr="000D1D88">
              <w:rPr>
                <w:rFonts w:eastAsia="Courier New"/>
                <w:color w:val="auto"/>
                <w:sz w:val="18"/>
                <w:szCs w:val="18"/>
              </w:rPr>
              <w:t>способа музыкального изложения и развития в про</w:t>
            </w:r>
            <w:r w:rsidRPr="000D1D88">
              <w:rPr>
                <w:rFonts w:eastAsia="Courier New"/>
                <w:color w:val="auto"/>
                <w:sz w:val="18"/>
                <w:szCs w:val="18"/>
              </w:rPr>
              <w:softHyphen/>
              <w:t>стых и сложных музыкальных формах (гомофония, полифония, повтор, контраст, соотношение разделов и частей в произведении и др.).</w:t>
            </w:r>
          </w:p>
          <w:p w:rsidR="006D0A13" w:rsidRPr="000D1D88" w:rsidRDefault="00DF4E82" w:rsidP="002322FC">
            <w:pPr>
              <w:pStyle w:val="ac"/>
              <w:framePr w:w="10152" w:h="4762" w:wrap="none" w:hAnchor="page" w:x="1134" w:y="35"/>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4762" w:wrap="none" w:hAnchor="page" w:x="1134" w:y="35"/>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4762" w:wrap="none" w:hAnchor="page" w:x="1134" w:y="35"/>
              <w:spacing w:line="240" w:lineRule="auto"/>
              <w:ind w:firstLine="0"/>
              <w:rPr>
                <w:color w:val="auto"/>
                <w:sz w:val="18"/>
                <w:szCs w:val="18"/>
              </w:rPr>
            </w:pPr>
            <w:r w:rsidRPr="000D1D88">
              <w:rPr>
                <w:rFonts w:eastAsia="Courier New"/>
                <w:color w:val="auto"/>
                <w:sz w:val="18"/>
                <w:szCs w:val="18"/>
              </w:rPr>
              <w:t>Исследовательские проекты, посвящённые эстетике и особенностям музыкального искусства различных сти</w:t>
            </w:r>
            <w:r w:rsidRPr="000D1D88">
              <w:rPr>
                <w:rFonts w:eastAsia="Courier New"/>
                <w:color w:val="auto"/>
                <w:sz w:val="18"/>
                <w:szCs w:val="18"/>
              </w:rPr>
              <w:softHyphen/>
              <w:t>лей XX века</w:t>
            </w:r>
          </w:p>
        </w:tc>
      </w:tr>
    </w:tbl>
    <w:p w:rsidR="006D0A13" w:rsidRPr="000D1D88" w:rsidRDefault="006D0A13" w:rsidP="002322FC">
      <w:pPr>
        <w:framePr w:w="10152" w:h="4762" w:wrap="none" w:hAnchor="page" w:x="1134" w:y="35"/>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headerReference w:type="even" r:id="rId47"/>
          <w:headerReference w:type="default" r:id="rId48"/>
          <w:footerReference w:type="even" r:id="rId49"/>
          <w:footerReference w:type="default" r:id="rId50"/>
          <w:footnotePr>
            <w:numFmt w:val="upperRoman"/>
          </w:footnotePr>
          <w:pgSz w:w="12019" w:h="7824" w:orient="landscape"/>
          <w:pgMar w:top="983" w:right="729" w:bottom="715" w:left="566" w:header="0" w:footer="287" w:gutter="0"/>
          <w:cols w:space="720"/>
          <w:noEndnote/>
          <w:docGrid w:linePitch="360"/>
        </w:sectPr>
      </w:pPr>
    </w:p>
    <w:p w:rsidR="006D0A13" w:rsidRPr="000D1D88" w:rsidRDefault="00DF4E82" w:rsidP="002322FC">
      <w:pPr>
        <w:pStyle w:val="121"/>
        <w:framePr w:w="187" w:h="6374" w:hRule="exact" w:wrap="none" w:hAnchor="page" w:x="596" w:y="30"/>
        <w:tabs>
          <w:tab w:val="left" w:pos="6062"/>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p w:rsidR="006D0A13" w:rsidRPr="000D1D88" w:rsidRDefault="00DF4E82" w:rsidP="002322FC">
      <w:pPr>
        <w:pStyle w:val="26"/>
        <w:keepNext/>
        <w:keepLines/>
        <w:framePr w:w="4786" w:h="274" w:wrap="none" w:hAnchor="page" w:x="1124" w:y="1"/>
        <w:spacing w:after="0"/>
        <w:rPr>
          <w:rFonts w:ascii="Times New Roman" w:hAnsi="Times New Roman" w:cs="Times New Roman"/>
          <w:color w:val="auto"/>
        </w:rPr>
      </w:pPr>
      <w:bookmarkStart w:id="575" w:name="bookmark1601"/>
      <w:r w:rsidRPr="000D1D88">
        <w:rPr>
          <w:rFonts w:ascii="Times New Roman" w:hAnsi="Times New Roman" w:cs="Times New Roman"/>
          <w:color w:val="auto"/>
        </w:rPr>
        <w:t>Модуль № 5 «Русская классическая музыка»</w:t>
      </w:r>
      <w:bookmarkEnd w:id="575"/>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58"/>
        <w:gridCol w:w="1330"/>
        <w:gridCol w:w="2026"/>
        <w:gridCol w:w="5539"/>
      </w:tblGrid>
      <w:tr w:rsidR="00925B5A" w:rsidRPr="000D1D88">
        <w:trPr>
          <w:trHeight w:hRule="exact" w:val="619"/>
        </w:trPr>
        <w:tc>
          <w:tcPr>
            <w:tcW w:w="125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4320" w:wrap="none" w:hAnchor="page" w:x="1139" w:y="476"/>
              <w:spacing w:line="240" w:lineRule="auto"/>
              <w:ind w:firstLine="0"/>
              <w:jc w:val="center"/>
              <w:rPr>
                <w:color w:val="auto"/>
              </w:rPr>
            </w:pPr>
            <w:r w:rsidRPr="000D1D88">
              <w:rPr>
                <w:color w:val="auto"/>
              </w:rPr>
              <w:t>№ блока, кол-во часов</w:t>
            </w:r>
          </w:p>
        </w:tc>
        <w:tc>
          <w:tcPr>
            <w:tcW w:w="1330" w:type="dxa"/>
            <w:tcBorders>
              <w:top w:val="single" w:sz="4" w:space="0" w:color="auto"/>
              <w:left w:val="single" w:sz="4" w:space="0" w:color="auto"/>
            </w:tcBorders>
            <w:shd w:val="clear" w:color="auto" w:fill="auto"/>
          </w:tcPr>
          <w:p w:rsidR="006D0A13" w:rsidRPr="000D1D88" w:rsidRDefault="00DF4E82" w:rsidP="002322FC">
            <w:pPr>
              <w:pStyle w:val="ac"/>
              <w:framePr w:w="10152" w:h="4320" w:wrap="none" w:hAnchor="page" w:x="1139" w:y="476"/>
              <w:spacing w:line="240" w:lineRule="auto"/>
              <w:ind w:firstLine="0"/>
              <w:jc w:val="center"/>
              <w:rPr>
                <w:color w:val="auto"/>
              </w:rPr>
            </w:pPr>
            <w:r w:rsidRPr="000D1D88">
              <w:rPr>
                <w:color w:val="auto"/>
              </w:rPr>
              <w:t>Темы</w:t>
            </w:r>
          </w:p>
        </w:tc>
        <w:tc>
          <w:tcPr>
            <w:tcW w:w="2026" w:type="dxa"/>
            <w:tcBorders>
              <w:top w:val="single" w:sz="4" w:space="0" w:color="auto"/>
              <w:left w:val="single" w:sz="4" w:space="0" w:color="auto"/>
            </w:tcBorders>
            <w:shd w:val="clear" w:color="auto" w:fill="auto"/>
          </w:tcPr>
          <w:p w:rsidR="006D0A13" w:rsidRPr="000D1D88" w:rsidRDefault="00DF4E82" w:rsidP="002322FC">
            <w:pPr>
              <w:pStyle w:val="ac"/>
              <w:framePr w:w="10152" w:h="4320" w:wrap="none" w:hAnchor="page" w:x="1139" w:y="476"/>
              <w:spacing w:line="240" w:lineRule="auto"/>
              <w:ind w:firstLine="0"/>
              <w:jc w:val="center"/>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4320" w:wrap="none" w:hAnchor="page" w:x="1139" w:y="476"/>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3701"/>
        </w:trPr>
        <w:tc>
          <w:tcPr>
            <w:tcW w:w="1258"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320" w:wrap="none" w:hAnchor="page" w:x="1139" w:y="476"/>
              <w:spacing w:before="120" w:line="240" w:lineRule="auto"/>
              <w:ind w:firstLine="0"/>
              <w:rPr>
                <w:color w:val="auto"/>
                <w:sz w:val="18"/>
                <w:szCs w:val="18"/>
              </w:rPr>
            </w:pPr>
            <w:r w:rsidRPr="000D1D88">
              <w:rPr>
                <w:rFonts w:eastAsia="Courier New"/>
                <w:color w:val="auto"/>
                <w:sz w:val="18"/>
                <w:szCs w:val="18"/>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4320" w:wrap="none" w:hAnchor="page" w:x="1139" w:y="476"/>
              <w:spacing w:before="100" w:line="240" w:lineRule="auto"/>
              <w:ind w:firstLine="0"/>
              <w:rPr>
                <w:color w:val="auto"/>
                <w:sz w:val="18"/>
                <w:szCs w:val="18"/>
              </w:rPr>
            </w:pPr>
            <w:r w:rsidRPr="000D1D88">
              <w:rPr>
                <w:rFonts w:eastAsia="Courier New"/>
                <w:color w:val="auto"/>
                <w:sz w:val="18"/>
                <w:szCs w:val="18"/>
              </w:rPr>
              <w:t>Образы родной земли</w:t>
            </w:r>
          </w:p>
        </w:tc>
        <w:tc>
          <w:tcPr>
            <w:tcW w:w="2026"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Вокальная музы</w:t>
            </w:r>
            <w:r w:rsidRPr="000D1D88">
              <w:rPr>
                <w:rFonts w:eastAsia="Courier New"/>
                <w:color w:val="auto"/>
                <w:sz w:val="18"/>
                <w:szCs w:val="18"/>
              </w:rPr>
              <w:softHyphen/>
              <w:t>ка на стихи рус</w:t>
            </w:r>
            <w:r w:rsidRPr="000D1D88">
              <w:rPr>
                <w:rFonts w:eastAsia="Courier New"/>
                <w:color w:val="auto"/>
                <w:sz w:val="18"/>
                <w:szCs w:val="18"/>
              </w:rPr>
              <w:softHyphen/>
              <w:t>ских поэтов, про</w:t>
            </w:r>
            <w:r w:rsidRPr="000D1D88">
              <w:rPr>
                <w:rFonts w:eastAsia="Courier New"/>
                <w:color w:val="auto"/>
                <w:sz w:val="18"/>
                <w:szCs w:val="18"/>
              </w:rPr>
              <w:softHyphen/>
              <w:t>граммные инстру</w:t>
            </w:r>
            <w:r w:rsidRPr="000D1D88">
              <w:rPr>
                <w:rFonts w:eastAsia="Courier New"/>
                <w:color w:val="auto"/>
                <w:sz w:val="18"/>
                <w:szCs w:val="18"/>
              </w:rPr>
              <w:softHyphen/>
              <w:t>ментальные произведения, по</w:t>
            </w:r>
            <w:r w:rsidRPr="000D1D88">
              <w:rPr>
                <w:rFonts w:eastAsia="Courier New"/>
                <w:color w:val="auto"/>
                <w:sz w:val="18"/>
                <w:szCs w:val="18"/>
              </w:rPr>
              <w:softHyphen/>
              <w:t>свящённые кар</w:t>
            </w:r>
            <w:r w:rsidRPr="000D1D88">
              <w:rPr>
                <w:rFonts w:eastAsia="Courier New"/>
                <w:color w:val="auto"/>
                <w:sz w:val="18"/>
                <w:szCs w:val="18"/>
              </w:rPr>
              <w:softHyphen/>
              <w:t>тинам русской природы, народ</w:t>
            </w:r>
            <w:r w:rsidRPr="000D1D88">
              <w:rPr>
                <w:rFonts w:eastAsia="Courier New"/>
                <w:color w:val="auto"/>
                <w:sz w:val="18"/>
                <w:szCs w:val="18"/>
              </w:rPr>
              <w:softHyphen/>
              <w:t>ного быта, сказ</w:t>
            </w:r>
            <w:r w:rsidRPr="000D1D88">
              <w:rPr>
                <w:rFonts w:eastAsia="Courier New"/>
                <w:color w:val="auto"/>
                <w:sz w:val="18"/>
                <w:szCs w:val="18"/>
              </w:rPr>
              <w:softHyphen/>
              <w:t>кам, легендам (на примере творче</w:t>
            </w:r>
            <w:r w:rsidRPr="000D1D88">
              <w:rPr>
                <w:rFonts w:eastAsia="Courier New"/>
                <w:color w:val="auto"/>
                <w:sz w:val="18"/>
                <w:szCs w:val="18"/>
              </w:rPr>
              <w:softHyphen/>
              <w:t>ства М. И. Глин</w:t>
            </w:r>
            <w:r w:rsidRPr="000D1D88">
              <w:rPr>
                <w:rFonts w:eastAsia="Courier New"/>
                <w:color w:val="auto"/>
                <w:sz w:val="18"/>
                <w:szCs w:val="18"/>
              </w:rPr>
              <w:softHyphen/>
              <w:t>ки, С. В. Рахма</w:t>
            </w:r>
            <w:r w:rsidRPr="000D1D88">
              <w:rPr>
                <w:rFonts w:eastAsia="Courier New"/>
                <w:color w:val="auto"/>
                <w:sz w:val="18"/>
                <w:szCs w:val="18"/>
              </w:rPr>
              <w:softHyphen/>
              <w:t>нинова, В. А. Гав</w:t>
            </w:r>
            <w:r w:rsidRPr="000D1D88">
              <w:rPr>
                <w:rFonts w:eastAsia="Courier New"/>
                <w:color w:val="auto"/>
                <w:sz w:val="18"/>
                <w:szCs w:val="18"/>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0D1D88">
              <w:rPr>
                <w:rFonts w:eastAsia="Courier New"/>
                <w:color w:val="auto"/>
                <w:sz w:val="18"/>
                <w:szCs w:val="18"/>
              </w:rPr>
              <w:softHyphen/>
              <w:t>ты дыхания, интонационной близости русскому фольк</w:t>
            </w:r>
            <w:r w:rsidRPr="000D1D88">
              <w:rPr>
                <w:rFonts w:eastAsia="Courier New"/>
                <w:color w:val="auto"/>
                <w:sz w:val="18"/>
                <w:szCs w:val="18"/>
              </w:rPr>
              <w:softHyphen/>
              <w:t>лору.</w:t>
            </w:r>
          </w:p>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сочинённого русским композитором- классиком.</w:t>
            </w:r>
          </w:p>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4320" w:wrap="none" w:hAnchor="page" w:x="1139" w:y="476"/>
              <w:spacing w:line="240" w:lineRule="auto"/>
              <w:ind w:firstLine="0"/>
              <w:jc w:val="both"/>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Рисование по мотивам прослушанных музыкальных произведений.</w:t>
            </w:r>
          </w:p>
          <w:p w:rsidR="006D0A13" w:rsidRPr="000D1D88" w:rsidRDefault="00DF4E82" w:rsidP="002322FC">
            <w:pPr>
              <w:pStyle w:val="ac"/>
              <w:framePr w:w="10152" w:h="4320" w:wrap="none" w:hAnchor="page" w:x="1139" w:y="476"/>
              <w:spacing w:line="240" w:lineRule="auto"/>
              <w:ind w:firstLine="0"/>
              <w:rPr>
                <w:color w:val="auto"/>
                <w:sz w:val="18"/>
                <w:szCs w:val="18"/>
              </w:rPr>
            </w:pPr>
            <w:r w:rsidRPr="000D1D88">
              <w:rPr>
                <w:rFonts w:eastAsia="Courier New"/>
                <w:color w:val="auto"/>
                <w:sz w:val="18"/>
                <w:szCs w:val="18"/>
              </w:rPr>
              <w:t>Посещение концерта классической музыки, в програм</w:t>
            </w:r>
            <w:r w:rsidRPr="000D1D88">
              <w:rPr>
                <w:rFonts w:eastAsia="Courier New"/>
                <w:color w:val="auto"/>
                <w:sz w:val="18"/>
                <w:szCs w:val="18"/>
              </w:rPr>
              <w:softHyphen/>
              <w:t>му которого входят произведения русских композито</w:t>
            </w:r>
            <w:r w:rsidRPr="000D1D88">
              <w:rPr>
                <w:rFonts w:eastAsia="Courier New"/>
                <w:color w:val="auto"/>
                <w:sz w:val="18"/>
                <w:szCs w:val="18"/>
              </w:rPr>
              <w:softHyphen/>
              <w:t>ров</w:t>
            </w:r>
          </w:p>
        </w:tc>
      </w:tr>
    </w:tbl>
    <w:p w:rsidR="006D0A13" w:rsidRPr="000D1D88" w:rsidRDefault="006D0A13" w:rsidP="002322FC">
      <w:pPr>
        <w:framePr w:w="10152" w:h="4320" w:wrap="none" w:hAnchor="page" w:x="1139" w:y="476"/>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headerReference w:type="even" r:id="rId51"/>
          <w:headerReference w:type="default" r:id="rId52"/>
          <w:footerReference w:type="even" r:id="rId53"/>
          <w:footerReference w:type="default" r:id="rId54"/>
          <w:footnotePr>
            <w:numFmt w:val="upperRoman"/>
          </w:footnotePr>
          <w:pgSz w:w="12019" w:h="7824" w:orient="landscape"/>
          <w:pgMar w:top="701" w:right="691" w:bottom="520" w:left="595" w:header="273" w:footer="92"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62"/>
        <w:gridCol w:w="1325"/>
        <w:gridCol w:w="2030"/>
        <w:gridCol w:w="5539"/>
      </w:tblGrid>
      <w:tr w:rsidR="00925B5A" w:rsidRPr="000D1D88">
        <w:trPr>
          <w:trHeight w:hRule="exact" w:val="619"/>
        </w:trPr>
        <w:tc>
          <w:tcPr>
            <w:tcW w:w="126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7" w:h="5640" w:hSpace="552" w:vSpace="298" w:wrap="notBeside" w:vAnchor="text" w:hAnchor="text" w:x="569" w:y="299"/>
              <w:spacing w:line="240" w:lineRule="auto"/>
              <w:ind w:firstLine="0"/>
              <w:jc w:val="center"/>
              <w:rPr>
                <w:color w:val="auto"/>
              </w:rPr>
            </w:pPr>
            <w:r w:rsidRPr="000D1D88">
              <w:rPr>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line="240" w:lineRule="auto"/>
              <w:ind w:firstLine="0"/>
              <w:jc w:val="center"/>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line="240" w:lineRule="auto"/>
              <w:ind w:firstLine="0"/>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5021"/>
        </w:trPr>
        <w:tc>
          <w:tcPr>
            <w:tcW w:w="126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before="120" w:line="240" w:lineRule="auto"/>
              <w:ind w:firstLine="0"/>
              <w:rPr>
                <w:color w:val="auto"/>
                <w:sz w:val="18"/>
                <w:szCs w:val="18"/>
              </w:rPr>
            </w:pPr>
            <w:r w:rsidRPr="000D1D88">
              <w:rPr>
                <w:rFonts w:eastAsia="Courier New"/>
                <w:color w:val="auto"/>
                <w:sz w:val="18"/>
                <w:szCs w:val="18"/>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before="100" w:line="240" w:lineRule="auto"/>
              <w:ind w:firstLine="0"/>
              <w:rPr>
                <w:color w:val="auto"/>
                <w:sz w:val="18"/>
                <w:szCs w:val="18"/>
              </w:rPr>
            </w:pPr>
            <w:r w:rsidRPr="000D1D88">
              <w:rPr>
                <w:rFonts w:eastAsia="Courier New"/>
                <w:color w:val="auto"/>
                <w:sz w:val="18"/>
                <w:szCs w:val="18"/>
              </w:rPr>
              <w:t>Золотой век рус</w:t>
            </w:r>
            <w:r w:rsidRPr="000D1D88">
              <w:rPr>
                <w:rFonts w:eastAsia="Courier New"/>
                <w:color w:val="auto"/>
                <w:sz w:val="18"/>
                <w:szCs w:val="18"/>
              </w:rPr>
              <w:softHyphen/>
              <w:t>ской куль</w:t>
            </w:r>
            <w:r w:rsidRPr="000D1D88">
              <w:rPr>
                <w:rFonts w:eastAsia="Courier New"/>
                <w:color w:val="auto"/>
                <w:sz w:val="18"/>
                <w:szCs w:val="18"/>
              </w:rPr>
              <w:softHyphen/>
              <w:t>туры</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Светская музыка российского дво</w:t>
            </w:r>
            <w:r w:rsidRPr="000D1D88">
              <w:rPr>
                <w:rFonts w:eastAsia="Courier New"/>
                <w:color w:val="auto"/>
                <w:sz w:val="18"/>
                <w:szCs w:val="18"/>
              </w:rPr>
              <w:softHyphen/>
              <w:t>рянства XIX ве</w:t>
            </w:r>
            <w:r w:rsidRPr="000D1D88">
              <w:rPr>
                <w:rFonts w:eastAsia="Courier New"/>
                <w:color w:val="auto"/>
                <w:sz w:val="18"/>
                <w:szCs w:val="18"/>
              </w:rPr>
              <w:softHyphen/>
              <w:t>ка: музыкальные салоны, домашнее музицирование, балы, театры. Ув</w:t>
            </w:r>
            <w:r w:rsidRPr="000D1D88">
              <w:rPr>
                <w:rFonts w:eastAsia="Courier New"/>
                <w:color w:val="auto"/>
                <w:sz w:val="18"/>
                <w:szCs w:val="18"/>
              </w:rPr>
              <w:softHyphen/>
              <w:t>лечение западным искусством, появ</w:t>
            </w:r>
            <w:r w:rsidRPr="000D1D88">
              <w:rPr>
                <w:rFonts w:eastAsia="Courier New"/>
                <w:color w:val="auto"/>
                <w:sz w:val="18"/>
                <w:szCs w:val="18"/>
              </w:rPr>
              <w:softHyphen/>
              <w:t>ление своих гени</w:t>
            </w:r>
            <w:r w:rsidRPr="000D1D88">
              <w:rPr>
                <w:rFonts w:eastAsia="Courier New"/>
                <w:color w:val="auto"/>
                <w:sz w:val="18"/>
                <w:szCs w:val="18"/>
              </w:rPr>
              <w:softHyphen/>
              <w:t>ев. Синтез запад</w:t>
            </w:r>
            <w:r w:rsidRPr="000D1D88">
              <w:rPr>
                <w:rFonts w:eastAsia="Courier New"/>
                <w:color w:val="auto"/>
                <w:sz w:val="18"/>
                <w:szCs w:val="18"/>
              </w:rPr>
              <w:softHyphen/>
              <w:t>но-европейской культуры и рус</w:t>
            </w:r>
            <w:r w:rsidRPr="000D1D88">
              <w:rPr>
                <w:rFonts w:eastAsia="Courier New"/>
                <w:color w:val="auto"/>
                <w:sz w:val="18"/>
                <w:szCs w:val="18"/>
              </w:rPr>
              <w:softHyphen/>
              <w:t>ских интонаций, настроений, обра</w:t>
            </w:r>
            <w:r w:rsidRPr="000D1D88">
              <w:rPr>
                <w:rFonts w:eastAsia="Courier New"/>
                <w:color w:val="auto"/>
                <w:sz w:val="18"/>
                <w:szCs w:val="18"/>
              </w:rPr>
              <w:softHyphen/>
              <w:t>зов (на примере творчества М. И. Глинки, П. И. Чайковско</w:t>
            </w:r>
            <w:r w:rsidRPr="000D1D88">
              <w:rPr>
                <w:rFonts w:eastAsia="Courier New"/>
                <w:color w:val="auto"/>
                <w:sz w:val="18"/>
                <w:szCs w:val="18"/>
              </w:rPr>
              <w:softHyphen/>
              <w:t>го, Н. А. Римско</w:t>
            </w:r>
            <w:r w:rsidRPr="000D1D88">
              <w:rPr>
                <w:rFonts w:eastAsia="Courier New"/>
                <w:color w:val="auto"/>
                <w:sz w:val="18"/>
                <w:szCs w:val="18"/>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7" w:h="5640" w:hSpace="552" w:vSpace="298" w:wrap="notBeside" w:vAnchor="text" w:hAnchor="text" w:x="569" w:y="299"/>
              <w:spacing w:before="100" w:line="240" w:lineRule="auto"/>
              <w:ind w:firstLine="0"/>
              <w:rPr>
                <w:color w:val="auto"/>
                <w:sz w:val="18"/>
                <w:szCs w:val="18"/>
              </w:rPr>
            </w:pPr>
            <w:r w:rsidRPr="000D1D88">
              <w:rPr>
                <w:rFonts w:eastAsia="Courier New"/>
                <w:color w:val="auto"/>
                <w:sz w:val="18"/>
                <w:szCs w:val="18"/>
              </w:rPr>
              <w:t>Знакомство с шедеврами русской музыки XIX века, анализ художественного содержания, выразительных средств.</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Разучивание, исполнение не менее одного вокального произведения лирического характера, сочинённого рус</w:t>
            </w:r>
            <w:r w:rsidRPr="000D1D88">
              <w:rPr>
                <w:rFonts w:eastAsia="Courier New"/>
                <w:color w:val="auto"/>
                <w:sz w:val="18"/>
                <w:szCs w:val="18"/>
              </w:rPr>
              <w:softHyphen/>
              <w:t>ским композитором-классиком.</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Просмотр художественных фильмов, телепередач, по</w:t>
            </w:r>
            <w:r w:rsidRPr="000D1D88">
              <w:rPr>
                <w:rFonts w:eastAsia="Courier New"/>
                <w:color w:val="auto"/>
                <w:sz w:val="18"/>
                <w:szCs w:val="18"/>
              </w:rPr>
              <w:softHyphen/>
              <w:t>свящённых русской культуре XIX века.</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Создание любительского фильма, радиопередачи, теа</w:t>
            </w:r>
            <w:r w:rsidRPr="000D1D88">
              <w:rPr>
                <w:rFonts w:eastAsia="Courier New"/>
                <w:color w:val="auto"/>
                <w:sz w:val="18"/>
                <w:szCs w:val="18"/>
              </w:rPr>
              <w:softHyphen/>
              <w:t>трализованной музыкально-литературной композиции на основе музыки и литературы XIX века.</w:t>
            </w:r>
          </w:p>
          <w:p w:rsidR="006D0A13" w:rsidRPr="000D1D88" w:rsidRDefault="00DF4E82" w:rsidP="002322FC">
            <w:pPr>
              <w:pStyle w:val="ac"/>
              <w:framePr w:w="10157" w:h="5640" w:hSpace="552" w:vSpace="298" w:wrap="notBeside" w:vAnchor="text" w:hAnchor="text" w:x="569" w:y="299"/>
              <w:spacing w:line="240" w:lineRule="auto"/>
              <w:ind w:firstLine="0"/>
              <w:rPr>
                <w:color w:val="auto"/>
                <w:sz w:val="18"/>
                <w:szCs w:val="18"/>
              </w:rPr>
            </w:pPr>
            <w:r w:rsidRPr="000D1D88">
              <w:rPr>
                <w:rFonts w:eastAsia="Courier New"/>
                <w:color w:val="auto"/>
                <w:sz w:val="18"/>
                <w:szCs w:val="18"/>
              </w:rPr>
              <w:t>Реконструкция костюмированного бала, музыкального салона</w:t>
            </w:r>
          </w:p>
        </w:tc>
      </w:tr>
    </w:tbl>
    <w:p w:rsidR="006D0A13" w:rsidRPr="000D1D88" w:rsidRDefault="00DF4E82" w:rsidP="002322FC">
      <w:pPr>
        <w:pStyle w:val="af0"/>
        <w:framePr w:w="230" w:h="6389" w:hRule="exact" w:hSpace="16" w:wrap="notBeside" w:vAnchor="text" w:hAnchor="text" w:x="17"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noProof/>
          <w:color w:val="auto"/>
          <w:lang w:bidi="ar-SA"/>
        </w:rPr>
        <w:lastRenderedPageBreak/>
        <mc:AlternateContent>
          <mc:Choice Requires="wps">
            <w:drawing>
              <wp:anchor distT="0" distB="0" distL="0" distR="0" simplePos="0" relativeHeight="251679232" behindDoc="0" locked="0" layoutInCell="1" allowOverlap="1" wp14:anchorId="735EF79E" wp14:editId="1D4E6A7A">
                <wp:simplePos x="0" y="0"/>
                <wp:positionH relativeFrom="page">
                  <wp:posOffset>6372225</wp:posOffset>
                </wp:positionH>
                <wp:positionV relativeFrom="margin">
                  <wp:posOffset>0</wp:posOffset>
                </wp:positionV>
                <wp:extent cx="826135" cy="146050"/>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826135" cy="146050"/>
                        </a:xfrm>
                        <a:prstGeom prst="rect">
                          <a:avLst/>
                        </a:prstGeom>
                        <a:noFill/>
                      </wps:spPr>
                      <wps:txbx>
                        <w:txbxContent>
                          <w:p w:rsidR="006A29AE" w:rsidRDefault="006A29AE">
                            <w:pPr>
                              <w:pStyle w:val="111"/>
                              <w:ind w:left="0" w:firstLine="0"/>
                            </w:pPr>
                          </w:p>
                        </w:txbxContent>
                      </wps:txbx>
                      <wps:bodyPr wrap="none" lIns="0" tIns="0" rIns="0" bIns="0"/>
                    </wps:wsp>
                  </a:graphicData>
                </a:graphic>
              </wp:anchor>
            </w:drawing>
          </mc:Choice>
          <mc:Fallback>
            <w:pict>
              <v:shape w14:anchorId="735EF79E" id="Shape 121" o:spid="_x0000_s1039" type="#_x0000_t202" style="position:absolute;margin-left:501.75pt;margin-top:0;width:65.05pt;height:11.5pt;z-index:251679232;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" filled="f" stroked="f">
                <v:textbox inset="0,0,0,0">
                  <w:txbxContent>
                    <w:p w:rsidR="006A29AE" w:rsidRDefault="006A29AE">
                      <w:pPr>
                        <w:pStyle w:val="111"/>
                        <w:ind w:left="0" w:firstLine="0"/>
                      </w:pPr>
                    </w:p>
                  </w:txbxContent>
                </v:textbox>
                <w10:wrap type="square" anchorx="page" anchory="margin"/>
              </v:shape>
            </w:pict>
          </mc:Fallback>
        </mc:AlternateConten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62"/>
        <w:gridCol w:w="1325"/>
        <w:gridCol w:w="2030"/>
        <w:gridCol w:w="5539"/>
      </w:tblGrid>
      <w:tr w:rsidR="00925B5A" w:rsidRPr="000D1D88">
        <w:trPr>
          <w:trHeight w:hRule="exact" w:val="3917"/>
        </w:trPr>
        <w:tc>
          <w:tcPr>
            <w:tcW w:w="1262" w:type="dxa"/>
            <w:tcBorders>
              <w:top w:val="single" w:sz="4" w:space="0" w:color="auto"/>
              <w:left w:val="single" w:sz="4" w:space="0" w:color="auto"/>
            </w:tcBorders>
            <w:shd w:val="clear" w:color="auto" w:fill="auto"/>
          </w:tcPr>
          <w:p w:rsidR="006D0A13" w:rsidRPr="000D1D88" w:rsidRDefault="00DF4E82" w:rsidP="002322FC">
            <w:pPr>
              <w:pStyle w:val="ac"/>
              <w:framePr w:w="10157" w:h="6360" w:hSpace="523" w:vSpace="5" w:wrap="notBeside" w:vAnchor="text" w:hAnchor="text" w:x="555" w:y="6"/>
              <w:spacing w:before="120" w:line="240" w:lineRule="auto"/>
              <w:ind w:firstLine="0"/>
              <w:rPr>
                <w:color w:val="auto"/>
                <w:sz w:val="18"/>
                <w:szCs w:val="18"/>
              </w:rPr>
            </w:pPr>
            <w:r w:rsidRPr="000D1D88">
              <w:rPr>
                <w:rFonts w:eastAsia="Courier New"/>
                <w:color w:val="auto"/>
                <w:sz w:val="18"/>
                <w:szCs w:val="18"/>
              </w:rPr>
              <w:lastRenderedPageBreak/>
              <w:t>В) 4—6 учебных часов</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57" w:h="6360" w:hSpace="523" w:vSpace="5" w:wrap="notBeside" w:vAnchor="text" w:hAnchor="text" w:x="555" w:y="6"/>
              <w:spacing w:before="100" w:line="240" w:lineRule="auto"/>
              <w:ind w:firstLine="0"/>
              <w:rPr>
                <w:color w:val="auto"/>
                <w:sz w:val="18"/>
                <w:szCs w:val="18"/>
              </w:rPr>
            </w:pPr>
            <w:r w:rsidRPr="000D1D88">
              <w:rPr>
                <w:rFonts w:eastAsia="Courier New"/>
                <w:color w:val="auto"/>
                <w:sz w:val="18"/>
                <w:szCs w:val="18"/>
              </w:rPr>
              <w:t>История страны и народа в музыке русских компози</w:t>
            </w:r>
            <w:r w:rsidRPr="000D1D88">
              <w:rPr>
                <w:rFonts w:eastAsia="Courier New"/>
                <w:color w:val="auto"/>
                <w:sz w:val="18"/>
                <w:szCs w:val="18"/>
              </w:rPr>
              <w:softHyphen/>
              <w:t>торов</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7" w:h="6360" w:hSpace="523" w:vSpace="5" w:wrap="notBeside" w:vAnchor="text" w:hAnchor="text" w:x="555" w:y="6"/>
              <w:spacing w:before="100" w:line="240" w:lineRule="auto"/>
              <w:ind w:firstLine="0"/>
              <w:rPr>
                <w:color w:val="auto"/>
                <w:sz w:val="18"/>
                <w:szCs w:val="18"/>
              </w:rPr>
            </w:pPr>
            <w:r w:rsidRPr="000D1D88">
              <w:rPr>
                <w:rFonts w:eastAsia="Courier New"/>
                <w:color w:val="auto"/>
                <w:sz w:val="18"/>
                <w:szCs w:val="18"/>
              </w:rPr>
              <w:t>Образы народных героев, тема слу</w:t>
            </w:r>
            <w:r w:rsidRPr="000D1D88">
              <w:rPr>
                <w:rFonts w:eastAsia="Courier New"/>
                <w:color w:val="auto"/>
                <w:sz w:val="18"/>
                <w:szCs w:val="18"/>
              </w:rPr>
              <w:softHyphen/>
              <w:t>жения Отечеству в крупных теа</w:t>
            </w:r>
            <w:r w:rsidRPr="000D1D88">
              <w:rPr>
                <w:rFonts w:eastAsia="Courier New"/>
                <w:color w:val="auto"/>
                <w:sz w:val="18"/>
                <w:szCs w:val="18"/>
              </w:rPr>
              <w:softHyphen/>
              <w:t>тральных и сим</w:t>
            </w:r>
            <w:r w:rsidRPr="000D1D88">
              <w:rPr>
                <w:rFonts w:eastAsia="Courier New"/>
                <w:color w:val="auto"/>
                <w:sz w:val="18"/>
                <w:szCs w:val="18"/>
              </w:rPr>
              <w:softHyphen/>
              <w:t>фонических произведениях русских компози</w:t>
            </w:r>
            <w:r w:rsidRPr="000D1D88">
              <w:rPr>
                <w:rFonts w:eastAsia="Courier New"/>
                <w:color w:val="auto"/>
                <w:sz w:val="18"/>
                <w:szCs w:val="18"/>
              </w:rPr>
              <w:softHyphen/>
              <w:t>торов (на приме</w:t>
            </w:r>
            <w:r w:rsidRPr="000D1D88">
              <w:rPr>
                <w:rFonts w:eastAsia="Courier New"/>
                <w:color w:val="auto"/>
                <w:sz w:val="18"/>
                <w:szCs w:val="18"/>
              </w:rPr>
              <w:softHyphen/>
              <w:t>ре сочинений композиторов — членов «Могучей кучки»,</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Знакомство с шедеврами русской музыки XIX—XX ве</w:t>
            </w:r>
            <w:r w:rsidRPr="000D1D88">
              <w:rPr>
                <w:rFonts w:eastAsia="Courier New"/>
                <w:color w:val="auto"/>
                <w:sz w:val="18"/>
                <w:szCs w:val="18"/>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0D1D88">
              <w:rPr>
                <w:rFonts w:eastAsia="Courier New"/>
                <w:color w:val="auto"/>
                <w:sz w:val="18"/>
                <w:szCs w:val="18"/>
              </w:rPr>
              <w:softHyphen/>
              <w:t>го русским композитором-классиком.</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Исполнение Гимна Российской Федерации.</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Просмотр художественных фильмов, телепередач, по</w:t>
            </w:r>
            <w:r w:rsidRPr="000D1D88">
              <w:rPr>
                <w:rFonts w:eastAsia="Courier New"/>
                <w:color w:val="auto"/>
                <w:sz w:val="18"/>
                <w:szCs w:val="18"/>
              </w:rPr>
              <w:softHyphen/>
              <w:t>свящённых творчеству композиторов — членов круж</w:t>
            </w:r>
            <w:r w:rsidRPr="000D1D88">
              <w:rPr>
                <w:rFonts w:eastAsia="Courier New"/>
                <w:color w:val="auto"/>
                <w:sz w:val="18"/>
                <w:szCs w:val="18"/>
              </w:rPr>
              <w:softHyphen/>
              <w:t>ка «Могучая кучка».</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Просмотр видеозаписи оперы одного из русских ком</w:t>
            </w:r>
            <w:r w:rsidRPr="000D1D88">
              <w:rPr>
                <w:rFonts w:eastAsia="Courier New"/>
                <w:color w:val="auto"/>
                <w:sz w:val="18"/>
                <w:szCs w:val="18"/>
              </w:rPr>
              <w:softHyphen/>
              <w:t>позиторов (или посещение театра) или фильма, осно</w:t>
            </w:r>
            <w:r w:rsidRPr="000D1D88">
              <w:rPr>
                <w:rFonts w:eastAsia="Courier New"/>
                <w:color w:val="auto"/>
                <w:sz w:val="18"/>
                <w:szCs w:val="18"/>
              </w:rPr>
              <w:softHyphen/>
              <w:t>ванного на музыкальных сочинениях русских компо</w:t>
            </w:r>
            <w:r w:rsidRPr="000D1D88">
              <w:rPr>
                <w:rFonts w:eastAsia="Courier New"/>
                <w:color w:val="auto"/>
                <w:sz w:val="18"/>
                <w:szCs w:val="18"/>
              </w:rPr>
              <w:softHyphen/>
              <w:t>зиторов</w:t>
            </w:r>
          </w:p>
        </w:tc>
      </w:tr>
      <w:tr w:rsidR="00925B5A" w:rsidRPr="000D1D88">
        <w:trPr>
          <w:trHeight w:hRule="exact" w:val="2443"/>
        </w:trPr>
        <w:tc>
          <w:tcPr>
            <w:tcW w:w="126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6360" w:hSpace="523" w:vSpace="5" w:wrap="notBeside" w:vAnchor="text" w:hAnchor="text" w:x="555" w:y="6"/>
              <w:spacing w:before="120" w:line="240" w:lineRule="auto"/>
              <w:ind w:firstLine="0"/>
              <w:rPr>
                <w:color w:val="auto"/>
                <w:sz w:val="18"/>
                <w:szCs w:val="18"/>
              </w:rPr>
            </w:pPr>
            <w:r w:rsidRPr="000D1D88">
              <w:rPr>
                <w:rFonts w:eastAsia="Courier New"/>
                <w:color w:val="auto"/>
                <w:sz w:val="18"/>
                <w:szCs w:val="18"/>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7" w:h="6360" w:hSpace="523" w:vSpace="5" w:wrap="notBeside" w:vAnchor="text" w:hAnchor="text" w:x="555" w:y="6"/>
              <w:spacing w:before="100" w:line="240" w:lineRule="auto"/>
              <w:ind w:firstLine="0"/>
              <w:rPr>
                <w:color w:val="auto"/>
                <w:sz w:val="18"/>
                <w:szCs w:val="18"/>
              </w:rPr>
            </w:pPr>
            <w:r w:rsidRPr="000D1D88">
              <w:rPr>
                <w:rFonts w:eastAsia="Courier New"/>
                <w:color w:val="auto"/>
                <w:sz w:val="18"/>
                <w:szCs w:val="18"/>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Мировая слава русского балета. Творчество ком</w:t>
            </w:r>
            <w:r w:rsidRPr="000D1D88">
              <w:rPr>
                <w:rFonts w:eastAsia="Courier New"/>
                <w:color w:val="auto"/>
                <w:sz w:val="18"/>
                <w:szCs w:val="18"/>
              </w:rPr>
              <w:softHyphen/>
              <w:t>позиторов (П. И. Чайков</w:t>
            </w:r>
            <w:r w:rsidRPr="000D1D88">
              <w:rPr>
                <w:rFonts w:eastAsia="Courier New"/>
                <w:color w:val="auto"/>
                <w:sz w:val="18"/>
                <w:szCs w:val="18"/>
              </w:rPr>
              <w:softHyphen/>
              <w:t>ский, С. С. Про</w:t>
            </w:r>
            <w:r w:rsidRPr="000D1D88">
              <w:rPr>
                <w:rFonts w:eastAsia="Courier New"/>
                <w:color w:val="auto"/>
                <w:sz w:val="18"/>
                <w:szCs w:val="18"/>
              </w:rPr>
              <w:softHyphen/>
              <w:t>кофьев, И. Ф. Стравин</w:t>
            </w:r>
            <w:r w:rsidRPr="000D1D88">
              <w:rPr>
                <w:rFonts w:eastAsia="Courier New"/>
                <w:color w:val="auto"/>
                <w:sz w:val="18"/>
                <w:szCs w:val="18"/>
              </w:rPr>
              <w:softHyphen/>
              <w:t>ский, Р. К. Ще</w:t>
            </w:r>
            <w:r w:rsidRPr="000D1D88">
              <w:rPr>
                <w:rFonts w:eastAsia="Courier New"/>
                <w:color w:val="auto"/>
                <w:sz w:val="18"/>
                <w:szCs w:val="18"/>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Посещение балетного спектакля (просмотр в видеозапи</w:t>
            </w:r>
            <w:r w:rsidRPr="000D1D88">
              <w:rPr>
                <w:rFonts w:eastAsia="Courier New"/>
                <w:color w:val="auto"/>
                <w:sz w:val="18"/>
                <w:szCs w:val="18"/>
              </w:rPr>
              <w:softHyphen/>
              <w:t>си). Характеристика отдельных музыкальных номеров и спектакля в целом.</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7" w:h="6360" w:hSpace="523" w:vSpace="5" w:wrap="notBeside" w:vAnchor="text" w:hAnchor="text" w:x="555" w:y="6"/>
              <w:spacing w:line="240" w:lineRule="auto"/>
              <w:ind w:firstLine="0"/>
              <w:rPr>
                <w:color w:val="auto"/>
                <w:sz w:val="18"/>
                <w:szCs w:val="18"/>
              </w:rPr>
            </w:pPr>
            <w:r w:rsidRPr="000D1D88">
              <w:rPr>
                <w:rFonts w:eastAsia="Courier New"/>
                <w:color w:val="auto"/>
                <w:sz w:val="18"/>
                <w:szCs w:val="18"/>
              </w:rPr>
              <w:t>Исследовательские проекты, посвящённые истории соз</w:t>
            </w:r>
            <w:r w:rsidRPr="000D1D88">
              <w:rPr>
                <w:rFonts w:eastAsia="Courier New"/>
                <w:color w:val="auto"/>
                <w:sz w:val="18"/>
                <w:szCs w:val="18"/>
              </w:rPr>
              <w:softHyphen/>
              <w:t>дания знаменитых балетов, творческой биографии бале</w:t>
            </w:r>
            <w:r w:rsidRPr="000D1D88">
              <w:rPr>
                <w:rFonts w:eastAsia="Courier New"/>
                <w:color w:val="auto"/>
                <w:sz w:val="18"/>
                <w:szCs w:val="18"/>
              </w:rPr>
              <w:softHyphen/>
              <w:t>рин, танцовщиков, балетмейстеров.</w:t>
            </w:r>
          </w:p>
        </w:tc>
      </w:tr>
    </w:tbl>
    <w:p w:rsidR="006D0A13" w:rsidRPr="000D1D88" w:rsidRDefault="00DF4E82" w:rsidP="002322FC">
      <w:pPr>
        <w:pStyle w:val="af0"/>
        <w:framePr w:w="187" w:h="6374" w:hRule="exact" w:hSpace="31" w:wrap="notBeside" w:vAnchor="text" w:hAnchor="text" w:x="32" w:y="1"/>
        <w:tabs>
          <w:tab w:val="left" w:pos="6062"/>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6D0A13" w:rsidP="002322FC">
      <w:pPr>
        <w:rPr>
          <w:rFonts w:ascii="Times New Roman" w:hAnsi="Times New Roman" w:cs="Times New Roman"/>
          <w:color w:val="auto"/>
        </w:rPr>
        <w:sectPr w:rsidR="006D0A13" w:rsidRPr="000D1D88">
          <w:pgSz w:w="12019" w:h="7824" w:orient="landscape"/>
          <w:pgMar w:top="720" w:right="714" w:bottom="715" w:left="562" w:header="292" w:footer="287"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58"/>
        <w:gridCol w:w="1325"/>
        <w:gridCol w:w="2030"/>
        <w:gridCol w:w="5539"/>
      </w:tblGrid>
      <w:tr w:rsidR="00925B5A" w:rsidRPr="000D1D88">
        <w:trPr>
          <w:trHeight w:hRule="exact" w:val="619"/>
        </w:trPr>
        <w:tc>
          <w:tcPr>
            <w:tcW w:w="125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jc w:val="center"/>
              <w:rPr>
                <w:color w:val="auto"/>
              </w:rPr>
            </w:pPr>
            <w:r w:rsidRPr="000D1D88">
              <w:rPr>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line="240" w:lineRule="auto"/>
              <w:ind w:firstLine="0"/>
              <w:rPr>
                <w:color w:val="auto"/>
              </w:rPr>
            </w:pPr>
            <w:r w:rsidRPr="000D1D88">
              <w:rPr>
                <w:color w:val="auto"/>
              </w:rPr>
              <w:t>Темы</w:t>
            </w:r>
          </w:p>
        </w:tc>
        <w:tc>
          <w:tcPr>
            <w:tcW w:w="2030" w:type="dxa"/>
            <w:tcBorders>
              <w:top w:val="single" w:sz="4" w:space="0" w:color="auto"/>
              <w:lef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line="240" w:lineRule="auto"/>
              <w:ind w:firstLine="0"/>
              <w:jc w:val="center"/>
              <w:rPr>
                <w:color w:val="auto"/>
              </w:rPr>
            </w:pPr>
            <w:r w:rsidRPr="000D1D88">
              <w:rPr>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821"/>
        </w:trPr>
        <w:tc>
          <w:tcPr>
            <w:tcW w:w="1258" w:type="dxa"/>
            <w:tcBorders>
              <w:top w:val="single" w:sz="4" w:space="0" w:color="auto"/>
              <w:left w:val="single" w:sz="4" w:space="0" w:color="auto"/>
            </w:tcBorders>
            <w:shd w:val="clear" w:color="auto" w:fill="auto"/>
          </w:tcPr>
          <w:p w:rsidR="006D0A13" w:rsidRPr="000D1D88" w:rsidRDefault="006D0A13" w:rsidP="002322FC">
            <w:pPr>
              <w:framePr w:w="10152" w:h="6086" w:hSpace="566" w:vSpace="5" w:wrap="notBeside" w:vAnchor="text" w:hAnchor="text" w:x="579" w:y="299"/>
              <w:rPr>
                <w:rFonts w:ascii="Times New Roman" w:hAnsi="Times New Roman" w:cs="Times New Roman"/>
                <w:color w:val="auto"/>
                <w:sz w:val="10"/>
                <w:szCs w:val="10"/>
              </w:rPr>
            </w:pPr>
          </w:p>
        </w:tc>
        <w:tc>
          <w:tcPr>
            <w:tcW w:w="1325" w:type="dxa"/>
            <w:tcBorders>
              <w:top w:val="single" w:sz="4" w:space="0" w:color="auto"/>
              <w:left w:val="single" w:sz="4" w:space="0" w:color="auto"/>
            </w:tcBorders>
            <w:shd w:val="clear" w:color="auto" w:fill="auto"/>
          </w:tcPr>
          <w:p w:rsidR="006D0A13" w:rsidRPr="000D1D88" w:rsidRDefault="006D0A13" w:rsidP="002322FC">
            <w:pPr>
              <w:framePr w:w="10152" w:h="6086" w:hSpace="566" w:vSpace="5" w:wrap="notBeside" w:vAnchor="text" w:hAnchor="text" w:x="579" w:y="299"/>
              <w:rPr>
                <w:rFonts w:ascii="Times New Roman" w:hAnsi="Times New Roman" w:cs="Times New Roman"/>
                <w:color w:val="auto"/>
                <w:sz w:val="10"/>
                <w:szCs w:val="10"/>
              </w:rPr>
            </w:pPr>
          </w:p>
        </w:tc>
        <w:tc>
          <w:tcPr>
            <w:tcW w:w="2030"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стеров, артистов балета. Дягилев</w:t>
            </w:r>
            <w:r w:rsidRPr="000D1D88">
              <w:rPr>
                <w:rFonts w:eastAsia="Courier New"/>
                <w:color w:val="auto"/>
                <w:sz w:val="18"/>
                <w:szCs w:val="18"/>
              </w:rPr>
              <w:softHyphen/>
              <w:t>ские сезоны</w:t>
            </w:r>
          </w:p>
        </w:tc>
        <w:tc>
          <w:tcPr>
            <w:tcW w:w="5539"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Съёмки любительского фильма (в технике теневого, ку</w:t>
            </w:r>
            <w:r w:rsidRPr="000D1D88">
              <w:rPr>
                <w:rFonts w:eastAsia="Courier New"/>
                <w:color w:val="auto"/>
                <w:sz w:val="18"/>
                <w:szCs w:val="18"/>
              </w:rPr>
              <w:softHyphen/>
              <w:t>кольного театра, мультипликации и т. и.) на музыку какого-либо балета (фрагменты)</w:t>
            </w:r>
          </w:p>
        </w:tc>
      </w:tr>
      <w:tr w:rsidR="00925B5A" w:rsidRPr="000D1D88" w:rsidTr="003F4F39">
        <w:trPr>
          <w:trHeight w:hRule="exact" w:val="1689"/>
        </w:trPr>
        <w:tc>
          <w:tcPr>
            <w:tcW w:w="1258" w:type="dxa"/>
            <w:tcBorders>
              <w:top w:val="single" w:sz="4" w:space="0" w:color="auto"/>
              <w:lef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before="120" w:line="240" w:lineRule="auto"/>
              <w:ind w:firstLine="0"/>
              <w:rPr>
                <w:color w:val="auto"/>
                <w:sz w:val="18"/>
                <w:szCs w:val="18"/>
              </w:rPr>
            </w:pPr>
            <w:r w:rsidRPr="000D1D88">
              <w:rPr>
                <w:rFonts w:eastAsia="Courier New"/>
                <w:color w:val="auto"/>
                <w:sz w:val="18"/>
                <w:szCs w:val="18"/>
              </w:rPr>
              <w:t>Д) 3—4 учебных часа</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before="100" w:line="240" w:lineRule="auto"/>
              <w:ind w:firstLine="0"/>
              <w:rPr>
                <w:color w:val="auto"/>
                <w:sz w:val="18"/>
                <w:szCs w:val="18"/>
              </w:rPr>
            </w:pPr>
            <w:r w:rsidRPr="000D1D88">
              <w:rPr>
                <w:rFonts w:eastAsia="Courier New"/>
                <w:color w:val="auto"/>
                <w:sz w:val="18"/>
                <w:szCs w:val="18"/>
              </w:rPr>
              <w:t>Русская исполни</w:t>
            </w:r>
            <w:r w:rsidRPr="000D1D88">
              <w:rPr>
                <w:rFonts w:eastAsia="Courier New"/>
                <w:color w:val="auto"/>
                <w:sz w:val="18"/>
                <w:szCs w:val="18"/>
              </w:rPr>
              <w:softHyphen/>
              <w:t>тельская школа</w:t>
            </w:r>
          </w:p>
        </w:tc>
        <w:tc>
          <w:tcPr>
            <w:tcW w:w="2030"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Творчество выдаю</w:t>
            </w:r>
            <w:r w:rsidRPr="000D1D88">
              <w:rPr>
                <w:rFonts w:eastAsia="Courier New"/>
                <w:color w:val="auto"/>
                <w:sz w:val="18"/>
                <w:szCs w:val="18"/>
              </w:rPr>
              <w:softHyphen/>
              <w:t>щихся отечествен</w:t>
            </w:r>
            <w:r w:rsidRPr="000D1D88">
              <w:rPr>
                <w:rFonts w:eastAsia="Courier New"/>
                <w:color w:val="auto"/>
                <w:sz w:val="18"/>
                <w:szCs w:val="18"/>
              </w:rPr>
              <w:softHyphen/>
              <w:t>ных исполнителей (С. Рихтер, Л. Ко</w:t>
            </w:r>
            <w:r w:rsidRPr="000D1D88">
              <w:rPr>
                <w:rFonts w:eastAsia="Courier New"/>
                <w:color w:val="auto"/>
                <w:sz w:val="18"/>
                <w:szCs w:val="18"/>
              </w:rPr>
              <w:softHyphen/>
              <w:t>г</w:t>
            </w:r>
            <w:r w:rsidR="003F4F39">
              <w:rPr>
                <w:rFonts w:eastAsia="Courier New"/>
                <w:color w:val="auto"/>
                <w:sz w:val="18"/>
                <w:szCs w:val="18"/>
              </w:rPr>
              <w:t>ан, М. Ростропо</w:t>
            </w:r>
            <w:r w:rsidR="003F4F39">
              <w:rPr>
                <w:rFonts w:eastAsia="Courier New"/>
                <w:color w:val="auto"/>
                <w:sz w:val="18"/>
                <w:szCs w:val="18"/>
              </w:rPr>
              <w:softHyphen/>
              <w:t>вич, Е. Мрави</w:t>
            </w:r>
            <w:r w:rsidRPr="000D1D88">
              <w:rPr>
                <w:rFonts w:eastAsia="Courier New"/>
                <w:color w:val="auto"/>
                <w:sz w:val="18"/>
                <w:szCs w:val="18"/>
              </w:rPr>
              <w:t>ский и др.)- Кон</w:t>
            </w:r>
            <w:r w:rsidRPr="000D1D88">
              <w:rPr>
                <w:rFonts w:eastAsia="Courier New"/>
                <w:color w:val="auto"/>
                <w:sz w:val="18"/>
                <w:szCs w:val="18"/>
              </w:rPr>
              <w:softHyphen/>
              <w:t>серватории в Москве и Санкт- Петербурге, родном городе. Конкурс имени П. И. Чай</w:t>
            </w:r>
            <w:r w:rsidRPr="000D1D88">
              <w:rPr>
                <w:rFonts w:eastAsia="Courier New"/>
                <w:color w:val="auto"/>
                <w:sz w:val="18"/>
                <w:szCs w:val="18"/>
              </w:rPr>
              <w:softHyphen/>
              <w:t>ковского</w:t>
            </w:r>
          </w:p>
        </w:tc>
        <w:tc>
          <w:tcPr>
            <w:tcW w:w="553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before="100" w:line="240" w:lineRule="auto"/>
              <w:ind w:firstLine="0"/>
              <w:rPr>
                <w:color w:val="auto"/>
                <w:sz w:val="18"/>
                <w:szCs w:val="18"/>
              </w:rPr>
            </w:pPr>
            <w:r w:rsidRPr="000D1D88">
              <w:rPr>
                <w:rFonts w:eastAsia="Courier New"/>
                <w:color w:val="auto"/>
                <w:sz w:val="18"/>
                <w:szCs w:val="1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0D1D88">
              <w:rPr>
                <w:rFonts w:eastAsia="Courier New"/>
                <w:color w:val="auto"/>
                <w:sz w:val="18"/>
                <w:szCs w:val="18"/>
              </w:rPr>
              <w:softHyphen/>
              <w:t>ся произведений.</w:t>
            </w:r>
          </w:p>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Дискуссия на тему «Исполнитель — соавтор композито</w:t>
            </w:r>
            <w:r w:rsidRPr="000D1D88">
              <w:rPr>
                <w:rFonts w:eastAsia="Courier New"/>
                <w:color w:val="auto"/>
                <w:sz w:val="18"/>
                <w:szCs w:val="18"/>
              </w:rPr>
              <w:softHyphen/>
              <w:t>ра».</w:t>
            </w:r>
          </w:p>
          <w:p w:rsidR="006D0A13" w:rsidRPr="000D1D88" w:rsidRDefault="00DF4E82" w:rsidP="002322FC">
            <w:pPr>
              <w:pStyle w:val="ac"/>
              <w:framePr w:w="10152" w:h="6086" w:hSpace="566" w:vSpace="5" w:wrap="notBeside" w:vAnchor="text" w:hAnchor="text" w:x="579" w:y="299"/>
              <w:spacing w:line="240" w:lineRule="auto"/>
              <w:ind w:firstLine="0"/>
              <w:jc w:val="both"/>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Исследовательские проекты, посвящённые биографиям известных отечественных исполнителей классической музыки</w:t>
            </w:r>
          </w:p>
        </w:tc>
      </w:tr>
      <w:tr w:rsidR="00925B5A" w:rsidRPr="000D1D88">
        <w:trPr>
          <w:trHeight w:hRule="exact" w:val="1685"/>
        </w:trPr>
        <w:tc>
          <w:tcPr>
            <w:tcW w:w="1258"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before="100" w:line="240" w:lineRule="auto"/>
              <w:ind w:firstLine="0"/>
              <w:rPr>
                <w:color w:val="auto"/>
                <w:sz w:val="18"/>
                <w:szCs w:val="18"/>
              </w:rPr>
            </w:pPr>
            <w:r w:rsidRPr="000D1D88">
              <w:rPr>
                <w:rFonts w:eastAsia="Courier New"/>
                <w:color w:val="auto"/>
                <w:sz w:val="18"/>
                <w:szCs w:val="18"/>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86" w:hSpace="566" w:vSpace="5" w:wrap="notBeside" w:vAnchor="text" w:hAnchor="text" w:x="579" w:y="299"/>
              <w:spacing w:before="100" w:line="240" w:lineRule="auto"/>
              <w:ind w:firstLine="0"/>
              <w:rPr>
                <w:color w:val="auto"/>
                <w:sz w:val="18"/>
                <w:szCs w:val="18"/>
              </w:rPr>
            </w:pPr>
            <w:r w:rsidRPr="000D1D88">
              <w:rPr>
                <w:rFonts w:eastAsia="Courier New"/>
                <w:color w:val="auto"/>
                <w:sz w:val="18"/>
                <w:szCs w:val="18"/>
              </w:rPr>
              <w:t>Русская музыка — взгляд в будущее</w:t>
            </w:r>
          </w:p>
        </w:tc>
        <w:tc>
          <w:tcPr>
            <w:tcW w:w="203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Идея светомузы</w:t>
            </w:r>
            <w:r w:rsidRPr="000D1D88">
              <w:rPr>
                <w:rFonts w:eastAsia="Courier New"/>
                <w:color w:val="auto"/>
                <w:sz w:val="18"/>
                <w:szCs w:val="18"/>
              </w:rPr>
              <w:softHyphen/>
              <w:t>ки. Мистерии А. Н. Скрябина. Терменвокс, син</w:t>
            </w:r>
            <w:r w:rsidRPr="000D1D88">
              <w:rPr>
                <w:rFonts w:eastAsia="Courier New"/>
                <w:color w:val="auto"/>
                <w:sz w:val="18"/>
                <w:szCs w:val="18"/>
              </w:rPr>
              <w:softHyphen/>
              <w:t>тезатор Е. Мурзи</w:t>
            </w:r>
            <w:r w:rsidRPr="000D1D88">
              <w:rPr>
                <w:rFonts w:eastAsia="Courier New"/>
                <w:color w:val="auto"/>
                <w:sz w:val="18"/>
                <w:szCs w:val="18"/>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D0A13" w:rsidRPr="000D1D88" w:rsidRDefault="00DF4E82" w:rsidP="002322FC">
            <w:pPr>
              <w:pStyle w:val="ac"/>
              <w:framePr w:w="10152" w:h="6086" w:hSpace="566" w:vSpace="5" w:wrap="notBeside" w:vAnchor="text" w:hAnchor="text" w:x="579" w:y="299"/>
              <w:spacing w:line="240" w:lineRule="auto"/>
              <w:ind w:firstLine="0"/>
              <w:rPr>
                <w:color w:val="auto"/>
                <w:sz w:val="18"/>
                <w:szCs w:val="18"/>
              </w:rPr>
            </w:pPr>
            <w:r w:rsidRPr="000D1D88">
              <w:rPr>
                <w:rFonts w:eastAsia="Courier New"/>
                <w:color w:val="auto"/>
                <w:sz w:val="18"/>
                <w:szCs w:val="18"/>
              </w:rPr>
              <w:t>Слушание образцов электронной музыки. Дискуссия о значении технических средств в создании современной музыки.</w:t>
            </w:r>
          </w:p>
        </w:tc>
      </w:tr>
    </w:tbl>
    <w:p w:rsidR="006D0A13" w:rsidRPr="000D1D88" w:rsidRDefault="00DF4E82" w:rsidP="002322FC">
      <w:pPr>
        <w:pStyle w:val="af0"/>
        <w:framePr w:w="230" w:h="6389" w:hRule="exact" w:hSpace="12" w:wrap="notBeside" w:vAnchor="text" w:hAnchor="text" w:x="13"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sectPr w:rsidR="006D0A13" w:rsidRPr="000D1D88">
          <w:headerReference w:type="even" r:id="rId55"/>
          <w:headerReference w:type="default" r:id="rId56"/>
          <w:footerReference w:type="even" r:id="rId57"/>
          <w:footerReference w:type="default" r:id="rId58"/>
          <w:headerReference w:type="first" r:id="rId59"/>
          <w:footerReference w:type="first" r:id="rId60"/>
          <w:pgSz w:w="12019" w:h="7824" w:orient="landscape"/>
          <w:pgMar w:top="720" w:right="714" w:bottom="715" w:left="562" w:header="0" w:footer="3" w:gutter="0"/>
          <w:cols w:space="720"/>
          <w:noEndnote/>
          <w:titlePg/>
          <w:docGrid w:linePitch="360"/>
        </w:sectPr>
      </w:pPr>
      <w:r w:rsidRPr="000D1D88">
        <w:rPr>
          <w:rFonts w:ascii="Times New Roman" w:hAnsi="Times New Roman" w:cs="Times New Roman"/>
          <w:color w:val="auto"/>
        </w:rPr>
        <w:lastRenderedPageBreak/>
        <w:br w:type="page"/>
      </w:r>
      <w:r w:rsidRPr="000D1D88">
        <w:rPr>
          <w:rFonts w:ascii="Times New Roman" w:hAnsi="Times New Roman" w:cs="Times New Roman"/>
          <w:noProof/>
          <w:color w:val="auto"/>
          <w:lang w:bidi="ar-SA"/>
        </w:rPr>
        <mc:AlternateContent>
          <mc:Choice Requires="wps">
            <w:drawing>
              <wp:anchor distT="0" distB="0" distL="114300" distR="114300" simplePos="0" relativeHeight="251688448" behindDoc="0" locked="0" layoutInCell="1" allowOverlap="1" wp14:anchorId="64578A62" wp14:editId="0D64B70F">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 xmlns:a="http://schemas.openxmlformats.org/drawingml/2006/main">
                  <a:graphicData uri="http://schemas.microsoft.com/office/word/2010/wordprocessingShape">
                    <wps:wsp>
                      <wps:cNvSpPr txBox="1"/>
                      <wps:spPr>
                        <a:xfrm>
                          <a:off x="0" y="0"/>
                          <a:ext cx="118745" cy="4050665"/>
                        </a:xfrm>
                        <a:prstGeom prst="rect">
                          <a:avLst/>
                        </a:prstGeom>
                        <a:noFill/>
                      </wps:spPr>
                      <wps:txbx>
                        <w:txbxContent>
                          <w:p w:rsidR="006A29AE" w:rsidRDefault="006A29AE">
                            <w:pPr>
                              <w:pStyle w:val="121"/>
                              <w:tabs>
                                <w:tab w:val="left" w:pos="6058"/>
                              </w:tabs>
                            </w:pPr>
                            <w:r>
                              <w:tab/>
                            </w:r>
                          </w:p>
                        </w:txbxContent>
                      </wps:txbx>
                      <wps:bodyPr vert="vert" lIns="0" tIns="0" rIns="0" bIns="0" upright="1"/>
                    </wps:wsp>
                  </a:graphicData>
                </a:graphic>
              </wp:anchor>
            </w:drawing>
          </mc:Choice>
          <mc:Fallback>
            <w:pict>
              <v:shape w14:anchorId="64578A62" id="Shape 125" o:spid="_x0000_s1040" type="#_x0000_t202" style="position:absolute;margin-left:28.85pt;margin-top:.5pt;width:9.35pt;height:318.95pt;z-index:2516884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" filled="f" stroked="f">
                <v:textbox style="layout-flow:vertical" inset="0,0,0,0">
                  <w:txbxContent>
                    <w:p w:rsidR="006A29AE" w:rsidRDefault="006A29AE">
                      <w:pPr>
                        <w:pStyle w:val="121"/>
                        <w:tabs>
                          <w:tab w:val="left" w:pos="6058"/>
                        </w:tabs>
                      </w:pPr>
                      <w:r>
                        <w:tab/>
                      </w:r>
                    </w:p>
                  </w:txbxContent>
                </v:textbox>
                <w10:wrap type="square" side="right" anchorx="page" anchory="margin"/>
              </v:shape>
            </w:pict>
          </mc:Fallback>
        </mc:AlternateContent>
      </w:r>
      <w:r w:rsidRPr="000D1D88">
        <w:rPr>
          <w:rFonts w:ascii="Times New Roman" w:hAnsi="Times New Roman" w:cs="Times New Roman"/>
          <w:noProof/>
          <w:color w:val="auto"/>
          <w:lang w:bidi="ar-SA"/>
        </w:rPr>
        <mc:AlternateContent>
          <mc:Choice Requires="wps">
            <w:drawing>
              <wp:anchor distT="0" distB="0" distL="114300" distR="114300" simplePos="0" relativeHeight="251697664" behindDoc="0" locked="0" layoutInCell="1" allowOverlap="1" wp14:anchorId="6BCF6BAD" wp14:editId="0F62B2A7">
                <wp:simplePos x="0" y="0"/>
                <wp:positionH relativeFrom="page">
                  <wp:posOffset>1503045</wp:posOffset>
                </wp:positionH>
                <wp:positionV relativeFrom="margin">
                  <wp:posOffset>76200</wp:posOffset>
                </wp:positionV>
                <wp:extent cx="5462270" cy="831850"/>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5462270" cy="831850"/>
                        </a:xfrm>
                        <a:prstGeom prst="rect">
                          <a:avLst/>
                        </a:prstGeom>
                        <a:noFill/>
                      </wps:spPr>
                      <wps:txbx>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3360"/>
                              <w:gridCol w:w="5242"/>
                            </w:tblGrid>
                            <w:tr w:rsidR="006A29AE">
                              <w:trPr>
                                <w:trHeight w:hRule="exact" w:val="1310"/>
                                <w:tblHeader/>
                              </w:trPr>
                              <w:tc>
                                <w:tcPr>
                                  <w:tcW w:w="3360" w:type="dxa"/>
                                  <w:tcBorders>
                                    <w:left w:val="single" w:sz="4" w:space="0" w:color="auto"/>
                                  </w:tcBorders>
                                  <w:shd w:val="clear" w:color="auto" w:fill="auto"/>
                                </w:tcPr>
                                <w:p w:rsidR="006A29AE" w:rsidRPr="00375284" w:rsidRDefault="006A29AE">
                                  <w:pPr>
                                    <w:pStyle w:val="ac"/>
                                    <w:spacing w:line="276" w:lineRule="auto"/>
                                    <w:ind w:left="1480" w:firstLine="0"/>
                                    <w:rPr>
                                      <w:sz w:val="18"/>
                                      <w:szCs w:val="18"/>
                                    </w:rPr>
                                  </w:pPr>
                                  <w:r w:rsidRPr="00375284">
                                    <w:rPr>
                                      <w:rFonts w:eastAsia="Courier New"/>
                                      <w:sz w:val="18"/>
                                      <w:szCs w:val="18"/>
                                    </w:rPr>
                                    <w:t>мере творчества А. Г. Шнитке, Э. Н. Артемьева и др.)</w:t>
                                  </w:r>
                                </w:p>
                              </w:tc>
                              <w:tc>
                                <w:tcPr>
                                  <w:tcW w:w="5242" w:type="dxa"/>
                                  <w:tcBorders>
                                    <w:left w:val="single" w:sz="4" w:space="0" w:color="auto"/>
                                  </w:tcBorders>
                                  <w:shd w:val="clear" w:color="auto" w:fill="auto"/>
                                  <w:vAlign w:val="bottom"/>
                                </w:tcPr>
                                <w:p w:rsidR="006A29AE" w:rsidRPr="00375284" w:rsidRDefault="006A29AE">
                                  <w:pPr>
                                    <w:pStyle w:val="ac"/>
                                    <w:spacing w:line="240" w:lineRule="auto"/>
                                    <w:ind w:firstLine="140"/>
                                    <w:rPr>
                                      <w:sz w:val="18"/>
                                      <w:szCs w:val="18"/>
                                    </w:rPr>
                                  </w:pPr>
                                  <w:r w:rsidRPr="00375284">
                                    <w:rPr>
                                      <w:rFonts w:eastAsia="Courier New"/>
                                      <w:i/>
                                      <w:iCs/>
                                      <w:sz w:val="18"/>
                                      <w:szCs w:val="18"/>
                                    </w:rPr>
                                    <w:t>На выбор или факультативно</w:t>
                                  </w:r>
                                </w:p>
                                <w:p w:rsidR="006A29AE" w:rsidRPr="00375284" w:rsidRDefault="006A29AE">
                                  <w:pPr>
                                    <w:pStyle w:val="ac"/>
                                    <w:spacing w:line="259" w:lineRule="auto"/>
                                    <w:ind w:left="140" w:firstLine="20"/>
                                    <w:rPr>
                                      <w:sz w:val="18"/>
                                      <w:szCs w:val="18"/>
                                    </w:rPr>
                                  </w:pPr>
                                  <w:r w:rsidRPr="00375284">
                                    <w:rPr>
                                      <w:rFonts w:eastAsia="Courier New"/>
                                      <w:sz w:val="18"/>
                                      <w:szCs w:val="18"/>
                                    </w:rPr>
                                    <w:t>Исследовательские проекты, посвящённые развитию музыкальной электроники в России.</w:t>
                                  </w:r>
                                </w:p>
                                <w:p w:rsidR="006A29AE" w:rsidRPr="00375284" w:rsidRDefault="006A29AE">
                                  <w:pPr>
                                    <w:pStyle w:val="ac"/>
                                    <w:spacing w:line="259" w:lineRule="auto"/>
                                    <w:ind w:left="140" w:firstLine="20"/>
                                    <w:rPr>
                                      <w:sz w:val="18"/>
                                      <w:szCs w:val="18"/>
                                    </w:rPr>
                                  </w:pPr>
                                  <w:r w:rsidRPr="00375284">
                                    <w:rPr>
                                      <w:rFonts w:eastAsia="Courier New"/>
                                      <w:sz w:val="18"/>
                                      <w:szCs w:val="18"/>
                                    </w:rPr>
                                    <w:t>Импровизация, сочинение музыки с помощью цифро</w:t>
                                  </w:r>
                                  <w:r w:rsidRPr="00375284">
                                    <w:rPr>
                                      <w:rFonts w:eastAsia="Courier New"/>
                                      <w:sz w:val="18"/>
                                      <w:szCs w:val="18"/>
                                    </w:rPr>
                                    <w:softHyphen/>
                                    <w:t>вых устройств, программных продуктов и электрон</w:t>
                                  </w:r>
                                  <w:r w:rsidRPr="00375284">
                                    <w:rPr>
                                      <w:rFonts w:eastAsia="Courier New"/>
                                      <w:sz w:val="18"/>
                                      <w:szCs w:val="18"/>
                                    </w:rPr>
                                    <w:softHyphen/>
                                    <w:t>ных гаджетов</w:t>
                                  </w:r>
                                </w:p>
                              </w:tc>
                            </w:tr>
                          </w:tbl>
                          <w:p w:rsidR="006A29AE" w:rsidRDefault="006A29AE">
                            <w:pPr>
                              <w:spacing w:line="1" w:lineRule="exact"/>
                            </w:pPr>
                          </w:p>
                        </w:txbxContent>
                      </wps:txbx>
                      <wps:bodyPr lIns="0" tIns="0" rIns="0" bIns="0"/>
                    </wps:wsp>
                  </a:graphicData>
                </a:graphic>
              </wp:anchor>
            </w:drawing>
          </mc:Choice>
          <mc:Fallback>
            <w:pict>
              <v:shape w14:anchorId="6BCF6BAD" id="Shape 127" o:spid="_x0000_s1041" type="#_x0000_t202" style="position:absolute;margin-left:118.35pt;margin-top:6pt;width:430.1pt;height:65.5pt;z-index:2516976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" filled="f" stroked="f">
                <v:textbox inset="0,0,0,0">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3360"/>
                        <w:gridCol w:w="5242"/>
                      </w:tblGrid>
                      <w:tr w:rsidR="006A29AE">
                        <w:trPr>
                          <w:trHeight w:hRule="exact" w:val="1310"/>
                          <w:tblHeader/>
                        </w:trPr>
                        <w:tc>
                          <w:tcPr>
                            <w:tcW w:w="3360" w:type="dxa"/>
                            <w:tcBorders>
                              <w:left w:val="single" w:sz="4" w:space="0" w:color="auto"/>
                            </w:tcBorders>
                            <w:shd w:val="clear" w:color="auto" w:fill="auto"/>
                          </w:tcPr>
                          <w:p w:rsidR="006A29AE" w:rsidRPr="00375284" w:rsidRDefault="006A29AE">
                            <w:pPr>
                              <w:pStyle w:val="ac"/>
                              <w:spacing w:line="276" w:lineRule="auto"/>
                              <w:ind w:left="1480" w:firstLine="0"/>
                              <w:rPr>
                                <w:sz w:val="18"/>
                                <w:szCs w:val="18"/>
                              </w:rPr>
                            </w:pPr>
                            <w:r w:rsidRPr="00375284">
                              <w:rPr>
                                <w:rFonts w:eastAsia="Courier New"/>
                                <w:sz w:val="18"/>
                                <w:szCs w:val="18"/>
                              </w:rPr>
                              <w:t>мере творчества А. Г. Шнитке, Э. Н. Артемьева и др.)</w:t>
                            </w:r>
                          </w:p>
                        </w:tc>
                        <w:tc>
                          <w:tcPr>
                            <w:tcW w:w="5242" w:type="dxa"/>
                            <w:tcBorders>
                              <w:left w:val="single" w:sz="4" w:space="0" w:color="auto"/>
                            </w:tcBorders>
                            <w:shd w:val="clear" w:color="auto" w:fill="auto"/>
                            <w:vAlign w:val="bottom"/>
                          </w:tcPr>
                          <w:p w:rsidR="006A29AE" w:rsidRPr="00375284" w:rsidRDefault="006A29AE">
                            <w:pPr>
                              <w:pStyle w:val="ac"/>
                              <w:spacing w:line="240" w:lineRule="auto"/>
                              <w:ind w:firstLine="140"/>
                              <w:rPr>
                                <w:sz w:val="18"/>
                                <w:szCs w:val="18"/>
                              </w:rPr>
                            </w:pPr>
                            <w:r w:rsidRPr="00375284">
                              <w:rPr>
                                <w:rFonts w:eastAsia="Courier New"/>
                                <w:i/>
                                <w:iCs/>
                                <w:sz w:val="18"/>
                                <w:szCs w:val="18"/>
                              </w:rPr>
                              <w:t>На выбор или факультативно</w:t>
                            </w:r>
                          </w:p>
                          <w:p w:rsidR="006A29AE" w:rsidRPr="00375284" w:rsidRDefault="006A29AE">
                            <w:pPr>
                              <w:pStyle w:val="ac"/>
                              <w:spacing w:line="259" w:lineRule="auto"/>
                              <w:ind w:left="140" w:firstLine="20"/>
                              <w:rPr>
                                <w:sz w:val="18"/>
                                <w:szCs w:val="18"/>
                              </w:rPr>
                            </w:pPr>
                            <w:r w:rsidRPr="00375284">
                              <w:rPr>
                                <w:rFonts w:eastAsia="Courier New"/>
                                <w:sz w:val="18"/>
                                <w:szCs w:val="18"/>
                              </w:rPr>
                              <w:t>Исследовательские проекты, посвящённые развитию музыкальной электроники в России.</w:t>
                            </w:r>
                          </w:p>
                          <w:p w:rsidR="006A29AE" w:rsidRPr="00375284" w:rsidRDefault="006A29AE">
                            <w:pPr>
                              <w:pStyle w:val="ac"/>
                              <w:spacing w:line="259" w:lineRule="auto"/>
                              <w:ind w:left="140" w:firstLine="20"/>
                              <w:rPr>
                                <w:sz w:val="18"/>
                                <w:szCs w:val="18"/>
                              </w:rPr>
                            </w:pPr>
                            <w:r w:rsidRPr="00375284">
                              <w:rPr>
                                <w:rFonts w:eastAsia="Courier New"/>
                                <w:sz w:val="18"/>
                                <w:szCs w:val="18"/>
                              </w:rPr>
                              <w:t>Импровизация, сочинение музыки с помощью цифро</w:t>
                            </w:r>
                            <w:r w:rsidRPr="00375284">
                              <w:rPr>
                                <w:rFonts w:eastAsia="Courier New"/>
                                <w:sz w:val="18"/>
                                <w:szCs w:val="18"/>
                              </w:rPr>
                              <w:softHyphen/>
                              <w:t>вых устройств, программных продуктов и электрон</w:t>
                            </w:r>
                            <w:r w:rsidRPr="00375284">
                              <w:rPr>
                                <w:rFonts w:eastAsia="Courier New"/>
                                <w:sz w:val="18"/>
                                <w:szCs w:val="18"/>
                              </w:rPr>
                              <w:softHyphen/>
                              <w:t>ных гаджетов</w:t>
                            </w:r>
                          </w:p>
                        </w:tc>
                      </w:tr>
                    </w:tbl>
                    <w:p w:rsidR="006A29AE" w:rsidRDefault="006A29AE">
                      <w:pPr>
                        <w:spacing w:line="1" w:lineRule="exact"/>
                      </w:pPr>
                    </w:p>
                  </w:txbxContent>
                </v:textbox>
                <w10:wrap type="topAndBottom" anchorx="page" anchory="margin"/>
              </v:shape>
            </w:pict>
          </mc:Fallback>
        </mc:AlternateContent>
      </w:r>
      <w:r w:rsidRPr="000D1D88">
        <w:rPr>
          <w:rFonts w:ascii="Times New Roman" w:hAnsi="Times New Roman" w:cs="Times New Roman"/>
          <w:noProof/>
          <w:color w:val="auto"/>
          <w:lang w:bidi="ar-SA"/>
        </w:rPr>
        <mc:AlternateContent>
          <mc:Choice Requires="wps">
            <w:drawing>
              <wp:anchor distT="0" distB="0" distL="114300" distR="114300" simplePos="0" relativeHeight="251706880" behindDoc="0" locked="0" layoutInCell="1" allowOverlap="1" wp14:anchorId="586C6C3C" wp14:editId="52812325">
                <wp:simplePos x="0" y="0"/>
                <wp:positionH relativeFrom="page">
                  <wp:posOffset>707390</wp:posOffset>
                </wp:positionH>
                <wp:positionV relativeFrom="margin">
                  <wp:posOffset>1368425</wp:posOffset>
                </wp:positionV>
                <wp:extent cx="6461760" cy="134747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6461760" cy="1347470"/>
                        </a:xfrm>
                        <a:prstGeom prst="rect">
                          <a:avLst/>
                        </a:prstGeom>
                        <a:noFill/>
                      </wps:spPr>
                      <wps:txbx>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6A29AE" w:rsidRPr="00375284">
                              <w:trPr>
                                <w:trHeight w:hRule="exact" w:val="619"/>
                                <w:tblHeader/>
                              </w:trPr>
                              <w:tc>
                                <w:tcPr>
                                  <w:tcW w:w="1272" w:type="dxa"/>
                                  <w:tcBorders>
                                    <w:top w:val="single" w:sz="4" w:space="0" w:color="auto"/>
                                    <w:left w:val="single" w:sz="4" w:space="0" w:color="auto"/>
                                  </w:tcBorders>
                                  <w:shd w:val="clear" w:color="auto" w:fill="auto"/>
                                  <w:vAlign w:val="center"/>
                                </w:tcPr>
                                <w:p w:rsidR="006A29AE" w:rsidRPr="00375284" w:rsidRDefault="006A29AE">
                                  <w:pPr>
                                    <w:pStyle w:val="ac"/>
                                    <w:spacing w:line="230" w:lineRule="auto"/>
                                    <w:ind w:firstLine="0"/>
                                    <w:jc w:val="center"/>
                                  </w:pPr>
                                  <w:r w:rsidRPr="00375284">
                                    <w:t>№ блока, кол-во часов</w:t>
                                  </w:r>
                                </w:p>
                              </w:tc>
                              <w:tc>
                                <w:tcPr>
                                  <w:tcW w:w="1325" w:type="dxa"/>
                                  <w:tcBorders>
                                    <w:top w:val="single" w:sz="4" w:space="0" w:color="auto"/>
                                    <w:left w:val="single" w:sz="4" w:space="0" w:color="auto"/>
                                  </w:tcBorders>
                                  <w:shd w:val="clear" w:color="auto" w:fill="auto"/>
                                </w:tcPr>
                                <w:p w:rsidR="006A29AE" w:rsidRPr="00375284" w:rsidRDefault="006A29AE">
                                  <w:pPr>
                                    <w:pStyle w:val="ac"/>
                                    <w:spacing w:line="240" w:lineRule="auto"/>
                                    <w:ind w:firstLine="0"/>
                                    <w:jc w:val="center"/>
                                  </w:pPr>
                                  <w:r w:rsidRPr="00375284">
                                    <w:t>Темы</w:t>
                                  </w:r>
                                </w:p>
                              </w:tc>
                              <w:tc>
                                <w:tcPr>
                                  <w:tcW w:w="2050" w:type="dxa"/>
                                  <w:tcBorders>
                                    <w:top w:val="single" w:sz="4" w:space="0" w:color="auto"/>
                                    <w:left w:val="single" w:sz="4" w:space="0" w:color="auto"/>
                                  </w:tcBorders>
                                  <w:shd w:val="clear" w:color="auto" w:fill="auto"/>
                                </w:tcPr>
                                <w:p w:rsidR="006A29AE" w:rsidRPr="00375284" w:rsidRDefault="006A29AE">
                                  <w:pPr>
                                    <w:pStyle w:val="ac"/>
                                    <w:spacing w:line="240" w:lineRule="auto"/>
                                    <w:ind w:firstLine="460"/>
                                  </w:pPr>
                                  <w:r w:rsidRPr="00375284">
                                    <w:t>Содержание</w:t>
                                  </w:r>
                                </w:p>
                              </w:tc>
                              <w:tc>
                                <w:tcPr>
                                  <w:tcW w:w="5530" w:type="dxa"/>
                                  <w:tcBorders>
                                    <w:top w:val="single" w:sz="4" w:space="0" w:color="auto"/>
                                    <w:left w:val="single" w:sz="4" w:space="0" w:color="auto"/>
                                    <w:right w:val="single" w:sz="4" w:space="0" w:color="auto"/>
                                  </w:tcBorders>
                                  <w:shd w:val="clear" w:color="auto" w:fill="auto"/>
                                </w:tcPr>
                                <w:p w:rsidR="006A29AE" w:rsidRPr="00375284" w:rsidRDefault="006A29AE">
                                  <w:pPr>
                                    <w:pStyle w:val="ac"/>
                                    <w:spacing w:line="240" w:lineRule="auto"/>
                                    <w:ind w:firstLine="0"/>
                                    <w:jc w:val="center"/>
                                  </w:pPr>
                                  <w:r w:rsidRPr="00375284">
                                    <w:t>Виды деятельности обучающихся</w:t>
                                  </w:r>
                                </w:p>
                              </w:tc>
                            </w:tr>
                            <w:tr w:rsidR="006A29AE" w:rsidRPr="00375284">
                              <w:trPr>
                                <w:trHeight w:hRule="exact" w:val="1502"/>
                              </w:trPr>
                              <w:tc>
                                <w:tcPr>
                                  <w:tcW w:w="1272" w:type="dxa"/>
                                  <w:tcBorders>
                                    <w:top w:val="single" w:sz="4" w:space="0" w:color="auto"/>
                                    <w:left w:val="single" w:sz="4" w:space="0" w:color="auto"/>
                                    <w:bottom w:val="single" w:sz="4" w:space="0" w:color="auto"/>
                                  </w:tcBorders>
                                  <w:shd w:val="clear" w:color="auto" w:fill="auto"/>
                                </w:tcPr>
                                <w:p w:rsidR="006A29AE" w:rsidRPr="00375284" w:rsidRDefault="006A29AE">
                                  <w:pPr>
                                    <w:pStyle w:val="ac"/>
                                    <w:spacing w:before="120"/>
                                    <w:ind w:left="160" w:firstLine="0"/>
                                    <w:rPr>
                                      <w:sz w:val="18"/>
                                      <w:szCs w:val="18"/>
                                    </w:rPr>
                                  </w:pPr>
                                  <w:r w:rsidRPr="00375284">
                                    <w:rPr>
                                      <w:rFonts w:eastAsia="Courier New"/>
                                      <w:sz w:val="18"/>
                                      <w:szCs w:val="18"/>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6A29AE" w:rsidRPr="00375284" w:rsidRDefault="006A29AE">
                                  <w:pPr>
                                    <w:pStyle w:val="ac"/>
                                    <w:spacing w:before="100" w:line="259" w:lineRule="auto"/>
                                    <w:ind w:left="160" w:firstLine="0"/>
                                    <w:rPr>
                                      <w:sz w:val="18"/>
                                      <w:szCs w:val="18"/>
                                    </w:rPr>
                                  </w:pPr>
                                  <w:r w:rsidRPr="00375284">
                                    <w:rPr>
                                      <w:rFonts w:eastAsia="Courier New"/>
                                      <w:sz w:val="18"/>
                                      <w:szCs w:val="18"/>
                                    </w:rPr>
                                    <w:t>Храмовый синтез ис</w:t>
                                  </w:r>
                                  <w:r w:rsidRPr="00375284">
                                    <w:rPr>
                                      <w:rFonts w:eastAsia="Courier New"/>
                                      <w:sz w:val="18"/>
                                      <w:szCs w:val="18"/>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6A29AE" w:rsidRPr="00375284" w:rsidRDefault="006A29AE">
                                  <w:pPr>
                                    <w:pStyle w:val="ac"/>
                                    <w:spacing w:line="259" w:lineRule="auto"/>
                                    <w:ind w:left="160" w:firstLine="0"/>
                                    <w:rPr>
                                      <w:sz w:val="18"/>
                                      <w:szCs w:val="18"/>
                                    </w:rPr>
                                  </w:pPr>
                                  <w:r w:rsidRPr="00375284">
                                    <w:rPr>
                                      <w:rFonts w:eastAsia="Courier New"/>
                                      <w:sz w:val="18"/>
                                      <w:szCs w:val="18"/>
                                    </w:rPr>
                                    <w:t>Музыка право</w:t>
                                  </w:r>
                                  <w:r w:rsidRPr="00375284">
                                    <w:rPr>
                                      <w:rFonts w:eastAsia="Courier New"/>
                                      <w:sz w:val="18"/>
                                      <w:szCs w:val="18"/>
                                    </w:rPr>
                                    <w:softHyphen/>
                                    <w:t>славного и като</w:t>
                                  </w:r>
                                  <w:r w:rsidRPr="00375284">
                                    <w:rPr>
                                      <w:rFonts w:eastAsia="Courier New"/>
                                      <w:sz w:val="18"/>
                                      <w:szCs w:val="18"/>
                                    </w:rPr>
                                    <w:softHyphen/>
                                    <w:t>лического бого</w:t>
                                  </w:r>
                                  <w:r w:rsidRPr="00375284">
                                    <w:rPr>
                                      <w:rFonts w:eastAsia="Courier New"/>
                                      <w:sz w:val="18"/>
                                      <w:szCs w:val="18"/>
                                    </w:rPr>
                                    <w:softHyphen/>
                                    <w:t>служения (коло</w:t>
                                  </w:r>
                                  <w:r w:rsidRPr="00375284">
                                    <w:rPr>
                                      <w:rFonts w:eastAsia="Courier New"/>
                                      <w:sz w:val="18"/>
                                      <w:szCs w:val="18"/>
                                    </w:rPr>
                                    <w:softHyphen/>
                                    <w:t xml:space="preserve">кола, пение а </w:t>
                                  </w:r>
                                  <w:r w:rsidRPr="00375284">
                                    <w:rPr>
                                      <w:rFonts w:eastAsia="Courier New"/>
                                      <w:sz w:val="18"/>
                                      <w:szCs w:val="18"/>
                                      <w:lang w:val="en-US" w:eastAsia="en-US" w:bidi="en-US"/>
                                    </w:rPr>
                                    <w:t>capella</w:t>
                                  </w:r>
                                  <w:r w:rsidRPr="00375284">
                                    <w:rPr>
                                      <w:rFonts w:eastAsia="Courier New"/>
                                      <w:sz w:val="18"/>
                                      <w:szCs w:val="18"/>
                                      <w:lang w:eastAsia="en-US" w:bidi="en-US"/>
                                    </w:rPr>
                                    <w:t xml:space="preserve"> </w:t>
                                  </w:r>
                                  <w:r w:rsidRPr="00375284">
                                    <w:rPr>
                                      <w:rFonts w:eastAsia="Courier New"/>
                                      <w:sz w:val="18"/>
                                      <w:szCs w:val="18"/>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6A29AE" w:rsidRPr="00375284" w:rsidRDefault="006A29AE">
                                  <w:pPr>
                                    <w:pStyle w:val="ac"/>
                                    <w:spacing w:line="259" w:lineRule="auto"/>
                                    <w:ind w:left="160" w:firstLine="0"/>
                                    <w:rPr>
                                      <w:sz w:val="18"/>
                                      <w:szCs w:val="18"/>
                                    </w:rPr>
                                  </w:pPr>
                                  <w:r w:rsidRPr="00375284">
                                    <w:rPr>
                                      <w:rFonts w:eastAsia="Courier New"/>
                                      <w:sz w:val="18"/>
                                      <w:szCs w:val="1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75284">
                                    <w:rPr>
                                      <w:rFonts w:eastAsia="Courier New"/>
                                      <w:sz w:val="18"/>
                                      <w:szCs w:val="18"/>
                                    </w:rPr>
                                    <w:softHyphen/>
                                    <w:t>ки и ОРКСЭ в начальной школе. Осознание единства музыки со словом, живописью, скульптурой, архитек</w:t>
                                  </w:r>
                                  <w:r w:rsidRPr="00375284">
                                    <w:rPr>
                                      <w:rFonts w:eastAsia="Courier New"/>
                                      <w:sz w:val="18"/>
                                      <w:szCs w:val="18"/>
                                    </w:rPr>
                                    <w:softHyphen/>
                                    <w:t>турой как сочетания разных проявлений единого</w:t>
                                  </w:r>
                                </w:p>
                              </w:tc>
                            </w:tr>
                          </w:tbl>
                          <w:p w:rsidR="006A29AE" w:rsidRPr="00375284" w:rsidRDefault="006A29AE">
                            <w:pPr>
                              <w:spacing w:line="1" w:lineRule="exact"/>
                              <w:rPr>
                                <w:rFonts w:ascii="Times New Roman" w:hAnsi="Times New Roman" w:cs="Times New Roman"/>
                              </w:rPr>
                            </w:pPr>
                          </w:p>
                        </w:txbxContent>
                      </wps:txbx>
                      <wps:bodyPr lIns="0" tIns="0" rIns="0" bIns="0"/>
                    </wps:wsp>
                  </a:graphicData>
                </a:graphic>
              </wp:anchor>
            </w:drawing>
          </mc:Choice>
          <mc:Fallback>
            <w:pict>
              <v:shape w14:anchorId="586C6C3C" id="Shape 129" o:spid="_x0000_s1042" type="#_x0000_t202" style="position:absolute;margin-left:55.7pt;margin-top:107.75pt;width:508.8pt;height:106.1pt;z-index:2517068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" filled="f" stroked="f">
                <v:textbox inset="0,0,0,0">
                  <w:txbxContent>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6A29AE" w:rsidRPr="00375284">
                        <w:trPr>
                          <w:trHeight w:hRule="exact" w:val="619"/>
                          <w:tblHeader/>
                        </w:trPr>
                        <w:tc>
                          <w:tcPr>
                            <w:tcW w:w="1272" w:type="dxa"/>
                            <w:tcBorders>
                              <w:top w:val="single" w:sz="4" w:space="0" w:color="auto"/>
                              <w:left w:val="single" w:sz="4" w:space="0" w:color="auto"/>
                            </w:tcBorders>
                            <w:shd w:val="clear" w:color="auto" w:fill="auto"/>
                            <w:vAlign w:val="center"/>
                          </w:tcPr>
                          <w:p w:rsidR="006A29AE" w:rsidRPr="00375284" w:rsidRDefault="006A29AE">
                            <w:pPr>
                              <w:pStyle w:val="ac"/>
                              <w:spacing w:line="230" w:lineRule="auto"/>
                              <w:ind w:firstLine="0"/>
                              <w:jc w:val="center"/>
                            </w:pPr>
                            <w:r w:rsidRPr="00375284">
                              <w:t>№ блока, кол-во часов</w:t>
                            </w:r>
                          </w:p>
                        </w:tc>
                        <w:tc>
                          <w:tcPr>
                            <w:tcW w:w="1325" w:type="dxa"/>
                            <w:tcBorders>
                              <w:top w:val="single" w:sz="4" w:space="0" w:color="auto"/>
                              <w:left w:val="single" w:sz="4" w:space="0" w:color="auto"/>
                            </w:tcBorders>
                            <w:shd w:val="clear" w:color="auto" w:fill="auto"/>
                          </w:tcPr>
                          <w:p w:rsidR="006A29AE" w:rsidRPr="00375284" w:rsidRDefault="006A29AE">
                            <w:pPr>
                              <w:pStyle w:val="ac"/>
                              <w:spacing w:line="240" w:lineRule="auto"/>
                              <w:ind w:firstLine="0"/>
                              <w:jc w:val="center"/>
                            </w:pPr>
                            <w:r w:rsidRPr="00375284">
                              <w:t>Темы</w:t>
                            </w:r>
                          </w:p>
                        </w:tc>
                        <w:tc>
                          <w:tcPr>
                            <w:tcW w:w="2050" w:type="dxa"/>
                            <w:tcBorders>
                              <w:top w:val="single" w:sz="4" w:space="0" w:color="auto"/>
                              <w:left w:val="single" w:sz="4" w:space="0" w:color="auto"/>
                            </w:tcBorders>
                            <w:shd w:val="clear" w:color="auto" w:fill="auto"/>
                          </w:tcPr>
                          <w:p w:rsidR="006A29AE" w:rsidRPr="00375284" w:rsidRDefault="006A29AE">
                            <w:pPr>
                              <w:pStyle w:val="ac"/>
                              <w:spacing w:line="240" w:lineRule="auto"/>
                              <w:ind w:firstLine="460"/>
                            </w:pPr>
                            <w:r w:rsidRPr="00375284">
                              <w:t>Содержание</w:t>
                            </w:r>
                          </w:p>
                        </w:tc>
                        <w:tc>
                          <w:tcPr>
                            <w:tcW w:w="5530" w:type="dxa"/>
                            <w:tcBorders>
                              <w:top w:val="single" w:sz="4" w:space="0" w:color="auto"/>
                              <w:left w:val="single" w:sz="4" w:space="0" w:color="auto"/>
                              <w:right w:val="single" w:sz="4" w:space="0" w:color="auto"/>
                            </w:tcBorders>
                            <w:shd w:val="clear" w:color="auto" w:fill="auto"/>
                          </w:tcPr>
                          <w:p w:rsidR="006A29AE" w:rsidRPr="00375284" w:rsidRDefault="006A29AE">
                            <w:pPr>
                              <w:pStyle w:val="ac"/>
                              <w:spacing w:line="240" w:lineRule="auto"/>
                              <w:ind w:firstLine="0"/>
                              <w:jc w:val="center"/>
                            </w:pPr>
                            <w:r w:rsidRPr="00375284">
                              <w:t>Виды деятельности обучающихся</w:t>
                            </w:r>
                          </w:p>
                        </w:tc>
                      </w:tr>
                      <w:tr w:rsidR="006A29AE" w:rsidRPr="00375284">
                        <w:trPr>
                          <w:trHeight w:hRule="exact" w:val="1502"/>
                        </w:trPr>
                        <w:tc>
                          <w:tcPr>
                            <w:tcW w:w="1272" w:type="dxa"/>
                            <w:tcBorders>
                              <w:top w:val="single" w:sz="4" w:space="0" w:color="auto"/>
                              <w:left w:val="single" w:sz="4" w:space="0" w:color="auto"/>
                              <w:bottom w:val="single" w:sz="4" w:space="0" w:color="auto"/>
                            </w:tcBorders>
                            <w:shd w:val="clear" w:color="auto" w:fill="auto"/>
                          </w:tcPr>
                          <w:p w:rsidR="006A29AE" w:rsidRPr="00375284" w:rsidRDefault="006A29AE">
                            <w:pPr>
                              <w:pStyle w:val="ac"/>
                              <w:spacing w:before="120"/>
                              <w:ind w:left="160" w:firstLine="0"/>
                              <w:rPr>
                                <w:sz w:val="18"/>
                                <w:szCs w:val="18"/>
                              </w:rPr>
                            </w:pPr>
                            <w:r w:rsidRPr="00375284">
                              <w:rPr>
                                <w:rFonts w:eastAsia="Courier New"/>
                                <w:sz w:val="18"/>
                                <w:szCs w:val="18"/>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6A29AE" w:rsidRPr="00375284" w:rsidRDefault="006A29AE">
                            <w:pPr>
                              <w:pStyle w:val="ac"/>
                              <w:spacing w:before="100" w:line="259" w:lineRule="auto"/>
                              <w:ind w:left="160" w:firstLine="0"/>
                              <w:rPr>
                                <w:sz w:val="18"/>
                                <w:szCs w:val="18"/>
                              </w:rPr>
                            </w:pPr>
                            <w:r w:rsidRPr="00375284">
                              <w:rPr>
                                <w:rFonts w:eastAsia="Courier New"/>
                                <w:sz w:val="18"/>
                                <w:szCs w:val="18"/>
                              </w:rPr>
                              <w:t>Храмовый синтез ис</w:t>
                            </w:r>
                            <w:r w:rsidRPr="00375284">
                              <w:rPr>
                                <w:rFonts w:eastAsia="Courier New"/>
                                <w:sz w:val="18"/>
                                <w:szCs w:val="18"/>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6A29AE" w:rsidRPr="00375284" w:rsidRDefault="006A29AE">
                            <w:pPr>
                              <w:pStyle w:val="ac"/>
                              <w:spacing w:line="259" w:lineRule="auto"/>
                              <w:ind w:left="160" w:firstLine="0"/>
                              <w:rPr>
                                <w:sz w:val="18"/>
                                <w:szCs w:val="18"/>
                              </w:rPr>
                            </w:pPr>
                            <w:r w:rsidRPr="00375284">
                              <w:rPr>
                                <w:rFonts w:eastAsia="Courier New"/>
                                <w:sz w:val="18"/>
                                <w:szCs w:val="18"/>
                              </w:rPr>
                              <w:t>Музыка право</w:t>
                            </w:r>
                            <w:r w:rsidRPr="00375284">
                              <w:rPr>
                                <w:rFonts w:eastAsia="Courier New"/>
                                <w:sz w:val="18"/>
                                <w:szCs w:val="18"/>
                              </w:rPr>
                              <w:softHyphen/>
                              <w:t>славного и като</w:t>
                            </w:r>
                            <w:r w:rsidRPr="00375284">
                              <w:rPr>
                                <w:rFonts w:eastAsia="Courier New"/>
                                <w:sz w:val="18"/>
                                <w:szCs w:val="18"/>
                              </w:rPr>
                              <w:softHyphen/>
                              <w:t>лического бого</w:t>
                            </w:r>
                            <w:r w:rsidRPr="00375284">
                              <w:rPr>
                                <w:rFonts w:eastAsia="Courier New"/>
                                <w:sz w:val="18"/>
                                <w:szCs w:val="18"/>
                              </w:rPr>
                              <w:softHyphen/>
                              <w:t>служения (коло</w:t>
                            </w:r>
                            <w:r w:rsidRPr="00375284">
                              <w:rPr>
                                <w:rFonts w:eastAsia="Courier New"/>
                                <w:sz w:val="18"/>
                                <w:szCs w:val="18"/>
                              </w:rPr>
                              <w:softHyphen/>
                              <w:t xml:space="preserve">кола, пение а </w:t>
                            </w:r>
                            <w:r w:rsidRPr="00375284">
                              <w:rPr>
                                <w:rFonts w:eastAsia="Courier New"/>
                                <w:sz w:val="18"/>
                                <w:szCs w:val="18"/>
                                <w:lang w:val="en-US" w:eastAsia="en-US" w:bidi="en-US"/>
                              </w:rPr>
                              <w:t>capella</w:t>
                            </w:r>
                            <w:r w:rsidRPr="00375284">
                              <w:rPr>
                                <w:rFonts w:eastAsia="Courier New"/>
                                <w:sz w:val="18"/>
                                <w:szCs w:val="18"/>
                                <w:lang w:eastAsia="en-US" w:bidi="en-US"/>
                              </w:rPr>
                              <w:t xml:space="preserve"> </w:t>
                            </w:r>
                            <w:r w:rsidRPr="00375284">
                              <w:rPr>
                                <w:rFonts w:eastAsia="Courier New"/>
                                <w:sz w:val="18"/>
                                <w:szCs w:val="18"/>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6A29AE" w:rsidRPr="00375284" w:rsidRDefault="006A29AE">
                            <w:pPr>
                              <w:pStyle w:val="ac"/>
                              <w:spacing w:line="259" w:lineRule="auto"/>
                              <w:ind w:left="160" w:firstLine="0"/>
                              <w:rPr>
                                <w:sz w:val="18"/>
                                <w:szCs w:val="18"/>
                              </w:rPr>
                            </w:pPr>
                            <w:r w:rsidRPr="00375284">
                              <w:rPr>
                                <w:rFonts w:eastAsia="Courier New"/>
                                <w:sz w:val="18"/>
                                <w:szCs w:val="1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75284">
                              <w:rPr>
                                <w:rFonts w:eastAsia="Courier New"/>
                                <w:sz w:val="18"/>
                                <w:szCs w:val="18"/>
                              </w:rPr>
                              <w:softHyphen/>
                              <w:t>ки и ОРКСЭ в начальной школе. Осознание единства музыки со словом, живописью, скульптурой, архитек</w:t>
                            </w:r>
                            <w:r w:rsidRPr="00375284">
                              <w:rPr>
                                <w:rFonts w:eastAsia="Courier New"/>
                                <w:sz w:val="18"/>
                                <w:szCs w:val="18"/>
                              </w:rPr>
                              <w:softHyphen/>
                              <w:t>турой как сочетания разных проявлений единого</w:t>
                            </w:r>
                          </w:p>
                        </w:tc>
                      </w:tr>
                    </w:tbl>
                    <w:p w:rsidR="006A29AE" w:rsidRPr="00375284" w:rsidRDefault="006A29AE">
                      <w:pPr>
                        <w:spacing w:line="1" w:lineRule="exact"/>
                        <w:rPr>
                          <w:rFonts w:ascii="Times New Roman" w:hAnsi="Times New Roman" w:cs="Times New Roman"/>
                        </w:rPr>
                      </w:pPr>
                    </w:p>
                  </w:txbxContent>
                </v:textbox>
                <w10:wrap type="topAndBottom" anchorx="page" anchory="margin"/>
              </v:shape>
            </w:pict>
          </mc:Fallback>
        </mc:AlternateConten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76" w:h="6034" w:hSpace="566" w:vSpace="58" w:wrap="notBeside" w:vAnchor="text" w:hAnchor="text" w:x="567" w:y="299"/>
              <w:spacing w:line="240" w:lineRule="auto"/>
              <w:ind w:firstLine="0"/>
              <w:jc w:val="center"/>
              <w:rPr>
                <w:color w:val="auto"/>
              </w:rPr>
            </w:pPr>
            <w:r w:rsidRPr="000D1D88">
              <w:rPr>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line="240" w:lineRule="auto"/>
              <w:ind w:firstLine="0"/>
              <w:rPr>
                <w:color w:val="auto"/>
              </w:rPr>
            </w:pPr>
            <w:r w:rsidRPr="000D1D88">
              <w:rPr>
                <w:color w:val="auto"/>
              </w:rPr>
              <w:t>Темы</w:t>
            </w:r>
          </w:p>
        </w:tc>
        <w:tc>
          <w:tcPr>
            <w:tcW w:w="2050" w:type="dxa"/>
            <w:tcBorders>
              <w:top w:val="single" w:sz="4" w:space="0" w:color="auto"/>
              <w:left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line="240" w:lineRule="auto"/>
              <w:ind w:firstLine="0"/>
              <w:rPr>
                <w:color w:val="auto"/>
              </w:rPr>
            </w:pPr>
            <w:r w:rsidRPr="000D1D88">
              <w:rPr>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2813"/>
        </w:trPr>
        <w:tc>
          <w:tcPr>
            <w:tcW w:w="1272" w:type="dxa"/>
            <w:tcBorders>
              <w:top w:val="single" w:sz="4" w:space="0" w:color="auto"/>
              <w:left w:val="single" w:sz="4" w:space="0" w:color="auto"/>
            </w:tcBorders>
            <w:shd w:val="clear" w:color="auto" w:fill="auto"/>
          </w:tcPr>
          <w:p w:rsidR="006D0A13" w:rsidRPr="000D1D88" w:rsidRDefault="006D0A13" w:rsidP="002322FC">
            <w:pPr>
              <w:framePr w:w="10176" w:h="6034" w:hSpace="566" w:vSpace="58" w:wrap="notBeside" w:vAnchor="text" w:hAnchor="text" w:x="567" w:y="299"/>
              <w:rPr>
                <w:rFonts w:ascii="Times New Roman" w:hAnsi="Times New Roman" w:cs="Times New Roman"/>
                <w:color w:val="auto"/>
                <w:sz w:val="10"/>
                <w:szCs w:val="10"/>
              </w:rPr>
            </w:pPr>
          </w:p>
        </w:tc>
        <w:tc>
          <w:tcPr>
            <w:tcW w:w="1325" w:type="dxa"/>
            <w:tcBorders>
              <w:top w:val="single" w:sz="4" w:space="0" w:color="auto"/>
              <w:left w:val="single" w:sz="4" w:space="0" w:color="auto"/>
            </w:tcBorders>
            <w:shd w:val="clear" w:color="auto" w:fill="auto"/>
          </w:tcPr>
          <w:p w:rsidR="006D0A13" w:rsidRPr="000D1D88" w:rsidRDefault="006D0A13" w:rsidP="002322FC">
            <w:pPr>
              <w:framePr w:w="10176" w:h="6034" w:hSpace="566" w:vSpace="58" w:wrap="notBeside" w:vAnchor="text" w:hAnchor="text" w:x="567" w:y="299"/>
              <w:rPr>
                <w:rFonts w:ascii="Times New Roman" w:hAnsi="Times New Roman" w:cs="Times New Roman"/>
                <w:color w:val="auto"/>
                <w:sz w:val="10"/>
                <w:szCs w:val="10"/>
              </w:rPr>
            </w:pPr>
          </w:p>
        </w:tc>
        <w:tc>
          <w:tcPr>
            <w:tcW w:w="2050" w:type="dxa"/>
            <w:tcBorders>
              <w:top w:val="single" w:sz="4" w:space="0" w:color="auto"/>
              <w:left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before="100" w:line="240" w:lineRule="auto"/>
              <w:ind w:firstLine="0"/>
              <w:rPr>
                <w:color w:val="auto"/>
                <w:sz w:val="18"/>
                <w:szCs w:val="18"/>
              </w:rPr>
            </w:pPr>
            <w:r w:rsidRPr="000D1D88">
              <w:rPr>
                <w:rFonts w:eastAsia="Courier New"/>
                <w:color w:val="auto"/>
                <w:sz w:val="18"/>
                <w:szCs w:val="18"/>
              </w:rPr>
              <w:t>сопровождении органа). Основные жанры, традиции. Образы Христа, Богородицы, Рож</w:t>
            </w:r>
            <w:r w:rsidRPr="000D1D88">
              <w:rPr>
                <w:rFonts w:eastAsia="Courier New"/>
                <w:color w:val="auto"/>
                <w:sz w:val="18"/>
                <w:szCs w:val="18"/>
              </w:rPr>
              <w:softHyphen/>
              <w:t>дества, Воскресе</w:t>
            </w:r>
            <w:r w:rsidRPr="000D1D88">
              <w:rPr>
                <w:rFonts w:eastAsia="Courier New"/>
                <w:color w:val="auto"/>
                <w:sz w:val="18"/>
                <w:szCs w:val="18"/>
              </w:rPr>
              <w:softHyphen/>
              <w:t>ния</w:t>
            </w:r>
          </w:p>
        </w:tc>
        <w:tc>
          <w:tcPr>
            <w:tcW w:w="5530"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мировоззрения, основной идеи христианства.</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Определение сходства и различия элементов разных видов искусства (музыки, живописи, архитектуры), относящихся:</w:t>
            </w:r>
          </w:p>
          <w:p w:rsidR="006D0A13" w:rsidRPr="000D1D88" w:rsidRDefault="00DF4E82" w:rsidP="002322FC">
            <w:pPr>
              <w:pStyle w:val="ac"/>
              <w:framePr w:w="10176" w:h="6034" w:hSpace="566" w:vSpace="58" w:wrap="notBeside" w:vAnchor="text" w:hAnchor="text" w:x="567" w:y="299"/>
              <w:numPr>
                <w:ilvl w:val="0"/>
                <w:numId w:val="185"/>
              </w:numPr>
              <w:tabs>
                <w:tab w:val="left" w:pos="423"/>
              </w:tabs>
              <w:spacing w:line="240" w:lineRule="auto"/>
              <w:ind w:firstLine="0"/>
              <w:rPr>
                <w:color w:val="auto"/>
                <w:sz w:val="18"/>
                <w:szCs w:val="18"/>
              </w:rPr>
            </w:pPr>
            <w:r w:rsidRPr="000D1D88">
              <w:rPr>
                <w:rFonts w:eastAsia="Courier New"/>
                <w:color w:val="auto"/>
                <w:sz w:val="18"/>
                <w:szCs w:val="18"/>
              </w:rPr>
              <w:t>к русской православной традиции;</w:t>
            </w:r>
          </w:p>
          <w:p w:rsidR="006D0A13" w:rsidRPr="000D1D88" w:rsidRDefault="00DF4E82" w:rsidP="002322FC">
            <w:pPr>
              <w:pStyle w:val="ac"/>
              <w:framePr w:w="10176" w:h="6034" w:hSpace="566" w:vSpace="58" w:wrap="notBeside" w:vAnchor="text" w:hAnchor="text" w:x="567" w:y="299"/>
              <w:numPr>
                <w:ilvl w:val="0"/>
                <w:numId w:val="185"/>
              </w:numPr>
              <w:tabs>
                <w:tab w:val="left" w:pos="423"/>
              </w:tabs>
              <w:spacing w:line="240" w:lineRule="auto"/>
              <w:ind w:firstLine="0"/>
              <w:rPr>
                <w:color w:val="auto"/>
                <w:sz w:val="18"/>
                <w:szCs w:val="18"/>
              </w:rPr>
            </w:pPr>
            <w:r w:rsidRPr="000D1D88">
              <w:rPr>
                <w:rFonts w:eastAsia="Courier New"/>
                <w:color w:val="auto"/>
                <w:sz w:val="18"/>
                <w:szCs w:val="18"/>
              </w:rPr>
              <w:t>западноевропейской христианской традиции;</w:t>
            </w:r>
          </w:p>
          <w:p w:rsidR="006D0A13" w:rsidRPr="000D1D88" w:rsidRDefault="00DF4E82" w:rsidP="002322FC">
            <w:pPr>
              <w:pStyle w:val="ac"/>
              <w:framePr w:w="10176" w:h="6034" w:hSpace="566" w:vSpace="58" w:wrap="notBeside" w:vAnchor="text" w:hAnchor="text" w:x="567" w:y="299"/>
              <w:numPr>
                <w:ilvl w:val="0"/>
                <w:numId w:val="185"/>
              </w:numPr>
              <w:tabs>
                <w:tab w:val="left" w:pos="423"/>
              </w:tabs>
              <w:spacing w:line="240" w:lineRule="auto"/>
              <w:ind w:firstLine="0"/>
              <w:rPr>
                <w:color w:val="auto"/>
                <w:sz w:val="18"/>
                <w:szCs w:val="18"/>
              </w:rPr>
            </w:pPr>
            <w:r w:rsidRPr="000D1D88">
              <w:rPr>
                <w:rFonts w:eastAsia="Courier New"/>
                <w:color w:val="auto"/>
                <w:sz w:val="18"/>
                <w:szCs w:val="18"/>
              </w:rPr>
              <w:t>другим конфессиям (по выбору учителя).</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Исполнение вокальных произведений, связанных с ре</w:t>
            </w:r>
            <w:r w:rsidRPr="000D1D88">
              <w:rPr>
                <w:rFonts w:eastAsia="Courier New"/>
                <w:color w:val="auto"/>
                <w:sz w:val="18"/>
                <w:szCs w:val="18"/>
              </w:rPr>
              <w:softHyphen/>
              <w:t>лигиозной традицией, перекликающихся с ней по те</w:t>
            </w:r>
            <w:r w:rsidRPr="000D1D88">
              <w:rPr>
                <w:rFonts w:eastAsia="Courier New"/>
                <w:color w:val="auto"/>
                <w:sz w:val="18"/>
                <w:szCs w:val="18"/>
              </w:rPr>
              <w:softHyphen/>
              <w:t>матике.</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Посещение концерта духовной музыки</w:t>
            </w:r>
          </w:p>
        </w:tc>
      </w:tr>
      <w:tr w:rsidR="00925B5A" w:rsidRPr="000D1D88">
        <w:trPr>
          <w:trHeight w:hRule="exact" w:val="2602"/>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before="120" w:line="240" w:lineRule="auto"/>
              <w:ind w:firstLine="0"/>
              <w:rPr>
                <w:color w:val="auto"/>
                <w:sz w:val="18"/>
                <w:szCs w:val="18"/>
              </w:rPr>
            </w:pPr>
            <w:r w:rsidRPr="000D1D88">
              <w:rPr>
                <w:rFonts w:eastAsia="Courier New"/>
                <w:color w:val="auto"/>
                <w:sz w:val="18"/>
                <w:szCs w:val="18"/>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76" w:h="6034" w:hSpace="566" w:vSpace="58" w:wrap="notBeside" w:vAnchor="text" w:hAnchor="text" w:x="567" w:y="299"/>
              <w:spacing w:before="100" w:line="240" w:lineRule="auto"/>
              <w:ind w:firstLine="0"/>
              <w:rPr>
                <w:color w:val="auto"/>
                <w:sz w:val="18"/>
                <w:szCs w:val="18"/>
              </w:rPr>
            </w:pPr>
            <w:r w:rsidRPr="000D1D88">
              <w:rPr>
                <w:rFonts w:eastAsia="Courier New"/>
                <w:color w:val="auto"/>
                <w:sz w:val="18"/>
                <w:szCs w:val="18"/>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Европейская му</w:t>
            </w:r>
            <w:r w:rsidRPr="000D1D88">
              <w:rPr>
                <w:rFonts w:eastAsia="Courier New"/>
                <w:color w:val="auto"/>
                <w:sz w:val="18"/>
                <w:szCs w:val="18"/>
              </w:rPr>
              <w:softHyphen/>
              <w:t>зыка религиозной традиции (григо</w:t>
            </w:r>
            <w:r w:rsidRPr="000D1D88">
              <w:rPr>
                <w:rFonts w:eastAsia="Courier New"/>
                <w:color w:val="auto"/>
                <w:sz w:val="18"/>
                <w:szCs w:val="18"/>
              </w:rPr>
              <w:softHyphen/>
              <w:t>рианский хорал, изобретение нот</w:t>
            </w:r>
            <w:r w:rsidRPr="000D1D88">
              <w:rPr>
                <w:rFonts w:eastAsia="Courier New"/>
                <w:color w:val="auto"/>
                <w:sz w:val="18"/>
                <w:szCs w:val="18"/>
              </w:rPr>
              <w:softHyphen/>
              <w:t>ной записи Гвидо д’Ареццо, проте</w:t>
            </w:r>
            <w:r w:rsidRPr="000D1D88">
              <w:rPr>
                <w:rFonts w:eastAsia="Courier New"/>
                <w:color w:val="auto"/>
                <w:sz w:val="18"/>
                <w:szCs w:val="18"/>
              </w:rPr>
              <w:softHyphen/>
              <w:t>стантский хорал). Русская музыка религиозной тра</w:t>
            </w:r>
            <w:r w:rsidRPr="000D1D88">
              <w:rPr>
                <w:rFonts w:eastAsia="Courier New"/>
                <w:color w:val="auto"/>
                <w:sz w:val="18"/>
                <w:szCs w:val="18"/>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Знакомство с историей возникновения нотной записи. Сравнение нотаций религиозной музыки разных тра</w:t>
            </w:r>
            <w:r w:rsidRPr="000D1D88">
              <w:rPr>
                <w:rFonts w:eastAsia="Courier New"/>
                <w:color w:val="auto"/>
                <w:sz w:val="18"/>
                <w:szCs w:val="18"/>
              </w:rPr>
              <w:softHyphen/>
              <w:t>диций (григорианский хорал, знаменный распев, со</w:t>
            </w:r>
            <w:r w:rsidRPr="000D1D88">
              <w:rPr>
                <w:rFonts w:eastAsia="Courier New"/>
                <w:color w:val="auto"/>
                <w:sz w:val="18"/>
                <w:szCs w:val="18"/>
              </w:rPr>
              <w:softHyphen/>
              <w:t>временные ноты).</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Знакомство с образцами (фрагментами) средневековых церковных распевов (одноголосие).</w:t>
            </w:r>
          </w:p>
          <w:p w:rsidR="006D0A13" w:rsidRPr="000D1D88" w:rsidRDefault="00DF4E82" w:rsidP="002322FC">
            <w:pPr>
              <w:pStyle w:val="ac"/>
              <w:framePr w:w="10176" w:h="6034" w:hSpace="566" w:vSpace="58" w:wrap="notBeside" w:vAnchor="text" w:hAnchor="text" w:x="567" w:y="299"/>
              <w:spacing w:line="240" w:lineRule="auto"/>
              <w:ind w:firstLine="0"/>
              <w:rPr>
                <w:color w:val="auto"/>
                <w:sz w:val="18"/>
                <w:szCs w:val="18"/>
              </w:rPr>
            </w:pPr>
            <w:r w:rsidRPr="000D1D88">
              <w:rPr>
                <w:rFonts w:eastAsia="Courier New"/>
                <w:color w:val="auto"/>
                <w:sz w:val="18"/>
                <w:szCs w:val="18"/>
              </w:rPr>
              <w:t>Слушание духовной музыки. Определение на слух:</w:t>
            </w:r>
          </w:p>
          <w:p w:rsidR="006D0A13" w:rsidRPr="000D1D88" w:rsidRDefault="00DF4E82" w:rsidP="002322FC">
            <w:pPr>
              <w:pStyle w:val="ac"/>
              <w:framePr w:w="10176" w:h="6034" w:hSpace="566" w:vSpace="58" w:wrap="notBeside" w:vAnchor="text" w:hAnchor="text" w:x="567" w:y="299"/>
              <w:numPr>
                <w:ilvl w:val="0"/>
                <w:numId w:val="186"/>
              </w:numPr>
              <w:tabs>
                <w:tab w:val="left" w:pos="418"/>
              </w:tabs>
              <w:spacing w:line="240" w:lineRule="auto"/>
              <w:ind w:firstLine="0"/>
              <w:rPr>
                <w:color w:val="auto"/>
                <w:sz w:val="18"/>
                <w:szCs w:val="18"/>
              </w:rPr>
            </w:pPr>
            <w:r w:rsidRPr="000D1D88">
              <w:rPr>
                <w:rFonts w:eastAsia="Courier New"/>
                <w:color w:val="auto"/>
                <w:sz w:val="18"/>
                <w:szCs w:val="18"/>
              </w:rPr>
              <w:t>состава исполнителей;</w:t>
            </w:r>
          </w:p>
          <w:p w:rsidR="006D0A13" w:rsidRPr="000D1D88" w:rsidRDefault="00DF4E82" w:rsidP="002322FC">
            <w:pPr>
              <w:pStyle w:val="ac"/>
              <w:framePr w:w="10176" w:h="6034" w:hSpace="566" w:vSpace="58" w:wrap="notBeside" w:vAnchor="text" w:hAnchor="text" w:x="567" w:y="299"/>
              <w:numPr>
                <w:ilvl w:val="0"/>
                <w:numId w:val="186"/>
              </w:numPr>
              <w:tabs>
                <w:tab w:val="left" w:pos="418"/>
              </w:tabs>
              <w:spacing w:line="240" w:lineRule="auto"/>
              <w:ind w:firstLine="0"/>
              <w:rPr>
                <w:color w:val="auto"/>
                <w:sz w:val="18"/>
                <w:szCs w:val="18"/>
              </w:rPr>
            </w:pPr>
            <w:r w:rsidRPr="000D1D88">
              <w:rPr>
                <w:rFonts w:eastAsia="Courier New"/>
                <w:color w:val="auto"/>
                <w:sz w:val="18"/>
                <w:szCs w:val="18"/>
              </w:rPr>
              <w:t>типа фактуры (хоральный склад, полифония);</w:t>
            </w:r>
          </w:p>
          <w:p w:rsidR="006D0A13" w:rsidRPr="000D1D88" w:rsidRDefault="00DF4E82" w:rsidP="002322FC">
            <w:pPr>
              <w:pStyle w:val="ac"/>
              <w:framePr w:w="10176" w:h="6034" w:hSpace="566" w:vSpace="58" w:wrap="notBeside" w:vAnchor="text" w:hAnchor="text" w:x="567" w:y="299"/>
              <w:numPr>
                <w:ilvl w:val="0"/>
                <w:numId w:val="186"/>
              </w:numPr>
              <w:tabs>
                <w:tab w:val="left" w:pos="418"/>
              </w:tabs>
              <w:spacing w:line="240" w:lineRule="auto"/>
              <w:ind w:firstLine="0"/>
              <w:rPr>
                <w:color w:val="auto"/>
                <w:sz w:val="18"/>
                <w:szCs w:val="18"/>
              </w:rPr>
            </w:pPr>
            <w:r w:rsidRPr="000D1D88">
              <w:rPr>
                <w:rFonts w:eastAsia="Courier New"/>
                <w:color w:val="auto"/>
                <w:sz w:val="18"/>
                <w:szCs w:val="18"/>
              </w:rPr>
              <w:t>принадлежности к русской или западноевропейской религиозной традиции.</w:t>
            </w:r>
          </w:p>
        </w:tc>
      </w:tr>
    </w:tbl>
    <w:p w:rsidR="006D0A13" w:rsidRPr="000D1D88" w:rsidRDefault="00DF4E82" w:rsidP="002322FC">
      <w:pPr>
        <w:pStyle w:val="af0"/>
        <w:framePr w:w="230" w:h="6389" w:hRule="exact" w:hSpace="10512" w:wrap="notBeside" w:vAnchor="text" w:hAnchor="text"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sectPr w:rsidR="006D0A13" w:rsidRPr="000D1D88">
          <w:pgSz w:w="12019" w:h="7824" w:orient="landscape"/>
          <w:pgMar w:top="720" w:right="710" w:bottom="515" w:left="566" w:header="0" w:footer="3" w:gutter="0"/>
          <w:cols w:space="720"/>
          <w:noEndnote/>
          <w:docGrid w:linePitch="360"/>
        </w:sectPr>
      </w:pPr>
      <w:r w:rsidRPr="000D1D88">
        <w:rPr>
          <w:rFonts w:ascii="Times New Roman" w:hAnsi="Times New Roman" w:cs="Times New Roman"/>
          <w:noProof/>
          <w:color w:val="auto"/>
          <w:lang w:bidi="ar-SA"/>
        </w:rPr>
        <mc:AlternateContent>
          <mc:Choice Requires="wps">
            <w:drawing>
              <wp:anchor distT="0" distB="0" distL="0" distR="0" simplePos="0" relativeHeight="251716096" behindDoc="0" locked="0" layoutInCell="1" allowOverlap="1" wp14:anchorId="3F2E2B1E" wp14:editId="6938EE38">
                <wp:simplePos x="0" y="0"/>
                <wp:positionH relativeFrom="page">
                  <wp:posOffset>6363970</wp:posOffset>
                </wp:positionH>
                <wp:positionV relativeFrom="margin">
                  <wp:posOffset>0</wp:posOffset>
                </wp:positionV>
                <wp:extent cx="826135" cy="146050"/>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826135" cy="146050"/>
                        </a:xfrm>
                        <a:prstGeom prst="rect">
                          <a:avLst/>
                        </a:prstGeom>
                        <a:noFill/>
                      </wps:spPr>
                      <wps:txbx>
                        <w:txbxContent>
                          <w:p w:rsidR="006A29AE" w:rsidRDefault="006A29AE">
                            <w:pPr>
                              <w:pStyle w:val="111"/>
                              <w:ind w:left="0" w:firstLine="0"/>
                            </w:pPr>
                          </w:p>
                        </w:txbxContent>
                      </wps:txbx>
                      <wps:bodyPr wrap="none" lIns="0" tIns="0" rIns="0" bIns="0"/>
                    </wps:wsp>
                  </a:graphicData>
                </a:graphic>
              </wp:anchor>
            </w:drawing>
          </mc:Choice>
          <mc:Fallback>
            <w:pict>
              <v:shape w14:anchorId="3F2E2B1E" id="Shape 131" o:spid="_x0000_s1043" type="#_x0000_t202" style="position:absolute;margin-left:501.1pt;margin-top:0;width:65.05pt;height:11.5pt;z-index:251716096;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" filled="f" stroked="f">
                <v:textbox inset="0,0,0,0">
                  <w:txbxContent>
                    <w:p w:rsidR="006A29AE" w:rsidRDefault="006A29AE">
                      <w:pPr>
                        <w:pStyle w:val="111"/>
                        <w:ind w:left="0" w:firstLine="0"/>
                      </w:pPr>
                    </w:p>
                  </w:txbxContent>
                </v:textbox>
                <w10:wrap type="square" anchorx="page" anchory="margin"/>
              </v:shape>
            </w:pict>
          </mc:Fallback>
        </mc:AlternateConten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925B5A" w:rsidRPr="000D1D88">
        <w:trPr>
          <w:trHeight w:hRule="exact" w:val="2136"/>
        </w:trPr>
        <w:tc>
          <w:tcPr>
            <w:tcW w:w="1272" w:type="dxa"/>
            <w:tcBorders>
              <w:top w:val="single" w:sz="4" w:space="0" w:color="auto"/>
              <w:left w:val="single" w:sz="4" w:space="0" w:color="auto"/>
            </w:tcBorders>
            <w:shd w:val="clear" w:color="auto" w:fill="auto"/>
          </w:tcPr>
          <w:p w:rsidR="006D0A13" w:rsidRPr="000D1D88" w:rsidRDefault="006D0A13" w:rsidP="002322FC">
            <w:pPr>
              <w:framePr w:w="10176" w:h="6403" w:wrap="none" w:hAnchor="page" w:x="1134" w:y="6"/>
              <w:rPr>
                <w:rFonts w:ascii="Times New Roman" w:hAnsi="Times New Roman" w:cs="Times New Roman"/>
                <w:color w:val="auto"/>
                <w:sz w:val="10"/>
                <w:szCs w:val="10"/>
              </w:rPr>
            </w:pPr>
          </w:p>
        </w:tc>
        <w:tc>
          <w:tcPr>
            <w:tcW w:w="1325" w:type="dxa"/>
            <w:tcBorders>
              <w:top w:val="single" w:sz="4" w:space="0" w:color="auto"/>
              <w:left w:val="single" w:sz="4" w:space="0" w:color="auto"/>
            </w:tcBorders>
            <w:shd w:val="clear" w:color="auto" w:fill="auto"/>
          </w:tcPr>
          <w:p w:rsidR="006D0A13" w:rsidRPr="000D1D88" w:rsidRDefault="006D0A13" w:rsidP="002322FC">
            <w:pPr>
              <w:framePr w:w="10176" w:h="6403" w:wrap="none" w:hAnchor="page" w:x="1134" w:y="6"/>
              <w:rPr>
                <w:rFonts w:ascii="Times New Roman" w:hAnsi="Times New Roman" w:cs="Times New Roman"/>
                <w:color w:val="auto"/>
                <w:sz w:val="10"/>
                <w:szCs w:val="10"/>
              </w:rPr>
            </w:pPr>
          </w:p>
        </w:tc>
        <w:tc>
          <w:tcPr>
            <w:tcW w:w="2050"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ный распев, крю</w:t>
            </w:r>
            <w:r w:rsidRPr="000D1D88">
              <w:rPr>
                <w:rFonts w:eastAsia="Courier New"/>
                <w:color w:val="auto"/>
                <w:sz w:val="18"/>
                <w:szCs w:val="18"/>
              </w:rPr>
              <w:softHyphen/>
              <w:t>ковая запись, партесное пение). Полифония в за</w:t>
            </w:r>
            <w:r w:rsidRPr="000D1D88">
              <w:rPr>
                <w:rFonts w:eastAsia="Courier New"/>
                <w:color w:val="auto"/>
                <w:sz w:val="18"/>
                <w:szCs w:val="18"/>
              </w:rPr>
              <w:softHyphen/>
              <w:t>падной и русской духовной музыке. Жанры: кантата, духовный кон</w:t>
            </w:r>
            <w:r w:rsidRPr="000D1D88">
              <w:rPr>
                <w:rFonts w:eastAsia="Courier New"/>
                <w:color w:val="auto"/>
                <w:sz w:val="18"/>
                <w:szCs w:val="18"/>
              </w:rPr>
              <w:softHyphen/>
              <w:t>церт, реквием</w:t>
            </w:r>
          </w:p>
        </w:tc>
        <w:tc>
          <w:tcPr>
            <w:tcW w:w="5530"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76" w:h="6403" w:wrap="none" w:hAnchor="page" w:x="1134" w:y="6"/>
              <w:spacing w:before="100"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Работа с интерактивной картой, лентой времени с указанием географических и исторических особенно</w:t>
            </w:r>
            <w:r w:rsidRPr="000D1D88">
              <w:rPr>
                <w:rFonts w:eastAsia="Courier New"/>
                <w:color w:val="auto"/>
                <w:sz w:val="18"/>
                <w:szCs w:val="18"/>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0D1D88">
              <w:rPr>
                <w:rFonts w:eastAsia="Courier New"/>
                <w:color w:val="auto"/>
                <w:sz w:val="18"/>
                <w:szCs w:val="18"/>
              </w:rPr>
              <w:softHyphen/>
              <w:t>ные отдельным произведениям духовной музыки</w:t>
            </w:r>
          </w:p>
        </w:tc>
      </w:tr>
      <w:tr w:rsidR="00925B5A" w:rsidRPr="000D1D88">
        <w:trPr>
          <w:trHeight w:hRule="exact" w:val="3230"/>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76" w:h="6403" w:wrap="none" w:hAnchor="page" w:x="1134" w:y="6"/>
              <w:spacing w:before="120" w:line="240" w:lineRule="auto"/>
              <w:ind w:firstLine="0"/>
              <w:rPr>
                <w:color w:val="auto"/>
                <w:sz w:val="18"/>
                <w:szCs w:val="18"/>
              </w:rPr>
            </w:pPr>
            <w:r w:rsidRPr="000D1D88">
              <w:rPr>
                <w:rFonts w:eastAsia="Courier New"/>
                <w:color w:val="auto"/>
                <w:sz w:val="18"/>
                <w:szCs w:val="18"/>
              </w:rPr>
              <w:t>В) 3—4 учебных часа</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76" w:h="6403" w:wrap="none" w:hAnchor="page" w:x="1134" w:y="6"/>
              <w:spacing w:before="100" w:line="240" w:lineRule="auto"/>
              <w:ind w:firstLine="0"/>
              <w:rPr>
                <w:color w:val="auto"/>
                <w:sz w:val="18"/>
                <w:szCs w:val="18"/>
              </w:rPr>
            </w:pPr>
            <w:r w:rsidRPr="000D1D88">
              <w:rPr>
                <w:rFonts w:eastAsia="Courier New"/>
                <w:color w:val="auto"/>
                <w:sz w:val="18"/>
                <w:szCs w:val="18"/>
              </w:rPr>
              <w:t>Музы</w:t>
            </w:r>
            <w:r w:rsidRPr="000D1D88">
              <w:rPr>
                <w:rFonts w:eastAsia="Courier New"/>
                <w:color w:val="auto"/>
                <w:sz w:val="18"/>
                <w:szCs w:val="18"/>
              </w:rPr>
              <w:softHyphen/>
              <w:t>кальные жанры бо</w:t>
            </w:r>
            <w:r w:rsidRPr="000D1D88">
              <w:rPr>
                <w:rFonts w:eastAsia="Courier New"/>
                <w:color w:val="auto"/>
                <w:sz w:val="18"/>
                <w:szCs w:val="18"/>
              </w:rPr>
              <w:softHyphen/>
              <w:t>гослуже</w:t>
            </w:r>
            <w:r w:rsidRPr="000D1D88">
              <w:rPr>
                <w:rFonts w:eastAsia="Courier New"/>
                <w:color w:val="auto"/>
                <w:sz w:val="18"/>
                <w:szCs w:val="18"/>
              </w:rPr>
              <w:softHyphen/>
              <w:t>ния</w:t>
            </w:r>
          </w:p>
        </w:tc>
        <w:tc>
          <w:tcPr>
            <w:tcW w:w="2050" w:type="dxa"/>
            <w:tcBorders>
              <w:top w:val="single" w:sz="4" w:space="0" w:color="auto"/>
              <w:left w:val="single" w:sz="4" w:space="0" w:color="auto"/>
            </w:tcBorders>
            <w:shd w:val="clear" w:color="auto" w:fill="auto"/>
          </w:tcPr>
          <w:p w:rsidR="006D0A13" w:rsidRPr="000D1D88" w:rsidRDefault="00DF4E82" w:rsidP="002322FC">
            <w:pPr>
              <w:pStyle w:val="ac"/>
              <w:framePr w:w="10176" w:h="6403" w:wrap="none" w:hAnchor="page" w:x="1134" w:y="6"/>
              <w:spacing w:before="100" w:line="240" w:lineRule="auto"/>
              <w:ind w:firstLine="0"/>
              <w:rPr>
                <w:color w:val="auto"/>
                <w:sz w:val="18"/>
                <w:szCs w:val="18"/>
              </w:rPr>
            </w:pPr>
            <w:r w:rsidRPr="000D1D88">
              <w:rPr>
                <w:rFonts w:eastAsia="Courier New"/>
                <w:color w:val="auto"/>
                <w:sz w:val="18"/>
                <w:szCs w:val="18"/>
              </w:rPr>
              <w:t>Эстетическое со</w:t>
            </w:r>
            <w:r w:rsidRPr="000D1D88">
              <w:rPr>
                <w:rFonts w:eastAsia="Courier New"/>
                <w:color w:val="auto"/>
                <w:sz w:val="18"/>
                <w:szCs w:val="18"/>
              </w:rPr>
              <w:softHyphen/>
              <w:t>держание и жиз</w:t>
            </w:r>
            <w:r w:rsidRPr="000D1D88">
              <w:rPr>
                <w:rFonts w:eastAsia="Courier New"/>
                <w:color w:val="auto"/>
                <w:sz w:val="18"/>
                <w:szCs w:val="18"/>
              </w:rPr>
              <w:softHyphen/>
              <w:t>ненное предназна</w:t>
            </w:r>
            <w:r w:rsidRPr="000D1D88">
              <w:rPr>
                <w:rFonts w:eastAsia="Courier New"/>
                <w:color w:val="auto"/>
                <w:sz w:val="18"/>
                <w:szCs w:val="18"/>
              </w:rPr>
              <w:softHyphen/>
              <w:t>чение духовной музыки. Много</w:t>
            </w:r>
            <w:r w:rsidRPr="000D1D88">
              <w:rPr>
                <w:rFonts w:eastAsia="Courier New"/>
                <w:color w:val="auto"/>
                <w:sz w:val="18"/>
                <w:szCs w:val="18"/>
              </w:rPr>
              <w:softHyphen/>
              <w:t>частные произве</w:t>
            </w:r>
            <w:r w:rsidRPr="000D1D88">
              <w:rPr>
                <w:rFonts w:eastAsia="Courier New"/>
                <w:color w:val="auto"/>
                <w:sz w:val="18"/>
                <w:szCs w:val="18"/>
              </w:rPr>
              <w:softHyphen/>
              <w:t>дения на канони</w:t>
            </w:r>
            <w:r w:rsidRPr="000D1D88">
              <w:rPr>
                <w:rFonts w:eastAsia="Courier New"/>
                <w:color w:val="auto"/>
                <w:sz w:val="18"/>
                <w:szCs w:val="18"/>
              </w:rPr>
              <w:softHyphen/>
              <w:t>ческие тексты: католическая мес</w:t>
            </w:r>
            <w:r w:rsidRPr="000D1D88">
              <w:rPr>
                <w:rFonts w:eastAsia="Courier New"/>
                <w:color w:val="auto"/>
                <w:sz w:val="18"/>
                <w:szCs w:val="18"/>
              </w:rPr>
              <w:softHyphen/>
              <w:t>са, православная литургия, всенощ</w:t>
            </w:r>
            <w:r w:rsidRPr="000D1D88">
              <w:rPr>
                <w:rFonts w:eastAsia="Courier New"/>
                <w:color w:val="auto"/>
                <w:sz w:val="18"/>
                <w:szCs w:val="18"/>
              </w:rPr>
              <w:softHyphen/>
              <w:t>ное бдение</w:t>
            </w:r>
          </w:p>
        </w:tc>
        <w:tc>
          <w:tcPr>
            <w:tcW w:w="5530"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Вокализация музыкальных тем изучаемых духовных произведений.</w:t>
            </w:r>
          </w:p>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Определение на слух изученных произведений и их авторов. Иметь представление об особенностях их по</w:t>
            </w:r>
            <w:r w:rsidRPr="000D1D88">
              <w:rPr>
                <w:rFonts w:eastAsia="Courier New"/>
                <w:color w:val="auto"/>
                <w:sz w:val="18"/>
                <w:szCs w:val="18"/>
              </w:rPr>
              <w:softHyphen/>
              <w:t>строения и образов.</w:t>
            </w:r>
          </w:p>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Устный или письменный рассказ о духовной музыке с использованием терминологии, примерами из соот</w:t>
            </w:r>
            <w:r w:rsidRPr="000D1D88">
              <w:rPr>
                <w:rFonts w:eastAsia="Courier New"/>
                <w:color w:val="auto"/>
                <w:sz w:val="18"/>
                <w:szCs w:val="18"/>
              </w:rPr>
              <w:softHyphen/>
              <w:t>ветствующей традиции, формулировкой собственного отношения к данной музыке, рассуждениями, аргу</w:t>
            </w:r>
            <w:r w:rsidRPr="000D1D88">
              <w:rPr>
                <w:rFonts w:eastAsia="Courier New"/>
                <w:color w:val="auto"/>
                <w:sz w:val="18"/>
                <w:szCs w:val="18"/>
              </w:rPr>
              <w:softHyphen/>
              <w:t>ментацией своей позиции</w:t>
            </w:r>
          </w:p>
        </w:tc>
      </w:tr>
      <w:tr w:rsidR="006D0A13" w:rsidRPr="000D1D88">
        <w:trPr>
          <w:trHeight w:hRule="exact" w:val="1037"/>
        </w:trPr>
        <w:tc>
          <w:tcPr>
            <w:tcW w:w="127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Г) 3—4 учебных часа</w:t>
            </w:r>
          </w:p>
        </w:tc>
        <w:tc>
          <w:tcPr>
            <w:tcW w:w="1325"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Религиоз</w:t>
            </w:r>
            <w:r w:rsidRPr="000D1D88">
              <w:rPr>
                <w:rFonts w:eastAsia="Courier New"/>
                <w:color w:val="auto"/>
                <w:sz w:val="18"/>
                <w:szCs w:val="18"/>
              </w:rPr>
              <w:softHyphen/>
              <w:t>ные темы и образы в совре-</w:t>
            </w:r>
          </w:p>
        </w:tc>
        <w:tc>
          <w:tcPr>
            <w:tcW w:w="205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76" w:h="6403" w:wrap="none" w:hAnchor="page" w:x="1134" w:y="6"/>
              <w:spacing w:line="240" w:lineRule="auto"/>
              <w:ind w:firstLine="0"/>
              <w:rPr>
                <w:color w:val="auto"/>
                <w:sz w:val="18"/>
                <w:szCs w:val="18"/>
              </w:rPr>
            </w:pPr>
            <w:r w:rsidRPr="000D1D88">
              <w:rPr>
                <w:rFonts w:eastAsia="Courier New"/>
                <w:color w:val="auto"/>
                <w:sz w:val="18"/>
                <w:szCs w:val="18"/>
              </w:rPr>
              <w:t>Сохранение тра</w:t>
            </w:r>
            <w:r w:rsidRPr="000D1D88">
              <w:rPr>
                <w:rFonts w:eastAsia="Courier New"/>
                <w:color w:val="auto"/>
                <w:sz w:val="18"/>
                <w:szCs w:val="18"/>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76" w:h="6403" w:wrap="none" w:hAnchor="page" w:x="1134" w:y="6"/>
              <w:spacing w:before="100" w:line="240" w:lineRule="auto"/>
              <w:ind w:firstLine="0"/>
              <w:rPr>
                <w:color w:val="auto"/>
                <w:sz w:val="18"/>
                <w:szCs w:val="18"/>
              </w:rPr>
            </w:pPr>
            <w:r w:rsidRPr="000D1D88">
              <w:rPr>
                <w:rFonts w:eastAsia="Courier New"/>
                <w:color w:val="auto"/>
                <w:sz w:val="18"/>
                <w:szCs w:val="18"/>
              </w:rPr>
              <w:t>Сопоставление тенденций сохранения и переосмысле</w:t>
            </w:r>
            <w:r w:rsidRPr="000D1D88">
              <w:rPr>
                <w:rFonts w:eastAsia="Courier New"/>
                <w:color w:val="auto"/>
                <w:sz w:val="18"/>
                <w:szCs w:val="18"/>
              </w:rPr>
              <w:softHyphen/>
              <w:t>ния религиозной традиции в культуре XX—XXI ве</w:t>
            </w:r>
            <w:r w:rsidRPr="000D1D88">
              <w:rPr>
                <w:rFonts w:eastAsia="Courier New"/>
                <w:color w:val="auto"/>
                <w:sz w:val="18"/>
                <w:szCs w:val="18"/>
              </w:rPr>
              <w:softHyphen/>
              <w:t>ков.</w:t>
            </w:r>
          </w:p>
        </w:tc>
      </w:tr>
    </w:tbl>
    <w:p w:rsidR="006D0A13" w:rsidRPr="000D1D88" w:rsidRDefault="006D0A13" w:rsidP="002322FC">
      <w:pPr>
        <w:framePr w:w="10176" w:h="6403" w:wrap="none" w:hAnchor="page" w:x="1134" w:y="6"/>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375284" w:rsidRPr="000D1D88" w:rsidRDefault="00375284" w:rsidP="002322FC">
      <w:pPr>
        <w:pStyle w:val="121"/>
        <w:framePr w:w="187" w:h="6374" w:hRule="exact" w:wrap="none" w:vAnchor="page" w:hAnchor="page" w:x="554" w:y="1456"/>
        <w:tabs>
          <w:tab w:val="left" w:pos="6067"/>
        </w:tabs>
        <w:textDirection w:val="tbRl"/>
        <w:rPr>
          <w:rFonts w:ascii="Times New Roman" w:hAnsi="Times New Roman" w:cs="Times New Roman"/>
          <w:color w:val="auto"/>
        </w:rPr>
      </w:pPr>
      <w:r w:rsidRPr="000D1D88">
        <w:rPr>
          <w:rFonts w:ascii="Times New Roman" w:hAnsi="Times New Roman" w:cs="Times New Roman"/>
          <w:color w:val="auto"/>
        </w:rPr>
        <w:t>927</w:t>
      </w: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headerReference w:type="even" r:id="rId61"/>
          <w:headerReference w:type="default" r:id="rId62"/>
          <w:footerReference w:type="even" r:id="rId63"/>
          <w:footerReference w:type="default" r:id="rId64"/>
          <w:pgSz w:w="12019" w:h="7824" w:orient="landscape"/>
          <w:pgMar w:top="730" w:right="710" w:bottom="487" w:left="595" w:header="0" w:footer="3" w:gutter="0"/>
          <w:cols w:space="720"/>
          <w:noEndnote/>
          <w:docGrid w:linePitch="360"/>
        </w:sectPr>
      </w:pPr>
    </w:p>
    <w:p w:rsidR="006D0A13" w:rsidRPr="000D1D88" w:rsidRDefault="00DF4E82" w:rsidP="002322FC">
      <w:pPr>
        <w:pStyle w:val="121"/>
        <w:framePr w:w="230" w:h="6389" w:hRule="exact" w:wrap="none" w:hAnchor="page" w:x="567" w:y="-262"/>
        <w:tabs>
          <w:tab w:val="left" w:pos="3994"/>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76" w:h="2342" w:wrap="none" w:hAnchor="page" w:x="1134" w:y="35"/>
              <w:spacing w:line="240" w:lineRule="auto"/>
              <w:ind w:firstLine="0"/>
              <w:jc w:val="center"/>
              <w:rPr>
                <w:color w:val="auto"/>
              </w:rPr>
            </w:pPr>
            <w:r w:rsidRPr="000D1D88">
              <w:rPr>
                <w:color w:val="auto"/>
              </w:rPr>
              <w:t>№ блока, кол-во часов</w:t>
            </w:r>
          </w:p>
        </w:tc>
        <w:tc>
          <w:tcPr>
            <w:tcW w:w="1325" w:type="dxa"/>
            <w:tcBorders>
              <w:top w:val="single" w:sz="4" w:space="0" w:color="auto"/>
              <w:left w:val="single" w:sz="4" w:space="0" w:color="auto"/>
            </w:tcBorders>
            <w:shd w:val="clear" w:color="auto" w:fill="auto"/>
          </w:tcPr>
          <w:p w:rsidR="006D0A13" w:rsidRPr="000D1D88" w:rsidRDefault="00DF4E82" w:rsidP="002322FC">
            <w:pPr>
              <w:pStyle w:val="ac"/>
              <w:framePr w:w="10176" w:h="2342" w:wrap="none" w:hAnchor="page" w:x="1134" w:y="35"/>
              <w:spacing w:line="240" w:lineRule="auto"/>
              <w:ind w:firstLine="0"/>
              <w:jc w:val="center"/>
              <w:rPr>
                <w:color w:val="auto"/>
              </w:rPr>
            </w:pPr>
            <w:r w:rsidRPr="000D1D88">
              <w:rPr>
                <w:color w:val="auto"/>
              </w:rPr>
              <w:t>Темы</w:t>
            </w:r>
          </w:p>
        </w:tc>
        <w:tc>
          <w:tcPr>
            <w:tcW w:w="2050" w:type="dxa"/>
            <w:tcBorders>
              <w:top w:val="single" w:sz="4" w:space="0" w:color="auto"/>
              <w:left w:val="single" w:sz="4" w:space="0" w:color="auto"/>
            </w:tcBorders>
            <w:shd w:val="clear" w:color="auto" w:fill="auto"/>
          </w:tcPr>
          <w:p w:rsidR="006D0A13" w:rsidRPr="000D1D88" w:rsidRDefault="00DF4E82" w:rsidP="002322FC">
            <w:pPr>
              <w:pStyle w:val="ac"/>
              <w:framePr w:w="10176" w:h="2342" w:wrap="none" w:hAnchor="page" w:x="1134" w:y="35"/>
              <w:spacing w:line="240" w:lineRule="auto"/>
              <w:ind w:firstLine="0"/>
              <w:jc w:val="center"/>
              <w:rPr>
                <w:color w:val="auto"/>
              </w:rPr>
            </w:pPr>
            <w:r w:rsidRPr="000D1D88">
              <w:rPr>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76" w:h="2342" w:wrap="none" w:hAnchor="page" w:x="1134" w:y="35"/>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1723"/>
        </w:trPr>
        <w:tc>
          <w:tcPr>
            <w:tcW w:w="1272"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76" w:h="2342" w:wrap="none" w:hAnchor="page" w:x="1134" w:y="35"/>
              <w:rPr>
                <w:rFonts w:ascii="Times New Roman" w:hAnsi="Times New Roman" w:cs="Times New Roman"/>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76" w:h="2342" w:wrap="none" w:hAnchor="page" w:x="1134" w:y="35"/>
              <w:spacing w:before="100" w:line="240" w:lineRule="auto"/>
              <w:ind w:firstLine="0"/>
              <w:jc w:val="center"/>
              <w:rPr>
                <w:color w:val="auto"/>
                <w:sz w:val="18"/>
                <w:szCs w:val="18"/>
              </w:rPr>
            </w:pPr>
            <w:r w:rsidRPr="000D1D88">
              <w:rPr>
                <w:rFonts w:eastAsia="Courier New"/>
                <w:color w:val="auto"/>
                <w:sz w:val="18"/>
                <w:szCs w:val="18"/>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76" w:h="2342" w:wrap="none" w:hAnchor="page" w:x="1134" w:y="35"/>
              <w:spacing w:line="240" w:lineRule="auto"/>
              <w:ind w:firstLine="0"/>
              <w:rPr>
                <w:color w:val="auto"/>
                <w:sz w:val="18"/>
                <w:szCs w:val="18"/>
              </w:rPr>
            </w:pPr>
            <w:r w:rsidRPr="000D1D88">
              <w:rPr>
                <w:rFonts w:eastAsia="Courier New"/>
                <w:color w:val="auto"/>
                <w:sz w:val="18"/>
                <w:szCs w:val="18"/>
              </w:rPr>
              <w:t>религиозной темы в творчестве ком</w:t>
            </w:r>
            <w:r w:rsidRPr="000D1D88">
              <w:rPr>
                <w:rFonts w:eastAsia="Courier New"/>
                <w:color w:val="auto"/>
                <w:sz w:val="18"/>
                <w:szCs w:val="18"/>
              </w:rPr>
              <w:softHyphen/>
              <w:t>позиторов XX— XXI веков. Рели</w:t>
            </w:r>
            <w:r w:rsidRPr="000D1D88">
              <w:rPr>
                <w:rFonts w:eastAsia="Courier New"/>
                <w:color w:val="auto"/>
                <w:sz w:val="18"/>
                <w:szCs w:val="18"/>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76" w:h="2342" w:wrap="none" w:hAnchor="page" w:x="1134" w:y="35"/>
              <w:spacing w:before="100" w:line="240" w:lineRule="auto"/>
              <w:ind w:firstLine="0"/>
              <w:rPr>
                <w:color w:val="auto"/>
                <w:sz w:val="18"/>
                <w:szCs w:val="18"/>
              </w:rPr>
            </w:pPr>
            <w:r w:rsidRPr="000D1D88">
              <w:rPr>
                <w:rFonts w:eastAsia="Courier New"/>
                <w:color w:val="auto"/>
                <w:sz w:val="18"/>
                <w:szCs w:val="18"/>
              </w:rPr>
              <w:t>Исполнение музыки духовного содержания, сочинён</w:t>
            </w:r>
            <w:r w:rsidRPr="000D1D88">
              <w:rPr>
                <w:rFonts w:eastAsia="Courier New"/>
                <w:color w:val="auto"/>
                <w:sz w:val="18"/>
                <w:szCs w:val="18"/>
              </w:rPr>
              <w:softHyphen/>
              <w:t>ной современными композиторами.</w:t>
            </w:r>
          </w:p>
          <w:p w:rsidR="006D0A13" w:rsidRPr="000D1D88" w:rsidRDefault="00DF4E82" w:rsidP="002322FC">
            <w:pPr>
              <w:pStyle w:val="ac"/>
              <w:framePr w:w="10176" w:h="2342" w:wrap="none" w:hAnchor="page" w:x="1134" w:y="35"/>
              <w:spacing w:line="240" w:lineRule="auto"/>
              <w:ind w:firstLine="0"/>
              <w:jc w:val="both"/>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76" w:h="2342" w:wrap="none" w:hAnchor="page" w:x="1134" w:y="35"/>
              <w:spacing w:line="240" w:lineRule="auto"/>
              <w:ind w:firstLine="0"/>
              <w:rPr>
                <w:color w:val="auto"/>
                <w:sz w:val="18"/>
                <w:szCs w:val="18"/>
              </w:rPr>
            </w:pPr>
            <w:r w:rsidRPr="000D1D88">
              <w:rPr>
                <w:rFonts w:eastAsia="Courier New"/>
                <w:color w:val="auto"/>
                <w:sz w:val="18"/>
                <w:szCs w:val="18"/>
              </w:rPr>
              <w:t>Исследовательские и творческие проекты по теме «Музыка и религия в наше время».</w:t>
            </w:r>
          </w:p>
          <w:p w:rsidR="006D0A13" w:rsidRPr="000D1D88" w:rsidRDefault="00DF4E82" w:rsidP="002322FC">
            <w:pPr>
              <w:pStyle w:val="ac"/>
              <w:framePr w:w="10176" w:h="2342" w:wrap="none" w:hAnchor="page" w:x="1134" w:y="35"/>
              <w:spacing w:line="240" w:lineRule="auto"/>
              <w:ind w:firstLine="0"/>
              <w:jc w:val="both"/>
              <w:rPr>
                <w:color w:val="auto"/>
                <w:sz w:val="18"/>
                <w:szCs w:val="18"/>
              </w:rPr>
            </w:pPr>
            <w:r w:rsidRPr="000D1D88">
              <w:rPr>
                <w:rFonts w:eastAsia="Courier New"/>
                <w:color w:val="auto"/>
                <w:sz w:val="18"/>
                <w:szCs w:val="18"/>
              </w:rPr>
              <w:t>Посещение концерта духовной музыки</w:t>
            </w:r>
          </w:p>
        </w:tc>
      </w:tr>
    </w:tbl>
    <w:p w:rsidR="006D0A13" w:rsidRPr="000D1D88" w:rsidRDefault="006D0A13" w:rsidP="002322FC">
      <w:pPr>
        <w:framePr w:w="10176" w:h="2342" w:wrap="none" w:hAnchor="page" w:x="1134" w:y="35"/>
        <w:rPr>
          <w:rFonts w:ascii="Times New Roman" w:hAnsi="Times New Roman" w:cs="Times New Roman"/>
          <w:color w:val="auto"/>
        </w:rPr>
      </w:pPr>
    </w:p>
    <w:p w:rsidR="006D0A13" w:rsidRPr="000D1D88" w:rsidRDefault="00DF4E82" w:rsidP="002322FC">
      <w:pPr>
        <w:pStyle w:val="26"/>
        <w:keepNext/>
        <w:keepLines/>
        <w:framePr w:w="5021" w:h="264" w:wrap="none" w:hAnchor="page" w:x="1119" w:y="2709"/>
        <w:spacing w:after="0"/>
        <w:rPr>
          <w:rFonts w:ascii="Times New Roman" w:hAnsi="Times New Roman" w:cs="Times New Roman"/>
          <w:color w:val="auto"/>
        </w:rPr>
      </w:pPr>
      <w:bookmarkStart w:id="576" w:name="bookmark1605"/>
      <w:r w:rsidRPr="000D1D88">
        <w:rPr>
          <w:rFonts w:ascii="Times New Roman" w:hAnsi="Times New Roman" w:cs="Times New Roman"/>
          <w:color w:val="auto"/>
        </w:rPr>
        <w:t>Модуль № 7 «Жанры музыкального искусства»</w:t>
      </w:r>
      <w:bookmarkEnd w:id="576"/>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64"/>
        <w:gridCol w:w="5482"/>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1680" w:wrap="none" w:hAnchor="page" w:x="1134" w:y="3122"/>
              <w:spacing w:line="240" w:lineRule="auto"/>
              <w:ind w:firstLine="0"/>
              <w:jc w:val="center"/>
              <w:rPr>
                <w:color w:val="auto"/>
              </w:rPr>
            </w:pPr>
            <w:r w:rsidRPr="000D1D88">
              <w:rPr>
                <w:color w:val="auto"/>
              </w:rPr>
              <w:t>№ блока, кол-во часов</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52" w:h="1680" w:wrap="none" w:hAnchor="page" w:x="1134" w:y="3122"/>
              <w:spacing w:line="240" w:lineRule="auto"/>
              <w:ind w:firstLine="0"/>
              <w:jc w:val="center"/>
              <w:rPr>
                <w:color w:val="auto"/>
              </w:rPr>
            </w:pPr>
            <w:r w:rsidRPr="000D1D88">
              <w:rPr>
                <w:color w:val="auto"/>
              </w:rPr>
              <w:t>Темы</w:t>
            </w:r>
          </w:p>
        </w:tc>
        <w:tc>
          <w:tcPr>
            <w:tcW w:w="2064" w:type="dxa"/>
            <w:tcBorders>
              <w:top w:val="single" w:sz="4" w:space="0" w:color="auto"/>
              <w:left w:val="single" w:sz="4" w:space="0" w:color="auto"/>
            </w:tcBorders>
            <w:shd w:val="clear" w:color="auto" w:fill="auto"/>
          </w:tcPr>
          <w:p w:rsidR="006D0A13" w:rsidRPr="000D1D88" w:rsidRDefault="00DF4E82" w:rsidP="002322FC">
            <w:pPr>
              <w:pStyle w:val="ac"/>
              <w:framePr w:w="10152" w:h="1680" w:wrap="none" w:hAnchor="page" w:x="1134" w:y="3122"/>
              <w:spacing w:line="240" w:lineRule="auto"/>
              <w:ind w:firstLine="0"/>
              <w:rPr>
                <w:color w:val="auto"/>
              </w:rPr>
            </w:pPr>
            <w:r w:rsidRPr="000D1D88">
              <w:rPr>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1680" w:wrap="none" w:hAnchor="page" w:x="1134" w:y="3122"/>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1061"/>
        </w:trPr>
        <w:tc>
          <w:tcPr>
            <w:tcW w:w="127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1680" w:wrap="none" w:hAnchor="page" w:x="1134" w:y="3122"/>
              <w:spacing w:line="240" w:lineRule="auto"/>
              <w:ind w:firstLine="0"/>
              <w:rPr>
                <w:color w:val="auto"/>
                <w:sz w:val="18"/>
                <w:szCs w:val="18"/>
              </w:rPr>
            </w:pPr>
            <w:r w:rsidRPr="000D1D88">
              <w:rPr>
                <w:rFonts w:eastAsia="Courier New"/>
                <w:color w:val="auto"/>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1680" w:wrap="none" w:hAnchor="page" w:x="1134" w:y="3122"/>
              <w:spacing w:before="100" w:line="240" w:lineRule="auto"/>
              <w:ind w:firstLine="0"/>
              <w:rPr>
                <w:color w:val="auto"/>
                <w:sz w:val="18"/>
                <w:szCs w:val="18"/>
              </w:rPr>
            </w:pPr>
            <w:r w:rsidRPr="000D1D88">
              <w:rPr>
                <w:rFonts w:eastAsia="Courier New"/>
                <w:color w:val="auto"/>
                <w:sz w:val="18"/>
                <w:szCs w:val="18"/>
              </w:rPr>
              <w:t>Камерная музыка</w:t>
            </w:r>
          </w:p>
        </w:tc>
        <w:tc>
          <w:tcPr>
            <w:tcW w:w="2064"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1680" w:wrap="none" w:hAnchor="page" w:x="1134" w:y="3122"/>
              <w:spacing w:line="240" w:lineRule="auto"/>
              <w:ind w:firstLine="0"/>
              <w:rPr>
                <w:color w:val="auto"/>
                <w:sz w:val="18"/>
                <w:szCs w:val="18"/>
              </w:rPr>
            </w:pPr>
            <w:r w:rsidRPr="000D1D88">
              <w:rPr>
                <w:rFonts w:eastAsia="Courier New"/>
                <w:color w:val="auto"/>
                <w:sz w:val="18"/>
                <w:szCs w:val="18"/>
              </w:rPr>
              <w:t>Жанры камерной вокальной музы</w:t>
            </w:r>
            <w:r w:rsidRPr="000D1D88">
              <w:rPr>
                <w:rFonts w:eastAsia="Courier New"/>
                <w:color w:val="auto"/>
                <w:sz w:val="18"/>
                <w:szCs w:val="18"/>
              </w:rPr>
              <w:softHyphen/>
              <w:t>ки (песня, ро</w:t>
            </w:r>
            <w:r w:rsidRPr="000D1D88">
              <w:rPr>
                <w:rFonts w:eastAsia="Courier New"/>
                <w:color w:val="auto"/>
                <w:sz w:val="18"/>
                <w:szCs w:val="18"/>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1680" w:wrap="none" w:hAnchor="page" w:x="1134" w:y="3122"/>
              <w:spacing w:line="240" w:lineRule="auto"/>
              <w:ind w:firstLine="0"/>
              <w:rPr>
                <w:color w:val="auto"/>
                <w:sz w:val="18"/>
                <w:szCs w:val="18"/>
              </w:rPr>
            </w:pPr>
            <w:r w:rsidRPr="000D1D88">
              <w:rPr>
                <w:rFonts w:eastAsia="Courier New"/>
                <w:color w:val="auto"/>
                <w:sz w:val="18"/>
                <w:szCs w:val="18"/>
              </w:rPr>
              <w:t>Слушание музыкальных произведений изучаемых жанров, (зарубежных и русских композиторов); ана</w:t>
            </w:r>
            <w:r w:rsidRPr="000D1D88">
              <w:rPr>
                <w:rFonts w:eastAsia="Courier New"/>
                <w:color w:val="auto"/>
                <w:sz w:val="18"/>
                <w:szCs w:val="18"/>
              </w:rPr>
              <w:softHyphen/>
              <w:t>лиз выразительных средств, характеристика музы</w:t>
            </w:r>
            <w:r w:rsidRPr="000D1D88">
              <w:rPr>
                <w:rFonts w:eastAsia="Courier New"/>
                <w:color w:val="auto"/>
                <w:sz w:val="18"/>
                <w:szCs w:val="18"/>
              </w:rPr>
              <w:softHyphen/>
              <w:t>кального образа.</w:t>
            </w:r>
          </w:p>
        </w:tc>
      </w:tr>
    </w:tbl>
    <w:p w:rsidR="006D0A13" w:rsidRPr="000D1D88" w:rsidRDefault="006D0A13" w:rsidP="002322FC">
      <w:pPr>
        <w:framePr w:w="10152" w:h="1680" w:wrap="none" w:hAnchor="page" w:x="1134" w:y="3122"/>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pgSz w:w="12019" w:h="7824" w:orient="landscape"/>
          <w:pgMar w:top="983" w:right="700" w:bottom="715" w:left="566" w:header="0" w:footer="3" w:gutter="0"/>
          <w:cols w:space="720"/>
          <w:noEndnote/>
          <w:docGrid w:linePitch="360"/>
        </w:sectPr>
      </w:pPr>
    </w:p>
    <w:p w:rsidR="006D0A13" w:rsidRPr="000D1D88" w:rsidRDefault="00DF4E82" w:rsidP="002322FC">
      <w:pPr>
        <w:pStyle w:val="121"/>
        <w:framePr w:w="187" w:h="6374" w:hRule="exact" w:wrap="none" w:hAnchor="page" w:x="596" w:y="1"/>
        <w:tabs>
          <w:tab w:val="left" w:pos="6058"/>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64"/>
        <w:gridCol w:w="5482"/>
      </w:tblGrid>
      <w:tr w:rsidR="00925B5A" w:rsidRPr="000D1D88">
        <w:trPr>
          <w:trHeight w:hRule="exact" w:val="3158"/>
        </w:trPr>
        <w:tc>
          <w:tcPr>
            <w:tcW w:w="1272" w:type="dxa"/>
            <w:tcBorders>
              <w:top w:val="single" w:sz="4" w:space="0" w:color="auto"/>
              <w:left w:val="single" w:sz="4" w:space="0" w:color="auto"/>
            </w:tcBorders>
            <w:shd w:val="clear" w:color="auto" w:fill="auto"/>
          </w:tcPr>
          <w:p w:rsidR="006D0A13" w:rsidRPr="000D1D88" w:rsidRDefault="006D0A13" w:rsidP="002322FC">
            <w:pPr>
              <w:framePr w:w="10152" w:h="6322" w:wrap="none" w:hAnchor="page" w:x="1134" w:y="11"/>
              <w:rPr>
                <w:rFonts w:ascii="Times New Roman" w:hAnsi="Times New Roman" w:cs="Times New Roman"/>
                <w:color w:val="auto"/>
                <w:sz w:val="10"/>
                <w:szCs w:val="10"/>
              </w:rPr>
            </w:pPr>
          </w:p>
        </w:tc>
        <w:tc>
          <w:tcPr>
            <w:tcW w:w="1334" w:type="dxa"/>
            <w:tcBorders>
              <w:top w:val="single" w:sz="4" w:space="0" w:color="auto"/>
              <w:left w:val="single" w:sz="4" w:space="0" w:color="auto"/>
            </w:tcBorders>
            <w:shd w:val="clear" w:color="auto" w:fill="auto"/>
          </w:tcPr>
          <w:p w:rsidR="006D0A13" w:rsidRPr="000D1D88" w:rsidRDefault="006D0A13" w:rsidP="002322FC">
            <w:pPr>
              <w:framePr w:w="10152" w:h="6322" w:wrap="none" w:hAnchor="page" w:x="1134" w:y="11"/>
              <w:rPr>
                <w:rFonts w:ascii="Times New Roman" w:hAnsi="Times New Roman" w:cs="Times New Roman"/>
                <w:color w:val="auto"/>
                <w:sz w:val="10"/>
                <w:szCs w:val="10"/>
              </w:rPr>
            </w:pPr>
          </w:p>
        </w:tc>
        <w:tc>
          <w:tcPr>
            <w:tcW w:w="2064" w:type="dxa"/>
            <w:tcBorders>
              <w:top w:val="single" w:sz="4" w:space="0" w:color="auto"/>
              <w:left w:val="single" w:sz="4" w:space="0" w:color="auto"/>
            </w:tcBorders>
            <w:shd w:val="clear" w:color="auto" w:fill="auto"/>
          </w:tcPr>
          <w:p w:rsidR="006D0A13" w:rsidRPr="000D1D88" w:rsidRDefault="00DF4E82" w:rsidP="002322FC">
            <w:pPr>
              <w:pStyle w:val="ac"/>
              <w:framePr w:w="10152" w:h="6322" w:wrap="none" w:hAnchor="page" w:x="1134" w:y="11"/>
              <w:spacing w:before="100" w:line="240" w:lineRule="auto"/>
              <w:ind w:firstLine="0"/>
              <w:rPr>
                <w:color w:val="auto"/>
                <w:sz w:val="18"/>
                <w:szCs w:val="18"/>
              </w:rPr>
            </w:pPr>
            <w:r w:rsidRPr="000D1D88">
              <w:rPr>
                <w:rFonts w:eastAsia="Courier New"/>
                <w:color w:val="auto"/>
                <w:sz w:val="18"/>
                <w:szCs w:val="18"/>
              </w:rPr>
              <w:t>др.). Инструмен</w:t>
            </w:r>
            <w:r w:rsidRPr="000D1D88">
              <w:rPr>
                <w:rFonts w:eastAsia="Courier New"/>
                <w:color w:val="auto"/>
                <w:sz w:val="18"/>
                <w:szCs w:val="18"/>
              </w:rPr>
              <w:softHyphen/>
              <w:t>тальная миниатю</w:t>
            </w:r>
            <w:r w:rsidRPr="000D1D88">
              <w:rPr>
                <w:rFonts w:eastAsia="Courier New"/>
                <w:color w:val="auto"/>
                <w:sz w:val="18"/>
                <w:szCs w:val="18"/>
              </w:rPr>
              <w:softHyphen/>
              <w:t>ра (вальс, нок</w:t>
            </w:r>
            <w:r w:rsidRPr="000D1D88">
              <w:rPr>
                <w:rFonts w:eastAsia="Courier New"/>
                <w:color w:val="auto"/>
                <w:sz w:val="18"/>
                <w:szCs w:val="18"/>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Определение на слух музыкальной формы и составле</w:t>
            </w:r>
            <w:r w:rsidRPr="000D1D88">
              <w:rPr>
                <w:rFonts w:eastAsia="Courier New"/>
                <w:color w:val="auto"/>
                <w:sz w:val="18"/>
                <w:szCs w:val="18"/>
              </w:rPr>
              <w:softHyphen/>
              <w:t>ние её буквенной наглядной схемы.</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Разучивание и исполнение произведений вокальных и инструментальных жанров.</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Импровизация, сочинение кратких фрагментов с со</w:t>
            </w:r>
            <w:r w:rsidRPr="000D1D88">
              <w:rPr>
                <w:rFonts w:eastAsia="Courier New"/>
                <w:color w:val="auto"/>
                <w:sz w:val="18"/>
                <w:szCs w:val="18"/>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Выражение музыкального образа камерной миниатю</w:t>
            </w:r>
            <w:r w:rsidRPr="000D1D88">
              <w:rPr>
                <w:rFonts w:eastAsia="Courier New"/>
                <w:color w:val="auto"/>
                <w:sz w:val="18"/>
                <w:szCs w:val="18"/>
              </w:rPr>
              <w:softHyphen/>
              <w:t>ры через устный или письменный текст, рисунок, пластический этюд</w:t>
            </w:r>
          </w:p>
        </w:tc>
      </w:tr>
      <w:tr w:rsidR="006D0A13" w:rsidRPr="000D1D88">
        <w:trPr>
          <w:trHeight w:hRule="exact" w:val="3163"/>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22" w:wrap="none" w:hAnchor="page" w:x="1134" w:y="11"/>
              <w:spacing w:before="120" w:line="240" w:lineRule="auto"/>
              <w:ind w:firstLine="0"/>
              <w:rPr>
                <w:color w:val="auto"/>
                <w:sz w:val="18"/>
                <w:szCs w:val="18"/>
              </w:rPr>
            </w:pPr>
            <w:r w:rsidRPr="000D1D88">
              <w:rPr>
                <w:rFonts w:eastAsia="Courier New"/>
                <w:color w:val="auto"/>
                <w:sz w:val="18"/>
                <w:szCs w:val="18"/>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22" w:wrap="none" w:hAnchor="page" w:x="1134" w:y="11"/>
              <w:spacing w:before="100" w:line="240" w:lineRule="auto"/>
              <w:ind w:firstLine="0"/>
              <w:rPr>
                <w:color w:val="auto"/>
                <w:sz w:val="18"/>
                <w:szCs w:val="18"/>
              </w:rPr>
            </w:pPr>
            <w:r w:rsidRPr="000D1D88">
              <w:rPr>
                <w:rFonts w:eastAsia="Courier New"/>
                <w:color w:val="auto"/>
                <w:sz w:val="18"/>
                <w:szCs w:val="18"/>
              </w:rPr>
              <w:t>Цикличе</w:t>
            </w:r>
            <w:r w:rsidRPr="000D1D88">
              <w:rPr>
                <w:rFonts w:eastAsia="Courier New"/>
                <w:color w:val="auto"/>
                <w:sz w:val="18"/>
                <w:szCs w:val="18"/>
              </w:rPr>
              <w:softHyphen/>
              <w:t>ские фор</w:t>
            </w:r>
            <w:r w:rsidRPr="000D1D88">
              <w:rPr>
                <w:rFonts w:eastAsia="Courier New"/>
                <w:color w:val="auto"/>
                <w:sz w:val="18"/>
                <w:szCs w:val="18"/>
              </w:rPr>
              <w:softHyphen/>
              <w:t>мы и жанры</w:t>
            </w:r>
          </w:p>
        </w:tc>
        <w:tc>
          <w:tcPr>
            <w:tcW w:w="2064"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Сюита, цикл ми</w:t>
            </w:r>
            <w:r w:rsidRPr="000D1D88">
              <w:rPr>
                <w:rFonts w:eastAsia="Courier New"/>
                <w:color w:val="auto"/>
                <w:sz w:val="18"/>
                <w:szCs w:val="18"/>
              </w:rPr>
              <w:softHyphen/>
              <w:t>ниатюр (вокаль</w:t>
            </w:r>
            <w:r w:rsidRPr="000D1D88">
              <w:rPr>
                <w:rFonts w:eastAsia="Courier New"/>
                <w:color w:val="auto"/>
                <w:sz w:val="18"/>
                <w:szCs w:val="18"/>
              </w:rPr>
              <w:softHyphen/>
              <w:t>ных, инструмен</w:t>
            </w:r>
            <w:r w:rsidRPr="000D1D88">
              <w:rPr>
                <w:rFonts w:eastAsia="Courier New"/>
                <w:color w:val="auto"/>
                <w:sz w:val="18"/>
                <w:szCs w:val="18"/>
              </w:rPr>
              <w:softHyphen/>
              <w:t>тальных).</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Принцип контра</w:t>
            </w:r>
            <w:r w:rsidRPr="000D1D88">
              <w:rPr>
                <w:rFonts w:eastAsia="Courier New"/>
                <w:color w:val="auto"/>
                <w:sz w:val="18"/>
                <w:szCs w:val="18"/>
              </w:rPr>
              <w:softHyphen/>
              <w:t>ста.</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Прелюдия и фуга. Соната, концерт: трёхчастная фор</w:t>
            </w:r>
            <w:r w:rsidRPr="000D1D88">
              <w:rPr>
                <w:rFonts w:eastAsia="Courier New"/>
                <w:color w:val="auto"/>
                <w:sz w:val="18"/>
                <w:szCs w:val="18"/>
              </w:rPr>
              <w:softHyphen/>
              <w:t>ма, контраст ос</w:t>
            </w:r>
            <w:r w:rsidRPr="000D1D88">
              <w:rPr>
                <w:rFonts w:eastAsia="Courier New"/>
                <w:color w:val="auto"/>
                <w:sz w:val="18"/>
                <w:szCs w:val="18"/>
              </w:rPr>
              <w:softHyphen/>
              <w:t>новных тем, раз</w:t>
            </w:r>
            <w:r w:rsidRPr="000D1D88">
              <w:rPr>
                <w:rFonts w:eastAsia="Courier New"/>
                <w:color w:val="auto"/>
                <w:sz w:val="18"/>
                <w:szCs w:val="18"/>
              </w:rPr>
              <w:softHyphen/>
              <w:t>работочный прин</w:t>
            </w:r>
            <w:r w:rsidRPr="000D1D88">
              <w:rPr>
                <w:rFonts w:eastAsia="Courier New"/>
                <w:color w:val="auto"/>
                <w:sz w:val="18"/>
                <w:szCs w:val="18"/>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Знакомство с циклом миниатюр. Определение прин</w:t>
            </w:r>
            <w:r w:rsidRPr="000D1D88">
              <w:rPr>
                <w:rFonts w:eastAsia="Courier New"/>
                <w:color w:val="auto"/>
                <w:sz w:val="18"/>
                <w:szCs w:val="18"/>
              </w:rPr>
              <w:softHyphen/>
              <w:t>ципа, основного художественного замысла цикла. Разучивание и исполнение небольшого вокального цикла.</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Знакомство со строением сонатной формы. Определе</w:t>
            </w:r>
            <w:r w:rsidRPr="000D1D88">
              <w:rPr>
                <w:rFonts w:eastAsia="Courier New"/>
                <w:color w:val="auto"/>
                <w:sz w:val="18"/>
                <w:szCs w:val="18"/>
              </w:rPr>
              <w:softHyphen/>
              <w:t>ние на слух основных партий-тем в одной из класси</w:t>
            </w:r>
            <w:r w:rsidRPr="000D1D88">
              <w:rPr>
                <w:rFonts w:eastAsia="Courier New"/>
                <w:color w:val="auto"/>
                <w:sz w:val="18"/>
                <w:szCs w:val="18"/>
              </w:rPr>
              <w:softHyphen/>
              <w:t>ческих сонат.</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Посещение концерта (в том числе виртуального).</w:t>
            </w:r>
          </w:p>
          <w:p w:rsidR="006D0A13" w:rsidRPr="000D1D88" w:rsidRDefault="00DF4E82" w:rsidP="002322FC">
            <w:pPr>
              <w:pStyle w:val="ac"/>
              <w:framePr w:w="10152" w:h="6322" w:wrap="none" w:hAnchor="page" w:x="1134" w:y="11"/>
              <w:spacing w:line="240" w:lineRule="auto"/>
              <w:ind w:firstLine="0"/>
              <w:rPr>
                <w:color w:val="auto"/>
                <w:sz w:val="18"/>
                <w:szCs w:val="18"/>
              </w:rPr>
            </w:pPr>
            <w:r w:rsidRPr="000D1D88">
              <w:rPr>
                <w:rFonts w:eastAsia="Courier New"/>
                <w:color w:val="auto"/>
                <w:sz w:val="18"/>
                <w:szCs w:val="18"/>
              </w:rPr>
              <w:t>Предварительное изучение информации о произведе</w:t>
            </w:r>
            <w:r w:rsidRPr="000D1D88">
              <w:rPr>
                <w:rFonts w:eastAsia="Courier New"/>
                <w:color w:val="auto"/>
                <w:sz w:val="18"/>
                <w:szCs w:val="18"/>
              </w:rPr>
              <w:softHyphen/>
              <w:t>ниях концерта (сколько в них частей, как они назы</w:t>
            </w:r>
            <w:r w:rsidRPr="000D1D88">
              <w:rPr>
                <w:rFonts w:eastAsia="Courier New"/>
                <w:color w:val="auto"/>
                <w:sz w:val="18"/>
                <w:szCs w:val="18"/>
              </w:rPr>
              <w:softHyphen/>
              <w:t>ваются, когда могут звучать аплодисменты). Последу</w:t>
            </w:r>
            <w:r w:rsidRPr="000D1D88">
              <w:rPr>
                <w:rFonts w:eastAsia="Courier New"/>
                <w:color w:val="auto"/>
                <w:sz w:val="18"/>
                <w:szCs w:val="18"/>
              </w:rPr>
              <w:softHyphen/>
              <w:t>ющее составление рецензии на концерт</w:t>
            </w:r>
          </w:p>
        </w:tc>
      </w:tr>
    </w:tbl>
    <w:p w:rsidR="006D0A13" w:rsidRPr="000D1D88" w:rsidRDefault="006D0A13" w:rsidP="002322FC">
      <w:pPr>
        <w:framePr w:w="10152" w:h="6322" w:wrap="none" w:hAnchor="page" w:x="1134" w:y="11"/>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pgSz w:w="12019" w:h="7824" w:orient="landscape"/>
          <w:pgMar w:top="730" w:right="734" w:bottom="520" w:left="595" w:header="0" w:footer="3" w:gutter="0"/>
          <w:cols w:space="720"/>
          <w:noEndnote/>
          <w:docGrid w:linePitch="360"/>
        </w:sectPr>
      </w:pPr>
    </w:p>
    <w:p w:rsidR="006D0A13" w:rsidRPr="000D1D88" w:rsidRDefault="00DF4E82" w:rsidP="002322FC">
      <w:pPr>
        <w:pStyle w:val="121"/>
        <w:framePr w:w="230" w:h="6389" w:hRule="exact" w:wrap="none" w:hAnchor="page" w:x="567" w:y="-262"/>
        <w:tabs>
          <w:tab w:val="left" w:pos="3994"/>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64"/>
        <w:gridCol w:w="5482"/>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34" w:wrap="none" w:hAnchor="page" w:x="1143" w:y="35"/>
              <w:spacing w:line="240" w:lineRule="auto"/>
              <w:ind w:firstLine="0"/>
              <w:jc w:val="center"/>
              <w:rPr>
                <w:color w:val="auto"/>
              </w:rPr>
            </w:pPr>
            <w:r w:rsidRPr="000D1D88">
              <w:rPr>
                <w:color w:val="auto"/>
              </w:rPr>
              <w:t>№ блока, кол-во часов</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52" w:h="6034" w:wrap="none" w:hAnchor="page" w:x="1143" w:y="35"/>
              <w:spacing w:line="240" w:lineRule="auto"/>
              <w:ind w:firstLine="0"/>
              <w:jc w:val="center"/>
              <w:rPr>
                <w:color w:val="auto"/>
              </w:rPr>
            </w:pPr>
            <w:r w:rsidRPr="000D1D88">
              <w:rPr>
                <w:color w:val="auto"/>
              </w:rPr>
              <w:t>Темы</w:t>
            </w:r>
          </w:p>
        </w:tc>
        <w:tc>
          <w:tcPr>
            <w:tcW w:w="2064" w:type="dxa"/>
            <w:tcBorders>
              <w:top w:val="single" w:sz="4" w:space="0" w:color="auto"/>
              <w:left w:val="single" w:sz="4" w:space="0" w:color="auto"/>
            </w:tcBorders>
            <w:shd w:val="clear" w:color="auto" w:fill="auto"/>
          </w:tcPr>
          <w:p w:rsidR="006D0A13" w:rsidRPr="000D1D88" w:rsidRDefault="00DF4E82" w:rsidP="002322FC">
            <w:pPr>
              <w:pStyle w:val="ac"/>
              <w:framePr w:w="10152" w:h="6034" w:wrap="none" w:hAnchor="page" w:x="1143" w:y="35"/>
              <w:spacing w:line="240" w:lineRule="auto"/>
              <w:ind w:firstLine="0"/>
              <w:jc w:val="center"/>
              <w:rPr>
                <w:color w:val="auto"/>
              </w:rPr>
            </w:pPr>
            <w:r w:rsidRPr="000D1D88">
              <w:rPr>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34" w:wrap="none" w:hAnchor="page" w:x="1143" w:y="35"/>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3912"/>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52" w:h="6034" w:wrap="none" w:hAnchor="page" w:x="1143" w:y="35"/>
              <w:spacing w:before="120" w:line="240" w:lineRule="auto"/>
              <w:ind w:firstLine="0"/>
              <w:rPr>
                <w:color w:val="auto"/>
                <w:sz w:val="18"/>
                <w:szCs w:val="18"/>
              </w:rPr>
            </w:pPr>
            <w:r w:rsidRPr="000D1D88">
              <w:rPr>
                <w:rFonts w:eastAsia="Courier New"/>
                <w:color w:val="auto"/>
                <w:sz w:val="18"/>
                <w:szCs w:val="18"/>
              </w:rPr>
              <w:t>В) 4—6 учебных часов</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52" w:h="6034" w:wrap="none" w:hAnchor="page" w:x="1143" w:y="35"/>
              <w:spacing w:before="100" w:line="240" w:lineRule="auto"/>
              <w:ind w:firstLine="0"/>
              <w:rPr>
                <w:color w:val="auto"/>
                <w:sz w:val="18"/>
                <w:szCs w:val="18"/>
              </w:rPr>
            </w:pPr>
            <w:r w:rsidRPr="000D1D88">
              <w:rPr>
                <w:rFonts w:eastAsia="Courier New"/>
                <w:color w:val="auto"/>
                <w:sz w:val="18"/>
                <w:szCs w:val="18"/>
              </w:rPr>
              <w:t>Симфони</w:t>
            </w:r>
            <w:r w:rsidRPr="000D1D88">
              <w:rPr>
                <w:rFonts w:eastAsia="Courier New"/>
                <w:color w:val="auto"/>
                <w:sz w:val="18"/>
                <w:szCs w:val="18"/>
              </w:rPr>
              <w:softHyphen/>
              <w:t>ческая му</w:t>
            </w:r>
            <w:r w:rsidRPr="000D1D88">
              <w:rPr>
                <w:rFonts w:eastAsia="Courier New"/>
                <w:color w:val="auto"/>
                <w:sz w:val="18"/>
                <w:szCs w:val="18"/>
              </w:rPr>
              <w:softHyphen/>
              <w:t>зыка</w:t>
            </w:r>
          </w:p>
        </w:tc>
        <w:tc>
          <w:tcPr>
            <w:tcW w:w="2064" w:type="dxa"/>
            <w:tcBorders>
              <w:top w:val="single" w:sz="4" w:space="0" w:color="auto"/>
              <w:left w:val="single" w:sz="4" w:space="0" w:color="auto"/>
            </w:tcBorders>
            <w:shd w:val="clear" w:color="auto" w:fill="auto"/>
          </w:tcPr>
          <w:p w:rsidR="006D0A13" w:rsidRPr="000D1D88" w:rsidRDefault="00DF4E82" w:rsidP="002322FC">
            <w:pPr>
              <w:pStyle w:val="ac"/>
              <w:framePr w:w="10152" w:h="6034" w:wrap="none" w:hAnchor="page" w:x="1143" w:y="35"/>
              <w:spacing w:before="100" w:line="240" w:lineRule="auto"/>
              <w:ind w:firstLine="0"/>
              <w:rPr>
                <w:color w:val="auto"/>
                <w:sz w:val="18"/>
                <w:szCs w:val="18"/>
              </w:rPr>
            </w:pPr>
            <w:r w:rsidRPr="000D1D88">
              <w:rPr>
                <w:rFonts w:eastAsia="Courier New"/>
                <w:color w:val="auto"/>
                <w:sz w:val="18"/>
                <w:szCs w:val="18"/>
              </w:rPr>
              <w:t>Одночастные сим</w:t>
            </w:r>
            <w:r w:rsidRPr="000D1D88">
              <w:rPr>
                <w:rFonts w:eastAsia="Courier New"/>
                <w:color w:val="auto"/>
                <w:sz w:val="18"/>
                <w:szCs w:val="18"/>
              </w:rPr>
              <w:softHyphen/>
              <w:t>фонические жан</w:t>
            </w:r>
            <w:r w:rsidRPr="000D1D88">
              <w:rPr>
                <w:rFonts w:eastAsia="Courier New"/>
                <w:color w:val="auto"/>
                <w:sz w:val="18"/>
                <w:szCs w:val="18"/>
              </w:rPr>
              <w:softHyphen/>
              <w:t>ры (увертюра, картина). Симфо</w:t>
            </w:r>
            <w:r w:rsidRPr="000D1D88">
              <w:rPr>
                <w:rFonts w:eastAsia="Courier New"/>
                <w:color w:val="auto"/>
                <w:sz w:val="18"/>
                <w:szCs w:val="18"/>
              </w:rPr>
              <w:softHyphen/>
              <w:t>ния</w:t>
            </w:r>
          </w:p>
        </w:tc>
        <w:tc>
          <w:tcPr>
            <w:tcW w:w="548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Знакомство с образцами симфонической музыки: про</w:t>
            </w:r>
            <w:r w:rsidRPr="000D1D88">
              <w:rPr>
                <w:rFonts w:eastAsia="Courier New"/>
                <w:color w:val="auto"/>
                <w:sz w:val="18"/>
                <w:szCs w:val="18"/>
              </w:rPr>
              <w:softHyphen/>
              <w:t>граммной увертюры, классической 4-частной симфонии. Освоение основных тем (пропевание, графическая фик</w:t>
            </w:r>
            <w:r w:rsidRPr="000D1D88">
              <w:rPr>
                <w:rFonts w:eastAsia="Courier New"/>
                <w:color w:val="auto"/>
                <w:sz w:val="18"/>
                <w:szCs w:val="18"/>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Исполнение (вокализация, пластическое интонирова</w:t>
            </w:r>
            <w:r w:rsidRPr="000D1D88">
              <w:rPr>
                <w:rFonts w:eastAsia="Courier New"/>
                <w:color w:val="auto"/>
                <w:sz w:val="18"/>
                <w:szCs w:val="18"/>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Посещение концерта (в том числе виртуального) симфо</w:t>
            </w:r>
            <w:r w:rsidRPr="000D1D88">
              <w:rPr>
                <w:rFonts w:eastAsia="Courier New"/>
                <w:color w:val="auto"/>
                <w:sz w:val="18"/>
                <w:szCs w:val="18"/>
              </w:rPr>
              <w:softHyphen/>
              <w:t>нической музыки. Предварительное изучение информа</w:t>
            </w:r>
            <w:r w:rsidRPr="000D1D88">
              <w:rPr>
                <w:rFonts w:eastAsia="Courier New"/>
                <w:color w:val="auto"/>
                <w:sz w:val="18"/>
                <w:szCs w:val="18"/>
              </w:rPr>
              <w:softHyphen/>
              <w:t>ции о произведениях концерта (сколько в них частей, как они называются, когда могут звучать аплодисмен</w:t>
            </w:r>
            <w:r w:rsidRPr="000D1D88">
              <w:rPr>
                <w:rFonts w:eastAsia="Courier New"/>
                <w:color w:val="auto"/>
                <w:sz w:val="18"/>
                <w:szCs w:val="18"/>
              </w:rPr>
              <w:softHyphen/>
              <w:t>ты). Последующее составление рецензии на концерт</w:t>
            </w:r>
          </w:p>
        </w:tc>
      </w:tr>
      <w:tr w:rsidR="006D0A13" w:rsidRPr="000D1D88" w:rsidTr="00375284">
        <w:trPr>
          <w:trHeight w:hRule="exact" w:val="1011"/>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34" w:wrap="none" w:hAnchor="page" w:x="1143" w:y="35"/>
              <w:spacing w:before="120" w:line="240" w:lineRule="auto"/>
              <w:ind w:firstLine="0"/>
              <w:rPr>
                <w:color w:val="auto"/>
                <w:sz w:val="18"/>
                <w:szCs w:val="18"/>
              </w:rPr>
            </w:pPr>
            <w:r w:rsidRPr="000D1D88">
              <w:rPr>
                <w:rFonts w:eastAsia="Courier New"/>
                <w:color w:val="auto"/>
                <w:sz w:val="18"/>
                <w:szCs w:val="18"/>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34" w:wrap="none" w:hAnchor="page" w:x="1143" w:y="35"/>
              <w:spacing w:before="100" w:line="240" w:lineRule="auto"/>
              <w:ind w:firstLine="0"/>
              <w:rPr>
                <w:color w:val="auto"/>
                <w:sz w:val="18"/>
                <w:szCs w:val="18"/>
              </w:rPr>
            </w:pPr>
            <w:r w:rsidRPr="000D1D88">
              <w:rPr>
                <w:rFonts w:eastAsia="Courier New"/>
                <w:color w:val="auto"/>
                <w:sz w:val="18"/>
                <w:szCs w:val="18"/>
              </w:rPr>
              <w:t>Театраль</w:t>
            </w:r>
            <w:r w:rsidRPr="000D1D88">
              <w:rPr>
                <w:rFonts w:eastAsia="Courier New"/>
                <w:color w:val="auto"/>
                <w:sz w:val="18"/>
                <w:szCs w:val="18"/>
              </w:rPr>
              <w:softHyphen/>
              <w:t>ные жан</w:t>
            </w:r>
            <w:r w:rsidRPr="000D1D88">
              <w:rPr>
                <w:rFonts w:eastAsia="Courier New"/>
                <w:color w:val="auto"/>
                <w:sz w:val="18"/>
                <w:szCs w:val="18"/>
              </w:rPr>
              <w:softHyphen/>
              <w:t>ры</w:t>
            </w:r>
          </w:p>
        </w:tc>
        <w:tc>
          <w:tcPr>
            <w:tcW w:w="2064"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Опера, балет. Ли</w:t>
            </w:r>
            <w:r w:rsidRPr="000D1D88">
              <w:rPr>
                <w:rFonts w:eastAsia="Courier New"/>
                <w:color w:val="auto"/>
                <w:sz w:val="18"/>
                <w:szCs w:val="18"/>
              </w:rPr>
              <w:softHyphen/>
              <w:t>бретто. Строение музыкального спектакля: увер</w:t>
            </w:r>
            <w:r w:rsidRPr="000D1D88">
              <w:rPr>
                <w:rFonts w:eastAsia="Courier New"/>
                <w:color w:val="auto"/>
                <w:sz w:val="18"/>
                <w:szCs w:val="18"/>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Знакомство с отдельными номерами из известных опер, балетов.</w:t>
            </w:r>
          </w:p>
          <w:p w:rsidR="006D0A13" w:rsidRPr="000D1D88" w:rsidRDefault="00DF4E82" w:rsidP="002322FC">
            <w:pPr>
              <w:pStyle w:val="ac"/>
              <w:framePr w:w="10152" w:h="6034" w:wrap="none" w:hAnchor="page" w:x="1143" w:y="35"/>
              <w:spacing w:line="240" w:lineRule="auto"/>
              <w:ind w:firstLine="0"/>
              <w:rPr>
                <w:color w:val="auto"/>
                <w:sz w:val="18"/>
                <w:szCs w:val="18"/>
              </w:rPr>
            </w:pPr>
            <w:r w:rsidRPr="000D1D88">
              <w:rPr>
                <w:rFonts w:eastAsia="Courier New"/>
                <w:color w:val="auto"/>
                <w:sz w:val="18"/>
                <w:szCs w:val="18"/>
              </w:rPr>
              <w:t>Разучивание и исполнение небольшого хорового фраг</w:t>
            </w:r>
            <w:r w:rsidRPr="000D1D88">
              <w:rPr>
                <w:rFonts w:eastAsia="Courier New"/>
                <w:color w:val="auto"/>
                <w:sz w:val="18"/>
                <w:szCs w:val="18"/>
              </w:rPr>
              <w:softHyphen/>
              <w:t>мента из оперы. Слушание данного хора в аудио- или видеозаписи. Сравнение собственного и профессио</w:t>
            </w:r>
            <w:r w:rsidRPr="000D1D88">
              <w:rPr>
                <w:rFonts w:eastAsia="Courier New"/>
                <w:color w:val="auto"/>
                <w:sz w:val="18"/>
                <w:szCs w:val="18"/>
              </w:rPr>
              <w:softHyphen/>
              <w:t>нального исполнений.</w:t>
            </w:r>
          </w:p>
        </w:tc>
      </w:tr>
    </w:tbl>
    <w:p w:rsidR="006D0A13" w:rsidRPr="000D1D88" w:rsidRDefault="006D0A13" w:rsidP="002322FC">
      <w:pPr>
        <w:framePr w:w="10152" w:h="6034" w:wrap="none" w:hAnchor="page" w:x="1143" w:y="35"/>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pgSz w:w="12019" w:h="7824" w:orient="landscape"/>
          <w:pgMar w:top="983" w:right="724" w:bottom="715" w:left="566" w:header="0" w:footer="3" w:gutter="0"/>
          <w:cols w:space="720"/>
          <w:noEndnote/>
          <w:docGrid w:linePitch="360"/>
        </w:sectPr>
      </w:pPr>
    </w:p>
    <w:p w:rsidR="006D0A13" w:rsidRPr="000D1D88" w:rsidRDefault="00DF4E82" w:rsidP="002322FC">
      <w:pPr>
        <w:pStyle w:val="121"/>
        <w:framePr w:w="187" w:h="6374" w:hRule="exact" w:wrap="none" w:hAnchor="page" w:x="596" w:y="1"/>
        <w:tabs>
          <w:tab w:val="left" w:pos="6067"/>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64"/>
        <w:gridCol w:w="5482"/>
      </w:tblGrid>
      <w:tr w:rsidR="006D0A13" w:rsidRPr="000D1D88">
        <w:trPr>
          <w:trHeight w:hRule="exact" w:val="2827"/>
        </w:trPr>
        <w:tc>
          <w:tcPr>
            <w:tcW w:w="1272"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2827" w:wrap="none" w:hAnchor="page" w:x="1129" w:y="11"/>
              <w:rPr>
                <w:rFonts w:ascii="Times New Roman" w:hAnsi="Times New Roman" w:cs="Times New Roman"/>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2827" w:wrap="none" w:hAnchor="page" w:x="1129" w:y="11"/>
              <w:rPr>
                <w:rFonts w:ascii="Times New Roman" w:hAnsi="Times New Roman" w:cs="Times New Roman"/>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2827" w:wrap="none" w:hAnchor="page" w:x="1129" w:y="11"/>
              <w:spacing w:before="100" w:line="240" w:lineRule="auto"/>
              <w:ind w:firstLine="0"/>
              <w:rPr>
                <w:color w:val="auto"/>
                <w:sz w:val="18"/>
                <w:szCs w:val="18"/>
              </w:rPr>
            </w:pPr>
            <w:r w:rsidRPr="000D1D88">
              <w:rPr>
                <w:rFonts w:eastAsia="Courier New"/>
                <w:color w:val="auto"/>
                <w:sz w:val="18"/>
                <w:szCs w:val="18"/>
              </w:rPr>
              <w:t>Массовые сцены. Сольные номера главных героев. Номерная струк</w:t>
            </w:r>
            <w:r w:rsidRPr="000D1D88">
              <w:rPr>
                <w:rFonts w:eastAsia="Courier New"/>
                <w:color w:val="auto"/>
                <w:sz w:val="18"/>
                <w:szCs w:val="18"/>
              </w:rPr>
              <w:softHyphen/>
              <w:t>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2827" w:wrap="none" w:hAnchor="page" w:x="1129" w:y="11"/>
              <w:spacing w:line="240" w:lineRule="auto"/>
              <w:ind w:firstLine="0"/>
              <w:rPr>
                <w:color w:val="auto"/>
                <w:sz w:val="18"/>
                <w:szCs w:val="18"/>
              </w:rPr>
            </w:pPr>
            <w:r w:rsidRPr="000D1D88">
              <w:rPr>
                <w:rFonts w:eastAsia="Courier New"/>
                <w:color w:val="auto"/>
                <w:sz w:val="18"/>
                <w:szCs w:val="18"/>
              </w:rPr>
              <w:t>Различение, определение на слух:</w:t>
            </w:r>
          </w:p>
          <w:p w:rsidR="006D0A13" w:rsidRPr="000D1D88" w:rsidRDefault="00DF4E82" w:rsidP="002322FC">
            <w:pPr>
              <w:pStyle w:val="ac"/>
              <w:framePr w:w="10152" w:h="2827" w:wrap="none" w:hAnchor="page" w:x="1129" w:y="11"/>
              <w:numPr>
                <w:ilvl w:val="0"/>
                <w:numId w:val="187"/>
              </w:numPr>
              <w:tabs>
                <w:tab w:val="left" w:pos="414"/>
              </w:tabs>
              <w:spacing w:line="240" w:lineRule="auto"/>
              <w:ind w:firstLine="0"/>
              <w:rPr>
                <w:color w:val="auto"/>
                <w:sz w:val="18"/>
                <w:szCs w:val="18"/>
              </w:rPr>
            </w:pPr>
            <w:r w:rsidRPr="000D1D88">
              <w:rPr>
                <w:rFonts w:eastAsia="Courier New"/>
                <w:color w:val="auto"/>
                <w:sz w:val="18"/>
                <w:szCs w:val="18"/>
              </w:rPr>
              <w:t>тембров голосов оперных певцов;</w:t>
            </w:r>
          </w:p>
          <w:p w:rsidR="006D0A13" w:rsidRPr="000D1D88" w:rsidRDefault="00DF4E82" w:rsidP="002322FC">
            <w:pPr>
              <w:pStyle w:val="ac"/>
              <w:framePr w:w="10152" w:h="2827" w:wrap="none" w:hAnchor="page" w:x="1129" w:y="11"/>
              <w:numPr>
                <w:ilvl w:val="0"/>
                <w:numId w:val="187"/>
              </w:numPr>
              <w:tabs>
                <w:tab w:val="left" w:pos="414"/>
              </w:tabs>
              <w:spacing w:line="240" w:lineRule="auto"/>
              <w:ind w:firstLine="0"/>
              <w:rPr>
                <w:color w:val="auto"/>
                <w:sz w:val="18"/>
                <w:szCs w:val="18"/>
              </w:rPr>
            </w:pPr>
            <w:r w:rsidRPr="000D1D88">
              <w:rPr>
                <w:rFonts w:eastAsia="Courier New"/>
                <w:color w:val="auto"/>
                <w:sz w:val="18"/>
                <w:szCs w:val="18"/>
              </w:rPr>
              <w:t>оркестровых групп, тембров инструментов;</w:t>
            </w:r>
          </w:p>
          <w:p w:rsidR="006D0A13" w:rsidRPr="000D1D88" w:rsidRDefault="00DF4E82" w:rsidP="002322FC">
            <w:pPr>
              <w:pStyle w:val="ac"/>
              <w:framePr w:w="10152" w:h="2827" w:wrap="none" w:hAnchor="page" w:x="1129" w:y="11"/>
              <w:numPr>
                <w:ilvl w:val="0"/>
                <w:numId w:val="187"/>
              </w:numPr>
              <w:tabs>
                <w:tab w:val="left" w:pos="414"/>
              </w:tabs>
              <w:spacing w:line="240" w:lineRule="auto"/>
              <w:ind w:firstLine="0"/>
              <w:rPr>
                <w:color w:val="auto"/>
                <w:sz w:val="18"/>
                <w:szCs w:val="18"/>
              </w:rPr>
            </w:pPr>
            <w:r w:rsidRPr="000D1D88">
              <w:rPr>
                <w:rFonts w:eastAsia="Courier New"/>
                <w:color w:val="auto"/>
                <w:sz w:val="18"/>
                <w:szCs w:val="18"/>
              </w:rPr>
              <w:t>типа номера (соло, дуэт, хор и т. д.).</w:t>
            </w:r>
          </w:p>
          <w:p w:rsidR="006D0A13" w:rsidRPr="000D1D88" w:rsidRDefault="00DF4E82" w:rsidP="002322FC">
            <w:pPr>
              <w:pStyle w:val="ac"/>
              <w:framePr w:w="10152" w:h="2827" w:wrap="none" w:hAnchor="page" w:x="1129" w:y="11"/>
              <w:spacing w:line="240" w:lineRule="auto"/>
              <w:ind w:firstLine="0"/>
              <w:rPr>
                <w:color w:val="auto"/>
                <w:sz w:val="18"/>
                <w:szCs w:val="18"/>
              </w:rPr>
            </w:pPr>
            <w:r w:rsidRPr="000D1D88">
              <w:rPr>
                <w:rFonts w:eastAsia="Courier New"/>
                <w:color w:val="auto"/>
                <w:sz w:val="18"/>
                <w:szCs w:val="18"/>
              </w:rPr>
              <w:t>Музыкальная викторина на материале изученных фрагментов музыкальных спектаклей.</w:t>
            </w:r>
          </w:p>
          <w:p w:rsidR="006D0A13" w:rsidRPr="000D1D88" w:rsidRDefault="00DF4E82" w:rsidP="002322FC">
            <w:pPr>
              <w:pStyle w:val="ac"/>
              <w:framePr w:w="10152" w:h="2827" w:wrap="none" w:hAnchor="page" w:x="1129" w:y="11"/>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2827" w:wrap="none" w:hAnchor="page" w:x="1129" w:y="11"/>
              <w:spacing w:line="240" w:lineRule="auto"/>
              <w:ind w:firstLine="0"/>
              <w:rPr>
                <w:color w:val="auto"/>
                <w:sz w:val="18"/>
                <w:szCs w:val="18"/>
              </w:rPr>
            </w:pPr>
            <w:r w:rsidRPr="000D1D88">
              <w:rPr>
                <w:rFonts w:eastAsia="Courier New"/>
                <w:color w:val="auto"/>
                <w:sz w:val="18"/>
                <w:szCs w:val="18"/>
              </w:rPr>
              <w:t>Посещение театра оперы и балета (в том числе вирту</w:t>
            </w:r>
            <w:r w:rsidRPr="000D1D88">
              <w:rPr>
                <w:rFonts w:eastAsia="Courier New"/>
                <w:color w:val="auto"/>
                <w:sz w:val="18"/>
                <w:szCs w:val="18"/>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D0A13" w:rsidRPr="000D1D88" w:rsidRDefault="006D0A13" w:rsidP="002322FC">
      <w:pPr>
        <w:framePr w:w="10152" w:h="2827" w:wrap="none" w:hAnchor="page" w:x="1129" w:y="11"/>
        <w:rPr>
          <w:rFonts w:ascii="Times New Roman" w:hAnsi="Times New Roman" w:cs="Times New Roman"/>
          <w:color w:val="auto"/>
        </w:rPr>
      </w:pPr>
    </w:p>
    <w:p w:rsidR="006D0A13" w:rsidRPr="000D1D88" w:rsidRDefault="00DF4E82" w:rsidP="002322FC">
      <w:pPr>
        <w:pStyle w:val="26"/>
        <w:keepNext/>
        <w:keepLines/>
        <w:framePr w:w="6048" w:h="264" w:wrap="none" w:hAnchor="page" w:x="1115" w:y="3174"/>
        <w:spacing w:after="0"/>
        <w:rPr>
          <w:rFonts w:ascii="Times New Roman" w:hAnsi="Times New Roman" w:cs="Times New Roman"/>
          <w:color w:val="auto"/>
        </w:rPr>
      </w:pPr>
      <w:bookmarkStart w:id="577" w:name="bookmark1607"/>
      <w:r w:rsidRPr="000D1D88">
        <w:rPr>
          <w:rFonts w:ascii="Times New Roman" w:hAnsi="Times New Roman" w:cs="Times New Roman"/>
          <w:color w:val="auto"/>
        </w:rPr>
        <w:t>Модуль № 8 «Связь музыки с другими видами искусства»</w:t>
      </w:r>
      <w:bookmarkEnd w:id="577"/>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88"/>
        <w:gridCol w:w="5458"/>
      </w:tblGrid>
      <w:tr w:rsidR="00925B5A" w:rsidRPr="000D1D88">
        <w:trPr>
          <w:trHeight w:hRule="exact" w:val="614"/>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jc w:val="center"/>
              <w:rPr>
                <w:color w:val="auto"/>
              </w:rPr>
            </w:pPr>
            <w:r w:rsidRPr="000D1D88">
              <w:rPr>
                <w:color w:val="auto"/>
              </w:rPr>
              <w:t>№ блока, кол-во часов</w:t>
            </w:r>
          </w:p>
        </w:tc>
        <w:tc>
          <w:tcPr>
            <w:tcW w:w="1334"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jc w:val="center"/>
              <w:rPr>
                <w:color w:val="auto"/>
              </w:rPr>
            </w:pPr>
            <w:r w:rsidRPr="000D1D88">
              <w:rPr>
                <w:color w:val="auto"/>
              </w:rPr>
              <w:t>Темы</w:t>
            </w:r>
          </w:p>
        </w:tc>
        <w:tc>
          <w:tcPr>
            <w:tcW w:w="208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rPr>
                <w:color w:val="auto"/>
              </w:rPr>
            </w:pPr>
            <w:r w:rsidRPr="000D1D88">
              <w:rPr>
                <w:color w:val="auto"/>
              </w:rPr>
              <w:t>Содержание</w:t>
            </w:r>
          </w:p>
        </w:tc>
        <w:tc>
          <w:tcPr>
            <w:tcW w:w="5458"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6D0A13" w:rsidRPr="000D1D88">
        <w:trPr>
          <w:trHeight w:hRule="exact" w:val="2237"/>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2851" w:wrap="none" w:hAnchor="page" w:x="1129" w:y="3529"/>
              <w:spacing w:before="120" w:line="240" w:lineRule="auto"/>
              <w:ind w:firstLine="0"/>
              <w:rPr>
                <w:color w:val="auto"/>
                <w:sz w:val="18"/>
                <w:szCs w:val="18"/>
              </w:rPr>
            </w:pPr>
            <w:r w:rsidRPr="000D1D88">
              <w:rPr>
                <w:rFonts w:eastAsia="Courier New"/>
                <w:color w:val="auto"/>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2851" w:wrap="none" w:hAnchor="page" w:x="1129" w:y="3529"/>
              <w:spacing w:before="100" w:line="240" w:lineRule="auto"/>
              <w:ind w:firstLine="0"/>
              <w:rPr>
                <w:color w:val="auto"/>
                <w:sz w:val="18"/>
                <w:szCs w:val="18"/>
              </w:rPr>
            </w:pPr>
            <w:r w:rsidRPr="000D1D88">
              <w:rPr>
                <w:rFonts w:eastAsia="Courier New"/>
                <w:color w:val="auto"/>
                <w:sz w:val="18"/>
                <w:szCs w:val="18"/>
              </w:rPr>
              <w:t>Музыка и литерату</w:t>
            </w:r>
            <w:r w:rsidRPr="000D1D88">
              <w:rPr>
                <w:rFonts w:eastAsia="Courier New"/>
                <w:color w:val="auto"/>
                <w:sz w:val="18"/>
                <w:szCs w:val="18"/>
              </w:rPr>
              <w:softHyphen/>
              <w:t>ра</w:t>
            </w:r>
          </w:p>
        </w:tc>
        <w:tc>
          <w:tcPr>
            <w:tcW w:w="2088"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rPr>
                <w:color w:val="auto"/>
                <w:sz w:val="18"/>
                <w:szCs w:val="18"/>
              </w:rPr>
            </w:pPr>
            <w:r w:rsidRPr="000D1D88">
              <w:rPr>
                <w:rFonts w:eastAsia="Courier New"/>
                <w:color w:val="auto"/>
                <w:sz w:val="18"/>
                <w:szCs w:val="18"/>
              </w:rPr>
              <w:t>Единство слова и музыки в вокаль</w:t>
            </w:r>
            <w:r w:rsidRPr="000D1D88">
              <w:rPr>
                <w:rFonts w:eastAsia="Courier New"/>
                <w:color w:val="auto"/>
                <w:sz w:val="18"/>
                <w:szCs w:val="18"/>
              </w:rPr>
              <w:softHyphen/>
              <w:t>ных жанрах (песня, романс, кантата, ноктюрн, баркаро</w:t>
            </w:r>
            <w:r w:rsidRPr="000D1D88">
              <w:rPr>
                <w:rFonts w:eastAsia="Courier New"/>
                <w:color w:val="auto"/>
                <w:sz w:val="18"/>
                <w:szCs w:val="18"/>
              </w:rPr>
              <w:softHyphen/>
              <w:t>ла, былина и др.). Интонации расска</w:t>
            </w:r>
            <w:r w:rsidRPr="000D1D88">
              <w:rPr>
                <w:rFonts w:eastAsia="Courier New"/>
                <w:color w:val="auto"/>
                <w:sz w:val="18"/>
                <w:szCs w:val="18"/>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2851" w:wrap="none" w:hAnchor="page" w:x="1129" w:y="3529"/>
              <w:spacing w:line="240" w:lineRule="auto"/>
              <w:ind w:firstLine="0"/>
              <w:rPr>
                <w:color w:val="auto"/>
                <w:sz w:val="18"/>
                <w:szCs w:val="18"/>
              </w:rPr>
            </w:pPr>
            <w:r w:rsidRPr="000D1D88">
              <w:rPr>
                <w:rFonts w:eastAsia="Courier New"/>
                <w:color w:val="auto"/>
                <w:sz w:val="18"/>
                <w:szCs w:val="18"/>
              </w:rPr>
              <w:t>Знакомство с образцами вокальной и инструменталь</w:t>
            </w:r>
            <w:r w:rsidRPr="000D1D88">
              <w:rPr>
                <w:rFonts w:eastAsia="Courier New"/>
                <w:color w:val="auto"/>
                <w:sz w:val="18"/>
                <w:szCs w:val="18"/>
              </w:rPr>
              <w:softHyphen/>
              <w:t>ной музыки.</w:t>
            </w:r>
          </w:p>
          <w:p w:rsidR="006D0A13" w:rsidRPr="000D1D88" w:rsidRDefault="00DF4E82" w:rsidP="002322FC">
            <w:pPr>
              <w:pStyle w:val="ac"/>
              <w:framePr w:w="10152" w:h="2851" w:wrap="none" w:hAnchor="page" w:x="1129" w:y="3529"/>
              <w:spacing w:line="240" w:lineRule="auto"/>
              <w:ind w:firstLine="0"/>
              <w:rPr>
                <w:color w:val="auto"/>
                <w:sz w:val="18"/>
                <w:szCs w:val="18"/>
              </w:rPr>
            </w:pPr>
            <w:r w:rsidRPr="000D1D88">
              <w:rPr>
                <w:rFonts w:eastAsia="Courier New"/>
                <w:color w:val="auto"/>
                <w:sz w:val="18"/>
                <w:szCs w:val="18"/>
              </w:rPr>
              <w:t>Импровизация, сочинение мелодий на основе стихот</w:t>
            </w:r>
            <w:r w:rsidRPr="000D1D88">
              <w:rPr>
                <w:rFonts w:eastAsia="Courier New"/>
                <w:color w:val="auto"/>
                <w:sz w:val="18"/>
                <w:szCs w:val="18"/>
              </w:rPr>
              <w:softHyphen/>
              <w:t>ворных строк, сравнение своих вариантов с мелодия</w:t>
            </w:r>
            <w:r w:rsidRPr="000D1D88">
              <w:rPr>
                <w:rFonts w:eastAsia="Courier New"/>
                <w:color w:val="auto"/>
                <w:sz w:val="18"/>
                <w:szCs w:val="18"/>
              </w:rPr>
              <w:softHyphen/>
              <w:t>ми, сочинёнными композиторами (метод «Сочинение сочинённого»).</w:t>
            </w:r>
          </w:p>
          <w:p w:rsidR="006D0A13" w:rsidRPr="000D1D88" w:rsidRDefault="00DF4E82" w:rsidP="002322FC">
            <w:pPr>
              <w:pStyle w:val="ac"/>
              <w:framePr w:w="10152" w:h="2851" w:wrap="none" w:hAnchor="page" w:x="1129" w:y="3529"/>
              <w:spacing w:line="240" w:lineRule="auto"/>
              <w:ind w:firstLine="0"/>
              <w:rPr>
                <w:color w:val="auto"/>
                <w:sz w:val="18"/>
                <w:szCs w:val="18"/>
              </w:rPr>
            </w:pPr>
            <w:r w:rsidRPr="000D1D88">
              <w:rPr>
                <w:rFonts w:eastAsia="Courier New"/>
                <w:color w:val="auto"/>
                <w:sz w:val="18"/>
                <w:szCs w:val="18"/>
              </w:rPr>
              <w:t>Сочинение рассказа, стихотворения под впечатлением от восприятия инструментального музыкального про</w:t>
            </w:r>
            <w:r w:rsidRPr="000D1D88">
              <w:rPr>
                <w:rFonts w:eastAsia="Courier New"/>
                <w:color w:val="auto"/>
                <w:sz w:val="18"/>
                <w:szCs w:val="18"/>
              </w:rPr>
              <w:softHyphen/>
              <w:t>изведения.</w:t>
            </w:r>
          </w:p>
        </w:tc>
      </w:tr>
    </w:tbl>
    <w:p w:rsidR="006D0A13" w:rsidRPr="000D1D88" w:rsidRDefault="006D0A13" w:rsidP="002322FC">
      <w:pPr>
        <w:framePr w:w="10152" w:h="2851" w:wrap="none" w:hAnchor="page" w:x="1129" w:y="3529"/>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headerReference w:type="even" r:id="rId65"/>
          <w:headerReference w:type="default" r:id="rId66"/>
          <w:footerReference w:type="even" r:id="rId67"/>
          <w:footerReference w:type="default" r:id="rId68"/>
          <w:pgSz w:w="12019" w:h="7824" w:orient="landscape"/>
          <w:pgMar w:top="730" w:right="739" w:bottom="516" w:left="595" w:header="302" w:footer="3"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88"/>
        <w:gridCol w:w="5458"/>
      </w:tblGrid>
      <w:tr w:rsidR="00925B5A" w:rsidRPr="000D1D88">
        <w:trPr>
          <w:trHeight w:hRule="exact" w:val="619"/>
        </w:trPr>
        <w:tc>
          <w:tcPr>
            <w:tcW w:w="127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976" w:hSpace="566" w:vSpace="115" w:wrap="notBeside" w:vAnchor="text" w:hAnchor="text" w:x="567" w:y="299"/>
              <w:spacing w:line="240" w:lineRule="auto"/>
              <w:ind w:firstLine="0"/>
              <w:jc w:val="center"/>
              <w:rPr>
                <w:color w:val="auto"/>
              </w:rPr>
            </w:pPr>
            <w:r w:rsidRPr="000D1D88">
              <w:rPr>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line="240" w:lineRule="auto"/>
              <w:ind w:firstLine="0"/>
              <w:jc w:val="center"/>
              <w:rPr>
                <w:color w:val="auto"/>
              </w:rPr>
            </w:pPr>
            <w:r w:rsidRPr="000D1D88">
              <w:rPr>
                <w:color w:val="auto"/>
              </w:rPr>
              <w:t>Темы</w:t>
            </w:r>
          </w:p>
        </w:tc>
        <w:tc>
          <w:tcPr>
            <w:tcW w:w="2088" w:type="dxa"/>
            <w:tcBorders>
              <w:top w:val="single" w:sz="4" w:space="0" w:color="auto"/>
              <w:left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line="240" w:lineRule="auto"/>
              <w:ind w:firstLine="0"/>
              <w:rPr>
                <w:color w:val="auto"/>
              </w:rPr>
            </w:pPr>
            <w:r w:rsidRPr="000D1D88">
              <w:rPr>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1118"/>
        </w:trPr>
        <w:tc>
          <w:tcPr>
            <w:tcW w:w="1272" w:type="dxa"/>
            <w:tcBorders>
              <w:top w:val="single" w:sz="4" w:space="0" w:color="auto"/>
              <w:left w:val="single" w:sz="4" w:space="0" w:color="auto"/>
            </w:tcBorders>
            <w:shd w:val="clear" w:color="auto" w:fill="auto"/>
          </w:tcPr>
          <w:p w:rsidR="006D0A13" w:rsidRPr="000D1D88" w:rsidRDefault="006D0A13" w:rsidP="002322FC">
            <w:pPr>
              <w:framePr w:w="10152" w:h="5976" w:hSpace="566" w:vSpace="115" w:wrap="notBeside" w:vAnchor="text" w:hAnchor="text" w:x="567" w:y="299"/>
              <w:rPr>
                <w:rFonts w:ascii="Times New Roman" w:hAnsi="Times New Roman" w:cs="Times New Roman"/>
                <w:color w:val="auto"/>
                <w:sz w:val="10"/>
                <w:szCs w:val="10"/>
              </w:rPr>
            </w:pPr>
          </w:p>
        </w:tc>
        <w:tc>
          <w:tcPr>
            <w:tcW w:w="1334" w:type="dxa"/>
            <w:tcBorders>
              <w:top w:val="single" w:sz="4" w:space="0" w:color="auto"/>
              <w:left w:val="single" w:sz="4" w:space="0" w:color="auto"/>
            </w:tcBorders>
            <w:shd w:val="clear" w:color="auto" w:fill="auto"/>
          </w:tcPr>
          <w:p w:rsidR="006D0A13" w:rsidRPr="000D1D88" w:rsidRDefault="006D0A13" w:rsidP="002322FC">
            <w:pPr>
              <w:framePr w:w="10152" w:h="5976" w:hSpace="566" w:vSpace="115" w:wrap="notBeside" w:vAnchor="text" w:hAnchor="text" w:x="567" w:y="299"/>
              <w:rPr>
                <w:rFonts w:ascii="Times New Roman" w:hAnsi="Times New Roman" w:cs="Times New Roman"/>
                <w:color w:val="auto"/>
                <w:sz w:val="10"/>
                <w:szCs w:val="10"/>
              </w:rPr>
            </w:pPr>
          </w:p>
        </w:tc>
        <w:tc>
          <w:tcPr>
            <w:tcW w:w="208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музыке (поэма, баллада и др.). Программная музы</w:t>
            </w:r>
            <w:r w:rsidRPr="000D1D88">
              <w:rPr>
                <w:rFonts w:eastAsia="Courier New"/>
                <w:color w:val="auto"/>
                <w:sz w:val="18"/>
                <w:szCs w:val="18"/>
              </w:rPr>
              <w:softHyphen/>
              <w:t>ка</w:t>
            </w:r>
          </w:p>
        </w:tc>
        <w:tc>
          <w:tcPr>
            <w:tcW w:w="5458"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before="100" w:line="240" w:lineRule="auto"/>
              <w:ind w:firstLine="0"/>
              <w:rPr>
                <w:color w:val="auto"/>
                <w:sz w:val="18"/>
                <w:szCs w:val="18"/>
              </w:rPr>
            </w:pPr>
            <w:r w:rsidRPr="000D1D88">
              <w:rPr>
                <w:rFonts w:eastAsia="Courier New"/>
                <w:color w:val="auto"/>
                <w:sz w:val="18"/>
                <w:szCs w:val="18"/>
              </w:rPr>
              <w:t>Рисование образов программной музыки.</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tc>
      </w:tr>
      <w:tr w:rsidR="00925B5A" w:rsidRPr="000D1D88">
        <w:trPr>
          <w:trHeight w:hRule="exact" w:val="4238"/>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before="120" w:line="240" w:lineRule="auto"/>
              <w:ind w:firstLine="0"/>
              <w:rPr>
                <w:color w:val="auto"/>
                <w:sz w:val="18"/>
                <w:szCs w:val="18"/>
              </w:rPr>
            </w:pPr>
            <w:r w:rsidRPr="000D1D88">
              <w:rPr>
                <w:rFonts w:eastAsia="Courier New"/>
                <w:color w:val="auto"/>
                <w:sz w:val="18"/>
                <w:szCs w:val="18"/>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before="100" w:line="240" w:lineRule="auto"/>
              <w:ind w:firstLine="0"/>
              <w:jc w:val="center"/>
              <w:rPr>
                <w:color w:val="auto"/>
                <w:sz w:val="18"/>
                <w:szCs w:val="18"/>
              </w:rPr>
            </w:pPr>
            <w:r w:rsidRPr="000D1D88">
              <w:rPr>
                <w:rFonts w:eastAsia="Courier New"/>
                <w:color w:val="auto"/>
                <w:sz w:val="18"/>
                <w:szCs w:val="18"/>
              </w:rPr>
              <w:t>Музыка и живопись</w:t>
            </w:r>
          </w:p>
        </w:tc>
        <w:tc>
          <w:tcPr>
            <w:tcW w:w="2088"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Выразительные средства музыкаль</w:t>
            </w:r>
            <w:r w:rsidRPr="000D1D88">
              <w:rPr>
                <w:rFonts w:eastAsia="Courier New"/>
                <w:color w:val="auto"/>
                <w:sz w:val="18"/>
                <w:szCs w:val="18"/>
              </w:rPr>
              <w:softHyphen/>
              <w:t>ного и изобрази</w:t>
            </w:r>
            <w:r w:rsidRPr="000D1D88">
              <w:rPr>
                <w:rFonts w:eastAsia="Courier New"/>
                <w:color w:val="auto"/>
                <w:sz w:val="18"/>
                <w:szCs w:val="18"/>
              </w:rPr>
              <w:softHyphen/>
              <w:t>тельного искусства. Аналогии: ритм, композиция, ли</w:t>
            </w:r>
            <w:r w:rsidRPr="000D1D88">
              <w:rPr>
                <w:rFonts w:eastAsia="Courier New"/>
                <w:color w:val="auto"/>
                <w:sz w:val="18"/>
                <w:szCs w:val="18"/>
              </w:rPr>
              <w:softHyphen/>
              <w:t>ния — мелодия, пятно — созвучие, колорит — тембр, светлотность — ди</w:t>
            </w:r>
            <w:r w:rsidRPr="000D1D88">
              <w:rPr>
                <w:rFonts w:eastAsia="Courier New"/>
                <w:color w:val="auto"/>
                <w:sz w:val="18"/>
                <w:szCs w:val="18"/>
              </w:rPr>
              <w:softHyphen/>
              <w:t>намика и т. д. Программная музы</w:t>
            </w:r>
            <w:r w:rsidRPr="000D1D88">
              <w:rPr>
                <w:rFonts w:eastAsia="Courier New"/>
                <w:color w:val="auto"/>
                <w:sz w:val="18"/>
                <w:szCs w:val="18"/>
              </w:rPr>
              <w:softHyphen/>
              <w:t>ка. Импрессионизм (на примере творче</w:t>
            </w:r>
            <w:r w:rsidRPr="000D1D88">
              <w:rPr>
                <w:rFonts w:eastAsia="Courier New"/>
                <w:color w:val="auto"/>
                <w:sz w:val="18"/>
                <w:szCs w:val="18"/>
              </w:rPr>
              <w:softHyphen/>
              <w:t>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5976" w:hSpace="566" w:vSpace="115" w:wrap="notBeside" w:vAnchor="text" w:hAnchor="text" w:x="567" w:y="299"/>
              <w:spacing w:before="100" w:line="240" w:lineRule="auto"/>
              <w:ind w:firstLine="0"/>
              <w:rPr>
                <w:color w:val="auto"/>
                <w:sz w:val="18"/>
                <w:szCs w:val="18"/>
              </w:rPr>
            </w:pPr>
            <w:r w:rsidRPr="000D1D88">
              <w:rPr>
                <w:rFonts w:eastAsia="Courier New"/>
                <w:color w:val="auto"/>
                <w:sz w:val="18"/>
                <w:szCs w:val="18"/>
              </w:rPr>
              <w:t>Знакомство с музыкальными произведениями про</w:t>
            </w:r>
            <w:r w:rsidRPr="000D1D88">
              <w:rPr>
                <w:rFonts w:eastAsia="Courier New"/>
                <w:color w:val="auto"/>
                <w:sz w:val="18"/>
                <w:szCs w:val="18"/>
              </w:rPr>
              <w:softHyphen/>
              <w:t>граммной музыки. Выявление интонаций изобрази</w:t>
            </w:r>
            <w:r w:rsidRPr="000D1D88">
              <w:rPr>
                <w:rFonts w:eastAsia="Courier New"/>
                <w:color w:val="auto"/>
                <w:sz w:val="18"/>
                <w:szCs w:val="18"/>
              </w:rPr>
              <w:softHyphen/>
              <w:t>тельного характера.</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Музыкальная викторина на знание музыки, названий и авторов изученных произведений.</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Разучивание, исполнение песни с элементами изобра</w:t>
            </w:r>
            <w:r w:rsidRPr="000D1D88">
              <w:rPr>
                <w:rFonts w:eastAsia="Courier New"/>
                <w:color w:val="auto"/>
                <w:sz w:val="18"/>
                <w:szCs w:val="18"/>
              </w:rPr>
              <w:softHyphen/>
              <w:t>зительности. Сочинение к ней ритмического и шумо</w:t>
            </w:r>
            <w:r w:rsidRPr="000D1D88">
              <w:rPr>
                <w:rFonts w:eastAsia="Courier New"/>
                <w:color w:val="auto"/>
                <w:sz w:val="18"/>
                <w:szCs w:val="18"/>
              </w:rPr>
              <w:softHyphen/>
              <w:t>вого аккомпанемента с целью усиления изобразитель</w:t>
            </w:r>
            <w:r w:rsidRPr="000D1D88">
              <w:rPr>
                <w:rFonts w:eastAsia="Courier New"/>
                <w:color w:val="auto"/>
                <w:sz w:val="18"/>
                <w:szCs w:val="18"/>
              </w:rPr>
              <w:softHyphen/>
              <w:t>ного эффекта.</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Рисование под впечатлением от восприятия музыки программно-изобразительного характера.</w:t>
            </w:r>
          </w:p>
          <w:p w:rsidR="006D0A13" w:rsidRPr="000D1D88" w:rsidRDefault="00DF4E82" w:rsidP="002322FC">
            <w:pPr>
              <w:pStyle w:val="ac"/>
              <w:framePr w:w="10152" w:h="5976" w:hSpace="566" w:vSpace="115" w:wrap="notBeside" w:vAnchor="text" w:hAnchor="text" w:x="567" w:y="299"/>
              <w:spacing w:line="240" w:lineRule="auto"/>
              <w:ind w:firstLine="0"/>
              <w:rPr>
                <w:color w:val="auto"/>
                <w:sz w:val="18"/>
                <w:szCs w:val="18"/>
              </w:rPr>
            </w:pPr>
            <w:r w:rsidRPr="000D1D88">
              <w:rPr>
                <w:rFonts w:eastAsia="Courier New"/>
                <w:color w:val="auto"/>
                <w:sz w:val="18"/>
                <w:szCs w:val="18"/>
              </w:rPr>
              <w:t>Сочинение музыки, импровизация, озвучивание кар</w:t>
            </w:r>
            <w:r w:rsidRPr="000D1D88">
              <w:rPr>
                <w:rFonts w:eastAsia="Courier New"/>
                <w:color w:val="auto"/>
                <w:sz w:val="18"/>
                <w:szCs w:val="18"/>
              </w:rPr>
              <w:softHyphen/>
              <w:t>тин художников</w:t>
            </w:r>
          </w:p>
        </w:tc>
      </w:tr>
    </w:tbl>
    <w:p w:rsidR="006D0A13" w:rsidRPr="000D1D88" w:rsidRDefault="00DF4E82" w:rsidP="002322FC">
      <w:pPr>
        <w:rPr>
          <w:rFonts w:ascii="Times New Roman" w:hAnsi="Times New Roman" w:cs="Times New Roman"/>
          <w:color w:val="auto"/>
        </w:rPr>
        <w:sectPr w:rsidR="006D0A13" w:rsidRPr="000D1D88">
          <w:pgSz w:w="12019" w:h="7824" w:orient="landscape"/>
          <w:pgMar w:top="720" w:right="734" w:bottom="515" w:left="566" w:header="292" w:footer="3" w:gutter="0"/>
          <w:cols w:space="720"/>
          <w:noEndnote/>
          <w:docGrid w:linePitch="360"/>
        </w:sectPr>
      </w:pPr>
      <w:r w:rsidRPr="000D1D88">
        <w:rPr>
          <w:rFonts w:ascii="Times New Roman" w:hAnsi="Times New Roman" w:cs="Times New Roman"/>
          <w:noProof/>
          <w:color w:val="auto"/>
          <w:lang w:bidi="ar-SA"/>
        </w:rPr>
        <mc:AlternateContent>
          <mc:Choice Requires="wps">
            <w:drawing>
              <wp:anchor distT="0" distB="0" distL="0" distR="0" simplePos="0" relativeHeight="251725312" behindDoc="0" locked="0" layoutInCell="1" allowOverlap="1" wp14:anchorId="4817CFC2" wp14:editId="548A1127">
                <wp:simplePos x="0" y="0"/>
                <wp:positionH relativeFrom="page">
                  <wp:posOffset>6363970</wp:posOffset>
                </wp:positionH>
                <wp:positionV relativeFrom="margin">
                  <wp:posOffset>0</wp:posOffset>
                </wp:positionV>
                <wp:extent cx="826135" cy="146050"/>
                <wp:effectExtent l="0" t="0" r="0" b="0"/>
                <wp:wrapSquare wrapText="bothSides"/>
                <wp:docPr id="135" name="Shape 135"/>
                <wp:cNvGraphicFramePr/>
                <a:graphic xmlns:a="http://schemas.openxmlformats.org/drawingml/2006/main">
                  <a:graphicData uri="http://schemas.microsoft.com/office/word/2010/wordprocessingShape">
                    <wps:wsp>
                      <wps:cNvSpPr txBox="1"/>
                      <wps:spPr>
                        <a:xfrm>
                          <a:off x="0" y="0"/>
                          <a:ext cx="826135" cy="146050"/>
                        </a:xfrm>
                        <a:prstGeom prst="rect">
                          <a:avLst/>
                        </a:prstGeom>
                        <a:noFill/>
                      </wps:spPr>
                      <wps:txbx>
                        <w:txbxContent>
                          <w:p w:rsidR="006A29AE" w:rsidRDefault="006A29AE">
                            <w:pPr>
                              <w:pStyle w:val="111"/>
                              <w:ind w:left="0" w:firstLine="0"/>
                            </w:pPr>
                            <w:r>
                              <w:rPr>
                                <w:i/>
                                <w:iCs/>
                              </w:rPr>
                              <w:t>Продолжение</w:t>
                            </w:r>
                          </w:p>
                        </w:txbxContent>
                      </wps:txbx>
                      <wps:bodyPr wrap="none" lIns="0" tIns="0" rIns="0" bIns="0"/>
                    </wps:wsp>
                  </a:graphicData>
                </a:graphic>
              </wp:anchor>
            </w:drawing>
          </mc:Choice>
          <mc:Fallback>
            <w:pict>
              <v:shape w14:anchorId="4817CFC2" id="Shape 135" o:spid="_x0000_s1044" type="#_x0000_t202" style="position:absolute;margin-left:501.1pt;margin-top:0;width:65.05pt;height:11.5pt;z-index:251725312;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" filled="f" stroked="f">
                <v:textbox inset="0,0,0,0">
                  <w:txbxContent>
                    <w:p w:rsidR="006A29AE" w:rsidRDefault="006A29AE">
                      <w:pPr>
                        <w:pStyle w:val="111"/>
                        <w:ind w:left="0" w:firstLine="0"/>
                      </w:pPr>
                      <w:r>
                        <w:rPr>
                          <w:i/>
                          <w:iCs/>
                        </w:rPr>
                        <w:t>Продолжение</w:t>
                      </w:r>
                    </w:p>
                  </w:txbxContent>
                </v:textbox>
                <w10:wrap type="square" anchorx="page" anchory="margin"/>
              </v:shape>
            </w:pict>
          </mc:Fallback>
        </mc:AlternateContent>
      </w:r>
    </w:p>
    <w:p w:rsidR="006D0A13" w:rsidRPr="000D1D88" w:rsidRDefault="00DF4E82" w:rsidP="002322FC">
      <w:pPr>
        <w:pStyle w:val="121"/>
        <w:framePr w:w="187" w:h="6374" w:hRule="exact" w:wrap="none" w:hAnchor="page" w:x="596" w:y="1"/>
        <w:tabs>
          <w:tab w:val="left" w:pos="6067"/>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34"/>
        <w:gridCol w:w="2088"/>
        <w:gridCol w:w="5458"/>
      </w:tblGrid>
      <w:tr w:rsidR="00925B5A" w:rsidRPr="000D1D88">
        <w:trPr>
          <w:trHeight w:hRule="exact" w:val="3259"/>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52" w:h="6355" w:wrap="none" w:hAnchor="page" w:x="1134" w:y="6"/>
              <w:spacing w:before="120" w:line="240" w:lineRule="auto"/>
              <w:ind w:firstLine="0"/>
              <w:rPr>
                <w:color w:val="auto"/>
                <w:sz w:val="18"/>
                <w:szCs w:val="18"/>
              </w:rPr>
            </w:pPr>
            <w:r w:rsidRPr="000D1D88">
              <w:rPr>
                <w:rFonts w:eastAsia="Courier New"/>
                <w:color w:val="auto"/>
                <w:sz w:val="18"/>
                <w:szCs w:val="18"/>
              </w:rPr>
              <w:t>В) 3—4 учебных часа</w:t>
            </w:r>
          </w:p>
        </w:tc>
        <w:tc>
          <w:tcPr>
            <w:tcW w:w="1334" w:type="dxa"/>
            <w:tcBorders>
              <w:top w:val="single" w:sz="4" w:space="0" w:color="auto"/>
              <w:left w:val="single" w:sz="4" w:space="0" w:color="auto"/>
            </w:tcBorders>
            <w:shd w:val="clear" w:color="auto" w:fill="auto"/>
          </w:tcPr>
          <w:p w:rsidR="006D0A13" w:rsidRPr="000D1D88" w:rsidRDefault="00DF4E82" w:rsidP="002322FC">
            <w:pPr>
              <w:pStyle w:val="ac"/>
              <w:framePr w:w="10152" w:h="6355" w:wrap="none" w:hAnchor="page" w:x="1134" w:y="6"/>
              <w:spacing w:before="100" w:line="240" w:lineRule="auto"/>
              <w:ind w:firstLine="0"/>
              <w:rPr>
                <w:color w:val="auto"/>
                <w:sz w:val="18"/>
                <w:szCs w:val="18"/>
              </w:rPr>
            </w:pPr>
            <w:r w:rsidRPr="000D1D88">
              <w:rPr>
                <w:rFonts w:eastAsia="Courier New"/>
                <w:color w:val="auto"/>
                <w:sz w:val="18"/>
                <w:szCs w:val="18"/>
              </w:rPr>
              <w:t>Музыка и театр</w:t>
            </w:r>
          </w:p>
        </w:tc>
        <w:tc>
          <w:tcPr>
            <w:tcW w:w="2088" w:type="dxa"/>
            <w:tcBorders>
              <w:top w:val="single" w:sz="4" w:space="0" w:color="auto"/>
              <w:left w:val="single" w:sz="4" w:space="0" w:color="auto"/>
            </w:tcBorders>
            <w:shd w:val="clear" w:color="auto" w:fill="auto"/>
          </w:tcPr>
          <w:p w:rsidR="006D0A13" w:rsidRPr="000D1D88" w:rsidRDefault="00DF4E82" w:rsidP="002322FC">
            <w:pPr>
              <w:pStyle w:val="ac"/>
              <w:framePr w:w="10152" w:h="6355" w:wrap="none" w:hAnchor="page" w:x="1134" w:y="6"/>
              <w:spacing w:before="100" w:line="240" w:lineRule="auto"/>
              <w:ind w:firstLine="0"/>
              <w:rPr>
                <w:color w:val="auto"/>
                <w:sz w:val="18"/>
                <w:szCs w:val="18"/>
              </w:rPr>
            </w:pPr>
            <w:r w:rsidRPr="000D1D88">
              <w:rPr>
                <w:rFonts w:eastAsia="Courier New"/>
                <w:color w:val="auto"/>
                <w:sz w:val="18"/>
                <w:szCs w:val="18"/>
              </w:rPr>
              <w:t>Музыка к драма</w:t>
            </w:r>
            <w:r w:rsidRPr="000D1D88">
              <w:rPr>
                <w:rFonts w:eastAsia="Courier New"/>
                <w:color w:val="auto"/>
                <w:sz w:val="18"/>
                <w:szCs w:val="18"/>
              </w:rPr>
              <w:softHyphen/>
              <w:t>тическому спекта</w:t>
            </w:r>
            <w:r w:rsidRPr="000D1D88">
              <w:rPr>
                <w:rFonts w:eastAsia="Courier New"/>
                <w:color w:val="auto"/>
                <w:sz w:val="18"/>
                <w:szCs w:val="18"/>
              </w:rPr>
              <w:softHyphen/>
              <w:t>клю (на примере творчества Э. Гри</w:t>
            </w:r>
            <w:r w:rsidRPr="000D1D88">
              <w:rPr>
                <w:rFonts w:eastAsia="Courier New"/>
                <w:color w:val="auto"/>
                <w:sz w:val="18"/>
                <w:szCs w:val="18"/>
              </w:rPr>
              <w:softHyphen/>
              <w:t>га, Л. ван Бетхо</w:t>
            </w:r>
            <w:r w:rsidRPr="000D1D88">
              <w:rPr>
                <w:rFonts w:eastAsia="Courier New"/>
                <w:color w:val="auto"/>
                <w:sz w:val="18"/>
                <w:szCs w:val="18"/>
              </w:rPr>
              <w:softHyphen/>
              <w:t>вена, А. Г. Шнит</w:t>
            </w:r>
            <w:r w:rsidRPr="000D1D88">
              <w:rPr>
                <w:rFonts w:eastAsia="Courier New"/>
                <w:color w:val="auto"/>
                <w:sz w:val="18"/>
                <w:szCs w:val="18"/>
              </w:rPr>
              <w:softHyphen/>
              <w:t>ке, Д. Д. Шоста</w:t>
            </w:r>
            <w:r w:rsidRPr="000D1D88">
              <w:rPr>
                <w:rFonts w:eastAsia="Courier New"/>
                <w:color w:val="auto"/>
                <w:sz w:val="18"/>
                <w:szCs w:val="18"/>
              </w:rPr>
              <w:softHyphen/>
              <w:t>ковича и др.). Единство музыки, драматургии, сце</w:t>
            </w:r>
            <w:r w:rsidRPr="000D1D88">
              <w:rPr>
                <w:rFonts w:eastAsia="Courier New"/>
                <w:color w:val="auto"/>
                <w:sz w:val="18"/>
                <w:szCs w:val="18"/>
              </w:rPr>
              <w:softHyphen/>
              <w:t>нической живопи</w:t>
            </w:r>
            <w:r w:rsidRPr="000D1D88">
              <w:rPr>
                <w:rFonts w:eastAsia="Courier New"/>
                <w:color w:val="auto"/>
                <w:sz w:val="18"/>
                <w:szCs w:val="18"/>
              </w:rPr>
              <w:softHyphen/>
              <w:t>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Знакомство с образцами музыки, созданной отече</w:t>
            </w:r>
            <w:r w:rsidRPr="000D1D88">
              <w:rPr>
                <w:rFonts w:eastAsia="Courier New"/>
                <w:color w:val="auto"/>
                <w:sz w:val="18"/>
                <w:szCs w:val="18"/>
              </w:rPr>
              <w:softHyphen/>
              <w:t>ственными и зарубежными композиторами для дра</w:t>
            </w:r>
            <w:r w:rsidRPr="000D1D88">
              <w:rPr>
                <w:rFonts w:eastAsia="Courier New"/>
                <w:color w:val="auto"/>
                <w:sz w:val="18"/>
                <w:szCs w:val="18"/>
              </w:rPr>
              <w:softHyphen/>
              <w:t>матического театра.</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Разучивание, исполнение песни из театральной поста</w:t>
            </w:r>
            <w:r w:rsidRPr="000D1D88">
              <w:rPr>
                <w:rFonts w:eastAsia="Courier New"/>
                <w:color w:val="auto"/>
                <w:sz w:val="18"/>
                <w:szCs w:val="18"/>
              </w:rPr>
              <w:softHyphen/>
              <w:t>новки. Просмотр видеозаписи спектакля, в котором звучит данная песня.</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Музыкальная викторина на материале изученных фрагментов музыкальных спектаклей.</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Постановка музыкального спектакля.</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Посещение театра с последующим обсуждением (уст</w:t>
            </w:r>
            <w:r w:rsidRPr="000D1D88">
              <w:rPr>
                <w:rFonts w:eastAsia="Courier New"/>
                <w:color w:val="auto"/>
                <w:sz w:val="18"/>
                <w:szCs w:val="18"/>
              </w:rPr>
              <w:softHyphen/>
              <w:t>но или письменно) роли музыки в данном спектакле. Исследовательские проекты о музыке, созданной оте</w:t>
            </w:r>
            <w:r w:rsidRPr="000D1D88">
              <w:rPr>
                <w:rFonts w:eastAsia="Courier New"/>
                <w:color w:val="auto"/>
                <w:sz w:val="18"/>
                <w:szCs w:val="18"/>
              </w:rPr>
              <w:softHyphen/>
              <w:t>чественными композиторами для театра</w:t>
            </w:r>
          </w:p>
        </w:tc>
      </w:tr>
      <w:tr w:rsidR="006D0A13" w:rsidRPr="000D1D88">
        <w:trPr>
          <w:trHeight w:hRule="exact" w:val="3096"/>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55" w:wrap="none" w:hAnchor="page" w:x="1134" w:y="6"/>
              <w:spacing w:before="120" w:line="240" w:lineRule="auto"/>
              <w:ind w:firstLine="0"/>
              <w:rPr>
                <w:color w:val="auto"/>
                <w:sz w:val="18"/>
                <w:szCs w:val="18"/>
              </w:rPr>
            </w:pPr>
            <w:r w:rsidRPr="000D1D88">
              <w:rPr>
                <w:rFonts w:eastAsia="Courier New"/>
                <w:color w:val="auto"/>
                <w:sz w:val="18"/>
                <w:szCs w:val="18"/>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55" w:wrap="none" w:hAnchor="page" w:x="1134" w:y="6"/>
              <w:spacing w:before="100" w:line="240" w:lineRule="auto"/>
              <w:ind w:firstLine="0"/>
              <w:rPr>
                <w:color w:val="auto"/>
                <w:sz w:val="18"/>
                <w:szCs w:val="18"/>
              </w:rPr>
            </w:pPr>
            <w:r w:rsidRPr="000D1D88">
              <w:rPr>
                <w:rFonts w:eastAsia="Courier New"/>
                <w:color w:val="auto"/>
                <w:sz w:val="18"/>
                <w:szCs w:val="18"/>
              </w:rPr>
              <w:t>Музыка кино и те</w:t>
            </w:r>
            <w:r w:rsidRPr="000D1D88">
              <w:rPr>
                <w:rFonts w:eastAsia="Courier New"/>
                <w:color w:val="auto"/>
                <w:sz w:val="18"/>
                <w:szCs w:val="18"/>
              </w:rPr>
              <w:softHyphen/>
              <w:t>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Музыка в немом и звуковом кино. Внутрикадровая и закадровая музыка. Жанры фильма- оперы, фильма-ба</w:t>
            </w:r>
            <w:r w:rsidRPr="000D1D88">
              <w:rPr>
                <w:rFonts w:eastAsia="Courier New"/>
                <w:color w:val="auto"/>
                <w:sz w:val="18"/>
                <w:szCs w:val="18"/>
              </w:rPr>
              <w:softHyphen/>
              <w:t>лета, фильма-мю</w:t>
            </w:r>
            <w:r w:rsidRPr="000D1D88">
              <w:rPr>
                <w:rFonts w:eastAsia="Courier New"/>
                <w:color w:val="auto"/>
                <w:sz w:val="18"/>
                <w:szCs w:val="18"/>
              </w:rPr>
              <w:softHyphen/>
              <w:t>зикла, музыкально</w:t>
            </w:r>
            <w:r w:rsidRPr="000D1D88">
              <w:rPr>
                <w:rFonts w:eastAsia="Courier New"/>
                <w:color w:val="auto"/>
                <w:sz w:val="18"/>
                <w:szCs w:val="18"/>
              </w:rPr>
              <w:softHyphen/>
              <w:t>го мультфильма (на примере произведе</w:t>
            </w:r>
            <w:r w:rsidRPr="000D1D88">
              <w:rPr>
                <w:rFonts w:eastAsia="Courier New"/>
                <w:color w:val="auto"/>
                <w:sz w:val="18"/>
                <w:szCs w:val="18"/>
              </w:rPr>
              <w:softHyphen/>
              <w:t>ний Р. Роджерса, Ф. Лоу, Г. Гладко</w:t>
            </w:r>
            <w:r w:rsidRPr="000D1D88">
              <w:rPr>
                <w:rFonts w:eastAsia="Courier New"/>
                <w:color w:val="auto"/>
                <w:sz w:val="18"/>
                <w:szCs w:val="18"/>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6355" w:wrap="none" w:hAnchor="page" w:x="1134" w:y="6"/>
              <w:spacing w:before="100" w:line="240" w:lineRule="auto"/>
              <w:ind w:firstLine="0"/>
              <w:rPr>
                <w:color w:val="auto"/>
                <w:sz w:val="18"/>
                <w:szCs w:val="18"/>
              </w:rPr>
            </w:pPr>
            <w:r w:rsidRPr="000D1D88">
              <w:rPr>
                <w:rFonts w:eastAsia="Courier New"/>
                <w:color w:val="auto"/>
                <w:sz w:val="18"/>
                <w:szCs w:val="18"/>
              </w:rPr>
              <w:t>Знакомство с образцами киномузыки отечественных и зарубежных композиторов.</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Просмотр фильмов с целью анализа выразительного эффекта, создаваемого музыкой.</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Разучивание, исполнение песни из фильма.</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Создание любительского музыкального фильма.</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Переозвучка фрагмента мультфильма.</w:t>
            </w:r>
          </w:p>
          <w:p w:rsidR="006D0A13" w:rsidRPr="000D1D88" w:rsidRDefault="00DF4E82" w:rsidP="002322FC">
            <w:pPr>
              <w:pStyle w:val="ac"/>
              <w:framePr w:w="10152" w:h="6355" w:wrap="none" w:hAnchor="page" w:x="1134" w:y="6"/>
              <w:spacing w:line="240" w:lineRule="auto"/>
              <w:ind w:firstLine="0"/>
              <w:rPr>
                <w:color w:val="auto"/>
                <w:sz w:val="18"/>
                <w:szCs w:val="18"/>
              </w:rPr>
            </w:pPr>
            <w:r w:rsidRPr="000D1D88">
              <w:rPr>
                <w:rFonts w:eastAsia="Courier New"/>
                <w:color w:val="auto"/>
                <w:sz w:val="18"/>
                <w:szCs w:val="18"/>
              </w:rPr>
              <w:t>Просмотр фильма-оперы или фильма-балета. Анали</w:t>
            </w:r>
            <w:r w:rsidRPr="000D1D88">
              <w:rPr>
                <w:rFonts w:eastAsia="Courier New"/>
                <w:color w:val="auto"/>
                <w:sz w:val="18"/>
                <w:szCs w:val="18"/>
              </w:rPr>
              <w:softHyphen/>
              <w:t>тическое эссе с ответом на вопрос «В чём отличие ви</w:t>
            </w:r>
            <w:r w:rsidRPr="000D1D88">
              <w:rPr>
                <w:rFonts w:eastAsia="Courier New"/>
                <w:color w:val="auto"/>
                <w:sz w:val="18"/>
                <w:szCs w:val="18"/>
              </w:rPr>
              <w:softHyphen/>
              <w:t>деозаписи музыкального спектакля от фильма-оперы (фильма-балета)? »</w:t>
            </w:r>
          </w:p>
        </w:tc>
      </w:tr>
    </w:tbl>
    <w:p w:rsidR="006D0A13" w:rsidRPr="000D1D88" w:rsidRDefault="006D0A13" w:rsidP="002322FC">
      <w:pPr>
        <w:framePr w:w="10152" w:h="6355" w:wrap="none" w:hAnchor="page" w:x="1134" w:y="6"/>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pgSz w:w="12019" w:h="7824" w:orient="landscape"/>
          <w:pgMar w:top="730" w:right="734" w:bottom="520" w:left="595" w:header="302" w:footer="3"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58"/>
        <w:gridCol w:w="2088"/>
        <w:gridCol w:w="5424"/>
      </w:tblGrid>
      <w:tr w:rsidR="00925B5A" w:rsidRPr="000D1D88">
        <w:trPr>
          <w:trHeight w:hRule="exact" w:val="533"/>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line="240" w:lineRule="auto"/>
              <w:ind w:firstLine="0"/>
              <w:jc w:val="center"/>
              <w:rPr>
                <w:color w:val="auto"/>
              </w:rPr>
            </w:pPr>
            <w:r w:rsidRPr="000D1D88">
              <w:rPr>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line="240" w:lineRule="auto"/>
              <w:ind w:firstLine="0"/>
              <w:jc w:val="center"/>
              <w:rPr>
                <w:color w:val="auto"/>
              </w:rPr>
            </w:pPr>
            <w:r w:rsidRPr="000D1D88">
              <w:rPr>
                <w:color w:val="auto"/>
              </w:rPr>
              <w:t>Темы</w:t>
            </w:r>
          </w:p>
        </w:tc>
        <w:tc>
          <w:tcPr>
            <w:tcW w:w="2088"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line="240" w:lineRule="auto"/>
              <w:ind w:firstLine="0"/>
              <w:jc w:val="center"/>
              <w:rPr>
                <w:color w:val="auto"/>
              </w:rPr>
            </w:pPr>
            <w:r w:rsidRPr="000D1D88">
              <w:rPr>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line="240" w:lineRule="auto"/>
              <w:ind w:firstLine="0"/>
              <w:jc w:val="center"/>
              <w:rPr>
                <w:color w:val="auto"/>
              </w:rPr>
            </w:pPr>
            <w:r w:rsidRPr="000D1D88">
              <w:rPr>
                <w:color w:val="auto"/>
              </w:rPr>
              <w:t xml:space="preserve">Виды деятельности </w:t>
            </w:r>
            <w:r w:rsidR="00BA10F6" w:rsidRPr="000D1D88">
              <w:rPr>
                <w:color w:val="auto"/>
              </w:rPr>
              <w:t>учащихся</w:t>
            </w:r>
          </w:p>
        </w:tc>
      </w:tr>
      <w:tr w:rsidR="00925B5A" w:rsidRPr="000D1D88">
        <w:trPr>
          <w:trHeight w:hRule="exact" w:val="3250"/>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before="120" w:line="240" w:lineRule="auto"/>
              <w:ind w:firstLine="0"/>
              <w:rPr>
                <w:color w:val="auto"/>
                <w:sz w:val="18"/>
                <w:szCs w:val="18"/>
              </w:rPr>
            </w:pPr>
            <w:r w:rsidRPr="000D1D88">
              <w:rPr>
                <w:rFonts w:eastAsia="Courier New"/>
                <w:color w:val="auto"/>
                <w:sz w:val="18"/>
                <w:szCs w:val="18"/>
              </w:rPr>
              <w:t>А) 3—4 учебных часа</w:t>
            </w:r>
          </w:p>
        </w:tc>
        <w:tc>
          <w:tcPr>
            <w:tcW w:w="1358"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before="100" w:line="240" w:lineRule="auto"/>
              <w:ind w:firstLine="0"/>
              <w:rPr>
                <w:color w:val="auto"/>
                <w:sz w:val="18"/>
                <w:szCs w:val="18"/>
              </w:rPr>
            </w:pPr>
            <w:r w:rsidRPr="000D1D88">
              <w:rPr>
                <w:rFonts w:eastAsia="Courier New"/>
                <w:color w:val="auto"/>
                <w:sz w:val="18"/>
                <w:szCs w:val="18"/>
              </w:rPr>
              <w:t>Джаз</w:t>
            </w:r>
          </w:p>
        </w:tc>
        <w:tc>
          <w:tcPr>
            <w:tcW w:w="2088" w:type="dxa"/>
            <w:tcBorders>
              <w:top w:val="single" w:sz="4" w:space="0" w:color="auto"/>
              <w:left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before="100" w:line="240" w:lineRule="auto"/>
              <w:ind w:firstLine="0"/>
              <w:rPr>
                <w:color w:val="auto"/>
                <w:sz w:val="18"/>
                <w:szCs w:val="18"/>
              </w:rPr>
            </w:pPr>
            <w:r w:rsidRPr="000D1D88">
              <w:rPr>
                <w:rFonts w:eastAsia="Courier New"/>
                <w:color w:val="auto"/>
                <w:sz w:val="18"/>
                <w:szCs w:val="18"/>
              </w:rPr>
              <w:t>Джаз — основа популярной музы</w:t>
            </w:r>
            <w:r w:rsidRPr="000D1D88">
              <w:rPr>
                <w:rFonts w:eastAsia="Courier New"/>
                <w:color w:val="auto"/>
                <w:sz w:val="18"/>
                <w:szCs w:val="18"/>
              </w:rPr>
              <w:softHyphen/>
              <w:t>ки XX века. Осо</w:t>
            </w:r>
            <w:r w:rsidRPr="000D1D88">
              <w:rPr>
                <w:rFonts w:eastAsia="Courier New"/>
                <w:color w:val="auto"/>
                <w:sz w:val="18"/>
                <w:szCs w:val="18"/>
              </w:rPr>
              <w:softHyphen/>
              <w:t>бенности джазово</w:t>
            </w:r>
            <w:r w:rsidRPr="000D1D88">
              <w:rPr>
                <w:rFonts w:eastAsia="Courier New"/>
                <w:color w:val="auto"/>
                <w:sz w:val="18"/>
                <w:szCs w:val="18"/>
              </w:rPr>
              <w:softHyphen/>
              <w:t>го языка и стиля (свинг, синкопы, ударные и духо</w:t>
            </w:r>
            <w:r w:rsidRPr="000D1D88">
              <w:rPr>
                <w:rFonts w:eastAsia="Courier New"/>
                <w:color w:val="auto"/>
                <w:sz w:val="18"/>
                <w:szCs w:val="18"/>
              </w:rPr>
              <w:softHyphen/>
              <w:t>вые инструменты, вопросо-ответная структура моти</w:t>
            </w:r>
            <w:r w:rsidRPr="000D1D88">
              <w:rPr>
                <w:rFonts w:eastAsia="Courier New"/>
                <w:color w:val="auto"/>
                <w:sz w:val="18"/>
                <w:szCs w:val="18"/>
              </w:rPr>
              <w:softHyphen/>
              <w:t>вов, гармониче</w:t>
            </w:r>
            <w:r w:rsidRPr="000D1D88">
              <w:rPr>
                <w:rFonts w:eastAsia="Courier New"/>
                <w:color w:val="auto"/>
                <w:sz w:val="18"/>
                <w:szCs w:val="18"/>
              </w:rPr>
              <w:softHyphen/>
              <w:t>ская сетка, им</w:t>
            </w:r>
            <w:r w:rsidRPr="000D1D88">
              <w:rPr>
                <w:rFonts w:eastAsia="Courier New"/>
                <w:color w:val="auto"/>
                <w:sz w:val="18"/>
                <w:szCs w:val="18"/>
              </w:rPr>
              <w:softHyphen/>
              <w:t>провизация)</w:t>
            </w:r>
          </w:p>
        </w:tc>
        <w:tc>
          <w:tcPr>
            <w:tcW w:w="5424"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Знакомство с различными джазовыми музыкальными композициями и направлениями (регтайм, биг-бэнд, блюз).</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Определение на слух:</w:t>
            </w:r>
          </w:p>
          <w:p w:rsidR="006D0A13" w:rsidRPr="000D1D88" w:rsidRDefault="00DF4E82" w:rsidP="002322FC">
            <w:pPr>
              <w:pStyle w:val="ac"/>
              <w:framePr w:w="10142" w:h="6168" w:hSpace="566" w:vSpace="346" w:wrap="notBeside" w:vAnchor="text" w:hAnchor="text" w:x="567" w:y="347"/>
              <w:numPr>
                <w:ilvl w:val="0"/>
                <w:numId w:val="188"/>
              </w:numPr>
              <w:tabs>
                <w:tab w:val="left" w:pos="428"/>
              </w:tabs>
              <w:spacing w:line="240" w:lineRule="auto"/>
              <w:ind w:firstLine="0"/>
              <w:rPr>
                <w:color w:val="auto"/>
                <w:sz w:val="18"/>
                <w:szCs w:val="18"/>
              </w:rPr>
            </w:pPr>
            <w:r w:rsidRPr="000D1D88">
              <w:rPr>
                <w:rFonts w:eastAsia="Courier New"/>
                <w:color w:val="auto"/>
                <w:sz w:val="18"/>
                <w:szCs w:val="18"/>
              </w:rPr>
              <w:t>принадлежности к джазовой или классической музыке;</w:t>
            </w:r>
          </w:p>
          <w:p w:rsidR="006D0A13" w:rsidRPr="000D1D88" w:rsidRDefault="00DF4E82" w:rsidP="002322FC">
            <w:pPr>
              <w:pStyle w:val="ac"/>
              <w:framePr w:w="10142" w:h="6168" w:hSpace="566" w:vSpace="346" w:wrap="notBeside" w:vAnchor="text" w:hAnchor="text" w:x="567" w:y="347"/>
              <w:numPr>
                <w:ilvl w:val="0"/>
                <w:numId w:val="188"/>
              </w:numPr>
              <w:tabs>
                <w:tab w:val="left" w:pos="428"/>
              </w:tabs>
              <w:spacing w:line="240" w:lineRule="auto"/>
              <w:ind w:firstLine="0"/>
              <w:rPr>
                <w:color w:val="auto"/>
                <w:sz w:val="18"/>
                <w:szCs w:val="18"/>
              </w:rPr>
            </w:pPr>
            <w:r w:rsidRPr="000D1D88">
              <w:rPr>
                <w:rFonts w:eastAsia="Courier New"/>
                <w:color w:val="auto"/>
                <w:sz w:val="18"/>
                <w:szCs w:val="18"/>
              </w:rPr>
              <w:t>исполнительского состава (манера пения, состав инструментов).</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Разучивание, исполнение одной из «вечнозелёных» джазовых тем. Элементы ритмической и вокальной импровизации на её основе.</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i/>
                <w:iCs/>
                <w:color w:val="auto"/>
                <w:sz w:val="18"/>
                <w:szCs w:val="18"/>
              </w:rPr>
              <w:t xml:space="preserve">На выбор или факультативно </w:t>
            </w:r>
            <w:r w:rsidRPr="000D1D88">
              <w:rPr>
                <w:rFonts w:eastAsia="Courier New"/>
                <w:color w:val="auto"/>
                <w:sz w:val="18"/>
                <w:szCs w:val="18"/>
              </w:rPr>
              <w:t>Сочинение блюза.</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Посещение концерта джазовой музыки</w:t>
            </w:r>
          </w:p>
        </w:tc>
      </w:tr>
      <w:tr w:rsidR="00925B5A" w:rsidRPr="000D1D88">
        <w:trPr>
          <w:trHeight w:hRule="exact" w:val="2386"/>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before="120" w:line="240" w:lineRule="auto"/>
              <w:ind w:firstLine="0"/>
              <w:rPr>
                <w:color w:val="auto"/>
                <w:sz w:val="18"/>
                <w:szCs w:val="18"/>
              </w:rPr>
            </w:pPr>
            <w:r w:rsidRPr="000D1D88">
              <w:rPr>
                <w:rFonts w:eastAsia="Courier New"/>
                <w:color w:val="auto"/>
                <w:sz w:val="18"/>
                <w:szCs w:val="18"/>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42" w:h="6168" w:hSpace="566" w:vSpace="346" w:wrap="notBeside" w:vAnchor="text" w:hAnchor="text" w:x="567" w:y="347"/>
              <w:spacing w:before="100" w:line="240" w:lineRule="auto"/>
              <w:ind w:firstLine="0"/>
              <w:rPr>
                <w:color w:val="auto"/>
                <w:sz w:val="18"/>
                <w:szCs w:val="18"/>
              </w:rPr>
            </w:pPr>
            <w:r w:rsidRPr="000D1D88">
              <w:rPr>
                <w:rFonts w:eastAsia="Courier New"/>
                <w:color w:val="auto"/>
                <w:sz w:val="18"/>
                <w:szCs w:val="18"/>
              </w:rPr>
              <w:t>Мюзикл</w:t>
            </w:r>
          </w:p>
        </w:tc>
        <w:tc>
          <w:tcPr>
            <w:tcW w:w="2088"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Особенности жан</w:t>
            </w:r>
            <w:r w:rsidRPr="000D1D88">
              <w:rPr>
                <w:rFonts w:eastAsia="Courier New"/>
                <w:color w:val="auto"/>
                <w:sz w:val="18"/>
                <w:szCs w:val="18"/>
              </w:rPr>
              <w:softHyphen/>
              <w:t>ра. Классика жан</w:t>
            </w:r>
            <w:r w:rsidRPr="000D1D88">
              <w:rPr>
                <w:rFonts w:eastAsia="Courier New"/>
                <w:color w:val="auto"/>
                <w:sz w:val="18"/>
                <w:szCs w:val="18"/>
              </w:rPr>
              <w:softHyphen/>
              <w:t>ра — мюзиклы середины XX века (на примере твор</w:t>
            </w:r>
            <w:r w:rsidRPr="000D1D88">
              <w:rPr>
                <w:rFonts w:eastAsia="Courier New"/>
                <w:color w:val="auto"/>
                <w:sz w:val="18"/>
                <w:szCs w:val="18"/>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Знакомство с музыкальными произведениями, сочи</w:t>
            </w:r>
            <w:r w:rsidRPr="000D1D88">
              <w:rPr>
                <w:rFonts w:eastAsia="Courier New"/>
                <w:color w:val="auto"/>
                <w:sz w:val="18"/>
                <w:szCs w:val="18"/>
              </w:rPr>
              <w:softHyphen/>
              <w:t>нёнными зарубежными и отечественными композито</w:t>
            </w:r>
            <w:r w:rsidRPr="000D1D88">
              <w:rPr>
                <w:rFonts w:eastAsia="Courier New"/>
                <w:color w:val="auto"/>
                <w:sz w:val="18"/>
                <w:szCs w:val="18"/>
              </w:rPr>
              <w:softHyphen/>
              <w:t>рами в жанре мюзикла, сравнение с другими теа</w:t>
            </w:r>
            <w:r w:rsidRPr="000D1D88">
              <w:rPr>
                <w:rFonts w:eastAsia="Courier New"/>
                <w:color w:val="auto"/>
                <w:sz w:val="18"/>
                <w:szCs w:val="18"/>
              </w:rPr>
              <w:softHyphen/>
              <w:t>тральными жанрами (опера, балет, драматический спектакль).</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Анализ рекламных объявлений о премьерах мюзи</w:t>
            </w:r>
            <w:r w:rsidRPr="000D1D88">
              <w:rPr>
                <w:rFonts w:eastAsia="Courier New"/>
                <w:color w:val="auto"/>
                <w:sz w:val="18"/>
                <w:szCs w:val="18"/>
              </w:rPr>
              <w:softHyphen/>
              <w:t>клов в современных СМИ.</w:t>
            </w:r>
          </w:p>
          <w:p w:rsidR="006D0A13" w:rsidRPr="000D1D88" w:rsidRDefault="00DF4E82" w:rsidP="002322FC">
            <w:pPr>
              <w:pStyle w:val="ac"/>
              <w:framePr w:w="10142" w:h="6168" w:hSpace="566" w:vSpace="346" w:wrap="notBeside" w:vAnchor="text" w:hAnchor="text" w:x="567" w:y="347"/>
              <w:spacing w:line="240" w:lineRule="auto"/>
              <w:ind w:firstLine="0"/>
              <w:rPr>
                <w:color w:val="auto"/>
                <w:sz w:val="18"/>
                <w:szCs w:val="18"/>
              </w:rPr>
            </w:pPr>
            <w:r w:rsidRPr="000D1D88">
              <w:rPr>
                <w:rFonts w:eastAsia="Courier New"/>
                <w:color w:val="auto"/>
                <w:sz w:val="18"/>
                <w:szCs w:val="18"/>
              </w:rPr>
              <w:t>Просмотр видеозаписи одного из мюзиклов, написа</w:t>
            </w:r>
            <w:r w:rsidRPr="000D1D88">
              <w:rPr>
                <w:rFonts w:eastAsia="Courier New"/>
                <w:color w:val="auto"/>
                <w:sz w:val="18"/>
                <w:szCs w:val="18"/>
              </w:rPr>
              <w:softHyphen/>
              <w:t>ние собственного рекламного текста для данной по</w:t>
            </w:r>
            <w:r w:rsidRPr="000D1D88">
              <w:rPr>
                <w:rFonts w:eastAsia="Courier New"/>
                <w:color w:val="auto"/>
                <w:sz w:val="18"/>
                <w:szCs w:val="18"/>
              </w:rPr>
              <w:softHyphen/>
              <w:t>становки.</w:t>
            </w:r>
          </w:p>
        </w:tc>
      </w:tr>
    </w:tbl>
    <w:p w:rsidR="006D0A13" w:rsidRPr="000D1D88" w:rsidRDefault="00DF4E82" w:rsidP="002322FC">
      <w:pPr>
        <w:pStyle w:val="af0"/>
        <w:framePr w:w="230" w:h="6389" w:hRule="exact" w:hSpace="10479" w:wrap="notBeside" w:vAnchor="text" w:hAnchor="text" w:y="1"/>
        <w:tabs>
          <w:tab w:val="left" w:pos="399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sectPr w:rsidR="006D0A13" w:rsidRPr="000D1D88">
          <w:pgSz w:w="12019" w:h="7824" w:orient="landscape"/>
          <w:pgMar w:top="710" w:right="744" w:bottom="390" w:left="566" w:header="282" w:footer="3" w:gutter="0"/>
          <w:cols w:space="720"/>
          <w:noEndnote/>
          <w:docGrid w:linePitch="360"/>
        </w:sectPr>
      </w:pPr>
      <w:r w:rsidRPr="000D1D88">
        <w:rPr>
          <w:rFonts w:ascii="Times New Roman" w:hAnsi="Times New Roman" w:cs="Times New Roman"/>
          <w:noProof/>
          <w:color w:val="auto"/>
          <w:lang w:bidi="ar-SA"/>
        </w:rPr>
        <w:lastRenderedPageBreak/>
        <mc:AlternateContent>
          <mc:Choice Requires="wps">
            <w:drawing>
              <wp:anchor distT="0" distB="0" distL="0" distR="0" simplePos="0" relativeHeight="251734528" behindDoc="0" locked="0" layoutInCell="1" allowOverlap="1" wp14:anchorId="4FC0F08A" wp14:editId="37D8C323">
                <wp:simplePos x="0" y="0"/>
                <wp:positionH relativeFrom="page">
                  <wp:posOffset>709930</wp:posOffset>
                </wp:positionH>
                <wp:positionV relativeFrom="margin">
                  <wp:posOffset>0</wp:posOffset>
                </wp:positionV>
                <wp:extent cx="4596130" cy="167640"/>
                <wp:effectExtent l="0" t="0" r="0" b="0"/>
                <wp:wrapSquare wrapText="bothSides"/>
                <wp:docPr id="137" name="Shape 137"/>
                <wp:cNvGraphicFramePr/>
                <a:graphic xmlns:a="http://schemas.openxmlformats.org/drawingml/2006/main">
                  <a:graphicData uri="http://schemas.microsoft.com/office/word/2010/wordprocessingShape">
                    <wps:wsp>
                      <wps:cNvSpPr txBox="1"/>
                      <wps:spPr>
                        <a:xfrm>
                          <a:off x="0" y="0"/>
                          <a:ext cx="4596130" cy="167640"/>
                        </a:xfrm>
                        <a:prstGeom prst="rect">
                          <a:avLst/>
                        </a:prstGeom>
                        <a:noFill/>
                      </wps:spPr>
                      <wps:txbx>
                        <w:txbxContent>
                          <w:p w:rsidR="006A29AE" w:rsidRPr="00375284" w:rsidRDefault="006A29AE">
                            <w:pPr>
                              <w:pStyle w:val="90"/>
                              <w:spacing w:after="0"/>
                              <w:rPr>
                                <w:rFonts w:ascii="Times New Roman" w:hAnsi="Times New Roman" w:cs="Times New Roman"/>
                              </w:rPr>
                            </w:pPr>
                            <w:r w:rsidRPr="00375284">
                              <w:rPr>
                                <w:rFonts w:ascii="Times New Roman" w:hAnsi="Times New Roman" w:cs="Times New Roman"/>
                              </w:rPr>
                              <w:t>Модуль № 9 «Современная музыка: основные жанры и направления»</w:t>
                            </w:r>
                          </w:p>
                        </w:txbxContent>
                      </wps:txbx>
                      <wps:bodyPr wrap="none" lIns="0" tIns="0" rIns="0" bIns="0"/>
                    </wps:wsp>
                  </a:graphicData>
                </a:graphic>
              </wp:anchor>
            </w:drawing>
          </mc:Choice>
          <mc:Fallback>
            <w:pict>
              <v:shape w14:anchorId="4FC0F08A" id="Shape 137" o:spid="_x0000_s1045" type="#_x0000_t202" style="position:absolute;margin-left:55.9pt;margin-top:0;width:361.9pt;height:13.2pt;z-index:251734528;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" filled="f" stroked="f">
                <v:textbox inset="0,0,0,0">
                  <w:txbxContent>
                    <w:p w:rsidR="006A29AE" w:rsidRPr="00375284" w:rsidRDefault="006A29AE">
                      <w:pPr>
                        <w:pStyle w:val="90"/>
                        <w:spacing w:after="0"/>
                        <w:rPr>
                          <w:rFonts w:ascii="Times New Roman" w:hAnsi="Times New Roman" w:cs="Times New Roman"/>
                        </w:rPr>
                      </w:pPr>
                      <w:r w:rsidRPr="00375284">
                        <w:rPr>
                          <w:rFonts w:ascii="Times New Roman" w:hAnsi="Times New Roman" w:cs="Times New Roman"/>
                        </w:rPr>
                        <w:t>Модуль № 9 «Современная музыка: основные жанры и направления»</w:t>
                      </w:r>
                    </w:p>
                  </w:txbxContent>
                </v:textbox>
                <w10:wrap type="square" anchorx="page" anchory="margin"/>
              </v:shape>
            </w:pict>
          </mc:Fallback>
        </mc:AlternateContent>
      </w:r>
    </w:p>
    <w:p w:rsidR="006D0A13" w:rsidRPr="000D1D88" w:rsidRDefault="00DF4E82" w:rsidP="002322FC">
      <w:pPr>
        <w:pStyle w:val="121"/>
        <w:framePr w:w="187" w:h="6379" w:hRule="exact" w:wrap="none" w:hAnchor="page" w:x="596" w:y="1"/>
        <w:tabs>
          <w:tab w:val="left" w:pos="6067"/>
        </w:tabs>
        <w:textDirection w:val="tbRl"/>
        <w:rPr>
          <w:rFonts w:ascii="Times New Roman" w:hAnsi="Times New Roman" w:cs="Times New Roman"/>
          <w:color w:val="auto"/>
        </w:rPr>
      </w:pPr>
      <w:r w:rsidRPr="000D1D88">
        <w:rPr>
          <w:rFonts w:ascii="Times New Roman" w:hAnsi="Times New Roman" w:cs="Times New Roman"/>
          <w:color w:val="auto"/>
        </w:rPr>
        <w:lastRenderedPageBreak/>
        <w:tab/>
        <w:t>935</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272"/>
        <w:gridCol w:w="1358"/>
        <w:gridCol w:w="2088"/>
        <w:gridCol w:w="5424"/>
      </w:tblGrid>
      <w:tr w:rsidR="00925B5A" w:rsidRPr="000D1D88">
        <w:trPr>
          <w:trHeight w:hRule="exact" w:val="1042"/>
        </w:trPr>
        <w:tc>
          <w:tcPr>
            <w:tcW w:w="1272" w:type="dxa"/>
            <w:tcBorders>
              <w:top w:val="single" w:sz="4" w:space="0" w:color="auto"/>
              <w:left w:val="single" w:sz="4" w:space="0" w:color="auto"/>
            </w:tcBorders>
            <w:shd w:val="clear" w:color="auto" w:fill="auto"/>
          </w:tcPr>
          <w:p w:rsidR="006D0A13" w:rsidRPr="000D1D88" w:rsidRDefault="006D0A13" w:rsidP="002322FC">
            <w:pPr>
              <w:framePr w:w="10142" w:h="6331" w:wrap="none" w:hAnchor="page" w:x="1134" w:y="6"/>
              <w:rPr>
                <w:rFonts w:ascii="Times New Roman" w:hAnsi="Times New Roman" w:cs="Times New Roman"/>
                <w:color w:val="auto"/>
                <w:sz w:val="10"/>
                <w:szCs w:val="10"/>
              </w:rPr>
            </w:pPr>
          </w:p>
        </w:tc>
        <w:tc>
          <w:tcPr>
            <w:tcW w:w="1358" w:type="dxa"/>
            <w:tcBorders>
              <w:top w:val="single" w:sz="4" w:space="0" w:color="auto"/>
              <w:left w:val="single" w:sz="4" w:space="0" w:color="auto"/>
            </w:tcBorders>
            <w:shd w:val="clear" w:color="auto" w:fill="auto"/>
          </w:tcPr>
          <w:p w:rsidR="006D0A13" w:rsidRPr="000D1D88" w:rsidRDefault="006D0A13" w:rsidP="002322FC">
            <w:pPr>
              <w:framePr w:w="10142" w:h="6331" w:wrap="none" w:hAnchor="page" w:x="1134" w:y="6"/>
              <w:rPr>
                <w:rFonts w:ascii="Times New Roman" w:hAnsi="Times New Roman" w:cs="Times New Roman"/>
                <w:color w:val="auto"/>
                <w:sz w:val="10"/>
                <w:szCs w:val="10"/>
              </w:rPr>
            </w:pPr>
          </w:p>
        </w:tc>
        <w:tc>
          <w:tcPr>
            <w:tcW w:w="208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Современные по</w:t>
            </w:r>
            <w:r w:rsidRPr="000D1D88">
              <w:rPr>
                <w:rFonts w:eastAsia="Courier New"/>
                <w:color w:val="auto"/>
                <w:sz w:val="18"/>
                <w:szCs w:val="18"/>
              </w:rPr>
              <w:softHyphen/>
              <w:t>становки в жанре мюзикла на рос</w:t>
            </w:r>
            <w:r w:rsidRPr="000D1D88">
              <w:rPr>
                <w:rFonts w:eastAsia="Courier New"/>
                <w:color w:val="auto"/>
                <w:sz w:val="18"/>
                <w:szCs w:val="18"/>
              </w:rPr>
              <w:softHyphen/>
              <w:t>сийской сцене</w:t>
            </w:r>
          </w:p>
        </w:tc>
        <w:tc>
          <w:tcPr>
            <w:tcW w:w="5424"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42" w:h="6331" w:wrap="none" w:hAnchor="page" w:x="1134" w:y="6"/>
              <w:spacing w:before="100" w:line="240" w:lineRule="auto"/>
              <w:ind w:firstLine="0"/>
              <w:rPr>
                <w:color w:val="auto"/>
                <w:sz w:val="18"/>
                <w:szCs w:val="18"/>
              </w:rPr>
            </w:pPr>
            <w:r w:rsidRPr="000D1D88">
              <w:rPr>
                <w:rFonts w:eastAsia="Courier New"/>
                <w:color w:val="auto"/>
                <w:sz w:val="18"/>
                <w:szCs w:val="18"/>
              </w:rPr>
              <w:t>Разучивание и исполнение отдельных номеров из мю</w:t>
            </w:r>
            <w:r w:rsidRPr="000D1D88">
              <w:rPr>
                <w:rFonts w:eastAsia="Courier New"/>
                <w:color w:val="auto"/>
                <w:sz w:val="18"/>
                <w:szCs w:val="18"/>
              </w:rPr>
              <w:softHyphen/>
              <w:t>зиклов.</w:t>
            </w:r>
          </w:p>
        </w:tc>
      </w:tr>
      <w:tr w:rsidR="00925B5A" w:rsidRPr="000D1D88">
        <w:trPr>
          <w:trHeight w:hRule="exact" w:val="2746"/>
        </w:trPr>
        <w:tc>
          <w:tcPr>
            <w:tcW w:w="1272" w:type="dxa"/>
            <w:tcBorders>
              <w:top w:val="single" w:sz="4" w:space="0" w:color="auto"/>
              <w:left w:val="single" w:sz="4" w:space="0" w:color="auto"/>
            </w:tcBorders>
            <w:shd w:val="clear" w:color="auto" w:fill="auto"/>
          </w:tcPr>
          <w:p w:rsidR="006D0A13" w:rsidRPr="000D1D88" w:rsidRDefault="00DF4E82" w:rsidP="002322FC">
            <w:pPr>
              <w:pStyle w:val="ac"/>
              <w:framePr w:w="10142" w:h="6331" w:wrap="none" w:hAnchor="page" w:x="1134" w:y="6"/>
              <w:spacing w:before="120" w:line="240" w:lineRule="auto"/>
              <w:ind w:firstLine="0"/>
              <w:rPr>
                <w:color w:val="auto"/>
                <w:sz w:val="18"/>
                <w:szCs w:val="18"/>
              </w:rPr>
            </w:pPr>
            <w:r w:rsidRPr="000D1D88">
              <w:rPr>
                <w:rFonts w:eastAsia="Courier New"/>
                <w:color w:val="auto"/>
                <w:sz w:val="18"/>
                <w:szCs w:val="18"/>
              </w:rPr>
              <w:t>В) 3—4 учебных часа</w:t>
            </w:r>
          </w:p>
        </w:tc>
        <w:tc>
          <w:tcPr>
            <w:tcW w:w="1358" w:type="dxa"/>
            <w:tcBorders>
              <w:top w:val="single" w:sz="4" w:space="0" w:color="auto"/>
              <w:left w:val="single" w:sz="4" w:space="0" w:color="auto"/>
            </w:tcBorders>
            <w:shd w:val="clear" w:color="auto" w:fill="auto"/>
          </w:tcPr>
          <w:p w:rsidR="006D0A13" w:rsidRPr="000D1D88" w:rsidRDefault="00DF4E82" w:rsidP="002322FC">
            <w:pPr>
              <w:pStyle w:val="ac"/>
              <w:framePr w:w="10142" w:h="6331" w:wrap="none" w:hAnchor="page" w:x="1134" w:y="6"/>
              <w:spacing w:before="100" w:line="240" w:lineRule="auto"/>
              <w:ind w:firstLine="0"/>
              <w:rPr>
                <w:color w:val="auto"/>
                <w:sz w:val="18"/>
                <w:szCs w:val="18"/>
              </w:rPr>
            </w:pPr>
            <w:r w:rsidRPr="000D1D88">
              <w:rPr>
                <w:rFonts w:eastAsia="Courier New"/>
                <w:color w:val="auto"/>
                <w:sz w:val="18"/>
                <w:szCs w:val="18"/>
              </w:rPr>
              <w:t>Молодёж</w:t>
            </w:r>
            <w:r w:rsidRPr="000D1D88">
              <w:rPr>
                <w:rFonts w:eastAsia="Courier New"/>
                <w:color w:val="auto"/>
                <w:sz w:val="18"/>
                <w:szCs w:val="18"/>
              </w:rPr>
              <w:softHyphen/>
              <w:t>ная музы</w:t>
            </w:r>
            <w:r w:rsidRPr="000D1D88">
              <w:rPr>
                <w:rFonts w:eastAsia="Courier New"/>
                <w:color w:val="auto"/>
                <w:sz w:val="18"/>
                <w:szCs w:val="18"/>
              </w:rPr>
              <w:softHyphen/>
              <w:t>кальная культура</w:t>
            </w:r>
          </w:p>
        </w:tc>
        <w:tc>
          <w:tcPr>
            <w:tcW w:w="2088"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Направления и стили молодёжной музыкальной культуры XX— XXI веков (рок-н- ролл, рок, панк, рэп, хип-хоп и др.). Социаль</w:t>
            </w:r>
            <w:r w:rsidRPr="000D1D88">
              <w:rPr>
                <w:rFonts w:eastAsia="Courier New"/>
                <w:color w:val="auto"/>
                <w:sz w:val="18"/>
                <w:szCs w:val="18"/>
              </w:rPr>
              <w:softHyphen/>
              <w:t>ный и коммерче</w:t>
            </w:r>
            <w:r w:rsidRPr="000D1D88">
              <w:rPr>
                <w:rFonts w:eastAsia="Courier New"/>
                <w:color w:val="auto"/>
                <w:sz w:val="18"/>
                <w:szCs w:val="18"/>
              </w:rPr>
              <w:softHyphen/>
              <w:t>ский контекст массовой музы</w:t>
            </w:r>
            <w:r w:rsidRPr="000D1D88">
              <w:rPr>
                <w:rFonts w:eastAsia="Courier New"/>
                <w:color w:val="auto"/>
                <w:sz w:val="18"/>
                <w:szCs w:val="18"/>
              </w:rPr>
              <w:softHyphen/>
              <w:t>кальной культуры</w:t>
            </w:r>
          </w:p>
        </w:tc>
        <w:tc>
          <w:tcPr>
            <w:tcW w:w="5424"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42" w:h="6331" w:wrap="none" w:hAnchor="page" w:x="1134" w:y="6"/>
              <w:spacing w:before="100" w:line="240" w:lineRule="auto"/>
              <w:ind w:firstLine="0"/>
              <w:rPr>
                <w:color w:val="auto"/>
                <w:sz w:val="18"/>
                <w:szCs w:val="18"/>
              </w:rPr>
            </w:pPr>
            <w:r w:rsidRPr="000D1D88">
              <w:rPr>
                <w:rFonts w:eastAsia="Courier New"/>
                <w:color w:val="auto"/>
                <w:sz w:val="18"/>
                <w:szCs w:val="18"/>
              </w:rPr>
              <w:t>Знакомство с музыкальными произведениями, став</w:t>
            </w:r>
            <w:r w:rsidRPr="000D1D88">
              <w:rPr>
                <w:rFonts w:eastAsia="Courier New"/>
                <w:color w:val="auto"/>
                <w:sz w:val="18"/>
                <w:szCs w:val="18"/>
              </w:rPr>
              <w:softHyphen/>
              <w:t>шими «классикой жанра» молодёжной культуры (группы «Битлз», «Пинк-Флойд», Элвис Пресли, Виктор Цой, Билли Айлиш и др.).</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Разучивание и исполнение песни, относящейся к од</w:t>
            </w:r>
            <w:r w:rsidRPr="000D1D88">
              <w:rPr>
                <w:rFonts w:eastAsia="Courier New"/>
                <w:color w:val="auto"/>
                <w:sz w:val="18"/>
                <w:szCs w:val="18"/>
              </w:rPr>
              <w:softHyphen/>
              <w:t>ному из молодёжных музыкальных течений.</w:t>
            </w:r>
          </w:p>
          <w:p w:rsidR="006D0A13" w:rsidRPr="000D1D88" w:rsidRDefault="00DF4E82" w:rsidP="002322FC">
            <w:pPr>
              <w:pStyle w:val="ac"/>
              <w:framePr w:w="10142" w:h="6331" w:wrap="none" w:hAnchor="page" w:x="1134" w:y="6"/>
              <w:spacing w:line="240" w:lineRule="auto"/>
              <w:ind w:firstLine="0"/>
              <w:jc w:val="both"/>
              <w:rPr>
                <w:color w:val="auto"/>
                <w:sz w:val="18"/>
                <w:szCs w:val="18"/>
              </w:rPr>
            </w:pPr>
            <w:r w:rsidRPr="000D1D88">
              <w:rPr>
                <w:rFonts w:eastAsia="Courier New"/>
                <w:color w:val="auto"/>
                <w:sz w:val="18"/>
                <w:szCs w:val="18"/>
              </w:rPr>
              <w:t>Дискуссия на тему «Современная музыка».</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Презентация альбома своей любимой группы</w:t>
            </w:r>
          </w:p>
        </w:tc>
      </w:tr>
      <w:tr w:rsidR="006D0A13" w:rsidRPr="000D1D88">
        <w:trPr>
          <w:trHeight w:hRule="exact" w:val="2544"/>
        </w:trPr>
        <w:tc>
          <w:tcPr>
            <w:tcW w:w="12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42" w:h="6331" w:wrap="none" w:hAnchor="page" w:x="1134" w:y="6"/>
              <w:spacing w:before="120" w:line="240" w:lineRule="auto"/>
              <w:ind w:firstLine="0"/>
              <w:rPr>
                <w:color w:val="auto"/>
                <w:sz w:val="18"/>
                <w:szCs w:val="18"/>
              </w:rPr>
            </w:pPr>
            <w:r w:rsidRPr="000D1D88">
              <w:rPr>
                <w:rFonts w:eastAsia="Courier New"/>
                <w:color w:val="auto"/>
                <w:sz w:val="18"/>
                <w:szCs w:val="18"/>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42" w:h="6331" w:wrap="none" w:hAnchor="page" w:x="1134" w:y="6"/>
              <w:spacing w:before="100" w:line="240" w:lineRule="auto"/>
              <w:ind w:firstLine="0"/>
              <w:rPr>
                <w:color w:val="auto"/>
                <w:sz w:val="18"/>
                <w:szCs w:val="18"/>
              </w:rPr>
            </w:pPr>
            <w:r w:rsidRPr="000D1D88">
              <w:rPr>
                <w:rFonts w:eastAsia="Courier New"/>
                <w:color w:val="auto"/>
                <w:sz w:val="18"/>
                <w:szCs w:val="18"/>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Музыка повсюду (радио, телевиде</w:t>
            </w:r>
            <w:r w:rsidRPr="000D1D88">
              <w:rPr>
                <w:rFonts w:eastAsia="Courier New"/>
                <w:color w:val="auto"/>
                <w:sz w:val="18"/>
                <w:szCs w:val="18"/>
              </w:rPr>
              <w:softHyphen/>
              <w:t>ние, Интернет, на</w:t>
            </w:r>
            <w:r w:rsidRPr="000D1D88">
              <w:rPr>
                <w:rFonts w:eastAsia="Courier New"/>
                <w:color w:val="auto"/>
                <w:sz w:val="18"/>
                <w:szCs w:val="18"/>
              </w:rPr>
              <w:softHyphen/>
              <w:t>ушники). Музыка на любой вкус (безграничный вы</w:t>
            </w:r>
            <w:r w:rsidRPr="000D1D88">
              <w:rPr>
                <w:rFonts w:eastAsia="Courier New"/>
                <w:color w:val="auto"/>
                <w:sz w:val="18"/>
                <w:szCs w:val="18"/>
              </w:rPr>
              <w:softHyphen/>
              <w:t>бор, персональные плей-листы). Му</w:t>
            </w:r>
            <w:r w:rsidRPr="000D1D88">
              <w:rPr>
                <w:rFonts w:eastAsia="Courier New"/>
                <w:color w:val="auto"/>
                <w:sz w:val="18"/>
                <w:szCs w:val="18"/>
              </w:rPr>
              <w:softHyphen/>
              <w:t>зыкальное творче</w:t>
            </w:r>
            <w:r w:rsidRPr="000D1D88">
              <w:rPr>
                <w:rFonts w:eastAsia="Courier New"/>
                <w:color w:val="auto"/>
                <w:sz w:val="18"/>
                <w:szCs w:val="18"/>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Поиск информации о способах сохранения и переда</w:t>
            </w:r>
            <w:r w:rsidRPr="000D1D88">
              <w:rPr>
                <w:rFonts w:eastAsia="Courier New"/>
                <w:color w:val="auto"/>
                <w:sz w:val="18"/>
                <w:szCs w:val="18"/>
              </w:rPr>
              <w:softHyphen/>
              <w:t>чи музыки прежде и сейчас.</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Просмотр музыкального клипа популярного исполни</w:t>
            </w:r>
            <w:r w:rsidRPr="000D1D88">
              <w:rPr>
                <w:rFonts w:eastAsia="Courier New"/>
                <w:color w:val="auto"/>
                <w:sz w:val="18"/>
                <w:szCs w:val="18"/>
              </w:rPr>
              <w:softHyphen/>
              <w:t>теля. Анализ его художественного образа, стиля, вы</w:t>
            </w:r>
            <w:r w:rsidRPr="000D1D88">
              <w:rPr>
                <w:rFonts w:eastAsia="Courier New"/>
                <w:color w:val="auto"/>
                <w:sz w:val="18"/>
                <w:szCs w:val="18"/>
              </w:rPr>
              <w:softHyphen/>
              <w:t>разительных средств.</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Разучивание и исполнение популярной современной песни.</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i/>
                <w:iCs/>
                <w:color w:val="auto"/>
                <w:sz w:val="18"/>
                <w:szCs w:val="18"/>
              </w:rPr>
              <w:t>На выбор или факультативно</w:t>
            </w:r>
          </w:p>
          <w:p w:rsidR="006D0A13" w:rsidRPr="000D1D88" w:rsidRDefault="00DF4E82" w:rsidP="002322FC">
            <w:pPr>
              <w:pStyle w:val="ac"/>
              <w:framePr w:w="10142" w:h="6331" w:wrap="none" w:hAnchor="page" w:x="1134" w:y="6"/>
              <w:spacing w:line="240" w:lineRule="auto"/>
              <w:ind w:firstLine="0"/>
              <w:rPr>
                <w:color w:val="auto"/>
                <w:sz w:val="18"/>
                <w:szCs w:val="18"/>
              </w:rPr>
            </w:pPr>
            <w:r w:rsidRPr="000D1D88">
              <w:rPr>
                <w:rFonts w:eastAsia="Courier New"/>
                <w:color w:val="auto"/>
                <w:sz w:val="18"/>
                <w:szCs w:val="18"/>
              </w:rPr>
              <w:t>Проведение социального опроса о роли и месте музы</w:t>
            </w:r>
            <w:r w:rsidRPr="000D1D88">
              <w:rPr>
                <w:rFonts w:eastAsia="Courier New"/>
                <w:color w:val="auto"/>
                <w:sz w:val="18"/>
                <w:szCs w:val="18"/>
              </w:rPr>
              <w:softHyphen/>
              <w:t>ки в жизни современного человека.</w:t>
            </w:r>
          </w:p>
          <w:p w:rsidR="006D0A13" w:rsidRPr="000D1D88" w:rsidRDefault="00DF4E82" w:rsidP="002322FC">
            <w:pPr>
              <w:pStyle w:val="ac"/>
              <w:framePr w:w="10142" w:h="6331" w:wrap="none" w:hAnchor="page" w:x="1134" w:y="6"/>
              <w:spacing w:line="240" w:lineRule="auto"/>
              <w:ind w:firstLine="0"/>
              <w:jc w:val="both"/>
              <w:rPr>
                <w:color w:val="auto"/>
                <w:sz w:val="18"/>
                <w:szCs w:val="18"/>
              </w:rPr>
            </w:pPr>
            <w:r w:rsidRPr="000D1D88">
              <w:rPr>
                <w:rFonts w:eastAsia="Courier New"/>
                <w:color w:val="auto"/>
                <w:sz w:val="18"/>
                <w:szCs w:val="18"/>
              </w:rPr>
              <w:t>Создание собственного музыкального клипа</w:t>
            </w:r>
          </w:p>
        </w:tc>
      </w:tr>
    </w:tbl>
    <w:p w:rsidR="006D0A13" w:rsidRPr="000D1D88" w:rsidRDefault="006D0A13" w:rsidP="002322FC">
      <w:pPr>
        <w:framePr w:w="10142" w:h="6331" w:wrap="none" w:hAnchor="page" w:x="1134" w:y="6"/>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pgSz w:w="12019" w:h="7824" w:orient="landscape"/>
          <w:pgMar w:top="730" w:right="744" w:bottom="516" w:left="595" w:header="302" w:footer="3" w:gutter="0"/>
          <w:cols w:space="720"/>
          <w:noEndnote/>
          <w:docGrid w:linePitch="360"/>
        </w:sectPr>
      </w:pPr>
    </w:p>
    <w:p w:rsidR="006D0A13" w:rsidRPr="000D1D88" w:rsidRDefault="00DF4E82" w:rsidP="002322FC">
      <w:pPr>
        <w:pStyle w:val="13"/>
        <w:keepNext/>
        <w:keepLines/>
        <w:spacing w:after="0" w:line="240" w:lineRule="auto"/>
        <w:jc w:val="both"/>
        <w:rPr>
          <w:rFonts w:ascii="Times New Roman" w:hAnsi="Times New Roman" w:cs="Times New Roman"/>
          <w:color w:val="auto"/>
        </w:rPr>
      </w:pPr>
      <w:bookmarkStart w:id="578" w:name="bookmark1609"/>
      <w:r w:rsidRPr="000D1D88">
        <w:rPr>
          <w:rFonts w:ascii="Times New Roman" w:hAnsi="Times New Roman" w:cs="Times New Roman"/>
          <w:color w:val="auto"/>
        </w:rPr>
        <w:lastRenderedPageBreak/>
        <w:t>ПЛАНИРУЕМЫЕ РЕЗУЛЬТАТЫ ОСВОЕНИЯ</w:t>
      </w:r>
      <w:bookmarkEnd w:id="578"/>
      <w:r w:rsidR="00375284">
        <w:rPr>
          <w:rFonts w:ascii="Times New Roman" w:hAnsi="Times New Roman" w:cs="Times New Roman"/>
          <w:color w:val="auto"/>
        </w:rPr>
        <w:t xml:space="preserve"> У</w:t>
      </w:r>
      <w:r w:rsidRPr="000D1D88">
        <w:rPr>
          <w:rFonts w:ascii="Times New Roman" w:hAnsi="Times New Roman" w:cs="Times New Roman"/>
          <w:color w:val="auto"/>
        </w:rPr>
        <w:t>ЧЕБНОГО ПРЕДМЕТА «МУЗЫКА»</w:t>
      </w:r>
      <w:r w:rsidR="00375284">
        <w:rPr>
          <w:rFonts w:ascii="Times New Roman" w:hAnsi="Times New Roman" w:cs="Times New Roman"/>
          <w:color w:val="auto"/>
        </w:rPr>
        <w:t xml:space="preserve"> </w:t>
      </w: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D0A13" w:rsidRPr="000D1D88" w:rsidRDefault="00DF4E82" w:rsidP="002322FC">
      <w:pPr>
        <w:pStyle w:val="26"/>
        <w:keepNext/>
        <w:keepLines/>
        <w:spacing w:after="0"/>
        <w:jc w:val="both"/>
        <w:rPr>
          <w:rFonts w:ascii="Times New Roman" w:hAnsi="Times New Roman" w:cs="Times New Roman"/>
          <w:color w:val="auto"/>
        </w:rPr>
      </w:pPr>
      <w:bookmarkStart w:id="579" w:name="bookmark1613"/>
      <w:r w:rsidRPr="000D1D88">
        <w:rPr>
          <w:rFonts w:ascii="Times New Roman" w:hAnsi="Times New Roman" w:cs="Times New Roman"/>
          <w:color w:val="auto"/>
        </w:rPr>
        <w:t>ЛИЧНОСТНЫЕ РЕЗУЛЬТАТЫ</w:t>
      </w:r>
      <w:bookmarkEnd w:id="579"/>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освоения </w:t>
      </w:r>
      <w:r w:rsidR="00823413">
        <w:rPr>
          <w:color w:val="auto"/>
        </w:rPr>
        <w:t>рабочей программы</w:t>
      </w:r>
      <w:r w:rsidRPr="000D1D88">
        <w:rPr>
          <w:color w:val="auto"/>
        </w:rPr>
        <w:t xml:space="preserve">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0D1D88">
        <w:rPr>
          <w:color w:val="auto"/>
        </w:rPr>
        <w:softHyphen/>
        <w:t xml:space="preserve">ность </w:t>
      </w:r>
      <w:r w:rsidR="00BA10F6" w:rsidRPr="000D1D88">
        <w:rPr>
          <w:color w:val="auto"/>
        </w:rPr>
        <w:t>учащихся</w:t>
      </w:r>
      <w:r w:rsidRPr="000D1D88">
        <w:rPr>
          <w:color w:val="auto"/>
        </w:rPr>
        <w:t xml:space="preserve"> руководствоваться системой позитивных ценностных ориентаций, в том числе в части:</w:t>
      </w:r>
    </w:p>
    <w:p w:rsidR="006D0A13" w:rsidRPr="000D1D88" w:rsidRDefault="00DF4E82" w:rsidP="002322FC">
      <w:pPr>
        <w:pStyle w:val="14"/>
        <w:numPr>
          <w:ilvl w:val="0"/>
          <w:numId w:val="189"/>
        </w:numPr>
        <w:tabs>
          <w:tab w:val="left" w:pos="529"/>
        </w:tabs>
        <w:spacing w:line="240" w:lineRule="auto"/>
        <w:ind w:firstLine="0"/>
        <w:jc w:val="both"/>
        <w:rPr>
          <w:color w:val="auto"/>
        </w:rPr>
      </w:pPr>
      <w:r w:rsidRPr="000D1D88">
        <w:rPr>
          <w:color w:val="auto"/>
        </w:rPr>
        <w:t>Патриотического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0D1D88">
        <w:rPr>
          <w:color w:val="auto"/>
        </w:rPr>
        <w:softHyphen/>
        <w:t>кальных символов республик Российской Федерации и дру</w:t>
      </w:r>
      <w:r w:rsidRPr="000D1D88">
        <w:rPr>
          <w:color w:val="auto"/>
        </w:rPr>
        <w:softHyphen/>
        <w:t>гих стран мира; проявление интереса к освоению музыкаль</w:t>
      </w:r>
      <w:r w:rsidRPr="000D1D88">
        <w:rPr>
          <w:color w:val="auto"/>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0D1D88">
        <w:rPr>
          <w:color w:val="auto"/>
        </w:rPr>
        <w:softHyphen/>
        <w:t>нию истории отечественной музыкальной культуры; стрем</w:t>
      </w:r>
      <w:r w:rsidRPr="000D1D88">
        <w:rPr>
          <w:color w:val="auto"/>
        </w:rPr>
        <w:softHyphen/>
        <w:t>ление развивать и сохранять музыкальную культуру своей страны, своего края.</w:t>
      </w:r>
    </w:p>
    <w:p w:rsidR="006D0A13" w:rsidRPr="000D1D88" w:rsidRDefault="00DF4E82" w:rsidP="002322FC">
      <w:pPr>
        <w:pStyle w:val="14"/>
        <w:numPr>
          <w:ilvl w:val="0"/>
          <w:numId w:val="189"/>
        </w:numPr>
        <w:tabs>
          <w:tab w:val="left" w:pos="538"/>
        </w:tabs>
        <w:spacing w:line="240" w:lineRule="auto"/>
        <w:ind w:firstLine="0"/>
        <w:jc w:val="both"/>
        <w:rPr>
          <w:color w:val="auto"/>
        </w:rPr>
      </w:pPr>
      <w:r w:rsidRPr="000D1D88">
        <w:rPr>
          <w:color w:val="auto"/>
        </w:rPr>
        <w:t>Гражданского воспитания:</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w:t>
      </w:r>
      <w:r w:rsidRPr="000D1D88">
        <w:rPr>
          <w:color w:val="auto"/>
        </w:rPr>
        <w:softHyphen/>
        <w:t>лизации его прав, уважение прав, свобод и законных инте</w:t>
      </w:r>
      <w:r w:rsidRPr="000D1D88">
        <w:rPr>
          <w:color w:val="auto"/>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0D1D88">
        <w:rPr>
          <w:color w:val="auto"/>
        </w:rPr>
        <w:softHyphen/>
        <w:t xml:space="preserve">турной жизни семьи, </w:t>
      </w:r>
      <w:r w:rsidR="00AD4AAF" w:rsidRPr="000D1D88">
        <w:rPr>
          <w:color w:val="auto"/>
        </w:rPr>
        <w:t>школе</w:t>
      </w:r>
      <w:r w:rsidRPr="000D1D88">
        <w:rPr>
          <w:color w:val="auto"/>
        </w:rPr>
        <w:t>, местно</w:t>
      </w:r>
      <w:r w:rsidRPr="000D1D88">
        <w:rPr>
          <w:color w:val="auto"/>
        </w:rPr>
        <w:softHyphen/>
        <w:t>го сообщества, родного края, страны, в том числе в каче</w:t>
      </w:r>
      <w:r w:rsidRPr="000D1D88">
        <w:rPr>
          <w:color w:val="auto"/>
        </w:rPr>
        <w:softHyphen/>
        <w:t>стве участников творческих конкурсов и фестивалей, кон</w:t>
      </w:r>
      <w:r w:rsidRPr="000D1D88">
        <w:rPr>
          <w:color w:val="auto"/>
        </w:rPr>
        <w:softHyphen/>
        <w:t>цертов, культурно-просветительских акций, в качестве волонтёра в дни праздничных мероприятий.</w:t>
      </w:r>
    </w:p>
    <w:p w:rsidR="006D0A13" w:rsidRPr="000D1D88" w:rsidRDefault="00DF4E82" w:rsidP="002322FC">
      <w:pPr>
        <w:pStyle w:val="14"/>
        <w:numPr>
          <w:ilvl w:val="0"/>
          <w:numId w:val="189"/>
        </w:numPr>
        <w:tabs>
          <w:tab w:val="left" w:pos="538"/>
        </w:tabs>
        <w:spacing w:line="240" w:lineRule="auto"/>
        <w:ind w:firstLine="0"/>
        <w:jc w:val="both"/>
        <w:rPr>
          <w:color w:val="auto"/>
        </w:rPr>
      </w:pPr>
      <w:r w:rsidRPr="000D1D88">
        <w:rPr>
          <w:color w:val="auto"/>
        </w:rPr>
        <w:t>Духовно-нравственного воспитания:</w:t>
      </w:r>
    </w:p>
    <w:p w:rsidR="006D0A13" w:rsidRPr="000D1D88" w:rsidRDefault="00DF4E82" w:rsidP="002322FC">
      <w:pPr>
        <w:pStyle w:val="14"/>
        <w:spacing w:line="240" w:lineRule="auto"/>
        <w:ind w:firstLine="0"/>
        <w:jc w:val="both"/>
        <w:rPr>
          <w:color w:val="auto"/>
        </w:rPr>
      </w:pPr>
      <w:r w:rsidRPr="000D1D88">
        <w:rPr>
          <w:color w:val="auto"/>
        </w:rPr>
        <w:t>ориентация на моральные ценности и нормы в ситуациях нравственного выбора; готовность воспринимать музыкаль</w:t>
      </w:r>
      <w:r w:rsidRPr="000D1D88">
        <w:rPr>
          <w:color w:val="auto"/>
        </w:rPr>
        <w:softHyphen/>
        <w:t>ное искусство с учётом моральных и духовных ценностей этического и религиозного контекста, социально-историче</w:t>
      </w:r>
      <w:r w:rsidRPr="000D1D88">
        <w:rPr>
          <w:color w:val="auto"/>
        </w:rPr>
        <w:softHyphen/>
        <w:t>ских особенностей этики и эстетики; придерживаться прин</w:t>
      </w:r>
      <w:r w:rsidRPr="000D1D88">
        <w:rPr>
          <w:color w:val="auto"/>
        </w:rPr>
        <w:softHyphen/>
        <w:t>ципов справедливости, взаимопомощи и творческого сотруд</w:t>
      </w:r>
      <w:r w:rsidRPr="000D1D88">
        <w:rPr>
          <w:color w:val="auto"/>
        </w:rPr>
        <w:softHyphen/>
        <w:t>ничества в процессе непосредственной музыкальной и учеб</w:t>
      </w:r>
      <w:r w:rsidRPr="000D1D88">
        <w:rPr>
          <w:color w:val="auto"/>
        </w:rPr>
        <w:softHyphen/>
        <w:t>ной деятельности, при подготовке внеклассных концертов, фестивалей, конкурсов.</w:t>
      </w:r>
    </w:p>
    <w:p w:rsidR="006D0A13" w:rsidRPr="000D1D88" w:rsidRDefault="00DF4E82" w:rsidP="002322FC">
      <w:pPr>
        <w:pStyle w:val="14"/>
        <w:numPr>
          <w:ilvl w:val="0"/>
          <w:numId w:val="189"/>
        </w:numPr>
        <w:tabs>
          <w:tab w:val="left" w:pos="538"/>
        </w:tabs>
        <w:spacing w:line="240" w:lineRule="auto"/>
        <w:ind w:firstLine="0"/>
        <w:jc w:val="both"/>
        <w:rPr>
          <w:color w:val="auto"/>
        </w:rPr>
      </w:pPr>
      <w:r w:rsidRPr="000D1D88">
        <w:rPr>
          <w:color w:val="auto"/>
        </w:rPr>
        <w:t>Эстетического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восприимчивость к различным видам искусства, умение видеть прекрасное в окружающей действительности, готов</w:t>
      </w:r>
      <w:r w:rsidRPr="000D1D88">
        <w:rPr>
          <w:color w:val="auto"/>
        </w:rPr>
        <w:softHyphen/>
        <w:t>ность прислушиваться к природе, людям, самому себе; осо</w:t>
      </w:r>
      <w:r w:rsidRPr="000D1D88">
        <w:rPr>
          <w:color w:val="auto"/>
        </w:rPr>
        <w:softHyphen/>
        <w:t xml:space="preserve">знание ценности творчества, таланта; </w:t>
      </w:r>
      <w:r w:rsidRPr="000D1D88">
        <w:rPr>
          <w:color w:val="auto"/>
        </w:rPr>
        <w:lastRenderedPageBreak/>
        <w:t>осознание важности музыкального искусства как средства коммуникации и са</w:t>
      </w:r>
      <w:r w:rsidRPr="000D1D88">
        <w:rPr>
          <w:color w:val="auto"/>
        </w:rPr>
        <w:softHyphen/>
        <w:t>мовыражения; понимание ценности отечественного и миро</w:t>
      </w:r>
      <w:r w:rsidRPr="000D1D88">
        <w:rPr>
          <w:color w:val="auto"/>
        </w:rPr>
        <w:softHyphen/>
        <w:t>вого искусства, роли этнических культурных традиций и народного творчества; стремление к самовыражению в раз</w:t>
      </w:r>
      <w:r w:rsidRPr="000D1D88">
        <w:rPr>
          <w:color w:val="auto"/>
        </w:rPr>
        <w:softHyphen/>
        <w:t>ных видах искусства.</w:t>
      </w:r>
    </w:p>
    <w:p w:rsidR="006D0A13" w:rsidRPr="000D1D88" w:rsidRDefault="00DF4E82" w:rsidP="002322FC">
      <w:pPr>
        <w:pStyle w:val="14"/>
        <w:numPr>
          <w:ilvl w:val="0"/>
          <w:numId w:val="189"/>
        </w:numPr>
        <w:tabs>
          <w:tab w:val="left" w:pos="534"/>
        </w:tabs>
        <w:spacing w:line="240" w:lineRule="auto"/>
        <w:ind w:firstLine="0"/>
        <w:jc w:val="both"/>
        <w:rPr>
          <w:color w:val="auto"/>
        </w:rPr>
      </w:pPr>
      <w:r w:rsidRPr="000D1D88">
        <w:rPr>
          <w:color w:val="auto"/>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w:t>
      </w:r>
      <w:r w:rsidRPr="000D1D88">
        <w:rPr>
          <w:color w:val="auto"/>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0D1D88">
        <w:rPr>
          <w:color w:val="auto"/>
        </w:rPr>
        <w:softHyphen/>
        <w:t>зыкальным языком, навыками познания музыки как искус</w:t>
      </w:r>
      <w:r w:rsidRPr="000D1D88">
        <w:rPr>
          <w:color w:val="auto"/>
        </w:rPr>
        <w:softHyphen/>
        <w:t>ства интонируемого смысла; овладение основными способа</w:t>
      </w:r>
      <w:r w:rsidRPr="000D1D88">
        <w:rPr>
          <w:color w:val="auto"/>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0D1D88">
        <w:rPr>
          <w:color w:val="auto"/>
        </w:rPr>
        <w:softHyphen/>
        <w:t>го объёма специальной терминологии.</w:t>
      </w:r>
    </w:p>
    <w:p w:rsidR="006D0A13" w:rsidRPr="000D1D88" w:rsidRDefault="00DF4E82" w:rsidP="002322FC">
      <w:pPr>
        <w:pStyle w:val="14"/>
        <w:numPr>
          <w:ilvl w:val="0"/>
          <w:numId w:val="189"/>
        </w:numPr>
        <w:tabs>
          <w:tab w:val="left" w:pos="529"/>
        </w:tabs>
        <w:spacing w:line="240" w:lineRule="auto"/>
        <w:ind w:firstLine="0"/>
        <w:jc w:val="both"/>
        <w:rPr>
          <w:color w:val="auto"/>
        </w:rPr>
      </w:pPr>
      <w:r w:rsidRPr="000D1D88">
        <w:rPr>
          <w:color w:val="auto"/>
        </w:rPr>
        <w:t>Физического воспитания, формирования культуры здо</w:t>
      </w:r>
      <w:r w:rsidRPr="000D1D88">
        <w:rPr>
          <w:color w:val="auto"/>
        </w:rPr>
        <w:softHyphen/>
        <w:t>ровья и эмоционального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 с опорой на собственный жиз</w:t>
      </w:r>
      <w:r w:rsidRPr="000D1D88">
        <w:rPr>
          <w:color w:val="auto"/>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0D1D88">
        <w:rPr>
          <w:color w:val="auto"/>
        </w:rPr>
        <w:softHyphen/>
        <w:t>гих, использовать адекватные интонационные средства для выражения своего состояния, в том числе в процессе повсед</w:t>
      </w:r>
      <w:r w:rsidRPr="000D1D88">
        <w:rPr>
          <w:color w:val="auto"/>
        </w:rPr>
        <w:softHyphen/>
        <w:t>невного общения; сформированность навыков рефлексии, признание своего права на ошибку и такого же права друго</w:t>
      </w:r>
      <w:r w:rsidRPr="000D1D88">
        <w:rPr>
          <w:color w:val="auto"/>
        </w:rPr>
        <w:softHyphen/>
        <w:t>го человека.</w:t>
      </w:r>
    </w:p>
    <w:p w:rsidR="006D0A13" w:rsidRPr="000D1D88" w:rsidRDefault="00DF4E82" w:rsidP="002322FC">
      <w:pPr>
        <w:pStyle w:val="14"/>
        <w:numPr>
          <w:ilvl w:val="0"/>
          <w:numId w:val="189"/>
        </w:numPr>
        <w:tabs>
          <w:tab w:val="left" w:pos="529"/>
        </w:tabs>
        <w:spacing w:line="240" w:lineRule="auto"/>
        <w:ind w:firstLine="0"/>
        <w:jc w:val="both"/>
        <w:rPr>
          <w:color w:val="auto"/>
        </w:rPr>
      </w:pPr>
      <w:r w:rsidRPr="000D1D88">
        <w:rPr>
          <w:color w:val="auto"/>
        </w:rPr>
        <w:t>Трудового воспитания:</w:t>
      </w:r>
    </w:p>
    <w:p w:rsidR="006D0A13" w:rsidRPr="000D1D88" w:rsidRDefault="00DF4E82" w:rsidP="002322FC">
      <w:pPr>
        <w:pStyle w:val="14"/>
        <w:spacing w:line="240" w:lineRule="auto"/>
        <w:ind w:firstLine="0"/>
        <w:jc w:val="both"/>
        <w:rPr>
          <w:color w:val="auto"/>
        </w:rPr>
      </w:pPr>
      <w:r w:rsidRPr="000D1D88">
        <w:rPr>
          <w:color w:val="auto"/>
        </w:rPr>
        <w:t>установка на посильное активное участие в практической деятельности; трудолюбие в учёбе, настойчивость в достиже</w:t>
      </w:r>
      <w:r w:rsidRPr="000D1D88">
        <w:rPr>
          <w:color w:val="auto"/>
        </w:rPr>
        <w:softHyphen/>
        <w:t>нии поставленных целей; интерес к практическому изуче</w:t>
      </w:r>
      <w:r w:rsidRPr="000D1D88">
        <w:rPr>
          <w:color w:val="auto"/>
        </w:rPr>
        <w:softHyphen/>
        <w:t>нию профессий в сфере культуры и искусства; уважение к труду и результатам трудовой деятельности.</w:t>
      </w:r>
    </w:p>
    <w:p w:rsidR="006D0A13" w:rsidRPr="000D1D88" w:rsidRDefault="00DF4E82" w:rsidP="002322FC">
      <w:pPr>
        <w:pStyle w:val="14"/>
        <w:numPr>
          <w:ilvl w:val="0"/>
          <w:numId w:val="189"/>
        </w:numPr>
        <w:tabs>
          <w:tab w:val="left" w:pos="538"/>
        </w:tabs>
        <w:spacing w:line="240" w:lineRule="auto"/>
        <w:ind w:firstLine="0"/>
        <w:jc w:val="both"/>
        <w:rPr>
          <w:color w:val="auto"/>
        </w:rPr>
      </w:pPr>
      <w:r w:rsidRPr="000D1D88">
        <w:rPr>
          <w:color w:val="auto"/>
        </w:rPr>
        <w:t>Экологического воспитания:</w:t>
      </w:r>
    </w:p>
    <w:p w:rsidR="006D0A13" w:rsidRPr="000D1D88" w:rsidRDefault="00DF4E82" w:rsidP="002322FC">
      <w:pPr>
        <w:pStyle w:val="14"/>
        <w:spacing w:line="240" w:lineRule="auto"/>
        <w:ind w:firstLine="0"/>
        <w:jc w:val="both"/>
        <w:rPr>
          <w:color w:val="auto"/>
        </w:rPr>
      </w:pPr>
      <w:r w:rsidRPr="000D1D88">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0D1D88">
        <w:rPr>
          <w:color w:val="auto"/>
        </w:rPr>
        <w:softHyphen/>
        <w:t>ные формы музыкального творчества.</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обеспечивающие адаптацию </w:t>
      </w:r>
      <w:r w:rsidR="00CD55A6" w:rsidRPr="000D1D88">
        <w:rPr>
          <w:color w:val="auto"/>
        </w:rPr>
        <w:t>учащегося</w:t>
      </w:r>
      <w:r w:rsidRPr="000D1D88">
        <w:rPr>
          <w:color w:val="auto"/>
        </w:rPr>
        <w:t xml:space="preserve"> к изменяющимся условиям социальной и при</w:t>
      </w:r>
      <w:r w:rsidRPr="000D1D88">
        <w:rPr>
          <w:color w:val="auto"/>
        </w:rPr>
        <w:softHyphen/>
        <w:t>родной среды:</w:t>
      </w:r>
    </w:p>
    <w:p w:rsidR="006D0A13" w:rsidRPr="000D1D88" w:rsidRDefault="00DF4E82" w:rsidP="002322FC">
      <w:pPr>
        <w:pStyle w:val="14"/>
        <w:spacing w:line="240" w:lineRule="auto"/>
        <w:ind w:firstLine="0"/>
        <w:jc w:val="both"/>
        <w:rPr>
          <w:color w:val="auto"/>
        </w:rPr>
      </w:pPr>
      <w:r w:rsidRPr="000D1D88">
        <w:rPr>
          <w:color w:val="auto"/>
        </w:rPr>
        <w:t xml:space="preserve">освоение </w:t>
      </w:r>
      <w:r w:rsidR="008D4236" w:rsidRPr="000D1D88">
        <w:rPr>
          <w:color w:val="auto"/>
        </w:rPr>
        <w:t>учащимися</w:t>
      </w:r>
      <w:r w:rsidRPr="000D1D88">
        <w:rPr>
          <w:color w:val="auto"/>
        </w:rPr>
        <w:t xml:space="preserve"> социального опыта, основных со</w:t>
      </w:r>
      <w:r w:rsidRPr="000D1D88">
        <w:rPr>
          <w:color w:val="auto"/>
        </w:rPr>
        <w:softHyphen/>
        <w:t>циальных ролей, норм и правил общественного поведения, форм социальной жизни, включая семью, группы, сформи</w:t>
      </w:r>
      <w:r w:rsidRPr="000D1D88">
        <w:rPr>
          <w:color w:val="auto"/>
        </w:rPr>
        <w:softHyphen/>
        <w:t>рованные в учебной исследовательской и творческой дея</w:t>
      </w:r>
      <w:r w:rsidRPr="000D1D88">
        <w:rPr>
          <w:color w:val="auto"/>
        </w:rPr>
        <w:softHyphen/>
        <w:t>тельности, а также в рамках социального взаимодействия с людьми из другой культурной среды;</w:t>
      </w:r>
    </w:p>
    <w:p w:rsidR="006D0A13" w:rsidRPr="000D1D88" w:rsidRDefault="00DF4E82" w:rsidP="002322FC">
      <w:pPr>
        <w:pStyle w:val="14"/>
        <w:spacing w:line="240" w:lineRule="auto"/>
        <w:ind w:firstLine="0"/>
        <w:jc w:val="both"/>
        <w:rPr>
          <w:color w:val="auto"/>
        </w:rPr>
      </w:pPr>
      <w:r w:rsidRPr="000D1D88">
        <w:rPr>
          <w:color w:val="auto"/>
        </w:rPr>
        <w:t>стремление перенимать опыт, учиться у других людей — как взрослых, так и сверстников, в том числе в разнообраз</w:t>
      </w:r>
      <w:r w:rsidRPr="000D1D88">
        <w:rPr>
          <w:color w:val="auto"/>
        </w:rPr>
        <w:softHyphen/>
        <w:t>ных проявлениях творчества, овладения различными навы</w:t>
      </w:r>
      <w:r w:rsidRPr="000D1D88">
        <w:rPr>
          <w:color w:val="auto"/>
        </w:rPr>
        <w:softHyphen/>
        <w:t xml:space="preserve">ками в сфере музыкального и других видов </w:t>
      </w:r>
      <w:r w:rsidRPr="000D1D88">
        <w:rPr>
          <w:color w:val="auto"/>
        </w:rPr>
        <w:lastRenderedPageBreak/>
        <w:t>искусства;</w:t>
      </w:r>
    </w:p>
    <w:p w:rsidR="006D0A13" w:rsidRPr="000D1D88" w:rsidRDefault="00DF4E82" w:rsidP="002322FC">
      <w:pPr>
        <w:pStyle w:val="14"/>
        <w:spacing w:line="240" w:lineRule="auto"/>
        <w:ind w:firstLine="0"/>
        <w:jc w:val="both"/>
        <w:rPr>
          <w:color w:val="auto"/>
        </w:rPr>
      </w:pPr>
      <w:r w:rsidRPr="000D1D88">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0D1D88">
        <w:rPr>
          <w:color w:val="auto"/>
        </w:rPr>
        <w:softHyphen/>
        <w:t>ращать внимание на перспективные тенденции и направле</w:t>
      </w:r>
      <w:r w:rsidRPr="000D1D88">
        <w:rPr>
          <w:color w:val="auto"/>
        </w:rPr>
        <w:softHyphen/>
        <w:t>ния развития культуры и социума;</w:t>
      </w:r>
    </w:p>
    <w:p w:rsidR="006D0A13" w:rsidRPr="000D1D88" w:rsidRDefault="00DF4E82" w:rsidP="002322FC">
      <w:pPr>
        <w:pStyle w:val="14"/>
        <w:spacing w:line="240" w:lineRule="auto"/>
        <w:ind w:firstLine="0"/>
        <w:jc w:val="both"/>
        <w:rPr>
          <w:color w:val="auto"/>
        </w:rPr>
      </w:pPr>
      <w:r w:rsidRPr="000D1D88">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0D1D88">
        <w:rPr>
          <w:color w:val="auto"/>
        </w:rPr>
        <w:softHyphen/>
        <w:t>ми в стрессовой ситуации, воля к победе.</w:t>
      </w:r>
    </w:p>
    <w:p w:rsidR="006D0A13" w:rsidRPr="000D1D88" w:rsidRDefault="00DF4E82" w:rsidP="002322FC">
      <w:pPr>
        <w:pStyle w:val="26"/>
        <w:keepNext/>
        <w:keepLines/>
        <w:spacing w:after="0"/>
        <w:jc w:val="both"/>
        <w:rPr>
          <w:rFonts w:ascii="Times New Roman" w:hAnsi="Times New Roman" w:cs="Times New Roman"/>
          <w:color w:val="auto"/>
        </w:rPr>
      </w:pPr>
      <w:bookmarkStart w:id="580" w:name="bookmark1615"/>
      <w:r w:rsidRPr="000D1D88">
        <w:rPr>
          <w:rFonts w:ascii="Times New Roman" w:hAnsi="Times New Roman" w:cs="Times New Roman"/>
          <w:color w:val="auto"/>
        </w:rPr>
        <w:t>МЕТАПРЕДМЕТНЫЕ РЕЗУЛЬТАТЫ</w:t>
      </w:r>
      <w:bookmarkEnd w:id="580"/>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освоения основной образова</w:t>
      </w:r>
      <w:r w:rsidRPr="000D1D88">
        <w:rPr>
          <w:color w:val="auto"/>
        </w:rPr>
        <w:softHyphen/>
        <w:t>тельной программы, формируемые при изучении предмета «Музыка»:</w:t>
      </w:r>
    </w:p>
    <w:p w:rsidR="006D0A13" w:rsidRPr="000D1D88" w:rsidRDefault="00DF4E82" w:rsidP="002322FC">
      <w:pPr>
        <w:pStyle w:val="14"/>
        <w:numPr>
          <w:ilvl w:val="0"/>
          <w:numId w:val="190"/>
        </w:numPr>
        <w:tabs>
          <w:tab w:val="left" w:pos="529"/>
        </w:tabs>
        <w:spacing w:line="240" w:lineRule="auto"/>
        <w:ind w:firstLine="0"/>
        <w:jc w:val="both"/>
        <w:rPr>
          <w:color w:val="auto"/>
        </w:rPr>
      </w:pPr>
      <w:r w:rsidRPr="000D1D88">
        <w:rPr>
          <w:color w:val="auto"/>
        </w:rPr>
        <w:t>Овладение универсальными познавательными действия</w:t>
      </w:r>
      <w:r w:rsidRPr="000D1D88">
        <w:rPr>
          <w:color w:val="auto"/>
        </w:rPr>
        <w:softHyphen/>
        <w:t>ми</w:t>
      </w:r>
    </w:p>
    <w:p w:rsidR="006D0A13" w:rsidRPr="000D1D88" w:rsidRDefault="00DF4E82" w:rsidP="002322FC">
      <w:pPr>
        <w:pStyle w:val="14"/>
        <w:spacing w:line="240" w:lineRule="auto"/>
        <w:ind w:firstLine="0"/>
        <w:jc w:val="both"/>
        <w:rPr>
          <w:color w:val="auto"/>
        </w:rPr>
      </w:pPr>
      <w:r w:rsidRPr="000D1D88">
        <w:rPr>
          <w:color w:val="auto"/>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существенные признаки для классифика</w:t>
      </w:r>
      <w:r w:rsidRPr="000D1D88">
        <w:rPr>
          <w:color w:val="auto"/>
        </w:rPr>
        <w:softHyphen/>
        <w:t>ции музыкальных явлений, выбирать основания для анали</w:t>
      </w:r>
      <w:r w:rsidRPr="000D1D88">
        <w:rPr>
          <w:color w:val="auto"/>
        </w:rPr>
        <w:softHyphen/>
        <w:t>за, сравнения и обобщения отдельных интонаций, мелодий и ритмов, других элементов музыкального языка;</w:t>
      </w:r>
    </w:p>
    <w:p w:rsidR="006D0A13" w:rsidRPr="000D1D88" w:rsidRDefault="00DF4E82" w:rsidP="002322FC">
      <w:pPr>
        <w:pStyle w:val="14"/>
        <w:spacing w:line="240" w:lineRule="auto"/>
        <w:ind w:firstLine="0"/>
        <w:jc w:val="both"/>
        <w:rPr>
          <w:color w:val="auto"/>
        </w:rPr>
      </w:pPr>
      <w:r w:rsidRPr="000D1D88">
        <w:rPr>
          <w:color w:val="auto"/>
        </w:rPr>
        <w:t>сопоставлять, сравнивать на основании существенных при</w:t>
      </w:r>
      <w:r w:rsidRPr="000D1D88">
        <w:rPr>
          <w:color w:val="auto"/>
        </w:rPr>
        <w:softHyphen/>
        <w:t>знаков произведения, жанры и стили музыкального и дру</w:t>
      </w:r>
      <w:r w:rsidRPr="000D1D88">
        <w:rPr>
          <w:color w:val="auto"/>
        </w:rPr>
        <w:softHyphen/>
        <w:t>гих видов искусства;</w:t>
      </w:r>
    </w:p>
    <w:p w:rsidR="006D0A13" w:rsidRPr="000D1D88" w:rsidRDefault="00DF4E82" w:rsidP="002322FC">
      <w:pPr>
        <w:pStyle w:val="14"/>
        <w:spacing w:line="240" w:lineRule="auto"/>
        <w:ind w:firstLine="0"/>
        <w:jc w:val="both"/>
        <w:rPr>
          <w:color w:val="auto"/>
        </w:rPr>
      </w:pPr>
      <w:r w:rsidRPr="000D1D88">
        <w:rPr>
          <w:color w:val="auto"/>
        </w:rPr>
        <w:t>обнаруживать взаимные влияния отдельных видов, жан</w:t>
      </w:r>
      <w:r w:rsidRPr="000D1D88">
        <w:rPr>
          <w:color w:val="auto"/>
        </w:rPr>
        <w:softHyphen/>
        <w:t>ров и стилей музыки друг на друга, формулировать гипоте</w:t>
      </w:r>
      <w:r w:rsidRPr="000D1D88">
        <w:rPr>
          <w:color w:val="auto"/>
        </w:rPr>
        <w:softHyphen/>
        <w:t>зы о взаимосвязях;</w:t>
      </w:r>
    </w:p>
    <w:p w:rsidR="006D0A13" w:rsidRPr="000D1D88" w:rsidRDefault="00DF4E82" w:rsidP="002322FC">
      <w:pPr>
        <w:pStyle w:val="14"/>
        <w:spacing w:line="240" w:lineRule="auto"/>
        <w:ind w:firstLine="0"/>
        <w:jc w:val="both"/>
        <w:rPr>
          <w:color w:val="auto"/>
        </w:rPr>
      </w:pPr>
      <w:r w:rsidRPr="000D1D88">
        <w:rPr>
          <w:color w:val="auto"/>
        </w:rPr>
        <w:t>выявлять общее и особенное, закономерности и противо</w:t>
      </w:r>
      <w:r w:rsidRPr="000D1D88">
        <w:rPr>
          <w:color w:val="auto"/>
        </w:rPr>
        <w:softHyphen/>
        <w:t>речия в комплексе выразительных средств, используемых при создании музыкального образа конкретного произведе</w:t>
      </w:r>
      <w:r w:rsidRPr="000D1D88">
        <w:rPr>
          <w:color w:val="auto"/>
        </w:rPr>
        <w:softHyphen/>
        <w:t>ния, жанра, стиля;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кон</w:t>
      </w:r>
      <w:r w:rsidRPr="000D1D88">
        <w:rPr>
          <w:color w:val="auto"/>
        </w:rPr>
        <w:softHyphen/>
        <w:t>кретного музыкального звучания;</w:t>
      </w:r>
    </w:p>
    <w:p w:rsidR="006D0A13" w:rsidRPr="000D1D88" w:rsidRDefault="00DF4E82" w:rsidP="002322FC">
      <w:pPr>
        <w:pStyle w:val="14"/>
        <w:spacing w:line="240" w:lineRule="auto"/>
        <w:ind w:firstLine="0"/>
        <w:jc w:val="both"/>
        <w:rPr>
          <w:color w:val="auto"/>
        </w:rPr>
      </w:pPr>
      <w:r w:rsidRPr="000D1D88">
        <w:rPr>
          <w:color w:val="auto"/>
        </w:rPr>
        <w:t>самостоятельно обобщать и формулировать выводы по ре</w:t>
      </w:r>
      <w:r w:rsidRPr="000D1D88">
        <w:rPr>
          <w:color w:val="auto"/>
        </w:rPr>
        <w:softHyphen/>
        <w:t>зультатам проведённого слухового наблюдения-исследования.</w:t>
      </w:r>
    </w:p>
    <w:p w:rsidR="006D0A13" w:rsidRPr="000D1D88" w:rsidRDefault="00DF4E82" w:rsidP="002322FC">
      <w:pPr>
        <w:pStyle w:val="14"/>
        <w:spacing w:line="240" w:lineRule="auto"/>
        <w:ind w:firstLine="0"/>
        <w:jc w:val="both"/>
        <w:rPr>
          <w:color w:val="auto"/>
        </w:rPr>
      </w:pPr>
      <w:r w:rsidRPr="000D1D88">
        <w:rPr>
          <w:color w:val="auto"/>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следовать внутренним слухом за развитием музыкального процесса, «наблюдать» звучание музыки;</w:t>
      </w:r>
    </w:p>
    <w:p w:rsidR="006D0A13" w:rsidRPr="000D1D88" w:rsidRDefault="00DF4E82" w:rsidP="002322FC">
      <w:pPr>
        <w:pStyle w:val="14"/>
        <w:spacing w:line="240" w:lineRule="auto"/>
        <w:ind w:firstLine="0"/>
        <w:jc w:val="both"/>
        <w:rPr>
          <w:color w:val="auto"/>
        </w:rPr>
      </w:pPr>
      <w:r w:rsidRPr="000D1D88">
        <w:rPr>
          <w:color w:val="auto"/>
        </w:rPr>
        <w:t>использовать вопросы как исследовательский инструмент познания;</w:t>
      </w:r>
    </w:p>
    <w:p w:rsidR="006D0A13" w:rsidRPr="000D1D88" w:rsidRDefault="00DF4E82" w:rsidP="002322FC">
      <w:pPr>
        <w:pStyle w:val="14"/>
        <w:spacing w:line="240" w:lineRule="auto"/>
        <w:ind w:firstLine="0"/>
        <w:jc w:val="both"/>
        <w:rPr>
          <w:color w:val="auto"/>
        </w:rPr>
      </w:pPr>
      <w:r w:rsidRPr="000D1D88">
        <w:rPr>
          <w:color w:val="auto"/>
        </w:rPr>
        <w:t>формулировать собственные вопросы, фиксирующие несо</w:t>
      </w:r>
      <w:r w:rsidRPr="000D1D88">
        <w:rPr>
          <w:color w:val="auto"/>
        </w:rPr>
        <w:softHyphen/>
        <w:t>ответствие между реальным и желательным состоянием учебной ситуации, восприятия, исполнения музыки;</w:t>
      </w:r>
    </w:p>
    <w:p w:rsidR="006D0A13" w:rsidRPr="000D1D88" w:rsidRDefault="00DF4E82" w:rsidP="002322FC">
      <w:pPr>
        <w:pStyle w:val="14"/>
        <w:spacing w:line="240" w:lineRule="auto"/>
        <w:ind w:firstLine="0"/>
        <w:jc w:val="both"/>
        <w:rPr>
          <w:color w:val="auto"/>
        </w:rPr>
      </w:pPr>
      <w:r w:rsidRPr="000D1D88">
        <w:rPr>
          <w:color w:val="auto"/>
        </w:rPr>
        <w:t>составлять алгоритм действий и использовать его для ре</w:t>
      </w:r>
      <w:r w:rsidRPr="000D1D88">
        <w:rPr>
          <w:color w:val="auto"/>
        </w:rPr>
        <w:softHyphen/>
        <w:t>шения учебных, в том числе исполнительских и творческих задач;</w:t>
      </w:r>
    </w:p>
    <w:p w:rsidR="006D0A13" w:rsidRPr="000D1D88" w:rsidRDefault="00DF4E82" w:rsidP="002322FC">
      <w:pPr>
        <w:pStyle w:val="14"/>
        <w:spacing w:line="240" w:lineRule="auto"/>
        <w:ind w:firstLine="0"/>
        <w:jc w:val="both"/>
        <w:rPr>
          <w:color w:val="auto"/>
        </w:rPr>
      </w:pPr>
      <w:r w:rsidRPr="000D1D88">
        <w:rPr>
          <w:color w:val="auto"/>
        </w:rPr>
        <w:t>проводить по самостоятельно составленному плану не</w:t>
      </w:r>
      <w:r w:rsidRPr="000D1D88">
        <w:rPr>
          <w:color w:val="auto"/>
        </w:rPr>
        <w:softHyphen/>
        <w:t>большое исследование по установлению особенностей музы</w:t>
      </w:r>
      <w:r w:rsidRPr="000D1D88">
        <w:rPr>
          <w:color w:val="auto"/>
        </w:rPr>
        <w:softHyphen/>
        <w:t>кально-языковых единиц, сравнению художественных про</w:t>
      </w:r>
      <w:r w:rsidRPr="000D1D88">
        <w:rPr>
          <w:color w:val="auto"/>
        </w:rPr>
        <w:softHyphen/>
        <w:t>цессов, музыкальных явлений, культурных объектов между собой;</w:t>
      </w:r>
    </w:p>
    <w:p w:rsidR="006D0A13" w:rsidRPr="000D1D88" w:rsidRDefault="00DF4E82" w:rsidP="002322FC">
      <w:pPr>
        <w:pStyle w:val="14"/>
        <w:spacing w:line="240" w:lineRule="auto"/>
        <w:ind w:firstLine="0"/>
        <w:jc w:val="both"/>
        <w:rPr>
          <w:color w:val="auto"/>
        </w:rPr>
      </w:pPr>
      <w:r w:rsidRPr="000D1D88">
        <w:rPr>
          <w:color w:val="auto"/>
        </w:rPr>
        <w:t>самостоятельно формулировать обобщения и выводы по результатам проведённого наблюдения, слухового исследова</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rPr>
      </w:pPr>
      <w:r w:rsidRPr="000D1D88">
        <w:rPr>
          <w:color w:val="auto"/>
        </w:rPr>
        <w:t>понимать специфику работы с аудиоинформацией, музы</w:t>
      </w:r>
      <w:r w:rsidRPr="000D1D88">
        <w:rPr>
          <w:color w:val="auto"/>
        </w:rPr>
        <w:softHyphen/>
        <w:t>кальными записями;</w:t>
      </w:r>
    </w:p>
    <w:p w:rsidR="006D0A13" w:rsidRPr="000D1D88" w:rsidRDefault="00DF4E82" w:rsidP="002322FC">
      <w:pPr>
        <w:pStyle w:val="14"/>
        <w:spacing w:line="240" w:lineRule="auto"/>
        <w:ind w:firstLine="0"/>
        <w:jc w:val="both"/>
        <w:rPr>
          <w:color w:val="auto"/>
        </w:rPr>
      </w:pPr>
      <w:r w:rsidRPr="000D1D88">
        <w:rPr>
          <w:color w:val="auto"/>
        </w:rPr>
        <w:t>использовать интонирование для запоминания звуковой информации, музыкальных произведений;</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D0A13" w:rsidRPr="000D1D88" w:rsidRDefault="00DF4E82" w:rsidP="002322FC">
      <w:pPr>
        <w:pStyle w:val="14"/>
        <w:spacing w:line="240" w:lineRule="auto"/>
        <w:ind w:firstLine="0"/>
        <w:jc w:val="both"/>
        <w:rPr>
          <w:color w:val="auto"/>
        </w:rPr>
      </w:pPr>
      <w:r w:rsidRPr="000D1D88">
        <w:rPr>
          <w:color w:val="auto"/>
        </w:rPr>
        <w:t>использовать смысловое чтение для извлечения, обобще</w:t>
      </w:r>
      <w:r w:rsidRPr="000D1D88">
        <w:rPr>
          <w:color w:val="auto"/>
        </w:rPr>
        <w:softHyphen/>
        <w:t>ния и систематизации информации из одного или несколь</w:t>
      </w:r>
      <w:r w:rsidRPr="000D1D88">
        <w:rPr>
          <w:color w:val="auto"/>
        </w:rPr>
        <w:softHyphen/>
        <w:t>ких источников с учётом поставленных целей;</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информации по критериям, предло</w:t>
      </w:r>
      <w:r w:rsidRPr="000D1D88">
        <w:rPr>
          <w:color w:val="auto"/>
        </w:rPr>
        <w:softHyphen/>
        <w:t>женным учителем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различать тексты информационного и художественного со</w:t>
      </w:r>
      <w:r w:rsidRPr="000D1D88">
        <w:rPr>
          <w:color w:val="auto"/>
        </w:rPr>
        <w:softHyphen/>
        <w:t>держания, трансформировать, интерпретировать их в соот</w:t>
      </w:r>
      <w:r w:rsidRPr="000D1D88">
        <w:rPr>
          <w:color w:val="auto"/>
        </w:rPr>
        <w:softHyphen/>
        <w:t>ветствии с учебной задачей;</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w:t>
      </w:r>
      <w:r w:rsidRPr="000D1D88">
        <w:rPr>
          <w:color w:val="auto"/>
        </w:rPr>
        <w:softHyphen/>
        <w:t>ния информации (текст, таблица, схема, презентация, теа</w:t>
      </w:r>
      <w:r w:rsidRPr="000D1D88">
        <w:rPr>
          <w:color w:val="auto"/>
        </w:rPr>
        <w:softHyphen/>
        <w:t>трализация и др.) в зависимости от коммуникативной уста</w:t>
      </w:r>
      <w:r w:rsidRPr="000D1D88">
        <w:rPr>
          <w:color w:val="auto"/>
        </w:rPr>
        <w:softHyphen/>
        <w:t>новки.</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познавательных дей</w:t>
      </w:r>
      <w:r w:rsidRPr="000D1D88">
        <w:rPr>
          <w:color w:val="auto"/>
        </w:rPr>
        <w:softHyphen/>
        <w:t xml:space="preserve">ствий обеспечивает сформированность когнитивных навыков </w:t>
      </w:r>
      <w:r w:rsidR="00BA10F6" w:rsidRPr="000D1D88">
        <w:rPr>
          <w:color w:val="auto"/>
        </w:rPr>
        <w:t>учащихся</w:t>
      </w:r>
      <w:r w:rsidRPr="000D1D88">
        <w:rPr>
          <w:color w:val="auto"/>
        </w:rPr>
        <w:t>, в том числе развитие специфического типа ин</w:t>
      </w:r>
      <w:r w:rsidRPr="000D1D88">
        <w:rPr>
          <w:color w:val="auto"/>
        </w:rPr>
        <w:softHyphen/>
        <w:t>теллектуальной деятельности — музыкального мышления.</w:t>
      </w:r>
    </w:p>
    <w:p w:rsidR="006D0A13" w:rsidRPr="000D1D88" w:rsidRDefault="00DF4E82" w:rsidP="002322FC">
      <w:pPr>
        <w:pStyle w:val="14"/>
        <w:numPr>
          <w:ilvl w:val="0"/>
          <w:numId w:val="190"/>
        </w:numPr>
        <w:tabs>
          <w:tab w:val="left" w:pos="529"/>
        </w:tabs>
        <w:spacing w:line="240" w:lineRule="auto"/>
        <w:ind w:firstLine="0"/>
        <w:jc w:val="both"/>
        <w:rPr>
          <w:color w:val="auto"/>
        </w:rPr>
      </w:pPr>
      <w:r w:rsidRPr="000D1D88">
        <w:rPr>
          <w:color w:val="auto"/>
        </w:rPr>
        <w:t>Овладение универсальными коммуникативными дей</w:t>
      </w:r>
      <w:r w:rsidRPr="000D1D88">
        <w:rPr>
          <w:color w:val="auto"/>
        </w:rPr>
        <w:softHyphen/>
        <w:t>ствиями</w:t>
      </w:r>
    </w:p>
    <w:p w:rsidR="006D0A13" w:rsidRPr="000D1D88" w:rsidRDefault="00DF4E82" w:rsidP="002322FC">
      <w:pPr>
        <w:pStyle w:val="14"/>
        <w:spacing w:line="240" w:lineRule="auto"/>
        <w:ind w:firstLine="0"/>
        <w:jc w:val="both"/>
        <w:rPr>
          <w:color w:val="auto"/>
        </w:rPr>
      </w:pPr>
      <w:r w:rsidRPr="000D1D88">
        <w:rPr>
          <w:color w:val="auto"/>
        </w:rPr>
        <w:t>Невербальная коммуникация:</w:t>
      </w:r>
    </w:p>
    <w:p w:rsidR="006D0A13" w:rsidRPr="000D1D88" w:rsidRDefault="00DF4E82" w:rsidP="002322FC">
      <w:pPr>
        <w:pStyle w:val="14"/>
        <w:spacing w:line="240" w:lineRule="auto"/>
        <w:ind w:firstLine="0"/>
        <w:jc w:val="both"/>
        <w:rPr>
          <w:color w:val="auto"/>
        </w:rPr>
      </w:pPr>
      <w:r w:rsidRPr="000D1D88">
        <w:rPr>
          <w:color w:val="auto"/>
        </w:rPr>
        <w:t>воспринимать музыку как искусство интонируемого смыс</w:t>
      </w:r>
      <w:r w:rsidRPr="000D1D88">
        <w:rPr>
          <w:color w:val="auto"/>
        </w:rPr>
        <w:softHyphen/>
        <w:t>ла, стремиться понять эмоционально-образное содержание музыкального высказывания, понимать ограниченность сло</w:t>
      </w:r>
      <w:r w:rsidRPr="000D1D88">
        <w:rPr>
          <w:color w:val="auto"/>
        </w:rPr>
        <w:softHyphen/>
        <w:t>весного языка в передаче смысла музыкального произведе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передавать в собственном исполнении музыки художе</w:t>
      </w:r>
      <w:r w:rsidRPr="000D1D88">
        <w:rPr>
          <w:color w:val="auto"/>
        </w:rPr>
        <w:softHyphen/>
        <w:t>ственное содержание, выражать настроение, чувства, личное отношение к исполняемому произведению;</w:t>
      </w:r>
    </w:p>
    <w:p w:rsidR="006D0A13" w:rsidRPr="000D1D88" w:rsidRDefault="00DF4E82" w:rsidP="002322FC">
      <w:pPr>
        <w:pStyle w:val="14"/>
        <w:spacing w:line="240" w:lineRule="auto"/>
        <w:ind w:firstLine="0"/>
        <w:jc w:val="both"/>
        <w:rPr>
          <w:color w:val="auto"/>
        </w:rPr>
      </w:pPr>
      <w:r w:rsidRPr="000D1D88">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D0A13" w:rsidRPr="000D1D88" w:rsidRDefault="00DF4E82" w:rsidP="002322FC">
      <w:pPr>
        <w:pStyle w:val="14"/>
        <w:spacing w:line="240" w:lineRule="auto"/>
        <w:ind w:firstLine="0"/>
        <w:jc w:val="both"/>
        <w:rPr>
          <w:color w:val="auto"/>
        </w:rPr>
      </w:pPr>
      <w:r w:rsidRPr="000D1D88">
        <w:rPr>
          <w:color w:val="auto"/>
        </w:rPr>
        <w:t>эффективно использовать интонационно-выразительные возможности в ситуации публичного выступления;</w:t>
      </w:r>
    </w:p>
    <w:p w:rsidR="006D0A13" w:rsidRPr="000D1D88" w:rsidRDefault="00DF4E82" w:rsidP="002322FC">
      <w:pPr>
        <w:pStyle w:val="14"/>
        <w:spacing w:line="240" w:lineRule="auto"/>
        <w:ind w:firstLine="0"/>
        <w:jc w:val="both"/>
        <w:rPr>
          <w:color w:val="auto"/>
        </w:rPr>
      </w:pPr>
      <w:r w:rsidRPr="000D1D88">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D0A13" w:rsidRPr="000D1D88" w:rsidRDefault="00DF4E82" w:rsidP="002322FC">
      <w:pPr>
        <w:pStyle w:val="14"/>
        <w:spacing w:line="240" w:lineRule="auto"/>
        <w:ind w:firstLine="0"/>
        <w:jc w:val="both"/>
        <w:rPr>
          <w:color w:val="auto"/>
        </w:rPr>
      </w:pPr>
      <w:r w:rsidRPr="000D1D88">
        <w:rPr>
          <w:color w:val="auto"/>
        </w:rPr>
        <w:t>Вербальное общение:</w:t>
      </w:r>
    </w:p>
    <w:p w:rsidR="006D0A13" w:rsidRPr="000D1D88" w:rsidRDefault="00DF4E82" w:rsidP="002322FC">
      <w:pPr>
        <w:pStyle w:val="14"/>
        <w:spacing w:line="240" w:lineRule="auto"/>
        <w:ind w:firstLine="0"/>
        <w:jc w:val="both"/>
        <w:rPr>
          <w:color w:val="auto"/>
        </w:rPr>
      </w:pPr>
      <w:r w:rsidRPr="000D1D88">
        <w:rPr>
          <w:color w:val="auto"/>
        </w:rPr>
        <w:t>воспринимать и формулировать суждения, выражать эмо</w:t>
      </w:r>
      <w:r w:rsidRPr="000D1D88">
        <w:rPr>
          <w:color w:val="auto"/>
        </w:rPr>
        <w:softHyphen/>
        <w:t>ции в соответствии с условиями и целями общения;</w:t>
      </w:r>
    </w:p>
    <w:p w:rsidR="006D0A13" w:rsidRPr="000D1D88" w:rsidRDefault="00DF4E82" w:rsidP="002322FC">
      <w:pPr>
        <w:pStyle w:val="14"/>
        <w:spacing w:line="240" w:lineRule="auto"/>
        <w:ind w:firstLine="0"/>
        <w:jc w:val="both"/>
        <w:rPr>
          <w:color w:val="auto"/>
        </w:rPr>
      </w:pPr>
      <w:r w:rsidRPr="000D1D88">
        <w:rPr>
          <w:color w:val="auto"/>
        </w:rPr>
        <w:lastRenderedPageBreak/>
        <w:t>выражать своё мнение, в том числе впечатления от обще</w:t>
      </w:r>
      <w:r w:rsidRPr="000D1D88">
        <w:rPr>
          <w:color w:val="auto"/>
        </w:rPr>
        <w:softHyphen/>
        <w:t>ния с музыкальным искусством в устных и письменных текстах;</w:t>
      </w:r>
    </w:p>
    <w:p w:rsidR="006D0A13" w:rsidRPr="000D1D88" w:rsidRDefault="00DF4E82" w:rsidP="002322FC">
      <w:pPr>
        <w:pStyle w:val="14"/>
        <w:spacing w:line="240" w:lineRule="auto"/>
        <w:ind w:firstLine="0"/>
        <w:jc w:val="both"/>
        <w:rPr>
          <w:color w:val="auto"/>
        </w:rPr>
      </w:pPr>
      <w:r w:rsidRPr="000D1D88">
        <w:rPr>
          <w:color w:val="auto"/>
        </w:rPr>
        <w:t>понимать намерения других, проявлять уважительное от</w:t>
      </w:r>
      <w:r w:rsidRPr="000D1D88">
        <w:rPr>
          <w:color w:val="auto"/>
        </w:rPr>
        <w:softHyphen/>
        <w:t>ношение к собеседнику и в корректной форме формулиро</w:t>
      </w:r>
      <w:r w:rsidRPr="000D1D88">
        <w:rPr>
          <w:color w:val="auto"/>
        </w:rPr>
        <w:softHyphen/>
        <w:t>вать свои возражения;</w:t>
      </w:r>
    </w:p>
    <w:p w:rsidR="006D0A13" w:rsidRPr="000D1D88" w:rsidRDefault="00DF4E82" w:rsidP="002322FC">
      <w:pPr>
        <w:pStyle w:val="14"/>
        <w:spacing w:line="240" w:lineRule="auto"/>
        <w:ind w:firstLine="0"/>
        <w:jc w:val="both"/>
        <w:rPr>
          <w:color w:val="auto"/>
        </w:rPr>
      </w:pPr>
      <w:r w:rsidRPr="000D1D88">
        <w:rPr>
          <w:color w:val="auto"/>
        </w:rPr>
        <w:t>вести диалог, дискуссию, задавать вопросы по существу обсуждаемой темы, поддерживать благожелательный тон ди</w:t>
      </w:r>
      <w:r w:rsidRPr="000D1D88">
        <w:rPr>
          <w:color w:val="auto"/>
        </w:rPr>
        <w:softHyphen/>
        <w:t>алога;</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учебной и творческой деятельности.</w:t>
      </w:r>
    </w:p>
    <w:p w:rsidR="006D0A13" w:rsidRPr="000D1D88" w:rsidRDefault="00DF4E82" w:rsidP="002322FC">
      <w:pPr>
        <w:pStyle w:val="14"/>
        <w:spacing w:line="240" w:lineRule="auto"/>
        <w:ind w:firstLine="0"/>
        <w:jc w:val="both"/>
        <w:rPr>
          <w:color w:val="auto"/>
        </w:rPr>
      </w:pPr>
      <w:r w:rsidRPr="000D1D88">
        <w:rPr>
          <w:color w:val="auto"/>
        </w:rPr>
        <w:t>Совместная деятельность (сотрудничество):</w:t>
      </w:r>
    </w:p>
    <w:p w:rsidR="006D0A13" w:rsidRPr="000D1D88" w:rsidRDefault="00DF4E82" w:rsidP="002322FC">
      <w:pPr>
        <w:pStyle w:val="14"/>
        <w:spacing w:line="240" w:lineRule="auto"/>
        <w:ind w:firstLine="0"/>
        <w:jc w:val="both"/>
        <w:rPr>
          <w:color w:val="auto"/>
        </w:rPr>
      </w:pPr>
      <w:r w:rsidRPr="000D1D88">
        <w:rPr>
          <w:color w:val="auto"/>
        </w:rPr>
        <w:t>Развивать навыки эстетически опосредованного сотрудни</w:t>
      </w:r>
      <w:r w:rsidRPr="000D1D88">
        <w:rPr>
          <w:color w:val="auto"/>
        </w:rPr>
        <w:softHyphen/>
        <w:t>чества, соучастия, сопереживания в процессе исполнения и восприятия музыки; понимать ценность такого социально</w:t>
      </w:r>
      <w:r w:rsidRPr="000D1D88">
        <w:rPr>
          <w:color w:val="auto"/>
        </w:rPr>
        <w:softHyphen/>
        <w:t>психологического опыта, экстраполировать его на другие сферы взаимодействия;</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принимать цель совместной деятельности, коллективно строить действия по её достижению: распределять роли, до</w:t>
      </w:r>
      <w:r w:rsidRPr="000D1D88">
        <w:rPr>
          <w:color w:val="auto"/>
        </w:rPr>
        <w:softHyphen/>
        <w:t>говариваться, обсуждать процесс и результат совместной ра</w:t>
      </w:r>
      <w:r w:rsidRPr="000D1D88">
        <w:rPr>
          <w:color w:val="auto"/>
        </w:rPr>
        <w:softHyphen/>
        <w:t>боты; уметь обобщать мнения нескольких людей, проявлять готовность руководить, выполнять поручения, подчиняться;</w:t>
      </w:r>
    </w:p>
    <w:p w:rsidR="006D0A13" w:rsidRPr="000D1D88" w:rsidRDefault="00DF4E82" w:rsidP="002322FC">
      <w:pPr>
        <w:pStyle w:val="14"/>
        <w:spacing w:line="240" w:lineRule="auto"/>
        <w:ind w:firstLine="0"/>
        <w:jc w:val="both"/>
        <w:rPr>
          <w:color w:val="auto"/>
        </w:rPr>
      </w:pPr>
      <w:r w:rsidRPr="000D1D88">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D0A13" w:rsidRPr="000D1D88" w:rsidRDefault="00DF4E82" w:rsidP="002322FC">
      <w:pPr>
        <w:pStyle w:val="14"/>
        <w:numPr>
          <w:ilvl w:val="0"/>
          <w:numId w:val="190"/>
        </w:numPr>
        <w:tabs>
          <w:tab w:val="left" w:pos="763"/>
        </w:tabs>
        <w:spacing w:line="240" w:lineRule="auto"/>
        <w:ind w:firstLine="0"/>
        <w:jc w:val="both"/>
        <w:rPr>
          <w:color w:val="auto"/>
        </w:rPr>
      </w:pPr>
      <w:r w:rsidRPr="000D1D88">
        <w:rPr>
          <w:color w:val="auto"/>
        </w:rPr>
        <w:t>Овладение универсальными регулятивными действиями</w:t>
      </w:r>
    </w:p>
    <w:p w:rsidR="006D0A13" w:rsidRPr="000D1D88" w:rsidRDefault="00DF4E82" w:rsidP="002322FC">
      <w:pPr>
        <w:pStyle w:val="14"/>
        <w:spacing w:line="240" w:lineRule="auto"/>
        <w:ind w:firstLine="0"/>
        <w:jc w:val="both"/>
        <w:rPr>
          <w:color w:val="auto"/>
        </w:rPr>
      </w:pPr>
      <w:r w:rsidRPr="000D1D88">
        <w:rPr>
          <w:color w:val="auto"/>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0D1D88">
        <w:rPr>
          <w:color w:val="auto"/>
        </w:rPr>
        <w:softHyphen/>
        <w:t>двигаться к поставленной цели;</w:t>
      </w:r>
    </w:p>
    <w:p w:rsidR="006D0A13" w:rsidRPr="000D1D88" w:rsidRDefault="00DF4E82" w:rsidP="002322FC">
      <w:pPr>
        <w:pStyle w:val="14"/>
        <w:spacing w:line="240" w:lineRule="auto"/>
        <w:ind w:firstLine="0"/>
        <w:jc w:val="both"/>
        <w:rPr>
          <w:color w:val="auto"/>
        </w:rPr>
      </w:pPr>
      <w:r w:rsidRPr="000D1D88">
        <w:rPr>
          <w:color w:val="auto"/>
        </w:rPr>
        <w:t>планировать достижение целей через решение ряда после</w:t>
      </w:r>
      <w:r w:rsidRPr="000D1D88">
        <w:rPr>
          <w:color w:val="auto"/>
        </w:rPr>
        <w:softHyphen/>
        <w:t>довательных задач частного характера;</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план действий, вносить необхо</w:t>
      </w:r>
      <w:r w:rsidRPr="000D1D88">
        <w:rPr>
          <w:color w:val="auto"/>
        </w:rPr>
        <w:softHyphen/>
        <w:t>димые коррективы в ходе его реализации;</w:t>
      </w:r>
    </w:p>
    <w:p w:rsidR="006D0A13" w:rsidRPr="000D1D88" w:rsidRDefault="00DF4E82" w:rsidP="002322FC">
      <w:pPr>
        <w:pStyle w:val="14"/>
        <w:spacing w:line="240" w:lineRule="auto"/>
        <w:ind w:firstLine="0"/>
        <w:jc w:val="both"/>
        <w:rPr>
          <w:color w:val="auto"/>
        </w:rPr>
      </w:pPr>
      <w:r w:rsidRPr="000D1D88">
        <w:rPr>
          <w:color w:val="auto"/>
        </w:rPr>
        <w:t>выявлять наиболее важные проблемы для решения в учеб</w:t>
      </w:r>
      <w:r w:rsidRPr="000D1D88">
        <w:rPr>
          <w:color w:val="auto"/>
        </w:rPr>
        <w:softHyphen/>
        <w:t>ных и жизненных ситуациях;</w:t>
      </w:r>
    </w:p>
    <w:p w:rsidR="006D0A13" w:rsidRPr="000D1D88" w:rsidRDefault="00DF4E82" w:rsidP="002322FC">
      <w:pPr>
        <w:pStyle w:val="14"/>
        <w:spacing w:line="240" w:lineRule="auto"/>
        <w:ind w:firstLine="0"/>
        <w:jc w:val="both"/>
        <w:rPr>
          <w:color w:val="auto"/>
        </w:rPr>
      </w:pPr>
      <w:r w:rsidRPr="000D1D88">
        <w:rPr>
          <w:color w:val="auto"/>
        </w:rPr>
        <w:t>самостоятельно составлять алгоритм решения задачи (или его часть), выбирать способ решения учебной задачи с учё</w:t>
      </w:r>
      <w:r w:rsidRPr="000D1D88">
        <w:rPr>
          <w:color w:val="auto"/>
        </w:rPr>
        <w:softHyphen/>
        <w:t>том имеющихся ресурсов и собственных возможностей, ар</w:t>
      </w:r>
      <w:r w:rsidRPr="000D1D88">
        <w:rPr>
          <w:color w:val="auto"/>
        </w:rPr>
        <w:softHyphen/>
        <w:t>гументировать предлагаемые варианты решений;</w:t>
      </w:r>
    </w:p>
    <w:p w:rsidR="006D0A13" w:rsidRPr="000D1D88" w:rsidRDefault="00DF4E82" w:rsidP="002322FC">
      <w:pPr>
        <w:pStyle w:val="14"/>
        <w:spacing w:line="240" w:lineRule="auto"/>
        <w:ind w:firstLine="0"/>
        <w:jc w:val="both"/>
        <w:rPr>
          <w:color w:val="auto"/>
        </w:rPr>
      </w:pPr>
      <w:r w:rsidRPr="000D1D88">
        <w:rPr>
          <w:color w:val="auto"/>
        </w:rPr>
        <w:t>делать выбор и брать за него ответственность на себя.</w:t>
      </w:r>
    </w:p>
    <w:p w:rsidR="006D0A13" w:rsidRPr="000D1D88" w:rsidRDefault="00DF4E82" w:rsidP="002322FC">
      <w:pPr>
        <w:pStyle w:val="14"/>
        <w:spacing w:line="240" w:lineRule="auto"/>
        <w:ind w:firstLine="0"/>
        <w:jc w:val="both"/>
        <w:rPr>
          <w:color w:val="auto"/>
        </w:rPr>
      </w:pPr>
      <w:r w:rsidRPr="000D1D88">
        <w:rPr>
          <w:color w:val="auto"/>
        </w:rPr>
        <w:t>Самоконтроль (рефлексия):</w:t>
      </w:r>
    </w:p>
    <w:p w:rsidR="006D0A13" w:rsidRPr="000D1D88" w:rsidRDefault="00DF4E82" w:rsidP="002322FC">
      <w:pPr>
        <w:pStyle w:val="14"/>
        <w:spacing w:line="240" w:lineRule="auto"/>
        <w:ind w:firstLine="0"/>
        <w:jc w:val="both"/>
        <w:rPr>
          <w:color w:val="auto"/>
        </w:rPr>
      </w:pPr>
      <w:r w:rsidRPr="000D1D88">
        <w:rPr>
          <w:color w:val="auto"/>
        </w:rPr>
        <w:t>владеть способами самоконтроля, самомотивации и реф</w:t>
      </w:r>
      <w:r w:rsidRPr="000D1D88">
        <w:rPr>
          <w:color w:val="auto"/>
        </w:rPr>
        <w:softHyphen/>
        <w:t>лексии;</w:t>
      </w:r>
    </w:p>
    <w:p w:rsidR="006D0A13" w:rsidRPr="000D1D88" w:rsidRDefault="00DF4E82" w:rsidP="002322FC">
      <w:pPr>
        <w:pStyle w:val="14"/>
        <w:spacing w:line="240" w:lineRule="auto"/>
        <w:ind w:firstLine="0"/>
        <w:jc w:val="both"/>
        <w:rPr>
          <w:color w:val="auto"/>
        </w:rPr>
      </w:pPr>
      <w:r w:rsidRPr="000D1D88">
        <w:rPr>
          <w:color w:val="auto"/>
        </w:rPr>
        <w:t xml:space="preserve">давать адекватную оценку учебной ситуации и предлагать план её </w:t>
      </w:r>
      <w:r w:rsidRPr="000D1D88">
        <w:rPr>
          <w:color w:val="auto"/>
        </w:rPr>
        <w:lastRenderedPageBreak/>
        <w:t>изменения;</w:t>
      </w:r>
    </w:p>
    <w:p w:rsidR="006D0A13" w:rsidRPr="000D1D88" w:rsidRDefault="00DF4E82" w:rsidP="002322FC">
      <w:pPr>
        <w:pStyle w:val="14"/>
        <w:spacing w:line="240" w:lineRule="auto"/>
        <w:ind w:firstLine="0"/>
        <w:jc w:val="both"/>
        <w:rPr>
          <w:color w:val="auto"/>
        </w:rPr>
      </w:pPr>
      <w:r w:rsidRPr="000D1D88">
        <w:rPr>
          <w:color w:val="auto"/>
        </w:rPr>
        <w:t>предвидеть трудности, которые могут возникнуть при ре</w:t>
      </w:r>
      <w:r w:rsidRPr="000D1D88">
        <w:rPr>
          <w:color w:val="auto"/>
        </w:rPr>
        <w:softHyphen/>
        <w:t>шении учебной задачи, и адаптировать решение к меняю</w:t>
      </w:r>
      <w:r w:rsidRPr="000D1D88">
        <w:rPr>
          <w:color w:val="auto"/>
        </w:rPr>
        <w:softHyphen/>
        <w:t>щимся обстоятельствам;</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w:t>
      </w:r>
      <w:r w:rsidRPr="000D1D88">
        <w:rPr>
          <w:color w:val="auto"/>
        </w:rPr>
        <w:softHyphen/>
        <w:t>тов деятельности; понимать причины неудач и уметь преду</w:t>
      </w:r>
      <w:r w:rsidRPr="000D1D88">
        <w:rPr>
          <w:color w:val="auto"/>
        </w:rPr>
        <w:softHyphen/>
        <w:t>преждать их, давать оценку приобретённому опыту;</w:t>
      </w:r>
    </w:p>
    <w:p w:rsidR="006D0A13" w:rsidRPr="000D1D88" w:rsidRDefault="00DF4E82" w:rsidP="002322FC">
      <w:pPr>
        <w:pStyle w:val="14"/>
        <w:spacing w:line="240" w:lineRule="auto"/>
        <w:ind w:firstLine="0"/>
        <w:jc w:val="both"/>
        <w:rPr>
          <w:color w:val="auto"/>
        </w:rPr>
      </w:pPr>
      <w:r w:rsidRPr="000D1D88">
        <w:rPr>
          <w:color w:val="auto"/>
        </w:rPr>
        <w:t>использовать музыку для улучшения самочувствия, созна</w:t>
      </w:r>
      <w:r w:rsidRPr="000D1D88">
        <w:rPr>
          <w:color w:val="auto"/>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D0A13" w:rsidRPr="000D1D88" w:rsidRDefault="00DF4E82" w:rsidP="002322FC">
      <w:pPr>
        <w:pStyle w:val="14"/>
        <w:spacing w:line="240" w:lineRule="auto"/>
        <w:ind w:firstLine="0"/>
        <w:jc w:val="both"/>
        <w:rPr>
          <w:color w:val="auto"/>
        </w:rPr>
      </w:pPr>
      <w:r w:rsidRPr="000D1D88">
        <w:rPr>
          <w:color w:val="auto"/>
        </w:rPr>
        <w:t>Эмоциональный интеллект:</w:t>
      </w:r>
    </w:p>
    <w:p w:rsidR="006D0A13" w:rsidRPr="000D1D88" w:rsidRDefault="00DF4E82" w:rsidP="002322FC">
      <w:pPr>
        <w:pStyle w:val="14"/>
        <w:spacing w:line="240" w:lineRule="auto"/>
        <w:ind w:firstLine="0"/>
        <w:jc w:val="both"/>
        <w:rPr>
          <w:color w:val="auto"/>
        </w:rPr>
      </w:pPr>
      <w:r w:rsidRPr="000D1D88">
        <w:rPr>
          <w:color w:val="auto"/>
        </w:rPr>
        <w:t>чувствовать, понимать эмоциональное состояние самого себя и других людей, использовать возможности музыкаль</w:t>
      </w:r>
      <w:r w:rsidRPr="000D1D88">
        <w:rPr>
          <w:color w:val="auto"/>
        </w:rPr>
        <w:softHyphen/>
        <w:t>ного искусства для расширения своих компетенций в дан</w:t>
      </w:r>
      <w:r w:rsidRPr="000D1D88">
        <w:rPr>
          <w:color w:val="auto"/>
        </w:rPr>
        <w:softHyphen/>
        <w:t>ной сфере;</w:t>
      </w:r>
    </w:p>
    <w:p w:rsidR="006D0A13" w:rsidRPr="000D1D88" w:rsidRDefault="00DF4E82" w:rsidP="002322FC">
      <w:pPr>
        <w:pStyle w:val="14"/>
        <w:spacing w:line="240" w:lineRule="auto"/>
        <w:ind w:firstLine="0"/>
        <w:jc w:val="both"/>
        <w:rPr>
          <w:color w:val="auto"/>
        </w:rPr>
      </w:pPr>
      <w:r w:rsidRPr="000D1D88">
        <w:rPr>
          <w:color w:val="auto"/>
        </w:rPr>
        <w:t>развивать способность управлять собственными эмоциями и эмоциями других как в повседневной жизни, так и в си</w:t>
      </w:r>
      <w:r w:rsidRPr="000D1D88">
        <w:rPr>
          <w:color w:val="auto"/>
        </w:rPr>
        <w:softHyphen/>
        <w:t>туациях музыкально-опосредованного общения;</w:t>
      </w:r>
    </w:p>
    <w:p w:rsidR="006D0A13" w:rsidRPr="000D1D88" w:rsidRDefault="00DF4E82" w:rsidP="002322FC">
      <w:pPr>
        <w:pStyle w:val="14"/>
        <w:spacing w:line="240" w:lineRule="auto"/>
        <w:ind w:firstLine="0"/>
        <w:jc w:val="both"/>
        <w:rPr>
          <w:color w:val="auto"/>
        </w:rPr>
      </w:pPr>
      <w:r w:rsidRPr="000D1D88">
        <w:rPr>
          <w:color w:val="auto"/>
        </w:rPr>
        <w:t>выявлять и анализировать причины эмоций; понимать мо</w:t>
      </w:r>
      <w:r w:rsidRPr="000D1D88">
        <w:rPr>
          <w:color w:val="auto"/>
        </w:rPr>
        <w:softHyphen/>
        <w:t>тивы и намерения другого человека, анализируя коммуни</w:t>
      </w:r>
      <w:r w:rsidRPr="000D1D88">
        <w:rPr>
          <w:color w:val="auto"/>
        </w:rPr>
        <w:softHyphen/>
        <w:t>кативно-интонационную ситуацию; регулировать способ вы</w:t>
      </w:r>
      <w:r w:rsidRPr="000D1D88">
        <w:rPr>
          <w:color w:val="auto"/>
        </w:rPr>
        <w:softHyphen/>
        <w:t>ражения собственных эмоций.</w:t>
      </w:r>
    </w:p>
    <w:p w:rsidR="006D0A13" w:rsidRPr="000D1D88" w:rsidRDefault="00DF4E82" w:rsidP="002322FC">
      <w:pPr>
        <w:pStyle w:val="14"/>
        <w:spacing w:line="240" w:lineRule="auto"/>
        <w:ind w:firstLine="0"/>
        <w:jc w:val="both"/>
        <w:rPr>
          <w:color w:val="auto"/>
        </w:rPr>
      </w:pPr>
      <w:r w:rsidRPr="000D1D88">
        <w:rPr>
          <w:color w:val="auto"/>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уважительно и осознанно относиться к другому человеку и его мнению, эстетическим предпочтениям и вкусам;</w:t>
      </w:r>
    </w:p>
    <w:p w:rsidR="006D0A13" w:rsidRPr="000D1D88" w:rsidRDefault="00DF4E82" w:rsidP="002322FC">
      <w:pPr>
        <w:pStyle w:val="14"/>
        <w:spacing w:line="240" w:lineRule="auto"/>
        <w:ind w:firstLine="0"/>
        <w:jc w:val="both"/>
        <w:rPr>
          <w:color w:val="auto"/>
        </w:rPr>
      </w:pPr>
      <w:r w:rsidRPr="000D1D88">
        <w:rPr>
          <w:color w:val="auto"/>
        </w:rPr>
        <w:t>признавать своё и чужое право на ошибку, при обнаруже</w:t>
      </w:r>
      <w:r w:rsidRPr="000D1D88">
        <w:rPr>
          <w:color w:val="auto"/>
        </w:rPr>
        <w:softHyphen/>
        <w:t>нии ошибки фокусироваться не на ней самой, а на способе улучшения результатов деятельности;</w:t>
      </w:r>
    </w:p>
    <w:p w:rsidR="006D0A13" w:rsidRPr="000D1D88" w:rsidRDefault="00DF4E82" w:rsidP="002322FC">
      <w:pPr>
        <w:pStyle w:val="14"/>
        <w:spacing w:line="240" w:lineRule="auto"/>
        <w:ind w:firstLine="0"/>
        <w:jc w:val="both"/>
        <w:rPr>
          <w:color w:val="auto"/>
        </w:rPr>
      </w:pPr>
      <w:r w:rsidRPr="000D1D88">
        <w:rPr>
          <w:color w:val="auto"/>
        </w:rPr>
        <w:t>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проявлять открытость;</w:t>
      </w:r>
    </w:p>
    <w:p w:rsidR="006D0A13" w:rsidRPr="000D1D88" w:rsidRDefault="00DF4E82" w:rsidP="002322FC">
      <w:pPr>
        <w:pStyle w:val="14"/>
        <w:spacing w:line="240" w:lineRule="auto"/>
        <w:ind w:firstLine="0"/>
        <w:jc w:val="both"/>
        <w:rPr>
          <w:color w:val="auto"/>
        </w:rPr>
      </w:pPr>
      <w:r w:rsidRPr="000D1D88">
        <w:rPr>
          <w:color w:val="auto"/>
        </w:rPr>
        <w:t>осознавать невозможность контролировать всё вокруг.</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регулятив</w:t>
      </w:r>
      <w:r w:rsidRPr="000D1D88">
        <w:rPr>
          <w:color w:val="auto"/>
        </w:rPr>
        <w:softHyphen/>
        <w:t>ных действий обеспечивает формирование смысловых уста</w:t>
      </w:r>
      <w:r w:rsidRPr="000D1D88">
        <w:rPr>
          <w:color w:val="auto"/>
        </w:rPr>
        <w:softHyphen/>
        <w:t>новок личности (внутренняя позиция личности) и жизнен</w:t>
      </w:r>
      <w:r w:rsidRPr="000D1D88">
        <w:rPr>
          <w:color w:val="auto"/>
        </w:rPr>
        <w:softHyphen/>
        <w:t>ных навыков личности (управления собой, самодисциплины, устойчивого поведения, эмоционального душевного равнове</w:t>
      </w:r>
      <w:r w:rsidRPr="000D1D88">
        <w:rPr>
          <w:color w:val="auto"/>
        </w:rPr>
        <w:softHyphen/>
        <w:t>сия и т. д.).</w:t>
      </w:r>
    </w:p>
    <w:p w:rsidR="006D0A13" w:rsidRPr="000D1D88" w:rsidRDefault="00DF4E82" w:rsidP="002322FC">
      <w:pPr>
        <w:pStyle w:val="26"/>
        <w:keepNext/>
        <w:keepLines/>
        <w:spacing w:after="0"/>
        <w:jc w:val="both"/>
        <w:rPr>
          <w:rFonts w:ascii="Times New Roman" w:hAnsi="Times New Roman" w:cs="Times New Roman"/>
          <w:color w:val="auto"/>
        </w:rPr>
      </w:pPr>
      <w:bookmarkStart w:id="581" w:name="bookmark1617"/>
      <w:r w:rsidRPr="000D1D88">
        <w:rPr>
          <w:rFonts w:ascii="Times New Roman" w:hAnsi="Times New Roman" w:cs="Times New Roman"/>
          <w:color w:val="auto"/>
        </w:rPr>
        <w:t>ПРЕДМЕТНЫЕ РЕЗУЛЬТАТЫ</w:t>
      </w:r>
      <w:bookmarkEnd w:id="581"/>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характеризуют сформированность у </w:t>
      </w:r>
      <w:r w:rsidR="00BA10F6" w:rsidRPr="000D1D88">
        <w:rPr>
          <w:color w:val="auto"/>
        </w:rPr>
        <w:t>учащихся</w:t>
      </w:r>
      <w:r w:rsidRPr="000D1D88">
        <w:rPr>
          <w:color w:val="auto"/>
        </w:rPr>
        <w:t xml:space="preserve">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0D1D88">
        <w:rPr>
          <w:color w:val="auto"/>
        </w:rPr>
        <w:softHyphen/>
        <w:t>ступных формах, органичном включении музыки в актуаль</w:t>
      </w:r>
      <w:r w:rsidRPr="000D1D88">
        <w:rPr>
          <w:color w:val="auto"/>
        </w:rPr>
        <w:softHyphen/>
        <w:t>ный контекст своей жизни.</w:t>
      </w:r>
    </w:p>
    <w:p w:rsidR="006D0A13" w:rsidRPr="000D1D88" w:rsidRDefault="00DF4E82" w:rsidP="002322FC">
      <w:pPr>
        <w:pStyle w:val="14"/>
        <w:spacing w:line="240" w:lineRule="auto"/>
        <w:ind w:firstLine="0"/>
        <w:jc w:val="both"/>
        <w:rPr>
          <w:color w:val="auto"/>
        </w:rPr>
      </w:pPr>
      <w:r w:rsidRPr="000D1D88">
        <w:rPr>
          <w:color w:val="auto"/>
        </w:rPr>
        <w:t>Обучающиеся, освоившие основную образовательную про</w:t>
      </w:r>
      <w:r w:rsidRPr="000D1D88">
        <w:rPr>
          <w:color w:val="auto"/>
        </w:rPr>
        <w:softHyphen/>
        <w:t>грамму по предмету «Музыка»:</w:t>
      </w:r>
    </w:p>
    <w:p w:rsidR="006D0A13" w:rsidRPr="000D1D88" w:rsidRDefault="00DF4E82" w:rsidP="002322FC">
      <w:pPr>
        <w:pStyle w:val="14"/>
        <w:spacing w:line="240" w:lineRule="auto"/>
        <w:ind w:firstLine="0"/>
        <w:jc w:val="both"/>
        <w:rPr>
          <w:color w:val="auto"/>
        </w:rPr>
      </w:pPr>
      <w:r w:rsidRPr="000D1D88">
        <w:rPr>
          <w:rFonts w:eastAsia="Courier New"/>
          <w:color w:val="auto"/>
          <w:sz w:val="18"/>
          <w:szCs w:val="18"/>
        </w:rPr>
        <w:t xml:space="preserve">— </w:t>
      </w:r>
      <w:r w:rsidRPr="000D1D88">
        <w:rPr>
          <w:color w:val="auto"/>
        </w:rPr>
        <w:t xml:space="preserve">осознают принципы универсальности и всеобщности музыки как вида искусства, неразрывную связь музыки и жизни человека, всего </w:t>
      </w:r>
      <w:r w:rsidRPr="000D1D88">
        <w:rPr>
          <w:color w:val="auto"/>
        </w:rPr>
        <w:lastRenderedPageBreak/>
        <w:t>человечества, могут рассуждать на эту тему;</w:t>
      </w:r>
    </w:p>
    <w:p w:rsidR="006D0A13" w:rsidRPr="000D1D88" w:rsidRDefault="00DF4E82" w:rsidP="002322FC">
      <w:pPr>
        <w:pStyle w:val="14"/>
        <w:spacing w:line="240" w:lineRule="auto"/>
        <w:ind w:firstLine="0"/>
        <w:jc w:val="both"/>
        <w:rPr>
          <w:color w:val="auto"/>
        </w:rPr>
      </w:pPr>
      <w:r w:rsidRPr="000D1D88">
        <w:rPr>
          <w:rFonts w:eastAsia="Courier New"/>
          <w:color w:val="auto"/>
          <w:sz w:val="18"/>
          <w:szCs w:val="18"/>
        </w:rPr>
        <w:t xml:space="preserve">— </w:t>
      </w:r>
      <w:r w:rsidRPr="000D1D88">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D0A13" w:rsidRPr="000D1D88" w:rsidRDefault="00DF4E82" w:rsidP="002322FC">
      <w:pPr>
        <w:pStyle w:val="14"/>
        <w:spacing w:line="240" w:lineRule="auto"/>
        <w:ind w:firstLine="0"/>
        <w:jc w:val="both"/>
        <w:rPr>
          <w:color w:val="auto"/>
        </w:rPr>
      </w:pPr>
      <w:r w:rsidRPr="000D1D88">
        <w:rPr>
          <w:rFonts w:eastAsia="Courier New"/>
          <w:color w:val="auto"/>
          <w:sz w:val="18"/>
          <w:szCs w:val="18"/>
        </w:rPr>
        <w:t xml:space="preserve">— </w:t>
      </w:r>
      <w:r w:rsidRPr="000D1D88">
        <w:rPr>
          <w:color w:val="auto"/>
        </w:rPr>
        <w:t>сознательно стремятся к укреплению и сохранению соб</w:t>
      </w:r>
      <w:r w:rsidRPr="000D1D88">
        <w:rPr>
          <w:color w:val="auto"/>
        </w:rPr>
        <w:softHyphen/>
        <w:t>ственной музыкальной идентичности (разбираются в особен</w:t>
      </w:r>
      <w:r w:rsidRPr="000D1D88">
        <w:rPr>
          <w:color w:val="auto"/>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0D1D88">
        <w:rPr>
          <w:color w:val="auto"/>
        </w:rPr>
        <w:softHyphen/>
        <w:t>мают ответственность за сохранение и передачу следующим поколениям музыкальной культуры своего народа);</w:t>
      </w:r>
    </w:p>
    <w:p w:rsidR="006D0A13" w:rsidRPr="000D1D88" w:rsidRDefault="00DF4E82" w:rsidP="002322FC">
      <w:pPr>
        <w:pStyle w:val="14"/>
        <w:spacing w:line="240" w:lineRule="auto"/>
        <w:ind w:firstLine="0"/>
        <w:jc w:val="both"/>
        <w:rPr>
          <w:color w:val="auto"/>
        </w:rPr>
      </w:pPr>
      <w:r w:rsidRPr="000D1D88">
        <w:rPr>
          <w:rFonts w:eastAsia="Courier New"/>
          <w:color w:val="auto"/>
          <w:sz w:val="18"/>
          <w:szCs w:val="18"/>
        </w:rPr>
        <w:t xml:space="preserve">— </w:t>
      </w:r>
      <w:r w:rsidRPr="000D1D88">
        <w:rPr>
          <w:color w:val="auto"/>
        </w:rPr>
        <w:t>понимают роль музыки как социально значимого явле</w:t>
      </w:r>
      <w:r w:rsidRPr="000D1D88">
        <w:rPr>
          <w:color w:val="auto"/>
        </w:rPr>
        <w:softHyphen/>
        <w:t>ния, формирующего общественные вкусы и настроения, включённого в развитие политического, экономического, ре</w:t>
      </w:r>
      <w:r w:rsidRPr="000D1D88">
        <w:rPr>
          <w:color w:val="auto"/>
        </w:rPr>
        <w:softHyphen/>
        <w:t>лигиозного, иных аспектов развития общества.</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D0A13" w:rsidRPr="000D1D88" w:rsidRDefault="00DF4E82" w:rsidP="002322FC">
      <w:pPr>
        <w:pStyle w:val="26"/>
        <w:keepNext/>
        <w:keepLines/>
        <w:spacing w:after="0"/>
        <w:jc w:val="both"/>
        <w:rPr>
          <w:rFonts w:ascii="Times New Roman" w:hAnsi="Times New Roman" w:cs="Times New Roman"/>
          <w:color w:val="auto"/>
        </w:rPr>
      </w:pPr>
      <w:bookmarkStart w:id="582" w:name="bookmark1619"/>
      <w:r w:rsidRPr="000D1D88">
        <w:rPr>
          <w:rFonts w:ascii="Times New Roman" w:hAnsi="Times New Roman" w:cs="Times New Roman"/>
          <w:color w:val="auto"/>
        </w:rPr>
        <w:t>Модуль № 1 «Музыка моего края»:</w:t>
      </w:r>
      <w:bookmarkEnd w:id="582"/>
    </w:p>
    <w:p w:rsidR="006D0A13" w:rsidRPr="000D1D88" w:rsidRDefault="00DF4E82" w:rsidP="002322FC">
      <w:pPr>
        <w:pStyle w:val="14"/>
        <w:spacing w:line="240" w:lineRule="auto"/>
        <w:ind w:firstLine="0"/>
        <w:jc w:val="both"/>
        <w:rPr>
          <w:color w:val="auto"/>
        </w:rPr>
      </w:pPr>
      <w:r w:rsidRPr="000D1D88">
        <w:rPr>
          <w:color w:val="auto"/>
        </w:rPr>
        <w:t>знать музыкальные традиции своей республики, края, на</w:t>
      </w:r>
      <w:r w:rsidRPr="000D1D88">
        <w:rPr>
          <w:color w:val="auto"/>
        </w:rPr>
        <w:softHyphen/>
        <w:t>рода;</w:t>
      </w:r>
    </w:p>
    <w:p w:rsidR="006D0A13" w:rsidRPr="000D1D88" w:rsidRDefault="00DF4E82" w:rsidP="002322FC">
      <w:pPr>
        <w:pStyle w:val="14"/>
        <w:spacing w:line="240" w:lineRule="auto"/>
        <w:ind w:firstLine="0"/>
        <w:jc w:val="both"/>
        <w:rPr>
          <w:color w:val="auto"/>
        </w:rPr>
      </w:pPr>
      <w:r w:rsidRPr="000D1D88">
        <w:rPr>
          <w:color w:val="auto"/>
        </w:rPr>
        <w:t>характеризовать особенности творчества народных и про</w:t>
      </w:r>
      <w:r w:rsidRPr="000D1D88">
        <w:rPr>
          <w:color w:val="auto"/>
        </w:rPr>
        <w:softHyphen/>
        <w:t>фессиональных музыкантов, творческих коллективов своего края;</w:t>
      </w:r>
    </w:p>
    <w:p w:rsidR="006D0A13" w:rsidRPr="000D1D88" w:rsidRDefault="00DF4E82" w:rsidP="002322FC">
      <w:pPr>
        <w:pStyle w:val="14"/>
        <w:spacing w:line="240" w:lineRule="auto"/>
        <w:ind w:firstLine="0"/>
        <w:jc w:val="both"/>
        <w:rPr>
          <w:color w:val="auto"/>
        </w:rPr>
      </w:pPr>
      <w:r w:rsidRPr="000D1D88">
        <w:rPr>
          <w:color w:val="auto"/>
        </w:rPr>
        <w:t>исполнять и оценивать образцы музыкального фольклора и сочинения композиторов своей малой родины.</w:t>
      </w:r>
    </w:p>
    <w:p w:rsidR="006D0A13" w:rsidRPr="000D1D88" w:rsidRDefault="00DF4E82" w:rsidP="002322FC">
      <w:pPr>
        <w:pStyle w:val="26"/>
        <w:keepNext/>
        <w:keepLines/>
        <w:spacing w:after="0"/>
        <w:jc w:val="both"/>
        <w:rPr>
          <w:rFonts w:ascii="Times New Roman" w:hAnsi="Times New Roman" w:cs="Times New Roman"/>
          <w:color w:val="auto"/>
        </w:rPr>
      </w:pPr>
      <w:bookmarkStart w:id="583" w:name="bookmark1621"/>
      <w:r w:rsidRPr="000D1D88">
        <w:rPr>
          <w:rFonts w:ascii="Times New Roman" w:hAnsi="Times New Roman" w:cs="Times New Roman"/>
          <w:color w:val="auto"/>
        </w:rPr>
        <w:t>Модуль № 2 «Народное музыкальное творчество России»:</w:t>
      </w:r>
      <w:bookmarkEnd w:id="583"/>
    </w:p>
    <w:p w:rsidR="006D0A13" w:rsidRPr="000D1D88" w:rsidRDefault="00DF4E82" w:rsidP="002322FC">
      <w:pPr>
        <w:pStyle w:val="14"/>
        <w:spacing w:line="240" w:lineRule="auto"/>
        <w:ind w:firstLine="0"/>
        <w:jc w:val="both"/>
        <w:rPr>
          <w:color w:val="auto"/>
        </w:rPr>
      </w:pPr>
      <w:r w:rsidRPr="000D1D88">
        <w:rPr>
          <w:color w:val="auto"/>
        </w:rPr>
        <w:t>определять на слух музыкальные образцы, относящиеся к русскому музыкальному фольклору, к музыке народов Се</w:t>
      </w:r>
      <w:r w:rsidRPr="000D1D88">
        <w:rPr>
          <w:color w:val="auto"/>
        </w:rPr>
        <w:softHyphen/>
        <w:t>верного Кавказа; республик Поволжья, Сибири (не менее трёх региональных фольклорных традиций на выбор учите</w:t>
      </w:r>
      <w:r w:rsidRPr="000D1D88">
        <w:rPr>
          <w:color w:val="auto"/>
        </w:rPr>
        <w:softHyphen/>
        <w:t>ля);</w:t>
      </w:r>
    </w:p>
    <w:p w:rsidR="006D0A13" w:rsidRPr="000D1D88" w:rsidRDefault="00DF4E82" w:rsidP="002322FC">
      <w:pPr>
        <w:pStyle w:val="14"/>
        <w:spacing w:line="240" w:lineRule="auto"/>
        <w:ind w:firstLine="0"/>
        <w:jc w:val="both"/>
        <w:rPr>
          <w:color w:val="auto"/>
        </w:rPr>
      </w:pPr>
      <w:r w:rsidRPr="000D1D88">
        <w:rPr>
          <w:color w:val="auto"/>
        </w:rPr>
        <w:t>различать на слух и исполнять произведения различных жанров фольклорной музыки;</w:t>
      </w:r>
    </w:p>
    <w:p w:rsidR="006D0A13" w:rsidRPr="000D1D88" w:rsidRDefault="00DF4E82" w:rsidP="002322FC">
      <w:pPr>
        <w:pStyle w:val="14"/>
        <w:spacing w:line="240" w:lineRule="auto"/>
        <w:ind w:firstLine="0"/>
        <w:jc w:val="both"/>
        <w:rPr>
          <w:color w:val="auto"/>
        </w:rPr>
      </w:pPr>
      <w:r w:rsidRPr="000D1D88">
        <w:rPr>
          <w:color w:val="auto"/>
        </w:rPr>
        <w:t>определять на слух принадлежность народных музыкаль</w:t>
      </w:r>
      <w:r w:rsidRPr="000D1D88">
        <w:rPr>
          <w:color w:val="auto"/>
        </w:rPr>
        <w:softHyphen/>
        <w:t>ных инструментов к группам духовых, струнных, ударно</w:t>
      </w:r>
      <w:r w:rsidRPr="000D1D88">
        <w:rPr>
          <w:color w:val="auto"/>
        </w:rPr>
        <w:softHyphen/>
        <w:t>шумовых инструментов;</w:t>
      </w:r>
    </w:p>
    <w:p w:rsidR="006D0A13" w:rsidRPr="000D1D88" w:rsidRDefault="00DF4E82" w:rsidP="002322FC">
      <w:pPr>
        <w:pStyle w:val="14"/>
        <w:spacing w:line="240" w:lineRule="auto"/>
        <w:ind w:firstLine="0"/>
        <w:jc w:val="both"/>
        <w:rPr>
          <w:color w:val="auto"/>
        </w:rPr>
      </w:pPr>
      <w:r w:rsidRPr="000D1D88">
        <w:rPr>
          <w:color w:val="auto"/>
        </w:rPr>
        <w:t>объяснять на примерах связь устного народного музы</w:t>
      </w:r>
      <w:r w:rsidRPr="000D1D88">
        <w:rPr>
          <w:color w:val="auto"/>
        </w:rPr>
        <w:softHyphen/>
        <w:t>кального творчества и деятельности профессиональных му</w:t>
      </w:r>
      <w:r w:rsidRPr="000D1D88">
        <w:rPr>
          <w:color w:val="auto"/>
        </w:rPr>
        <w:softHyphen/>
        <w:t>зыкантов в развитии общей культуры страны.</w:t>
      </w:r>
    </w:p>
    <w:p w:rsidR="006D0A13" w:rsidRPr="000D1D88" w:rsidRDefault="00DF4E82" w:rsidP="002322FC">
      <w:pPr>
        <w:pStyle w:val="26"/>
        <w:keepNext/>
        <w:keepLines/>
        <w:spacing w:after="0"/>
        <w:jc w:val="both"/>
        <w:rPr>
          <w:rFonts w:ascii="Times New Roman" w:hAnsi="Times New Roman" w:cs="Times New Roman"/>
          <w:color w:val="auto"/>
        </w:rPr>
      </w:pPr>
      <w:bookmarkStart w:id="584" w:name="bookmark1623"/>
      <w:r w:rsidRPr="000D1D88">
        <w:rPr>
          <w:rFonts w:ascii="Times New Roman" w:hAnsi="Times New Roman" w:cs="Times New Roman"/>
          <w:color w:val="auto"/>
        </w:rPr>
        <w:t>Модуль № 3 «Музыка народов мира»:</w:t>
      </w:r>
      <w:bookmarkEnd w:id="584"/>
    </w:p>
    <w:p w:rsidR="006D0A13" w:rsidRPr="000D1D88" w:rsidRDefault="00DF4E82" w:rsidP="002322FC">
      <w:pPr>
        <w:pStyle w:val="14"/>
        <w:spacing w:line="240" w:lineRule="auto"/>
        <w:ind w:firstLine="0"/>
        <w:jc w:val="both"/>
        <w:rPr>
          <w:color w:val="auto"/>
        </w:rPr>
      </w:pPr>
      <w:r w:rsidRPr="000D1D88">
        <w:rPr>
          <w:color w:val="auto"/>
        </w:rPr>
        <w:t>определять на слух музыкальные произведения, относя</w:t>
      </w:r>
      <w:r w:rsidRPr="000D1D88">
        <w:rPr>
          <w:color w:val="auto"/>
        </w:rPr>
        <w:softHyphen/>
        <w:t>щиеся к западно-европейской, латино-американской, азиат</w:t>
      </w:r>
      <w:r w:rsidRPr="000D1D88">
        <w:rPr>
          <w:color w:val="auto"/>
        </w:rPr>
        <w:softHyphen/>
        <w:t>ской традиционной музыкальной культуре, в том числе к отдельным самобытным культурно-национальным тради- циям</w:t>
      </w:r>
      <w:r w:rsidRPr="000D1D88">
        <w:rPr>
          <w:color w:val="auto"/>
          <w:vertAlign w:val="superscript"/>
        </w:rPr>
        <w:footnoteReference w:id="6"/>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различать на слух и исполнять произведения различных жанров фольклорной музыки;</w:t>
      </w:r>
    </w:p>
    <w:p w:rsidR="006D0A13" w:rsidRPr="000D1D88" w:rsidRDefault="00DF4E82" w:rsidP="002322FC">
      <w:pPr>
        <w:pStyle w:val="14"/>
        <w:spacing w:line="240" w:lineRule="auto"/>
        <w:ind w:firstLine="0"/>
        <w:jc w:val="both"/>
        <w:rPr>
          <w:color w:val="auto"/>
        </w:rPr>
      </w:pPr>
      <w:r w:rsidRPr="000D1D88">
        <w:rPr>
          <w:color w:val="auto"/>
        </w:rPr>
        <w:lastRenderedPageBreak/>
        <w:t>определять на слух принадлежность народных музыкаль</w:t>
      </w:r>
      <w:r w:rsidRPr="000D1D88">
        <w:rPr>
          <w:color w:val="auto"/>
        </w:rPr>
        <w:softHyphen/>
        <w:t>ных инструментов к группам духовых, струнных, ударно</w:t>
      </w:r>
      <w:r w:rsidRPr="000D1D88">
        <w:rPr>
          <w:color w:val="auto"/>
        </w:rPr>
        <w:softHyphen/>
        <w:t>шумовых инструментов;</w:t>
      </w:r>
    </w:p>
    <w:p w:rsidR="006D0A13" w:rsidRPr="000D1D88" w:rsidRDefault="00DF4E82" w:rsidP="002322FC">
      <w:pPr>
        <w:pStyle w:val="14"/>
        <w:spacing w:line="240" w:lineRule="auto"/>
        <w:ind w:firstLine="0"/>
        <w:jc w:val="both"/>
        <w:rPr>
          <w:color w:val="auto"/>
        </w:rPr>
      </w:pPr>
      <w:r w:rsidRPr="000D1D88">
        <w:rPr>
          <w:color w:val="auto"/>
        </w:rPr>
        <w:t>различать на слух и узнавать признаки влияния музыки разных народов мира в сочинениях профессиональных ком</w:t>
      </w:r>
      <w:r w:rsidRPr="000D1D88">
        <w:rPr>
          <w:color w:val="auto"/>
        </w:rPr>
        <w:softHyphen/>
        <w:t>позиторов (из числа изученных культурно-национальных традиций и жанров).</w:t>
      </w:r>
    </w:p>
    <w:p w:rsidR="006D0A13" w:rsidRPr="000D1D88" w:rsidRDefault="00DF4E82" w:rsidP="002322FC">
      <w:pPr>
        <w:pStyle w:val="26"/>
        <w:keepNext/>
        <w:keepLines/>
        <w:spacing w:after="0"/>
        <w:jc w:val="both"/>
        <w:rPr>
          <w:rFonts w:ascii="Times New Roman" w:hAnsi="Times New Roman" w:cs="Times New Roman"/>
          <w:color w:val="auto"/>
        </w:rPr>
      </w:pPr>
      <w:bookmarkStart w:id="585" w:name="bookmark1625"/>
      <w:r w:rsidRPr="000D1D88">
        <w:rPr>
          <w:rFonts w:ascii="Times New Roman" w:hAnsi="Times New Roman" w:cs="Times New Roman"/>
          <w:color w:val="auto"/>
        </w:rPr>
        <w:t>Модуль № 4 «Европейская классическая музыка»:</w:t>
      </w:r>
      <w:bookmarkEnd w:id="585"/>
    </w:p>
    <w:p w:rsidR="006D0A13" w:rsidRPr="000D1D88" w:rsidRDefault="00DF4E82" w:rsidP="002322FC">
      <w:pPr>
        <w:pStyle w:val="14"/>
        <w:spacing w:line="240" w:lineRule="auto"/>
        <w:ind w:firstLine="0"/>
        <w:jc w:val="both"/>
        <w:rPr>
          <w:color w:val="auto"/>
        </w:rPr>
      </w:pPr>
      <w:r w:rsidRPr="000D1D88">
        <w:rPr>
          <w:color w:val="auto"/>
        </w:rPr>
        <w:t>различать на слух произведения европейских композито</w:t>
      </w:r>
      <w:r w:rsidRPr="000D1D88">
        <w:rPr>
          <w:color w:val="auto"/>
        </w:rPr>
        <w:softHyphen/>
        <w:t>ров-классиков, называть автора, произведение, исполнитель</w:t>
      </w:r>
      <w:r w:rsidRPr="000D1D88">
        <w:rPr>
          <w:color w:val="auto"/>
        </w:rPr>
        <w:softHyphen/>
        <w:t>ский состав;</w:t>
      </w:r>
    </w:p>
    <w:p w:rsidR="006D0A13" w:rsidRPr="000D1D88" w:rsidRDefault="00DF4E82" w:rsidP="002322FC">
      <w:pPr>
        <w:pStyle w:val="14"/>
        <w:spacing w:line="240" w:lineRule="auto"/>
        <w:ind w:firstLine="0"/>
        <w:jc w:val="both"/>
        <w:rPr>
          <w:color w:val="auto"/>
        </w:rPr>
      </w:pPr>
      <w:r w:rsidRPr="000D1D88">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6D0A13" w:rsidRPr="000D1D88" w:rsidRDefault="00DF4E82" w:rsidP="002322FC">
      <w:pPr>
        <w:pStyle w:val="14"/>
        <w:spacing w:line="240" w:lineRule="auto"/>
        <w:ind w:firstLine="0"/>
        <w:jc w:val="both"/>
        <w:rPr>
          <w:color w:val="auto"/>
        </w:rPr>
      </w:pPr>
      <w:r w:rsidRPr="000D1D88">
        <w:rPr>
          <w:color w:val="auto"/>
        </w:rPr>
        <w:t>исполнять (в том числе фрагментарно) сочинения компо</w:t>
      </w:r>
      <w:r w:rsidRPr="000D1D88">
        <w:rPr>
          <w:color w:val="auto"/>
        </w:rPr>
        <w:softHyphen/>
        <w:t>зиторов-классиков;</w:t>
      </w:r>
    </w:p>
    <w:p w:rsidR="006D0A13" w:rsidRPr="000D1D88" w:rsidRDefault="00DF4E82" w:rsidP="002322FC">
      <w:pPr>
        <w:pStyle w:val="14"/>
        <w:spacing w:line="240" w:lineRule="auto"/>
        <w:ind w:firstLine="0"/>
        <w:jc w:val="both"/>
        <w:rPr>
          <w:color w:val="auto"/>
        </w:rPr>
      </w:pPr>
      <w:r w:rsidRPr="000D1D88">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D0A13" w:rsidRPr="000D1D88" w:rsidRDefault="00DF4E82" w:rsidP="002322FC">
      <w:pPr>
        <w:pStyle w:val="14"/>
        <w:spacing w:line="240" w:lineRule="auto"/>
        <w:ind w:firstLine="0"/>
        <w:jc w:val="both"/>
        <w:rPr>
          <w:color w:val="auto"/>
        </w:rPr>
      </w:pPr>
      <w:r w:rsidRPr="000D1D88">
        <w:rPr>
          <w:color w:val="auto"/>
        </w:rPr>
        <w:t>характеризовать творчество не менее двух композиторов- классиков, приводить примеры наиболее известных сочине</w:t>
      </w:r>
      <w:r w:rsidRPr="000D1D88">
        <w:rPr>
          <w:color w:val="auto"/>
        </w:rPr>
        <w:softHyphen/>
        <w:t>ний.</w:t>
      </w:r>
    </w:p>
    <w:p w:rsidR="006D0A13" w:rsidRPr="000D1D88" w:rsidRDefault="00DF4E82" w:rsidP="002322FC">
      <w:pPr>
        <w:pStyle w:val="26"/>
        <w:keepNext/>
        <w:keepLines/>
        <w:spacing w:after="0"/>
        <w:jc w:val="both"/>
        <w:rPr>
          <w:rFonts w:ascii="Times New Roman" w:hAnsi="Times New Roman" w:cs="Times New Roman"/>
          <w:color w:val="auto"/>
        </w:rPr>
      </w:pPr>
      <w:bookmarkStart w:id="586" w:name="bookmark1627"/>
      <w:r w:rsidRPr="000D1D88">
        <w:rPr>
          <w:rFonts w:ascii="Times New Roman" w:hAnsi="Times New Roman" w:cs="Times New Roman"/>
          <w:color w:val="auto"/>
        </w:rPr>
        <w:t>Модуль № 5 «Русская классическая музыка»:</w:t>
      </w:r>
      <w:bookmarkEnd w:id="586"/>
    </w:p>
    <w:p w:rsidR="006D0A13" w:rsidRPr="000D1D88" w:rsidRDefault="00DF4E82" w:rsidP="002322FC">
      <w:pPr>
        <w:pStyle w:val="14"/>
        <w:spacing w:line="240" w:lineRule="auto"/>
        <w:ind w:firstLine="0"/>
        <w:jc w:val="both"/>
        <w:rPr>
          <w:color w:val="auto"/>
        </w:rPr>
      </w:pPr>
      <w:r w:rsidRPr="000D1D88">
        <w:rPr>
          <w:color w:val="auto"/>
        </w:rPr>
        <w:t>различать на слух произведения русских композиторов- классиков, называть автора, произведение, исполнительский состав;</w:t>
      </w:r>
    </w:p>
    <w:p w:rsidR="006D0A13" w:rsidRPr="000D1D88" w:rsidRDefault="00DF4E82" w:rsidP="002322FC">
      <w:pPr>
        <w:pStyle w:val="14"/>
        <w:spacing w:line="240" w:lineRule="auto"/>
        <w:ind w:firstLine="0"/>
        <w:jc w:val="both"/>
        <w:rPr>
          <w:color w:val="auto"/>
        </w:rPr>
      </w:pPr>
      <w:r w:rsidRPr="000D1D88">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D0A13" w:rsidRPr="000D1D88" w:rsidRDefault="00DF4E82" w:rsidP="002322FC">
      <w:pPr>
        <w:pStyle w:val="14"/>
        <w:spacing w:line="240" w:lineRule="auto"/>
        <w:ind w:firstLine="0"/>
        <w:jc w:val="both"/>
        <w:rPr>
          <w:color w:val="auto"/>
        </w:rPr>
      </w:pPr>
      <w:r w:rsidRPr="000D1D88">
        <w:rPr>
          <w:color w:val="auto"/>
        </w:rPr>
        <w:t>исполнять (в том числе фрагментарно, отдельными тема</w:t>
      </w:r>
      <w:r w:rsidRPr="000D1D88">
        <w:rPr>
          <w:color w:val="auto"/>
        </w:rPr>
        <w:softHyphen/>
        <w:t>ми) сочинения русских композиторов;</w:t>
      </w:r>
    </w:p>
    <w:p w:rsidR="006D0A13" w:rsidRPr="000D1D88" w:rsidRDefault="00DF4E82" w:rsidP="002322FC">
      <w:pPr>
        <w:pStyle w:val="14"/>
        <w:spacing w:line="240" w:lineRule="auto"/>
        <w:ind w:firstLine="0"/>
        <w:jc w:val="both"/>
        <w:rPr>
          <w:color w:val="auto"/>
        </w:rPr>
      </w:pPr>
      <w:r w:rsidRPr="000D1D88">
        <w:rPr>
          <w:color w:val="auto"/>
        </w:rPr>
        <w:t>характеризовать творчество не менее двух отечественных композиторов-классиков, приводить примеры наиболее из</w:t>
      </w:r>
      <w:r w:rsidRPr="000D1D88">
        <w:rPr>
          <w:color w:val="auto"/>
        </w:rPr>
        <w:softHyphen/>
        <w:t>вестных сочинений.</w:t>
      </w:r>
    </w:p>
    <w:p w:rsidR="006D0A13" w:rsidRPr="000D1D88" w:rsidRDefault="00DF4E82" w:rsidP="002322FC">
      <w:pPr>
        <w:pStyle w:val="26"/>
        <w:keepNext/>
        <w:keepLines/>
        <w:spacing w:after="0"/>
        <w:jc w:val="both"/>
        <w:rPr>
          <w:rFonts w:ascii="Times New Roman" w:hAnsi="Times New Roman" w:cs="Times New Roman"/>
          <w:color w:val="auto"/>
        </w:rPr>
      </w:pPr>
      <w:bookmarkStart w:id="587" w:name="bookmark1629"/>
      <w:r w:rsidRPr="000D1D88">
        <w:rPr>
          <w:rFonts w:ascii="Times New Roman" w:hAnsi="Times New Roman" w:cs="Times New Roman"/>
          <w:color w:val="auto"/>
        </w:rPr>
        <w:t>Модуль № 6 «Образы русской и европейской</w:t>
      </w:r>
      <w:bookmarkEnd w:id="587"/>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духовной музыки»:</w:t>
      </w:r>
    </w:p>
    <w:p w:rsidR="006D0A13" w:rsidRPr="000D1D88" w:rsidRDefault="00DF4E82" w:rsidP="002322FC">
      <w:pPr>
        <w:pStyle w:val="14"/>
        <w:spacing w:line="240" w:lineRule="auto"/>
        <w:ind w:firstLine="0"/>
        <w:jc w:val="both"/>
        <w:rPr>
          <w:color w:val="auto"/>
        </w:rPr>
      </w:pPr>
      <w:r w:rsidRPr="000D1D88">
        <w:rPr>
          <w:color w:val="auto"/>
        </w:rPr>
        <w:t>различать и характеризовать жанры и произведения рус</w:t>
      </w:r>
      <w:r w:rsidRPr="000D1D88">
        <w:rPr>
          <w:color w:val="auto"/>
        </w:rPr>
        <w:softHyphen/>
        <w:t>ской и европейской духовной музыки;</w:t>
      </w:r>
    </w:p>
    <w:p w:rsidR="006D0A13" w:rsidRPr="000D1D88" w:rsidRDefault="00DF4E82" w:rsidP="002322FC">
      <w:pPr>
        <w:pStyle w:val="14"/>
        <w:spacing w:line="240" w:lineRule="auto"/>
        <w:ind w:firstLine="0"/>
        <w:jc w:val="both"/>
        <w:rPr>
          <w:color w:val="auto"/>
        </w:rPr>
      </w:pPr>
      <w:r w:rsidRPr="000D1D88">
        <w:rPr>
          <w:color w:val="auto"/>
        </w:rPr>
        <w:t>исполнять произведения русской и европейской духовной музыки;</w:t>
      </w:r>
    </w:p>
    <w:p w:rsidR="006D0A13" w:rsidRPr="000D1D88" w:rsidRDefault="00DF4E82" w:rsidP="002322FC">
      <w:pPr>
        <w:pStyle w:val="14"/>
        <w:spacing w:line="240" w:lineRule="auto"/>
        <w:ind w:firstLine="0"/>
        <w:jc w:val="both"/>
        <w:rPr>
          <w:color w:val="auto"/>
        </w:rPr>
      </w:pPr>
      <w:r w:rsidRPr="000D1D88">
        <w:rPr>
          <w:color w:val="auto"/>
        </w:rPr>
        <w:t>приводить примеры сочинений духовной музыки, назы</w:t>
      </w:r>
      <w:r w:rsidRPr="000D1D88">
        <w:rPr>
          <w:color w:val="auto"/>
        </w:rPr>
        <w:softHyphen/>
        <w:t>вать их автора.</w:t>
      </w:r>
    </w:p>
    <w:p w:rsidR="006D0A13" w:rsidRPr="000D1D88" w:rsidRDefault="00DF4E82" w:rsidP="002322FC">
      <w:pPr>
        <w:pStyle w:val="26"/>
        <w:keepNext/>
        <w:keepLines/>
        <w:spacing w:after="0"/>
        <w:jc w:val="both"/>
        <w:rPr>
          <w:rFonts w:ascii="Times New Roman" w:hAnsi="Times New Roman" w:cs="Times New Roman"/>
          <w:color w:val="auto"/>
        </w:rPr>
      </w:pPr>
      <w:bookmarkStart w:id="588" w:name="bookmark1632"/>
      <w:r w:rsidRPr="000D1D88">
        <w:rPr>
          <w:rFonts w:ascii="Times New Roman" w:hAnsi="Times New Roman" w:cs="Times New Roman"/>
          <w:color w:val="auto"/>
        </w:rPr>
        <w:t>Модуль № 7 «Современная музыка: основные жанры</w:t>
      </w:r>
      <w:bookmarkEnd w:id="588"/>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и направления»:</w:t>
      </w:r>
    </w:p>
    <w:p w:rsidR="006D0A13" w:rsidRPr="000D1D88" w:rsidRDefault="00DF4E82" w:rsidP="002322FC">
      <w:pPr>
        <w:pStyle w:val="14"/>
        <w:spacing w:line="240" w:lineRule="auto"/>
        <w:ind w:firstLine="0"/>
        <w:jc w:val="both"/>
        <w:rPr>
          <w:color w:val="auto"/>
        </w:rPr>
      </w:pPr>
      <w:r w:rsidRPr="000D1D88">
        <w:rPr>
          <w:color w:val="auto"/>
        </w:rPr>
        <w:t>определять и характеризовать стили, направления и жан</w:t>
      </w:r>
      <w:r w:rsidRPr="000D1D88">
        <w:rPr>
          <w:color w:val="auto"/>
        </w:rPr>
        <w:softHyphen/>
        <w:t>ры современной музыки;</w:t>
      </w:r>
    </w:p>
    <w:p w:rsidR="006D0A13" w:rsidRPr="000D1D88" w:rsidRDefault="00DF4E82" w:rsidP="002322FC">
      <w:pPr>
        <w:pStyle w:val="14"/>
        <w:spacing w:line="240" w:lineRule="auto"/>
        <w:ind w:firstLine="0"/>
        <w:jc w:val="both"/>
        <w:rPr>
          <w:color w:val="auto"/>
        </w:rPr>
      </w:pPr>
      <w:r w:rsidRPr="000D1D88">
        <w:rPr>
          <w:color w:val="auto"/>
        </w:rPr>
        <w:t>различать и определять на слух виды оркестров, ансам</w:t>
      </w:r>
      <w:r w:rsidRPr="000D1D88">
        <w:rPr>
          <w:color w:val="auto"/>
        </w:rPr>
        <w:softHyphen/>
        <w:t>блей, тембры музыкальных инструментов, входящих в их состав;</w:t>
      </w:r>
    </w:p>
    <w:p w:rsidR="006D0A13" w:rsidRPr="000D1D88" w:rsidRDefault="00DF4E82" w:rsidP="002322FC">
      <w:pPr>
        <w:pStyle w:val="14"/>
        <w:spacing w:line="240" w:lineRule="auto"/>
        <w:ind w:firstLine="0"/>
        <w:jc w:val="both"/>
        <w:rPr>
          <w:color w:val="auto"/>
        </w:rPr>
      </w:pPr>
      <w:r w:rsidRPr="000D1D88">
        <w:rPr>
          <w:color w:val="auto"/>
        </w:rPr>
        <w:t>исполнять современные музыкальные произведения в раз</w:t>
      </w:r>
      <w:r w:rsidRPr="000D1D88">
        <w:rPr>
          <w:color w:val="auto"/>
        </w:rPr>
        <w:softHyphen/>
        <w:t>ных видах деятельности.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589" w:name="bookmark1635"/>
      <w:r w:rsidRPr="000D1D88">
        <w:rPr>
          <w:rFonts w:ascii="Times New Roman" w:hAnsi="Times New Roman" w:cs="Times New Roman"/>
          <w:color w:val="auto"/>
        </w:rPr>
        <w:t>Модуль № 8 «Связь музыки с другими видами искусства»:</w:t>
      </w:r>
      <w:bookmarkEnd w:id="589"/>
    </w:p>
    <w:p w:rsidR="006D0A13" w:rsidRPr="000D1D88" w:rsidRDefault="00DF4E82" w:rsidP="002322FC">
      <w:pPr>
        <w:pStyle w:val="14"/>
        <w:spacing w:line="240" w:lineRule="auto"/>
        <w:ind w:firstLine="0"/>
        <w:jc w:val="both"/>
        <w:rPr>
          <w:color w:val="auto"/>
        </w:rPr>
      </w:pPr>
      <w:r w:rsidRPr="000D1D88">
        <w:rPr>
          <w:color w:val="auto"/>
        </w:rPr>
        <w:t>определять стилевые и жанровые параллели между музы</w:t>
      </w:r>
      <w:r w:rsidRPr="000D1D88">
        <w:rPr>
          <w:color w:val="auto"/>
        </w:rPr>
        <w:softHyphen/>
        <w:t xml:space="preserve">кой и другими </w:t>
      </w:r>
      <w:r w:rsidRPr="000D1D88">
        <w:rPr>
          <w:color w:val="auto"/>
        </w:rPr>
        <w:lastRenderedPageBreak/>
        <w:t>видами искусств;</w:t>
      </w:r>
    </w:p>
    <w:p w:rsidR="006D0A13" w:rsidRPr="000D1D88" w:rsidRDefault="00DF4E82" w:rsidP="002322FC">
      <w:pPr>
        <w:pStyle w:val="14"/>
        <w:spacing w:line="240" w:lineRule="auto"/>
        <w:ind w:firstLine="0"/>
        <w:jc w:val="both"/>
        <w:rPr>
          <w:color w:val="auto"/>
        </w:rPr>
      </w:pPr>
      <w:r w:rsidRPr="000D1D88">
        <w:rPr>
          <w:color w:val="auto"/>
        </w:rPr>
        <w:t>различать и анализировать средства выразительности раз</w:t>
      </w:r>
      <w:r w:rsidRPr="000D1D88">
        <w:rPr>
          <w:color w:val="auto"/>
        </w:rPr>
        <w:softHyphen/>
        <w:t>ных видов искусств;</w:t>
      </w:r>
    </w:p>
    <w:p w:rsidR="006D0A13" w:rsidRPr="000D1D88" w:rsidRDefault="00DF4E82" w:rsidP="002322FC">
      <w:pPr>
        <w:pStyle w:val="14"/>
        <w:spacing w:line="240" w:lineRule="auto"/>
        <w:ind w:firstLine="0"/>
        <w:jc w:val="both"/>
        <w:rPr>
          <w:color w:val="auto"/>
        </w:rPr>
      </w:pPr>
      <w:r w:rsidRPr="000D1D88">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D0A13" w:rsidRPr="000D1D88" w:rsidRDefault="00DF4E82" w:rsidP="002322FC">
      <w:pPr>
        <w:pStyle w:val="14"/>
        <w:spacing w:line="240" w:lineRule="auto"/>
        <w:ind w:firstLine="0"/>
        <w:jc w:val="both"/>
        <w:rPr>
          <w:color w:val="auto"/>
        </w:rPr>
      </w:pPr>
      <w:r w:rsidRPr="000D1D88">
        <w:rPr>
          <w:color w:val="auto"/>
        </w:rPr>
        <w:t>высказывать суждения об основной идее, средствах её во</w:t>
      </w:r>
      <w:r w:rsidRPr="000D1D88">
        <w:rPr>
          <w:color w:val="auto"/>
        </w:rPr>
        <w:softHyphen/>
        <w:t>площения, интонационных особенностях, жанре, исполните</w:t>
      </w:r>
      <w:r w:rsidRPr="000D1D88">
        <w:rPr>
          <w:color w:val="auto"/>
        </w:rPr>
        <w:softHyphen/>
        <w:t>лях музыкального произведения.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590" w:name="bookmark1637"/>
      <w:r w:rsidRPr="000D1D88">
        <w:rPr>
          <w:rFonts w:ascii="Times New Roman" w:hAnsi="Times New Roman" w:cs="Times New Roman"/>
          <w:color w:val="auto"/>
        </w:rPr>
        <w:t>Модуль № 9 «Жанры музыкального искусства»:</w:t>
      </w:r>
      <w:bookmarkEnd w:id="590"/>
    </w:p>
    <w:p w:rsidR="006D0A13" w:rsidRPr="000D1D88" w:rsidRDefault="00DF4E82" w:rsidP="002322FC">
      <w:pPr>
        <w:pStyle w:val="14"/>
        <w:spacing w:line="240" w:lineRule="auto"/>
        <w:ind w:firstLine="0"/>
        <w:jc w:val="both"/>
        <w:rPr>
          <w:color w:val="auto"/>
        </w:rPr>
      </w:pPr>
      <w:r w:rsidRPr="000D1D88">
        <w:rPr>
          <w:color w:val="auto"/>
        </w:rPr>
        <w:t>различать и характеризовать жанры музыки (театраль</w:t>
      </w:r>
      <w:r w:rsidRPr="000D1D88">
        <w:rPr>
          <w:color w:val="auto"/>
        </w:rPr>
        <w:softHyphen/>
        <w:t>ные, камерные и симфонические, вокальные и инструмен</w:t>
      </w:r>
      <w:r w:rsidRPr="000D1D88">
        <w:rPr>
          <w:color w:val="auto"/>
        </w:rPr>
        <w:softHyphen/>
        <w:t>тальные и т. д.), знать их разновидности, приводить приме</w:t>
      </w:r>
      <w:r w:rsidRPr="000D1D88">
        <w:rPr>
          <w:color w:val="auto"/>
        </w:rPr>
        <w:softHyphen/>
        <w:t>ры;</w:t>
      </w:r>
    </w:p>
    <w:p w:rsidR="006D0A13" w:rsidRPr="000D1D88" w:rsidRDefault="00DF4E82" w:rsidP="002322FC">
      <w:pPr>
        <w:pStyle w:val="14"/>
        <w:spacing w:line="240" w:lineRule="auto"/>
        <w:ind w:firstLine="0"/>
        <w:jc w:val="both"/>
        <w:rPr>
          <w:color w:val="auto"/>
        </w:rPr>
      </w:pPr>
      <w:r w:rsidRPr="000D1D88">
        <w:rPr>
          <w:color w:val="auto"/>
        </w:rPr>
        <w:t>рассуждать о круге образов и средствах их воплощения, типичных для данного жанра;</w:t>
      </w:r>
    </w:p>
    <w:p w:rsidR="006D0A13" w:rsidRPr="000D1D88" w:rsidRDefault="00DF4E82" w:rsidP="002322FC">
      <w:pPr>
        <w:pStyle w:val="14"/>
        <w:spacing w:line="240" w:lineRule="auto"/>
        <w:ind w:firstLine="0"/>
        <w:jc w:val="both"/>
        <w:rPr>
          <w:color w:val="auto"/>
        </w:rPr>
        <w:sectPr w:rsidR="006D0A13" w:rsidRPr="000D1D88">
          <w:headerReference w:type="even" r:id="rId69"/>
          <w:headerReference w:type="default" r:id="rId70"/>
          <w:footerReference w:type="even" r:id="rId71"/>
          <w:footerReference w:type="default" r:id="rId72"/>
          <w:footnotePr>
            <w:numFmt w:val="upperRoman"/>
          </w:footnotePr>
          <w:pgSz w:w="7824" w:h="12019"/>
          <w:pgMar w:top="703" w:right="711" w:bottom="883" w:left="711" w:header="0" w:footer="3" w:gutter="0"/>
          <w:cols w:space="720"/>
          <w:noEndnote/>
          <w:docGrid w:linePitch="360"/>
        </w:sectPr>
      </w:pPr>
      <w:r w:rsidRPr="000D1D88">
        <w:rPr>
          <w:color w:val="auto"/>
        </w:rPr>
        <w:t>выразительно исполнять произведения (в том числе фрагмен</w:t>
      </w:r>
      <w:r w:rsidRPr="000D1D88">
        <w:rPr>
          <w:color w:val="auto"/>
        </w:rPr>
        <w:softHyphen/>
        <w:t>ты) вокальных, инструментальных и музыкально-театральных жанров.</w:t>
      </w:r>
    </w:p>
    <w:p w:rsidR="006D0A13" w:rsidRPr="000D1D88" w:rsidRDefault="007A5339" w:rsidP="002322FC">
      <w:pPr>
        <w:pStyle w:val="13"/>
        <w:keepNext/>
        <w:keepLines/>
        <w:pBdr>
          <w:bottom w:val="single" w:sz="4" w:space="0" w:color="auto"/>
        </w:pBdr>
        <w:spacing w:after="0" w:line="240" w:lineRule="auto"/>
        <w:rPr>
          <w:rFonts w:ascii="Times New Roman" w:hAnsi="Times New Roman" w:cs="Times New Roman"/>
          <w:color w:val="auto"/>
        </w:rPr>
      </w:pPr>
      <w:bookmarkStart w:id="591" w:name="bookmark1639"/>
      <w:r w:rsidRPr="000D1D88">
        <w:rPr>
          <w:rFonts w:ascii="Times New Roman" w:hAnsi="Times New Roman" w:cs="Times New Roman"/>
          <w:color w:val="auto"/>
        </w:rPr>
        <w:lastRenderedPageBreak/>
        <w:t>2.1.14</w:t>
      </w:r>
      <w:r w:rsidR="00DF4E82" w:rsidRPr="000D1D88">
        <w:rPr>
          <w:rFonts w:ascii="Times New Roman" w:hAnsi="Times New Roman" w:cs="Times New Roman"/>
          <w:color w:val="auto"/>
        </w:rPr>
        <w:t xml:space="preserve"> ТЕХНОЛОГИЯ</w:t>
      </w:r>
      <w:bookmarkEnd w:id="591"/>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bookmarkStart w:id="592" w:name="bookmark1641"/>
      <w:r w:rsidRPr="000D1D88">
        <w:rPr>
          <w:rFonts w:ascii="Times New Roman" w:hAnsi="Times New Roman" w:cs="Times New Roman"/>
          <w:color w:val="auto"/>
        </w:rPr>
        <w:t>ПОЯСНИТЕЛЬНАЯ ЗАПИСКА</w:t>
      </w:r>
      <w:bookmarkEnd w:id="592"/>
    </w:p>
    <w:p w:rsidR="006D0A13" w:rsidRPr="000D1D88" w:rsidRDefault="00DF4E82" w:rsidP="002322FC">
      <w:pPr>
        <w:pStyle w:val="26"/>
        <w:keepNext/>
        <w:keepLines/>
        <w:spacing w:after="0"/>
        <w:jc w:val="both"/>
        <w:rPr>
          <w:rFonts w:ascii="Times New Roman" w:hAnsi="Times New Roman" w:cs="Times New Roman"/>
          <w:color w:val="auto"/>
        </w:rPr>
      </w:pPr>
      <w:bookmarkStart w:id="593" w:name="bookmark1643"/>
      <w:r w:rsidRPr="000D1D88">
        <w:rPr>
          <w:rFonts w:ascii="Times New Roman" w:hAnsi="Times New Roman" w:cs="Times New Roman"/>
          <w:color w:val="auto"/>
        </w:rPr>
        <w:t>НАУЧНЫЙ, О</w:t>
      </w:r>
      <w:r w:rsidR="00375284">
        <w:rPr>
          <w:rFonts w:ascii="Times New Roman" w:hAnsi="Times New Roman" w:cs="Times New Roman"/>
          <w:color w:val="auto"/>
        </w:rPr>
        <w:t xml:space="preserve">БЩЕКУЛЬТУРНЫЙ И ОБРАЗОВАТЕЛЬНЫЙ </w:t>
      </w:r>
      <w:r w:rsidRPr="000D1D88">
        <w:rPr>
          <w:rFonts w:ascii="Times New Roman" w:hAnsi="Times New Roman" w:cs="Times New Roman"/>
          <w:color w:val="auto"/>
        </w:rPr>
        <w:t>КОНТЕКСТ ТЕХНОЛОГИИ</w:t>
      </w:r>
      <w:bookmarkEnd w:id="593"/>
    </w:p>
    <w:p w:rsidR="006D0A13" w:rsidRPr="000D1D88" w:rsidRDefault="00DF4E82" w:rsidP="002322FC">
      <w:pPr>
        <w:pStyle w:val="14"/>
        <w:spacing w:line="240" w:lineRule="auto"/>
        <w:ind w:firstLine="0"/>
        <w:jc w:val="both"/>
        <w:rPr>
          <w:color w:val="auto"/>
        </w:rPr>
      </w:pPr>
      <w:r w:rsidRPr="000D1D88">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0D1D88">
        <w:rPr>
          <w:color w:val="auto"/>
        </w:rPr>
        <w:softHyphen/>
        <w:t>ная деятельность человека.</w:t>
      </w:r>
    </w:p>
    <w:p w:rsidR="006D0A13" w:rsidRPr="000D1D88" w:rsidRDefault="00DF4E82" w:rsidP="002322FC">
      <w:pPr>
        <w:pStyle w:val="14"/>
        <w:spacing w:line="240" w:lineRule="auto"/>
        <w:ind w:firstLine="0"/>
        <w:jc w:val="both"/>
        <w:rPr>
          <w:color w:val="auto"/>
        </w:rPr>
      </w:pPr>
      <w:r w:rsidRPr="000D1D88">
        <w:rPr>
          <w:color w:val="auto"/>
        </w:rPr>
        <w:t>Деятельность по целенаправленному преобразованию окру</w:t>
      </w:r>
      <w:r w:rsidRPr="000D1D88">
        <w:rPr>
          <w:color w:val="auto"/>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0D1D88">
        <w:rPr>
          <w:color w:val="auto"/>
        </w:rPr>
        <w:softHyphen/>
        <w:t>занных с ним изменений в интеллектуальной и практической деятельности человека.</w:t>
      </w:r>
    </w:p>
    <w:p w:rsidR="006D0A13" w:rsidRPr="000D1D88" w:rsidRDefault="00DF4E82" w:rsidP="002322FC">
      <w:pPr>
        <w:pStyle w:val="14"/>
        <w:spacing w:line="240" w:lineRule="auto"/>
        <w:ind w:firstLine="0"/>
        <w:jc w:val="both"/>
        <w:rPr>
          <w:color w:val="auto"/>
        </w:rPr>
      </w:pPr>
      <w:r w:rsidRPr="000D1D88">
        <w:rPr>
          <w:color w:val="auto"/>
        </w:rPr>
        <w:t>Было обосновано положение, что всякая деятельность долж</w:t>
      </w:r>
      <w:r w:rsidRPr="000D1D88">
        <w:rPr>
          <w:color w:val="auto"/>
        </w:rPr>
        <w:softHyphen/>
        <w:t>на осуществляться в соответствии с некоторым методом, при</w:t>
      </w:r>
      <w:r w:rsidRPr="000D1D88">
        <w:rPr>
          <w:color w:val="auto"/>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0D1D88">
        <w:rPr>
          <w:color w:val="auto"/>
        </w:rPr>
        <w:softHyphen/>
        <w:t>ства. Оно сохранило и умножило свою значимость в информа</w:t>
      </w:r>
      <w:r w:rsidRPr="000D1D88">
        <w:rPr>
          <w:color w:val="auto"/>
        </w:rPr>
        <w:softHyphen/>
        <w:t>ционном обществе.</w:t>
      </w:r>
    </w:p>
    <w:p w:rsidR="006D0A13" w:rsidRPr="000D1D88" w:rsidRDefault="00DF4E82" w:rsidP="002322FC">
      <w:pPr>
        <w:pStyle w:val="14"/>
        <w:spacing w:line="240" w:lineRule="auto"/>
        <w:ind w:firstLine="0"/>
        <w:jc w:val="both"/>
        <w:rPr>
          <w:color w:val="auto"/>
        </w:rPr>
      </w:pPr>
      <w:r w:rsidRPr="000D1D88">
        <w:rPr>
          <w:color w:val="auto"/>
        </w:rPr>
        <w:t>Стержнем названной концепции является технология как логическое развитие «метода» в следующих аспектах:</w:t>
      </w:r>
    </w:p>
    <w:p w:rsidR="006D0A13" w:rsidRPr="000D1D88" w:rsidRDefault="00DF4E82" w:rsidP="002322FC">
      <w:pPr>
        <w:pStyle w:val="14"/>
        <w:spacing w:line="240" w:lineRule="auto"/>
        <w:ind w:firstLine="0"/>
        <w:jc w:val="both"/>
        <w:rPr>
          <w:color w:val="auto"/>
        </w:rPr>
      </w:pPr>
      <w:r w:rsidRPr="000D1D88">
        <w:rPr>
          <w:color w:val="auto"/>
        </w:rPr>
        <w:t>—процесс достижения поставленной цели формализован на</w:t>
      </w:r>
      <w:r w:rsidRPr="000D1D88">
        <w:rPr>
          <w:color w:val="auto"/>
        </w:rPr>
        <w:softHyphen/>
        <w:t>столько, что становится возможным его воспроизведение в широком спектре условий при практически идентичных ре</w:t>
      </w:r>
      <w:r w:rsidRPr="000D1D88">
        <w:rPr>
          <w:color w:val="auto"/>
        </w:rPr>
        <w:softHyphen/>
        <w:t>зультатах;</w:t>
      </w:r>
    </w:p>
    <w:p w:rsidR="006D0A13" w:rsidRPr="000D1D88" w:rsidRDefault="00DF4E82" w:rsidP="002322FC">
      <w:pPr>
        <w:pStyle w:val="14"/>
        <w:spacing w:line="240" w:lineRule="auto"/>
        <w:ind w:firstLine="0"/>
        <w:jc w:val="both"/>
        <w:rPr>
          <w:color w:val="auto"/>
        </w:rPr>
      </w:pPr>
      <w:r w:rsidRPr="000D1D88">
        <w:rPr>
          <w:color w:val="auto"/>
        </w:rPr>
        <w:t>—открывается принципиальная возможность автоматизации процессов изготовления изделий (что постепенно распростра</w:t>
      </w:r>
      <w:r w:rsidRPr="000D1D88">
        <w:rPr>
          <w:color w:val="auto"/>
        </w:rPr>
        <w:softHyphen/>
        <w:t>няется практически на все аспекты человеческой жизни).</w:t>
      </w:r>
    </w:p>
    <w:p w:rsidR="006D0A13" w:rsidRPr="000D1D88" w:rsidRDefault="00DF4E82" w:rsidP="002322FC">
      <w:pPr>
        <w:pStyle w:val="14"/>
        <w:spacing w:line="240" w:lineRule="auto"/>
        <w:ind w:firstLine="0"/>
        <w:jc w:val="both"/>
        <w:rPr>
          <w:color w:val="auto"/>
        </w:rPr>
      </w:pPr>
      <w:r w:rsidRPr="000D1D88">
        <w:rPr>
          <w:color w:val="auto"/>
        </w:rPr>
        <w:t>Развитие технологии тесно связано с научным знанием. Бо</w:t>
      </w:r>
      <w:r w:rsidRPr="000D1D88">
        <w:rPr>
          <w:color w:val="auto"/>
        </w:rPr>
        <w:softHyphen/>
        <w:t>лее того, конечной целью науки (начиная с науки Нового вре</w:t>
      </w:r>
      <w:r w:rsidRPr="000D1D88">
        <w:rPr>
          <w:color w:val="auto"/>
        </w:rPr>
        <w:softHyphen/>
        <w:t>мени) является именно создание технологий.</w:t>
      </w:r>
    </w:p>
    <w:p w:rsidR="006D0A13" w:rsidRPr="000D1D88" w:rsidRDefault="00DF4E82" w:rsidP="002322FC">
      <w:pPr>
        <w:pStyle w:val="14"/>
        <w:spacing w:line="240" w:lineRule="auto"/>
        <w:ind w:firstLine="0"/>
        <w:jc w:val="both"/>
        <w:rPr>
          <w:color w:val="auto"/>
        </w:rPr>
      </w:pPr>
      <w:r w:rsidRPr="000D1D88">
        <w:rPr>
          <w:color w:val="auto"/>
        </w:rPr>
        <w:t>В ХХ веке сущность технологии была осмыслена в различ</w:t>
      </w:r>
      <w:r w:rsidRPr="000D1D88">
        <w:rPr>
          <w:color w:val="auto"/>
        </w:rPr>
        <w:softHyphen/>
        <w:t>ных плоскостях:</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были выделены структуры, родственные понятию техноло</w:t>
      </w:r>
      <w:r w:rsidRPr="000D1D88">
        <w:rPr>
          <w:color w:val="auto"/>
        </w:rPr>
        <w:softHyphen/>
        <w:t>гии, прежде всего, понятие алгоритма;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проанализирован феномен зарождающегося технологическо</w:t>
      </w:r>
      <w:r w:rsidRPr="000D1D88">
        <w:rPr>
          <w:color w:val="auto"/>
        </w:rPr>
        <w:softHyphen/>
        <w:t>го общества;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исследованы социальные аспекты технологии.</w:t>
      </w:r>
    </w:p>
    <w:p w:rsidR="006D0A13" w:rsidRPr="000D1D88" w:rsidRDefault="00DF4E82" w:rsidP="002322FC">
      <w:pPr>
        <w:pStyle w:val="14"/>
        <w:spacing w:line="240" w:lineRule="auto"/>
        <w:ind w:firstLine="0"/>
        <w:jc w:val="both"/>
        <w:rPr>
          <w:color w:val="auto"/>
        </w:rPr>
      </w:pPr>
      <w:r w:rsidRPr="000D1D88">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0D1D88">
        <w:rPr>
          <w:color w:val="auto"/>
        </w:rPr>
        <w:softHyphen/>
        <w:t>ные возможности для хранения, обработки, передачи огром</w:t>
      </w:r>
      <w:r w:rsidRPr="000D1D88">
        <w:rPr>
          <w:color w:val="auto"/>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0D1D88">
        <w:rPr>
          <w:color w:val="auto"/>
        </w:rPr>
        <w:softHyphen/>
        <w:t>торые послужили базой разработки и широкого распростране</w:t>
      </w:r>
      <w:r w:rsidRPr="000D1D88">
        <w:rPr>
          <w:color w:val="auto"/>
        </w:rPr>
        <w:softHyphen/>
        <w:t xml:space="preserve">ния социальных сетей и процесса информатизации общества. На сегодняшний день процесс информатизации приобретает качественно новые черты. </w:t>
      </w:r>
      <w:r w:rsidRPr="000D1D88">
        <w:rPr>
          <w:color w:val="auto"/>
        </w:rPr>
        <w:lastRenderedPageBreak/>
        <w:t>Возникло понятие «цифровой эконо</w:t>
      </w:r>
      <w:r w:rsidRPr="000D1D88">
        <w:rPr>
          <w:color w:val="auto"/>
        </w:rPr>
        <w:softHyphen/>
        <w:t>мики», что подразумевает превращение информации в важней</w:t>
      </w:r>
      <w:r w:rsidRPr="000D1D88">
        <w:rPr>
          <w:color w:val="auto"/>
        </w:rPr>
        <w:softHyphen/>
        <w:t>шую экономическую категорию, быстрое развитие информаци</w:t>
      </w:r>
      <w:r w:rsidRPr="000D1D88">
        <w:rPr>
          <w:color w:val="auto"/>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0D1D88">
        <w:rPr>
          <w:color w:val="auto"/>
        </w:rPr>
        <w:softHyphen/>
        <w:t>люцией) является только прелюдией к новой, более масштаб</w:t>
      </w:r>
      <w:r w:rsidRPr="000D1D88">
        <w:rPr>
          <w:color w:val="auto"/>
        </w:rPr>
        <w:softHyphen/>
        <w:t>ной четвёртой промышленной революции. Все эти изменения самым решительным образом влияют на школьный курс тех</w:t>
      </w:r>
      <w:r w:rsidRPr="000D1D88">
        <w:rPr>
          <w:color w:val="auto"/>
        </w:rPr>
        <w:softHyphen/>
        <w:t>нологии, что было подчёркнуто в «Концепции преподавания предметной области «Технология» в образовательных органи</w:t>
      </w:r>
      <w:r w:rsidRPr="000D1D88">
        <w:rPr>
          <w:color w:val="auto"/>
        </w:rPr>
        <w:softHyphen/>
        <w:t>зациях Российской Федерации, реализующих основные обще</w:t>
      </w:r>
      <w:r w:rsidRPr="000D1D88">
        <w:rPr>
          <w:color w:val="auto"/>
        </w:rPr>
        <w:softHyphen/>
        <w:t>образовательные программы» (далее — «Концепция препода</w:t>
      </w:r>
      <w:r w:rsidRPr="000D1D88">
        <w:rPr>
          <w:color w:val="auto"/>
        </w:rPr>
        <w:softHyphen/>
        <w:t>вания предметной области «Технология»).</w:t>
      </w:r>
    </w:p>
    <w:p w:rsidR="006D0A13" w:rsidRPr="000D1D88" w:rsidRDefault="00DF4E82" w:rsidP="002322FC">
      <w:pPr>
        <w:pStyle w:val="26"/>
        <w:keepNext/>
        <w:keepLines/>
        <w:spacing w:after="0"/>
        <w:jc w:val="both"/>
        <w:rPr>
          <w:rFonts w:ascii="Times New Roman" w:hAnsi="Times New Roman" w:cs="Times New Roman"/>
          <w:color w:val="auto"/>
        </w:rPr>
      </w:pPr>
      <w:bookmarkStart w:id="594" w:name="bookmark1645"/>
      <w:r w:rsidRPr="000D1D88">
        <w:rPr>
          <w:rFonts w:ascii="Times New Roman" w:hAnsi="Times New Roman" w:cs="Times New Roman"/>
          <w:color w:val="auto"/>
        </w:rPr>
        <w:t>ЦЕЛИ И ЗАДАЧИ ИЗУЧЕНИЯ ПРЕДМЕТНОЙ ОБЛАСТИ «ТЕХНОЛОГИЯ» В ОСНОВНОМ ОБЩЕМ ОБРАЗОВАНИИ</w:t>
      </w:r>
      <w:bookmarkEnd w:id="594"/>
    </w:p>
    <w:p w:rsidR="006D0A13" w:rsidRPr="000D1D88" w:rsidRDefault="00DF4E82" w:rsidP="002322FC">
      <w:pPr>
        <w:pStyle w:val="14"/>
        <w:spacing w:line="240" w:lineRule="auto"/>
        <w:ind w:firstLine="0"/>
        <w:jc w:val="both"/>
        <w:rPr>
          <w:color w:val="auto"/>
        </w:rPr>
      </w:pPr>
      <w:r w:rsidRPr="000D1D88">
        <w:rPr>
          <w:color w:val="auto"/>
        </w:rPr>
        <w:t xml:space="preserve">Основной </w:t>
      </w:r>
      <w:r w:rsidRPr="000D1D88">
        <w:rPr>
          <w:b/>
          <w:bCs/>
          <w:color w:val="auto"/>
          <w:sz w:val="19"/>
          <w:szCs w:val="19"/>
        </w:rPr>
        <w:t xml:space="preserve">целью </w:t>
      </w:r>
      <w:r w:rsidRPr="000D1D88">
        <w:rPr>
          <w:color w:val="auto"/>
        </w:rPr>
        <w:t>освоения предметной области «Технология» является формирование технологической грамотности, гло</w:t>
      </w:r>
      <w:r w:rsidRPr="000D1D88">
        <w:rPr>
          <w:color w:val="auto"/>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Задачами </w:t>
      </w:r>
      <w:r w:rsidRPr="000D1D88">
        <w:rPr>
          <w:color w:val="auto"/>
        </w:rPr>
        <w:t>курса технологии являются:</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знаниями, умениями и опытом деятельности в предметной области «Технология» как необходимым компо</w:t>
      </w:r>
      <w:r w:rsidR="00DF4E82" w:rsidRPr="000D1D88">
        <w:rPr>
          <w:color w:val="auto"/>
        </w:rPr>
        <w:softHyphen/>
        <w:t>нентом общей культуры человека цифрового социума и ак</w:t>
      </w:r>
      <w:r w:rsidR="00DF4E82" w:rsidRPr="000D1D88">
        <w:rPr>
          <w:color w:val="auto"/>
        </w:rPr>
        <w:softHyphen/>
        <w:t>туальными для жизни в этом социуме технологиями;</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трудовыми умениями и необходимыми технологи</w:t>
      </w:r>
      <w:r w:rsidR="00DF4E82" w:rsidRPr="000D1D88">
        <w:rPr>
          <w:color w:val="auto"/>
        </w:rPr>
        <w:softHyphen/>
        <w:t>ческими знаниями по преобразованию материи, энергии и информации в соответствии с поставленными целями, исхо</w:t>
      </w:r>
      <w:r w:rsidR="00DF4E82" w:rsidRPr="000D1D88">
        <w:rPr>
          <w:color w:val="auto"/>
        </w:rPr>
        <w:softHyphen/>
        <w:t>дя из экономических, социальных, экологических, эстетиче</w:t>
      </w:r>
      <w:r w:rsidR="00DF4E82" w:rsidRPr="000D1D88">
        <w:rPr>
          <w:color w:val="auto"/>
        </w:rPr>
        <w:softHyphen/>
        <w:t>ских критериев, а также критериев личной и общественной безопасности;</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у </w:t>
      </w:r>
      <w:r w:rsidR="00BA10F6" w:rsidRPr="000D1D88">
        <w:rPr>
          <w:color w:val="auto"/>
        </w:rPr>
        <w:t>учащихся</w:t>
      </w:r>
      <w:r w:rsidR="00DF4E82" w:rsidRPr="000D1D88">
        <w:rPr>
          <w:color w:val="auto"/>
        </w:rPr>
        <w:t xml:space="preserve"> культуры проектной и иссле</w:t>
      </w:r>
      <w:r w:rsidR="00DF4E82" w:rsidRPr="000D1D88">
        <w:rPr>
          <w:color w:val="auto"/>
        </w:rPr>
        <w:softHyphen/>
        <w:t>довательской деятельности, готовности к предложению и осуществлению новых технологических решений;</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у </w:t>
      </w:r>
      <w:r w:rsidR="00BA10F6" w:rsidRPr="000D1D88">
        <w:rPr>
          <w:color w:val="auto"/>
        </w:rPr>
        <w:t>учащихся</w:t>
      </w:r>
      <w:r w:rsidR="00DF4E82" w:rsidRPr="000D1D88">
        <w:rPr>
          <w:color w:val="auto"/>
        </w:rPr>
        <w:t xml:space="preserve"> навыка использования в тру</w:t>
      </w:r>
      <w:r w:rsidR="00DF4E82" w:rsidRPr="000D1D88">
        <w:rPr>
          <w:color w:val="auto"/>
        </w:rPr>
        <w:softHyphen/>
        <w:t>довой деятельности цифровых инструментов и программ</w:t>
      </w:r>
      <w:r w:rsidR="00DF4E82" w:rsidRPr="000D1D88">
        <w:rPr>
          <w:color w:val="auto"/>
        </w:rPr>
        <w:softHyphen/>
        <w:t>ных сервисов, а также когнитивных инструментов и техно</w:t>
      </w:r>
      <w:r w:rsidR="00DF4E82" w:rsidRPr="000D1D88">
        <w:rPr>
          <w:color w:val="auto"/>
        </w:rPr>
        <w:softHyphen/>
        <w:t>логий;</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умений оценивать свои профессиональные интере</w:t>
      </w:r>
      <w:r w:rsidR="00DF4E82" w:rsidRPr="000D1D88">
        <w:rPr>
          <w:color w:val="auto"/>
        </w:rPr>
        <w:softHyphen/>
        <w:t>сы и склонности в плане подготовки к будущей профессио</w:t>
      </w:r>
      <w:r w:rsidR="00DF4E82" w:rsidRPr="000D1D88">
        <w:rPr>
          <w:color w:val="auto"/>
        </w:rPr>
        <w:softHyphen/>
        <w:t>нальной деятельности, владение методиками оценки своих профессиональных предпочтений.</w:t>
      </w:r>
    </w:p>
    <w:p w:rsidR="006D0A13" w:rsidRPr="000D1D88" w:rsidRDefault="00DF4E82" w:rsidP="002322FC">
      <w:pPr>
        <w:pStyle w:val="14"/>
        <w:spacing w:line="240" w:lineRule="auto"/>
        <w:ind w:firstLine="0"/>
        <w:jc w:val="both"/>
        <w:rPr>
          <w:color w:val="auto"/>
        </w:rPr>
      </w:pPr>
      <w:r w:rsidRPr="000D1D88">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0D1D88">
        <w:rPr>
          <w:color w:val="auto"/>
        </w:rPr>
        <w:softHyphen/>
        <w:t>кретных значимых результатов. Именно в процессе проектной деятельности достигается синтез многообразия аспектов обра</w:t>
      </w:r>
      <w:r w:rsidRPr="000D1D88">
        <w:rPr>
          <w:color w:val="auto"/>
        </w:rPr>
        <w:softHyphen/>
        <w:t xml:space="preserve">зовательного процесса, включая личностные интересы </w:t>
      </w:r>
      <w:r w:rsidR="00BA10F6" w:rsidRPr="000D1D88">
        <w:rPr>
          <w:color w:val="auto"/>
        </w:rPr>
        <w:lastRenderedPageBreak/>
        <w:t>учащихся</w:t>
      </w:r>
      <w:r w:rsidRPr="000D1D88">
        <w:rPr>
          <w:color w:val="auto"/>
        </w:rPr>
        <w:t>. При этом разработка и реализация проекта должна осуществляться в определённых масштабах, позволяющих ре</w:t>
      </w:r>
      <w:r w:rsidRPr="000D1D88">
        <w:rPr>
          <w:color w:val="auto"/>
        </w:rPr>
        <w:softHyphen/>
        <w:t>ализовать исследовательскую деятельность и использовать зна</w:t>
      </w:r>
      <w:r w:rsidRPr="000D1D88">
        <w:rPr>
          <w:color w:val="auto"/>
        </w:rPr>
        <w:softHyphen/>
        <w:t xml:space="preserve">ния, полученные </w:t>
      </w:r>
      <w:r w:rsidR="008D4236" w:rsidRPr="000D1D88">
        <w:rPr>
          <w:color w:val="auto"/>
        </w:rPr>
        <w:t>учащимися</w:t>
      </w:r>
      <w:r w:rsidRPr="000D1D88">
        <w:rPr>
          <w:color w:val="auto"/>
        </w:rPr>
        <w:t xml:space="preserve"> на других предметах.</w:t>
      </w:r>
    </w:p>
    <w:p w:rsidR="006D0A13" w:rsidRPr="000D1D88" w:rsidRDefault="00DF4E82" w:rsidP="002322FC">
      <w:pPr>
        <w:pStyle w:val="14"/>
        <w:spacing w:line="240" w:lineRule="auto"/>
        <w:ind w:firstLine="0"/>
        <w:jc w:val="both"/>
        <w:rPr>
          <w:color w:val="auto"/>
        </w:rPr>
      </w:pPr>
      <w:r w:rsidRPr="000D1D88">
        <w:rPr>
          <w:color w:val="auto"/>
        </w:rPr>
        <w:t>Важно подчеркнуть, что именно в технологии реализуются все аспекты фундаментальной для образования категории «зна</w:t>
      </w:r>
      <w:r w:rsidRPr="000D1D88">
        <w:rPr>
          <w:color w:val="auto"/>
        </w:rPr>
        <w:softHyphen/>
        <w:t>ния», а именно:</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понятийное знание, которое складывается из набора поня</w:t>
      </w:r>
      <w:r w:rsidR="00DF4E82" w:rsidRPr="000D1D88">
        <w:rPr>
          <w:color w:val="auto"/>
        </w:rPr>
        <w:softHyphen/>
        <w:t>тий, характеризующих данную предметную область;</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алгоритмическое (технологическое) знание — знание мето</w:t>
      </w:r>
      <w:r w:rsidR="00DF4E82" w:rsidRPr="000D1D88">
        <w:rPr>
          <w:color w:val="auto"/>
        </w:rPr>
        <w:softHyphen/>
        <w:t>дов, технологий, приводящих к желаемому результату при соблюдении определённых условий;</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методологическое знание — знание общих закономерностей изучаемых явлений и процессов.</w:t>
      </w:r>
    </w:p>
    <w:p w:rsidR="006D0A13" w:rsidRPr="000D1D88" w:rsidRDefault="00DF4E82" w:rsidP="002322FC">
      <w:pPr>
        <w:pStyle w:val="14"/>
        <w:spacing w:line="240" w:lineRule="auto"/>
        <w:ind w:firstLine="0"/>
        <w:jc w:val="both"/>
        <w:rPr>
          <w:color w:val="auto"/>
        </w:rPr>
      </w:pPr>
      <w:r w:rsidRPr="000D1D88">
        <w:rPr>
          <w:color w:val="auto"/>
        </w:rPr>
        <w:t>Как и всякий общеобразовательный предмет, «Технология» отражает наиболее значимые аспекты действительности, кото</w:t>
      </w:r>
      <w:r w:rsidRPr="000D1D88">
        <w:rPr>
          <w:color w:val="auto"/>
        </w:rPr>
        <w:softHyphen/>
        <w:t>рые состоят в следующем:</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технологизация всех сторон человеческой жизни и деятель</w:t>
      </w:r>
      <w:r w:rsidR="00DF4E82" w:rsidRPr="000D1D88">
        <w:rPr>
          <w:color w:val="auto"/>
        </w:rPr>
        <w:softHyphen/>
        <w:t>ности является столь масштабной, что интуитивных пред</w:t>
      </w:r>
      <w:r w:rsidR="00DF4E82" w:rsidRPr="000D1D88">
        <w:rPr>
          <w:color w:val="auto"/>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00DF4E82" w:rsidRPr="000D1D88">
        <w:rPr>
          <w:color w:val="auto"/>
        </w:rPr>
        <w:softHyphen/>
        <w:t>гической цепочки и полного цикла решения поставленной задачи. При этом возможны следующие уровни освоения тех</w:t>
      </w:r>
      <w:r w:rsidR="00DF4E82" w:rsidRPr="000D1D88">
        <w:rPr>
          <w:color w:val="auto"/>
        </w:rPr>
        <w:softHyphen/>
        <w:t>нологии:</w:t>
      </w:r>
    </w:p>
    <w:p w:rsidR="006D0A13" w:rsidRPr="000D1D88" w:rsidRDefault="007A5339" w:rsidP="002322FC">
      <w:pPr>
        <w:pStyle w:val="14"/>
        <w:spacing w:line="240" w:lineRule="auto"/>
        <w:ind w:firstLine="0"/>
        <w:jc w:val="both"/>
        <w:rPr>
          <w:color w:val="auto"/>
        </w:rPr>
      </w:pPr>
      <w:r w:rsidRPr="000D1D88">
        <w:rPr>
          <w:color w:val="auto"/>
        </w:rPr>
        <w:t>-</w:t>
      </w:r>
      <w:r w:rsidR="00DF4E82" w:rsidRPr="000D1D88">
        <w:rPr>
          <w:color w:val="auto"/>
        </w:rPr>
        <w:t>уровень представления;</w:t>
      </w:r>
    </w:p>
    <w:p w:rsidR="006D0A13" w:rsidRPr="000D1D88" w:rsidRDefault="007A5339" w:rsidP="002322FC">
      <w:pPr>
        <w:pStyle w:val="14"/>
        <w:spacing w:line="240" w:lineRule="auto"/>
        <w:ind w:firstLine="0"/>
        <w:jc w:val="both"/>
        <w:rPr>
          <w:color w:val="auto"/>
        </w:rPr>
      </w:pPr>
      <w:r w:rsidRPr="000D1D88">
        <w:rPr>
          <w:color w:val="auto"/>
        </w:rPr>
        <w:t>-</w:t>
      </w:r>
      <w:r w:rsidR="00DF4E82" w:rsidRPr="000D1D88">
        <w:rPr>
          <w:color w:val="auto"/>
        </w:rPr>
        <w:t>уровень пользователя;</w:t>
      </w:r>
    </w:p>
    <w:p w:rsidR="006D0A13" w:rsidRPr="000D1D88" w:rsidRDefault="007A5339" w:rsidP="002322FC">
      <w:pPr>
        <w:pStyle w:val="14"/>
        <w:spacing w:line="240" w:lineRule="auto"/>
        <w:ind w:firstLine="0"/>
        <w:jc w:val="both"/>
        <w:rPr>
          <w:color w:val="auto"/>
        </w:rPr>
      </w:pPr>
      <w:r w:rsidRPr="000D1D88">
        <w:rPr>
          <w:color w:val="auto"/>
        </w:rPr>
        <w:t>-</w:t>
      </w:r>
      <w:r w:rsidR="00DF4E82" w:rsidRPr="000D1D88">
        <w:rPr>
          <w:color w:val="auto"/>
        </w:rPr>
        <w:t>когнитивно-продуктивный уровень (создание технологий);</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практически вся современная профессиональная деятель</w:t>
      </w:r>
      <w:r w:rsidR="00DF4E82" w:rsidRPr="000D1D88">
        <w:rPr>
          <w:color w:val="auto"/>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появление феномена «больших данных» оказывает суще</w:t>
      </w:r>
      <w:r w:rsidR="00DF4E82" w:rsidRPr="000D1D88">
        <w:rPr>
          <w:color w:val="auto"/>
        </w:rPr>
        <w:softHyphen/>
        <w:t>ственное и далеко не позитивное влияние на процесс позна</w:t>
      </w:r>
      <w:r w:rsidR="00DF4E82" w:rsidRPr="000D1D88">
        <w:rPr>
          <w:color w:val="auto"/>
        </w:rPr>
        <w:softHyphen/>
        <w:t>ния, что говорит о необходимости освоения принципиально новых технологий — информационно-когнитивных, наце</w:t>
      </w:r>
      <w:r w:rsidR="00DF4E82" w:rsidRPr="000D1D88">
        <w:rPr>
          <w:color w:val="auto"/>
        </w:rPr>
        <w:softHyphen/>
        <w:t>ленных на освоение учащимися знаний, на развитии умения учиться.</w:t>
      </w:r>
    </w:p>
    <w:p w:rsidR="006D0A13" w:rsidRPr="000D1D88" w:rsidRDefault="00DF4E82" w:rsidP="002322FC">
      <w:pPr>
        <w:pStyle w:val="14"/>
        <w:spacing w:line="240" w:lineRule="auto"/>
        <w:ind w:firstLine="0"/>
        <w:jc w:val="both"/>
        <w:rPr>
          <w:color w:val="auto"/>
        </w:rPr>
      </w:pPr>
      <w:r w:rsidRPr="000D1D88">
        <w:rPr>
          <w:color w:val="auto"/>
        </w:rPr>
        <w:t>Все эти позиции обозначены в «Концепции преподавания предметной области «Технология» в образовательных органи</w:t>
      </w:r>
      <w:r w:rsidRPr="000D1D88">
        <w:rPr>
          <w:color w:val="auto"/>
        </w:rPr>
        <w:softHyphen/>
        <w:t>зациях Российской Федерации, реализующих основные обще</w:t>
      </w:r>
      <w:r w:rsidRPr="000D1D88">
        <w:rPr>
          <w:color w:val="auto"/>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6D0A13" w:rsidRPr="000D1D88" w:rsidRDefault="00DF4E82" w:rsidP="002322FC">
      <w:pPr>
        <w:pStyle w:val="14"/>
        <w:spacing w:line="240" w:lineRule="auto"/>
        <w:ind w:firstLine="0"/>
        <w:jc w:val="both"/>
        <w:rPr>
          <w:color w:val="auto"/>
        </w:rPr>
      </w:pPr>
      <w:r w:rsidRPr="000D1D88">
        <w:rPr>
          <w:color w:val="auto"/>
        </w:rPr>
        <w:t>Разумеется, этот новый контекст никак не умаляет (скорее, увеличивает) значимость ручного труда для формирования ин</w:t>
      </w:r>
      <w:r w:rsidRPr="000D1D88">
        <w:rPr>
          <w:color w:val="auto"/>
        </w:rPr>
        <w:softHyphen/>
        <w:t xml:space="preserve">теллекта и адекватных </w:t>
      </w:r>
      <w:r w:rsidRPr="000D1D88">
        <w:rPr>
          <w:color w:val="auto"/>
        </w:rPr>
        <w:lastRenderedPageBreak/>
        <w:t>представлений об окружающем мире.</w:t>
      </w:r>
    </w:p>
    <w:p w:rsidR="006D0A13" w:rsidRPr="000D1D88" w:rsidRDefault="00DF4E82" w:rsidP="002322FC">
      <w:pPr>
        <w:pStyle w:val="26"/>
        <w:keepNext/>
        <w:keepLines/>
        <w:spacing w:after="0"/>
        <w:jc w:val="both"/>
        <w:rPr>
          <w:rFonts w:ascii="Times New Roman" w:hAnsi="Times New Roman" w:cs="Times New Roman"/>
          <w:color w:val="auto"/>
        </w:rPr>
      </w:pPr>
      <w:bookmarkStart w:id="595" w:name="bookmark1647"/>
      <w:r w:rsidRPr="000D1D88">
        <w:rPr>
          <w:rFonts w:ascii="Times New Roman" w:hAnsi="Times New Roman" w:cs="Times New Roman"/>
          <w:color w:val="auto"/>
        </w:rPr>
        <w:t>ОБЩАЯ ХАРАКТЕРИСТИКА УЧЕБНОГО ПРЕДМЕТА «ТЕХНОЛОГИЯ»</w:t>
      </w:r>
      <w:bookmarkEnd w:id="595"/>
    </w:p>
    <w:p w:rsidR="006D0A13" w:rsidRPr="000D1D88" w:rsidRDefault="00DF4E82" w:rsidP="002322FC">
      <w:pPr>
        <w:pStyle w:val="14"/>
        <w:spacing w:line="240" w:lineRule="auto"/>
        <w:ind w:firstLine="0"/>
        <w:jc w:val="both"/>
        <w:rPr>
          <w:color w:val="auto"/>
        </w:rPr>
      </w:pPr>
      <w:r w:rsidRPr="000D1D88">
        <w:rPr>
          <w:color w:val="auto"/>
        </w:rPr>
        <w:t>Основной методический принцип современного курса «Техно</w:t>
      </w:r>
      <w:r w:rsidRPr="000D1D88">
        <w:rPr>
          <w:color w:val="auto"/>
        </w:rPr>
        <w:softHyphen/>
        <w:t>логия»: освоение сущности и структуры технологии идёт не</w:t>
      </w:r>
      <w:r w:rsidRPr="000D1D88">
        <w:rPr>
          <w:color w:val="auto"/>
        </w:rPr>
        <w:softHyphen/>
        <w:t>разрывно с процессом познания — построения и анализа разнообразных моделей. В этом случае можно достичь когни</w:t>
      </w:r>
      <w:r w:rsidRPr="000D1D88">
        <w:rPr>
          <w:color w:val="auto"/>
        </w:rPr>
        <w:softHyphen/>
        <w:t>тивно-продуктивного уровня освоения технологий.</w:t>
      </w:r>
    </w:p>
    <w:p w:rsidR="006D0A13" w:rsidRPr="000D1D88" w:rsidRDefault="00DF4E82" w:rsidP="002322FC">
      <w:pPr>
        <w:pStyle w:val="14"/>
        <w:spacing w:line="240" w:lineRule="auto"/>
        <w:ind w:firstLine="0"/>
        <w:jc w:val="both"/>
        <w:rPr>
          <w:color w:val="auto"/>
        </w:rPr>
      </w:pPr>
      <w:r w:rsidRPr="000D1D88">
        <w:rPr>
          <w:color w:val="auto"/>
        </w:rPr>
        <w:t>Современный курс технологии построен по модульному принципу.</w:t>
      </w:r>
    </w:p>
    <w:p w:rsidR="006D0A13" w:rsidRPr="000D1D88" w:rsidRDefault="00DF4E82" w:rsidP="002322FC">
      <w:pPr>
        <w:pStyle w:val="14"/>
        <w:spacing w:line="240" w:lineRule="auto"/>
        <w:ind w:firstLine="0"/>
        <w:jc w:val="both"/>
        <w:rPr>
          <w:color w:val="auto"/>
        </w:rPr>
      </w:pPr>
      <w:r w:rsidRPr="000D1D88">
        <w:rPr>
          <w:color w:val="auto"/>
        </w:rPr>
        <w:t>Модульность — ведущий методический принцип построения содержания современных учебных курсов. Она создаёт инстру</w:t>
      </w:r>
      <w:r w:rsidRPr="000D1D88">
        <w:rPr>
          <w:color w:val="auto"/>
        </w:rPr>
        <w:softHyphen/>
        <w:t>мент реализации в обучении индивидуальных образователь</w:t>
      </w:r>
      <w:r w:rsidRPr="000D1D88">
        <w:rPr>
          <w:color w:val="auto"/>
        </w:rPr>
        <w:softHyphen/>
        <w:t>ных траекторий, что является основополагающим принципом построения общеобразовательного курса технологии.</w:t>
      </w:r>
      <w:r w:rsidR="00375284">
        <w:rPr>
          <w:color w:val="auto"/>
        </w:rPr>
        <w:t xml:space="preserve"> </w:t>
      </w:r>
      <w:r w:rsidRPr="000D1D88">
        <w:rPr>
          <w:color w:val="auto"/>
        </w:rPr>
        <w:t>Структура модульного курса технологии такова.</w:t>
      </w:r>
    </w:p>
    <w:p w:rsidR="006D0A13" w:rsidRPr="000D1D88" w:rsidRDefault="00DF4E82" w:rsidP="002322FC">
      <w:pPr>
        <w:pStyle w:val="26"/>
        <w:keepNext/>
        <w:keepLines/>
        <w:spacing w:after="0"/>
        <w:jc w:val="both"/>
        <w:rPr>
          <w:rFonts w:ascii="Times New Roman" w:hAnsi="Times New Roman" w:cs="Times New Roman"/>
          <w:color w:val="auto"/>
        </w:rPr>
      </w:pPr>
      <w:bookmarkStart w:id="596" w:name="bookmark1649"/>
      <w:r w:rsidRPr="000D1D88">
        <w:rPr>
          <w:rFonts w:ascii="Times New Roman" w:hAnsi="Times New Roman" w:cs="Times New Roman"/>
          <w:color w:val="auto"/>
        </w:rPr>
        <w:t>Инвариантные модул</w:t>
      </w:r>
      <w:bookmarkEnd w:id="596"/>
      <w:r w:rsidR="00375284">
        <w:rPr>
          <w:rFonts w:ascii="Times New Roman" w:hAnsi="Times New Roman" w:cs="Times New Roman"/>
          <w:color w:val="auto"/>
        </w:rPr>
        <w:t xml:space="preserve">и </w:t>
      </w:r>
      <w:r w:rsidRPr="000D1D88">
        <w:rPr>
          <w:rFonts w:ascii="Times New Roman" w:hAnsi="Times New Roman" w:cs="Times New Roman"/>
          <w:color w:val="auto"/>
        </w:rPr>
        <w:t>Модуль «Производство и технология»</w:t>
      </w:r>
    </w:p>
    <w:p w:rsidR="006D0A13" w:rsidRPr="000D1D88" w:rsidRDefault="00DF4E82" w:rsidP="002322FC">
      <w:pPr>
        <w:pStyle w:val="14"/>
        <w:spacing w:line="240" w:lineRule="auto"/>
        <w:ind w:firstLine="0"/>
        <w:jc w:val="both"/>
        <w:rPr>
          <w:color w:val="auto"/>
        </w:rPr>
      </w:pPr>
      <w:r w:rsidRPr="000D1D88">
        <w:rPr>
          <w:color w:val="auto"/>
        </w:rPr>
        <w:t>В модуле в явном виде содержится сформулированный выше методический принцип и подходы к его реализации в различ</w:t>
      </w:r>
      <w:r w:rsidRPr="000D1D88">
        <w:rPr>
          <w:color w:val="auto"/>
        </w:rPr>
        <w:softHyphen/>
        <w:t>ных сферах. Освоение содержания данного модуля осуществ</w:t>
      </w:r>
      <w:r w:rsidRPr="000D1D88">
        <w:rPr>
          <w:color w:val="auto"/>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0D1D88">
        <w:rPr>
          <w:color w:val="auto"/>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D0A13" w:rsidRPr="000D1D88" w:rsidRDefault="00DF4E82" w:rsidP="002322FC">
      <w:pPr>
        <w:pStyle w:val="14"/>
        <w:spacing w:line="240" w:lineRule="auto"/>
        <w:ind w:firstLine="0"/>
        <w:jc w:val="both"/>
        <w:rPr>
          <w:color w:val="auto"/>
        </w:rPr>
      </w:pPr>
      <w:r w:rsidRPr="000D1D88">
        <w:rPr>
          <w:color w:val="auto"/>
        </w:rPr>
        <w:t>Особенностью современной техносферы является распро</w:t>
      </w:r>
      <w:r w:rsidRPr="000D1D88">
        <w:rPr>
          <w:color w:val="auto"/>
        </w:rPr>
        <w:softHyphen/>
        <w:t>странение технологического подхода на когнитивную область. Объектом технологий становятся фундаментальные составляю</w:t>
      </w:r>
      <w:r w:rsidRPr="000D1D88">
        <w:rPr>
          <w:color w:val="auto"/>
        </w:rPr>
        <w:softHyphen/>
        <w:t>щие цифрового социума: данные, информация, знание. Транс</w:t>
      </w:r>
      <w:r w:rsidRPr="000D1D88">
        <w:rPr>
          <w:color w:val="auto"/>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0D1D88">
        <w:rPr>
          <w:color w:val="auto"/>
        </w:rPr>
        <w:softHyphen/>
        <w:t>ре технологий 4-й промышленной революции.</w:t>
      </w:r>
    </w:p>
    <w:p w:rsidR="006D0A13" w:rsidRPr="000D1D88" w:rsidRDefault="00DF4E82" w:rsidP="002322FC">
      <w:pPr>
        <w:pStyle w:val="26"/>
        <w:keepNext/>
        <w:keepLines/>
        <w:spacing w:after="0"/>
        <w:rPr>
          <w:rFonts w:ascii="Times New Roman" w:hAnsi="Times New Roman" w:cs="Times New Roman"/>
          <w:color w:val="auto"/>
        </w:rPr>
      </w:pPr>
      <w:bookmarkStart w:id="597" w:name="bookmark1652"/>
      <w:r w:rsidRPr="000D1D88">
        <w:rPr>
          <w:rFonts w:ascii="Times New Roman" w:hAnsi="Times New Roman" w:cs="Times New Roman"/>
          <w:color w:val="auto"/>
        </w:rPr>
        <w:t>Модуль «Технологии обработки материалов и пищевых продуктов»</w:t>
      </w:r>
      <w:bookmarkEnd w:id="597"/>
    </w:p>
    <w:p w:rsidR="006D0A13" w:rsidRPr="000D1D88" w:rsidRDefault="00DF4E82" w:rsidP="002322FC">
      <w:pPr>
        <w:pStyle w:val="14"/>
        <w:spacing w:line="240" w:lineRule="auto"/>
        <w:ind w:firstLine="0"/>
        <w:jc w:val="both"/>
        <w:rPr>
          <w:color w:val="auto"/>
        </w:rPr>
      </w:pPr>
      <w:r w:rsidRPr="000D1D88">
        <w:rPr>
          <w:color w:val="auto"/>
        </w:rPr>
        <w:t>В данном модуле на конкретных примерах показана реали</w:t>
      </w:r>
      <w:r w:rsidRPr="000D1D88">
        <w:rPr>
          <w:color w:val="auto"/>
        </w:rPr>
        <w:softHyphen/>
        <w:t>зация общих положений, сформулированных в модуле «Про</w:t>
      </w:r>
      <w:r w:rsidRPr="000D1D88">
        <w:rPr>
          <w:color w:val="auto"/>
        </w:rPr>
        <w:softHyphen/>
        <w:t>изводство и технологии». Освоение технологии ведётся по еди</w:t>
      </w:r>
      <w:r w:rsidRPr="000D1D88">
        <w:rPr>
          <w:color w:val="auto"/>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0D1D88">
        <w:rPr>
          <w:color w:val="auto"/>
        </w:rPr>
        <w:softHyphen/>
        <w:t>ко усиливают общую идею об универсальном характере техно</w:t>
      </w:r>
      <w:r w:rsidRPr="000D1D88">
        <w:rPr>
          <w:color w:val="auto"/>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0D1D88">
        <w:rPr>
          <w:color w:val="auto"/>
        </w:rPr>
        <w:softHyphen/>
        <w:t>лий народного творчества.</w:t>
      </w:r>
    </w:p>
    <w:p w:rsidR="006D0A13" w:rsidRPr="000D1D88" w:rsidRDefault="00DF4E82" w:rsidP="002322FC">
      <w:pPr>
        <w:pStyle w:val="26"/>
        <w:keepNext/>
        <w:keepLines/>
        <w:spacing w:after="0"/>
        <w:rPr>
          <w:rFonts w:ascii="Times New Roman" w:hAnsi="Times New Roman" w:cs="Times New Roman"/>
          <w:color w:val="auto"/>
        </w:rPr>
      </w:pPr>
      <w:bookmarkStart w:id="598" w:name="bookmark1654"/>
      <w:r w:rsidRPr="000D1D88">
        <w:rPr>
          <w:rFonts w:ascii="Times New Roman" w:hAnsi="Times New Roman" w:cs="Times New Roman"/>
          <w:color w:val="auto"/>
        </w:rPr>
        <w:t>Вариативные модули</w:t>
      </w:r>
      <w:bookmarkEnd w:id="598"/>
      <w:r w:rsidR="00375284">
        <w:rPr>
          <w:rFonts w:ascii="Times New Roman" w:hAnsi="Times New Roman" w:cs="Times New Roman"/>
          <w:color w:val="auto"/>
        </w:rPr>
        <w:t xml:space="preserve"> </w:t>
      </w:r>
      <w:r w:rsidRPr="000D1D88">
        <w:rPr>
          <w:rFonts w:ascii="Times New Roman" w:hAnsi="Times New Roman" w:cs="Times New Roman"/>
          <w:color w:val="auto"/>
        </w:rPr>
        <w:t>Модуль «Робототехника»</w:t>
      </w:r>
    </w:p>
    <w:p w:rsidR="006D0A13" w:rsidRPr="000D1D88" w:rsidRDefault="00DF4E82" w:rsidP="002322FC">
      <w:pPr>
        <w:pStyle w:val="14"/>
        <w:spacing w:line="240" w:lineRule="auto"/>
        <w:ind w:firstLine="0"/>
        <w:jc w:val="both"/>
        <w:rPr>
          <w:color w:val="auto"/>
        </w:rPr>
      </w:pPr>
      <w:r w:rsidRPr="000D1D88">
        <w:rPr>
          <w:color w:val="auto"/>
        </w:rPr>
        <w:t>В этом модуле наиболее полно реализуется идея конверген</w:t>
      </w:r>
      <w:r w:rsidRPr="000D1D88">
        <w:rPr>
          <w:color w:val="auto"/>
        </w:rPr>
        <w:softHyphen/>
        <w:t>ции материальных и информационных технологий. Важность данного модуля заключается в том, что в нём формируются на</w:t>
      </w:r>
      <w:r w:rsidRPr="000D1D88">
        <w:rPr>
          <w:color w:val="auto"/>
        </w:rPr>
        <w:softHyphen/>
        <w:t>выки работы с когнитивной составляющей (действиями, опера</w:t>
      </w:r>
      <w:r w:rsidRPr="000D1D88">
        <w:rPr>
          <w:color w:val="auto"/>
        </w:rPr>
        <w:softHyphen/>
        <w:t xml:space="preserve">циями и этапами), которые в </w:t>
      </w:r>
      <w:r w:rsidRPr="000D1D88">
        <w:rPr>
          <w:color w:val="auto"/>
        </w:rPr>
        <w:lastRenderedPageBreak/>
        <w:t>современном цифровом социуме приобретают универсальный характер.</w:t>
      </w:r>
    </w:p>
    <w:p w:rsidR="006D0A13" w:rsidRPr="000D1D88" w:rsidRDefault="007A5339" w:rsidP="002322FC">
      <w:pPr>
        <w:pStyle w:val="26"/>
        <w:keepNext/>
        <w:keepLines/>
        <w:spacing w:after="0"/>
        <w:rPr>
          <w:rFonts w:ascii="Times New Roman" w:hAnsi="Times New Roman" w:cs="Times New Roman"/>
          <w:color w:val="auto"/>
        </w:rPr>
      </w:pPr>
      <w:bookmarkStart w:id="599" w:name="bookmark1657"/>
      <w:r w:rsidRPr="000D1D88">
        <w:rPr>
          <w:rFonts w:ascii="Times New Roman" w:hAnsi="Times New Roman" w:cs="Times New Roman"/>
          <w:color w:val="auto"/>
        </w:rPr>
        <w:t>Модуль «М</w:t>
      </w:r>
      <w:r w:rsidR="00DF4E82" w:rsidRPr="000D1D88">
        <w:rPr>
          <w:rFonts w:ascii="Times New Roman" w:hAnsi="Times New Roman" w:cs="Times New Roman"/>
          <w:color w:val="auto"/>
        </w:rPr>
        <w:t>оделирование, прототипирование, макетирование»</w:t>
      </w:r>
      <w:bookmarkEnd w:id="599"/>
    </w:p>
    <w:p w:rsidR="006D0A13" w:rsidRPr="000D1D88" w:rsidRDefault="00DF4E82" w:rsidP="002322FC">
      <w:pPr>
        <w:pStyle w:val="14"/>
        <w:spacing w:line="240" w:lineRule="auto"/>
        <w:ind w:firstLine="0"/>
        <w:jc w:val="both"/>
        <w:rPr>
          <w:color w:val="auto"/>
        </w:rPr>
      </w:pPr>
      <w:r w:rsidRPr="000D1D88">
        <w:rPr>
          <w:color w:val="auto"/>
        </w:rPr>
        <w:t>Этот модуль в значительной мере нацелен на реализацию ос</w:t>
      </w:r>
      <w:r w:rsidRPr="000D1D88">
        <w:rPr>
          <w:color w:val="auto"/>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0D1D88">
        <w:rPr>
          <w:color w:val="auto"/>
        </w:rPr>
        <w:softHyphen/>
        <w:t>рактер. С одной стороны, анализ модели позволяет выделить составляющие её элементы. С другой стороны, если эти элемен</w:t>
      </w:r>
      <w:r w:rsidRPr="000D1D88">
        <w:rPr>
          <w:color w:val="auto"/>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D0A13" w:rsidRPr="000D1D88" w:rsidRDefault="007A5339" w:rsidP="002322FC">
      <w:pPr>
        <w:pStyle w:val="26"/>
        <w:keepNext/>
        <w:keepLines/>
        <w:spacing w:after="0"/>
        <w:rPr>
          <w:rFonts w:ascii="Times New Roman" w:hAnsi="Times New Roman" w:cs="Times New Roman"/>
          <w:color w:val="auto"/>
        </w:rPr>
      </w:pPr>
      <w:bookmarkStart w:id="600" w:name="bookmark1659"/>
      <w:r w:rsidRPr="000D1D88">
        <w:rPr>
          <w:rFonts w:ascii="Times New Roman" w:hAnsi="Times New Roman" w:cs="Times New Roman"/>
          <w:color w:val="auto"/>
        </w:rPr>
        <w:t>Модуль «</w:t>
      </w:r>
      <w:r w:rsidR="00DF4E82" w:rsidRPr="000D1D88">
        <w:rPr>
          <w:rFonts w:ascii="Times New Roman" w:hAnsi="Times New Roman" w:cs="Times New Roman"/>
          <w:color w:val="auto"/>
        </w:rPr>
        <w:t>Компьютерная графика. Черчение»</w:t>
      </w:r>
      <w:bookmarkEnd w:id="600"/>
    </w:p>
    <w:p w:rsidR="006D0A13" w:rsidRPr="000D1D88" w:rsidRDefault="00DF4E82" w:rsidP="002322FC">
      <w:pPr>
        <w:pStyle w:val="14"/>
        <w:spacing w:line="240" w:lineRule="auto"/>
        <w:ind w:firstLine="0"/>
        <w:jc w:val="both"/>
        <w:rPr>
          <w:color w:val="auto"/>
        </w:rPr>
      </w:pPr>
      <w:r w:rsidRPr="000D1D88">
        <w:rPr>
          <w:color w:val="auto"/>
        </w:rPr>
        <w:t>Данный модуль нацелен на решение задач, схожих с задача</w:t>
      </w:r>
      <w:r w:rsidRPr="000D1D88">
        <w:rPr>
          <w:color w:val="auto"/>
        </w:rPr>
        <w:softHyphen/>
        <w:t>ми, решаемыми в предыдущем модуле: «3D-моделирование, прототипирование, макетирование» — формирует инструмен</w:t>
      </w:r>
      <w:r w:rsidRPr="000D1D88">
        <w:rPr>
          <w:color w:val="auto"/>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0D1D88">
        <w:rPr>
          <w:color w:val="auto"/>
        </w:rPr>
        <w:softHyphen/>
        <w:t>ки зрения формирования знаний и умений, необходимых для создания новых технологий, а также новых продуктов технос</w:t>
      </w:r>
      <w:r w:rsidRPr="000D1D88">
        <w:rPr>
          <w:color w:val="auto"/>
        </w:rPr>
        <w:softHyphen/>
        <w:t>феры.</w:t>
      </w:r>
    </w:p>
    <w:p w:rsidR="006D0A13" w:rsidRPr="000D1D88" w:rsidRDefault="007A5339" w:rsidP="002322FC">
      <w:pPr>
        <w:pStyle w:val="26"/>
        <w:keepNext/>
        <w:keepLines/>
        <w:spacing w:after="0"/>
        <w:rPr>
          <w:rFonts w:ascii="Times New Roman" w:hAnsi="Times New Roman" w:cs="Times New Roman"/>
          <w:color w:val="auto"/>
        </w:rPr>
      </w:pPr>
      <w:bookmarkStart w:id="601" w:name="bookmark1661"/>
      <w:r w:rsidRPr="000D1D88">
        <w:rPr>
          <w:rFonts w:ascii="Times New Roman" w:hAnsi="Times New Roman" w:cs="Times New Roman"/>
          <w:color w:val="auto"/>
        </w:rPr>
        <w:t>Модуль «</w:t>
      </w:r>
      <w:r w:rsidR="00DF4E82" w:rsidRPr="000D1D88">
        <w:rPr>
          <w:rFonts w:ascii="Times New Roman" w:hAnsi="Times New Roman" w:cs="Times New Roman"/>
          <w:color w:val="auto"/>
        </w:rPr>
        <w:t>Автоматизированные системы»</w:t>
      </w:r>
      <w:bookmarkEnd w:id="601"/>
    </w:p>
    <w:p w:rsidR="006D0A13" w:rsidRPr="000D1D88" w:rsidRDefault="00DF4E82" w:rsidP="002322FC">
      <w:pPr>
        <w:pStyle w:val="14"/>
        <w:spacing w:line="240" w:lineRule="auto"/>
        <w:ind w:firstLine="0"/>
        <w:jc w:val="both"/>
        <w:rPr>
          <w:color w:val="auto"/>
        </w:rPr>
      </w:pPr>
      <w:r w:rsidRPr="000D1D88">
        <w:rPr>
          <w:color w:val="auto"/>
        </w:rPr>
        <w:t>Этот модуль знакомит учащихся с реализацией «сверхзада</w:t>
      </w:r>
      <w:r w:rsidRPr="000D1D88">
        <w:rPr>
          <w:color w:val="auto"/>
        </w:rPr>
        <w:softHyphen/>
        <w:t>чи» технологии — автоматизации максимально широкой обла</w:t>
      </w:r>
      <w:r w:rsidRPr="000D1D88">
        <w:rPr>
          <w:color w:val="auto"/>
        </w:rPr>
        <w:softHyphen/>
        <w:t>сти человеческой деятельности. Акцент в данном модуле сделан на автоматизации управленческой деятельности. В этом контек</w:t>
      </w:r>
      <w:r w:rsidRPr="000D1D88">
        <w:rPr>
          <w:color w:val="auto"/>
        </w:rPr>
        <w:softHyphen/>
        <w:t>сте целесообразно рассмотреть управление не только техниче</w:t>
      </w:r>
      <w:r w:rsidRPr="000D1D88">
        <w:rPr>
          <w:color w:val="auto"/>
        </w:rPr>
        <w:softHyphen/>
        <w:t>скими, но и социально-экономическими системами. Эффектив</w:t>
      </w:r>
      <w:r w:rsidRPr="000D1D88">
        <w:rPr>
          <w:color w:val="auto"/>
        </w:rPr>
        <w:softHyphen/>
        <w:t>ным средством решения этой проблемы является использование в учебном процессе имитационных моделей экономической де</w:t>
      </w:r>
      <w:r w:rsidRPr="000D1D88">
        <w:rPr>
          <w:color w:val="auto"/>
        </w:rPr>
        <w:softHyphen/>
        <w:t>ятельности (например, проект «Школьная фирма»).</w:t>
      </w:r>
    </w:p>
    <w:p w:rsidR="006D0A13" w:rsidRPr="000D1D88" w:rsidRDefault="00DF4E82" w:rsidP="002322FC">
      <w:pPr>
        <w:pStyle w:val="26"/>
        <w:keepNext/>
        <w:keepLines/>
        <w:spacing w:after="0"/>
        <w:jc w:val="both"/>
        <w:rPr>
          <w:rFonts w:ascii="Times New Roman" w:hAnsi="Times New Roman" w:cs="Times New Roman"/>
          <w:color w:val="auto"/>
        </w:rPr>
      </w:pPr>
      <w:bookmarkStart w:id="602" w:name="bookmark1663"/>
      <w:r w:rsidRPr="000D1D88">
        <w:rPr>
          <w:rFonts w:ascii="Times New Roman" w:hAnsi="Times New Roman" w:cs="Times New Roman"/>
          <w:color w:val="auto"/>
        </w:rPr>
        <w:t>Модули «Животноводство» и «Растениеводство»</w:t>
      </w:r>
      <w:bookmarkEnd w:id="602"/>
    </w:p>
    <w:p w:rsidR="006D0A13" w:rsidRPr="000D1D88" w:rsidRDefault="00DF4E82" w:rsidP="002322FC">
      <w:pPr>
        <w:pStyle w:val="14"/>
        <w:spacing w:line="240" w:lineRule="auto"/>
        <w:ind w:firstLine="0"/>
        <w:jc w:val="both"/>
        <w:rPr>
          <w:color w:val="auto"/>
        </w:rPr>
      </w:pPr>
      <w:r w:rsidRPr="000D1D88">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0D1D88">
        <w:rPr>
          <w:color w:val="auto"/>
        </w:rPr>
        <w:softHyphen/>
        <w:t>ектами в данном случае являются природные объекты, поведе</w:t>
      </w:r>
      <w:r w:rsidRPr="000D1D88">
        <w:rPr>
          <w:color w:val="auto"/>
        </w:rPr>
        <w:softHyphen/>
        <w:t>ние которых часто не подвластно человеку. В этом случае при реализации технологии существенное значение имеет творче</w:t>
      </w:r>
      <w:r w:rsidRPr="000D1D88">
        <w:rPr>
          <w:color w:val="auto"/>
        </w:rPr>
        <w:softHyphen/>
        <w:t>ский фактор — умение в нужный момент скорректировать тех</w:t>
      </w:r>
      <w:r w:rsidRPr="000D1D88">
        <w:rPr>
          <w:color w:val="auto"/>
        </w:rPr>
        <w:softHyphen/>
        <w:t>нологический процесс.</w:t>
      </w:r>
    </w:p>
    <w:p w:rsidR="006D0A13" w:rsidRPr="000D1D88" w:rsidRDefault="00DF4E82" w:rsidP="002322FC">
      <w:pPr>
        <w:pStyle w:val="14"/>
        <w:spacing w:line="240" w:lineRule="auto"/>
        <w:ind w:firstLine="0"/>
        <w:jc w:val="both"/>
        <w:rPr>
          <w:color w:val="auto"/>
        </w:rPr>
      </w:pPr>
      <w:r w:rsidRPr="000D1D88">
        <w:rPr>
          <w:color w:val="auto"/>
        </w:rPr>
        <w:t>Ведущими методическими принципами, которые реализуют</w:t>
      </w:r>
      <w:r w:rsidRPr="000D1D88">
        <w:rPr>
          <w:color w:val="auto"/>
        </w:rPr>
        <w:softHyphen/>
        <w:t>ся в модульном курсе технологии, являются следующие прин</w:t>
      </w:r>
      <w:r w:rsidRPr="000D1D88">
        <w:rPr>
          <w:color w:val="auto"/>
        </w:rPr>
        <w:softHyphen/>
        <w:t>ципы:</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«двойного вхождения» — вопросы, выделенные в отдель</w:t>
      </w:r>
      <w:r w:rsidR="00DF4E82" w:rsidRPr="000D1D88">
        <w:rPr>
          <w:color w:val="auto"/>
        </w:rPr>
        <w:softHyphen/>
        <w:t>ный вариативный модуль, фрагментарно присутствуют и в инвариантных модулях;</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цикличности — освоенное на начальном этапе содержание продолжает осваиваться и далее на более высоком уровне.</w:t>
      </w:r>
    </w:p>
    <w:p w:rsidR="006D0A13" w:rsidRPr="000D1D88" w:rsidRDefault="00DF4E82" w:rsidP="002322FC">
      <w:pPr>
        <w:pStyle w:val="14"/>
        <w:spacing w:line="240" w:lineRule="auto"/>
        <w:ind w:firstLine="0"/>
        <w:jc w:val="both"/>
        <w:rPr>
          <w:color w:val="auto"/>
        </w:rPr>
      </w:pPr>
      <w:r w:rsidRPr="000D1D88">
        <w:rPr>
          <w:color w:val="auto"/>
        </w:rPr>
        <w:t>В курсе технологии осуществляется реализация широкого спектра межпредметных связей:</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алгеброй </w:t>
      </w:r>
      <w:r w:rsidR="00DF4E82" w:rsidRPr="000D1D88">
        <w:rPr>
          <w:color w:val="auto"/>
        </w:rPr>
        <w:t xml:space="preserve">и </w:t>
      </w:r>
      <w:r w:rsidR="00DF4E82" w:rsidRPr="000D1D88">
        <w:rPr>
          <w:b/>
          <w:bCs/>
          <w:color w:val="auto"/>
          <w:sz w:val="19"/>
          <w:szCs w:val="19"/>
        </w:rPr>
        <w:t xml:space="preserve">геометрией </w:t>
      </w:r>
      <w:r w:rsidR="00DF4E82" w:rsidRPr="000D1D88">
        <w:rPr>
          <w:color w:val="auto"/>
        </w:rPr>
        <w:t>при изучении модулей: «Компью</w:t>
      </w:r>
      <w:r w:rsidR="00DF4E82" w:rsidRPr="000D1D88">
        <w:rPr>
          <w:color w:val="auto"/>
        </w:rPr>
        <w:softHyphen/>
        <w:t>терная графика. Черчение», «3D-моделирование, макети</w:t>
      </w:r>
      <w:r w:rsidR="00DF4E82" w:rsidRPr="000D1D88">
        <w:rPr>
          <w:color w:val="auto"/>
        </w:rPr>
        <w:softHyphen/>
        <w:t>рование, прототипирование», «Автоматизированные систе</w:t>
      </w:r>
      <w:r w:rsidR="00DF4E82" w:rsidRPr="000D1D88">
        <w:rPr>
          <w:color w:val="auto"/>
        </w:rPr>
        <w:softHyphen/>
        <w:t>мы»;</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химией </w:t>
      </w:r>
      <w:r w:rsidR="00DF4E82" w:rsidRPr="000D1D88">
        <w:rPr>
          <w:color w:val="auto"/>
        </w:rPr>
        <w:t>при освоении разделов, связанных с технологиями химической промышленности в инвариантных модулях;</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биологией </w:t>
      </w:r>
      <w:r w:rsidR="00DF4E82" w:rsidRPr="000D1D88">
        <w:rPr>
          <w:color w:val="auto"/>
        </w:rPr>
        <w:t>при изучении современных биотехнологий в ин</w:t>
      </w:r>
      <w:r w:rsidR="00DF4E82" w:rsidRPr="000D1D88">
        <w:rPr>
          <w:color w:val="auto"/>
        </w:rPr>
        <w:softHyphen/>
        <w:t>вариантных модулях и при освоении вариативных модулей «Растениеводство» и «Животноводство»;</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физикой </w:t>
      </w:r>
      <w:r w:rsidR="00DF4E82" w:rsidRPr="000D1D88">
        <w:rPr>
          <w:color w:val="auto"/>
        </w:rPr>
        <w:t>при освоении моделей машин и механизмов, мо</w:t>
      </w:r>
      <w:r w:rsidR="00DF4E82" w:rsidRPr="000D1D88">
        <w:rPr>
          <w:color w:val="auto"/>
        </w:rPr>
        <w:softHyphen/>
        <w:t>дуля «Робототехника», «3D-моделирование, макетирование, прототипирование», «Автоматизированные системы».</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информатикой и ИКТ </w:t>
      </w:r>
      <w:r w:rsidR="00DF4E82" w:rsidRPr="000D1D88">
        <w:rPr>
          <w:color w:val="auto"/>
        </w:rPr>
        <w:t>при освоении в инвариантных и ва</w:t>
      </w:r>
      <w:r w:rsidR="00DF4E82" w:rsidRPr="000D1D88">
        <w:rPr>
          <w:color w:val="auto"/>
        </w:rPr>
        <w:softHyphen/>
        <w:t>риативных модулях информационных процессов сбора, хра</w:t>
      </w:r>
      <w:r w:rsidR="00DF4E82" w:rsidRPr="000D1D88">
        <w:rPr>
          <w:color w:val="auto"/>
        </w:rPr>
        <w:softHyphen/>
        <w:t>нения, преобразования и передачи информации, протекаю</w:t>
      </w:r>
      <w:r w:rsidR="00DF4E82" w:rsidRPr="000D1D88">
        <w:rPr>
          <w:color w:val="auto"/>
        </w:rPr>
        <w:softHyphen/>
        <w:t>щих в технических системах, использовании программных сервисов;</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историей </w:t>
      </w:r>
      <w:r w:rsidR="00DF4E82" w:rsidRPr="000D1D88">
        <w:rPr>
          <w:color w:val="auto"/>
        </w:rPr>
        <w:t xml:space="preserve">и </w:t>
      </w:r>
      <w:r w:rsidR="00DF4E82" w:rsidRPr="000D1D88">
        <w:rPr>
          <w:b/>
          <w:bCs/>
          <w:color w:val="auto"/>
          <w:sz w:val="19"/>
          <w:szCs w:val="19"/>
        </w:rPr>
        <w:t xml:space="preserve">искусством </w:t>
      </w:r>
      <w:r w:rsidR="00DF4E82" w:rsidRPr="000D1D88">
        <w:rPr>
          <w:color w:val="auto"/>
        </w:rPr>
        <w:t>при освоении элементов промыш</w:t>
      </w:r>
      <w:r w:rsidR="00DF4E82" w:rsidRPr="000D1D88">
        <w:rPr>
          <w:color w:val="auto"/>
        </w:rPr>
        <w:softHyphen/>
        <w:t>ленной эстетики, народных ремёсел в инвариантном модуле «Производство и технология»;</w:t>
      </w:r>
    </w:p>
    <w:p w:rsidR="006D0A13" w:rsidRPr="000D1D88" w:rsidRDefault="007A5339"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с </w:t>
      </w:r>
      <w:r w:rsidR="00DF4E82" w:rsidRPr="000D1D88">
        <w:rPr>
          <w:b/>
          <w:bCs/>
          <w:color w:val="auto"/>
          <w:sz w:val="19"/>
          <w:szCs w:val="19"/>
        </w:rPr>
        <w:t xml:space="preserve">обществознанием </w:t>
      </w:r>
      <w:r w:rsidR="00DF4E82" w:rsidRPr="000D1D88">
        <w:rPr>
          <w:color w:val="auto"/>
        </w:rPr>
        <w:t>при освоении темы «Технология и мир. Современная техносфера» в инвариантном модуле «Произ</w:t>
      </w:r>
      <w:r w:rsidR="00DF4E82" w:rsidRPr="000D1D88">
        <w:rPr>
          <w:color w:val="auto"/>
        </w:rPr>
        <w:softHyphen/>
        <w:t>водство и технология»</w:t>
      </w:r>
    </w:p>
    <w:p w:rsidR="006D0A13" w:rsidRPr="000D1D88" w:rsidRDefault="00DF4E82" w:rsidP="002322FC">
      <w:pPr>
        <w:pStyle w:val="14"/>
        <w:spacing w:line="240" w:lineRule="auto"/>
        <w:ind w:firstLine="0"/>
        <w:jc w:val="both"/>
        <w:rPr>
          <w:color w:val="auto"/>
        </w:rPr>
      </w:pPr>
      <w:r w:rsidRPr="000D1D88">
        <w:rPr>
          <w:color w:val="auto"/>
        </w:rPr>
        <w:t>Освоение учебного предмета «Технология» может осущест</w:t>
      </w:r>
      <w:r w:rsidRPr="000D1D88">
        <w:rPr>
          <w:color w:val="auto"/>
        </w:rPr>
        <w:softHyphen/>
        <w:t>вляться как в образовательных организациях, так и в органи</w:t>
      </w:r>
      <w:r w:rsidRPr="000D1D88">
        <w:rPr>
          <w:color w:val="auto"/>
        </w:rPr>
        <w:softHyphen/>
        <w:t>зациях-партнёрах, в том числе на базе учебно-производствен</w:t>
      </w:r>
      <w:r w:rsidRPr="000D1D88">
        <w:rPr>
          <w:color w:val="auto"/>
        </w:rPr>
        <w:softHyphen/>
        <w:t>ных комбинатов и технопарков. Через сетевое взаимодействие могут быть использованы ресурсы организаций дополнитель</w:t>
      </w:r>
      <w:r w:rsidRPr="000D1D88">
        <w:rPr>
          <w:color w:val="auto"/>
        </w:rPr>
        <w:softHyphen/>
        <w:t>ного образования, центров технологической поддержки обра</w:t>
      </w:r>
      <w:r w:rsidRPr="000D1D88">
        <w:rPr>
          <w:color w:val="auto"/>
        </w:rPr>
        <w:softHyphen/>
        <w:t>зования, «Кванториумов», центров молодёжного инновацион</w:t>
      </w:r>
      <w:r w:rsidRPr="000D1D88">
        <w:rPr>
          <w:color w:val="auto"/>
        </w:rPr>
        <w:softHyphen/>
        <w:t xml:space="preserve">ного творчества (ЦМИТ), специализированные центров компетенций (включая </w:t>
      </w:r>
      <w:r w:rsidRPr="000D1D88">
        <w:rPr>
          <w:color w:val="auto"/>
          <w:lang w:val="en-US" w:eastAsia="en-US" w:bidi="en-US"/>
        </w:rPr>
        <w:t>WorldSkills</w:t>
      </w:r>
      <w:r w:rsidRPr="000D1D88">
        <w:rPr>
          <w:color w:val="auto"/>
          <w:lang w:eastAsia="en-US" w:bidi="en-US"/>
        </w:rPr>
        <w:t xml:space="preserve">) </w:t>
      </w:r>
      <w:r w:rsidRPr="000D1D88">
        <w:rPr>
          <w:color w:val="auto"/>
        </w:rPr>
        <w:t>и др.</w:t>
      </w:r>
    </w:p>
    <w:p w:rsidR="006D0A13" w:rsidRPr="000D1D88" w:rsidRDefault="00DF4E82" w:rsidP="002322FC">
      <w:pPr>
        <w:pStyle w:val="26"/>
        <w:keepNext/>
        <w:keepLines/>
        <w:spacing w:after="0"/>
        <w:jc w:val="both"/>
        <w:rPr>
          <w:rFonts w:ascii="Times New Roman" w:hAnsi="Times New Roman" w:cs="Times New Roman"/>
          <w:color w:val="auto"/>
        </w:rPr>
      </w:pPr>
      <w:bookmarkStart w:id="603" w:name="bookmark1665"/>
      <w:r w:rsidRPr="000D1D88">
        <w:rPr>
          <w:rFonts w:ascii="Times New Roman" w:hAnsi="Times New Roman" w:cs="Times New Roman"/>
          <w:color w:val="auto"/>
        </w:rPr>
        <w:t>МЕСТО УЧЕБНОГО ПРЕДМЕТА «ТЕХНОЛОГИЯ» В УЧЕБНОМ ПЛАНЕ</w:t>
      </w:r>
      <w:bookmarkEnd w:id="603"/>
    </w:p>
    <w:p w:rsidR="006D0A13" w:rsidRPr="000D1D88" w:rsidRDefault="00DF4E82" w:rsidP="002322FC">
      <w:pPr>
        <w:pStyle w:val="14"/>
        <w:spacing w:line="240" w:lineRule="auto"/>
        <w:ind w:firstLine="0"/>
        <w:jc w:val="both"/>
        <w:rPr>
          <w:color w:val="auto"/>
        </w:rPr>
      </w:pPr>
      <w:r w:rsidRPr="000D1D88">
        <w:rPr>
          <w:color w:val="auto"/>
        </w:rPr>
        <w:t>Освоение предметной области «Технология» в основной шко</w:t>
      </w:r>
      <w:r w:rsidRPr="000D1D88">
        <w:rPr>
          <w:color w:val="auto"/>
        </w:rPr>
        <w:softHyphen/>
        <w:t>ле осуществляется в 5—9 классах из расчёта: в 5—7 классах — 2 часа в неделю, в 8—9 классах — 1 час.</w:t>
      </w:r>
    </w:p>
    <w:p w:rsidR="006D0A13" w:rsidRPr="000D1D88" w:rsidRDefault="00DF4E82" w:rsidP="002322FC">
      <w:pPr>
        <w:pStyle w:val="14"/>
        <w:spacing w:line="240" w:lineRule="auto"/>
        <w:ind w:firstLine="0"/>
        <w:jc w:val="both"/>
        <w:rPr>
          <w:color w:val="auto"/>
        </w:rPr>
        <w:sectPr w:rsidR="006D0A13" w:rsidRPr="000D1D88">
          <w:headerReference w:type="even" r:id="rId73"/>
          <w:headerReference w:type="default" r:id="rId74"/>
          <w:footerReference w:type="even" r:id="rId75"/>
          <w:footerReference w:type="default" r:id="rId76"/>
          <w:footnotePr>
            <w:numFmt w:val="upperRoman"/>
          </w:footnotePr>
          <w:pgSz w:w="7824" w:h="12019"/>
          <w:pgMar w:top="570" w:right="712" w:bottom="957" w:left="713" w:header="0" w:footer="3" w:gutter="0"/>
          <w:cols w:space="720"/>
          <w:noEndnote/>
          <w:docGrid w:linePitch="360"/>
        </w:sectPr>
      </w:pPr>
      <w:r w:rsidRPr="000D1D88">
        <w:rPr>
          <w:color w:val="auto"/>
        </w:rPr>
        <w:t>Дополнительно рекомендуется выделить за счёт внеурочной деятельности в 8 классе — 1 час в неделю и в 9 классе — 2 часа.</w:t>
      </w:r>
    </w:p>
    <w:p w:rsidR="006D0A13" w:rsidRPr="000D1D88" w:rsidRDefault="00DF4E82" w:rsidP="002322FC">
      <w:pPr>
        <w:pStyle w:val="13"/>
        <w:keepNext/>
        <w:keepLines/>
        <w:pBdr>
          <w:bottom w:val="single" w:sz="4" w:space="0" w:color="auto"/>
        </w:pBdr>
        <w:spacing w:before="160" w:after="0" w:line="240" w:lineRule="auto"/>
        <w:jc w:val="both"/>
        <w:rPr>
          <w:rFonts w:ascii="Times New Roman" w:hAnsi="Times New Roman" w:cs="Times New Roman"/>
          <w:color w:val="auto"/>
        </w:rPr>
      </w:pPr>
      <w:bookmarkStart w:id="604" w:name="bookmark1667"/>
      <w:r w:rsidRPr="000D1D88">
        <w:rPr>
          <w:rFonts w:ascii="Times New Roman" w:hAnsi="Times New Roman" w:cs="Times New Roman"/>
          <w:color w:val="auto"/>
        </w:rPr>
        <w:lastRenderedPageBreak/>
        <w:t>СОДЕРЖАНИЕ ОБУЧЕНИЯ</w:t>
      </w:r>
      <w:bookmarkEnd w:id="604"/>
    </w:p>
    <w:p w:rsidR="006D0A13" w:rsidRPr="000D1D88" w:rsidRDefault="00DF4E82" w:rsidP="002322FC">
      <w:pPr>
        <w:pStyle w:val="26"/>
        <w:keepNext/>
        <w:keepLines/>
        <w:spacing w:after="0"/>
        <w:jc w:val="both"/>
        <w:rPr>
          <w:rFonts w:ascii="Times New Roman" w:hAnsi="Times New Roman" w:cs="Times New Roman"/>
          <w:color w:val="auto"/>
        </w:rPr>
      </w:pPr>
      <w:bookmarkStart w:id="605" w:name="bookmark1669"/>
      <w:r w:rsidRPr="000D1D88">
        <w:rPr>
          <w:rFonts w:ascii="Times New Roman" w:hAnsi="Times New Roman" w:cs="Times New Roman"/>
          <w:color w:val="auto"/>
        </w:rPr>
        <w:t>ИНВАРИАНТНЫЕ МОДУЛИ</w:t>
      </w:r>
      <w:bookmarkStart w:id="606" w:name="bookmark1671"/>
      <w:bookmarkEnd w:id="605"/>
      <w:r w:rsidR="00375284">
        <w:rPr>
          <w:rFonts w:ascii="Times New Roman" w:hAnsi="Times New Roman" w:cs="Times New Roman"/>
          <w:color w:val="auto"/>
        </w:rPr>
        <w:t xml:space="preserve"> </w:t>
      </w:r>
      <w:r w:rsidRPr="000D1D88">
        <w:rPr>
          <w:rFonts w:ascii="Times New Roman" w:hAnsi="Times New Roman" w:cs="Times New Roman"/>
          <w:color w:val="auto"/>
        </w:rPr>
        <w:t>Модуль «Производство и технология»</w:t>
      </w:r>
      <w:bookmarkEnd w:id="606"/>
    </w:p>
    <w:p w:rsidR="006D0A13" w:rsidRPr="000D1D88" w:rsidRDefault="00DF4E82" w:rsidP="002322FC">
      <w:pPr>
        <w:pStyle w:val="26"/>
        <w:keepNext/>
        <w:keepLines/>
        <w:spacing w:after="0"/>
        <w:jc w:val="both"/>
        <w:rPr>
          <w:rFonts w:ascii="Times New Roman" w:hAnsi="Times New Roman" w:cs="Times New Roman"/>
          <w:color w:val="auto"/>
        </w:rPr>
      </w:pPr>
      <w:bookmarkStart w:id="607" w:name="bookmark1673"/>
      <w:r w:rsidRPr="000D1D88">
        <w:rPr>
          <w:rFonts w:ascii="Times New Roman" w:hAnsi="Times New Roman" w:cs="Times New Roman"/>
          <w:color w:val="auto"/>
        </w:rPr>
        <w:t>5-6 КЛАССЫ</w:t>
      </w:r>
      <w:bookmarkEnd w:id="607"/>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Преобразовательная деятельность человека.</w:t>
      </w:r>
    </w:p>
    <w:p w:rsidR="006D0A13" w:rsidRPr="000D1D88" w:rsidRDefault="00DF4E82" w:rsidP="002322FC">
      <w:pPr>
        <w:pStyle w:val="14"/>
        <w:spacing w:line="240" w:lineRule="auto"/>
        <w:ind w:firstLine="0"/>
        <w:jc w:val="both"/>
        <w:rPr>
          <w:color w:val="auto"/>
        </w:rPr>
      </w:pPr>
      <w:r w:rsidRPr="000D1D88">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Простейшие машины и механизмы.</w:t>
      </w:r>
    </w:p>
    <w:p w:rsidR="006D0A13" w:rsidRPr="000D1D88" w:rsidRDefault="00DF4E82" w:rsidP="002322FC">
      <w:pPr>
        <w:pStyle w:val="14"/>
        <w:spacing w:line="240" w:lineRule="auto"/>
        <w:ind w:firstLine="0"/>
        <w:jc w:val="both"/>
        <w:rPr>
          <w:color w:val="auto"/>
        </w:rPr>
      </w:pPr>
      <w:r w:rsidRPr="000D1D88">
        <w:rPr>
          <w:color w:val="auto"/>
        </w:rPr>
        <w:t>Двигатели машин. Виды двигателей. Передаточные механиз</w:t>
      </w:r>
      <w:r w:rsidRPr="000D1D88">
        <w:rPr>
          <w:color w:val="auto"/>
        </w:rPr>
        <w:softHyphen/>
        <w:t>мы. Виды и характеристики передаточных механизмов.</w:t>
      </w:r>
    </w:p>
    <w:p w:rsidR="006D0A13" w:rsidRPr="000D1D88" w:rsidRDefault="00DF4E82" w:rsidP="002322FC">
      <w:pPr>
        <w:pStyle w:val="14"/>
        <w:spacing w:line="240" w:lineRule="auto"/>
        <w:ind w:firstLine="0"/>
        <w:jc w:val="both"/>
        <w:rPr>
          <w:color w:val="auto"/>
        </w:rPr>
      </w:pPr>
      <w:r w:rsidRPr="000D1D88">
        <w:rPr>
          <w:color w:val="auto"/>
        </w:rPr>
        <w:t>Механические передачи. Обратная связь. Механические кон</w:t>
      </w:r>
      <w:r w:rsidRPr="000D1D88">
        <w:rPr>
          <w:color w:val="auto"/>
        </w:rPr>
        <w:softHyphen/>
        <w:t>структоры. Робототехнические конструкторы. Простые меха</w:t>
      </w:r>
      <w:r w:rsidRPr="000D1D88">
        <w:rPr>
          <w:color w:val="auto"/>
        </w:rPr>
        <w:softHyphen/>
        <w:t>нические модели. Простые управляемые модели.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Задачи и технологии их решения.</w:t>
      </w:r>
    </w:p>
    <w:p w:rsidR="006D0A13" w:rsidRPr="000D1D88" w:rsidRDefault="00DF4E82" w:rsidP="002322FC">
      <w:pPr>
        <w:pStyle w:val="14"/>
        <w:spacing w:line="240" w:lineRule="auto"/>
        <w:ind w:firstLine="0"/>
        <w:jc w:val="both"/>
        <w:rPr>
          <w:color w:val="auto"/>
        </w:rPr>
      </w:pPr>
      <w:r w:rsidRPr="000D1D88">
        <w:rPr>
          <w:color w:val="auto"/>
        </w:rPr>
        <w:t>Технология решения производственных задач в информаци</w:t>
      </w:r>
      <w:r w:rsidRPr="000D1D88">
        <w:rPr>
          <w:color w:val="auto"/>
        </w:rPr>
        <w:softHyphen/>
        <w:t>онной среде как важнейшая технология 4-й промышленной революции.</w:t>
      </w:r>
    </w:p>
    <w:p w:rsidR="006D0A13" w:rsidRPr="000D1D88" w:rsidRDefault="00DF4E82" w:rsidP="002322FC">
      <w:pPr>
        <w:pStyle w:val="14"/>
        <w:spacing w:line="240" w:lineRule="auto"/>
        <w:ind w:firstLine="0"/>
        <w:jc w:val="both"/>
        <w:rPr>
          <w:color w:val="auto"/>
        </w:rPr>
      </w:pPr>
      <w:r w:rsidRPr="000D1D88">
        <w:rPr>
          <w:color w:val="auto"/>
        </w:rPr>
        <w:t>Основные элементы технологии решения задач: чтение опи</w:t>
      </w:r>
      <w:r w:rsidRPr="000D1D88">
        <w:rPr>
          <w:color w:val="auto"/>
        </w:rPr>
        <w:softHyphen/>
        <w:t>саний и чертежей; введение обозначений, оценка правильности рассуждений; запоминание, представление и запись информа</w:t>
      </w:r>
      <w:r w:rsidRPr="000D1D88">
        <w:rPr>
          <w:color w:val="auto"/>
        </w:rPr>
        <w:softHyphen/>
        <w:t>ции; организация коммуникаций, анализ этапов решения, ис</w:t>
      </w:r>
      <w:r w:rsidRPr="000D1D88">
        <w:rPr>
          <w:color w:val="auto"/>
        </w:rPr>
        <w:softHyphen/>
        <w:t>следование, проектирование.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4. Основы проектной деятельности.</w:t>
      </w:r>
    </w:p>
    <w:p w:rsidR="006D0A13" w:rsidRPr="000D1D88" w:rsidRDefault="00DF4E82" w:rsidP="002322FC">
      <w:pPr>
        <w:pStyle w:val="14"/>
        <w:spacing w:line="240" w:lineRule="auto"/>
        <w:ind w:firstLine="0"/>
        <w:jc w:val="both"/>
        <w:rPr>
          <w:color w:val="auto"/>
        </w:rPr>
      </w:pPr>
      <w:r w:rsidRPr="000D1D88">
        <w:rPr>
          <w:color w:val="auto"/>
        </w:rPr>
        <w:t>Понятие проекта. Проект и алгоритм. Проект и технология. Виды проектов. Творческие проекты. Исследовательские про</w:t>
      </w:r>
      <w:r w:rsidRPr="000D1D88">
        <w:rPr>
          <w:color w:val="auto"/>
        </w:rPr>
        <w:softHyphen/>
        <w:t>екты. Паспорт проекта. Этапы проектной деятельности. Ин</w:t>
      </w:r>
      <w:r w:rsidRPr="000D1D88">
        <w:rPr>
          <w:color w:val="auto"/>
        </w:rPr>
        <w:softHyphen/>
        <w:t>струменты работы над проектом. Компьютерная поддержка проектной деятельности.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5. Технология домашнего хозяйства.</w:t>
      </w:r>
    </w:p>
    <w:p w:rsidR="006D0A13" w:rsidRPr="000D1D88" w:rsidRDefault="00DF4E82" w:rsidP="002322FC">
      <w:pPr>
        <w:pStyle w:val="14"/>
        <w:spacing w:line="240" w:lineRule="auto"/>
        <w:ind w:firstLine="0"/>
        <w:jc w:val="both"/>
        <w:rPr>
          <w:color w:val="auto"/>
        </w:rPr>
      </w:pPr>
      <w:r w:rsidRPr="000D1D88">
        <w:rPr>
          <w:color w:val="auto"/>
        </w:rPr>
        <w:t>Порядок и хаос как фундаментальные характеристики окру</w:t>
      </w:r>
      <w:r w:rsidRPr="000D1D88">
        <w:rPr>
          <w:color w:val="auto"/>
        </w:rPr>
        <w:softHyphen/>
        <w:t>жающего мира.</w:t>
      </w:r>
    </w:p>
    <w:p w:rsidR="006D0A13" w:rsidRPr="000D1D88" w:rsidRDefault="00DF4E82" w:rsidP="002322FC">
      <w:pPr>
        <w:pStyle w:val="14"/>
        <w:spacing w:line="240" w:lineRule="auto"/>
        <w:ind w:firstLine="0"/>
        <w:jc w:val="both"/>
        <w:rPr>
          <w:color w:val="auto"/>
        </w:rPr>
      </w:pPr>
      <w:r w:rsidRPr="000D1D88">
        <w:rPr>
          <w:color w:val="auto"/>
        </w:rPr>
        <w:t>Порядок в доме. Порядок на рабочем месте.</w:t>
      </w:r>
    </w:p>
    <w:p w:rsidR="006D0A13" w:rsidRPr="000D1D88" w:rsidRDefault="00DF4E82" w:rsidP="002322FC">
      <w:pPr>
        <w:pStyle w:val="14"/>
        <w:spacing w:line="240" w:lineRule="auto"/>
        <w:ind w:firstLine="0"/>
        <w:jc w:val="both"/>
        <w:rPr>
          <w:color w:val="auto"/>
        </w:rPr>
      </w:pPr>
      <w:r w:rsidRPr="000D1D88">
        <w:rPr>
          <w:color w:val="auto"/>
        </w:rPr>
        <w:t>Создание интерьера квартиры с помощью компьютерных программ.</w:t>
      </w:r>
    </w:p>
    <w:p w:rsidR="006D0A13" w:rsidRPr="000D1D88" w:rsidRDefault="00DF4E82" w:rsidP="002322FC">
      <w:pPr>
        <w:pStyle w:val="14"/>
        <w:spacing w:line="240" w:lineRule="auto"/>
        <w:ind w:firstLine="0"/>
        <w:jc w:val="both"/>
        <w:rPr>
          <w:color w:val="auto"/>
        </w:rPr>
      </w:pPr>
      <w:r w:rsidRPr="000D1D88">
        <w:rPr>
          <w:color w:val="auto"/>
        </w:rPr>
        <w:t>Электропроводка. Бытовые электрические приборы. Техни</w:t>
      </w:r>
      <w:r w:rsidRPr="000D1D88">
        <w:rPr>
          <w:color w:val="auto"/>
        </w:rPr>
        <w:softHyphen/>
        <w:t>ка безопасности при работе с электричеством.</w:t>
      </w:r>
    </w:p>
    <w:p w:rsidR="006D0A13" w:rsidRPr="000D1D88" w:rsidRDefault="00DF4E82" w:rsidP="002322FC">
      <w:pPr>
        <w:pStyle w:val="14"/>
        <w:spacing w:line="240" w:lineRule="auto"/>
        <w:ind w:firstLine="0"/>
        <w:jc w:val="both"/>
        <w:rPr>
          <w:color w:val="auto"/>
        </w:rPr>
      </w:pPr>
      <w:r w:rsidRPr="000D1D88">
        <w:rPr>
          <w:color w:val="auto"/>
        </w:rPr>
        <w:t>Кухня. Мебель и бытовая техника, которая используется на кухне. Кулинария. Основы здорового питания. Основы безопас</w:t>
      </w:r>
      <w:r w:rsidRPr="000D1D88">
        <w:rPr>
          <w:color w:val="auto"/>
        </w:rPr>
        <w:softHyphen/>
        <w:t>ности при работе на кухне.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6. Мир профессий.</w:t>
      </w:r>
    </w:p>
    <w:p w:rsidR="006D0A13" w:rsidRPr="000D1D88" w:rsidRDefault="00DF4E82" w:rsidP="002322FC">
      <w:pPr>
        <w:pStyle w:val="14"/>
        <w:spacing w:line="240" w:lineRule="auto"/>
        <w:ind w:firstLine="0"/>
        <w:jc w:val="both"/>
        <w:rPr>
          <w:color w:val="auto"/>
        </w:rPr>
      </w:pPr>
      <w:r w:rsidRPr="000D1D88">
        <w:rPr>
          <w:color w:val="auto"/>
        </w:rPr>
        <w:t>Какие бывают профессии. Как выбрать профессию.</w:t>
      </w:r>
    </w:p>
    <w:p w:rsidR="006D0A13" w:rsidRPr="000D1D88" w:rsidRDefault="00DF4E82" w:rsidP="002322FC">
      <w:pPr>
        <w:pStyle w:val="26"/>
        <w:keepNext/>
        <w:keepLines/>
        <w:spacing w:after="0"/>
        <w:jc w:val="both"/>
        <w:rPr>
          <w:rFonts w:ascii="Times New Roman" w:hAnsi="Times New Roman" w:cs="Times New Roman"/>
          <w:color w:val="auto"/>
        </w:rPr>
      </w:pPr>
      <w:bookmarkStart w:id="608" w:name="bookmark1675"/>
      <w:r w:rsidRPr="000D1D88">
        <w:rPr>
          <w:rFonts w:ascii="Times New Roman" w:hAnsi="Times New Roman" w:cs="Times New Roman"/>
          <w:color w:val="auto"/>
        </w:rPr>
        <w:t>7-9 КЛАССЫ</w:t>
      </w:r>
      <w:bookmarkEnd w:id="608"/>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7. Технологии и искусство.</w:t>
      </w:r>
    </w:p>
    <w:p w:rsidR="006D0A13" w:rsidRPr="000D1D88" w:rsidRDefault="00DF4E82" w:rsidP="002322FC">
      <w:pPr>
        <w:pStyle w:val="14"/>
        <w:spacing w:line="240" w:lineRule="auto"/>
        <w:ind w:firstLine="0"/>
        <w:jc w:val="both"/>
        <w:rPr>
          <w:color w:val="auto"/>
        </w:rPr>
      </w:pPr>
      <w:r w:rsidRPr="000D1D88">
        <w:rPr>
          <w:color w:val="auto"/>
        </w:rPr>
        <w:t>Эстетическая ценность результатов труда. Промышленная эстетика. Примеры промышленных изделий с высокими эсте</w:t>
      </w:r>
      <w:r w:rsidRPr="000D1D88">
        <w:rPr>
          <w:color w:val="auto"/>
        </w:rPr>
        <w:softHyphen/>
        <w:t>тическими свойствами. Понятие дизайна.</w:t>
      </w:r>
    </w:p>
    <w:p w:rsidR="006D0A13" w:rsidRPr="000D1D88" w:rsidRDefault="00DF4E82" w:rsidP="002322FC">
      <w:pPr>
        <w:pStyle w:val="14"/>
        <w:spacing w:line="240" w:lineRule="auto"/>
        <w:ind w:firstLine="0"/>
        <w:jc w:val="both"/>
        <w:rPr>
          <w:color w:val="auto"/>
        </w:rPr>
      </w:pPr>
      <w:r w:rsidRPr="000D1D88">
        <w:rPr>
          <w:color w:val="auto"/>
        </w:rPr>
        <w:t>Эстетика в быту. Эстетика и экология жилища.</w:t>
      </w:r>
    </w:p>
    <w:p w:rsidR="006D0A13" w:rsidRPr="000D1D88" w:rsidRDefault="00DF4E82" w:rsidP="002322FC">
      <w:pPr>
        <w:pStyle w:val="14"/>
        <w:spacing w:line="240" w:lineRule="auto"/>
        <w:ind w:firstLine="0"/>
        <w:jc w:val="both"/>
        <w:rPr>
          <w:color w:val="auto"/>
        </w:rPr>
      </w:pPr>
      <w:r w:rsidRPr="000D1D88">
        <w:rPr>
          <w:color w:val="auto"/>
        </w:rPr>
        <w:t>Народные ремёсла. Народные ремёсла и промыслы России.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8. Технологии и мир. Современная техносфера.</w:t>
      </w:r>
    </w:p>
    <w:p w:rsidR="006D0A13" w:rsidRPr="000D1D88" w:rsidRDefault="00DF4E82" w:rsidP="002322FC">
      <w:pPr>
        <w:pStyle w:val="14"/>
        <w:spacing w:line="240" w:lineRule="auto"/>
        <w:ind w:firstLine="0"/>
        <w:jc w:val="both"/>
        <w:rPr>
          <w:color w:val="auto"/>
        </w:rPr>
      </w:pPr>
      <w:r w:rsidRPr="000D1D88">
        <w:rPr>
          <w:color w:val="auto"/>
        </w:rPr>
        <w:lastRenderedPageBreak/>
        <w:t>Материя, энергия, информация — основные составляющие современной научной картины мира и объекты преобразова</w:t>
      </w:r>
      <w:r w:rsidRPr="000D1D88">
        <w:rPr>
          <w:color w:val="auto"/>
        </w:rPr>
        <w:softHyphen/>
        <w:t>тельной деятельности. Создание технологий как основная за</w:t>
      </w:r>
      <w:r w:rsidRPr="000D1D88">
        <w:rPr>
          <w:color w:val="auto"/>
        </w:rPr>
        <w:softHyphen/>
        <w:t>дача современной науки. История развития технологий.</w:t>
      </w:r>
    </w:p>
    <w:p w:rsidR="006D0A13" w:rsidRPr="000D1D88" w:rsidRDefault="00DF4E82" w:rsidP="002322FC">
      <w:pPr>
        <w:pStyle w:val="14"/>
        <w:spacing w:line="240" w:lineRule="auto"/>
        <w:ind w:firstLine="0"/>
        <w:jc w:val="both"/>
        <w:rPr>
          <w:color w:val="auto"/>
        </w:rPr>
      </w:pPr>
      <w:r w:rsidRPr="000D1D88">
        <w:rPr>
          <w:color w:val="auto"/>
        </w:rPr>
        <w:t>Понятие высокотехнологичных отраслей. «Высокие техноло</w:t>
      </w:r>
      <w:r w:rsidRPr="000D1D88">
        <w:rPr>
          <w:color w:val="auto"/>
        </w:rPr>
        <w:softHyphen/>
        <w:t>гии» двойного назначения.</w:t>
      </w:r>
    </w:p>
    <w:p w:rsidR="006D0A13" w:rsidRPr="000D1D88" w:rsidRDefault="00DF4E82" w:rsidP="002322FC">
      <w:pPr>
        <w:pStyle w:val="14"/>
        <w:spacing w:line="240" w:lineRule="auto"/>
        <w:ind w:firstLine="0"/>
        <w:jc w:val="both"/>
        <w:rPr>
          <w:color w:val="auto"/>
        </w:rPr>
      </w:pPr>
      <w:r w:rsidRPr="000D1D88">
        <w:rPr>
          <w:color w:val="auto"/>
        </w:rPr>
        <w:t>Рециклинг-технологии. Разработка и внедрение технологий многократного использования материалов, создание новых ма</w:t>
      </w:r>
      <w:r w:rsidRPr="000D1D88">
        <w:rPr>
          <w:color w:val="auto"/>
        </w:rPr>
        <w:softHyphen/>
        <w:t>териалов из промышленных отходов, а также технологий без</w:t>
      </w:r>
      <w:r w:rsidRPr="000D1D88">
        <w:rPr>
          <w:color w:val="auto"/>
        </w:rPr>
        <w:softHyphen/>
        <w:t>отходного производства.</w:t>
      </w:r>
    </w:p>
    <w:p w:rsidR="006D0A13" w:rsidRPr="000D1D88" w:rsidRDefault="00DF4E82" w:rsidP="002322FC">
      <w:pPr>
        <w:pStyle w:val="14"/>
        <w:spacing w:line="240" w:lineRule="auto"/>
        <w:ind w:firstLine="0"/>
        <w:jc w:val="both"/>
        <w:rPr>
          <w:color w:val="auto"/>
        </w:rPr>
      </w:pPr>
      <w:r w:rsidRPr="000D1D88">
        <w:rPr>
          <w:color w:val="auto"/>
        </w:rPr>
        <w:t>Ресурсы, технологии и общество. Глобальные технологиче</w:t>
      </w:r>
      <w:r w:rsidRPr="000D1D88">
        <w:rPr>
          <w:color w:val="auto"/>
        </w:rPr>
        <w:softHyphen/>
        <w:t>ские проекты.</w:t>
      </w:r>
    </w:p>
    <w:p w:rsidR="006D0A13" w:rsidRPr="000D1D88" w:rsidRDefault="00DF4E82" w:rsidP="002322FC">
      <w:pPr>
        <w:pStyle w:val="14"/>
        <w:spacing w:line="240" w:lineRule="auto"/>
        <w:ind w:firstLine="0"/>
        <w:jc w:val="both"/>
        <w:rPr>
          <w:color w:val="auto"/>
        </w:rPr>
      </w:pPr>
      <w:r w:rsidRPr="000D1D88">
        <w:rPr>
          <w:color w:val="auto"/>
        </w:rPr>
        <w:t>Современная техносфера. Проблема взаимодействия приро</w:t>
      </w:r>
      <w:r w:rsidRPr="000D1D88">
        <w:rPr>
          <w:color w:val="auto"/>
        </w:rPr>
        <w:softHyphen/>
        <w:t>ды и техносферы.</w:t>
      </w:r>
    </w:p>
    <w:p w:rsidR="006D0A13" w:rsidRPr="000D1D88" w:rsidRDefault="00DF4E82" w:rsidP="002322FC">
      <w:pPr>
        <w:pStyle w:val="14"/>
        <w:spacing w:line="240" w:lineRule="auto"/>
        <w:ind w:firstLine="0"/>
        <w:jc w:val="both"/>
        <w:rPr>
          <w:color w:val="auto"/>
        </w:rPr>
      </w:pPr>
      <w:r w:rsidRPr="000D1D88">
        <w:rPr>
          <w:color w:val="auto"/>
        </w:rPr>
        <w:t>Современный транспорт и перспективы его развития.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9. Современные технологии.</w:t>
      </w:r>
    </w:p>
    <w:p w:rsidR="006D0A13" w:rsidRPr="000D1D88" w:rsidRDefault="00DF4E82" w:rsidP="002322FC">
      <w:pPr>
        <w:pStyle w:val="14"/>
        <w:spacing w:line="240" w:lineRule="auto"/>
        <w:ind w:firstLine="0"/>
        <w:jc w:val="both"/>
        <w:rPr>
          <w:color w:val="auto"/>
        </w:rPr>
      </w:pPr>
      <w:r w:rsidRPr="000D1D88">
        <w:rPr>
          <w:color w:val="auto"/>
        </w:rPr>
        <w:t>Биотехнологии. Лазерные технологии. Космические техно</w:t>
      </w:r>
      <w:r w:rsidRPr="000D1D88">
        <w:rPr>
          <w:color w:val="auto"/>
        </w:rPr>
        <w:softHyphen/>
        <w:t>логии. Представления о нанотехнологиях.</w:t>
      </w:r>
    </w:p>
    <w:p w:rsidR="006D0A13" w:rsidRPr="000D1D88" w:rsidRDefault="00DF4E82" w:rsidP="002322FC">
      <w:pPr>
        <w:pStyle w:val="14"/>
        <w:spacing w:line="240" w:lineRule="auto"/>
        <w:ind w:firstLine="0"/>
        <w:jc w:val="both"/>
        <w:rPr>
          <w:color w:val="auto"/>
        </w:rPr>
      </w:pPr>
      <w:r w:rsidRPr="000D1D88">
        <w:rPr>
          <w:color w:val="auto"/>
        </w:rPr>
        <w:t>Технологии 4-й промышленной революции: интернет вещей, дополненная реальность, интеллектуальные технологии, облач</w:t>
      </w:r>
      <w:r w:rsidRPr="000D1D88">
        <w:rPr>
          <w:color w:val="auto"/>
        </w:rPr>
        <w:softHyphen/>
        <w:t>ные технологии, большие данные, аддитивные технологии и др.</w:t>
      </w:r>
    </w:p>
    <w:p w:rsidR="006D0A13" w:rsidRPr="000D1D88" w:rsidRDefault="00DF4E82" w:rsidP="002322FC">
      <w:pPr>
        <w:pStyle w:val="14"/>
        <w:spacing w:line="240" w:lineRule="auto"/>
        <w:ind w:firstLine="0"/>
        <w:jc w:val="both"/>
        <w:rPr>
          <w:color w:val="auto"/>
        </w:rPr>
      </w:pPr>
      <w:r w:rsidRPr="000D1D88">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0D1D88">
        <w:rPr>
          <w:color w:val="auto"/>
        </w:rPr>
        <w:softHyphen/>
        <w:t>ственных болезней. Генеалогический метод изучения наслед</w:t>
      </w:r>
      <w:r w:rsidRPr="000D1D88">
        <w:rPr>
          <w:color w:val="auto"/>
        </w:rPr>
        <w:softHyphen/>
        <w:t>ственности человека. Человек и мир микробов. Болезнетворные микробы и прививки. Биодатчики. Микробиологическая техно</w:t>
      </w:r>
      <w:r w:rsidRPr="000D1D88">
        <w:rPr>
          <w:color w:val="auto"/>
        </w:rPr>
        <w:softHyphen/>
        <w:t>логия.</w:t>
      </w:r>
    </w:p>
    <w:p w:rsidR="006D0A13" w:rsidRPr="000D1D88" w:rsidRDefault="00DF4E82" w:rsidP="002322FC">
      <w:pPr>
        <w:pStyle w:val="14"/>
        <w:spacing w:line="240" w:lineRule="auto"/>
        <w:ind w:firstLine="0"/>
        <w:jc w:val="both"/>
        <w:rPr>
          <w:color w:val="auto"/>
        </w:rPr>
      </w:pPr>
      <w:r w:rsidRPr="000D1D88">
        <w:rPr>
          <w:color w:val="auto"/>
        </w:rPr>
        <w:t>Сферы применения современных технологий.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10. Основы информационно-когнитивных технологий.</w:t>
      </w:r>
    </w:p>
    <w:p w:rsidR="006D0A13" w:rsidRPr="000D1D88" w:rsidRDefault="00DF4E82" w:rsidP="002322FC">
      <w:pPr>
        <w:pStyle w:val="14"/>
        <w:spacing w:line="240" w:lineRule="auto"/>
        <w:ind w:firstLine="0"/>
        <w:jc w:val="both"/>
        <w:rPr>
          <w:color w:val="auto"/>
        </w:rPr>
      </w:pPr>
      <w:r w:rsidRPr="000D1D88">
        <w:rPr>
          <w:color w:val="auto"/>
        </w:rPr>
        <w:t>Знание как фундаментальная производственная и экономи</w:t>
      </w:r>
      <w:r w:rsidRPr="000D1D88">
        <w:rPr>
          <w:color w:val="auto"/>
        </w:rPr>
        <w:softHyphen/>
        <w:t>ческая категория.</w:t>
      </w:r>
    </w:p>
    <w:p w:rsidR="006D0A13" w:rsidRPr="000D1D88" w:rsidRDefault="00DF4E82" w:rsidP="002322FC">
      <w:pPr>
        <w:pStyle w:val="14"/>
        <w:spacing w:line="240" w:lineRule="auto"/>
        <w:ind w:firstLine="0"/>
        <w:jc w:val="both"/>
        <w:rPr>
          <w:color w:val="auto"/>
        </w:rPr>
      </w:pPr>
      <w:r w:rsidRPr="000D1D88">
        <w:rPr>
          <w:color w:val="auto"/>
        </w:rPr>
        <w:t>Информационно-когнитивные технологии как технологии формирования знаний. Данные, информация, знание как объ</w:t>
      </w:r>
      <w:r w:rsidRPr="000D1D88">
        <w:rPr>
          <w:color w:val="auto"/>
        </w:rPr>
        <w:softHyphen/>
        <w:t>екты информационно-когнитивных технологий.</w:t>
      </w:r>
    </w:p>
    <w:p w:rsidR="006D0A13" w:rsidRPr="000D1D88" w:rsidRDefault="00DF4E82" w:rsidP="002322FC">
      <w:pPr>
        <w:pStyle w:val="14"/>
        <w:spacing w:line="240" w:lineRule="auto"/>
        <w:ind w:firstLine="0"/>
        <w:jc w:val="both"/>
        <w:rPr>
          <w:color w:val="auto"/>
        </w:rPr>
      </w:pPr>
      <w:r w:rsidRPr="000D1D88">
        <w:rPr>
          <w:color w:val="auto"/>
        </w:rPr>
        <w:t>Формализация и моделирование — основные инструменты познания окружающего мира.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11. Элементы управления.</w:t>
      </w:r>
    </w:p>
    <w:p w:rsidR="006D0A13" w:rsidRPr="000D1D88" w:rsidRDefault="00DF4E82" w:rsidP="002322FC">
      <w:pPr>
        <w:pStyle w:val="14"/>
        <w:spacing w:line="240" w:lineRule="auto"/>
        <w:ind w:firstLine="0"/>
        <w:jc w:val="both"/>
        <w:rPr>
          <w:color w:val="auto"/>
        </w:rPr>
      </w:pPr>
      <w:r w:rsidRPr="000D1D88">
        <w:rPr>
          <w:color w:val="auto"/>
        </w:rPr>
        <w:t>Общие принципы управления. Общая схема управления. Условия реализации общей схемы управления. Начала кибер</w:t>
      </w:r>
      <w:r w:rsidRPr="000D1D88">
        <w:rPr>
          <w:color w:val="auto"/>
        </w:rPr>
        <w:softHyphen/>
        <w:t>нетики.</w:t>
      </w:r>
    </w:p>
    <w:p w:rsidR="006D0A13" w:rsidRPr="000D1D88" w:rsidRDefault="00DF4E82" w:rsidP="002322FC">
      <w:pPr>
        <w:pStyle w:val="14"/>
        <w:spacing w:line="240" w:lineRule="auto"/>
        <w:ind w:firstLine="0"/>
        <w:jc w:val="both"/>
        <w:rPr>
          <w:color w:val="auto"/>
        </w:rPr>
      </w:pPr>
      <w:r w:rsidRPr="000D1D88">
        <w:rPr>
          <w:color w:val="auto"/>
        </w:rPr>
        <w:t>Самоуправляемые системы. Устойчивость систем управле</w:t>
      </w:r>
      <w:r w:rsidRPr="000D1D88">
        <w:rPr>
          <w:color w:val="auto"/>
        </w:rPr>
        <w:softHyphen/>
        <w:t>ния. Виды равновесия. Устойчивость технических систем.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12. Мир профессий.</w:t>
      </w:r>
    </w:p>
    <w:p w:rsidR="006D0A13" w:rsidRPr="000D1D88" w:rsidRDefault="00DF4E82" w:rsidP="002322FC">
      <w:pPr>
        <w:pStyle w:val="14"/>
        <w:spacing w:line="240" w:lineRule="auto"/>
        <w:ind w:firstLine="0"/>
        <w:jc w:val="both"/>
        <w:rPr>
          <w:color w:val="auto"/>
        </w:rPr>
      </w:pPr>
      <w:r w:rsidRPr="000D1D88">
        <w:rPr>
          <w:color w:val="auto"/>
        </w:rPr>
        <w:t>Профессии предметной области «Природа». Профессии пред</w:t>
      </w:r>
      <w:r w:rsidRPr="000D1D88">
        <w:rPr>
          <w:color w:val="auto"/>
        </w:rPr>
        <w:softHyphen/>
        <w:t>метной области «Техника». Профессии предметной области «Знак». Профессии предметной области «Человек».</w:t>
      </w:r>
    </w:p>
    <w:p w:rsidR="006D0A13" w:rsidRPr="000D1D88" w:rsidRDefault="00DF4E82" w:rsidP="002322FC">
      <w:pPr>
        <w:pStyle w:val="14"/>
        <w:spacing w:line="240" w:lineRule="auto"/>
        <w:ind w:firstLine="0"/>
        <w:jc w:val="both"/>
        <w:rPr>
          <w:color w:val="auto"/>
        </w:rPr>
      </w:pPr>
      <w:r w:rsidRPr="000D1D88">
        <w:rPr>
          <w:color w:val="auto"/>
        </w:rPr>
        <w:t>Профессии предметной области «Художественный образ».</w:t>
      </w:r>
    </w:p>
    <w:p w:rsidR="006D0A13" w:rsidRPr="000D1D88" w:rsidRDefault="00DF4E82" w:rsidP="002322FC">
      <w:pPr>
        <w:pStyle w:val="26"/>
        <w:keepNext/>
        <w:keepLines/>
        <w:spacing w:after="0"/>
        <w:jc w:val="both"/>
        <w:rPr>
          <w:rFonts w:ascii="Times New Roman" w:hAnsi="Times New Roman" w:cs="Times New Roman"/>
          <w:color w:val="auto"/>
        </w:rPr>
      </w:pPr>
      <w:bookmarkStart w:id="609" w:name="bookmark1677"/>
      <w:r w:rsidRPr="000D1D88">
        <w:rPr>
          <w:rFonts w:ascii="Times New Roman" w:hAnsi="Times New Roman" w:cs="Times New Roman"/>
          <w:color w:val="auto"/>
        </w:rPr>
        <w:lastRenderedPageBreak/>
        <w:t>Модуль «Технология обработки материалов и пищевых продуктов»</w:t>
      </w:r>
      <w:bookmarkEnd w:id="609"/>
    </w:p>
    <w:p w:rsidR="006D0A13" w:rsidRPr="000D1D88" w:rsidRDefault="00DF4E82" w:rsidP="002322FC">
      <w:pPr>
        <w:pStyle w:val="26"/>
        <w:keepNext/>
        <w:keepLines/>
        <w:spacing w:after="0"/>
        <w:jc w:val="both"/>
        <w:rPr>
          <w:rFonts w:ascii="Times New Roman" w:hAnsi="Times New Roman" w:cs="Times New Roman"/>
          <w:color w:val="auto"/>
        </w:rPr>
      </w:pPr>
      <w:bookmarkStart w:id="610" w:name="bookmark1679"/>
      <w:r w:rsidRPr="000D1D88">
        <w:rPr>
          <w:rFonts w:ascii="Times New Roman" w:hAnsi="Times New Roman" w:cs="Times New Roman"/>
          <w:color w:val="auto"/>
        </w:rPr>
        <w:t>5-6 КЛАССЫ</w:t>
      </w:r>
      <w:bookmarkEnd w:id="610"/>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Структура технологии: от материала к изделию.</w:t>
      </w:r>
    </w:p>
    <w:p w:rsidR="006D0A13" w:rsidRPr="000D1D88" w:rsidRDefault="00DF4E82" w:rsidP="002322FC">
      <w:pPr>
        <w:pStyle w:val="14"/>
        <w:spacing w:line="240" w:lineRule="auto"/>
        <w:ind w:firstLine="0"/>
        <w:jc w:val="both"/>
        <w:rPr>
          <w:color w:val="auto"/>
        </w:rPr>
      </w:pPr>
      <w:r w:rsidRPr="000D1D88">
        <w:rPr>
          <w:color w:val="auto"/>
        </w:rPr>
        <w:t>Основные элементы структуры технологии: действия, опера</w:t>
      </w:r>
      <w:r w:rsidRPr="000D1D88">
        <w:rPr>
          <w:color w:val="auto"/>
        </w:rPr>
        <w:softHyphen/>
        <w:t>ции, этапы. Технологическая карта.</w:t>
      </w:r>
    </w:p>
    <w:p w:rsidR="006D0A13" w:rsidRPr="000D1D88" w:rsidRDefault="00DF4E82" w:rsidP="002322FC">
      <w:pPr>
        <w:pStyle w:val="14"/>
        <w:spacing w:line="240" w:lineRule="auto"/>
        <w:ind w:firstLine="0"/>
        <w:jc w:val="both"/>
        <w:rPr>
          <w:color w:val="auto"/>
        </w:rPr>
      </w:pPr>
      <w:r w:rsidRPr="000D1D88">
        <w:rPr>
          <w:color w:val="auto"/>
        </w:rPr>
        <w:t>Проектирование, моделирование, конструирование — основ</w:t>
      </w:r>
      <w:r w:rsidRPr="000D1D88">
        <w:rPr>
          <w:color w:val="auto"/>
        </w:rPr>
        <w:softHyphen/>
        <w:t>ные составляющие технологии. Технологии и алгоритмы.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Материалы и их свойства.</w:t>
      </w:r>
    </w:p>
    <w:p w:rsidR="006D0A13" w:rsidRPr="000D1D88" w:rsidRDefault="00DF4E82" w:rsidP="002322FC">
      <w:pPr>
        <w:pStyle w:val="14"/>
        <w:spacing w:line="240" w:lineRule="auto"/>
        <w:ind w:firstLine="0"/>
        <w:jc w:val="both"/>
        <w:rPr>
          <w:color w:val="auto"/>
        </w:rPr>
      </w:pPr>
      <w:r w:rsidRPr="000D1D88">
        <w:rPr>
          <w:color w:val="auto"/>
        </w:rPr>
        <w:t>Сырьё и материалы как основы производства. Натуральное, искусственное, синтетическое сырьё и материалы. Конструкци</w:t>
      </w:r>
      <w:r w:rsidRPr="000D1D88">
        <w:rPr>
          <w:color w:val="auto"/>
        </w:rPr>
        <w:softHyphen/>
        <w:t>онные материалы. Физические и технологические свойства конструкционных материалов.</w:t>
      </w:r>
    </w:p>
    <w:p w:rsidR="006D0A13" w:rsidRPr="000D1D88" w:rsidRDefault="00DF4E82" w:rsidP="002322FC">
      <w:pPr>
        <w:pStyle w:val="14"/>
        <w:spacing w:line="240" w:lineRule="auto"/>
        <w:ind w:firstLine="0"/>
        <w:jc w:val="both"/>
        <w:rPr>
          <w:color w:val="auto"/>
        </w:rPr>
      </w:pPr>
      <w:r w:rsidRPr="000D1D88">
        <w:rPr>
          <w:color w:val="auto"/>
        </w:rPr>
        <w:t>Бумага и её свойства. Различные изделия из бумаги. Потреб</w:t>
      </w:r>
      <w:r w:rsidRPr="000D1D88">
        <w:rPr>
          <w:color w:val="auto"/>
        </w:rPr>
        <w:softHyphen/>
        <w:t>ность человека в бумаге.</w:t>
      </w:r>
    </w:p>
    <w:p w:rsidR="006D0A13" w:rsidRPr="000D1D88" w:rsidRDefault="00DF4E82" w:rsidP="002322FC">
      <w:pPr>
        <w:pStyle w:val="14"/>
        <w:spacing w:line="240" w:lineRule="auto"/>
        <w:ind w:firstLine="0"/>
        <w:jc w:val="both"/>
        <w:rPr>
          <w:color w:val="auto"/>
        </w:rPr>
      </w:pPr>
      <w:r w:rsidRPr="000D1D88">
        <w:rPr>
          <w:color w:val="auto"/>
        </w:rPr>
        <w:t>Ткань и её свойства. Изделия из ткани. Виды тканей.</w:t>
      </w:r>
    </w:p>
    <w:p w:rsidR="006D0A13" w:rsidRPr="000D1D88" w:rsidRDefault="00DF4E82" w:rsidP="002322FC">
      <w:pPr>
        <w:pStyle w:val="14"/>
        <w:spacing w:line="240" w:lineRule="auto"/>
        <w:ind w:firstLine="0"/>
        <w:jc w:val="both"/>
        <w:rPr>
          <w:color w:val="auto"/>
        </w:rPr>
      </w:pPr>
      <w:r w:rsidRPr="000D1D88">
        <w:rPr>
          <w:color w:val="auto"/>
        </w:rPr>
        <w:t>Древесина и её свойства. Древесные материалы и их приме</w:t>
      </w:r>
      <w:r w:rsidRPr="000D1D88">
        <w:rPr>
          <w:color w:val="auto"/>
        </w:rPr>
        <w:softHyphen/>
        <w:t>нение. Изделия из древесины. Потребность человечества в дре</w:t>
      </w:r>
      <w:r w:rsidRPr="000D1D88">
        <w:rPr>
          <w:color w:val="auto"/>
        </w:rPr>
        <w:softHyphen/>
        <w:t>весине. Сохранение лесов.</w:t>
      </w:r>
    </w:p>
    <w:p w:rsidR="006D0A13" w:rsidRPr="000D1D88" w:rsidRDefault="00DF4E82" w:rsidP="002322FC">
      <w:pPr>
        <w:pStyle w:val="14"/>
        <w:spacing w:line="240" w:lineRule="auto"/>
        <w:ind w:firstLine="0"/>
        <w:jc w:val="both"/>
        <w:rPr>
          <w:color w:val="auto"/>
        </w:rPr>
      </w:pPr>
      <w:r w:rsidRPr="000D1D88">
        <w:rPr>
          <w:color w:val="auto"/>
        </w:rPr>
        <w:t>Металлы и их свойства. Металлические части машин и ме</w:t>
      </w:r>
      <w:r w:rsidRPr="000D1D88">
        <w:rPr>
          <w:color w:val="auto"/>
        </w:rPr>
        <w:softHyphen/>
        <w:t>ханизмов. Тонколистовая сталь и проволока.</w:t>
      </w:r>
    </w:p>
    <w:p w:rsidR="006D0A13" w:rsidRPr="000D1D88" w:rsidRDefault="00DF4E82" w:rsidP="002322FC">
      <w:pPr>
        <w:pStyle w:val="14"/>
        <w:spacing w:line="240" w:lineRule="auto"/>
        <w:ind w:firstLine="0"/>
        <w:jc w:val="both"/>
        <w:rPr>
          <w:color w:val="auto"/>
        </w:rPr>
      </w:pPr>
      <w:r w:rsidRPr="000D1D88">
        <w:rPr>
          <w:color w:val="auto"/>
        </w:rPr>
        <w:t>Пластические массы (пластмассы) и их свойства. Работа с пластмассами.</w:t>
      </w:r>
    </w:p>
    <w:p w:rsidR="006D0A13" w:rsidRPr="000D1D88" w:rsidRDefault="00DF4E82" w:rsidP="002322FC">
      <w:pPr>
        <w:pStyle w:val="14"/>
        <w:spacing w:line="240" w:lineRule="auto"/>
        <w:ind w:firstLine="0"/>
        <w:jc w:val="both"/>
        <w:rPr>
          <w:color w:val="auto"/>
        </w:rPr>
      </w:pPr>
      <w:r w:rsidRPr="000D1D88">
        <w:rPr>
          <w:color w:val="auto"/>
        </w:rPr>
        <w:t>Наноструктуры и их использование в различных технологи</w:t>
      </w:r>
      <w:r w:rsidRPr="000D1D88">
        <w:rPr>
          <w:color w:val="auto"/>
        </w:rPr>
        <w:softHyphen/>
        <w:t>ях. Природные и синтетические наноструктуры.</w:t>
      </w:r>
    </w:p>
    <w:p w:rsidR="006D0A13" w:rsidRPr="000D1D88" w:rsidRDefault="00DF4E82" w:rsidP="002322FC">
      <w:pPr>
        <w:pStyle w:val="14"/>
        <w:spacing w:line="240" w:lineRule="auto"/>
        <w:ind w:firstLine="0"/>
        <w:jc w:val="both"/>
        <w:rPr>
          <w:color w:val="auto"/>
        </w:rPr>
      </w:pPr>
      <w:r w:rsidRPr="000D1D88">
        <w:rPr>
          <w:color w:val="auto"/>
        </w:rPr>
        <w:t>Композиты и нанокомпозиты, их применение. Умные мате</w:t>
      </w:r>
      <w:r w:rsidRPr="000D1D88">
        <w:rPr>
          <w:color w:val="auto"/>
        </w:rPr>
        <w:softHyphen/>
        <w:t>риалы и их применение. Аллотропные соединения углерода.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Основные ручные инструменты.</w:t>
      </w:r>
    </w:p>
    <w:p w:rsidR="006D0A13" w:rsidRPr="000D1D88" w:rsidRDefault="00DF4E82" w:rsidP="002322FC">
      <w:pPr>
        <w:pStyle w:val="14"/>
        <w:spacing w:line="240" w:lineRule="auto"/>
        <w:ind w:firstLine="0"/>
        <w:jc w:val="both"/>
        <w:rPr>
          <w:color w:val="auto"/>
        </w:rPr>
      </w:pPr>
      <w:r w:rsidRPr="000D1D88">
        <w:rPr>
          <w:color w:val="auto"/>
        </w:rPr>
        <w:t>Инструменты для работы с бумагой. Инструменты для рабо</w:t>
      </w:r>
      <w:r w:rsidRPr="000D1D88">
        <w:rPr>
          <w:color w:val="auto"/>
        </w:rPr>
        <w:softHyphen/>
        <w:t>ты с тканью. Инструменты для работы с древесиной. Инстру</w:t>
      </w:r>
      <w:r w:rsidRPr="000D1D88">
        <w:rPr>
          <w:color w:val="auto"/>
        </w:rPr>
        <w:softHyphen/>
        <w:t>менты для работы с металлом.</w:t>
      </w:r>
    </w:p>
    <w:p w:rsidR="006D0A13" w:rsidRPr="000D1D88" w:rsidRDefault="00DF4E82" w:rsidP="002322FC">
      <w:pPr>
        <w:pStyle w:val="14"/>
        <w:spacing w:line="240" w:lineRule="auto"/>
        <w:ind w:firstLine="0"/>
        <w:jc w:val="both"/>
        <w:rPr>
          <w:color w:val="auto"/>
        </w:rPr>
      </w:pPr>
      <w:r w:rsidRPr="000D1D88">
        <w:rPr>
          <w:color w:val="auto"/>
        </w:rPr>
        <w:t>Компьютерные инструменты.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4. Трудовые действия как основные слагаемые тех</w:t>
      </w:r>
      <w:r w:rsidRPr="000D1D88">
        <w:rPr>
          <w:b/>
          <w:bCs/>
          <w:color w:val="auto"/>
          <w:sz w:val="19"/>
          <w:szCs w:val="19"/>
        </w:rPr>
        <w:softHyphen/>
        <w:t>нологии.</w:t>
      </w:r>
    </w:p>
    <w:p w:rsidR="006D0A13" w:rsidRPr="000D1D88" w:rsidRDefault="00DF4E82" w:rsidP="002322FC">
      <w:pPr>
        <w:pStyle w:val="14"/>
        <w:spacing w:line="240" w:lineRule="auto"/>
        <w:ind w:firstLine="0"/>
        <w:jc w:val="both"/>
        <w:rPr>
          <w:color w:val="auto"/>
        </w:rPr>
      </w:pPr>
      <w:r w:rsidRPr="000D1D88">
        <w:rPr>
          <w:color w:val="auto"/>
        </w:rPr>
        <w:t>Измерение и счёт как универсальные трудовые действия. Точность и погрешность измерений. Действия при работе с бу</w:t>
      </w:r>
      <w:r w:rsidRPr="000D1D88">
        <w:rPr>
          <w:color w:val="auto"/>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6D0A13" w:rsidRPr="000D1D88" w:rsidRDefault="00DF4E82" w:rsidP="002322FC">
      <w:pPr>
        <w:pStyle w:val="14"/>
        <w:spacing w:line="240" w:lineRule="auto"/>
        <w:ind w:firstLine="0"/>
        <w:jc w:val="both"/>
        <w:rPr>
          <w:color w:val="auto"/>
        </w:rPr>
      </w:pPr>
      <w:r w:rsidRPr="000D1D88">
        <w:rPr>
          <w:color w:val="auto"/>
        </w:rPr>
        <w:t>Общность и различие действий с различными материалами и пищевыми продуктами.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5. Технологии обработки конструкционных материа</w:t>
      </w:r>
      <w:r w:rsidRPr="000D1D88">
        <w:rPr>
          <w:b/>
          <w:bCs/>
          <w:color w:val="auto"/>
          <w:sz w:val="19"/>
          <w:szCs w:val="19"/>
        </w:rPr>
        <w:softHyphen/>
        <w:t>лов.</w:t>
      </w:r>
    </w:p>
    <w:p w:rsidR="006D0A13" w:rsidRPr="000D1D88" w:rsidRDefault="00DF4E82" w:rsidP="002322FC">
      <w:pPr>
        <w:pStyle w:val="14"/>
        <w:spacing w:line="240" w:lineRule="auto"/>
        <w:ind w:firstLine="0"/>
        <w:jc w:val="both"/>
        <w:rPr>
          <w:color w:val="auto"/>
        </w:rPr>
      </w:pPr>
      <w:r w:rsidRPr="000D1D88">
        <w:rPr>
          <w:color w:val="auto"/>
        </w:rPr>
        <w:t>Разметка заготовок из древесины, металла, пластмасс. При</w:t>
      </w:r>
      <w:r w:rsidRPr="000D1D88">
        <w:rPr>
          <w:color w:val="auto"/>
        </w:rPr>
        <w:softHyphen/>
        <w:t>ёмы ручной правки заготовок из проволоки и тонколистового металла.</w:t>
      </w:r>
    </w:p>
    <w:p w:rsidR="006D0A13" w:rsidRPr="000D1D88" w:rsidRDefault="00DF4E82" w:rsidP="002322FC">
      <w:pPr>
        <w:pStyle w:val="14"/>
        <w:spacing w:line="240" w:lineRule="auto"/>
        <w:ind w:firstLine="0"/>
        <w:jc w:val="both"/>
        <w:rPr>
          <w:color w:val="auto"/>
        </w:rPr>
      </w:pPr>
      <w:r w:rsidRPr="000D1D88">
        <w:rPr>
          <w:color w:val="auto"/>
        </w:rPr>
        <w:t>Резание заготовок.</w:t>
      </w:r>
    </w:p>
    <w:p w:rsidR="006D0A13" w:rsidRPr="000D1D88" w:rsidRDefault="00DF4E82" w:rsidP="002322FC">
      <w:pPr>
        <w:pStyle w:val="14"/>
        <w:spacing w:line="240" w:lineRule="auto"/>
        <w:ind w:firstLine="0"/>
        <w:jc w:val="both"/>
        <w:rPr>
          <w:color w:val="auto"/>
        </w:rPr>
      </w:pPr>
      <w:r w:rsidRPr="000D1D88">
        <w:rPr>
          <w:color w:val="auto"/>
        </w:rPr>
        <w:t>Строгание заготовок из древесины.</w:t>
      </w:r>
    </w:p>
    <w:p w:rsidR="006D0A13" w:rsidRPr="000D1D88" w:rsidRDefault="00DF4E82" w:rsidP="002322FC">
      <w:pPr>
        <w:pStyle w:val="14"/>
        <w:spacing w:line="240" w:lineRule="auto"/>
        <w:ind w:firstLine="0"/>
        <w:jc w:val="both"/>
        <w:rPr>
          <w:color w:val="auto"/>
        </w:rPr>
      </w:pPr>
      <w:r w:rsidRPr="000D1D88">
        <w:rPr>
          <w:color w:val="auto"/>
        </w:rPr>
        <w:t>Гибка, заготовок из тонколистового металла и проволоки. Получение отверстий в заготовках из конструкционных мате</w:t>
      </w:r>
      <w:r w:rsidRPr="000D1D88">
        <w:rPr>
          <w:color w:val="auto"/>
        </w:rPr>
        <w:softHyphen/>
        <w:t>риалов. Соединение деталей из древесины с помощью гвоздей, шурупов, клея.</w:t>
      </w:r>
    </w:p>
    <w:p w:rsidR="006D0A13" w:rsidRPr="000D1D88" w:rsidRDefault="00DF4E82" w:rsidP="002322FC">
      <w:pPr>
        <w:pStyle w:val="14"/>
        <w:spacing w:line="240" w:lineRule="auto"/>
        <w:ind w:firstLine="0"/>
        <w:jc w:val="both"/>
        <w:rPr>
          <w:color w:val="auto"/>
        </w:rPr>
      </w:pPr>
      <w:r w:rsidRPr="000D1D88">
        <w:rPr>
          <w:color w:val="auto"/>
        </w:rPr>
        <w:t>Сборка изделий из тонколистового металла, проволоки, ис</w:t>
      </w:r>
      <w:r w:rsidRPr="000D1D88">
        <w:rPr>
          <w:color w:val="auto"/>
        </w:rPr>
        <w:softHyphen/>
        <w:t>кусственных материалов.</w:t>
      </w:r>
    </w:p>
    <w:p w:rsidR="006D0A13" w:rsidRPr="000D1D88" w:rsidRDefault="00DF4E82" w:rsidP="002322FC">
      <w:pPr>
        <w:pStyle w:val="14"/>
        <w:spacing w:line="240" w:lineRule="auto"/>
        <w:ind w:firstLine="0"/>
        <w:jc w:val="both"/>
        <w:rPr>
          <w:color w:val="auto"/>
        </w:rPr>
      </w:pPr>
      <w:r w:rsidRPr="000D1D88">
        <w:rPr>
          <w:color w:val="auto"/>
        </w:rPr>
        <w:lastRenderedPageBreak/>
        <w:t>Зачистка и отделка поверхностей деталей из конструкцион</w:t>
      </w:r>
      <w:r w:rsidRPr="000D1D88">
        <w:rPr>
          <w:color w:val="auto"/>
        </w:rPr>
        <w:softHyphen/>
        <w:t>ных материалов.</w:t>
      </w:r>
    </w:p>
    <w:p w:rsidR="006D0A13" w:rsidRPr="000D1D88" w:rsidRDefault="00DF4E82" w:rsidP="002322FC">
      <w:pPr>
        <w:pStyle w:val="14"/>
        <w:spacing w:line="240" w:lineRule="auto"/>
        <w:ind w:firstLine="0"/>
        <w:jc w:val="both"/>
        <w:rPr>
          <w:color w:val="auto"/>
        </w:rPr>
      </w:pPr>
      <w:r w:rsidRPr="000D1D88">
        <w:rPr>
          <w:color w:val="auto"/>
        </w:rPr>
        <w:t>Изготовление цилиндрических и конических деталей из дре</w:t>
      </w:r>
      <w:r w:rsidRPr="000D1D88">
        <w:rPr>
          <w:color w:val="auto"/>
        </w:rPr>
        <w:softHyphen/>
        <w:t>весины ручным инструментом.</w:t>
      </w:r>
    </w:p>
    <w:p w:rsidR="006D0A13" w:rsidRPr="000D1D88" w:rsidRDefault="00DF4E82" w:rsidP="002322FC">
      <w:pPr>
        <w:pStyle w:val="14"/>
        <w:spacing w:line="240" w:lineRule="auto"/>
        <w:ind w:firstLine="0"/>
        <w:jc w:val="both"/>
        <w:rPr>
          <w:color w:val="auto"/>
        </w:rPr>
      </w:pPr>
      <w:r w:rsidRPr="000D1D88">
        <w:rPr>
          <w:color w:val="auto"/>
        </w:rPr>
        <w:t>Отделка изделий из конструкционных материалов.</w:t>
      </w:r>
    </w:p>
    <w:p w:rsidR="006D0A13" w:rsidRPr="000D1D88" w:rsidRDefault="00DF4E82" w:rsidP="002322FC">
      <w:pPr>
        <w:pStyle w:val="14"/>
        <w:spacing w:line="240" w:lineRule="auto"/>
        <w:ind w:firstLine="0"/>
        <w:jc w:val="both"/>
        <w:rPr>
          <w:color w:val="auto"/>
        </w:rPr>
      </w:pPr>
      <w:r w:rsidRPr="000D1D88">
        <w:rPr>
          <w:color w:val="auto"/>
        </w:rPr>
        <w:t>Правила безопасной работы.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6. Технология обработки текстильных материалов.</w:t>
      </w:r>
    </w:p>
    <w:p w:rsidR="006D0A13" w:rsidRPr="000D1D88" w:rsidRDefault="00DF4E82" w:rsidP="002322FC">
      <w:pPr>
        <w:pStyle w:val="14"/>
        <w:spacing w:line="240" w:lineRule="auto"/>
        <w:ind w:firstLine="0"/>
        <w:jc w:val="both"/>
        <w:rPr>
          <w:color w:val="auto"/>
        </w:rPr>
      </w:pPr>
      <w:r w:rsidRPr="000D1D88">
        <w:rPr>
          <w:color w:val="auto"/>
        </w:rPr>
        <w:t>Организация работы в швейной мастерской. Основное швей</w:t>
      </w:r>
      <w:r w:rsidRPr="000D1D88">
        <w:rPr>
          <w:color w:val="auto"/>
        </w:rPr>
        <w:softHyphen/>
        <w:t>ное оборудование, инструменты, приспособления. Основные приёмы работы на бытовой швейной машине. Приёмы выпол</w:t>
      </w:r>
      <w:r w:rsidRPr="000D1D88">
        <w:rPr>
          <w:color w:val="auto"/>
        </w:rPr>
        <w:softHyphen/>
        <w:t>нения основных утюжильных операций.</w:t>
      </w:r>
    </w:p>
    <w:p w:rsidR="006D0A13" w:rsidRPr="000D1D88" w:rsidRDefault="00DF4E82" w:rsidP="002322FC">
      <w:pPr>
        <w:pStyle w:val="14"/>
        <w:spacing w:line="240" w:lineRule="auto"/>
        <w:ind w:firstLine="0"/>
        <w:jc w:val="both"/>
        <w:rPr>
          <w:color w:val="auto"/>
        </w:rPr>
      </w:pPr>
      <w:r w:rsidRPr="000D1D88">
        <w:rPr>
          <w:color w:val="auto"/>
        </w:rPr>
        <w:t>Основы технологии изготовления изделий из текстильных материалов.</w:t>
      </w:r>
    </w:p>
    <w:p w:rsidR="006D0A13" w:rsidRPr="000D1D88" w:rsidRDefault="00DF4E82" w:rsidP="002322FC">
      <w:pPr>
        <w:pStyle w:val="14"/>
        <w:spacing w:line="240" w:lineRule="auto"/>
        <w:ind w:firstLine="0"/>
        <w:jc w:val="both"/>
        <w:rPr>
          <w:color w:val="auto"/>
        </w:rPr>
      </w:pPr>
      <w:r w:rsidRPr="000D1D88">
        <w:rPr>
          <w:color w:val="auto"/>
        </w:rPr>
        <w:t>Последовательность изготовления швейного изделия. Моде</w:t>
      </w:r>
      <w:r w:rsidRPr="000D1D88">
        <w:rPr>
          <w:color w:val="auto"/>
        </w:rPr>
        <w:softHyphen/>
        <w:t>лирование и проектирование одежды с помощью сервисных программ. Классификация машинных швов. Обработка дета</w:t>
      </w:r>
      <w:r w:rsidRPr="000D1D88">
        <w:rPr>
          <w:color w:val="auto"/>
        </w:rPr>
        <w:softHyphen/>
        <w:t>лей кроя.</w:t>
      </w:r>
    </w:p>
    <w:p w:rsidR="006D0A13" w:rsidRPr="000D1D88" w:rsidRDefault="00DF4E82" w:rsidP="002322FC">
      <w:pPr>
        <w:pStyle w:val="14"/>
        <w:spacing w:line="240" w:lineRule="auto"/>
        <w:ind w:firstLine="0"/>
        <w:jc w:val="both"/>
        <w:rPr>
          <w:color w:val="auto"/>
        </w:rPr>
      </w:pPr>
      <w:r w:rsidRPr="000D1D88">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6D0A13" w:rsidRPr="000D1D88" w:rsidRDefault="00DF4E82" w:rsidP="002322FC">
      <w:pPr>
        <w:pStyle w:val="14"/>
        <w:spacing w:line="240" w:lineRule="auto"/>
        <w:ind w:firstLine="0"/>
        <w:jc w:val="both"/>
        <w:rPr>
          <w:color w:val="auto"/>
        </w:rPr>
      </w:pPr>
      <w:r w:rsidRPr="000D1D88">
        <w:rPr>
          <w:color w:val="auto"/>
        </w:rPr>
        <w:t>Понятие о декоративно-прикладном творчестве. Технологии художественной обработки текстильных материалов: лоскут</w:t>
      </w:r>
      <w:r w:rsidRPr="000D1D88">
        <w:rPr>
          <w:color w:val="auto"/>
        </w:rPr>
        <w:softHyphen/>
        <w:t>ное шитьё, вышивка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7. Технологии обработки пищевых продуктов.</w:t>
      </w:r>
    </w:p>
    <w:p w:rsidR="006D0A13" w:rsidRPr="000D1D88" w:rsidRDefault="00DF4E82" w:rsidP="002322FC">
      <w:pPr>
        <w:pStyle w:val="14"/>
        <w:spacing w:line="240" w:lineRule="auto"/>
        <w:ind w:firstLine="0"/>
        <w:jc w:val="both"/>
        <w:rPr>
          <w:color w:val="auto"/>
        </w:rPr>
      </w:pPr>
      <w:r w:rsidRPr="000D1D88">
        <w:rPr>
          <w:color w:val="auto"/>
        </w:rPr>
        <w:t>Организация и оборудование кухни. Санитарные и гигиени</w:t>
      </w:r>
      <w:r w:rsidRPr="000D1D88">
        <w:rPr>
          <w:color w:val="auto"/>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0D1D88">
        <w:rPr>
          <w:color w:val="auto"/>
        </w:rPr>
        <w:softHyphen/>
        <w:t>ния продуктов питания. Утилизация бытовых и пищевых от</w:t>
      </w:r>
      <w:r w:rsidRPr="000D1D88">
        <w:rPr>
          <w:color w:val="auto"/>
        </w:rPr>
        <w:softHyphen/>
        <w:t>ходов. Профессии, связанные с производством и обработкой пищевых продуктов.</w:t>
      </w:r>
    </w:p>
    <w:p w:rsidR="006D0A13" w:rsidRPr="000D1D88" w:rsidRDefault="00DF4E82" w:rsidP="002322FC">
      <w:pPr>
        <w:pStyle w:val="14"/>
        <w:spacing w:line="240" w:lineRule="auto"/>
        <w:ind w:firstLine="0"/>
        <w:jc w:val="both"/>
        <w:rPr>
          <w:color w:val="auto"/>
        </w:rPr>
      </w:pPr>
      <w:r w:rsidRPr="000D1D88">
        <w:rPr>
          <w:color w:val="auto"/>
        </w:rPr>
        <w:t>Приготовление пищи в походных условиях. Утилизация бы</w:t>
      </w:r>
      <w:r w:rsidRPr="000D1D88">
        <w:rPr>
          <w:color w:val="auto"/>
        </w:rPr>
        <w:softHyphen/>
        <w:t>товых и пищевых отходов в походных условиях.</w:t>
      </w:r>
    </w:p>
    <w:p w:rsidR="006D0A13" w:rsidRPr="000D1D88" w:rsidRDefault="00DF4E82" w:rsidP="002322FC">
      <w:pPr>
        <w:pStyle w:val="14"/>
        <w:spacing w:line="240" w:lineRule="auto"/>
        <w:ind w:firstLine="0"/>
        <w:jc w:val="both"/>
        <w:rPr>
          <w:color w:val="auto"/>
        </w:rPr>
      </w:pPr>
      <w:r w:rsidRPr="000D1D88">
        <w:rPr>
          <w:color w:val="auto"/>
        </w:rPr>
        <w:t>Основы здорового питания. Основные приёмы и способы об</w:t>
      </w:r>
      <w:r w:rsidRPr="000D1D88">
        <w:rPr>
          <w:color w:val="auto"/>
        </w:rPr>
        <w:softHyphen/>
        <w:t>работки продуктов. Технология приготовления основных блюд. Основы здорового питания в походных условиях.</w:t>
      </w:r>
    </w:p>
    <w:p w:rsidR="006D0A13" w:rsidRPr="000D1D88" w:rsidRDefault="00DF4E82" w:rsidP="002322FC">
      <w:pPr>
        <w:pStyle w:val="26"/>
        <w:keepNext/>
        <w:keepLines/>
        <w:spacing w:after="0"/>
        <w:jc w:val="both"/>
        <w:rPr>
          <w:rFonts w:ascii="Times New Roman" w:hAnsi="Times New Roman" w:cs="Times New Roman"/>
          <w:color w:val="auto"/>
        </w:rPr>
      </w:pPr>
      <w:bookmarkStart w:id="611" w:name="bookmark1681"/>
      <w:r w:rsidRPr="000D1D88">
        <w:rPr>
          <w:rFonts w:ascii="Times New Roman" w:hAnsi="Times New Roman" w:cs="Times New Roman"/>
          <w:color w:val="auto"/>
        </w:rPr>
        <w:t>7-9 КЛАССЫ</w:t>
      </w:r>
      <w:bookmarkEnd w:id="611"/>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8. Моделирование как основа познания и практиче</w:t>
      </w:r>
      <w:r w:rsidRPr="000D1D88">
        <w:rPr>
          <w:b/>
          <w:bCs/>
          <w:color w:val="auto"/>
          <w:sz w:val="19"/>
          <w:szCs w:val="19"/>
        </w:rPr>
        <w:softHyphen/>
        <w:t>ской деятельности.</w:t>
      </w:r>
    </w:p>
    <w:p w:rsidR="006D0A13" w:rsidRPr="000D1D88" w:rsidRDefault="00DF4E82" w:rsidP="002322FC">
      <w:pPr>
        <w:pStyle w:val="14"/>
        <w:spacing w:line="240" w:lineRule="auto"/>
        <w:ind w:firstLine="0"/>
        <w:jc w:val="both"/>
        <w:rPr>
          <w:color w:val="auto"/>
        </w:rPr>
      </w:pPr>
      <w:r w:rsidRPr="000D1D88">
        <w:rPr>
          <w:color w:val="auto"/>
        </w:rPr>
        <w:t>Понятие модели. Свойства и параметры моделей. Общая схе</w:t>
      </w:r>
      <w:r w:rsidRPr="000D1D88">
        <w:rPr>
          <w:color w:val="auto"/>
        </w:rPr>
        <w:softHyphen/>
        <w:t>ма построения модели. Адекватность модели моделируемому объекту и целям моделирования. Применение модели.</w:t>
      </w:r>
    </w:p>
    <w:p w:rsidR="006D0A13" w:rsidRPr="000D1D88" w:rsidRDefault="00DF4E82" w:rsidP="002322FC">
      <w:pPr>
        <w:pStyle w:val="14"/>
        <w:spacing w:line="240" w:lineRule="auto"/>
        <w:ind w:firstLine="0"/>
        <w:jc w:val="both"/>
        <w:rPr>
          <w:color w:val="auto"/>
        </w:rPr>
      </w:pPr>
      <w:r w:rsidRPr="000D1D88">
        <w:rPr>
          <w:color w:val="auto"/>
        </w:rPr>
        <w:t>Модели человеческой деятельности. Алгоритмы и техноло</w:t>
      </w:r>
      <w:r w:rsidRPr="000D1D88">
        <w:rPr>
          <w:color w:val="auto"/>
        </w:rPr>
        <w:softHyphen/>
        <w:t>гии как модели.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9. Машины и их модели.</w:t>
      </w:r>
    </w:p>
    <w:p w:rsidR="006D0A13" w:rsidRPr="000D1D88" w:rsidRDefault="00DF4E82" w:rsidP="002322FC">
      <w:pPr>
        <w:pStyle w:val="14"/>
        <w:spacing w:line="240" w:lineRule="auto"/>
        <w:ind w:firstLine="0"/>
        <w:jc w:val="both"/>
        <w:rPr>
          <w:color w:val="auto"/>
        </w:rPr>
      </w:pPr>
      <w:r w:rsidRPr="000D1D88">
        <w:rPr>
          <w:color w:val="auto"/>
        </w:rPr>
        <w:t>Как устроены машины.</w:t>
      </w:r>
    </w:p>
    <w:p w:rsidR="006D0A13" w:rsidRPr="000D1D88" w:rsidRDefault="00DF4E82" w:rsidP="002322FC">
      <w:pPr>
        <w:pStyle w:val="14"/>
        <w:spacing w:line="240" w:lineRule="auto"/>
        <w:ind w:firstLine="0"/>
        <w:jc w:val="both"/>
        <w:rPr>
          <w:color w:val="auto"/>
        </w:rPr>
      </w:pPr>
      <w:r w:rsidRPr="000D1D88">
        <w:rPr>
          <w:color w:val="auto"/>
        </w:rPr>
        <w:t>Конструирование машин. Действия при сборке модели ма</w:t>
      </w:r>
      <w:r w:rsidRPr="000D1D88">
        <w:rPr>
          <w:color w:val="auto"/>
        </w:rPr>
        <w:softHyphen/>
        <w:t>шины при помощи деталей конструктора.</w:t>
      </w:r>
    </w:p>
    <w:p w:rsidR="006D0A13" w:rsidRPr="000D1D88" w:rsidRDefault="00DF4E82" w:rsidP="002322FC">
      <w:pPr>
        <w:pStyle w:val="14"/>
        <w:spacing w:line="240" w:lineRule="auto"/>
        <w:ind w:firstLine="0"/>
        <w:jc w:val="both"/>
        <w:rPr>
          <w:color w:val="auto"/>
        </w:rPr>
      </w:pPr>
      <w:r w:rsidRPr="000D1D88">
        <w:rPr>
          <w:color w:val="auto"/>
        </w:rPr>
        <w:t>Простейшие механизмы как базовые элементы многообразия механизмов.</w:t>
      </w:r>
    </w:p>
    <w:p w:rsidR="006D0A13" w:rsidRPr="000D1D88" w:rsidRDefault="00DF4E82" w:rsidP="002322FC">
      <w:pPr>
        <w:pStyle w:val="14"/>
        <w:spacing w:line="240" w:lineRule="auto"/>
        <w:ind w:firstLine="0"/>
        <w:jc w:val="both"/>
        <w:rPr>
          <w:color w:val="auto"/>
        </w:rPr>
      </w:pPr>
      <w:r w:rsidRPr="000D1D88">
        <w:rPr>
          <w:color w:val="auto"/>
        </w:rPr>
        <w:t>Физические законы, реализованные в простейших механиз</w:t>
      </w:r>
      <w:r w:rsidRPr="000D1D88">
        <w:rPr>
          <w:color w:val="auto"/>
        </w:rPr>
        <w:softHyphen/>
        <w:t>мах.</w:t>
      </w:r>
    </w:p>
    <w:p w:rsidR="006D0A13" w:rsidRPr="000D1D88" w:rsidRDefault="00DF4E82" w:rsidP="002322FC">
      <w:pPr>
        <w:pStyle w:val="14"/>
        <w:spacing w:line="240" w:lineRule="auto"/>
        <w:ind w:firstLine="0"/>
        <w:jc w:val="both"/>
        <w:rPr>
          <w:color w:val="auto"/>
        </w:rPr>
      </w:pPr>
      <w:r w:rsidRPr="000D1D88">
        <w:rPr>
          <w:color w:val="auto"/>
        </w:rPr>
        <w:lastRenderedPageBreak/>
        <w:t>Модели механизмов и эксперименты с этими механизмами.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10. Традиционные производства и технологии.</w:t>
      </w:r>
    </w:p>
    <w:p w:rsidR="006D0A13" w:rsidRPr="000D1D88" w:rsidRDefault="00DF4E82" w:rsidP="002322FC">
      <w:pPr>
        <w:pStyle w:val="14"/>
        <w:spacing w:line="240" w:lineRule="auto"/>
        <w:ind w:firstLine="0"/>
        <w:jc w:val="both"/>
        <w:rPr>
          <w:color w:val="auto"/>
        </w:rPr>
      </w:pPr>
      <w:r w:rsidRPr="000D1D88">
        <w:rPr>
          <w:color w:val="auto"/>
        </w:rPr>
        <w:t>Обработка древесины. Технология шипового соединения де</w:t>
      </w:r>
      <w:r w:rsidRPr="000D1D88">
        <w:rPr>
          <w:color w:val="auto"/>
        </w:rPr>
        <w:softHyphen/>
        <w:t>талей из древесины. Технология соединения деталей из древе</w:t>
      </w:r>
      <w:r w:rsidRPr="000D1D88">
        <w:rPr>
          <w:color w:val="auto"/>
        </w:rPr>
        <w:softHyphen/>
        <w:t>сины шкантами и шурупами в нагель. Технологии механиче</w:t>
      </w:r>
      <w:r w:rsidRPr="000D1D88">
        <w:rPr>
          <w:color w:val="auto"/>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0D1D88">
        <w:rPr>
          <w:color w:val="auto"/>
        </w:rPr>
        <w:softHyphen/>
        <w:t>ление изделий из древесины на токарном станке</w:t>
      </w:r>
    </w:p>
    <w:p w:rsidR="006D0A13" w:rsidRPr="000D1D88" w:rsidRDefault="00DF4E82" w:rsidP="002322FC">
      <w:pPr>
        <w:pStyle w:val="14"/>
        <w:spacing w:line="240" w:lineRule="auto"/>
        <w:ind w:firstLine="0"/>
        <w:jc w:val="both"/>
        <w:rPr>
          <w:color w:val="auto"/>
        </w:rPr>
      </w:pPr>
      <w:r w:rsidRPr="000D1D88">
        <w:rPr>
          <w:color w:val="auto"/>
        </w:rPr>
        <w:t>Обработка металлов. Технологии обработки металлов. Кон</w:t>
      </w:r>
      <w:r w:rsidRPr="000D1D88">
        <w:rPr>
          <w:color w:val="auto"/>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0D1D88">
        <w:rPr>
          <w:color w:val="auto"/>
        </w:rPr>
        <w:softHyphen/>
        <w:t>талей.</w:t>
      </w:r>
    </w:p>
    <w:p w:rsidR="006D0A13" w:rsidRPr="000D1D88" w:rsidRDefault="00DF4E82" w:rsidP="002322FC">
      <w:pPr>
        <w:pStyle w:val="14"/>
        <w:spacing w:line="240" w:lineRule="auto"/>
        <w:ind w:firstLine="0"/>
        <w:jc w:val="both"/>
        <w:rPr>
          <w:color w:val="auto"/>
        </w:rPr>
      </w:pPr>
      <w:r w:rsidRPr="000D1D88">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0D1D88">
        <w:rPr>
          <w:color w:val="auto"/>
        </w:rPr>
        <w:softHyphen/>
        <w:t>грамм и робототехники в процессе обработки текстильных ма</w:t>
      </w:r>
      <w:r w:rsidRPr="000D1D88">
        <w:rPr>
          <w:color w:val="auto"/>
        </w:rPr>
        <w:softHyphen/>
        <w:t>териалов.</w:t>
      </w:r>
    </w:p>
    <w:p w:rsidR="006D0A13" w:rsidRPr="000D1D88" w:rsidRDefault="00DF4E82" w:rsidP="002322FC">
      <w:pPr>
        <w:pStyle w:val="14"/>
        <w:spacing w:line="240" w:lineRule="auto"/>
        <w:ind w:firstLine="0"/>
        <w:jc w:val="both"/>
        <w:rPr>
          <w:color w:val="auto"/>
        </w:rPr>
      </w:pPr>
      <w:r w:rsidRPr="000D1D88">
        <w:rPr>
          <w:color w:val="auto"/>
        </w:rPr>
        <w:t>Сырьё текстильной промышленности. Волокна растительно</w:t>
      </w:r>
      <w:r w:rsidRPr="000D1D88">
        <w:rPr>
          <w:color w:val="auto"/>
        </w:rPr>
        <w:softHyphen/>
        <w:t>го и животного происхождения. Текстильные химические во</w:t>
      </w:r>
      <w:r w:rsidRPr="000D1D88">
        <w:rPr>
          <w:color w:val="auto"/>
        </w:rPr>
        <w:softHyphen/>
        <w:t>локна. Экологические проблемы сырьевого обеспечения и ути</w:t>
      </w:r>
      <w:r w:rsidRPr="000D1D88">
        <w:rPr>
          <w:color w:val="auto"/>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0D1D88">
        <w:rPr>
          <w:color w:val="auto"/>
        </w:rPr>
        <w:softHyphen/>
        <w:t>вого и поясного изделий из текстильных материалов. Приме</w:t>
      </w:r>
      <w:r w:rsidRPr="000D1D88">
        <w:rPr>
          <w:color w:val="auto"/>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0D1D88">
        <w:rPr>
          <w:color w:val="auto"/>
        </w:rPr>
        <w:softHyphen/>
        <w:t>лов. Вязание как одна из технологий художественной обработ</w:t>
      </w:r>
      <w:r w:rsidRPr="000D1D88">
        <w:rPr>
          <w:color w:val="auto"/>
        </w:rPr>
        <w:softHyphen/>
        <w:t>ки текстильных материалов</w:t>
      </w:r>
    </w:p>
    <w:p w:rsidR="006D0A13" w:rsidRPr="000D1D88" w:rsidRDefault="00DF4E82" w:rsidP="002322FC">
      <w:pPr>
        <w:pStyle w:val="14"/>
        <w:spacing w:line="240" w:lineRule="auto"/>
        <w:ind w:firstLine="0"/>
        <w:jc w:val="both"/>
        <w:rPr>
          <w:color w:val="auto"/>
        </w:rPr>
      </w:pPr>
      <w:r w:rsidRPr="000D1D88">
        <w:rPr>
          <w:color w:val="auto"/>
        </w:rPr>
        <w:t>Отрасли и перспективы развития пищевой промышленно</w:t>
      </w:r>
      <w:r w:rsidRPr="000D1D88">
        <w:rPr>
          <w:color w:val="auto"/>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0D1D88">
        <w:rPr>
          <w:color w:val="auto"/>
        </w:rPr>
        <w:softHyphen/>
        <w:t>щественного питания. Современные технологии обработки пищевых продуктов, тенденции их развития. Влияние разви</w:t>
      </w:r>
      <w:r w:rsidRPr="000D1D88">
        <w:rPr>
          <w:color w:val="auto"/>
        </w:rPr>
        <w:softHyphen/>
        <w:t>тия производства на изменение трудовых функций работни</w:t>
      </w:r>
      <w:r w:rsidRPr="000D1D88">
        <w:rPr>
          <w:color w:val="auto"/>
        </w:rPr>
        <w:softHyphen/>
        <w:t>ков.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11. Технологии в когнитивной сфере.</w:t>
      </w:r>
    </w:p>
    <w:p w:rsidR="006D0A13" w:rsidRPr="000D1D88" w:rsidRDefault="00DF4E82" w:rsidP="002322FC">
      <w:pPr>
        <w:pStyle w:val="14"/>
        <w:spacing w:line="240" w:lineRule="auto"/>
        <w:ind w:firstLine="0"/>
        <w:jc w:val="both"/>
        <w:rPr>
          <w:color w:val="auto"/>
        </w:rPr>
      </w:pPr>
      <w:r w:rsidRPr="000D1D88">
        <w:rPr>
          <w:color w:val="auto"/>
        </w:rPr>
        <w:t>Теория решения изобретательских задач (ТРИЗ) и поиск но</w:t>
      </w:r>
      <w:r w:rsidRPr="000D1D88">
        <w:rPr>
          <w:color w:val="auto"/>
        </w:rPr>
        <w:softHyphen/>
        <w:t>вых технологических решений. Основные принципы развития технических систем: полнота компонентов системы, энергети</w:t>
      </w:r>
      <w:r w:rsidRPr="000D1D88">
        <w:rPr>
          <w:color w:val="auto"/>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D0A13" w:rsidRPr="000D1D88" w:rsidRDefault="00DF4E82" w:rsidP="002322FC">
      <w:pPr>
        <w:pStyle w:val="14"/>
        <w:spacing w:line="240" w:lineRule="auto"/>
        <w:ind w:firstLine="0"/>
        <w:jc w:val="both"/>
        <w:rPr>
          <w:color w:val="auto"/>
        </w:rPr>
      </w:pPr>
      <w:r w:rsidRPr="000D1D88">
        <w:rPr>
          <w:color w:val="auto"/>
        </w:rPr>
        <w:t>Востребованность системных и когнитивных навыков в со</w:t>
      </w:r>
      <w:r w:rsidRPr="000D1D88">
        <w:rPr>
          <w:color w:val="auto"/>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0D1D88">
        <w:rPr>
          <w:color w:val="auto"/>
        </w:rPr>
        <w:softHyphen/>
        <w:t>струменты построения интеллект-карт.</w:t>
      </w:r>
    </w:p>
    <w:p w:rsidR="006D0A13" w:rsidRPr="000D1D88" w:rsidRDefault="00DF4E82" w:rsidP="002322FC">
      <w:pPr>
        <w:pStyle w:val="14"/>
        <w:spacing w:line="240" w:lineRule="auto"/>
        <w:ind w:firstLine="0"/>
        <w:jc w:val="both"/>
        <w:rPr>
          <w:color w:val="auto"/>
        </w:rPr>
      </w:pPr>
      <w:r w:rsidRPr="000D1D88">
        <w:rPr>
          <w:color w:val="auto"/>
        </w:rPr>
        <w:lastRenderedPageBreak/>
        <w:t>Понятие «больших данных» (объём, скорость, разнообра</w:t>
      </w:r>
      <w:r w:rsidRPr="000D1D88">
        <w:rPr>
          <w:color w:val="auto"/>
        </w:rPr>
        <w:softHyphen/>
        <w:t>зие). Работа с «большими данными» как компонент современ</w:t>
      </w:r>
      <w:r w:rsidRPr="000D1D88">
        <w:rPr>
          <w:color w:val="auto"/>
        </w:rPr>
        <w:softHyphen/>
        <w:t>ной профессиональной деятельности. Анализ больших данных при разработке проектов. Приёмы визуализации данных. Ком</w:t>
      </w:r>
      <w:r w:rsidRPr="000D1D88">
        <w:rPr>
          <w:color w:val="auto"/>
        </w:rPr>
        <w:softHyphen/>
        <w:t>пьютерные инструменты визуализации.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12. Технологии и человек.</w:t>
      </w:r>
    </w:p>
    <w:p w:rsidR="006D0A13" w:rsidRPr="000D1D88" w:rsidRDefault="00DF4E82" w:rsidP="002322FC">
      <w:pPr>
        <w:pStyle w:val="14"/>
        <w:spacing w:line="240" w:lineRule="auto"/>
        <w:ind w:firstLine="0"/>
        <w:jc w:val="both"/>
        <w:rPr>
          <w:color w:val="auto"/>
        </w:rPr>
      </w:pPr>
      <w:r w:rsidRPr="000D1D88">
        <w:rPr>
          <w:color w:val="auto"/>
        </w:rPr>
        <w:t>Роль технологий в человеческой культуре. Технологии и зна</w:t>
      </w:r>
      <w:r w:rsidRPr="000D1D88">
        <w:rPr>
          <w:color w:val="auto"/>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D0A13" w:rsidRPr="000D1D88" w:rsidRDefault="00DF4E82" w:rsidP="002322FC">
      <w:pPr>
        <w:pStyle w:val="26"/>
        <w:keepNext/>
        <w:keepLines/>
        <w:spacing w:after="0"/>
        <w:jc w:val="both"/>
        <w:rPr>
          <w:rFonts w:ascii="Times New Roman" w:hAnsi="Times New Roman" w:cs="Times New Roman"/>
          <w:color w:val="auto"/>
        </w:rPr>
      </w:pPr>
      <w:bookmarkStart w:id="612" w:name="bookmark1683"/>
      <w:r w:rsidRPr="000D1D88">
        <w:rPr>
          <w:rFonts w:ascii="Times New Roman" w:hAnsi="Times New Roman" w:cs="Times New Roman"/>
          <w:color w:val="auto"/>
        </w:rPr>
        <w:t>ВАРИАТИВНЫЕ МОДУЛИ</w:t>
      </w:r>
      <w:bookmarkEnd w:id="612"/>
    </w:p>
    <w:p w:rsidR="006D0A13" w:rsidRPr="000D1D88" w:rsidRDefault="00DF4E82" w:rsidP="002322FC">
      <w:pPr>
        <w:pStyle w:val="26"/>
        <w:keepNext/>
        <w:keepLines/>
        <w:spacing w:after="0"/>
        <w:jc w:val="both"/>
        <w:rPr>
          <w:rFonts w:ascii="Times New Roman" w:hAnsi="Times New Roman" w:cs="Times New Roman"/>
          <w:color w:val="auto"/>
        </w:rPr>
      </w:pPr>
      <w:bookmarkStart w:id="613" w:name="bookmark1685"/>
      <w:r w:rsidRPr="000D1D88">
        <w:rPr>
          <w:rFonts w:ascii="Times New Roman" w:hAnsi="Times New Roman" w:cs="Times New Roman"/>
          <w:color w:val="auto"/>
        </w:rPr>
        <w:t>Модуль «Робототехника»</w:t>
      </w:r>
      <w:bookmarkEnd w:id="613"/>
    </w:p>
    <w:p w:rsidR="006D0A13" w:rsidRPr="000D1D88" w:rsidRDefault="00DF4E82" w:rsidP="002322FC">
      <w:pPr>
        <w:pStyle w:val="26"/>
        <w:keepNext/>
        <w:keepLines/>
        <w:spacing w:after="0"/>
        <w:jc w:val="both"/>
        <w:rPr>
          <w:rFonts w:ascii="Times New Roman" w:hAnsi="Times New Roman" w:cs="Times New Roman"/>
          <w:color w:val="auto"/>
        </w:rPr>
      </w:pPr>
      <w:bookmarkStart w:id="614" w:name="bookmark1687"/>
      <w:r w:rsidRPr="000D1D88">
        <w:rPr>
          <w:rFonts w:ascii="Times New Roman" w:hAnsi="Times New Roman" w:cs="Times New Roman"/>
          <w:color w:val="auto"/>
        </w:rPr>
        <w:t>5-9 КЛАССЫ</w:t>
      </w:r>
      <w:bookmarkEnd w:id="614"/>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Алгоритмы и исполнители. Роботы как исполни</w:t>
      </w:r>
      <w:r w:rsidRPr="000D1D88">
        <w:rPr>
          <w:b/>
          <w:bCs/>
          <w:color w:val="auto"/>
          <w:sz w:val="19"/>
          <w:szCs w:val="19"/>
        </w:rPr>
        <w:softHyphen/>
        <w:t>тели.</w:t>
      </w:r>
    </w:p>
    <w:p w:rsidR="006D0A13" w:rsidRPr="000D1D88" w:rsidRDefault="00DF4E82" w:rsidP="002322FC">
      <w:pPr>
        <w:pStyle w:val="14"/>
        <w:spacing w:line="240" w:lineRule="auto"/>
        <w:ind w:firstLine="0"/>
        <w:jc w:val="both"/>
        <w:rPr>
          <w:color w:val="auto"/>
        </w:rPr>
      </w:pPr>
      <w:r w:rsidRPr="000D1D88">
        <w:rPr>
          <w:color w:val="auto"/>
        </w:rPr>
        <w:t>Цели и способы их достижения. Планирование последова</w:t>
      </w:r>
      <w:r w:rsidRPr="000D1D88">
        <w:rPr>
          <w:color w:val="auto"/>
        </w:rPr>
        <w:softHyphen/>
        <w:t>тельности шагов, ведущих к достижению цели. Понятие испол</w:t>
      </w:r>
      <w:r w:rsidRPr="000D1D88">
        <w:rPr>
          <w:color w:val="auto"/>
        </w:rPr>
        <w:softHyphen/>
        <w:t>нителя. Управление исполнителем: непосредственное или со</w:t>
      </w:r>
      <w:r w:rsidRPr="000D1D88">
        <w:rPr>
          <w:color w:val="auto"/>
        </w:rPr>
        <w:softHyphen/>
        <w:t>гласно плану. Системы исполнителей. Общие представления о технологии. Алгоритмы и технологии.</w:t>
      </w:r>
    </w:p>
    <w:p w:rsidR="006D0A13" w:rsidRPr="000D1D88" w:rsidRDefault="00DF4E82" w:rsidP="002322FC">
      <w:pPr>
        <w:pStyle w:val="14"/>
        <w:spacing w:line="240" w:lineRule="auto"/>
        <w:ind w:firstLine="0"/>
        <w:jc w:val="both"/>
        <w:rPr>
          <w:color w:val="auto"/>
        </w:rPr>
      </w:pPr>
      <w:r w:rsidRPr="000D1D88">
        <w:rPr>
          <w:color w:val="auto"/>
        </w:rPr>
        <w:t>Компьютерный исполнитель. Робот. Система команд испол</w:t>
      </w:r>
      <w:r w:rsidRPr="000D1D88">
        <w:rPr>
          <w:color w:val="auto"/>
        </w:rPr>
        <w:softHyphen/>
        <w:t>нителя.</w:t>
      </w:r>
    </w:p>
    <w:p w:rsidR="006D0A13" w:rsidRPr="000D1D88" w:rsidRDefault="00DF4E82" w:rsidP="002322FC">
      <w:pPr>
        <w:pStyle w:val="14"/>
        <w:spacing w:line="240" w:lineRule="auto"/>
        <w:ind w:firstLine="0"/>
        <w:jc w:val="both"/>
        <w:rPr>
          <w:color w:val="auto"/>
        </w:rPr>
      </w:pPr>
      <w:r w:rsidRPr="000D1D88">
        <w:rPr>
          <w:color w:val="auto"/>
        </w:rPr>
        <w:t>От роботов на экране компьютера к роботам-механизмам.</w:t>
      </w:r>
    </w:p>
    <w:p w:rsidR="006D0A13" w:rsidRPr="000D1D88" w:rsidRDefault="00DF4E82" w:rsidP="002322FC">
      <w:pPr>
        <w:pStyle w:val="14"/>
        <w:spacing w:line="240" w:lineRule="auto"/>
        <w:ind w:firstLine="0"/>
        <w:jc w:val="both"/>
        <w:rPr>
          <w:color w:val="auto"/>
        </w:rPr>
      </w:pPr>
      <w:r w:rsidRPr="000D1D88">
        <w:rPr>
          <w:color w:val="auto"/>
        </w:rPr>
        <w:t>Система команд механического робота. Управление механи</w:t>
      </w:r>
      <w:r w:rsidRPr="000D1D88">
        <w:rPr>
          <w:color w:val="auto"/>
        </w:rPr>
        <w:softHyphen/>
        <w:t>ческим роботом.</w:t>
      </w:r>
    </w:p>
    <w:p w:rsidR="006D0A13" w:rsidRPr="000D1D88" w:rsidRDefault="00DF4E82" w:rsidP="002322FC">
      <w:pPr>
        <w:pStyle w:val="14"/>
        <w:spacing w:line="240" w:lineRule="auto"/>
        <w:ind w:firstLine="0"/>
        <w:jc w:val="both"/>
        <w:rPr>
          <w:color w:val="auto"/>
        </w:rPr>
      </w:pPr>
      <w:r w:rsidRPr="000D1D88">
        <w:rPr>
          <w:color w:val="auto"/>
        </w:rPr>
        <w:t>Робототехнические комплексы и их возможности. Знаком</w:t>
      </w:r>
      <w:r w:rsidRPr="000D1D88">
        <w:rPr>
          <w:color w:val="auto"/>
        </w:rPr>
        <w:softHyphen/>
        <w:t>ство с составом робототехнического конструктора.</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Роботы: конструирование и управление.</w:t>
      </w:r>
    </w:p>
    <w:p w:rsidR="006D0A13" w:rsidRPr="000D1D88" w:rsidRDefault="00DF4E82" w:rsidP="002322FC">
      <w:pPr>
        <w:pStyle w:val="14"/>
        <w:spacing w:line="240" w:lineRule="auto"/>
        <w:ind w:firstLine="0"/>
        <w:jc w:val="both"/>
        <w:rPr>
          <w:color w:val="auto"/>
        </w:rPr>
      </w:pPr>
      <w:r w:rsidRPr="000D1D88">
        <w:rPr>
          <w:color w:val="auto"/>
        </w:rPr>
        <w:t>Общее устройство робота. Механическая часть. Принцип программного управления.</w:t>
      </w:r>
    </w:p>
    <w:p w:rsidR="006D0A13" w:rsidRPr="000D1D88" w:rsidRDefault="00DF4E82" w:rsidP="002322FC">
      <w:pPr>
        <w:pStyle w:val="14"/>
        <w:spacing w:line="240" w:lineRule="auto"/>
        <w:ind w:firstLine="0"/>
        <w:jc w:val="both"/>
        <w:rPr>
          <w:color w:val="auto"/>
        </w:rPr>
      </w:pPr>
      <w:r w:rsidRPr="000D1D88">
        <w:rPr>
          <w:color w:val="auto"/>
        </w:rPr>
        <w:t>Принципы работы датчиков в составе робототехнического набора, их параметры и применение. Принципы программиро</w:t>
      </w:r>
      <w:r w:rsidRPr="000D1D88">
        <w:rPr>
          <w:color w:val="auto"/>
        </w:rPr>
        <w:softHyphen/>
        <w:t>вания роботов. Изучение интерфейса конкретного языка про</w:t>
      </w:r>
      <w:r w:rsidRPr="000D1D88">
        <w:rPr>
          <w:color w:val="auto"/>
        </w:rPr>
        <w:softHyphen/>
        <w:t>граммирования, основные инструменты и команды программи</w:t>
      </w:r>
      <w:r w:rsidRPr="000D1D88">
        <w:rPr>
          <w:color w:val="auto"/>
        </w:rPr>
        <w:softHyphen/>
        <w:t>рования роботов.</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Роботы на производстве.</w:t>
      </w:r>
    </w:p>
    <w:p w:rsidR="006D0A13" w:rsidRPr="000D1D88" w:rsidRDefault="00DF4E82" w:rsidP="002322FC">
      <w:pPr>
        <w:pStyle w:val="14"/>
        <w:spacing w:line="240" w:lineRule="auto"/>
        <w:ind w:firstLine="0"/>
        <w:jc w:val="both"/>
        <w:rPr>
          <w:color w:val="auto"/>
        </w:rPr>
      </w:pPr>
      <w:r w:rsidRPr="000D1D88">
        <w:rPr>
          <w:color w:val="auto"/>
        </w:rPr>
        <w:t xml:space="preserve">Роботы-манипуляторы. Перемещение предмета. Лазерный гравёр. </w:t>
      </w:r>
      <w:r w:rsidRPr="000D1D88">
        <w:rPr>
          <w:color w:val="auto"/>
          <w:lang w:eastAsia="en-US" w:bidi="en-US"/>
        </w:rPr>
        <w:t>3</w:t>
      </w:r>
      <w:r w:rsidRPr="000D1D88">
        <w:rPr>
          <w:color w:val="auto"/>
          <w:lang w:val="en-US" w:eastAsia="en-US" w:bidi="en-US"/>
        </w:rPr>
        <w:t>D</w:t>
      </w:r>
      <w:r w:rsidRPr="000D1D88">
        <w:rPr>
          <w:color w:val="auto"/>
          <w:lang w:eastAsia="en-US" w:bidi="en-US"/>
        </w:rPr>
        <w:t>-</w:t>
      </w:r>
      <w:r w:rsidRPr="000D1D88">
        <w:rPr>
          <w:color w:val="auto"/>
          <w:lang w:val="en-US" w:eastAsia="en-US" w:bidi="en-US"/>
        </w:rPr>
        <w:t>npu</w:t>
      </w:r>
      <w:r w:rsidR="00B8268E">
        <w:rPr>
          <w:color w:val="auto"/>
          <w:lang w:eastAsia="en-US" w:bidi="en-US"/>
        </w:rPr>
        <w:t>нт</w:t>
      </w:r>
      <w:r w:rsidRPr="000D1D88">
        <w:rPr>
          <w:color w:val="auto"/>
          <w:lang w:val="en-US" w:eastAsia="en-US" w:bidi="en-US"/>
        </w:rPr>
        <w:t>ep</w:t>
      </w:r>
      <w:r w:rsidRPr="000D1D88">
        <w:rPr>
          <w:color w:val="auto"/>
          <w:lang w:eastAsia="en-US" w:bidi="en-US"/>
        </w:rPr>
        <w:t>.</w:t>
      </w:r>
    </w:p>
    <w:p w:rsidR="006D0A13" w:rsidRPr="000D1D88" w:rsidRDefault="00DF4E82" w:rsidP="002322FC">
      <w:pPr>
        <w:pStyle w:val="14"/>
        <w:spacing w:line="240" w:lineRule="auto"/>
        <w:ind w:firstLine="0"/>
        <w:jc w:val="both"/>
        <w:rPr>
          <w:color w:val="auto"/>
        </w:rPr>
      </w:pPr>
      <w:r w:rsidRPr="000D1D88">
        <w:rPr>
          <w:color w:val="auto"/>
        </w:rPr>
        <w:t xml:space="preserve">Производственные линии. Взаимодействие роботов. Понятие о производстве </w:t>
      </w:r>
      <w:r w:rsidRPr="000D1D88">
        <w:rPr>
          <w:color w:val="auto"/>
          <w:lang w:eastAsia="en-US" w:bidi="en-US"/>
        </w:rPr>
        <w:t xml:space="preserve">4.0. </w:t>
      </w:r>
      <w:r w:rsidRPr="000D1D88">
        <w:rPr>
          <w:color w:val="auto"/>
        </w:rPr>
        <w:t>Модели производственных линий.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 xml:space="preserve">Раздел </w:t>
      </w:r>
      <w:r w:rsidRPr="000D1D88">
        <w:rPr>
          <w:b/>
          <w:bCs/>
          <w:color w:val="auto"/>
          <w:sz w:val="19"/>
          <w:szCs w:val="19"/>
          <w:lang w:eastAsia="en-US" w:bidi="en-US"/>
        </w:rPr>
        <w:t xml:space="preserve">4. </w:t>
      </w:r>
      <w:r w:rsidRPr="000D1D88">
        <w:rPr>
          <w:b/>
          <w:bCs/>
          <w:color w:val="auto"/>
          <w:sz w:val="19"/>
          <w:szCs w:val="19"/>
        </w:rPr>
        <w:t>Робототехнические проекты.</w:t>
      </w:r>
    </w:p>
    <w:p w:rsidR="006D0A13" w:rsidRPr="000D1D88" w:rsidRDefault="00DF4E82" w:rsidP="002322FC">
      <w:pPr>
        <w:pStyle w:val="14"/>
        <w:spacing w:line="240" w:lineRule="auto"/>
        <w:ind w:firstLine="0"/>
        <w:jc w:val="both"/>
        <w:rPr>
          <w:color w:val="auto"/>
        </w:rPr>
      </w:pPr>
      <w:r w:rsidRPr="000D1D88">
        <w:rPr>
          <w:color w:val="auto"/>
        </w:rPr>
        <w:t>Полный цикл создания робота: анализ задания и определение этапов его реализации; проектирование и моделирование робо</w:t>
      </w:r>
      <w:r w:rsidRPr="000D1D88">
        <w:rPr>
          <w:color w:val="auto"/>
        </w:rPr>
        <w:softHyphen/>
        <w:t>тотехнического устройства; конструирование робототехническо</w:t>
      </w:r>
      <w:r w:rsidRPr="000D1D88">
        <w:rPr>
          <w:color w:val="auto"/>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0D1D88">
        <w:rPr>
          <w:color w:val="auto"/>
        </w:rPr>
        <w:softHyphen/>
        <w:t>лучить»; разработка алгоритма реализации роботом заданного результата; реализация алгоритма (включая применение визу</w:t>
      </w:r>
      <w:r w:rsidRPr="000D1D88">
        <w:rPr>
          <w:color w:val="auto"/>
        </w:rPr>
        <w:softHyphen/>
        <w:t xml:space="preserve">ально-программных средств, разработку образца-прототипа); тестирование робототехнического изделия; отладка и оценка </w:t>
      </w:r>
      <w:r w:rsidRPr="000D1D88">
        <w:rPr>
          <w:color w:val="auto"/>
        </w:rPr>
        <w:lastRenderedPageBreak/>
        <w:t>полноты и точности выполнения задания роботом.</w:t>
      </w:r>
    </w:p>
    <w:p w:rsidR="006D0A13" w:rsidRPr="000D1D88" w:rsidRDefault="00DF4E82" w:rsidP="002322FC">
      <w:pPr>
        <w:pStyle w:val="14"/>
        <w:spacing w:line="240" w:lineRule="auto"/>
        <w:ind w:firstLine="0"/>
        <w:jc w:val="both"/>
        <w:rPr>
          <w:color w:val="auto"/>
        </w:rPr>
      </w:pPr>
      <w:r w:rsidRPr="000D1D88">
        <w:rPr>
          <w:color w:val="auto"/>
        </w:rPr>
        <w:t>Примеры роботов из различных областей. Их возможности и ограничения.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5. От робототехники к искусственному интеллекту.</w:t>
      </w:r>
    </w:p>
    <w:p w:rsidR="006D0A13" w:rsidRPr="000D1D88" w:rsidRDefault="00DF4E82" w:rsidP="002322FC">
      <w:pPr>
        <w:pStyle w:val="14"/>
        <w:spacing w:line="240" w:lineRule="auto"/>
        <w:ind w:firstLine="0"/>
        <w:jc w:val="both"/>
        <w:rPr>
          <w:color w:val="auto"/>
        </w:rPr>
      </w:pPr>
      <w:r w:rsidRPr="000D1D88">
        <w:rPr>
          <w:color w:val="auto"/>
        </w:rPr>
        <w:t>Жизненный цикл технологии. Понятие о конвергентных технологиях. Робототехника как пример конвергентных техно</w:t>
      </w:r>
      <w:r w:rsidRPr="000D1D88">
        <w:rPr>
          <w:color w:val="auto"/>
        </w:rPr>
        <w:softHyphen/>
        <w:t>логий. Перспективы автоматизации и роботизации: возможно</w:t>
      </w:r>
      <w:r w:rsidRPr="000D1D88">
        <w:rPr>
          <w:color w:val="auto"/>
        </w:rPr>
        <w:softHyphen/>
        <w:t>сти и ограничения.</w:t>
      </w:r>
    </w:p>
    <w:p w:rsidR="006D0A13" w:rsidRPr="000D1D88" w:rsidRDefault="007A5339" w:rsidP="002322FC">
      <w:pPr>
        <w:pStyle w:val="26"/>
        <w:keepNext/>
        <w:keepLines/>
        <w:spacing w:after="0"/>
        <w:jc w:val="both"/>
        <w:rPr>
          <w:rFonts w:ascii="Times New Roman" w:hAnsi="Times New Roman" w:cs="Times New Roman"/>
          <w:color w:val="auto"/>
        </w:rPr>
      </w:pPr>
      <w:bookmarkStart w:id="615" w:name="bookmark1689"/>
      <w:r w:rsidRPr="000D1D88">
        <w:rPr>
          <w:rFonts w:ascii="Times New Roman" w:hAnsi="Times New Roman" w:cs="Times New Roman"/>
          <w:color w:val="auto"/>
        </w:rPr>
        <w:t>Модуль «М</w:t>
      </w:r>
      <w:r w:rsidR="00DF4E82" w:rsidRPr="000D1D88">
        <w:rPr>
          <w:rFonts w:ascii="Times New Roman" w:hAnsi="Times New Roman" w:cs="Times New Roman"/>
          <w:color w:val="auto"/>
        </w:rPr>
        <w:t>оделирование, макетирование, прототипирование»</w:t>
      </w:r>
      <w:bookmarkEnd w:id="615"/>
    </w:p>
    <w:p w:rsidR="006D0A13" w:rsidRPr="000D1D88" w:rsidRDefault="00DF4E82" w:rsidP="002322FC">
      <w:pPr>
        <w:pStyle w:val="26"/>
        <w:keepNext/>
        <w:keepLines/>
        <w:spacing w:after="0"/>
        <w:jc w:val="both"/>
        <w:rPr>
          <w:rFonts w:ascii="Times New Roman" w:hAnsi="Times New Roman" w:cs="Times New Roman"/>
          <w:color w:val="auto"/>
        </w:rPr>
      </w:pPr>
      <w:bookmarkStart w:id="616" w:name="bookmark1691"/>
      <w:r w:rsidRPr="000D1D88">
        <w:rPr>
          <w:rFonts w:ascii="Times New Roman" w:hAnsi="Times New Roman" w:cs="Times New Roman"/>
          <w:color w:val="auto"/>
        </w:rPr>
        <w:t>7-9 КЛАССЫ</w:t>
      </w:r>
      <w:bookmarkEnd w:id="616"/>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Модели и технологии.</w:t>
      </w:r>
    </w:p>
    <w:p w:rsidR="006D0A13" w:rsidRPr="000D1D88" w:rsidRDefault="00DF4E82" w:rsidP="002322FC">
      <w:pPr>
        <w:pStyle w:val="14"/>
        <w:spacing w:line="240" w:lineRule="auto"/>
        <w:ind w:firstLine="0"/>
        <w:jc w:val="both"/>
        <w:rPr>
          <w:color w:val="auto"/>
        </w:rPr>
      </w:pPr>
      <w:r w:rsidRPr="000D1D88">
        <w:rPr>
          <w:color w:val="auto"/>
        </w:rPr>
        <w:t>Виды и свойства, назначение моделей. Адекватность модели моделируемому объекту и целям моделирования.</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Визуальные модели.</w:t>
      </w:r>
    </w:p>
    <w:p w:rsidR="006D0A13" w:rsidRPr="000D1D88" w:rsidRDefault="00DF4E82" w:rsidP="002322FC">
      <w:pPr>
        <w:pStyle w:val="14"/>
        <w:spacing w:line="240" w:lineRule="auto"/>
        <w:ind w:firstLine="0"/>
        <w:jc w:val="both"/>
        <w:rPr>
          <w:color w:val="auto"/>
        </w:rPr>
      </w:pPr>
      <w:r w:rsidRPr="000D1D88">
        <w:rPr>
          <w:color w:val="auto"/>
        </w:rPr>
        <w:t>3D-моделирование как технология создания визуальных мо</w:t>
      </w:r>
      <w:r w:rsidRPr="000D1D88">
        <w:rPr>
          <w:color w:val="auto"/>
        </w:rPr>
        <w:softHyphen/>
        <w:t>делей.</w:t>
      </w:r>
    </w:p>
    <w:p w:rsidR="006D0A13" w:rsidRPr="000D1D88" w:rsidRDefault="00DF4E82" w:rsidP="002322FC">
      <w:pPr>
        <w:pStyle w:val="14"/>
        <w:spacing w:line="240" w:lineRule="auto"/>
        <w:ind w:firstLine="0"/>
        <w:jc w:val="both"/>
        <w:rPr>
          <w:color w:val="auto"/>
        </w:rPr>
      </w:pPr>
      <w:r w:rsidRPr="000D1D88">
        <w:rPr>
          <w:color w:val="auto"/>
        </w:rPr>
        <w:t>Графические примитивы в 3D-моделировании. Куб и кубоид. Шар и многогранник. Цилиндр, призма, пирамида.</w:t>
      </w:r>
    </w:p>
    <w:p w:rsidR="006D0A13" w:rsidRPr="000D1D88" w:rsidRDefault="00DF4E82" w:rsidP="002322FC">
      <w:pPr>
        <w:pStyle w:val="14"/>
        <w:spacing w:line="240" w:lineRule="auto"/>
        <w:ind w:firstLine="0"/>
        <w:jc w:val="both"/>
        <w:rPr>
          <w:color w:val="auto"/>
        </w:rPr>
      </w:pPr>
      <w:r w:rsidRPr="000D1D88">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6D0A13" w:rsidRPr="000D1D88" w:rsidRDefault="00DF4E82" w:rsidP="002322FC">
      <w:pPr>
        <w:pStyle w:val="14"/>
        <w:spacing w:line="240" w:lineRule="auto"/>
        <w:ind w:firstLine="0"/>
        <w:jc w:val="both"/>
        <w:rPr>
          <w:color w:val="auto"/>
        </w:rPr>
      </w:pPr>
      <w:r w:rsidRPr="000D1D88">
        <w:rPr>
          <w:color w:val="auto"/>
        </w:rPr>
        <w:t>Моделирование сложных объектов.</w:t>
      </w:r>
    </w:p>
    <w:p w:rsidR="006D0A13" w:rsidRPr="000D1D88" w:rsidRDefault="00DF4E82" w:rsidP="002322FC">
      <w:pPr>
        <w:pStyle w:val="14"/>
        <w:spacing w:line="240" w:lineRule="auto"/>
        <w:ind w:firstLine="0"/>
        <w:jc w:val="both"/>
        <w:rPr>
          <w:color w:val="auto"/>
        </w:rPr>
      </w:pPr>
      <w:r w:rsidRPr="000D1D88">
        <w:rPr>
          <w:color w:val="auto"/>
        </w:rPr>
        <w:t>Рендеринг. Полигональная сетка. Диаграмма Вронского и её особенности. Триангуляция Делоне. Компьютерные програм</w:t>
      </w:r>
      <w:r w:rsidRPr="000D1D88">
        <w:rPr>
          <w:color w:val="auto"/>
        </w:rPr>
        <w:softHyphen/>
        <w:t>мы, осуществляющие рендеринг (рендеры).</w:t>
      </w:r>
    </w:p>
    <w:p w:rsidR="006D0A13" w:rsidRPr="000D1D88" w:rsidRDefault="00DF4E82" w:rsidP="002322FC">
      <w:pPr>
        <w:pStyle w:val="14"/>
        <w:spacing w:line="240" w:lineRule="auto"/>
        <w:ind w:firstLine="0"/>
        <w:jc w:val="both"/>
        <w:rPr>
          <w:color w:val="auto"/>
        </w:rPr>
      </w:pPr>
      <w:r w:rsidRPr="000D1D88">
        <w:rPr>
          <w:color w:val="auto"/>
        </w:rPr>
        <w:t xml:space="preserve">3D-печать. Техника безопасности в 3D-печати. Аддитивные технологии. Экструдер и его устройство. Кинематика </w:t>
      </w:r>
      <w:r w:rsidRPr="000D1D88">
        <w:rPr>
          <w:smallCaps/>
          <w:color w:val="auto"/>
          <w:lang w:eastAsia="en-US" w:bidi="en-US"/>
        </w:rPr>
        <w:t>3</w:t>
      </w:r>
      <w:r w:rsidRPr="000D1D88">
        <w:rPr>
          <w:smallCaps/>
          <w:color w:val="auto"/>
          <w:lang w:val="en-US" w:eastAsia="en-US" w:bidi="en-US"/>
        </w:rPr>
        <w:t>D</w:t>
      </w:r>
      <w:r w:rsidRPr="000D1D88">
        <w:rPr>
          <w:smallCaps/>
          <w:color w:val="auto"/>
          <w:lang w:eastAsia="en-US" w:bidi="en-US"/>
        </w:rPr>
        <w:t>^</w:t>
      </w:r>
      <w:r w:rsidRPr="000D1D88">
        <w:rPr>
          <w:smallCaps/>
          <w:color w:val="auto"/>
          <w:lang w:val="en-US" w:eastAsia="en-US" w:bidi="en-US"/>
        </w:rPr>
        <w:t>puh</w:t>
      </w:r>
      <w:r w:rsidRPr="000D1D88">
        <w:rPr>
          <w:smallCaps/>
          <w:color w:val="auto"/>
          <w:lang w:eastAsia="en-US" w:bidi="en-US"/>
        </w:rPr>
        <w:t xml:space="preserve">- </w:t>
      </w:r>
      <w:r w:rsidRPr="000D1D88">
        <w:rPr>
          <w:color w:val="auto"/>
        </w:rPr>
        <w:t>тера.</w:t>
      </w:r>
    </w:p>
    <w:p w:rsidR="006D0A13" w:rsidRPr="000D1D88" w:rsidRDefault="00DF4E82" w:rsidP="002322FC">
      <w:pPr>
        <w:pStyle w:val="14"/>
        <w:spacing w:line="240" w:lineRule="auto"/>
        <w:ind w:firstLine="0"/>
        <w:jc w:val="both"/>
        <w:rPr>
          <w:color w:val="auto"/>
        </w:rPr>
      </w:pPr>
      <w:r w:rsidRPr="000D1D88">
        <w:rPr>
          <w:color w:val="auto"/>
        </w:rPr>
        <w:t>Характеристики материалов для 3D-принтера. Основные на</w:t>
      </w:r>
      <w:r w:rsidRPr="000D1D88">
        <w:rPr>
          <w:color w:val="auto"/>
        </w:rPr>
        <w:softHyphen/>
        <w:t>стройки для выполнения печати на 3D-принтере. Подготовка к печати. Печать 3D-модели.</w:t>
      </w:r>
    </w:p>
    <w:p w:rsidR="006D0A13" w:rsidRPr="000D1D88" w:rsidRDefault="00DF4E82" w:rsidP="002322FC">
      <w:pPr>
        <w:pStyle w:val="14"/>
        <w:spacing w:line="240" w:lineRule="auto"/>
        <w:ind w:firstLine="0"/>
        <w:jc w:val="both"/>
        <w:rPr>
          <w:color w:val="auto"/>
        </w:rPr>
      </w:pPr>
      <w:r w:rsidRPr="000D1D88">
        <w:rPr>
          <w:color w:val="auto"/>
        </w:rPr>
        <w:t>Профессии, связанные с 3D-печатью.</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Создание макетов с помощью программных средств.</w:t>
      </w:r>
    </w:p>
    <w:p w:rsidR="006D0A13" w:rsidRPr="000D1D88" w:rsidRDefault="00DF4E82" w:rsidP="002322FC">
      <w:pPr>
        <w:pStyle w:val="14"/>
        <w:spacing w:line="240" w:lineRule="auto"/>
        <w:ind w:firstLine="0"/>
        <w:jc w:val="both"/>
        <w:rPr>
          <w:color w:val="auto"/>
        </w:rPr>
      </w:pPr>
      <w:r w:rsidRPr="000D1D88">
        <w:rPr>
          <w:color w:val="auto"/>
        </w:rPr>
        <w:t>Компоненты технологии макетирования: выполнение раз</w:t>
      </w:r>
      <w:r w:rsidRPr="000D1D88">
        <w:rPr>
          <w:color w:val="auto"/>
        </w:rPr>
        <w:softHyphen/>
        <w:t>вёртки, сборка деталей макета. Разработка графической доку</w:t>
      </w:r>
      <w:r w:rsidRPr="000D1D88">
        <w:rPr>
          <w:color w:val="auto"/>
        </w:rPr>
        <w:softHyphen/>
        <w:t>ментации.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4. Технология создания и исследования прототипов.</w:t>
      </w:r>
    </w:p>
    <w:p w:rsidR="006D0A13" w:rsidRPr="000D1D88" w:rsidRDefault="00DF4E82" w:rsidP="002322FC">
      <w:pPr>
        <w:pStyle w:val="14"/>
        <w:spacing w:line="240" w:lineRule="auto"/>
        <w:ind w:firstLine="0"/>
        <w:jc w:val="both"/>
        <w:rPr>
          <w:color w:val="auto"/>
        </w:rPr>
      </w:pPr>
      <w:r w:rsidRPr="000D1D88">
        <w:rPr>
          <w:color w:val="auto"/>
        </w:rPr>
        <w:t>Создание прототипа. Исследование прототипа. Перенос вы</w:t>
      </w:r>
      <w:r w:rsidRPr="000D1D88">
        <w:rPr>
          <w:color w:val="auto"/>
        </w:rPr>
        <w:softHyphen/>
        <w:t>явленных свойств прототипа на реальные объекты.</w:t>
      </w:r>
    </w:p>
    <w:p w:rsidR="006D0A13" w:rsidRPr="000D1D88" w:rsidRDefault="00DF4E82" w:rsidP="002322FC">
      <w:pPr>
        <w:pStyle w:val="26"/>
        <w:keepNext/>
        <w:keepLines/>
        <w:spacing w:after="0"/>
        <w:jc w:val="both"/>
        <w:rPr>
          <w:rFonts w:ascii="Times New Roman" w:hAnsi="Times New Roman" w:cs="Times New Roman"/>
          <w:color w:val="auto"/>
        </w:rPr>
      </w:pPr>
      <w:bookmarkStart w:id="617" w:name="bookmark1693"/>
      <w:r w:rsidRPr="000D1D88">
        <w:rPr>
          <w:rFonts w:ascii="Times New Roman" w:hAnsi="Times New Roman" w:cs="Times New Roman"/>
          <w:color w:val="auto"/>
        </w:rPr>
        <w:t>Модуль «Компьютерная графика. Черчение»</w:t>
      </w:r>
      <w:bookmarkEnd w:id="617"/>
    </w:p>
    <w:p w:rsidR="006D0A13" w:rsidRPr="000D1D88" w:rsidRDefault="00DF4E82" w:rsidP="002322FC">
      <w:pPr>
        <w:pStyle w:val="26"/>
        <w:keepNext/>
        <w:keepLines/>
        <w:spacing w:after="0"/>
        <w:jc w:val="both"/>
        <w:rPr>
          <w:rFonts w:ascii="Times New Roman" w:hAnsi="Times New Roman" w:cs="Times New Roman"/>
          <w:color w:val="auto"/>
        </w:rPr>
      </w:pPr>
      <w:bookmarkStart w:id="618" w:name="bookmark1695"/>
      <w:r w:rsidRPr="000D1D88">
        <w:rPr>
          <w:rFonts w:ascii="Times New Roman" w:hAnsi="Times New Roman" w:cs="Times New Roman"/>
          <w:color w:val="auto"/>
        </w:rPr>
        <w:t>8-9 КЛАССЫ</w:t>
      </w:r>
      <w:bookmarkEnd w:id="618"/>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Модели и их свойства.</w:t>
      </w:r>
    </w:p>
    <w:p w:rsidR="006D0A13" w:rsidRPr="000D1D88" w:rsidRDefault="00DF4E82" w:rsidP="002322FC">
      <w:pPr>
        <w:pStyle w:val="14"/>
        <w:spacing w:line="240" w:lineRule="auto"/>
        <w:ind w:firstLine="0"/>
        <w:jc w:val="both"/>
        <w:rPr>
          <w:color w:val="auto"/>
        </w:rPr>
      </w:pPr>
      <w:r w:rsidRPr="000D1D88">
        <w:rPr>
          <w:color w:val="auto"/>
        </w:rPr>
        <w:t>Понятие графической модели.</w:t>
      </w:r>
    </w:p>
    <w:p w:rsidR="006D0A13" w:rsidRPr="000D1D88" w:rsidRDefault="00DF4E82" w:rsidP="002322FC">
      <w:pPr>
        <w:pStyle w:val="14"/>
        <w:spacing w:line="240" w:lineRule="auto"/>
        <w:ind w:firstLine="0"/>
        <w:jc w:val="both"/>
        <w:rPr>
          <w:color w:val="auto"/>
        </w:rPr>
      </w:pPr>
      <w:r w:rsidRPr="000D1D88">
        <w:rPr>
          <w:color w:val="auto"/>
        </w:rPr>
        <w:t>Математические, физические и информационные модели. Графические модели. Виды графических моделей. Количе</w:t>
      </w:r>
      <w:r w:rsidRPr="000D1D88">
        <w:rPr>
          <w:color w:val="auto"/>
        </w:rPr>
        <w:softHyphen/>
        <w:t>ственная и качественная оценка модели.</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Черчение как технология создания графической модели инженерного объекта.</w:t>
      </w:r>
    </w:p>
    <w:p w:rsidR="006D0A13" w:rsidRPr="000D1D88" w:rsidRDefault="00DF4E82" w:rsidP="002322FC">
      <w:pPr>
        <w:pStyle w:val="14"/>
        <w:spacing w:line="240" w:lineRule="auto"/>
        <w:ind w:firstLine="0"/>
        <w:jc w:val="both"/>
        <w:rPr>
          <w:color w:val="auto"/>
        </w:rPr>
      </w:pPr>
      <w:r w:rsidRPr="000D1D88">
        <w:rPr>
          <w:color w:val="auto"/>
        </w:rPr>
        <w:t xml:space="preserve">Виды инженерных объектов: сооружения, транспортные средства, линии коммуникаций. Машины, аппараты, приборы, инструменты. </w:t>
      </w:r>
      <w:r w:rsidRPr="000D1D88">
        <w:rPr>
          <w:color w:val="auto"/>
        </w:rPr>
        <w:lastRenderedPageBreak/>
        <w:t>Классификация инженерных объектов. Инже</w:t>
      </w:r>
      <w:r w:rsidRPr="000D1D88">
        <w:rPr>
          <w:color w:val="auto"/>
        </w:rPr>
        <w:softHyphen/>
        <w:t>нерные качества: прочность, устойчивость, динамичность, га</w:t>
      </w:r>
      <w:r w:rsidRPr="000D1D88">
        <w:rPr>
          <w:color w:val="auto"/>
        </w:rPr>
        <w:softHyphen/>
        <w:t>баритные размеры, технические данные. Функциональные ка</w:t>
      </w:r>
      <w:r w:rsidRPr="000D1D88">
        <w:rPr>
          <w:color w:val="auto"/>
        </w:rPr>
        <w:softHyphen/>
        <w:t>чества, эксплуатационные, потребительские, экономические, экологические требования к инженерным объектам.</w:t>
      </w:r>
    </w:p>
    <w:p w:rsidR="006D0A13" w:rsidRPr="000D1D88" w:rsidRDefault="00DF4E82" w:rsidP="002322FC">
      <w:pPr>
        <w:pStyle w:val="14"/>
        <w:spacing w:line="240" w:lineRule="auto"/>
        <w:ind w:firstLine="0"/>
        <w:jc w:val="both"/>
        <w:rPr>
          <w:color w:val="auto"/>
        </w:rPr>
      </w:pPr>
      <w:r w:rsidRPr="000D1D88">
        <w:rPr>
          <w:color w:val="auto"/>
        </w:rPr>
        <w:t>Понятие об инженерных проектах. Создание проектной до</w:t>
      </w:r>
      <w:r w:rsidRPr="000D1D88">
        <w:rPr>
          <w:color w:val="auto"/>
        </w:rPr>
        <w:softHyphen/>
        <w:t>кументации. Классическое черчение. Чертёж. Набросок. Эскиз. Технический рисунок. Понятие о стандартах. Знакомство с си</w:t>
      </w:r>
      <w:r w:rsidRPr="000D1D88">
        <w:rPr>
          <w:color w:val="auto"/>
        </w:rPr>
        <w:softHyphen/>
        <w:t>стемой ЕСКД, ГОСТ, форматами. Основная надпись чертежа. Масштабы. Линии. Шрифты. Размеры на чертеже. Понятие о проецировании.</w:t>
      </w:r>
    </w:p>
    <w:p w:rsidR="006D0A13" w:rsidRPr="000D1D88" w:rsidRDefault="00DF4E82" w:rsidP="002322FC">
      <w:pPr>
        <w:pStyle w:val="14"/>
        <w:spacing w:line="240" w:lineRule="auto"/>
        <w:ind w:firstLine="0"/>
        <w:jc w:val="both"/>
        <w:rPr>
          <w:color w:val="auto"/>
        </w:rPr>
      </w:pPr>
      <w:r w:rsidRPr="000D1D88">
        <w:rPr>
          <w:color w:val="auto"/>
        </w:rPr>
        <w:t>Практическая деятельность по созданию чертежей.</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Технология создания чертежей в программных средах.</w:t>
      </w:r>
    </w:p>
    <w:p w:rsidR="006D0A13" w:rsidRPr="000D1D88" w:rsidRDefault="00DF4E82" w:rsidP="002322FC">
      <w:pPr>
        <w:pStyle w:val="14"/>
        <w:spacing w:line="240" w:lineRule="auto"/>
        <w:ind w:firstLine="0"/>
        <w:jc w:val="both"/>
        <w:rPr>
          <w:color w:val="auto"/>
        </w:rPr>
      </w:pPr>
      <w:r w:rsidRPr="000D1D88">
        <w:rPr>
          <w:color w:val="auto"/>
        </w:rPr>
        <w:t>Применение программного обеспечения для создания проект</w:t>
      </w:r>
      <w:r w:rsidRPr="000D1D88">
        <w:rPr>
          <w:color w:val="auto"/>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0D1D88">
        <w:rPr>
          <w:color w:val="auto"/>
        </w:rPr>
        <w:softHyphen/>
        <w:t>ометрические примитивы. Создание, редактирование и транс</w:t>
      </w:r>
      <w:r w:rsidRPr="000D1D88">
        <w:rPr>
          <w:color w:val="auto"/>
        </w:rPr>
        <w:softHyphen/>
        <w:t>формация графических объектов. Сложные 3D-модели и сбо</w:t>
      </w:r>
      <w:r w:rsidRPr="000D1D88">
        <w:rPr>
          <w:color w:val="auto"/>
        </w:rPr>
        <w:softHyphen/>
        <w:t>рочные чертежи.</w:t>
      </w:r>
    </w:p>
    <w:p w:rsidR="006D0A13" w:rsidRPr="000D1D88" w:rsidRDefault="00DF4E82" w:rsidP="002322FC">
      <w:pPr>
        <w:pStyle w:val="14"/>
        <w:spacing w:line="240" w:lineRule="auto"/>
        <w:ind w:firstLine="0"/>
        <w:jc w:val="both"/>
        <w:rPr>
          <w:color w:val="auto"/>
        </w:rPr>
      </w:pPr>
      <w:r w:rsidRPr="000D1D88">
        <w:rPr>
          <w:color w:val="auto"/>
        </w:rPr>
        <w:t>Изделия и их модели. Анализ формы объекта и синтез моде</w:t>
      </w:r>
      <w:r w:rsidRPr="000D1D88">
        <w:rPr>
          <w:color w:val="auto"/>
        </w:rPr>
        <w:softHyphen/>
        <w:t>ли. План создания 3D-модели.</w:t>
      </w:r>
    </w:p>
    <w:p w:rsidR="006D0A13" w:rsidRPr="000D1D88" w:rsidRDefault="00DF4E82" w:rsidP="002322FC">
      <w:pPr>
        <w:pStyle w:val="14"/>
        <w:spacing w:line="240" w:lineRule="auto"/>
        <w:ind w:firstLine="0"/>
        <w:jc w:val="both"/>
        <w:rPr>
          <w:color w:val="auto"/>
        </w:rPr>
      </w:pPr>
      <w:r w:rsidRPr="000D1D88">
        <w:rPr>
          <w:color w:val="auto"/>
        </w:rPr>
        <w:t xml:space="preserve">Интерфейс окна «Деталь». Дерево модели. Система </w:t>
      </w:r>
      <w:r w:rsidRPr="000D1D88">
        <w:rPr>
          <w:color w:val="auto"/>
          <w:lang w:eastAsia="en-US" w:bidi="en-US"/>
        </w:rPr>
        <w:t>3</w:t>
      </w:r>
      <w:r w:rsidRPr="000D1D88">
        <w:rPr>
          <w:color w:val="auto"/>
          <w:lang w:val="en-US" w:eastAsia="en-US" w:bidi="en-US"/>
        </w:rPr>
        <w:t>D</w:t>
      </w:r>
      <w:r w:rsidRPr="000D1D88">
        <w:rPr>
          <w:color w:val="auto"/>
          <w:lang w:eastAsia="en-US" w:bidi="en-US"/>
        </w:rPr>
        <w:t>-</w:t>
      </w:r>
      <w:r w:rsidRPr="000D1D88">
        <w:rPr>
          <w:color w:val="auto"/>
          <w:lang w:val="en-US" w:eastAsia="en-US" w:bidi="en-US"/>
        </w:rPr>
        <w:t>koop</w:t>
      </w:r>
      <w:r w:rsidRPr="000D1D88">
        <w:rPr>
          <w:color w:val="auto"/>
          <w:lang w:eastAsia="en-US" w:bidi="en-US"/>
        </w:rPr>
        <w:t xml:space="preserve">- </w:t>
      </w:r>
      <w:r w:rsidRPr="000D1D88">
        <w:rPr>
          <w:color w:val="auto"/>
        </w:rPr>
        <w:t>динат в окне «Деталь» и конструктивные плоскости. Формо</w:t>
      </w:r>
      <w:r w:rsidRPr="000D1D88">
        <w:rPr>
          <w:color w:val="auto"/>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6D0A13" w:rsidRPr="000D1D88" w:rsidRDefault="00DF4E82" w:rsidP="002322FC">
      <w:pPr>
        <w:pStyle w:val="14"/>
        <w:spacing w:line="240" w:lineRule="auto"/>
        <w:ind w:firstLine="0"/>
        <w:jc w:val="both"/>
        <w:rPr>
          <w:color w:val="auto"/>
        </w:rPr>
      </w:pPr>
      <w:r w:rsidRPr="000D1D88">
        <w:rPr>
          <w:color w:val="auto"/>
        </w:rPr>
        <w:t>Создание моделей по различным заданиям: по чертежу; по описанию и размерам; по образцу, с натуры.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 xml:space="preserve">Раздел </w:t>
      </w:r>
      <w:r w:rsidRPr="000D1D88">
        <w:rPr>
          <w:b/>
          <w:bCs/>
          <w:color w:val="auto"/>
          <w:sz w:val="19"/>
          <w:szCs w:val="19"/>
          <w:lang w:eastAsia="en-US" w:bidi="en-US"/>
        </w:rPr>
        <w:t xml:space="preserve">4. </w:t>
      </w:r>
      <w:r w:rsidRPr="000D1D88">
        <w:rPr>
          <w:b/>
          <w:bCs/>
          <w:color w:val="auto"/>
          <w:sz w:val="19"/>
          <w:szCs w:val="19"/>
        </w:rPr>
        <w:t>Разработка проекта инженерного объекта.</w:t>
      </w:r>
    </w:p>
    <w:p w:rsidR="006D0A13" w:rsidRPr="000D1D88" w:rsidRDefault="00DF4E82" w:rsidP="002322FC">
      <w:pPr>
        <w:pStyle w:val="14"/>
        <w:spacing w:line="240" w:lineRule="auto"/>
        <w:ind w:firstLine="0"/>
        <w:jc w:val="both"/>
        <w:rPr>
          <w:color w:val="auto"/>
        </w:rPr>
      </w:pPr>
      <w:r w:rsidRPr="000D1D88">
        <w:rPr>
          <w:color w:val="auto"/>
        </w:rPr>
        <w:t>Выбор темы и обоснование этого выбора. Сбор информации по теме проекта. Функциональные качества инженерного объ</w:t>
      </w:r>
      <w:r w:rsidRPr="000D1D88">
        <w:rPr>
          <w:color w:val="auto"/>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619" w:name="bookmark1697"/>
      <w:r w:rsidRPr="000D1D88">
        <w:rPr>
          <w:rFonts w:ascii="Times New Roman" w:hAnsi="Times New Roman" w:cs="Times New Roman"/>
          <w:color w:val="auto"/>
        </w:rPr>
        <w:t>Модуль «Автоматизированные системы»</w:t>
      </w:r>
      <w:bookmarkEnd w:id="619"/>
    </w:p>
    <w:p w:rsidR="006D0A13" w:rsidRPr="000D1D88" w:rsidRDefault="00DF4E82" w:rsidP="002322FC">
      <w:pPr>
        <w:pStyle w:val="26"/>
        <w:keepNext/>
        <w:keepLines/>
        <w:spacing w:after="0"/>
        <w:jc w:val="both"/>
        <w:rPr>
          <w:rFonts w:ascii="Times New Roman" w:hAnsi="Times New Roman" w:cs="Times New Roman"/>
          <w:color w:val="auto"/>
        </w:rPr>
      </w:pPr>
      <w:bookmarkStart w:id="620" w:name="bookmark1699"/>
      <w:r w:rsidRPr="000D1D88">
        <w:rPr>
          <w:rFonts w:ascii="Times New Roman" w:hAnsi="Times New Roman" w:cs="Times New Roman"/>
          <w:color w:val="auto"/>
        </w:rPr>
        <w:t>8-9 КЛАССЫ</w:t>
      </w:r>
      <w:bookmarkEnd w:id="620"/>
    </w:p>
    <w:p w:rsidR="006D0A13" w:rsidRPr="000D1D88" w:rsidRDefault="00DF4E82" w:rsidP="002322FC">
      <w:pPr>
        <w:pStyle w:val="14"/>
        <w:spacing w:line="240" w:lineRule="auto"/>
        <w:ind w:firstLine="0"/>
        <w:jc w:val="both"/>
        <w:rPr>
          <w:color w:val="auto"/>
        </w:rPr>
      </w:pPr>
      <w:r w:rsidRPr="000D1D88">
        <w:rPr>
          <w:b/>
          <w:bCs/>
          <w:color w:val="auto"/>
          <w:sz w:val="19"/>
          <w:szCs w:val="19"/>
        </w:rPr>
        <w:t>Раздел 1. Управление. Общие представления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0D1D88">
        <w:rPr>
          <w:color w:val="auto"/>
        </w:rPr>
        <w:softHyphen/>
        <w:t>тические эффекты.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Управление техническими системами.</w:t>
      </w:r>
    </w:p>
    <w:p w:rsidR="006D0A13" w:rsidRPr="000D1D88" w:rsidRDefault="00DF4E82" w:rsidP="002322FC">
      <w:pPr>
        <w:pStyle w:val="14"/>
        <w:spacing w:line="240" w:lineRule="auto"/>
        <w:ind w:firstLine="0"/>
        <w:jc w:val="both"/>
        <w:rPr>
          <w:color w:val="auto"/>
        </w:rPr>
      </w:pPr>
      <w:r w:rsidRPr="000D1D88">
        <w:rPr>
          <w:color w:val="auto"/>
        </w:rPr>
        <w:t>Механические устройства обратной связи. Регулятор Уатта.</w:t>
      </w:r>
    </w:p>
    <w:p w:rsidR="006D0A13" w:rsidRPr="000D1D88" w:rsidRDefault="00DF4E82" w:rsidP="002322FC">
      <w:pPr>
        <w:pStyle w:val="14"/>
        <w:spacing w:line="240" w:lineRule="auto"/>
        <w:ind w:firstLine="0"/>
        <w:jc w:val="both"/>
        <w:rPr>
          <w:color w:val="auto"/>
        </w:rPr>
      </w:pPr>
      <w:r w:rsidRPr="000D1D88">
        <w:rPr>
          <w:color w:val="auto"/>
        </w:rPr>
        <w:t>Понятие системы. Замкнутые и открытые системы. Систе</w:t>
      </w:r>
      <w:r w:rsidRPr="000D1D88">
        <w:rPr>
          <w:color w:val="auto"/>
        </w:rPr>
        <w:softHyphen/>
        <w:t xml:space="preserve">мы с </w:t>
      </w:r>
      <w:r w:rsidRPr="000D1D88">
        <w:rPr>
          <w:color w:val="auto"/>
        </w:rPr>
        <w:lastRenderedPageBreak/>
        <w:t>положительной и отрицательной обратной связью. При</w:t>
      </w:r>
      <w:r w:rsidRPr="000D1D88">
        <w:rPr>
          <w:color w:val="auto"/>
        </w:rPr>
        <w:softHyphen/>
        <w:t>меры.</w:t>
      </w:r>
    </w:p>
    <w:p w:rsidR="006D0A13" w:rsidRPr="000D1D88" w:rsidRDefault="00DF4E82" w:rsidP="002322FC">
      <w:pPr>
        <w:pStyle w:val="14"/>
        <w:spacing w:line="240" w:lineRule="auto"/>
        <w:ind w:firstLine="0"/>
        <w:jc w:val="both"/>
        <w:rPr>
          <w:color w:val="auto"/>
        </w:rPr>
      </w:pPr>
      <w:r w:rsidRPr="000D1D88">
        <w:rPr>
          <w:color w:val="auto"/>
        </w:rPr>
        <w:t>Динамические эффекты открытых систем: точки бифурка</w:t>
      </w:r>
      <w:r w:rsidRPr="000D1D88">
        <w:rPr>
          <w:color w:val="auto"/>
        </w:rPr>
        <w:softHyphen/>
        <w:t>ции, аттракторы.</w:t>
      </w:r>
    </w:p>
    <w:p w:rsidR="006D0A13" w:rsidRPr="000D1D88" w:rsidRDefault="00DF4E82" w:rsidP="002322FC">
      <w:pPr>
        <w:pStyle w:val="14"/>
        <w:spacing w:line="240" w:lineRule="auto"/>
        <w:ind w:firstLine="0"/>
        <w:jc w:val="both"/>
        <w:rPr>
          <w:color w:val="auto"/>
        </w:rPr>
      </w:pPr>
      <w:r w:rsidRPr="000D1D88">
        <w:rPr>
          <w:color w:val="auto"/>
        </w:rPr>
        <w:t>Реализация данных эффектов в технических системах. Управление системами в условиях нестабильности.</w:t>
      </w:r>
    </w:p>
    <w:p w:rsidR="006D0A13" w:rsidRPr="000D1D88" w:rsidRDefault="00DF4E82" w:rsidP="002322FC">
      <w:pPr>
        <w:pStyle w:val="14"/>
        <w:spacing w:line="240" w:lineRule="auto"/>
        <w:ind w:firstLine="0"/>
        <w:jc w:val="both"/>
        <w:rPr>
          <w:color w:val="auto"/>
        </w:rPr>
      </w:pPr>
      <w:r w:rsidRPr="000D1D88">
        <w:rPr>
          <w:color w:val="auto"/>
        </w:rPr>
        <w:t>Современное производство. Виды роботов. Робот — манипу</w:t>
      </w:r>
      <w:r w:rsidRPr="000D1D88">
        <w:rPr>
          <w:color w:val="auto"/>
        </w:rPr>
        <w:softHyphen/>
        <w:t>лятор — ключевой элемент современной системы производ</w:t>
      </w:r>
      <w:r w:rsidRPr="000D1D88">
        <w:rPr>
          <w:color w:val="auto"/>
        </w:rPr>
        <w:softHyphen/>
        <w:t>ства. Сменные модули манипулятора. Производственные ли</w:t>
      </w:r>
      <w:r w:rsidRPr="000D1D88">
        <w:rPr>
          <w:color w:val="auto"/>
        </w:rPr>
        <w:softHyphen/>
        <w:t>нии. Информационное взаимодействие роботов. Производство 4.0. Моделирование технологических линий на основе робото</w:t>
      </w:r>
      <w:r w:rsidRPr="000D1D88">
        <w:rPr>
          <w:color w:val="auto"/>
        </w:rPr>
        <w:softHyphen/>
        <w:t>технического конструирования. Моделирование действия учеб</w:t>
      </w:r>
      <w:r w:rsidRPr="000D1D88">
        <w:rPr>
          <w:color w:val="auto"/>
        </w:rPr>
        <w:softHyphen/>
        <w:t>ного робота-манипулятора со сменными модулями для обуче</w:t>
      </w:r>
      <w:r w:rsidRPr="000D1D88">
        <w:rPr>
          <w:color w:val="auto"/>
        </w:rPr>
        <w:softHyphen/>
        <w:t>ния работе с производственным оборудованием.</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Элементная база автоматизированных систем.</w:t>
      </w:r>
    </w:p>
    <w:p w:rsidR="006D0A13" w:rsidRPr="000D1D88" w:rsidRDefault="00DF4E82" w:rsidP="002322FC">
      <w:pPr>
        <w:pStyle w:val="14"/>
        <w:spacing w:line="240" w:lineRule="auto"/>
        <w:ind w:firstLine="0"/>
        <w:jc w:val="both"/>
        <w:rPr>
          <w:color w:val="auto"/>
        </w:rPr>
      </w:pPr>
      <w:r w:rsidRPr="000D1D88">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0D1D88">
        <w:rPr>
          <w:color w:val="auto"/>
        </w:rPr>
        <w:softHyphen/>
        <w:t>водников. Электрическая цепь и электрическая схема. Рези</w:t>
      </w:r>
      <w:r w:rsidRPr="000D1D88">
        <w:rPr>
          <w:color w:val="auto"/>
        </w:rPr>
        <w:softHyphen/>
        <w:t>стор и диод. Потенциометр.</w:t>
      </w:r>
    </w:p>
    <w:p w:rsidR="006D0A13" w:rsidRPr="000D1D88" w:rsidRDefault="00DF4E82" w:rsidP="002322FC">
      <w:pPr>
        <w:pStyle w:val="14"/>
        <w:spacing w:line="240" w:lineRule="auto"/>
        <w:ind w:firstLine="0"/>
        <w:jc w:val="both"/>
        <w:rPr>
          <w:color w:val="auto"/>
        </w:rPr>
      </w:pPr>
      <w:r w:rsidRPr="000D1D88">
        <w:rPr>
          <w:color w:val="auto"/>
        </w:rPr>
        <w:t>Электроэнергетика. Способы получения и хранения электро</w:t>
      </w:r>
      <w:r w:rsidRPr="000D1D88">
        <w:rPr>
          <w:color w:val="auto"/>
        </w:rPr>
        <w:softHyphen/>
        <w:t>энергии. Виды электростанций, виды полезных ископаемых. Энергетическая безопасность. Передача энергии на расстоя</w:t>
      </w:r>
      <w:r w:rsidRPr="000D1D88">
        <w:rPr>
          <w:color w:val="auto"/>
        </w:rPr>
        <w:softHyphen/>
        <w:t>нии.</w:t>
      </w:r>
    </w:p>
    <w:p w:rsidR="006D0A13" w:rsidRPr="000D1D88" w:rsidRDefault="00DF4E82" w:rsidP="002322FC">
      <w:pPr>
        <w:pStyle w:val="14"/>
        <w:spacing w:line="240" w:lineRule="auto"/>
        <w:ind w:firstLine="0"/>
        <w:jc w:val="both"/>
        <w:rPr>
          <w:color w:val="auto"/>
        </w:rPr>
      </w:pPr>
      <w:r w:rsidRPr="000D1D88">
        <w:rPr>
          <w:color w:val="auto"/>
        </w:rPr>
        <w:t>Основные этапы развития электротехники. Датчик света. Аналоговая и цифровая схемотехника. Использование микро</w:t>
      </w:r>
      <w:r w:rsidRPr="000D1D88">
        <w:rPr>
          <w:color w:val="auto"/>
        </w:rPr>
        <w:softHyphen/>
        <w:t>контроллера при сборке схем. Фоторезистор.</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4. Управление социально-экономическими система</w:t>
      </w:r>
      <w:r w:rsidRPr="000D1D88">
        <w:rPr>
          <w:b/>
          <w:bCs/>
          <w:color w:val="auto"/>
          <w:sz w:val="19"/>
          <w:szCs w:val="19"/>
        </w:rPr>
        <w:softHyphen/>
        <w:t>ми. Предпринимательство.</w:t>
      </w:r>
    </w:p>
    <w:p w:rsidR="006D0A13" w:rsidRPr="000D1D88" w:rsidRDefault="00DF4E82" w:rsidP="002322FC">
      <w:pPr>
        <w:pStyle w:val="14"/>
        <w:spacing w:line="240" w:lineRule="auto"/>
        <w:ind w:firstLine="0"/>
        <w:jc w:val="both"/>
        <w:rPr>
          <w:color w:val="auto"/>
        </w:rPr>
      </w:pPr>
      <w:r w:rsidRPr="000D1D88">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D0A13" w:rsidRPr="000D1D88" w:rsidRDefault="00DF4E82" w:rsidP="002322FC">
      <w:pPr>
        <w:pStyle w:val="14"/>
        <w:spacing w:line="240" w:lineRule="auto"/>
        <w:ind w:firstLine="0"/>
        <w:jc w:val="both"/>
        <w:rPr>
          <w:color w:val="auto"/>
        </w:rPr>
      </w:pPr>
      <w:r w:rsidRPr="000D1D88">
        <w:rPr>
          <w:color w:val="auto"/>
        </w:rPr>
        <w:t>Внешние и внутренние угрозы безопасности фирмы. Основ</w:t>
      </w:r>
      <w:r w:rsidRPr="000D1D88">
        <w:rPr>
          <w:color w:val="auto"/>
        </w:rPr>
        <w:softHyphen/>
        <w:t>ные элементы механизма защиты предпринимательской тай</w:t>
      </w:r>
      <w:r w:rsidRPr="000D1D88">
        <w:rPr>
          <w:color w:val="auto"/>
        </w:rPr>
        <w:softHyphen/>
        <w:t>ны. Защита предпринимательской тайны и обеспечение безо</w:t>
      </w:r>
      <w:r w:rsidRPr="000D1D88">
        <w:rPr>
          <w:color w:val="auto"/>
        </w:rPr>
        <w:softHyphen/>
        <w:t>пасности фирмы.</w:t>
      </w:r>
    </w:p>
    <w:p w:rsidR="006D0A13" w:rsidRPr="000D1D88" w:rsidRDefault="00DF4E82" w:rsidP="002322FC">
      <w:pPr>
        <w:pStyle w:val="14"/>
        <w:spacing w:line="240" w:lineRule="auto"/>
        <w:ind w:firstLine="0"/>
        <w:jc w:val="both"/>
        <w:rPr>
          <w:color w:val="auto"/>
        </w:rPr>
      </w:pPr>
      <w:r w:rsidRPr="000D1D88">
        <w:rPr>
          <w:color w:val="auto"/>
        </w:rPr>
        <w:t>Понятия, инструменты и технологии имитационного моде</w:t>
      </w:r>
      <w:r w:rsidRPr="000D1D88">
        <w:rPr>
          <w:color w:val="auto"/>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0D1D88">
        <w:rPr>
          <w:color w:val="auto"/>
        </w:rPr>
        <w:softHyphen/>
        <w:t>ние логотипа фирмы, разработка бизнес-плана.</w:t>
      </w:r>
    </w:p>
    <w:p w:rsidR="006D0A13" w:rsidRPr="000D1D88" w:rsidRDefault="00DF4E82" w:rsidP="002322FC">
      <w:pPr>
        <w:pStyle w:val="14"/>
        <w:spacing w:line="240" w:lineRule="auto"/>
        <w:ind w:firstLine="0"/>
        <w:jc w:val="both"/>
        <w:rPr>
          <w:color w:val="auto"/>
        </w:rPr>
      </w:pPr>
      <w:r w:rsidRPr="000D1D88">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0D1D88">
        <w:rPr>
          <w:color w:val="auto"/>
        </w:rPr>
        <w:softHyphen/>
        <w:t>тельской деятельности.</w:t>
      </w:r>
    </w:p>
    <w:p w:rsidR="006D0A13" w:rsidRPr="000D1D88" w:rsidRDefault="00DF4E82" w:rsidP="002322FC">
      <w:pPr>
        <w:pStyle w:val="14"/>
        <w:spacing w:line="240" w:lineRule="auto"/>
        <w:ind w:firstLine="0"/>
        <w:jc w:val="both"/>
        <w:rPr>
          <w:color w:val="auto"/>
        </w:rPr>
      </w:pPr>
      <w:r w:rsidRPr="000D1D88">
        <w:rPr>
          <w:color w:val="auto"/>
        </w:rPr>
        <w:t>Программная поддержка предпринимательской деятельно</w:t>
      </w:r>
      <w:r w:rsidRPr="000D1D88">
        <w:rPr>
          <w:color w:val="auto"/>
        </w:rPr>
        <w:softHyphen/>
        <w:t>сти. Программы для управления проектами.</w:t>
      </w:r>
    </w:p>
    <w:p w:rsidR="006D0A13" w:rsidRPr="000D1D88" w:rsidRDefault="00DF4E82" w:rsidP="002322FC">
      <w:pPr>
        <w:pStyle w:val="26"/>
        <w:keepNext/>
        <w:keepLines/>
        <w:spacing w:after="0"/>
        <w:jc w:val="both"/>
        <w:rPr>
          <w:rFonts w:ascii="Times New Roman" w:hAnsi="Times New Roman" w:cs="Times New Roman"/>
          <w:color w:val="auto"/>
        </w:rPr>
      </w:pPr>
      <w:bookmarkStart w:id="621" w:name="bookmark1701"/>
      <w:r w:rsidRPr="000D1D88">
        <w:rPr>
          <w:rFonts w:ascii="Times New Roman" w:hAnsi="Times New Roman" w:cs="Times New Roman"/>
          <w:color w:val="auto"/>
        </w:rPr>
        <w:lastRenderedPageBreak/>
        <w:t>Модуль «Животноводство»</w:t>
      </w:r>
      <w:bookmarkEnd w:id="621"/>
    </w:p>
    <w:p w:rsidR="006D0A13" w:rsidRPr="000D1D88" w:rsidRDefault="00DF4E82" w:rsidP="002322FC">
      <w:pPr>
        <w:pStyle w:val="26"/>
        <w:keepNext/>
        <w:keepLines/>
        <w:spacing w:after="0"/>
        <w:jc w:val="both"/>
        <w:rPr>
          <w:rFonts w:ascii="Times New Roman" w:hAnsi="Times New Roman" w:cs="Times New Roman"/>
          <w:color w:val="auto"/>
        </w:rPr>
      </w:pPr>
      <w:bookmarkStart w:id="622" w:name="bookmark1703"/>
      <w:r w:rsidRPr="000D1D88">
        <w:rPr>
          <w:rFonts w:ascii="Times New Roman" w:hAnsi="Times New Roman" w:cs="Times New Roman"/>
          <w:color w:val="auto"/>
        </w:rPr>
        <w:t>7-8 КЛАССЫ</w:t>
      </w:r>
      <w:bookmarkEnd w:id="622"/>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Элементы технологий выращивания сельскохо</w:t>
      </w:r>
      <w:r w:rsidRPr="000D1D88">
        <w:rPr>
          <w:b/>
          <w:bCs/>
          <w:color w:val="auto"/>
          <w:sz w:val="19"/>
          <w:szCs w:val="19"/>
        </w:rPr>
        <w:softHyphen/>
        <w:t>зяйственных животных.</w:t>
      </w:r>
    </w:p>
    <w:p w:rsidR="006D0A13" w:rsidRPr="000D1D88" w:rsidRDefault="00DF4E82" w:rsidP="002322FC">
      <w:pPr>
        <w:pStyle w:val="14"/>
        <w:spacing w:line="240" w:lineRule="auto"/>
        <w:ind w:firstLine="0"/>
        <w:jc w:val="both"/>
        <w:rPr>
          <w:color w:val="auto"/>
        </w:rPr>
      </w:pPr>
      <w:r w:rsidRPr="000D1D88">
        <w:rPr>
          <w:color w:val="auto"/>
        </w:rPr>
        <w:t>Домашние животные. Приручение животных как фактор развития человеческой цивилизации. Сельскохозяйственные животные.</w:t>
      </w:r>
    </w:p>
    <w:p w:rsidR="006D0A13" w:rsidRPr="000D1D88" w:rsidRDefault="00DF4E82" w:rsidP="002322FC">
      <w:pPr>
        <w:pStyle w:val="14"/>
        <w:spacing w:line="240" w:lineRule="auto"/>
        <w:ind w:firstLine="0"/>
        <w:jc w:val="both"/>
        <w:rPr>
          <w:color w:val="auto"/>
        </w:rPr>
      </w:pPr>
      <w:r w:rsidRPr="000D1D88">
        <w:rPr>
          <w:color w:val="auto"/>
        </w:rPr>
        <w:t>Содержание сельскохозяйственных животных: помещение, оборудование, уход.</w:t>
      </w:r>
    </w:p>
    <w:p w:rsidR="006D0A13" w:rsidRPr="000D1D88" w:rsidRDefault="00DF4E82" w:rsidP="002322FC">
      <w:pPr>
        <w:pStyle w:val="14"/>
        <w:spacing w:line="240" w:lineRule="auto"/>
        <w:ind w:firstLine="0"/>
        <w:jc w:val="both"/>
        <w:rPr>
          <w:color w:val="auto"/>
        </w:rPr>
      </w:pPr>
      <w:r w:rsidRPr="000D1D88">
        <w:rPr>
          <w:color w:val="auto"/>
        </w:rPr>
        <w:t>Разведение животных. Породы животных, их создание.</w:t>
      </w:r>
    </w:p>
    <w:p w:rsidR="006D0A13" w:rsidRPr="000D1D88" w:rsidRDefault="00DF4E82" w:rsidP="002322FC">
      <w:pPr>
        <w:pStyle w:val="14"/>
        <w:spacing w:line="240" w:lineRule="auto"/>
        <w:ind w:firstLine="0"/>
        <w:jc w:val="both"/>
        <w:rPr>
          <w:color w:val="auto"/>
        </w:rPr>
      </w:pPr>
      <w:r w:rsidRPr="000D1D88">
        <w:rPr>
          <w:color w:val="auto"/>
        </w:rPr>
        <w:t>Лечение животных. Понятие о ветеринарии.</w:t>
      </w:r>
    </w:p>
    <w:p w:rsidR="006D0A13" w:rsidRPr="000D1D88" w:rsidRDefault="00DF4E82" w:rsidP="002322FC">
      <w:pPr>
        <w:pStyle w:val="14"/>
        <w:spacing w:line="240" w:lineRule="auto"/>
        <w:ind w:firstLine="0"/>
        <w:jc w:val="both"/>
        <w:rPr>
          <w:color w:val="auto"/>
        </w:rPr>
      </w:pPr>
      <w:r w:rsidRPr="000D1D88">
        <w:rPr>
          <w:color w:val="auto"/>
        </w:rPr>
        <w:t>Заготовка кормов. Кормление животных. Питательность корма. Рацион.</w:t>
      </w:r>
    </w:p>
    <w:p w:rsidR="006D0A13" w:rsidRPr="000D1D88" w:rsidRDefault="00DF4E82" w:rsidP="002322FC">
      <w:pPr>
        <w:pStyle w:val="14"/>
        <w:spacing w:line="240" w:lineRule="auto"/>
        <w:ind w:firstLine="0"/>
        <w:jc w:val="both"/>
        <w:rPr>
          <w:color w:val="auto"/>
        </w:rPr>
      </w:pPr>
      <w:r w:rsidRPr="000D1D88">
        <w:rPr>
          <w:color w:val="auto"/>
        </w:rPr>
        <w:t>Животные у нас дома. Забота о домашних и бездомных жи</w:t>
      </w:r>
      <w:r w:rsidRPr="000D1D88">
        <w:rPr>
          <w:color w:val="auto"/>
        </w:rPr>
        <w:softHyphen/>
        <w:t>вотных.</w:t>
      </w:r>
    </w:p>
    <w:p w:rsidR="006D0A13" w:rsidRPr="000D1D88" w:rsidRDefault="00DF4E82" w:rsidP="002322FC">
      <w:pPr>
        <w:pStyle w:val="14"/>
        <w:spacing w:line="240" w:lineRule="auto"/>
        <w:ind w:firstLine="0"/>
        <w:jc w:val="both"/>
        <w:rPr>
          <w:color w:val="auto"/>
        </w:rPr>
      </w:pPr>
      <w:r w:rsidRPr="000D1D88">
        <w:rPr>
          <w:color w:val="auto"/>
        </w:rPr>
        <w:t>Проблема клонирования живых организмов. Социальные и этические проблемы.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Производство животноводческих продуктов.</w:t>
      </w:r>
    </w:p>
    <w:p w:rsidR="006D0A13" w:rsidRPr="000D1D88" w:rsidRDefault="00DF4E82" w:rsidP="002322FC">
      <w:pPr>
        <w:pStyle w:val="14"/>
        <w:spacing w:line="240" w:lineRule="auto"/>
        <w:ind w:firstLine="0"/>
        <w:jc w:val="both"/>
        <w:rPr>
          <w:color w:val="auto"/>
        </w:rPr>
      </w:pPr>
      <w:r w:rsidRPr="000D1D88">
        <w:rPr>
          <w:color w:val="auto"/>
        </w:rPr>
        <w:t>Животноводческие предприятия. Оборудование и микрокли</w:t>
      </w:r>
      <w:r w:rsidRPr="000D1D88">
        <w:rPr>
          <w:color w:val="auto"/>
        </w:rPr>
        <w:softHyphen/>
        <w:t>мат животноводческих и птицеводческих предприятий. Выра</w:t>
      </w:r>
      <w:r w:rsidRPr="000D1D88">
        <w:rPr>
          <w:color w:val="auto"/>
        </w:rPr>
        <w:softHyphen/>
        <w:t>щивание животных. Использование и хранение животноводче</w:t>
      </w:r>
      <w:r w:rsidRPr="000D1D88">
        <w:rPr>
          <w:color w:val="auto"/>
        </w:rPr>
        <w:softHyphen/>
        <w:t>ской продукции.</w:t>
      </w:r>
    </w:p>
    <w:p w:rsidR="006D0A13" w:rsidRPr="000D1D88" w:rsidRDefault="00DF4E82" w:rsidP="002322FC">
      <w:pPr>
        <w:pStyle w:val="14"/>
        <w:spacing w:line="240" w:lineRule="auto"/>
        <w:ind w:firstLine="0"/>
        <w:jc w:val="both"/>
        <w:rPr>
          <w:color w:val="auto"/>
        </w:rPr>
      </w:pPr>
      <w:r w:rsidRPr="000D1D88">
        <w:rPr>
          <w:color w:val="auto"/>
        </w:rPr>
        <w:t>Использование цифровых технологий в животноводстве.</w:t>
      </w:r>
    </w:p>
    <w:p w:rsidR="006D0A13" w:rsidRPr="000D1D88" w:rsidRDefault="00DF4E82" w:rsidP="002322FC">
      <w:pPr>
        <w:pStyle w:val="14"/>
        <w:spacing w:line="240" w:lineRule="auto"/>
        <w:ind w:firstLine="0"/>
        <w:jc w:val="both"/>
        <w:rPr>
          <w:color w:val="auto"/>
        </w:rPr>
      </w:pPr>
      <w:r w:rsidRPr="000D1D88">
        <w:rPr>
          <w:color w:val="auto"/>
        </w:rPr>
        <w:t>Цифровая ферма: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автоматическое кормление животных;</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автоматическая дойка;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уборка помещения и др.</w:t>
      </w:r>
    </w:p>
    <w:p w:rsidR="006D0A13" w:rsidRPr="000D1D88" w:rsidRDefault="00DF4E82" w:rsidP="002322FC">
      <w:pPr>
        <w:pStyle w:val="14"/>
        <w:spacing w:line="240" w:lineRule="auto"/>
        <w:ind w:firstLine="0"/>
        <w:jc w:val="both"/>
        <w:rPr>
          <w:color w:val="auto"/>
        </w:rPr>
      </w:pPr>
      <w:r w:rsidRPr="000D1D88">
        <w:rPr>
          <w:color w:val="auto"/>
        </w:rPr>
        <w:t>Цифровая «умная» ферма — перспективное направление ро</w:t>
      </w:r>
      <w:r w:rsidRPr="000D1D88">
        <w:rPr>
          <w:color w:val="auto"/>
        </w:rPr>
        <w:softHyphen/>
        <w:t>ботизации в животноводстве.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Профессии, связанные с деятельностью животно</w:t>
      </w:r>
      <w:r w:rsidRPr="000D1D88">
        <w:rPr>
          <w:b/>
          <w:bCs/>
          <w:color w:val="auto"/>
          <w:sz w:val="19"/>
          <w:szCs w:val="19"/>
        </w:rPr>
        <w:softHyphen/>
        <w:t>вода.</w:t>
      </w:r>
    </w:p>
    <w:p w:rsidR="006D0A13" w:rsidRPr="000D1D88" w:rsidRDefault="00DF4E82" w:rsidP="002322FC">
      <w:pPr>
        <w:pStyle w:val="14"/>
        <w:spacing w:line="240" w:lineRule="auto"/>
        <w:ind w:firstLine="0"/>
        <w:jc w:val="both"/>
        <w:rPr>
          <w:color w:val="auto"/>
        </w:rPr>
      </w:pPr>
      <w:r w:rsidRPr="000D1D88">
        <w:rPr>
          <w:color w:val="auto"/>
        </w:rPr>
        <w:t>Зоотехник, зооинженер, ветеринар, оператор птицефабрики, оператор животноводческих ферм и др. Использование инфор</w:t>
      </w:r>
      <w:r w:rsidRPr="000D1D88">
        <w:rPr>
          <w:color w:val="auto"/>
        </w:rPr>
        <w:softHyphen/>
        <w:t>мационных цифровых технологий в профессиональной дея</w:t>
      </w:r>
      <w:r w:rsidRPr="000D1D88">
        <w:rPr>
          <w:color w:val="auto"/>
        </w:rPr>
        <w:softHyphen/>
        <w:t>тельности.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623" w:name="bookmark1705"/>
      <w:r w:rsidRPr="000D1D88">
        <w:rPr>
          <w:rFonts w:ascii="Times New Roman" w:hAnsi="Times New Roman" w:cs="Times New Roman"/>
          <w:color w:val="auto"/>
        </w:rPr>
        <w:t>Модуль «Растениеводство»</w:t>
      </w:r>
      <w:bookmarkEnd w:id="623"/>
    </w:p>
    <w:p w:rsidR="006D0A13" w:rsidRPr="000D1D88" w:rsidRDefault="00DF4E82" w:rsidP="002322FC">
      <w:pPr>
        <w:pStyle w:val="26"/>
        <w:keepNext/>
        <w:keepLines/>
        <w:spacing w:after="0"/>
        <w:jc w:val="both"/>
        <w:rPr>
          <w:rFonts w:ascii="Times New Roman" w:hAnsi="Times New Roman" w:cs="Times New Roman"/>
          <w:color w:val="auto"/>
        </w:rPr>
      </w:pPr>
      <w:bookmarkStart w:id="624" w:name="bookmark1707"/>
      <w:r w:rsidRPr="000D1D88">
        <w:rPr>
          <w:rFonts w:ascii="Times New Roman" w:hAnsi="Times New Roman" w:cs="Times New Roman"/>
          <w:color w:val="auto"/>
        </w:rPr>
        <w:t>7-8 КЛАССЫ</w:t>
      </w:r>
      <w:bookmarkEnd w:id="624"/>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1. Элементы технологий выращивания сельскохо</w:t>
      </w:r>
      <w:r w:rsidRPr="000D1D88">
        <w:rPr>
          <w:b/>
          <w:bCs/>
          <w:color w:val="auto"/>
          <w:sz w:val="19"/>
          <w:szCs w:val="19"/>
        </w:rPr>
        <w:softHyphen/>
        <w:t>зяйственных культур.</w:t>
      </w:r>
    </w:p>
    <w:p w:rsidR="006D0A13" w:rsidRPr="000D1D88" w:rsidRDefault="00DF4E82" w:rsidP="002322FC">
      <w:pPr>
        <w:pStyle w:val="14"/>
        <w:spacing w:line="240" w:lineRule="auto"/>
        <w:ind w:firstLine="0"/>
        <w:jc w:val="both"/>
        <w:rPr>
          <w:color w:val="auto"/>
        </w:rPr>
      </w:pPr>
      <w:r w:rsidRPr="000D1D88">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6D0A13" w:rsidRPr="000D1D88" w:rsidRDefault="00DF4E82" w:rsidP="002322FC">
      <w:pPr>
        <w:pStyle w:val="14"/>
        <w:spacing w:line="240" w:lineRule="auto"/>
        <w:ind w:firstLine="0"/>
        <w:jc w:val="both"/>
        <w:rPr>
          <w:color w:val="auto"/>
        </w:rPr>
      </w:pPr>
      <w:r w:rsidRPr="000D1D88">
        <w:rPr>
          <w:color w:val="auto"/>
        </w:rPr>
        <w:t>Почвы, виды почв. Плодородие почв.</w:t>
      </w:r>
    </w:p>
    <w:p w:rsidR="006D0A13" w:rsidRPr="000D1D88" w:rsidRDefault="00DF4E82" w:rsidP="002322FC">
      <w:pPr>
        <w:pStyle w:val="14"/>
        <w:spacing w:line="240" w:lineRule="auto"/>
        <w:ind w:firstLine="0"/>
        <w:jc w:val="both"/>
        <w:rPr>
          <w:color w:val="auto"/>
        </w:rPr>
      </w:pPr>
      <w:r w:rsidRPr="000D1D88">
        <w:rPr>
          <w:color w:val="auto"/>
        </w:rPr>
        <w:t>Инструменты обработки почвы: ручные и механизирован</w:t>
      </w:r>
      <w:r w:rsidRPr="000D1D88">
        <w:rPr>
          <w:color w:val="auto"/>
        </w:rPr>
        <w:softHyphen/>
        <w:t>ные. Сельскохозяйственная техника.</w:t>
      </w:r>
    </w:p>
    <w:p w:rsidR="006D0A13" w:rsidRPr="000D1D88" w:rsidRDefault="00DF4E82" w:rsidP="002322FC">
      <w:pPr>
        <w:pStyle w:val="14"/>
        <w:spacing w:line="240" w:lineRule="auto"/>
        <w:ind w:firstLine="0"/>
        <w:jc w:val="both"/>
        <w:rPr>
          <w:color w:val="auto"/>
        </w:rPr>
      </w:pPr>
      <w:r w:rsidRPr="000D1D88">
        <w:rPr>
          <w:color w:val="auto"/>
        </w:rPr>
        <w:t>Культурные растения и их классификация.</w:t>
      </w:r>
    </w:p>
    <w:p w:rsidR="006D0A13" w:rsidRPr="000D1D88" w:rsidRDefault="00DF4E82" w:rsidP="002322FC">
      <w:pPr>
        <w:pStyle w:val="14"/>
        <w:spacing w:line="240" w:lineRule="auto"/>
        <w:ind w:firstLine="0"/>
        <w:jc w:val="both"/>
        <w:rPr>
          <w:color w:val="auto"/>
        </w:rPr>
      </w:pPr>
      <w:r w:rsidRPr="000D1D88">
        <w:rPr>
          <w:color w:val="auto"/>
        </w:rPr>
        <w:t>Выращивание растений на школьном/приусадебном участке.</w:t>
      </w:r>
    </w:p>
    <w:p w:rsidR="006D0A13" w:rsidRPr="000D1D88" w:rsidRDefault="00DF4E82" w:rsidP="002322FC">
      <w:pPr>
        <w:pStyle w:val="14"/>
        <w:spacing w:line="240" w:lineRule="auto"/>
        <w:ind w:firstLine="0"/>
        <w:jc w:val="both"/>
        <w:rPr>
          <w:color w:val="auto"/>
        </w:rPr>
      </w:pPr>
      <w:r w:rsidRPr="000D1D88">
        <w:rPr>
          <w:color w:val="auto"/>
        </w:rPr>
        <w:t>Полезные для человека дикорастущие растения и их класси</w:t>
      </w:r>
      <w:r w:rsidRPr="000D1D88">
        <w:rPr>
          <w:color w:val="auto"/>
        </w:rPr>
        <w:softHyphen/>
        <w:t>фикация.</w:t>
      </w:r>
    </w:p>
    <w:p w:rsidR="006D0A13" w:rsidRPr="000D1D88" w:rsidRDefault="00DF4E82" w:rsidP="002322FC">
      <w:pPr>
        <w:pStyle w:val="14"/>
        <w:spacing w:line="240" w:lineRule="auto"/>
        <w:ind w:firstLine="0"/>
        <w:jc w:val="both"/>
        <w:rPr>
          <w:color w:val="auto"/>
        </w:rPr>
      </w:pPr>
      <w:r w:rsidRPr="000D1D88">
        <w:rPr>
          <w:color w:val="auto"/>
        </w:rPr>
        <w:t>Сбор, заготовка и хранение полезных для человека дикора</w:t>
      </w:r>
      <w:r w:rsidRPr="000D1D88">
        <w:rPr>
          <w:color w:val="auto"/>
        </w:rPr>
        <w:softHyphen/>
        <w:t>стущих растений и их плодов. Сбор и заготовка грибов. Соблю</w:t>
      </w:r>
      <w:r w:rsidRPr="000D1D88">
        <w:rPr>
          <w:color w:val="auto"/>
        </w:rPr>
        <w:softHyphen/>
        <w:t>дение правил безопасности.</w:t>
      </w:r>
    </w:p>
    <w:p w:rsidR="006D0A13" w:rsidRPr="000D1D88" w:rsidRDefault="00DF4E82" w:rsidP="002322FC">
      <w:pPr>
        <w:pStyle w:val="14"/>
        <w:spacing w:line="240" w:lineRule="auto"/>
        <w:ind w:firstLine="0"/>
        <w:jc w:val="both"/>
        <w:rPr>
          <w:color w:val="auto"/>
        </w:rPr>
      </w:pPr>
      <w:r w:rsidRPr="000D1D88">
        <w:rPr>
          <w:color w:val="auto"/>
        </w:rPr>
        <w:t>Сохранение природной среды.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2. Сельскохозяйственное производство.</w:t>
      </w:r>
    </w:p>
    <w:p w:rsidR="006D0A13" w:rsidRPr="000D1D88" w:rsidRDefault="00DF4E82" w:rsidP="002322FC">
      <w:pPr>
        <w:pStyle w:val="14"/>
        <w:spacing w:line="240" w:lineRule="auto"/>
        <w:ind w:firstLine="0"/>
        <w:jc w:val="both"/>
        <w:rPr>
          <w:color w:val="auto"/>
        </w:rPr>
      </w:pPr>
      <w:r w:rsidRPr="000D1D88">
        <w:rPr>
          <w:color w:val="auto"/>
        </w:rPr>
        <w:lastRenderedPageBreak/>
        <w:t>Особенности сельскохозяйственного производства: сезон</w:t>
      </w:r>
      <w:r w:rsidRPr="000D1D88">
        <w:rPr>
          <w:color w:val="auto"/>
        </w:rPr>
        <w:softHyphen/>
        <w:t>ность, природно-климатические условия, слабая прогнозируе</w:t>
      </w:r>
      <w:r w:rsidRPr="000D1D88">
        <w:rPr>
          <w:color w:val="auto"/>
        </w:rPr>
        <w:softHyphen/>
        <w:t>мость показателей. Агропромышленные комплексы. Компью</w:t>
      </w:r>
      <w:r w:rsidRPr="000D1D88">
        <w:rPr>
          <w:color w:val="auto"/>
        </w:rPr>
        <w:softHyphen/>
        <w:t>терное оснащение сельскохозяйственной техники.</w:t>
      </w:r>
    </w:p>
    <w:p w:rsidR="006D0A13" w:rsidRPr="000D1D88" w:rsidRDefault="00DF4E82" w:rsidP="002322FC">
      <w:pPr>
        <w:pStyle w:val="14"/>
        <w:spacing w:line="240" w:lineRule="auto"/>
        <w:ind w:firstLine="0"/>
        <w:jc w:val="both"/>
        <w:rPr>
          <w:color w:val="auto"/>
        </w:rPr>
      </w:pPr>
      <w:r w:rsidRPr="000D1D88">
        <w:rPr>
          <w:color w:val="auto"/>
        </w:rPr>
        <w:t>Автоматизация и роботизация сельскохозяйственного про</w:t>
      </w:r>
      <w:r w:rsidRPr="000D1D88">
        <w:rPr>
          <w:color w:val="auto"/>
        </w:rPr>
        <w:softHyphen/>
        <w:t>изводства:</w:t>
      </w:r>
    </w:p>
    <w:p w:rsidR="006D0A13" w:rsidRPr="000D1D88" w:rsidRDefault="00DF4E82" w:rsidP="002322FC">
      <w:pPr>
        <w:pStyle w:val="14"/>
        <w:spacing w:line="240" w:lineRule="auto"/>
        <w:ind w:firstLine="0"/>
        <w:jc w:val="both"/>
        <w:rPr>
          <w:color w:val="auto"/>
        </w:rPr>
      </w:pPr>
      <w:r w:rsidRPr="000D1D88">
        <w:rPr>
          <w:color w:val="auto"/>
        </w:rPr>
        <w:t xml:space="preserve">анализаторы почвы </w:t>
      </w:r>
      <w:r w:rsidRPr="000D1D88">
        <w:rPr>
          <w:color w:val="auto"/>
          <w:lang w:val="en-US" w:eastAsia="en-US" w:bidi="en-US"/>
        </w:rPr>
        <w:t>c</w:t>
      </w:r>
      <w:r w:rsidRPr="000D1D88">
        <w:rPr>
          <w:color w:val="auto"/>
          <w:lang w:eastAsia="en-US" w:bidi="en-US"/>
        </w:rPr>
        <w:t xml:space="preserve"> </w:t>
      </w:r>
      <w:r w:rsidRPr="000D1D88">
        <w:rPr>
          <w:color w:val="auto"/>
        </w:rPr>
        <w:t>использованием спутниковой системы навигации;</w:t>
      </w:r>
    </w:p>
    <w:p w:rsidR="006D0A13" w:rsidRPr="000D1D88" w:rsidRDefault="00DF4E82" w:rsidP="002322FC">
      <w:pPr>
        <w:pStyle w:val="14"/>
        <w:spacing w:line="240" w:lineRule="auto"/>
        <w:ind w:firstLine="0"/>
        <w:jc w:val="both"/>
        <w:rPr>
          <w:color w:val="auto"/>
        </w:rPr>
      </w:pPr>
      <w:r w:rsidRPr="000D1D88">
        <w:rPr>
          <w:color w:val="auto"/>
        </w:rPr>
        <w:t>автоматизация тепличного хозяйства;</w:t>
      </w:r>
    </w:p>
    <w:p w:rsidR="006D0A13" w:rsidRPr="000D1D88" w:rsidRDefault="00DF4E82" w:rsidP="002322FC">
      <w:pPr>
        <w:pStyle w:val="14"/>
        <w:spacing w:line="240" w:lineRule="auto"/>
        <w:ind w:firstLine="0"/>
        <w:jc w:val="both"/>
        <w:rPr>
          <w:color w:val="auto"/>
        </w:rPr>
      </w:pPr>
      <w:r w:rsidRPr="000D1D88">
        <w:rPr>
          <w:color w:val="auto"/>
        </w:rPr>
        <w:t>применение роботов манипуляторов для уборки урожая;</w:t>
      </w:r>
    </w:p>
    <w:p w:rsidR="006D0A13" w:rsidRPr="000D1D88" w:rsidRDefault="00DF4E82" w:rsidP="002322FC">
      <w:pPr>
        <w:pStyle w:val="14"/>
        <w:spacing w:line="240" w:lineRule="auto"/>
        <w:ind w:firstLine="0"/>
        <w:jc w:val="both"/>
        <w:rPr>
          <w:color w:val="auto"/>
        </w:rPr>
      </w:pPr>
      <w:r w:rsidRPr="000D1D88">
        <w:rPr>
          <w:color w:val="auto"/>
        </w:rPr>
        <w:t>внесение удобрение на основе данных от азотно-спектраль</w:t>
      </w:r>
      <w:r w:rsidRPr="000D1D88">
        <w:rPr>
          <w:color w:val="auto"/>
        </w:rPr>
        <w:softHyphen/>
        <w:t>ных датчиков;</w:t>
      </w:r>
    </w:p>
    <w:p w:rsidR="006D0A13" w:rsidRPr="000D1D88" w:rsidRDefault="00DF4E82" w:rsidP="002322FC">
      <w:pPr>
        <w:pStyle w:val="14"/>
        <w:spacing w:line="240" w:lineRule="auto"/>
        <w:ind w:firstLine="0"/>
        <w:jc w:val="both"/>
        <w:rPr>
          <w:color w:val="auto"/>
        </w:rPr>
      </w:pPr>
      <w:r w:rsidRPr="000D1D88">
        <w:rPr>
          <w:color w:val="auto"/>
        </w:rPr>
        <w:t>определение критических точек полей с помощью спутнико</w:t>
      </w:r>
      <w:r w:rsidRPr="000D1D88">
        <w:rPr>
          <w:color w:val="auto"/>
        </w:rPr>
        <w:softHyphen/>
        <w:t>вых снимков;</w:t>
      </w:r>
    </w:p>
    <w:p w:rsidR="006D0A13" w:rsidRPr="000D1D88" w:rsidRDefault="00DF4E82" w:rsidP="002322FC">
      <w:pPr>
        <w:pStyle w:val="14"/>
        <w:spacing w:line="240" w:lineRule="auto"/>
        <w:ind w:firstLine="0"/>
        <w:jc w:val="both"/>
        <w:rPr>
          <w:color w:val="auto"/>
        </w:rPr>
      </w:pPr>
      <w:r w:rsidRPr="000D1D88">
        <w:rPr>
          <w:color w:val="auto"/>
        </w:rPr>
        <w:t>использование БПЛА и др.</w:t>
      </w:r>
    </w:p>
    <w:p w:rsidR="006D0A13" w:rsidRPr="000D1D88" w:rsidRDefault="00DF4E82" w:rsidP="002322FC">
      <w:pPr>
        <w:pStyle w:val="14"/>
        <w:spacing w:line="240" w:lineRule="auto"/>
        <w:ind w:firstLine="0"/>
        <w:jc w:val="both"/>
        <w:rPr>
          <w:color w:val="auto"/>
        </w:rPr>
      </w:pPr>
      <w:r w:rsidRPr="000D1D88">
        <w:rPr>
          <w:color w:val="auto"/>
        </w:rPr>
        <w:t>Генно-модифицированные растения: положительные и отри</w:t>
      </w:r>
      <w:r w:rsidRPr="000D1D88">
        <w:rPr>
          <w:color w:val="auto"/>
        </w:rPr>
        <w:softHyphen/>
        <w:t>цательные аспекты.</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Раздел 3. Сельскохозяйственные профессии.</w:t>
      </w:r>
    </w:p>
    <w:p w:rsidR="006D0A13" w:rsidRPr="000D1D88" w:rsidRDefault="00DF4E82" w:rsidP="002322FC">
      <w:pPr>
        <w:pStyle w:val="14"/>
        <w:spacing w:line="240" w:lineRule="auto"/>
        <w:ind w:firstLine="0"/>
        <w:jc w:val="both"/>
        <w:rPr>
          <w:color w:val="auto"/>
        </w:rPr>
      </w:pPr>
      <w:r w:rsidRPr="000D1D88">
        <w:rPr>
          <w:color w:val="auto"/>
        </w:rPr>
        <w:t>Профессии в сельском хозяйстве: агроном, агрохимик, агро</w:t>
      </w:r>
      <w:r w:rsidRPr="000D1D88">
        <w:rPr>
          <w:color w:val="auto"/>
        </w:rPr>
        <w:softHyphen/>
        <w:t>инженер, тракторист-машинист сельскохозяйственного произ</w:t>
      </w:r>
      <w:r w:rsidRPr="000D1D88">
        <w:rPr>
          <w:color w:val="auto"/>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D0A13" w:rsidRPr="000D1D88" w:rsidRDefault="00DF4E82" w:rsidP="002322FC">
      <w:pPr>
        <w:pStyle w:val="13"/>
        <w:keepNext/>
        <w:keepLines/>
        <w:spacing w:after="0" w:line="240" w:lineRule="auto"/>
        <w:rPr>
          <w:rFonts w:ascii="Times New Roman" w:hAnsi="Times New Roman" w:cs="Times New Roman"/>
          <w:color w:val="auto"/>
        </w:rPr>
      </w:pPr>
      <w:bookmarkStart w:id="625" w:name="bookmark1709"/>
      <w:r w:rsidRPr="000D1D88">
        <w:rPr>
          <w:rFonts w:ascii="Times New Roman" w:hAnsi="Times New Roman" w:cs="Times New Roman"/>
          <w:color w:val="auto"/>
        </w:rPr>
        <w:t>ПЛАНИРУЕМЫЕ РЕЗУЛЬТАТЫ ОСВОЕНИЯ</w:t>
      </w:r>
      <w:bookmarkEnd w:id="625"/>
    </w:p>
    <w:p w:rsidR="006D0A13" w:rsidRPr="000D1D88" w:rsidRDefault="00DF4E82" w:rsidP="002322FC">
      <w:pPr>
        <w:pStyle w:val="13"/>
        <w:keepNext/>
        <w:keepLines/>
        <w:spacing w:after="0" w:line="240" w:lineRule="auto"/>
        <w:rPr>
          <w:rFonts w:ascii="Times New Roman" w:hAnsi="Times New Roman" w:cs="Times New Roman"/>
          <w:color w:val="auto"/>
        </w:rPr>
      </w:pPr>
      <w:r w:rsidRPr="000D1D88">
        <w:rPr>
          <w:rFonts w:ascii="Times New Roman" w:hAnsi="Times New Roman" w:cs="Times New Roman"/>
          <w:color w:val="auto"/>
        </w:rPr>
        <w:t>УЧЕБНОГО ПРЕДМЕТА «ТЕХНОЛОГИЯ»</w:t>
      </w:r>
    </w:p>
    <w:p w:rsidR="006D0A13" w:rsidRPr="000D1D88" w:rsidRDefault="00DF4E82" w:rsidP="002322FC">
      <w:pPr>
        <w:pStyle w:val="13"/>
        <w:keepNext/>
        <w:keepLines/>
        <w:pBdr>
          <w:bottom w:val="single" w:sz="4" w:space="0" w:color="auto"/>
        </w:pBdr>
        <w:spacing w:after="0" w:line="240" w:lineRule="auto"/>
        <w:rPr>
          <w:rFonts w:ascii="Times New Roman" w:hAnsi="Times New Roman" w:cs="Times New Roman"/>
          <w:color w:val="auto"/>
        </w:rPr>
      </w:pPr>
      <w:r w:rsidRPr="000D1D88">
        <w:rPr>
          <w:rFonts w:ascii="Times New Roman" w:hAnsi="Times New Roman" w:cs="Times New Roman"/>
          <w:color w:val="auto"/>
        </w:rPr>
        <w:t>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D0A13" w:rsidRPr="000D1D88" w:rsidRDefault="00DF4E82" w:rsidP="002322FC">
      <w:pPr>
        <w:pStyle w:val="26"/>
        <w:keepNext/>
        <w:keepLines/>
        <w:spacing w:after="0"/>
        <w:jc w:val="both"/>
        <w:rPr>
          <w:rFonts w:ascii="Times New Roman" w:hAnsi="Times New Roman" w:cs="Times New Roman"/>
          <w:color w:val="auto"/>
        </w:rPr>
      </w:pPr>
      <w:bookmarkStart w:id="626" w:name="bookmark1713"/>
      <w:r w:rsidRPr="000D1D88">
        <w:rPr>
          <w:rFonts w:ascii="Times New Roman" w:hAnsi="Times New Roman" w:cs="Times New Roman"/>
          <w:color w:val="auto"/>
        </w:rPr>
        <w:t>ЛИЧНОСТНЫЕ РЕЗУЛЬТАТЫ</w:t>
      </w:r>
      <w:bookmarkEnd w:id="626"/>
    </w:p>
    <w:p w:rsidR="006D0A13" w:rsidRPr="000D1D88" w:rsidRDefault="00DF4E82" w:rsidP="002322FC">
      <w:pPr>
        <w:pStyle w:val="14"/>
        <w:spacing w:line="240" w:lineRule="auto"/>
        <w:ind w:firstLine="0"/>
        <w:jc w:val="both"/>
        <w:rPr>
          <w:color w:val="auto"/>
        </w:rPr>
      </w:pPr>
      <w:r w:rsidRPr="000D1D88">
        <w:rPr>
          <w:i/>
          <w:iCs/>
          <w:color w:val="auto"/>
        </w:rPr>
        <w:t>Патриотическое воспитание</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проявление интереса к истории и современному состоянию российской науки и технологии;</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ценностное отношение к достижениям российских инжене</w:t>
      </w:r>
      <w:r w:rsidR="00DF4E82" w:rsidRPr="000D1D88">
        <w:rPr>
          <w:color w:val="auto"/>
        </w:rPr>
        <w:softHyphen/>
        <w:t>ров и учёных.</w:t>
      </w:r>
    </w:p>
    <w:p w:rsidR="006D0A13" w:rsidRPr="000D1D88" w:rsidRDefault="00DF4E82" w:rsidP="002322FC">
      <w:pPr>
        <w:pStyle w:val="14"/>
        <w:spacing w:line="240" w:lineRule="auto"/>
        <w:ind w:firstLine="0"/>
        <w:jc w:val="both"/>
        <w:rPr>
          <w:color w:val="auto"/>
        </w:rPr>
      </w:pPr>
      <w:r w:rsidRPr="000D1D88">
        <w:rPr>
          <w:i/>
          <w:iCs/>
          <w:color w:val="auto"/>
        </w:rPr>
        <w:t>Гражданское и духовно-нравственное воспитание</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00DF4E82" w:rsidRPr="000D1D88">
        <w:rPr>
          <w:color w:val="auto"/>
        </w:rPr>
        <w:softHyphen/>
        <w:t>мышленной революции;</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важности морально-этических принципов в дея</w:t>
      </w:r>
      <w:r w:rsidR="00DF4E82" w:rsidRPr="000D1D88">
        <w:rPr>
          <w:color w:val="auto"/>
        </w:rPr>
        <w:softHyphen/>
        <w:t>тельности, связанной с реализацией технологий;</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освоение социальных норм и правил поведения, роли и фор</w:t>
      </w:r>
      <w:r w:rsidR="00DF4E82" w:rsidRPr="000D1D88">
        <w:rPr>
          <w:color w:val="auto"/>
        </w:rPr>
        <w:softHyphen/>
        <w:t>мы социальной жизни в группах и сообществах, включая взрослые и социальные сообщества.</w:t>
      </w:r>
    </w:p>
    <w:p w:rsidR="006D0A13" w:rsidRPr="000D1D88" w:rsidRDefault="00DF4E82" w:rsidP="002322FC">
      <w:pPr>
        <w:pStyle w:val="14"/>
        <w:spacing w:line="240" w:lineRule="auto"/>
        <w:ind w:firstLine="0"/>
        <w:jc w:val="both"/>
        <w:rPr>
          <w:color w:val="auto"/>
        </w:rPr>
      </w:pPr>
      <w:r w:rsidRPr="000D1D88">
        <w:rPr>
          <w:i/>
          <w:iCs/>
          <w:color w:val="auto"/>
        </w:rPr>
        <w:t>Эстетическое воспитание</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восприятие эстетических качеств предметов труда;</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создавать эстетически значимые изделия из различ</w:t>
      </w:r>
      <w:r w:rsidR="00DF4E82" w:rsidRPr="000D1D88">
        <w:rPr>
          <w:color w:val="auto"/>
        </w:rPr>
        <w:softHyphen/>
        <w:t>ных материалов.</w:t>
      </w:r>
    </w:p>
    <w:p w:rsidR="006D0A13" w:rsidRPr="000D1D88" w:rsidRDefault="00DF4E82" w:rsidP="002322FC">
      <w:pPr>
        <w:pStyle w:val="14"/>
        <w:spacing w:line="240" w:lineRule="auto"/>
        <w:ind w:firstLine="0"/>
        <w:jc w:val="both"/>
        <w:rPr>
          <w:color w:val="auto"/>
        </w:rPr>
      </w:pPr>
      <w:r w:rsidRPr="000D1D88">
        <w:rPr>
          <w:i/>
          <w:iCs/>
          <w:color w:val="auto"/>
        </w:rPr>
        <w:t>Ценности научного познания и практической деятельности</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ценности науки как фундамента технологий;</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интереса к исследовательской деятельности, реали</w:t>
      </w:r>
      <w:r w:rsidR="00DF4E82" w:rsidRPr="000D1D88">
        <w:rPr>
          <w:color w:val="auto"/>
        </w:rPr>
        <w:softHyphen/>
        <w:t xml:space="preserve">зации на </w:t>
      </w:r>
      <w:r w:rsidR="00DF4E82" w:rsidRPr="000D1D88">
        <w:rPr>
          <w:color w:val="auto"/>
        </w:rPr>
        <w:lastRenderedPageBreak/>
        <w:t>практике достижений науки.</w:t>
      </w:r>
    </w:p>
    <w:p w:rsidR="006D0A13" w:rsidRPr="000D1D88" w:rsidRDefault="00DF4E82" w:rsidP="002322FC">
      <w:pPr>
        <w:pStyle w:val="14"/>
        <w:spacing w:line="240" w:lineRule="auto"/>
        <w:ind w:firstLine="0"/>
        <w:jc w:val="both"/>
        <w:rPr>
          <w:color w:val="auto"/>
        </w:rPr>
      </w:pPr>
      <w:r w:rsidRPr="000D1D88">
        <w:rPr>
          <w:i/>
          <w:iCs/>
          <w:color w:val="auto"/>
        </w:rPr>
        <w:t>Формирование культуры здоровья и эмоционального благо</w:t>
      </w:r>
      <w:r w:rsidRPr="000D1D88">
        <w:rPr>
          <w:i/>
          <w:iCs/>
          <w:color w:val="auto"/>
        </w:rPr>
        <w:softHyphen/>
        <w:t>получия</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распознавать информационные угрозы и осуществ</w:t>
      </w:r>
      <w:r w:rsidR="00DF4E82" w:rsidRPr="000D1D88">
        <w:rPr>
          <w:color w:val="auto"/>
        </w:rPr>
        <w:softHyphen/>
        <w:t>лять защиту личности от этих угроз.</w:t>
      </w:r>
    </w:p>
    <w:p w:rsidR="006D0A13" w:rsidRPr="000D1D88" w:rsidRDefault="00DF4E82" w:rsidP="002322FC">
      <w:pPr>
        <w:pStyle w:val="14"/>
        <w:spacing w:line="240" w:lineRule="auto"/>
        <w:ind w:firstLine="0"/>
        <w:jc w:val="both"/>
        <w:rPr>
          <w:color w:val="auto"/>
        </w:rPr>
      </w:pPr>
      <w:r w:rsidRPr="000D1D88">
        <w:rPr>
          <w:i/>
          <w:iCs/>
          <w:color w:val="auto"/>
        </w:rPr>
        <w:t>Трудовое воспитание</w:t>
      </w:r>
      <w:r w:rsidRPr="000D1D88">
        <w:rPr>
          <w:color w:val="auto"/>
        </w:rPr>
        <w:t>:</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активное участие в решении возникающих практических за</w:t>
      </w:r>
      <w:r w:rsidR="00DF4E82" w:rsidRPr="000D1D88">
        <w:rPr>
          <w:color w:val="auto"/>
        </w:rPr>
        <w:softHyphen/>
        <w:t>дач из различных областей;</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ориентироваться в мире современных профессий.</w:t>
      </w:r>
    </w:p>
    <w:p w:rsidR="006D0A13" w:rsidRPr="000D1D88" w:rsidRDefault="00DF4E82" w:rsidP="002322FC">
      <w:pPr>
        <w:pStyle w:val="14"/>
        <w:spacing w:line="240" w:lineRule="auto"/>
        <w:ind w:firstLine="0"/>
        <w:jc w:val="both"/>
        <w:rPr>
          <w:color w:val="auto"/>
        </w:rPr>
      </w:pPr>
      <w:r w:rsidRPr="000D1D88">
        <w:rPr>
          <w:i/>
          <w:iCs/>
          <w:color w:val="auto"/>
        </w:rPr>
        <w:t>Экологическое воспитание</w:t>
      </w:r>
      <w:r w:rsidRPr="000D1D88">
        <w:rPr>
          <w:color w:val="auto"/>
        </w:rPr>
        <w:t>:</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воспитание бережного отношения к окружающей среде, по</w:t>
      </w:r>
      <w:r w:rsidRPr="000D1D88">
        <w:rPr>
          <w:color w:val="auto"/>
        </w:rPr>
        <w:softHyphen/>
        <w:t>нимание необходимости соблюдения баланса между приро</w:t>
      </w:r>
      <w:r w:rsidRPr="000D1D88">
        <w:rPr>
          <w:color w:val="auto"/>
        </w:rPr>
        <w:softHyphen/>
        <w:t>дой и техносферой;</w:t>
      </w:r>
    </w:p>
    <w:p w:rsidR="006D0A13" w:rsidRPr="000D1D88" w:rsidRDefault="006D4D0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пределов преобразовательной деятельности чело</w:t>
      </w:r>
      <w:r w:rsidR="00DF4E82" w:rsidRPr="000D1D88">
        <w:rPr>
          <w:color w:val="auto"/>
        </w:rPr>
        <w:softHyphen/>
        <w:t>века.</w:t>
      </w:r>
    </w:p>
    <w:p w:rsidR="006D0A13" w:rsidRPr="000D1D88" w:rsidRDefault="00DF4E82" w:rsidP="002322FC">
      <w:pPr>
        <w:pStyle w:val="26"/>
        <w:keepNext/>
        <w:keepLines/>
        <w:spacing w:after="0"/>
        <w:jc w:val="both"/>
        <w:rPr>
          <w:rFonts w:ascii="Times New Roman" w:hAnsi="Times New Roman" w:cs="Times New Roman"/>
          <w:color w:val="auto"/>
        </w:rPr>
      </w:pPr>
      <w:bookmarkStart w:id="627" w:name="bookmark1715"/>
      <w:r w:rsidRPr="000D1D88">
        <w:rPr>
          <w:rFonts w:ascii="Times New Roman" w:hAnsi="Times New Roman" w:cs="Times New Roman"/>
          <w:color w:val="auto"/>
        </w:rPr>
        <w:t>МЕТАПРЕДМЕТНЫЕ РЕЗУЛЬТАТЫ</w:t>
      </w:r>
      <w:bookmarkEnd w:id="627"/>
    </w:p>
    <w:p w:rsidR="006D0A13" w:rsidRPr="000D1D88" w:rsidRDefault="00DF4E82" w:rsidP="002322FC">
      <w:pPr>
        <w:pStyle w:val="14"/>
        <w:spacing w:line="240" w:lineRule="auto"/>
        <w:ind w:firstLine="0"/>
        <w:jc w:val="both"/>
        <w:rPr>
          <w:color w:val="auto"/>
        </w:rPr>
      </w:pPr>
      <w:r w:rsidRPr="000D1D88">
        <w:rPr>
          <w:color w:val="auto"/>
        </w:rPr>
        <w:t>Освоение содержания предмета «Технология» в основной школе способствует достижению метапредметных результатов, в том числе:</w:t>
      </w:r>
    </w:p>
    <w:p w:rsidR="006D0A13" w:rsidRPr="000D1D88" w:rsidRDefault="00DF4E82" w:rsidP="002322FC">
      <w:pPr>
        <w:pStyle w:val="26"/>
        <w:keepNext/>
        <w:keepLines/>
        <w:spacing w:after="0"/>
        <w:jc w:val="both"/>
        <w:rPr>
          <w:rFonts w:ascii="Times New Roman" w:hAnsi="Times New Roman" w:cs="Times New Roman"/>
          <w:color w:val="auto"/>
        </w:rPr>
      </w:pPr>
      <w:bookmarkStart w:id="628" w:name="bookmark1717"/>
      <w:r w:rsidRPr="000D1D88">
        <w:rPr>
          <w:rFonts w:ascii="Times New Roman" w:hAnsi="Times New Roman" w:cs="Times New Roman"/>
          <w:color w:val="auto"/>
        </w:rPr>
        <w:t>Овладение универсальными познавательными действиями</w:t>
      </w:r>
      <w:bookmarkEnd w:id="628"/>
    </w:p>
    <w:p w:rsidR="006D0A13" w:rsidRPr="000D1D88" w:rsidRDefault="00DF4E82" w:rsidP="002322FC">
      <w:pPr>
        <w:pStyle w:val="14"/>
        <w:spacing w:line="240" w:lineRule="auto"/>
        <w:ind w:firstLine="0"/>
        <w:jc w:val="both"/>
        <w:rPr>
          <w:color w:val="auto"/>
        </w:rPr>
      </w:pPr>
      <w:r w:rsidRPr="000D1D88">
        <w:rPr>
          <w:i/>
          <w:iCs/>
          <w:color w:val="auto"/>
        </w:rPr>
        <w:t>Базовые логические действия</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и характеризовать существенные признаки при</w:t>
      </w:r>
      <w:r w:rsidR="00DF4E82" w:rsidRPr="000D1D88">
        <w:rPr>
          <w:color w:val="auto"/>
        </w:rPr>
        <w:softHyphen/>
        <w:t>родных и рукотворных объектов;</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существенный признак классификации, осно</w:t>
      </w:r>
      <w:r w:rsidR="00DF4E82" w:rsidRPr="000D1D88">
        <w:rPr>
          <w:color w:val="auto"/>
        </w:rPr>
        <w:softHyphen/>
        <w:t>вание для обобщения и сравнения;</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закономерности и противоречия в рассматривае</w:t>
      </w:r>
      <w:r w:rsidR="00DF4E82" w:rsidRPr="000D1D88">
        <w:rPr>
          <w:color w:val="auto"/>
        </w:rPr>
        <w:softHyphen/>
        <w:t>мых фактах, данных и наблюдениях, относящихся к внеш</w:t>
      </w:r>
      <w:r w:rsidR="00DF4E82" w:rsidRPr="000D1D88">
        <w:rPr>
          <w:color w:val="auto"/>
        </w:rPr>
        <w:softHyphen/>
        <w:t>нему миру;</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причинно-следственные связи при изучении при</w:t>
      </w:r>
      <w:r w:rsidR="00DF4E82" w:rsidRPr="000D1D88">
        <w:rPr>
          <w:color w:val="auto"/>
        </w:rPr>
        <w:softHyphen/>
        <w:t>родных явлений и процессов, а также процессов, происходя</w:t>
      </w:r>
      <w:r w:rsidR="00DF4E82" w:rsidRPr="000D1D88">
        <w:rPr>
          <w:color w:val="auto"/>
        </w:rPr>
        <w:softHyphen/>
        <w:t>щих в техносфере;</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выбирать способ решения поставленной за</w:t>
      </w:r>
      <w:r w:rsidR="00DF4E82" w:rsidRPr="000D1D88">
        <w:rPr>
          <w:color w:val="auto"/>
        </w:rPr>
        <w:softHyphen/>
        <w:t>дачи, используя для этого необходимые материалы, инстру</w:t>
      </w:r>
      <w:r w:rsidR="00DF4E82" w:rsidRPr="000D1D88">
        <w:rPr>
          <w:color w:val="auto"/>
        </w:rPr>
        <w:softHyphen/>
        <w:t>менты и технологии.</w:t>
      </w:r>
    </w:p>
    <w:p w:rsidR="006D0A13" w:rsidRPr="000D1D88" w:rsidRDefault="00DF4E82" w:rsidP="002322FC">
      <w:pPr>
        <w:pStyle w:val="14"/>
        <w:spacing w:line="240" w:lineRule="auto"/>
        <w:ind w:firstLine="0"/>
        <w:jc w:val="both"/>
        <w:rPr>
          <w:color w:val="auto"/>
        </w:rPr>
      </w:pPr>
      <w:r w:rsidRPr="000D1D88">
        <w:rPr>
          <w:i/>
          <w:iCs/>
          <w:color w:val="auto"/>
        </w:rPr>
        <w:t>Базовые исследовательские действия</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вопросы как исследовательский инструмент познания;</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формировать запросы к информационной системе с целью получения необходимой информации;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полноту, достоверность и актуальность получен</w:t>
      </w:r>
      <w:r w:rsidR="00DF4E82" w:rsidRPr="000D1D88">
        <w:rPr>
          <w:color w:val="auto"/>
        </w:rPr>
        <w:softHyphen/>
        <w:t>ной информации;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опытным путём изучать свойства различных материалов;</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овладевать навыками измерения величин с помощью изме</w:t>
      </w:r>
      <w:r w:rsidR="00DF4E82" w:rsidRPr="000D1D88">
        <w:rPr>
          <w:color w:val="auto"/>
        </w:rPr>
        <w:softHyphen/>
        <w:t>рительных инструментов, оценивать погрешность измере</w:t>
      </w:r>
      <w:r w:rsidR="00DF4E82" w:rsidRPr="000D1D88">
        <w:rPr>
          <w:color w:val="auto"/>
        </w:rPr>
        <w:softHyphen/>
        <w:t>ния, уметь осуществлять арифметические действия с при</w:t>
      </w:r>
      <w:r w:rsidR="00DF4E82" w:rsidRPr="000D1D88">
        <w:rPr>
          <w:color w:val="auto"/>
        </w:rPr>
        <w:softHyphen/>
        <w:t>ближёнными величинами;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строить и оценивать модели объектов, явлений и процессов;</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создавать, применять и преобразовывать знаки и сим</w:t>
      </w:r>
      <w:r w:rsidR="00DF4E82" w:rsidRPr="000D1D88">
        <w:rPr>
          <w:color w:val="auto"/>
        </w:rPr>
        <w:softHyphen/>
        <w:t>волы, модели и схемы для решения учебных и познаватель</w:t>
      </w:r>
      <w:r w:rsidR="00DF4E82" w:rsidRPr="000D1D88">
        <w:rPr>
          <w:color w:val="auto"/>
        </w:rPr>
        <w:softHyphen/>
        <w:t>ных задач;</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оценивать правильность выполнения учебной задачи, собственные возможности её решения;</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прогнозировать поведение технической системы, в том числе с учётом синергетических эффектов.</w:t>
      </w:r>
    </w:p>
    <w:p w:rsidR="006D0A13" w:rsidRPr="000D1D88" w:rsidRDefault="00DF4E82" w:rsidP="002322FC">
      <w:pPr>
        <w:pStyle w:val="14"/>
        <w:spacing w:line="240" w:lineRule="auto"/>
        <w:ind w:firstLine="0"/>
        <w:jc w:val="both"/>
        <w:rPr>
          <w:color w:val="auto"/>
        </w:rPr>
      </w:pPr>
      <w:r w:rsidRPr="000D1D88">
        <w:rPr>
          <w:i/>
          <w:iCs/>
          <w:color w:val="auto"/>
        </w:rPr>
        <w:t>Работа с информацией</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форму представления информации в зависимости от поставленной задачи;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различие между данными, информацией и знани</w:t>
      </w:r>
      <w:r w:rsidR="00DF4E82" w:rsidRPr="000D1D88">
        <w:rPr>
          <w:color w:val="auto"/>
        </w:rPr>
        <w:softHyphen/>
        <w:t>ями;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начальными навыками работы с «большими данны</w:t>
      </w:r>
      <w:r w:rsidR="00DF4E82" w:rsidRPr="000D1D88">
        <w:rPr>
          <w:color w:val="auto"/>
        </w:rPr>
        <w:softHyphen/>
        <w:t>ми»;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технологией трансформации данных в информацию, информации в знания.</w:t>
      </w:r>
    </w:p>
    <w:p w:rsidR="006D0A13" w:rsidRPr="000D1D88" w:rsidRDefault="00DF4E82" w:rsidP="002322FC">
      <w:pPr>
        <w:pStyle w:val="26"/>
        <w:keepNext/>
        <w:keepLines/>
        <w:spacing w:after="0"/>
        <w:rPr>
          <w:rFonts w:ascii="Times New Roman" w:hAnsi="Times New Roman" w:cs="Times New Roman"/>
          <w:color w:val="auto"/>
        </w:rPr>
      </w:pPr>
      <w:bookmarkStart w:id="629" w:name="bookmark1719"/>
      <w:r w:rsidRPr="000D1D88">
        <w:rPr>
          <w:rFonts w:ascii="Times New Roman" w:hAnsi="Times New Roman" w:cs="Times New Roman"/>
          <w:color w:val="auto"/>
        </w:rPr>
        <w:t>Овладение универсальными учебными регулятивными действиями</w:t>
      </w:r>
      <w:bookmarkEnd w:id="629"/>
    </w:p>
    <w:p w:rsidR="006D0A13" w:rsidRPr="000D1D88" w:rsidRDefault="00DF4E82" w:rsidP="002322FC">
      <w:pPr>
        <w:pStyle w:val="14"/>
        <w:spacing w:line="240" w:lineRule="auto"/>
        <w:ind w:firstLine="0"/>
        <w:jc w:val="both"/>
        <w:rPr>
          <w:color w:val="auto"/>
        </w:rPr>
      </w:pPr>
      <w:r w:rsidRPr="000D1D88">
        <w:rPr>
          <w:i/>
          <w:iCs/>
          <w:color w:val="auto"/>
        </w:rPr>
        <w:t>Самоорганизация</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самостоятельно планировать пути достижения це</w:t>
      </w:r>
      <w:r w:rsidR="00DF4E82" w:rsidRPr="000D1D88">
        <w:rPr>
          <w:color w:val="auto"/>
        </w:rPr>
        <w:softHyphen/>
        <w:t>лей, в том числе альтернативные, осознанно выбирать наи</w:t>
      </w:r>
      <w:r w:rsidR="00DF4E82" w:rsidRPr="000D1D88">
        <w:rPr>
          <w:color w:val="auto"/>
        </w:rPr>
        <w:softHyphen/>
        <w:t>более эффективные способы решения учебных и познава</w:t>
      </w:r>
      <w:r w:rsidR="00DF4E82" w:rsidRPr="000D1D88">
        <w:rPr>
          <w:color w:val="auto"/>
        </w:rPr>
        <w:softHyphen/>
        <w:t>тельных задач;</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соотносить свои действия с планируемыми результа</w:t>
      </w:r>
      <w:r w:rsidR="00DF4E82" w:rsidRPr="000D1D88">
        <w:rPr>
          <w:color w:val="auto"/>
        </w:rPr>
        <w:softHyphen/>
        <w:t>тами, осуществлять контроль своей деятельности в процес</w:t>
      </w:r>
      <w:r w:rsidR="00DF4E82" w:rsidRPr="000D1D88">
        <w:rPr>
          <w:color w:val="auto"/>
        </w:rPr>
        <w:softHyphen/>
        <w:t>се достижения результата, определять способы действий в рамках предложенных условий и требований, корректиро</w:t>
      </w:r>
      <w:r w:rsidR="00DF4E82" w:rsidRPr="000D1D88">
        <w:rPr>
          <w:color w:val="auto"/>
        </w:rPr>
        <w:softHyphen/>
        <w:t>вать свои действия в соответствии с изменяющейся ситуа</w:t>
      </w:r>
      <w:r w:rsidR="00DF4E82" w:rsidRPr="000D1D88">
        <w:rPr>
          <w:color w:val="auto"/>
        </w:rPr>
        <w:softHyphen/>
        <w:t>цией;</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делать выбор и брать ответственность за решение. </w:t>
      </w:r>
      <w:r w:rsidR="00DF4E82" w:rsidRPr="000D1D88">
        <w:rPr>
          <w:i/>
          <w:iCs/>
          <w:color w:val="auto"/>
        </w:rPr>
        <w:t>Самоконтроль</w:t>
      </w:r>
      <w:r w:rsidR="00DF4E82" w:rsidRPr="000D1D88">
        <w:rPr>
          <w:color w:val="auto"/>
        </w:rPr>
        <w:t xml:space="preserve"> (</w:t>
      </w:r>
      <w:r w:rsidR="00DF4E82" w:rsidRPr="000D1D88">
        <w:rPr>
          <w:i/>
          <w:iCs/>
          <w:color w:val="auto"/>
        </w:rPr>
        <w:t>рефлексия</w:t>
      </w:r>
      <w:r w:rsidR="00DF4E82"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давать адекватную оценку ситуации и предлагать план её изменения;</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причины достижения (недостижения) результатов преобразовательной деятельности;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вносить необходимые коррективы в деятельность по реше</w:t>
      </w:r>
      <w:r w:rsidR="00DF4E82" w:rsidRPr="000D1D88">
        <w:rPr>
          <w:color w:val="auto"/>
        </w:rPr>
        <w:softHyphen/>
        <w:t>нию задачи или по осуществлению проекта;</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соответствие результата цели и условиям и при необходимости корректировать цель и процесс её достиже</w:t>
      </w:r>
      <w:r w:rsidR="00DF4E82"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i/>
          <w:iCs/>
          <w:color w:val="auto"/>
        </w:rPr>
        <w:t>Принятие себя и других</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признавать своё право на ошибку при решении задач или при реализации проекта, такое же право другого на подобные ошибки.</w:t>
      </w:r>
    </w:p>
    <w:p w:rsidR="006D0A13" w:rsidRPr="000D1D88" w:rsidRDefault="00DF4E82" w:rsidP="002322FC">
      <w:pPr>
        <w:pStyle w:val="26"/>
        <w:keepNext/>
        <w:keepLines/>
        <w:spacing w:after="0"/>
        <w:jc w:val="both"/>
        <w:rPr>
          <w:rFonts w:ascii="Times New Roman" w:hAnsi="Times New Roman" w:cs="Times New Roman"/>
          <w:color w:val="auto"/>
        </w:rPr>
      </w:pPr>
      <w:bookmarkStart w:id="630" w:name="bookmark1721"/>
      <w:r w:rsidRPr="000D1D88">
        <w:rPr>
          <w:rFonts w:ascii="Times New Roman" w:hAnsi="Times New Roman" w:cs="Times New Roman"/>
          <w:color w:val="auto"/>
        </w:rPr>
        <w:t>Овладение универсальными коммуникативными действиями.</w:t>
      </w:r>
      <w:bookmarkEnd w:id="630"/>
    </w:p>
    <w:p w:rsidR="006D0A13" w:rsidRPr="000D1D88" w:rsidRDefault="00DF4E82" w:rsidP="002322FC">
      <w:pPr>
        <w:pStyle w:val="14"/>
        <w:spacing w:line="240" w:lineRule="auto"/>
        <w:ind w:firstLine="0"/>
        <w:jc w:val="both"/>
        <w:rPr>
          <w:color w:val="auto"/>
        </w:rPr>
      </w:pPr>
      <w:r w:rsidRPr="000D1D88">
        <w:rPr>
          <w:i/>
          <w:iCs/>
          <w:color w:val="auto"/>
        </w:rPr>
        <w:t>Общение</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 ходе обсуждения учебного материала, планирования и осу</w:t>
      </w:r>
      <w:r w:rsidR="00DF4E82" w:rsidRPr="000D1D88">
        <w:rPr>
          <w:color w:val="auto"/>
        </w:rPr>
        <w:softHyphen/>
        <w:t>ществления учебного проекта;</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 рамках публичного представления результатов проектной деятельности;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 ходе совместного решения задачи с использованием облач</w:t>
      </w:r>
      <w:r w:rsidR="00DF4E82" w:rsidRPr="000D1D88">
        <w:rPr>
          <w:color w:val="auto"/>
        </w:rPr>
        <w:softHyphen/>
        <w:t>ных сервисов;</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 ходе общения с представителями других культур, в част</w:t>
      </w:r>
      <w:r w:rsidR="00DF4E82" w:rsidRPr="000D1D88">
        <w:rPr>
          <w:color w:val="auto"/>
        </w:rPr>
        <w:softHyphen/>
        <w:t>ности в социальных сетях.</w:t>
      </w:r>
    </w:p>
    <w:p w:rsidR="006D0A13" w:rsidRPr="000D1D88" w:rsidRDefault="00DF4E82" w:rsidP="002322FC">
      <w:pPr>
        <w:pStyle w:val="14"/>
        <w:spacing w:line="240" w:lineRule="auto"/>
        <w:ind w:firstLine="0"/>
        <w:jc w:val="both"/>
        <w:rPr>
          <w:color w:val="auto"/>
        </w:rPr>
      </w:pPr>
      <w:r w:rsidRPr="000D1D88">
        <w:rPr>
          <w:i/>
          <w:iCs/>
          <w:color w:val="auto"/>
        </w:rPr>
        <w:t>Совместная деятельность</w:t>
      </w:r>
      <w:r w:rsidRPr="000D1D88">
        <w:rPr>
          <w:color w:val="auto"/>
        </w:rPr>
        <w:t>:</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использовать преимущества командной работы при реализации учебного проекта;</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понимать необходимость выработки знаково-символических средств как </w:t>
      </w:r>
      <w:r w:rsidR="00DF4E82" w:rsidRPr="000D1D88">
        <w:rPr>
          <w:color w:val="auto"/>
        </w:rPr>
        <w:lastRenderedPageBreak/>
        <w:t>необходимого условия успешной проектной дея</w:t>
      </w:r>
      <w:r w:rsidR="00DF4E82" w:rsidRPr="000D1D88">
        <w:rPr>
          <w:color w:val="auto"/>
        </w:rPr>
        <w:softHyphen/>
        <w:t>тельности;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адекватно интерпретировать высказывания собеседни</w:t>
      </w:r>
      <w:r w:rsidR="00DF4E82" w:rsidRPr="000D1D88">
        <w:rPr>
          <w:color w:val="auto"/>
        </w:rPr>
        <w:softHyphen/>
        <w:t>ка — участника совместной деятельности;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навыками отстаивания своей точки зрения, исполь</w:t>
      </w:r>
      <w:r w:rsidR="00DF4E82" w:rsidRPr="000D1D88">
        <w:rPr>
          <w:color w:val="auto"/>
        </w:rPr>
        <w:softHyphen/>
        <w:t>зуя при этом законы логики;</w:t>
      </w:r>
    </w:p>
    <w:p w:rsidR="006D0A13" w:rsidRPr="000D1D88" w:rsidRDefault="00B76910"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распознавать некорректную аргументацию.</w:t>
      </w:r>
    </w:p>
    <w:p w:rsidR="006D0A13" w:rsidRPr="000D1D88" w:rsidRDefault="00DF4E82" w:rsidP="002322FC">
      <w:pPr>
        <w:pStyle w:val="26"/>
        <w:keepNext/>
        <w:keepLines/>
        <w:spacing w:after="0"/>
        <w:jc w:val="both"/>
        <w:rPr>
          <w:rFonts w:ascii="Times New Roman" w:hAnsi="Times New Roman" w:cs="Times New Roman"/>
          <w:color w:val="auto"/>
        </w:rPr>
      </w:pPr>
      <w:bookmarkStart w:id="631" w:name="bookmark1723"/>
      <w:r w:rsidRPr="000D1D88">
        <w:rPr>
          <w:rFonts w:ascii="Times New Roman" w:hAnsi="Times New Roman" w:cs="Times New Roman"/>
          <w:color w:val="auto"/>
        </w:rPr>
        <w:t>ПРЕДМЕТНЫЕ РЕЗУЛЬТАТЫ</w:t>
      </w:r>
      <w:bookmarkEnd w:id="631"/>
    </w:p>
    <w:p w:rsidR="006D0A13" w:rsidRPr="000D1D88" w:rsidRDefault="00DF4E82" w:rsidP="002322FC">
      <w:pPr>
        <w:pStyle w:val="14"/>
        <w:spacing w:line="240" w:lineRule="auto"/>
        <w:ind w:firstLine="0"/>
        <w:jc w:val="both"/>
        <w:rPr>
          <w:color w:val="auto"/>
        </w:rPr>
      </w:pPr>
      <w:r w:rsidRPr="000D1D88">
        <w:rPr>
          <w:color w:val="auto"/>
        </w:rPr>
        <w:t>По завершении обучения учащийся должен иметь сформиро</w:t>
      </w:r>
      <w:r w:rsidRPr="000D1D88">
        <w:rPr>
          <w:color w:val="auto"/>
        </w:rPr>
        <w:softHyphen/>
        <w:t>ванные образовательные результаты, соотнесённые с каждым из модулей.</w:t>
      </w:r>
    </w:p>
    <w:p w:rsidR="006D0A13" w:rsidRPr="000D1D88" w:rsidRDefault="00DF4E82" w:rsidP="002322FC">
      <w:pPr>
        <w:pStyle w:val="26"/>
        <w:keepNext/>
        <w:keepLines/>
        <w:spacing w:after="0"/>
        <w:jc w:val="both"/>
        <w:rPr>
          <w:rFonts w:ascii="Times New Roman" w:hAnsi="Times New Roman" w:cs="Times New Roman"/>
          <w:color w:val="auto"/>
        </w:rPr>
      </w:pPr>
      <w:bookmarkStart w:id="632" w:name="bookmark1725"/>
      <w:r w:rsidRPr="000D1D88">
        <w:rPr>
          <w:rFonts w:ascii="Times New Roman" w:hAnsi="Times New Roman" w:cs="Times New Roman"/>
          <w:color w:val="auto"/>
        </w:rPr>
        <w:t>Модуль «Производство и технология»</w:t>
      </w:r>
      <w:bookmarkEnd w:id="632"/>
    </w:p>
    <w:p w:rsidR="006D0A13" w:rsidRPr="000D1D88" w:rsidRDefault="00DF4E82" w:rsidP="002322FC">
      <w:pPr>
        <w:pStyle w:val="26"/>
        <w:keepNext/>
        <w:keepLines/>
        <w:spacing w:after="0"/>
        <w:jc w:val="both"/>
        <w:rPr>
          <w:rFonts w:ascii="Times New Roman" w:hAnsi="Times New Roman" w:cs="Times New Roman"/>
          <w:color w:val="auto"/>
        </w:rPr>
      </w:pPr>
      <w:bookmarkStart w:id="633" w:name="bookmark1727"/>
      <w:r w:rsidRPr="000D1D88">
        <w:rPr>
          <w:rFonts w:ascii="Times New Roman" w:hAnsi="Times New Roman" w:cs="Times New Roman"/>
          <w:color w:val="auto"/>
        </w:rPr>
        <w:t>5-6 КЛАССЫ:</w:t>
      </w:r>
      <w:bookmarkEnd w:id="633"/>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роль техники и технологий для прогрессив</w:t>
      </w:r>
      <w:r w:rsidR="00DF4E82" w:rsidRPr="000D1D88">
        <w:rPr>
          <w:color w:val="auto"/>
        </w:rPr>
        <w:softHyphen/>
        <w:t>ного развития общества;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роль техники и технологий в цифровом со</w:t>
      </w:r>
      <w:r w:rsidR="00DF4E82" w:rsidRPr="000D1D88">
        <w:rPr>
          <w:color w:val="auto"/>
        </w:rPr>
        <w:softHyphen/>
        <w:t>циуме;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причины и последствия развития техники и тех</w:t>
      </w:r>
      <w:r w:rsidR="00DF4E82" w:rsidRPr="000D1D88">
        <w:rPr>
          <w:color w:val="auto"/>
        </w:rPr>
        <w:softHyphen/>
        <w:t>нологий;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виды современных технологий и опреде</w:t>
      </w:r>
      <w:r w:rsidR="00DF4E82" w:rsidRPr="000D1D88">
        <w:rPr>
          <w:color w:val="auto"/>
        </w:rPr>
        <w:softHyphen/>
        <w:t>лять перспективы их развития;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строить учебную и практическую деятельность в соот</w:t>
      </w:r>
      <w:r w:rsidR="00DF4E82" w:rsidRPr="000D1D88">
        <w:rPr>
          <w:color w:val="auto"/>
        </w:rPr>
        <w:softHyphen/>
        <w:t>ветствии со структурой технологии: этапами, операциями, действиями;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научиться конструировать, оценивать и использовать модели в познавательной и практической деятельности;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различные материалы (древесина, металлы и сплавы, полимеры, текстиль, сельскохозяйственная продук</w:t>
      </w:r>
      <w:r w:rsidR="00DF4E82" w:rsidRPr="000D1D88">
        <w:rPr>
          <w:color w:val="auto"/>
        </w:rPr>
        <w:softHyphen/>
        <w:t>ция);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создавать, применять и преобразовывать знаки и сим</w:t>
      </w:r>
      <w:r w:rsidR="00DF4E82" w:rsidRPr="000D1D88">
        <w:rPr>
          <w:color w:val="auto"/>
        </w:rPr>
        <w:softHyphen/>
        <w:t>волы, модели и схемы для решения учебных и производ</w:t>
      </w:r>
      <w:r w:rsidR="00DF4E82" w:rsidRPr="000D1D88">
        <w:rPr>
          <w:color w:val="auto"/>
        </w:rPr>
        <w:softHyphen/>
        <w:t>ственных задач;</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коллективно решать зада</w:t>
      </w:r>
      <w:r w:rsidR="00DF4E82" w:rsidRPr="000D1D88">
        <w:rPr>
          <w:color w:val="auto"/>
        </w:rPr>
        <w:softHyphen/>
        <w:t>чи с использованием облачных сервисов;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оперировать понятием «биотехнология»;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методы очистки воды, использовать филь</w:t>
      </w:r>
      <w:r w:rsidR="00DF4E82" w:rsidRPr="000D1D88">
        <w:rPr>
          <w:color w:val="auto"/>
        </w:rPr>
        <w:softHyphen/>
        <w:t>трование воды;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оперировать понятиями «биоэнергетика», «биометаноге</w:t>
      </w:r>
      <w:r w:rsidR="00DF4E82" w:rsidRPr="000D1D88">
        <w:rPr>
          <w:color w:val="auto"/>
        </w:rPr>
        <w:softHyphen/>
        <w:t>нез».</w:t>
      </w:r>
    </w:p>
    <w:p w:rsidR="006D0A13" w:rsidRPr="000D1D88" w:rsidRDefault="00DF4E82" w:rsidP="002322FC">
      <w:pPr>
        <w:pStyle w:val="26"/>
        <w:keepNext/>
        <w:keepLines/>
        <w:spacing w:after="0"/>
        <w:jc w:val="both"/>
        <w:rPr>
          <w:rFonts w:ascii="Times New Roman" w:hAnsi="Times New Roman" w:cs="Times New Roman"/>
          <w:color w:val="auto"/>
        </w:rPr>
      </w:pPr>
      <w:bookmarkStart w:id="634" w:name="bookmark1729"/>
      <w:r w:rsidRPr="000D1D88">
        <w:rPr>
          <w:rFonts w:ascii="Times New Roman" w:hAnsi="Times New Roman" w:cs="Times New Roman"/>
          <w:color w:val="auto"/>
        </w:rPr>
        <w:t>7-9 КЛАССЫ:</w:t>
      </w:r>
      <w:bookmarkEnd w:id="634"/>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перечислять и характеризовать виды современных техноло</w:t>
      </w:r>
      <w:r w:rsidR="00DF4E82" w:rsidRPr="000D1D88">
        <w:rPr>
          <w:color w:val="auto"/>
        </w:rPr>
        <w:softHyphen/>
        <w:t>гий;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технологии для решения возникающих задач;</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0D1D88">
        <w:rPr>
          <w:color w:val="auto"/>
        </w:rPr>
        <w:softHyphen/>
        <w:t>ния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приводить примеры не только функциональных, но и эсте</w:t>
      </w:r>
      <w:r w:rsidR="00DF4E82" w:rsidRPr="000D1D88">
        <w:rPr>
          <w:color w:val="auto"/>
        </w:rPr>
        <w:softHyphen/>
        <w:t>тичных промышленных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овладеть информационно-когнитивными технологиями пре</w:t>
      </w:r>
      <w:r w:rsidR="00DF4E82" w:rsidRPr="000D1D88">
        <w:rPr>
          <w:color w:val="auto"/>
        </w:rPr>
        <w:softHyphen/>
        <w:t>образования данных в информацию и информации в знание;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перечислять инструменты и оборудование, используемое при обработке </w:t>
      </w:r>
      <w:r w:rsidR="00DF4E82" w:rsidRPr="000D1D88">
        <w:rPr>
          <w:color w:val="auto"/>
        </w:rPr>
        <w:lastRenderedPageBreak/>
        <w:t>различных материалов (древесины, металлов и сплавов, полимеров, текстиля, сельскохозяйственной про</w:t>
      </w:r>
      <w:r w:rsidR="00DF4E82" w:rsidRPr="000D1D88">
        <w:rPr>
          <w:color w:val="auto"/>
        </w:rPr>
        <w:softHyphen/>
        <w:t>дукции, продуктов питания);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области применения технологий, понимать их воз</w:t>
      </w:r>
      <w:r w:rsidR="00DF4E82" w:rsidRPr="000D1D88">
        <w:rPr>
          <w:color w:val="auto"/>
        </w:rPr>
        <w:softHyphen/>
        <w:t>можности и ограничения;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условия применимости технологии с позиций эко</w:t>
      </w:r>
      <w:r w:rsidR="00DF4E82" w:rsidRPr="000D1D88">
        <w:rPr>
          <w:color w:val="auto"/>
        </w:rPr>
        <w:softHyphen/>
        <w:t>логической защищённости;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модернизировать и созда</w:t>
      </w:r>
      <w:r w:rsidR="00DF4E82" w:rsidRPr="000D1D88">
        <w:rPr>
          <w:color w:val="auto"/>
        </w:rPr>
        <w:softHyphen/>
        <w:t>вать технологии обработки известных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значимые для конкретного человека потреб</w:t>
      </w:r>
      <w:r w:rsidR="00DF4E82" w:rsidRPr="000D1D88">
        <w:rPr>
          <w:color w:val="auto"/>
        </w:rPr>
        <w:softHyphen/>
        <w:t>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перечислять и характеризовать продукты питания;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перечислять виды и названия народных промыслов и ремёсел;</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использование нанотехнологий в различных областях;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экологические проблемы;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генеалогический метод;</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роль прививок;</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работу биодатчиков;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микробиологические технологии, методы ген</w:t>
      </w:r>
      <w:r w:rsidR="00DF4E82" w:rsidRPr="000D1D88">
        <w:rPr>
          <w:color w:val="auto"/>
        </w:rPr>
        <w:softHyphen/>
        <w:t>ной инженерии.</w:t>
      </w:r>
    </w:p>
    <w:p w:rsidR="006D0A13" w:rsidRPr="000D1D88" w:rsidRDefault="00DF4E82" w:rsidP="002322FC">
      <w:pPr>
        <w:pStyle w:val="26"/>
        <w:keepNext/>
        <w:keepLines/>
        <w:spacing w:after="0"/>
        <w:jc w:val="both"/>
        <w:rPr>
          <w:rFonts w:ascii="Times New Roman" w:hAnsi="Times New Roman" w:cs="Times New Roman"/>
          <w:color w:val="auto"/>
        </w:rPr>
      </w:pPr>
      <w:bookmarkStart w:id="635" w:name="bookmark1731"/>
      <w:r w:rsidRPr="000D1D88">
        <w:rPr>
          <w:rFonts w:ascii="Times New Roman" w:hAnsi="Times New Roman" w:cs="Times New Roman"/>
          <w:color w:val="auto"/>
        </w:rPr>
        <w:t>Модуль «Технология обработки материалов</w:t>
      </w:r>
      <w:bookmarkEnd w:id="635"/>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и пищевых продуктов»</w:t>
      </w:r>
    </w:p>
    <w:p w:rsidR="006D0A13" w:rsidRPr="000D1D88" w:rsidRDefault="00DF4E82" w:rsidP="002322FC">
      <w:pPr>
        <w:pStyle w:val="26"/>
        <w:keepNext/>
        <w:keepLines/>
        <w:spacing w:after="0"/>
        <w:jc w:val="both"/>
        <w:rPr>
          <w:rFonts w:ascii="Times New Roman" w:hAnsi="Times New Roman" w:cs="Times New Roman"/>
          <w:color w:val="auto"/>
        </w:rPr>
      </w:pPr>
      <w:bookmarkStart w:id="636" w:name="bookmark1734"/>
      <w:r w:rsidRPr="000D1D88">
        <w:rPr>
          <w:rFonts w:ascii="Times New Roman" w:hAnsi="Times New Roman" w:cs="Times New Roman"/>
          <w:color w:val="auto"/>
        </w:rPr>
        <w:t>5-6 КЛАССЫ:</w:t>
      </w:r>
      <w:bookmarkEnd w:id="636"/>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познавательную и преобразовательную дея</w:t>
      </w:r>
      <w:r w:rsidR="00DF4E82" w:rsidRPr="000D1D88">
        <w:rPr>
          <w:color w:val="auto"/>
        </w:rPr>
        <w:softHyphen/>
        <w:t>тельность человека;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и характеризовать инструменты, приспо</w:t>
      </w:r>
      <w:r w:rsidR="00DF4E82" w:rsidRPr="000D1D88">
        <w:rPr>
          <w:color w:val="auto"/>
        </w:rPr>
        <w:softHyphen/>
        <w:t>собления и технологическое оборудование;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активно использовать знания, полученные при изучении других учебных предметов, и сформированные универсаль</w:t>
      </w:r>
      <w:r w:rsidR="00DF4E82" w:rsidRPr="000D1D88">
        <w:rPr>
          <w:color w:val="auto"/>
        </w:rPr>
        <w:softHyphen/>
        <w:t>ные учебные действия;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инструменты, приспособления и технологиче</w:t>
      </w:r>
      <w:r w:rsidR="00DF4E82" w:rsidRPr="000D1D88">
        <w:rPr>
          <w:color w:val="auto"/>
        </w:rPr>
        <w:softHyphen/>
        <w:t>ское оборудование;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технологические операции с использованием руч</w:t>
      </w:r>
      <w:r w:rsidR="00DF4E82" w:rsidRPr="000D1D88">
        <w:rPr>
          <w:color w:val="auto"/>
        </w:rPr>
        <w:softHyphen/>
        <w:t>ных инструментов, приспособлений, технологического обо</w:t>
      </w:r>
      <w:r w:rsidR="00DF4E82" w:rsidRPr="000D1D88">
        <w:rPr>
          <w:color w:val="auto"/>
        </w:rPr>
        <w:softHyphen/>
        <w:t>рудования;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использовать цифровые инструменты при изготовлении предметов из различных ма</w:t>
      </w:r>
      <w:r w:rsidR="00DF4E82" w:rsidRPr="000D1D88">
        <w:rPr>
          <w:color w:val="auto"/>
        </w:rPr>
        <w:softHyphen/>
        <w:t>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технологические операции ручной обработ</w:t>
      </w:r>
      <w:r w:rsidR="00DF4E82" w:rsidRPr="000D1D88">
        <w:rPr>
          <w:color w:val="auto"/>
        </w:rPr>
        <w:softHyphen/>
        <w:t>ки конструкционных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ручные технологии обработки конструкционных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правильно хранить пищевые продукты;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механическую и тепловую обработку пищевых продуктов, сохраняя их пищевую ценность;</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продукты, инструменты и оборудование для при</w:t>
      </w:r>
      <w:r w:rsidR="00DF4E82" w:rsidRPr="000D1D88">
        <w:rPr>
          <w:color w:val="auto"/>
        </w:rPr>
        <w:softHyphen/>
        <w:t>готовления блюда;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доступными средствами контроль качества блюда;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проектировать интерьер помещения с использованием про</w:t>
      </w:r>
      <w:r w:rsidR="00DF4E82" w:rsidRPr="000D1D88">
        <w:rPr>
          <w:color w:val="auto"/>
        </w:rPr>
        <w:softHyphen/>
        <w:t>граммных сервисов;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последовательность выполнения технологиче</w:t>
      </w:r>
      <w:r w:rsidR="00DF4E82" w:rsidRPr="000D1D88">
        <w:rPr>
          <w:color w:val="auto"/>
        </w:rPr>
        <w:softHyphen/>
        <w:t>ских операций для изготовления швейных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строить чертежи простых швейных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материалы, инструменты и оборудование для вы</w:t>
      </w:r>
      <w:r w:rsidR="00DF4E82" w:rsidRPr="000D1D88">
        <w:rPr>
          <w:color w:val="auto"/>
        </w:rPr>
        <w:softHyphen/>
        <w:t>полнения швейных работ;</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художественное оформление швейных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свойства наноструктур;</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приводить примеры наноструктур, их использования в тех</w:t>
      </w:r>
      <w:r w:rsidR="00DF4E82" w:rsidRPr="000D1D88">
        <w:rPr>
          <w:color w:val="auto"/>
        </w:rPr>
        <w:softHyphen/>
        <w:t>нологиях;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познакомиться с физическимами ос</w:t>
      </w:r>
      <w:r w:rsidR="00DF4E82" w:rsidRPr="000D1D88">
        <w:rPr>
          <w:color w:val="auto"/>
        </w:rPr>
        <w:softHyphen/>
        <w:t>новы нанотехнологий и их использованием для конструиро</w:t>
      </w:r>
      <w:r w:rsidR="00DF4E82" w:rsidRPr="000D1D88">
        <w:rPr>
          <w:color w:val="auto"/>
        </w:rPr>
        <w:softHyphen/>
        <w:t>вания новых материалов.</w:t>
      </w:r>
    </w:p>
    <w:p w:rsidR="006D0A13" w:rsidRPr="000D1D88" w:rsidRDefault="00DF4E82" w:rsidP="002322FC">
      <w:pPr>
        <w:pStyle w:val="26"/>
        <w:keepNext/>
        <w:keepLines/>
        <w:spacing w:after="0"/>
        <w:jc w:val="both"/>
        <w:rPr>
          <w:rFonts w:ascii="Times New Roman" w:hAnsi="Times New Roman" w:cs="Times New Roman"/>
          <w:color w:val="auto"/>
        </w:rPr>
      </w:pPr>
      <w:bookmarkStart w:id="637" w:name="bookmark1736"/>
      <w:r w:rsidRPr="000D1D88">
        <w:rPr>
          <w:rFonts w:ascii="Times New Roman" w:hAnsi="Times New Roman" w:cs="Times New Roman"/>
          <w:color w:val="auto"/>
        </w:rPr>
        <w:t>7-9 КЛАССЫ:</w:t>
      </w:r>
      <w:bookmarkEnd w:id="637"/>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освоить основные этапы создания проектов от идеи до пре</w:t>
      </w:r>
      <w:r w:rsidR="00DF4E82" w:rsidRPr="000D1D88">
        <w:rPr>
          <w:color w:val="auto"/>
        </w:rPr>
        <w:softHyphen/>
        <w:t>зентации и использования полученных результатов;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научиться использовать программные сервисы для поддерж</w:t>
      </w:r>
      <w:r w:rsidR="00DF4E82" w:rsidRPr="000D1D88">
        <w:rPr>
          <w:color w:val="auto"/>
        </w:rPr>
        <w:softHyphen/>
        <w:t>ки проектной деятельности;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необходимые опыты по исследованию свойств ма</w:t>
      </w:r>
      <w:r w:rsidR="00DF4E82" w:rsidRPr="000D1D88">
        <w:rPr>
          <w:color w:val="auto"/>
        </w:rPr>
        <w:softHyphen/>
        <w:t>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инструменты и оборудование, необходимые для из</w:t>
      </w:r>
      <w:r w:rsidR="00DF4E82" w:rsidRPr="000D1D88">
        <w:rPr>
          <w:color w:val="auto"/>
        </w:rPr>
        <w:softHyphen/>
        <w:t>готовления выбранного изделия по данной технологии;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технологии механической обработки конструкци</w:t>
      </w:r>
      <w:r w:rsidR="00DF4E82" w:rsidRPr="000D1D88">
        <w:rPr>
          <w:color w:val="auto"/>
        </w:rPr>
        <w:softHyphen/>
        <w:t>онных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доступными средствами контроль качества из</w:t>
      </w:r>
      <w:r w:rsidR="00DF4E82" w:rsidRPr="000D1D88">
        <w:rPr>
          <w:color w:val="auto"/>
        </w:rPr>
        <w:softHyphen/>
        <w:t>готавливаемого изделия, находить и устранять допущенные дефекты;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виды и назначение методов получения и преобразования конструкционных и текстильных материа</w:t>
      </w:r>
      <w:r w:rsidR="00DF4E82" w:rsidRPr="000D1D88">
        <w:rPr>
          <w:color w:val="auto"/>
        </w:rPr>
        <w:softHyphen/>
        <w:t>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конструировать модели различных объектов и использовать их в практической дея</w:t>
      </w:r>
      <w:r w:rsidR="00DF4E82" w:rsidRPr="000D1D88">
        <w:rPr>
          <w:color w:val="auto"/>
        </w:rPr>
        <w:softHyphen/>
        <w:t>тельности;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конструировать модели машин и механизмов;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изготавливать изделие из конструкционных или поделочных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готовить кулинарные блюда в соответствии с известными технологиями;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декоративно-прикладную обработку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художественное оформление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создавать художественный образ и воплощать его в продук</w:t>
      </w:r>
      <w:r w:rsidR="00DF4E82" w:rsidRPr="000D1D88">
        <w:rPr>
          <w:color w:val="auto"/>
        </w:rPr>
        <w:softHyphen/>
        <w:t>те;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строить чертежи швейных изделий;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материалы, инструменты и оборудование для вы</w:t>
      </w:r>
      <w:r w:rsidR="00DF4E82" w:rsidRPr="000D1D88">
        <w:rPr>
          <w:color w:val="auto"/>
        </w:rPr>
        <w:softHyphen/>
        <w:t>полнения швейных работ;</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применять основные приёмы и навыки решения изобрета</w:t>
      </w:r>
      <w:r w:rsidR="00DF4E82" w:rsidRPr="000D1D88">
        <w:rPr>
          <w:color w:val="auto"/>
        </w:rPr>
        <w:softHyphen/>
        <w:t>тельских задач;</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применять принципы ТРИЗ для решения технических задач;</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презентовать изделие (продукт);</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и характеризовать современные и перспективные технологии производства и обработки материалов;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узнать о современных цифровых тех</w:t>
      </w:r>
      <w:r w:rsidR="00DF4E82" w:rsidRPr="000D1D88">
        <w:rPr>
          <w:color w:val="auto"/>
        </w:rPr>
        <w:softHyphen/>
        <w:t xml:space="preserve">нологиях, их </w:t>
      </w:r>
      <w:r w:rsidR="00DF4E82" w:rsidRPr="000D1D88">
        <w:rPr>
          <w:color w:val="auto"/>
        </w:rPr>
        <w:lastRenderedPageBreak/>
        <w:t>возможностях и ограничениях;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потребности современной техники в умных мате</w:t>
      </w:r>
      <w:r w:rsidR="00DF4E82" w:rsidRPr="000D1D88">
        <w:rPr>
          <w:color w:val="auto"/>
        </w:rPr>
        <w:softHyphen/>
        <w:t>риалах;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оперировать понятиями «композиты», «нанокомпозиты», приводить примеры использования нанокомпозитов в техно</w:t>
      </w:r>
      <w:r w:rsidR="00DF4E82" w:rsidRPr="000D1D88">
        <w:rPr>
          <w:color w:val="auto"/>
        </w:rPr>
        <w:softHyphen/>
        <w:t>логиях, анализировать механические свойства композитов;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аллотропные соединения углерода, приводить примеры использования аллотропных соединений углерода;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характеризовать мир профессий, связанных с изучаемыми технологиями, их востребованность на рынке труда;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изготовление субъективно нового продукта, опираясь на общую технологическую схему;</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пределы применимости данной технологии, в том числе с экономических и экологических позиций.</w:t>
      </w:r>
    </w:p>
    <w:p w:rsidR="006D0A13" w:rsidRPr="000D1D88" w:rsidRDefault="00DF4E82" w:rsidP="002322FC">
      <w:pPr>
        <w:pStyle w:val="26"/>
        <w:keepNext/>
        <w:keepLines/>
        <w:spacing w:after="0"/>
        <w:jc w:val="both"/>
        <w:rPr>
          <w:rFonts w:ascii="Times New Roman" w:hAnsi="Times New Roman" w:cs="Times New Roman"/>
          <w:color w:val="auto"/>
        </w:rPr>
      </w:pPr>
      <w:bookmarkStart w:id="638" w:name="bookmark1738"/>
      <w:r w:rsidRPr="000D1D88">
        <w:rPr>
          <w:rFonts w:ascii="Times New Roman" w:hAnsi="Times New Roman" w:cs="Times New Roman"/>
          <w:color w:val="auto"/>
        </w:rPr>
        <w:t>Модуль «Робототехника»</w:t>
      </w:r>
      <w:bookmarkEnd w:id="638"/>
    </w:p>
    <w:p w:rsidR="006D0A13" w:rsidRPr="000D1D88" w:rsidRDefault="00DF4E82" w:rsidP="002322FC">
      <w:pPr>
        <w:pStyle w:val="26"/>
        <w:keepNext/>
        <w:keepLines/>
        <w:spacing w:after="0"/>
        <w:jc w:val="both"/>
        <w:rPr>
          <w:rFonts w:ascii="Times New Roman" w:hAnsi="Times New Roman" w:cs="Times New Roman"/>
          <w:color w:val="auto"/>
        </w:rPr>
      </w:pPr>
      <w:bookmarkStart w:id="639" w:name="bookmark1740"/>
      <w:r w:rsidRPr="000D1D88">
        <w:rPr>
          <w:rFonts w:ascii="Times New Roman" w:hAnsi="Times New Roman" w:cs="Times New Roman"/>
          <w:color w:val="auto"/>
        </w:rPr>
        <w:t>5-6 КЛАССЫ:</w:t>
      </w:r>
      <w:bookmarkEnd w:id="639"/>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и характеризовать роботов по видам и на</w:t>
      </w:r>
      <w:r w:rsidR="00DF4E82" w:rsidRPr="000D1D88">
        <w:rPr>
          <w:color w:val="auto"/>
        </w:rPr>
        <w:softHyphen/>
        <w:t>значению;</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знать и уметь применять основные законы робототехники;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конструировать и программировать движущиеся модели;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сформировать навыки моделирова</w:t>
      </w:r>
      <w:r w:rsidR="00DF4E82" w:rsidRPr="000D1D88">
        <w:rPr>
          <w:color w:val="auto"/>
        </w:rPr>
        <w:softHyphen/>
        <w:t>ния машин и механизмов с помощью робототехнического конструктора;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навыками моделирования машин и механизмов с по</w:t>
      </w:r>
      <w:r w:rsidR="00DF4E82" w:rsidRPr="000D1D88">
        <w:rPr>
          <w:color w:val="auto"/>
        </w:rPr>
        <w:softHyphen/>
        <w:t>мощью робототехнического конструктора;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владеть навыками индивидуальной и коллективной деятель</w:t>
      </w:r>
      <w:r w:rsidRPr="000D1D88">
        <w:rPr>
          <w:color w:val="auto"/>
        </w:rPr>
        <w:softHyphen/>
        <w:t>ности, направленной на создание робототехнического про</w:t>
      </w:r>
      <w:r w:rsidRPr="000D1D88">
        <w:rPr>
          <w:color w:val="auto"/>
        </w:rPr>
        <w:softHyphen/>
        <w:t>дукта.</w:t>
      </w:r>
    </w:p>
    <w:p w:rsidR="006D0A13" w:rsidRPr="000D1D88" w:rsidRDefault="00DF4E82" w:rsidP="002322FC">
      <w:pPr>
        <w:pStyle w:val="26"/>
        <w:keepNext/>
        <w:keepLines/>
        <w:spacing w:after="0"/>
        <w:jc w:val="both"/>
        <w:rPr>
          <w:rFonts w:ascii="Times New Roman" w:hAnsi="Times New Roman" w:cs="Times New Roman"/>
          <w:color w:val="auto"/>
        </w:rPr>
      </w:pPr>
      <w:bookmarkStart w:id="640" w:name="bookmark1742"/>
      <w:r w:rsidRPr="000D1D88">
        <w:rPr>
          <w:rFonts w:ascii="Times New Roman" w:hAnsi="Times New Roman" w:cs="Times New Roman"/>
          <w:color w:val="auto"/>
        </w:rPr>
        <w:t>7-8 КЛАССЫ:</w:t>
      </w:r>
      <w:bookmarkEnd w:id="640"/>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конструировать и моделировать робототехнические системы;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использовать визуальный язык программирования ро</w:t>
      </w:r>
      <w:r w:rsidR="00DF4E82" w:rsidRPr="000D1D88">
        <w:rPr>
          <w:color w:val="auto"/>
        </w:rPr>
        <w:softHyphen/>
        <w:t>ботов;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реализовывать полный цикл создания робота;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программировать действие учебного робота-манипулятора со сменными модулями для обучения работе с производствен</w:t>
      </w:r>
      <w:r w:rsidR="00DF4E82" w:rsidRPr="000D1D88">
        <w:rPr>
          <w:color w:val="auto"/>
        </w:rPr>
        <w:softHyphen/>
        <w:t>ным оборудованием;</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программировать работу модели роботизированной произ</w:t>
      </w:r>
      <w:r w:rsidR="00DF4E82" w:rsidRPr="000D1D88">
        <w:rPr>
          <w:color w:val="auto"/>
        </w:rPr>
        <w:softHyphen/>
        <w:t>водственной линии;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управлять движущимися моделями в компьютерно-управля</w:t>
      </w:r>
      <w:r w:rsidR="00DF4E82" w:rsidRPr="000D1D88">
        <w:rPr>
          <w:color w:val="auto"/>
        </w:rPr>
        <w:softHyphen/>
        <w:t>емых средах;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управлять системой учеб</w:t>
      </w:r>
      <w:r w:rsidR="00DF4E82" w:rsidRPr="000D1D88">
        <w:rPr>
          <w:color w:val="auto"/>
        </w:rPr>
        <w:softHyphen/>
        <w:t>ных роботов-манипуляторов;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уметь осуществлять робототехнические проекты;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презентовать изделие;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изучаемыми технологиями, их востребованность на рынке труда.</w:t>
      </w:r>
    </w:p>
    <w:p w:rsidR="006D0A13" w:rsidRPr="000D1D88" w:rsidRDefault="001141A9" w:rsidP="002322FC">
      <w:pPr>
        <w:pStyle w:val="26"/>
        <w:keepNext/>
        <w:keepLines/>
        <w:spacing w:after="0"/>
        <w:jc w:val="both"/>
        <w:rPr>
          <w:rFonts w:ascii="Times New Roman" w:hAnsi="Times New Roman" w:cs="Times New Roman"/>
          <w:color w:val="auto"/>
        </w:rPr>
      </w:pPr>
      <w:bookmarkStart w:id="641" w:name="bookmark1744"/>
      <w:r>
        <w:rPr>
          <w:rFonts w:ascii="Times New Roman" w:hAnsi="Times New Roman" w:cs="Times New Roman"/>
          <w:color w:val="auto"/>
        </w:rPr>
        <w:lastRenderedPageBreak/>
        <w:t xml:space="preserve">Модуль </w:t>
      </w:r>
      <w:r w:rsidR="00DF4E82" w:rsidRPr="000D1D88">
        <w:rPr>
          <w:rFonts w:ascii="Times New Roman" w:hAnsi="Times New Roman" w:cs="Times New Roman"/>
          <w:color w:val="auto"/>
        </w:rPr>
        <w:t>моделирование, прототипирование</w:t>
      </w:r>
      <w:bookmarkEnd w:id="641"/>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и макетирование»</w:t>
      </w:r>
    </w:p>
    <w:p w:rsidR="006D0A13" w:rsidRPr="000D1D88" w:rsidRDefault="00DF4E82" w:rsidP="002322FC">
      <w:pPr>
        <w:pStyle w:val="26"/>
        <w:keepNext/>
        <w:keepLines/>
        <w:spacing w:after="0"/>
        <w:jc w:val="both"/>
        <w:rPr>
          <w:rFonts w:ascii="Times New Roman" w:hAnsi="Times New Roman" w:cs="Times New Roman"/>
          <w:color w:val="auto"/>
        </w:rPr>
      </w:pPr>
      <w:bookmarkStart w:id="642" w:name="bookmark1747"/>
      <w:r w:rsidRPr="000D1D88">
        <w:rPr>
          <w:rFonts w:ascii="Times New Roman" w:hAnsi="Times New Roman" w:cs="Times New Roman"/>
          <w:color w:val="auto"/>
        </w:rPr>
        <w:t>7-9 КЛАССЫ:</w:t>
      </w:r>
      <w:bookmarkEnd w:id="642"/>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разрабатывать оригинальные конструкции с использованием 3D-моделей, проводить их испытание, анализ, способы мо</w:t>
      </w:r>
      <w:r w:rsidR="00DF4E82" w:rsidRPr="000D1D88">
        <w:rPr>
          <w:color w:val="auto"/>
        </w:rPr>
        <w:softHyphen/>
        <w:t>дернизации в зависимости от результатов испытания;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создавать 3D-модели, используя программное обеспечение;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адекватность модели объекту и целям модели</w:t>
      </w:r>
      <w:r w:rsidR="00DF4E82" w:rsidRPr="000D1D88">
        <w:rPr>
          <w:color w:val="auto"/>
        </w:rPr>
        <w:softHyphen/>
        <w:t>рования;</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анализ и модернизацию компьютерной модели;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изготавливать прототипы с использованием ЗD-принтера;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изготавливать изделия с помощью ла</w:t>
      </w:r>
      <w:r w:rsidR="00DF4E82" w:rsidRPr="000D1D88">
        <w:rPr>
          <w:color w:val="auto"/>
        </w:rPr>
        <w:softHyphen/>
        <w:t>зерного гравера;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модернизировать прототип в соответствии с поставленной за</w:t>
      </w:r>
      <w:r w:rsidR="00DF4E82" w:rsidRPr="000D1D88">
        <w:rPr>
          <w:color w:val="auto"/>
        </w:rPr>
        <w:softHyphen/>
        <w:t>дачей;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презентовать изделие;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называть виды макетов и их назначение;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создавать макеты различных видов;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развёртку и соединять фрагменты макета;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сборку деталей макета;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освоить программные сервисы созда</w:t>
      </w:r>
      <w:r w:rsidR="00DF4E82" w:rsidRPr="000D1D88">
        <w:rPr>
          <w:color w:val="auto"/>
        </w:rPr>
        <w:softHyphen/>
        <w:t>ния макетов;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разрабатывать графическую документацию;</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 основе анализа и испытания прототипа осуществлять мо</w:t>
      </w:r>
      <w:r w:rsidR="00DF4E82" w:rsidRPr="000D1D88">
        <w:rPr>
          <w:color w:val="auto"/>
        </w:rPr>
        <w:softHyphen/>
        <w:t>дификацию механизмов для получения заданного резуль</w:t>
      </w:r>
      <w:r w:rsidR="00DF4E82" w:rsidRPr="000D1D88">
        <w:rPr>
          <w:color w:val="auto"/>
        </w:rPr>
        <w:softHyphen/>
        <w:t>тата;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изучаемыми технологиями, их востребованность на рынке труда.</w:t>
      </w:r>
    </w:p>
    <w:p w:rsidR="006D0A13" w:rsidRPr="000D1D88" w:rsidRDefault="00DF4E82" w:rsidP="002322FC">
      <w:pPr>
        <w:pStyle w:val="26"/>
        <w:keepNext/>
        <w:keepLines/>
        <w:spacing w:after="0"/>
        <w:jc w:val="both"/>
        <w:rPr>
          <w:rFonts w:ascii="Times New Roman" w:hAnsi="Times New Roman" w:cs="Times New Roman"/>
          <w:color w:val="auto"/>
        </w:rPr>
      </w:pPr>
      <w:bookmarkStart w:id="643" w:name="bookmark1749"/>
      <w:r w:rsidRPr="000D1D88">
        <w:rPr>
          <w:rFonts w:ascii="Times New Roman" w:hAnsi="Times New Roman" w:cs="Times New Roman"/>
          <w:color w:val="auto"/>
        </w:rPr>
        <w:t>Модуль «Компьютерная графика, черчение»</w:t>
      </w:r>
      <w:bookmarkEnd w:id="643"/>
    </w:p>
    <w:p w:rsidR="006D0A13" w:rsidRPr="000D1D88" w:rsidRDefault="00DF4E82" w:rsidP="002322FC">
      <w:pPr>
        <w:pStyle w:val="26"/>
        <w:keepNext/>
        <w:keepLines/>
        <w:spacing w:after="0"/>
        <w:jc w:val="both"/>
        <w:rPr>
          <w:rFonts w:ascii="Times New Roman" w:hAnsi="Times New Roman" w:cs="Times New Roman"/>
          <w:color w:val="auto"/>
        </w:rPr>
      </w:pPr>
      <w:bookmarkStart w:id="644" w:name="bookmark1751"/>
      <w:r w:rsidRPr="000D1D88">
        <w:rPr>
          <w:rFonts w:ascii="Times New Roman" w:hAnsi="Times New Roman" w:cs="Times New Roman"/>
          <w:color w:val="auto"/>
        </w:rPr>
        <w:t>8-9 КЛАССЫ:</w:t>
      </w:r>
      <w:bookmarkEnd w:id="644"/>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смысл условных графических обозначений, созда</w:t>
      </w:r>
      <w:r w:rsidR="00DF4E82" w:rsidRPr="000D1D88">
        <w:rPr>
          <w:color w:val="auto"/>
        </w:rPr>
        <w:softHyphen/>
        <w:t>вать с их помощью графические тексты;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ручными способами вычерчивания чертежей, эски</w:t>
      </w:r>
      <w:r w:rsidR="00DF4E82" w:rsidRPr="000D1D88">
        <w:rPr>
          <w:color w:val="auto"/>
        </w:rPr>
        <w:softHyphen/>
        <w:t>зов и технических рисунков деталей;</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автоматизированными способами вычерчивания чер</w:t>
      </w:r>
      <w:r w:rsidR="00DF4E82" w:rsidRPr="000D1D88">
        <w:rPr>
          <w:color w:val="auto"/>
        </w:rPr>
        <w:softHyphen/>
        <w:t>тежей, эскизов и технических рисунков;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уметь читать чертежи деталей и осуществлять расчёты по чертежам;</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эскизы, схемы, чертежи с использованием чертёж</w:t>
      </w:r>
      <w:r w:rsidR="00DF4E82" w:rsidRPr="000D1D88">
        <w:rPr>
          <w:color w:val="auto"/>
        </w:rPr>
        <w:softHyphen/>
        <w:t>ных инструментов и приспособлений и/или в системе автома</w:t>
      </w:r>
      <w:r w:rsidR="00DF4E82" w:rsidRPr="000D1D88">
        <w:rPr>
          <w:color w:val="auto"/>
        </w:rPr>
        <w:softHyphen/>
        <w:t>тизированного проектирования (САПР);</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овладевать средствами и формами графического отображе</w:t>
      </w:r>
      <w:r w:rsidR="00DF4E82" w:rsidRPr="000D1D88">
        <w:rPr>
          <w:color w:val="auto"/>
        </w:rPr>
        <w:softHyphen/>
        <w:t>ния объектов или процессов, правилами выполнения графи</w:t>
      </w:r>
      <w:r w:rsidR="00DF4E82" w:rsidRPr="000D1D88">
        <w:rPr>
          <w:color w:val="auto"/>
        </w:rPr>
        <w:softHyphen/>
        <w:t>ческой документации;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получить возможность научиться использовать технологию </w:t>
      </w:r>
      <w:r w:rsidR="00DF4E82" w:rsidRPr="000D1D88">
        <w:rPr>
          <w:color w:val="auto"/>
        </w:rPr>
        <w:lastRenderedPageBreak/>
        <w:t>формообразования для конструирования 3D-модели;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оформлять конструкторскую документацию, в том числе с использованием систем автоматизированного проектирова</w:t>
      </w:r>
      <w:r w:rsidR="00DF4E82" w:rsidRPr="000D1D88">
        <w:rPr>
          <w:color w:val="auto"/>
        </w:rPr>
        <w:softHyphen/>
        <w:t>ния (САПР);</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презентовать изделие;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изучаемыми технологиями, их востребованность на рынке труда.</w:t>
      </w:r>
    </w:p>
    <w:p w:rsidR="006D0A13" w:rsidRPr="000D1D88" w:rsidRDefault="00DF4E82" w:rsidP="002322FC">
      <w:pPr>
        <w:pStyle w:val="26"/>
        <w:keepNext/>
        <w:keepLines/>
        <w:spacing w:after="0"/>
        <w:jc w:val="both"/>
        <w:rPr>
          <w:rFonts w:ascii="Times New Roman" w:hAnsi="Times New Roman" w:cs="Times New Roman"/>
          <w:color w:val="auto"/>
        </w:rPr>
      </w:pPr>
      <w:bookmarkStart w:id="645" w:name="bookmark1753"/>
      <w:r w:rsidRPr="000D1D88">
        <w:rPr>
          <w:rFonts w:ascii="Times New Roman" w:hAnsi="Times New Roman" w:cs="Times New Roman"/>
          <w:color w:val="auto"/>
        </w:rPr>
        <w:t>Модуль «Автоматизированные системы»</w:t>
      </w:r>
      <w:bookmarkEnd w:id="645"/>
    </w:p>
    <w:p w:rsidR="006D0A13" w:rsidRPr="000D1D88" w:rsidRDefault="00DF4E82" w:rsidP="002322FC">
      <w:pPr>
        <w:pStyle w:val="26"/>
        <w:keepNext/>
        <w:keepLines/>
        <w:spacing w:after="0"/>
        <w:jc w:val="both"/>
        <w:rPr>
          <w:rFonts w:ascii="Times New Roman" w:hAnsi="Times New Roman" w:cs="Times New Roman"/>
          <w:color w:val="auto"/>
        </w:rPr>
      </w:pPr>
      <w:bookmarkStart w:id="646" w:name="bookmark1755"/>
      <w:r w:rsidRPr="000D1D88">
        <w:rPr>
          <w:rFonts w:ascii="Times New Roman" w:hAnsi="Times New Roman" w:cs="Times New Roman"/>
          <w:color w:val="auto"/>
        </w:rPr>
        <w:t>7-9 КЛАССЫ:</w:t>
      </w:r>
      <w:bookmarkEnd w:id="646"/>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исследовать схему управ</w:t>
      </w:r>
      <w:r w:rsidR="00DF4E82" w:rsidRPr="000D1D88">
        <w:rPr>
          <w:color w:val="auto"/>
        </w:rPr>
        <w:softHyphen/>
        <w:t>ления техническими системами;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управление учебными техническими система</w:t>
      </w:r>
      <w:r w:rsidR="00DF4E82" w:rsidRPr="000D1D88">
        <w:rPr>
          <w:color w:val="auto"/>
        </w:rPr>
        <w:softHyphen/>
        <w:t>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автоматические и автоматизированные системы;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проектировать автоматизированные системы;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конструировать автоматизированные системы;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использования учебного робота-мани</w:t>
      </w:r>
      <w:r w:rsidR="00DF4E82" w:rsidRPr="000D1D88">
        <w:rPr>
          <w:color w:val="auto"/>
        </w:rPr>
        <w:softHyphen/>
        <w:t>пулятора со сменными модулями для моделирования произ</w:t>
      </w:r>
      <w:r w:rsidR="00DF4E82" w:rsidRPr="000D1D88">
        <w:rPr>
          <w:color w:val="auto"/>
        </w:rPr>
        <w:softHyphen/>
        <w:t>водственного процесса;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пользоваться учебным роботом-манипулятором со сменными модулями для моделирования производственного процесса;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мобильные приложения для управления устрой</w:t>
      </w:r>
      <w:r w:rsidR="00DF4E82" w:rsidRPr="000D1D88">
        <w:rPr>
          <w:color w:val="auto"/>
        </w:rPr>
        <w:softHyphen/>
        <w:t>ствами;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управление учебной социально-экономиче</w:t>
      </w:r>
      <w:r w:rsidR="00DF4E82" w:rsidRPr="000D1D88">
        <w:rPr>
          <w:color w:val="auto"/>
        </w:rPr>
        <w:softHyphen/>
        <w:t>ской системой (например, в рамках проекта «Школьная фирма»);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презентовать изделие;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изучаемыми технологиями, их востребованность на рынке труда;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способы хранения и производства электроэнер</w:t>
      </w:r>
      <w:r w:rsidR="00DF4E82" w:rsidRPr="000D1D88">
        <w:rPr>
          <w:color w:val="auto"/>
        </w:rPr>
        <w:softHyphen/>
        <w:t>гии;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типы передачи электроэнергии;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принцип сборки электрических схем;</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научиться выполнять сборку электри</w:t>
      </w:r>
      <w:r w:rsidR="00DF4E82" w:rsidRPr="000D1D88">
        <w:rPr>
          <w:color w:val="auto"/>
        </w:rPr>
        <w:softHyphen/>
        <w:t>ческих схем;</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определять результат работы электри</w:t>
      </w:r>
      <w:r w:rsidR="002031F1" w:rsidRPr="000D1D88">
        <w:rPr>
          <w:color w:val="auto"/>
        </w:rPr>
        <w:t>ческой схемы при ис</w:t>
      </w:r>
      <w:r w:rsidR="002031F1" w:rsidRPr="000D1D88">
        <w:rPr>
          <w:color w:val="auto"/>
        </w:rPr>
        <w:softHyphen/>
        <w:t>пользовании-</w:t>
      </w:r>
      <w:r w:rsidRPr="000D1D88">
        <w:rPr>
          <w:color w:val="auto"/>
        </w:rPr>
        <w:t>различных элементов;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как применяются элементы электрической цепи в бытовых приборах;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последовательное и параллельное соединения ре</w:t>
      </w:r>
      <w:r w:rsidR="00DF4E82" w:rsidRPr="000D1D88">
        <w:rPr>
          <w:color w:val="auto"/>
        </w:rPr>
        <w:softHyphen/>
        <w:t>зисторов;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аналоговую и цифровую схемотехнику;</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программировать простое «умное» устройство с заданными характеристиками;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особенности современных датчиков, применять в реальных задачах;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несложные алгоритмы управления умного дома.</w:t>
      </w:r>
    </w:p>
    <w:p w:rsidR="006D0A13" w:rsidRPr="000D1D88" w:rsidRDefault="00DF4E82" w:rsidP="002322FC">
      <w:pPr>
        <w:pStyle w:val="26"/>
        <w:keepNext/>
        <w:keepLines/>
        <w:spacing w:after="0"/>
        <w:jc w:val="both"/>
        <w:rPr>
          <w:rFonts w:ascii="Times New Roman" w:hAnsi="Times New Roman" w:cs="Times New Roman"/>
          <w:color w:val="auto"/>
        </w:rPr>
      </w:pPr>
      <w:bookmarkStart w:id="647" w:name="bookmark1757"/>
      <w:r w:rsidRPr="000D1D88">
        <w:rPr>
          <w:rFonts w:ascii="Times New Roman" w:hAnsi="Times New Roman" w:cs="Times New Roman"/>
          <w:color w:val="auto"/>
        </w:rPr>
        <w:t>Модуль «Животноводство»</w:t>
      </w:r>
      <w:bookmarkEnd w:id="647"/>
    </w:p>
    <w:p w:rsidR="006D0A13" w:rsidRPr="000D1D88" w:rsidRDefault="00DF4E82" w:rsidP="002322FC">
      <w:pPr>
        <w:pStyle w:val="26"/>
        <w:keepNext/>
        <w:keepLines/>
        <w:spacing w:after="0"/>
        <w:jc w:val="both"/>
        <w:rPr>
          <w:rFonts w:ascii="Times New Roman" w:hAnsi="Times New Roman" w:cs="Times New Roman"/>
          <w:color w:val="auto"/>
        </w:rPr>
      </w:pPr>
      <w:bookmarkStart w:id="648" w:name="bookmark1759"/>
      <w:r w:rsidRPr="000D1D88">
        <w:rPr>
          <w:rFonts w:ascii="Times New Roman" w:hAnsi="Times New Roman" w:cs="Times New Roman"/>
          <w:color w:val="auto"/>
        </w:rPr>
        <w:t>7-8 КЛАССЫ:</w:t>
      </w:r>
      <w:bookmarkEnd w:id="648"/>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основные направления животноводства;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особенности основных видов сельскохозяй</w:t>
      </w:r>
      <w:r w:rsidR="00DF4E82" w:rsidRPr="000D1D88">
        <w:rPr>
          <w:color w:val="auto"/>
        </w:rPr>
        <w:softHyphen/>
        <w:t>ственных животных своего региона;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полный технологический цикл получения про</w:t>
      </w:r>
      <w:r w:rsidR="00DF4E82" w:rsidRPr="000D1D88">
        <w:rPr>
          <w:color w:val="auto"/>
        </w:rPr>
        <w:softHyphen/>
        <w:t>дукции животноводства своего региона;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виды сельскохозяйственных животных, характер</w:t>
      </w:r>
      <w:r w:rsidR="00DF4E82" w:rsidRPr="000D1D88">
        <w:rPr>
          <w:color w:val="auto"/>
        </w:rPr>
        <w:softHyphen/>
        <w:t>ных для данного региона;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условия содержания животных в различных усло</w:t>
      </w:r>
      <w:r w:rsidR="00DF4E82" w:rsidRPr="000D1D88">
        <w:rPr>
          <w:color w:val="auto"/>
        </w:rPr>
        <w:softHyphen/>
        <w:t>виях;</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навыками оказания первой помощи заболевшим или пораненным животным;</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способы переработки и хранения продук</w:t>
      </w:r>
      <w:r w:rsidR="00DF4E82" w:rsidRPr="000D1D88">
        <w:rPr>
          <w:color w:val="auto"/>
        </w:rPr>
        <w:softHyphen/>
        <w:t>ции животноводства;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пути цифровизации животноводческого про</w:t>
      </w:r>
      <w:r w:rsidR="00DF4E82" w:rsidRPr="000D1D88">
        <w:rPr>
          <w:color w:val="auto"/>
        </w:rPr>
        <w:softHyphen/>
        <w:t>изводства;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получить возможность узнать особенности сельскохозяй</w:t>
      </w:r>
      <w:r w:rsidR="00DF4E82" w:rsidRPr="000D1D88">
        <w:rPr>
          <w:color w:val="auto"/>
        </w:rPr>
        <w:softHyphen/>
        <w:t>ственного производства;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животновод</w:t>
      </w:r>
      <w:r w:rsidR="00DF4E82" w:rsidRPr="000D1D88">
        <w:rPr>
          <w:color w:val="auto"/>
        </w:rPr>
        <w:softHyphen/>
        <w:t>ством, их востребованность на рынке труда.</w:t>
      </w:r>
    </w:p>
    <w:p w:rsidR="006D0A13" w:rsidRPr="000D1D88" w:rsidRDefault="00DF4E82" w:rsidP="002322FC">
      <w:pPr>
        <w:pStyle w:val="26"/>
        <w:keepNext/>
        <w:keepLines/>
        <w:spacing w:after="0"/>
        <w:jc w:val="both"/>
        <w:rPr>
          <w:rFonts w:ascii="Times New Roman" w:hAnsi="Times New Roman" w:cs="Times New Roman"/>
          <w:color w:val="auto"/>
        </w:rPr>
      </w:pPr>
      <w:bookmarkStart w:id="649" w:name="bookmark1761"/>
      <w:r w:rsidRPr="000D1D88">
        <w:rPr>
          <w:rFonts w:ascii="Times New Roman" w:hAnsi="Times New Roman" w:cs="Times New Roman"/>
          <w:color w:val="auto"/>
        </w:rPr>
        <w:t>Модуль «Растениеводство»</w:t>
      </w:r>
      <w:bookmarkEnd w:id="649"/>
    </w:p>
    <w:p w:rsidR="006D0A13" w:rsidRPr="000D1D88" w:rsidRDefault="00DF4E82" w:rsidP="002322FC">
      <w:pPr>
        <w:pStyle w:val="26"/>
        <w:keepNext/>
        <w:keepLines/>
        <w:spacing w:after="0"/>
        <w:jc w:val="both"/>
        <w:rPr>
          <w:rFonts w:ascii="Times New Roman" w:hAnsi="Times New Roman" w:cs="Times New Roman"/>
          <w:color w:val="auto"/>
        </w:rPr>
      </w:pPr>
      <w:bookmarkStart w:id="650" w:name="bookmark1763"/>
      <w:r w:rsidRPr="000D1D88">
        <w:rPr>
          <w:rFonts w:ascii="Times New Roman" w:hAnsi="Times New Roman" w:cs="Times New Roman"/>
          <w:color w:val="auto"/>
        </w:rPr>
        <w:t>7-8 КЛАССЫ:</w:t>
      </w:r>
      <w:bookmarkEnd w:id="650"/>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рабочее место в соответствии с требованиями безопасности;</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основные направления растениеводства;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полный технологический цикл получения наибо</w:t>
      </w:r>
      <w:r w:rsidR="00DF4E82" w:rsidRPr="000D1D88">
        <w:rPr>
          <w:color w:val="auto"/>
        </w:rPr>
        <w:softHyphen/>
        <w:t>лее распространённой растениеводческой продукции своего региона;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виды и свойства почв данного региона;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назвать ручные и механизированные инструменты обработ</w:t>
      </w:r>
      <w:r w:rsidR="00DF4E82" w:rsidRPr="000D1D88">
        <w:rPr>
          <w:color w:val="auto"/>
        </w:rPr>
        <w:softHyphen/>
        <w:t>ки почвы;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культурные растения по различным осно</w:t>
      </w:r>
      <w:r w:rsidR="00DF4E82" w:rsidRPr="000D1D88">
        <w:rPr>
          <w:color w:val="auto"/>
        </w:rPr>
        <w:softHyphen/>
        <w:t>ваниям;</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полезные дикорастущие растения и знать их свой</w:t>
      </w:r>
      <w:r w:rsidR="00DF4E82" w:rsidRPr="000D1D88">
        <w:rPr>
          <w:color w:val="auto"/>
        </w:rPr>
        <w:softHyphen/>
        <w:t>ства;</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назвать опасные для человека дикорастущие растения;</w:t>
      </w:r>
    </w:p>
    <w:p w:rsidR="006D0A13" w:rsidRPr="000D1D88" w:rsidRDefault="002031F1" w:rsidP="002322FC">
      <w:pPr>
        <w:pStyle w:val="14"/>
        <w:spacing w:line="240" w:lineRule="auto"/>
        <w:ind w:firstLine="0"/>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полезные для человека грибы;</w:t>
      </w:r>
    </w:p>
    <w:p w:rsidR="006D0A13" w:rsidRPr="000D1D88" w:rsidRDefault="002031F1" w:rsidP="002322FC">
      <w:pPr>
        <w:pStyle w:val="14"/>
        <w:spacing w:line="240" w:lineRule="auto"/>
        <w:ind w:firstLine="0"/>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называть опасные для человека грибы;</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владеть методами сбора, переработки и хранения полезных дикорастущих растений и их плодов;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владеть методами сбора, переработки и хранения полезных для человека грибов;</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основные направления цифровизации и ро</w:t>
      </w:r>
      <w:r w:rsidR="00DF4E82" w:rsidRPr="000D1D88">
        <w:rPr>
          <w:color w:val="auto"/>
        </w:rPr>
        <w:softHyphen/>
        <w:t>ботизации в растениеводстве;</w:t>
      </w:r>
    </w:p>
    <w:p w:rsidR="006D0A13" w:rsidRPr="000D1D88" w:rsidRDefault="002031F1"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получить возможность научиться использовать цифровые устройства и программные сервисы в технологии растение</w:t>
      </w:r>
      <w:r w:rsidR="00DF4E82" w:rsidRPr="000D1D88">
        <w:rPr>
          <w:color w:val="auto"/>
        </w:rPr>
        <w:softHyphen/>
        <w:t>водства;</w:t>
      </w:r>
    </w:p>
    <w:p w:rsidR="006D0A13" w:rsidRPr="000D1D88" w:rsidRDefault="002031F1" w:rsidP="002322FC">
      <w:pPr>
        <w:pStyle w:val="14"/>
        <w:spacing w:line="240" w:lineRule="auto"/>
        <w:ind w:firstLine="0"/>
        <w:jc w:val="both"/>
        <w:rPr>
          <w:color w:val="auto"/>
        </w:rPr>
        <w:sectPr w:rsidR="006D0A13" w:rsidRPr="000D1D88">
          <w:footnotePr>
            <w:numFmt w:val="upperRoman"/>
          </w:footnotePr>
          <w:pgSz w:w="7824" w:h="12019"/>
          <w:pgMar w:top="517" w:right="709" w:bottom="967" w:left="717" w:header="0" w:footer="3" w:gutter="0"/>
          <w:cols w:space="720"/>
          <w:noEndnote/>
          <w:docGrid w:linePitch="360"/>
        </w:sect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мир профессий, связанных с растениевод</w:t>
      </w:r>
      <w:r w:rsidR="00DF4E82" w:rsidRPr="000D1D88">
        <w:rPr>
          <w:color w:val="auto"/>
        </w:rPr>
        <w:softHyphen/>
        <w:t>ством, их востребованность на рынке труда.</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651" w:name="bookmark1765"/>
      <w:r w:rsidRPr="000D1D88">
        <w:rPr>
          <w:rFonts w:ascii="Times New Roman" w:hAnsi="Times New Roman" w:cs="Times New Roman"/>
          <w:color w:val="auto"/>
        </w:rPr>
        <w:lastRenderedPageBreak/>
        <w:t>СХЕМЫ ПОСТРОЕНИЯ УЧЕБНОГО КУРСА</w:t>
      </w:r>
      <w:bookmarkEnd w:id="651"/>
    </w:p>
    <w:p w:rsidR="006D0A13" w:rsidRPr="000D1D88" w:rsidRDefault="00DF4E82" w:rsidP="002322FC">
      <w:pPr>
        <w:pStyle w:val="14"/>
        <w:spacing w:line="240" w:lineRule="auto"/>
        <w:ind w:firstLine="0"/>
        <w:jc w:val="both"/>
        <w:rPr>
          <w:color w:val="auto"/>
        </w:rPr>
      </w:pPr>
      <w:r w:rsidRPr="000D1D88">
        <w:rPr>
          <w:color w:val="auto"/>
        </w:rPr>
        <w:t>Названные модули можно рассматривать как элементы кон</w:t>
      </w:r>
      <w:r w:rsidRPr="000D1D88">
        <w:rPr>
          <w:color w:val="auto"/>
        </w:rPr>
        <w:softHyphen/>
        <w:t>структора, из которого собирается содержание учебного пред</w:t>
      </w:r>
      <w:r w:rsidRPr="000D1D88">
        <w:rPr>
          <w:color w:val="auto"/>
        </w:rPr>
        <w:softHyphen/>
        <w:t xml:space="preserve">мета технологии с учётом пожеланий </w:t>
      </w:r>
      <w:r w:rsidR="00BA10F6" w:rsidRPr="000D1D88">
        <w:rPr>
          <w:color w:val="auto"/>
        </w:rPr>
        <w:t>учащихся</w:t>
      </w:r>
      <w:r w:rsidRPr="000D1D88">
        <w:rPr>
          <w:color w:val="auto"/>
        </w:rPr>
        <w:t xml:space="preserve"> и возмож</w:t>
      </w:r>
      <w:r w:rsidRPr="000D1D88">
        <w:rPr>
          <w:color w:val="auto"/>
        </w:rPr>
        <w:softHyphen/>
        <w:t xml:space="preserve">ностей </w:t>
      </w:r>
      <w:r w:rsidR="002825C7" w:rsidRPr="000D1D88">
        <w:rPr>
          <w:color w:val="auto"/>
        </w:rPr>
        <w:t>школы</w:t>
      </w:r>
      <w:r w:rsidRPr="000D1D88">
        <w:rPr>
          <w:color w:val="auto"/>
        </w:rPr>
        <w:t>. При этом модули, входящие в инвариантный блок осваиваются в обязательном порядке, что позволяет сохранить единое смысловое поле пред</w:t>
      </w:r>
      <w:r w:rsidRPr="000D1D88">
        <w:rPr>
          <w:color w:val="auto"/>
        </w:rPr>
        <w:softHyphen/>
        <w:t>мета «Технология» и обеспечить единый уровень выпускников по данному предмету.</w:t>
      </w:r>
    </w:p>
    <w:p w:rsidR="006D0A13" w:rsidRPr="000D1D88" w:rsidRDefault="00DF4E82" w:rsidP="002322FC">
      <w:pPr>
        <w:pStyle w:val="14"/>
        <w:spacing w:line="240" w:lineRule="auto"/>
        <w:ind w:firstLine="0"/>
        <w:jc w:val="both"/>
        <w:rPr>
          <w:color w:val="auto"/>
        </w:rPr>
      </w:pPr>
      <w:r w:rsidRPr="000D1D88">
        <w:rPr>
          <w:color w:val="auto"/>
        </w:rPr>
        <w:t>Схема «сборки» конкретного учебного курса, в общих чер</w:t>
      </w:r>
      <w:r w:rsidRPr="000D1D88">
        <w:rPr>
          <w:color w:val="auto"/>
        </w:rPr>
        <w:softHyphen/>
        <w:t>тах, такова.</w:t>
      </w:r>
    </w:p>
    <w:p w:rsidR="006D0A13" w:rsidRPr="000D1D88" w:rsidRDefault="00DF4E82" w:rsidP="002322FC">
      <w:pPr>
        <w:pStyle w:val="14"/>
        <w:spacing w:line="240" w:lineRule="auto"/>
        <w:ind w:firstLine="0"/>
        <w:jc w:val="both"/>
        <w:rPr>
          <w:color w:val="auto"/>
        </w:rPr>
      </w:pPr>
      <w:r w:rsidRPr="000D1D88">
        <w:rPr>
          <w:color w:val="auto"/>
        </w:rPr>
        <w:t xml:space="preserve">В курсе технологии, опирающемся на </w:t>
      </w:r>
      <w:r w:rsidRPr="000D1D88">
        <w:rPr>
          <w:b/>
          <w:bCs/>
          <w:color w:val="auto"/>
          <w:sz w:val="19"/>
          <w:szCs w:val="19"/>
        </w:rPr>
        <w:t>«Концепцию препода</w:t>
      </w:r>
      <w:r w:rsidRPr="000D1D88">
        <w:rPr>
          <w:b/>
          <w:bCs/>
          <w:color w:val="auto"/>
          <w:sz w:val="19"/>
          <w:szCs w:val="19"/>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0D1D88">
        <w:rPr>
          <w:color w:val="auto"/>
        </w:rPr>
        <w:t>можно выделить четыре содержательные линии, суть которых раскрывается в опреде</w:t>
      </w:r>
      <w:r w:rsidRPr="000D1D88">
        <w:rPr>
          <w:color w:val="auto"/>
        </w:rPr>
        <w:softHyphen/>
        <w:t>лённых разделах модулей, входящих в инвариантный блок.</w:t>
      </w:r>
    </w:p>
    <w:p w:rsidR="006D0A13" w:rsidRPr="000D1D88" w:rsidRDefault="00DF4E82" w:rsidP="002322FC">
      <w:pPr>
        <w:pStyle w:val="14"/>
        <w:spacing w:line="240" w:lineRule="auto"/>
        <w:ind w:firstLine="0"/>
        <w:jc w:val="both"/>
        <w:rPr>
          <w:color w:val="auto"/>
        </w:rPr>
      </w:pPr>
      <w:r w:rsidRPr="000D1D88">
        <w:rPr>
          <w:color w:val="auto"/>
        </w:rPr>
        <w:t>Эти линии таковы.</w:t>
      </w:r>
    </w:p>
    <w:p w:rsidR="006D0A13" w:rsidRPr="000D1D88" w:rsidRDefault="00DF4E82" w:rsidP="002322FC">
      <w:pPr>
        <w:pStyle w:val="14"/>
        <w:spacing w:line="240" w:lineRule="auto"/>
        <w:ind w:firstLine="0"/>
        <w:jc w:val="both"/>
        <w:rPr>
          <w:color w:val="auto"/>
        </w:rPr>
      </w:pPr>
      <w:r w:rsidRPr="000D1D88">
        <w:rPr>
          <w:color w:val="auto"/>
        </w:rPr>
        <w:t>Линия «Технология», нацеленная на формирование всего спектра знаний о сути технологии как последовательности вза</w:t>
      </w:r>
      <w:r w:rsidRPr="000D1D88">
        <w:rPr>
          <w:color w:val="auto"/>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0D1D88">
        <w:rPr>
          <w:color w:val="auto"/>
        </w:rPr>
        <w:softHyphen/>
        <w:t>логии обработки материалов и пищевых продуктов». Данная линия является системообразующей для всего курса техноло</w:t>
      </w:r>
      <w:r w:rsidRPr="000D1D88">
        <w:rPr>
          <w:color w:val="auto"/>
        </w:rPr>
        <w:softHyphen/>
        <w:t>гии: от изучения материалов и инструментов их обработки в 5 классе до целостной реализации технологической цепочки в 8 и 9 классах.</w:t>
      </w:r>
    </w:p>
    <w:p w:rsidR="006D0A13" w:rsidRPr="000D1D88" w:rsidRDefault="00DF4E82" w:rsidP="002322FC">
      <w:pPr>
        <w:pStyle w:val="14"/>
        <w:spacing w:line="240" w:lineRule="auto"/>
        <w:ind w:firstLine="0"/>
        <w:jc w:val="both"/>
        <w:rPr>
          <w:color w:val="auto"/>
        </w:rPr>
      </w:pPr>
      <w:r w:rsidRPr="000D1D88">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0D1D88">
        <w:rPr>
          <w:color w:val="auto"/>
        </w:rPr>
        <w:softHyphen/>
        <w:t>щественные стороны изучаемого объекта, с точки зрения ре</w:t>
      </w:r>
      <w:r w:rsidRPr="000D1D88">
        <w:rPr>
          <w:color w:val="auto"/>
        </w:rPr>
        <w:softHyphen/>
        <w:t>шаемой задачи, что открывает широкие возможности для творчества, вплоть до создания новых технологий. Суть моде</w:t>
      </w:r>
      <w:r w:rsidRPr="000D1D88">
        <w:rPr>
          <w:color w:val="auto"/>
        </w:rPr>
        <w:softHyphen/>
        <w:t>лирования, свойства и назначения моделей раскрываются в разделе 8 содержания модуля «Технологии обработки матери</w:t>
      </w:r>
      <w:r w:rsidRPr="000D1D88">
        <w:rPr>
          <w:color w:val="auto"/>
        </w:rPr>
        <w:softHyphen/>
        <w:t>алов и пищевых продуктов».</w:t>
      </w:r>
    </w:p>
    <w:p w:rsidR="006D0A13" w:rsidRPr="000D1D88" w:rsidRDefault="00DF4E82" w:rsidP="002322FC">
      <w:pPr>
        <w:pStyle w:val="14"/>
        <w:spacing w:line="240" w:lineRule="auto"/>
        <w:ind w:firstLine="0"/>
        <w:jc w:val="both"/>
        <w:rPr>
          <w:color w:val="auto"/>
        </w:rPr>
      </w:pPr>
      <w:r w:rsidRPr="000D1D88">
        <w:rPr>
          <w:color w:val="auto"/>
        </w:rPr>
        <w:t>Линия «Проектирование», в рамках которой происходит ос</w:t>
      </w:r>
      <w:r w:rsidRPr="000D1D88">
        <w:rPr>
          <w:color w:val="auto"/>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0D1D88">
        <w:rPr>
          <w:color w:val="auto"/>
        </w:rPr>
        <w:softHyphen/>
        <w:t>ной профессиональной деятельности: программные сервисы, когнитивные методы и инструменты. Изготовление любого из</w:t>
      </w:r>
      <w:r w:rsidRPr="000D1D88">
        <w:rPr>
          <w:color w:val="auto"/>
        </w:rPr>
        <w:softHyphen/>
        <w:t>делия на уроках технологии имеет своей целью, прежде всего, получение практики проектной деятельности. Основы и ин</w:t>
      </w:r>
      <w:r w:rsidRPr="000D1D88">
        <w:rPr>
          <w:color w:val="auto"/>
        </w:rPr>
        <w:softHyphen/>
        <w:t>струментарий проектной деятельности осваиваются в разделе 4 модуля «Производство и технология».</w:t>
      </w:r>
    </w:p>
    <w:p w:rsidR="006D0A13" w:rsidRPr="000D1D88" w:rsidRDefault="00DF4E82" w:rsidP="002322FC">
      <w:pPr>
        <w:pStyle w:val="14"/>
        <w:spacing w:line="240" w:lineRule="auto"/>
        <w:ind w:firstLine="0"/>
        <w:jc w:val="both"/>
        <w:rPr>
          <w:color w:val="auto"/>
        </w:rPr>
      </w:pPr>
      <w:r w:rsidRPr="000D1D88">
        <w:rPr>
          <w:color w:val="auto"/>
        </w:rPr>
        <w:t>Обозначенные выше надпредметные знания и умения форми</w:t>
      </w:r>
      <w:r w:rsidRPr="000D1D88">
        <w:rPr>
          <w:color w:val="auto"/>
        </w:rPr>
        <w:softHyphen/>
        <w:t>руются в процессе трудовой деятельности с различными мате</w:t>
      </w:r>
      <w:r w:rsidRPr="000D1D88">
        <w:rPr>
          <w:color w:val="auto"/>
        </w:rPr>
        <w:softHyphen/>
        <w:t>риалами и освоении современной техносферы, в целом.</w:t>
      </w:r>
    </w:p>
    <w:p w:rsidR="006D0A13" w:rsidRPr="000D1D88" w:rsidRDefault="00DF4E82" w:rsidP="002322FC">
      <w:pPr>
        <w:pStyle w:val="14"/>
        <w:spacing w:line="240" w:lineRule="auto"/>
        <w:ind w:firstLine="0"/>
        <w:jc w:val="both"/>
        <w:rPr>
          <w:color w:val="auto"/>
        </w:rPr>
      </w:pPr>
      <w:r w:rsidRPr="000D1D88">
        <w:rPr>
          <w:color w:val="auto"/>
        </w:rPr>
        <w:lastRenderedPageBreak/>
        <w:t>Линия «Профессиональная ориентация» даёт представление о мире современных и перспективных профессий. Её содержа</w:t>
      </w:r>
      <w:r w:rsidRPr="000D1D88">
        <w:rPr>
          <w:color w:val="auto"/>
        </w:rPr>
        <w:softHyphen/>
        <w:t>ние представлено в разделах 6, 8 и 12 модуля «Производство и технология» и разделе 12 модуля «Технологии обработки ма</w:t>
      </w:r>
      <w:r w:rsidRPr="000D1D88">
        <w:rPr>
          <w:color w:val="auto"/>
        </w:rPr>
        <w:softHyphen/>
        <w:t>териалов и пищевых продуктов».</w:t>
      </w:r>
    </w:p>
    <w:p w:rsidR="006D0A13" w:rsidRPr="000D1D88" w:rsidRDefault="00DF4E82" w:rsidP="002322FC">
      <w:pPr>
        <w:pStyle w:val="14"/>
        <w:spacing w:line="240" w:lineRule="auto"/>
        <w:ind w:firstLine="0"/>
        <w:jc w:val="both"/>
        <w:rPr>
          <w:color w:val="auto"/>
        </w:rPr>
      </w:pPr>
      <w:r w:rsidRPr="000D1D88">
        <w:rPr>
          <w:color w:val="auto"/>
        </w:rPr>
        <w:t>Приведённые разделы составляют содержательное ядро об</w:t>
      </w:r>
      <w:r w:rsidRPr="000D1D88">
        <w:rPr>
          <w:color w:val="auto"/>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0D1D88">
        <w:rPr>
          <w:color w:val="auto"/>
        </w:rPr>
        <w:softHyphen/>
        <w:t>тие содержания положений, составляющих названное ядро.</w:t>
      </w:r>
    </w:p>
    <w:p w:rsidR="006D0A13" w:rsidRPr="000D1D88" w:rsidRDefault="00DF4E82" w:rsidP="002322FC">
      <w:pPr>
        <w:pStyle w:val="14"/>
        <w:spacing w:line="240" w:lineRule="auto"/>
        <w:ind w:firstLine="0"/>
        <w:jc w:val="both"/>
        <w:rPr>
          <w:color w:val="auto"/>
        </w:rPr>
      </w:pPr>
      <w:r w:rsidRPr="000D1D88">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0D1D88">
        <w:rPr>
          <w:color w:val="auto"/>
          <w:lang w:val="en-US" w:eastAsia="en-US" w:bidi="en-US"/>
        </w:rPr>
        <w:t>WorldSkills</w:t>
      </w:r>
      <w:r w:rsidRPr="000D1D88">
        <w:rPr>
          <w:color w:val="auto"/>
          <w:lang w:eastAsia="en-US" w:bidi="en-US"/>
        </w:rPr>
        <w:t xml:space="preserve">. </w:t>
      </w:r>
      <w:r w:rsidRPr="000D1D88">
        <w:rPr>
          <w:color w:val="auto"/>
        </w:rPr>
        <w:t>В этом контексте целесо</w:t>
      </w:r>
      <w:r w:rsidRPr="000D1D88">
        <w:rPr>
          <w:color w:val="auto"/>
        </w:rPr>
        <w:softHyphen/>
        <w:t>образно освоения различных видов технологий, в том числе обозначенных в Национальной технологической инициативе.</w:t>
      </w:r>
    </w:p>
    <w:p w:rsidR="006D0A13" w:rsidRPr="000D1D88" w:rsidRDefault="00DF4E82" w:rsidP="002322FC">
      <w:pPr>
        <w:pStyle w:val="14"/>
        <w:spacing w:line="240" w:lineRule="auto"/>
        <w:ind w:firstLine="0"/>
        <w:jc w:val="both"/>
        <w:rPr>
          <w:color w:val="auto"/>
        </w:rPr>
      </w:pPr>
      <w:r w:rsidRPr="000D1D88">
        <w:rPr>
          <w:color w:val="auto"/>
        </w:rPr>
        <w:t>Приведённые содержательные линии в рамках модульного курса могут быть раскрыты с различной полнотой и направлен</w:t>
      </w:r>
      <w:r w:rsidRPr="000D1D88">
        <w:rPr>
          <w:color w:val="auto"/>
        </w:rPr>
        <w:softHyphen/>
        <w:t>ностью.</w:t>
      </w:r>
    </w:p>
    <w:p w:rsidR="006D0A13" w:rsidRPr="000D1D88" w:rsidRDefault="00DF4E82" w:rsidP="002322FC">
      <w:pPr>
        <w:pStyle w:val="14"/>
        <w:numPr>
          <w:ilvl w:val="0"/>
          <w:numId w:val="191"/>
        </w:numPr>
        <w:tabs>
          <w:tab w:val="left" w:pos="658"/>
        </w:tabs>
        <w:spacing w:line="240" w:lineRule="auto"/>
        <w:ind w:firstLine="0"/>
        <w:jc w:val="both"/>
        <w:rPr>
          <w:color w:val="auto"/>
        </w:rPr>
      </w:pPr>
      <w:r w:rsidRPr="000D1D88">
        <w:rPr>
          <w:color w:val="auto"/>
        </w:rPr>
        <w:t>Инвариантные модули, включающие только модули «Производство и технология», «Технологии обработки матери</w:t>
      </w:r>
      <w:r w:rsidRPr="000D1D88">
        <w:rPr>
          <w:color w:val="auto"/>
        </w:rPr>
        <w:softHyphen/>
        <w:t>алов и пищевых продуктов», вариативные модули отсутствуют.</w:t>
      </w:r>
    </w:p>
    <w:p w:rsidR="006D0A13" w:rsidRPr="000D1D88" w:rsidRDefault="00DF4E82" w:rsidP="002322FC">
      <w:pPr>
        <w:pStyle w:val="14"/>
        <w:spacing w:line="240" w:lineRule="auto"/>
        <w:ind w:firstLine="0"/>
        <w:jc w:val="both"/>
        <w:rPr>
          <w:color w:val="auto"/>
        </w:rPr>
      </w:pPr>
      <w:r w:rsidRPr="000D1D88">
        <w:rPr>
          <w:color w:val="auto"/>
        </w:rPr>
        <w:t>Эта структура фактически равнозначна традиционному курсу технологии (с добавлением нового содержания). Такая схема ви</w:t>
      </w:r>
      <w:r w:rsidRPr="000D1D88">
        <w:rPr>
          <w:color w:val="auto"/>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0D1D88">
        <w:rPr>
          <w:color w:val="auto"/>
        </w:rPr>
        <w:softHyphen/>
        <w:t>вариантные модули осваиваются в обязательном порядке.</w:t>
      </w:r>
    </w:p>
    <w:p w:rsidR="006D0A13" w:rsidRPr="000D1D88" w:rsidRDefault="00DF4E82" w:rsidP="002322FC">
      <w:pPr>
        <w:pStyle w:val="14"/>
        <w:spacing w:line="240" w:lineRule="auto"/>
        <w:ind w:firstLine="0"/>
        <w:jc w:val="both"/>
        <w:rPr>
          <w:color w:val="auto"/>
        </w:rPr>
      </w:pPr>
      <w:r w:rsidRPr="000D1D88">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6D0A13" w:rsidRPr="000D1D88" w:rsidRDefault="00DF4E82" w:rsidP="002322FC">
      <w:pPr>
        <w:pStyle w:val="14"/>
        <w:numPr>
          <w:ilvl w:val="0"/>
          <w:numId w:val="191"/>
        </w:numPr>
        <w:tabs>
          <w:tab w:val="left" w:pos="658"/>
        </w:tabs>
        <w:spacing w:line="240" w:lineRule="auto"/>
        <w:ind w:firstLine="0"/>
        <w:jc w:val="both"/>
        <w:rPr>
          <w:color w:val="auto"/>
        </w:rPr>
      </w:pPr>
      <w:r w:rsidRPr="000D1D88">
        <w:rPr>
          <w:color w:val="auto"/>
        </w:rPr>
        <w:t>В качестве примера расширения линии «Технология» можно привести схему курса, включающую инвариантные мо</w:t>
      </w:r>
      <w:r w:rsidRPr="000D1D88">
        <w:rPr>
          <w:color w:val="auto"/>
        </w:rPr>
        <w:softHyphen/>
        <w:t>дули и вариативный модуль «Растениеводство».</w:t>
      </w:r>
    </w:p>
    <w:p w:rsidR="006D0A13" w:rsidRPr="000D1D88" w:rsidRDefault="00DF4E82" w:rsidP="002322FC">
      <w:pPr>
        <w:pStyle w:val="14"/>
        <w:spacing w:line="240" w:lineRule="auto"/>
        <w:ind w:firstLine="0"/>
        <w:jc w:val="both"/>
        <w:rPr>
          <w:color w:val="auto"/>
        </w:rPr>
        <w:sectPr w:rsidR="006D0A13" w:rsidRPr="000D1D88">
          <w:footnotePr>
            <w:numFmt w:val="upperRoman"/>
          </w:footnotePr>
          <w:pgSz w:w="7824" w:h="12019"/>
          <w:pgMar w:top="608" w:right="711" w:bottom="939" w:left="714" w:header="0" w:footer="3" w:gutter="0"/>
          <w:cols w:space="720"/>
          <w:noEndnote/>
          <w:docGrid w:linePitch="360"/>
        </w:sectPr>
      </w:pPr>
      <w:r w:rsidRPr="000D1D88">
        <w:rPr>
          <w:color w:val="auto"/>
        </w:rPr>
        <w:t>Содержание раздела 1 этого модуля «Элементы технологии возделывания сельскохозяйственных культур» последователь</w:t>
      </w:r>
      <w:r w:rsidRPr="000D1D88">
        <w:rPr>
          <w:color w:val="auto"/>
        </w:rPr>
        <w:softHyphen/>
        <w:t>но добавляется к содержанию модуля «Технологии обработки материалов и пищевых продуктов» в 5—7 классах с сохране</w:t>
      </w:r>
      <w:r w:rsidRPr="000D1D88">
        <w:rPr>
          <w:color w:val="auto"/>
        </w:rPr>
        <w:softHyphen/>
        <w:t>нием общей логики изложения разделов этого модуля при со</w:t>
      </w:r>
      <w:r w:rsidRPr="000D1D88">
        <w:rPr>
          <w:color w:val="auto"/>
        </w:rPr>
        <w:softHyphen/>
        <w:t>блюдении общего баланса отведённых на изучение этих разде</w:t>
      </w:r>
      <w:r w:rsidRPr="000D1D88">
        <w:rPr>
          <w:color w:val="auto"/>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0D1D88">
        <w:rPr>
          <w:color w:val="auto"/>
        </w:rPr>
        <w:softHyphen/>
        <w:t>скохозяйственное производство». При этом происходит пере</w:t>
      </w:r>
      <w:r w:rsidRPr="000D1D88">
        <w:rPr>
          <w:color w:val="auto"/>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0D1D88">
        <w:rPr>
          <w:color w:val="auto"/>
        </w:rPr>
        <w:softHyphen/>
        <w:t>лены подчёркиванием).</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925B5A" w:rsidRPr="000D1D88">
        <w:trPr>
          <w:trHeight w:hRule="exact" w:val="365"/>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jc w:val="center"/>
              <w:rPr>
                <w:color w:val="auto"/>
              </w:rPr>
            </w:pPr>
            <w:r w:rsidRPr="000D1D88">
              <w:rPr>
                <w:color w:val="auto"/>
              </w:rPr>
              <w:lastRenderedPageBreak/>
              <w:t>ИНВАРИАНТНЫЕ МОДУЛИ+МОДУЛЬ «РАСТЕНИЕВОДСТВО»</w:t>
            </w:r>
          </w:p>
        </w:tc>
      </w:tr>
      <w:tr w:rsidR="00925B5A" w:rsidRPr="000D1D88">
        <w:trPr>
          <w:trHeight w:hRule="exact" w:val="365"/>
        </w:trPr>
        <w:tc>
          <w:tcPr>
            <w:tcW w:w="135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jc w:val="center"/>
              <w:rPr>
                <w:color w:val="auto"/>
                <w:sz w:val="18"/>
                <w:szCs w:val="18"/>
              </w:rPr>
            </w:pPr>
            <w:r w:rsidRPr="000D1D88">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9 класс (17 час)</w:t>
            </w:r>
          </w:p>
        </w:tc>
      </w:tr>
      <w:tr w:rsidR="00925B5A" w:rsidRPr="000D1D88">
        <w:trPr>
          <w:trHeight w:hRule="exact" w:val="3667"/>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before="80" w:line="240" w:lineRule="auto"/>
              <w:ind w:firstLine="0"/>
              <w:rPr>
                <w:color w:val="auto"/>
                <w:sz w:val="18"/>
                <w:szCs w:val="18"/>
              </w:rPr>
            </w:pPr>
            <w:r w:rsidRPr="000D1D88">
              <w:rPr>
                <w:rFonts w:eastAsia="Courier New"/>
                <w:color w:val="auto"/>
                <w:sz w:val="18"/>
                <w:szCs w:val="18"/>
              </w:rPr>
              <w:t>Производ</w:t>
            </w:r>
            <w:r w:rsidRPr="000D1D88">
              <w:rPr>
                <w:rFonts w:eastAsia="Courier New"/>
                <w:color w:val="auto"/>
                <w:sz w:val="18"/>
                <w:szCs w:val="18"/>
              </w:rPr>
              <w:softHyphen/>
              <w:t>ство и технология</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Преобразова</w:t>
            </w:r>
            <w:r w:rsidRPr="000D1D88">
              <w:rPr>
                <w:rFonts w:eastAsia="Courier New"/>
                <w:color w:val="auto"/>
                <w:sz w:val="18"/>
                <w:szCs w:val="18"/>
              </w:rPr>
              <w:softHyphen/>
              <w:t>тельная деятельность человека.</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3. </w:t>
            </w:r>
            <w:r w:rsidRPr="000D1D88">
              <w:rPr>
                <w:rFonts w:eastAsia="Courier New"/>
                <w:color w:val="auto"/>
                <w:sz w:val="18"/>
                <w:szCs w:val="18"/>
              </w:rPr>
              <w:t>Задачи и технологии их решения.</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4. </w:t>
            </w:r>
            <w:r w:rsidRPr="000D1D88">
              <w:rPr>
                <w:rFonts w:eastAsia="Courier New"/>
                <w:color w:val="auto"/>
                <w:sz w:val="18"/>
                <w:szCs w:val="18"/>
              </w:rPr>
              <w:t>Основы проек</w:t>
            </w:r>
            <w:r w:rsidRPr="000D1D88">
              <w:rPr>
                <w:rFonts w:eastAsia="Courier New"/>
                <w:color w:val="auto"/>
                <w:sz w:val="18"/>
                <w:szCs w:val="18"/>
              </w:rPr>
              <w:softHyphen/>
              <w:t>тирования.</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Технологии домашнего хозяйства.</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Раздел 6.</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Технологии и искусство.</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8. </w:t>
            </w:r>
            <w:r w:rsidRPr="000D1D88">
              <w:rPr>
                <w:rFonts w:eastAsia="Courier New"/>
                <w:color w:val="auto"/>
                <w:sz w:val="18"/>
                <w:szCs w:val="18"/>
              </w:rPr>
              <w:t>Технология и мир.</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9. </w:t>
            </w:r>
            <w:r w:rsidRPr="000D1D88">
              <w:rPr>
                <w:rFonts w:eastAsia="Courier New"/>
                <w:color w:val="auto"/>
                <w:sz w:val="18"/>
                <w:szCs w:val="18"/>
              </w:rPr>
              <w:t>Современные технологии.</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Раздел 10.</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Основы инфор</w:t>
            </w:r>
            <w:r w:rsidRPr="000D1D88">
              <w:rPr>
                <w:rFonts w:eastAsia="Courier New"/>
                <w:color w:val="auto"/>
                <w:sz w:val="18"/>
                <w:szCs w:val="18"/>
              </w:rPr>
              <w:softHyphen/>
              <w:t>мационно</w:t>
            </w:r>
            <w:r w:rsidRPr="000D1D88">
              <w:rPr>
                <w:rFonts w:eastAsia="Courier New"/>
                <w:color w:val="auto"/>
                <w:sz w:val="18"/>
                <w:szCs w:val="18"/>
              </w:rPr>
              <w:softHyphen/>
              <w:t>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11. </w:t>
            </w:r>
            <w:r w:rsidRPr="000D1D88">
              <w:rPr>
                <w:rFonts w:eastAsia="Courier New"/>
                <w:color w:val="auto"/>
                <w:sz w:val="18"/>
                <w:szCs w:val="18"/>
              </w:rPr>
              <w:t>Элементы управления.</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Раздел 12.</w:t>
            </w:r>
          </w:p>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rFonts w:eastAsia="Courier New"/>
                <w:color w:val="auto"/>
                <w:sz w:val="18"/>
                <w:szCs w:val="18"/>
              </w:rPr>
              <w:t>Мир профессий</w:t>
            </w:r>
          </w:p>
        </w:tc>
      </w:tr>
      <w:tr w:rsidR="00925B5A" w:rsidRPr="000D1D88">
        <w:trPr>
          <w:trHeight w:hRule="exact" w:val="1613"/>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before="80" w:line="240" w:lineRule="auto"/>
              <w:ind w:firstLine="0"/>
              <w:rPr>
                <w:color w:val="auto"/>
                <w:sz w:val="18"/>
                <w:szCs w:val="18"/>
              </w:rPr>
            </w:pPr>
            <w:r w:rsidRPr="000D1D88">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1. </w:t>
            </w:r>
            <w:r w:rsidRPr="000D1D88">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Технология обработки конструкци</w:t>
            </w:r>
            <w:r w:rsidRPr="000D1D88">
              <w:rPr>
                <w:rFonts w:eastAsia="Courier New"/>
                <w:color w:val="auto"/>
                <w:sz w:val="18"/>
                <w:szCs w:val="18"/>
              </w:rPr>
              <w:softHyphen/>
              <w:t>онных материалов</w:t>
            </w:r>
          </w:p>
        </w:tc>
        <w:tc>
          <w:tcPr>
            <w:tcW w:w="187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8. </w:t>
            </w:r>
            <w:r w:rsidRPr="000D1D88">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rPr>
              <w:t xml:space="preserve">Раздел 10. </w:t>
            </w:r>
            <w:r w:rsidRPr="000D1D88">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6010" w:hSpace="14" w:vSpace="29" w:wrap="notBeside" w:vAnchor="text" w:hAnchor="text" w:x="452" w:y="347"/>
              <w:spacing w:line="240" w:lineRule="auto"/>
              <w:ind w:firstLine="0"/>
              <w:rPr>
                <w:color w:val="auto"/>
                <w:sz w:val="18"/>
                <w:szCs w:val="18"/>
              </w:rPr>
            </w:pPr>
            <w:r w:rsidRPr="000D1D88">
              <w:rPr>
                <w:b/>
                <w:bCs/>
                <w:i/>
                <w:iCs/>
                <w:color w:val="auto"/>
                <w:sz w:val="18"/>
                <w:szCs w:val="18"/>
                <w:u w:val="single"/>
              </w:rPr>
              <w:t xml:space="preserve">Раздел 11. </w:t>
            </w:r>
            <w:r w:rsidRPr="000D1D88">
              <w:rPr>
                <w:rFonts w:eastAsia="Courier New"/>
                <w:color w:val="auto"/>
                <w:sz w:val="18"/>
                <w:szCs w:val="18"/>
              </w:rPr>
              <w:t>Технологии в когнитивной сфере</w:t>
            </w:r>
          </w:p>
        </w:tc>
      </w:tr>
    </w:tbl>
    <w:p w:rsidR="006D0A13" w:rsidRPr="000D1D88" w:rsidRDefault="00DF4E82" w:rsidP="002322FC">
      <w:pPr>
        <w:pStyle w:val="af0"/>
        <w:framePr w:w="230" w:h="6384" w:hRule="exact" w:hSpace="10388" w:wrap="notBeside" w:vAnchor="text" w:hAnchor="text" w:y="1"/>
        <w:tabs>
          <w:tab w:val="left" w:pos="4032"/>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pStyle w:val="af0"/>
        <w:framePr w:w="1085" w:h="240" w:hSpace="9533" w:wrap="notBeside" w:vAnchor="text" w:hAnchor="text" w:x="9534" w:y="1"/>
        <w:rPr>
          <w:color w:val="auto"/>
        </w:rPr>
      </w:pPr>
      <w:r w:rsidRPr="000D1D88">
        <w:rPr>
          <w:i w:val="0"/>
          <w:iCs w:val="0"/>
          <w:color w:val="auto"/>
        </w:rPr>
        <w:t>Таблица 1</w:t>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color w:val="auto"/>
        </w:rPr>
        <w:lastRenderedPageBreak/>
        <w:br w:type="page"/>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925B5A" w:rsidRPr="000D1D88">
        <w:trPr>
          <w:trHeight w:hRule="exact" w:val="3168"/>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before="80" w:line="240" w:lineRule="auto"/>
              <w:ind w:firstLine="0"/>
              <w:rPr>
                <w:color w:val="auto"/>
                <w:sz w:val="18"/>
                <w:szCs w:val="18"/>
              </w:rPr>
            </w:pPr>
            <w:r w:rsidRPr="000D1D88">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Материалы и изделия.</w:t>
            </w:r>
          </w:p>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Основные ручные инструменты.</w:t>
            </w:r>
          </w:p>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before="80" w:line="240" w:lineRule="auto"/>
              <w:ind w:firstLine="0"/>
              <w:rPr>
                <w:color w:val="auto"/>
                <w:sz w:val="18"/>
                <w:szCs w:val="18"/>
              </w:rPr>
            </w:pPr>
            <w:r w:rsidRPr="000D1D88">
              <w:rPr>
                <w:b/>
                <w:bCs/>
                <w:i/>
                <w:iCs/>
                <w:color w:val="auto"/>
                <w:sz w:val="18"/>
                <w:szCs w:val="18"/>
              </w:rPr>
              <w:t xml:space="preserve">Раздел 6. </w:t>
            </w:r>
            <w:r w:rsidRPr="000D1D88">
              <w:rPr>
                <w:rFonts w:eastAsia="Courier New"/>
                <w:color w:val="auto"/>
                <w:sz w:val="18"/>
                <w:szCs w:val="18"/>
              </w:rPr>
              <w:t>Технология обработки текстильных материалов.</w:t>
            </w:r>
          </w:p>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before="80" w:line="240" w:lineRule="auto"/>
              <w:ind w:firstLine="0"/>
              <w:rPr>
                <w:color w:val="auto"/>
                <w:sz w:val="18"/>
                <w:szCs w:val="18"/>
              </w:rPr>
            </w:pPr>
            <w:r w:rsidRPr="000D1D88">
              <w:rPr>
                <w:b/>
                <w:bCs/>
                <w:i/>
                <w:iCs/>
                <w:color w:val="auto"/>
                <w:sz w:val="18"/>
                <w:szCs w:val="18"/>
              </w:rPr>
              <w:t xml:space="preserve">Раздел 9. </w:t>
            </w:r>
            <w:r w:rsidRPr="000D1D88">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6D0A13" w:rsidRPr="000D1D88" w:rsidRDefault="006D0A13" w:rsidP="002322FC">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before="80" w:line="240" w:lineRule="auto"/>
              <w:ind w:firstLine="0"/>
              <w:rPr>
                <w:color w:val="auto"/>
                <w:sz w:val="18"/>
                <w:szCs w:val="18"/>
              </w:rPr>
            </w:pPr>
            <w:r w:rsidRPr="000D1D88">
              <w:rPr>
                <w:b/>
                <w:bCs/>
                <w:i/>
                <w:iCs/>
                <w:color w:val="auto"/>
                <w:sz w:val="18"/>
                <w:szCs w:val="18"/>
                <w:u w:val="single"/>
              </w:rPr>
              <w:t xml:space="preserve">Раздел 12. </w:t>
            </w:r>
            <w:r w:rsidRPr="000D1D88">
              <w:rPr>
                <w:rFonts w:eastAsia="Courier New"/>
                <w:color w:val="auto"/>
                <w:sz w:val="18"/>
                <w:szCs w:val="18"/>
              </w:rPr>
              <w:t>Технологии и человек</w:t>
            </w:r>
          </w:p>
        </w:tc>
      </w:tr>
      <w:tr w:rsidR="00925B5A" w:rsidRPr="000D1D88">
        <w:trPr>
          <w:trHeight w:hRule="exact" w:val="3173"/>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before="80" w:line="240" w:lineRule="auto"/>
              <w:ind w:firstLine="0"/>
              <w:rPr>
                <w:color w:val="auto"/>
                <w:sz w:val="18"/>
                <w:szCs w:val="18"/>
              </w:rPr>
            </w:pPr>
            <w:r w:rsidRPr="000D1D88">
              <w:rPr>
                <w:rFonts w:eastAsia="Courier New"/>
                <w:color w:val="auto"/>
                <w:sz w:val="18"/>
                <w:szCs w:val="18"/>
              </w:rPr>
              <w:t>Растение</w:t>
            </w:r>
            <w:r w:rsidRPr="000D1D88">
              <w:rPr>
                <w:rFonts w:eastAsia="Courier New"/>
                <w:color w:val="auto"/>
                <w:sz w:val="18"/>
                <w:szCs w:val="18"/>
              </w:rPr>
              <w:softHyphen/>
              <w:t>водство</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возделывания сельскохозяй</w:t>
            </w:r>
            <w:r w:rsidRPr="000D1D88">
              <w:rPr>
                <w:rFonts w:eastAsia="Courier New"/>
                <w:color w:val="auto"/>
                <w:sz w:val="18"/>
                <w:szCs w:val="18"/>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возделывания сельскохозяй</w:t>
            </w:r>
            <w:r w:rsidRPr="000D1D88">
              <w:rPr>
                <w:rFonts w:eastAsia="Courier New"/>
                <w:color w:val="auto"/>
                <w:sz w:val="18"/>
                <w:szCs w:val="18"/>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w:t>
            </w:r>
            <w:r w:rsidRPr="000D1D88">
              <w:rPr>
                <w:rFonts w:eastAsia="Courier New"/>
                <w:color w:val="auto"/>
                <w:sz w:val="18"/>
                <w:szCs w:val="18"/>
              </w:rPr>
              <w:softHyphen/>
              <w:t>логии возделыва</w:t>
            </w:r>
            <w:r w:rsidRPr="000D1D88">
              <w:rPr>
                <w:rFonts w:eastAsia="Courier New"/>
                <w:color w:val="auto"/>
                <w:sz w:val="18"/>
                <w:szCs w:val="18"/>
              </w:rPr>
              <w:softHyphen/>
              <w:t>ния сельскохо</w:t>
            </w:r>
            <w:r w:rsidRPr="000D1D88">
              <w:rPr>
                <w:rFonts w:eastAsia="Courier New"/>
                <w:color w:val="auto"/>
                <w:sz w:val="18"/>
                <w:szCs w:val="18"/>
              </w:rPr>
              <w:softHyphen/>
              <w:t>зяйственных культур, (полезные для человека дикора</w:t>
            </w:r>
            <w:r w:rsidRPr="000D1D88">
              <w:rPr>
                <w:rFonts w:eastAsia="Courier New"/>
                <w:color w:val="auto"/>
                <w:sz w:val="18"/>
                <w:szCs w:val="18"/>
              </w:rPr>
              <w:softHyphen/>
              <w:t>стущие растения. Сбор, заготовка и хранение полезных для человека дикора</w:t>
            </w:r>
            <w:r w:rsidRPr="000D1D88">
              <w:rPr>
                <w:rFonts w:eastAsia="Courier New"/>
                <w:color w:val="auto"/>
                <w:sz w:val="18"/>
                <w:szCs w:val="18"/>
              </w:rPr>
              <w:softHyphen/>
              <w:t>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Сельско</w:t>
            </w:r>
            <w:r w:rsidRPr="000D1D88">
              <w:rPr>
                <w:rFonts w:eastAsia="Courier New"/>
                <w:color w:val="auto"/>
                <w:sz w:val="18"/>
                <w:szCs w:val="18"/>
              </w:rPr>
              <w:softHyphen/>
              <w:t>хозяйственное производство</w:t>
            </w:r>
          </w:p>
          <w:p w:rsidR="006D0A13" w:rsidRPr="000D1D88" w:rsidRDefault="00DF4E82" w:rsidP="002322FC">
            <w:pPr>
              <w:pStyle w:val="ac"/>
              <w:framePr w:w="10152" w:h="6341" w:hSpace="422" w:vSpace="19" w:wrap="notBeside" w:vAnchor="text" w:hAnchor="text" w:x="445"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Сельско</w:t>
            </w:r>
            <w:r w:rsidRPr="000D1D88">
              <w:rPr>
                <w:rFonts w:eastAsia="Courier New"/>
                <w:color w:val="auto"/>
                <w:sz w:val="18"/>
                <w:szCs w:val="18"/>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6D0A13" w:rsidP="002322FC">
            <w:pPr>
              <w:framePr w:w="10152" w:h="6341" w:hSpace="422" w:vSpace="19" w:wrap="notBeside" w:vAnchor="text" w:hAnchor="text" w:x="445" w:y="20"/>
              <w:rPr>
                <w:rFonts w:ascii="Times New Roman" w:hAnsi="Times New Roman" w:cs="Times New Roman"/>
                <w:color w:val="auto"/>
                <w:sz w:val="10"/>
                <w:szCs w:val="10"/>
              </w:rPr>
            </w:pPr>
          </w:p>
        </w:tc>
      </w:tr>
    </w:tbl>
    <w:p w:rsidR="006D0A13" w:rsidRPr="000D1D88" w:rsidRDefault="00DF4E82" w:rsidP="002322FC">
      <w:pPr>
        <w:pStyle w:val="af0"/>
        <w:framePr w:w="187" w:h="6389" w:hRule="exact" w:hSpace="22" w:wrap="notBeside" w:vAnchor="text" w:hAnchor="text" w:x="23" w:y="1"/>
        <w:tabs>
          <w:tab w:val="left" w:pos="6048"/>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6D0A13" w:rsidP="002322FC">
      <w:pPr>
        <w:rPr>
          <w:rFonts w:ascii="Times New Roman" w:hAnsi="Times New Roman" w:cs="Times New Roman"/>
          <w:color w:val="auto"/>
        </w:rPr>
        <w:sectPr w:rsidR="006D0A13" w:rsidRPr="000D1D88">
          <w:headerReference w:type="even" r:id="rId77"/>
          <w:headerReference w:type="default" r:id="rId78"/>
          <w:footerReference w:type="even" r:id="rId79"/>
          <w:footerReference w:type="default" r:id="rId80"/>
          <w:footnotePr>
            <w:numFmt w:val="upperRoman"/>
          </w:footnotePr>
          <w:pgSz w:w="12019" w:h="7824" w:orient="landscape"/>
          <w:pgMar w:top="715" w:right="716" w:bottom="520" w:left="685" w:header="287" w:footer="92" w:gutter="0"/>
          <w:cols w:space="720"/>
          <w:noEndnote/>
          <w:docGrid w:linePitch="360"/>
        </w:sectPr>
      </w:pPr>
    </w:p>
    <w:p w:rsidR="006D0A13" w:rsidRPr="000D1D88" w:rsidRDefault="00DF4E82" w:rsidP="002322FC">
      <w:pPr>
        <w:pStyle w:val="14"/>
        <w:numPr>
          <w:ilvl w:val="0"/>
          <w:numId w:val="191"/>
        </w:numPr>
        <w:tabs>
          <w:tab w:val="left" w:pos="658"/>
        </w:tabs>
        <w:spacing w:line="240" w:lineRule="auto"/>
        <w:ind w:firstLine="0"/>
        <w:jc w:val="both"/>
        <w:rPr>
          <w:color w:val="auto"/>
        </w:rPr>
      </w:pPr>
      <w:r w:rsidRPr="000D1D88">
        <w:rPr>
          <w:color w:val="auto"/>
        </w:rPr>
        <w:lastRenderedPageBreak/>
        <w:t>Примером расширения линии «Моделирование» является схема курса, включающая инвариантные модули и вариатив</w:t>
      </w:r>
      <w:r w:rsidRPr="000D1D88">
        <w:rPr>
          <w:color w:val="auto"/>
        </w:rPr>
        <w:softHyphen/>
        <w:t>ный модуль «3D-моделирование, макетирование, прототипиро</w:t>
      </w:r>
      <w:r w:rsidRPr="000D1D88">
        <w:rPr>
          <w:color w:val="auto"/>
        </w:rPr>
        <w:softHyphen/>
        <w:t>вание». Освоение содержания вариативного модуля начинается в 7 классе. Для сохранения общего баланса часов раздел 9 «Ма</w:t>
      </w:r>
      <w:r w:rsidRPr="000D1D88">
        <w:rPr>
          <w:color w:val="auto"/>
        </w:rPr>
        <w:softHyphen/>
        <w:t>шины и модели» инвариантного модуля «Производство и тех</w:t>
      </w:r>
      <w:r w:rsidRPr="000D1D88">
        <w:rPr>
          <w:color w:val="auto"/>
        </w:rPr>
        <w:softHyphen/>
        <w:t>нология» может быть дан обзорно. Основное внимание при этом будет уделено углублённому изучению раздела 8 «Моделирова</w:t>
      </w:r>
      <w:r w:rsidRPr="000D1D88">
        <w:rPr>
          <w:color w:val="auto"/>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0D1D88">
        <w:rPr>
          <w:color w:val="auto"/>
        </w:rPr>
        <w:softHyphen/>
        <w:t>чаются технологии макетирования и прототипирования.</w:t>
      </w:r>
    </w:p>
    <w:p w:rsidR="006D0A13" w:rsidRPr="000D1D88" w:rsidRDefault="00DF4E82" w:rsidP="002322FC">
      <w:pPr>
        <w:pStyle w:val="14"/>
        <w:spacing w:line="240" w:lineRule="auto"/>
        <w:ind w:firstLine="0"/>
        <w:jc w:val="both"/>
        <w:rPr>
          <w:color w:val="auto"/>
        </w:rPr>
        <w:sectPr w:rsidR="006D0A13" w:rsidRPr="000D1D88">
          <w:headerReference w:type="even" r:id="rId81"/>
          <w:headerReference w:type="default" r:id="rId82"/>
          <w:footerReference w:type="even" r:id="rId83"/>
          <w:footerReference w:type="default" r:id="rId84"/>
          <w:footnotePr>
            <w:numFmt w:val="upperRoman"/>
          </w:footnotePr>
          <w:pgSz w:w="7824" w:h="12019"/>
          <w:pgMar w:top="710" w:right="715" w:bottom="878" w:left="715" w:header="282" w:footer="3" w:gutter="0"/>
          <w:cols w:space="720"/>
          <w:noEndnote/>
          <w:docGrid w:linePitch="360"/>
        </w:sectPr>
      </w:pPr>
      <w:r w:rsidRPr="000D1D88">
        <w:rPr>
          <w:color w:val="auto"/>
        </w:rPr>
        <w:t>Схема такого курса представлена в таблице 2 (разделы, вхо</w:t>
      </w:r>
      <w:r w:rsidRPr="000D1D88">
        <w:rPr>
          <w:color w:val="auto"/>
        </w:rPr>
        <w:softHyphen/>
        <w:t>дящие в содержательное ядро, выделены подчёркиванием).</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566"/>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jc w:val="center"/>
              <w:rPr>
                <w:color w:val="auto"/>
              </w:rPr>
            </w:pPr>
            <w:r w:rsidRPr="000D1D88">
              <w:rPr>
                <w:color w:val="auto"/>
              </w:rPr>
              <w:lastRenderedPageBreak/>
              <w:t>ИНВАРИАНТНЫЕ МОДУЛИ+МОДУЛЬ «3D -МОДЕЛИРОВАНИЕ, МАКЕТИРОВАНИЕ, ПРОТОТИПИРОВАНИЕ»</w:t>
            </w:r>
          </w:p>
        </w:tc>
      </w:tr>
      <w:tr w:rsidR="00925B5A" w:rsidRPr="000D1D88">
        <w:trPr>
          <w:trHeight w:hRule="exact" w:val="365"/>
        </w:trPr>
        <w:tc>
          <w:tcPr>
            <w:tcW w:w="1354" w:type="dxa"/>
            <w:tcBorders>
              <w:top w:val="single" w:sz="4" w:space="0" w:color="auto"/>
              <w:left w:val="single" w:sz="4" w:space="0" w:color="auto"/>
            </w:tcBorders>
            <w:shd w:val="clear" w:color="auto" w:fill="auto"/>
          </w:tcPr>
          <w:p w:rsidR="006D0A13" w:rsidRPr="000D1D88" w:rsidRDefault="006D0A13" w:rsidP="002322FC">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jc w:val="center"/>
              <w:rPr>
                <w:color w:val="auto"/>
                <w:sz w:val="18"/>
                <w:szCs w:val="18"/>
              </w:rPr>
            </w:pPr>
            <w:r w:rsidRPr="000D1D88">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9 класс (17 час)</w:t>
            </w:r>
          </w:p>
        </w:tc>
      </w:tr>
      <w:tr w:rsidR="00925B5A" w:rsidRPr="000D1D88">
        <w:trPr>
          <w:trHeight w:hRule="exact" w:val="3566"/>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before="80" w:line="240" w:lineRule="auto"/>
              <w:ind w:firstLine="0"/>
              <w:rPr>
                <w:color w:val="auto"/>
                <w:sz w:val="18"/>
                <w:szCs w:val="18"/>
              </w:rPr>
            </w:pPr>
            <w:r w:rsidRPr="000D1D88">
              <w:rPr>
                <w:rFonts w:eastAsia="Courier New"/>
                <w:color w:val="auto"/>
                <w:sz w:val="18"/>
                <w:szCs w:val="18"/>
              </w:rPr>
              <w:t>Производ</w:t>
            </w:r>
            <w:r w:rsidRPr="000D1D88">
              <w:rPr>
                <w:rFonts w:eastAsia="Courier New"/>
                <w:color w:val="auto"/>
                <w:sz w:val="18"/>
                <w:szCs w:val="18"/>
              </w:rPr>
              <w:softHyphen/>
              <w:t>ство и технология</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Раздел 1.</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Преобразова</w:t>
            </w:r>
            <w:r w:rsidRPr="000D1D88">
              <w:rPr>
                <w:rFonts w:eastAsia="Courier New"/>
                <w:color w:val="auto"/>
                <w:sz w:val="18"/>
                <w:szCs w:val="18"/>
              </w:rPr>
              <w:softHyphen/>
              <w:t>тельная деятельность человека.</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3 </w:t>
            </w:r>
            <w:r w:rsidRPr="000D1D88">
              <w:rPr>
                <w:rFonts w:eastAsia="Courier New"/>
                <w:color w:val="auto"/>
                <w:sz w:val="18"/>
                <w:szCs w:val="18"/>
              </w:rPr>
              <w:t>Задачи и технологии их решения.</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4. </w:t>
            </w:r>
            <w:r w:rsidRPr="000D1D88">
              <w:rPr>
                <w:rFonts w:eastAsia="Courier New"/>
                <w:color w:val="auto"/>
                <w:sz w:val="18"/>
                <w:szCs w:val="18"/>
              </w:rPr>
              <w:t>Основы проек</w:t>
            </w:r>
            <w:r w:rsidRPr="000D1D88">
              <w:rPr>
                <w:rFonts w:eastAsia="Courier New"/>
                <w:color w:val="auto"/>
                <w:sz w:val="18"/>
                <w:szCs w:val="18"/>
              </w:rPr>
              <w:softHyphen/>
              <w:t>тирования.</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Технологии домашнего хозяйства.</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 xml:space="preserve">Раздел 6. </w:t>
            </w:r>
            <w:r w:rsidRPr="000D1D88">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Технологии и искусство.</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8. </w:t>
            </w:r>
            <w:r w:rsidRPr="000D1D88">
              <w:rPr>
                <w:rFonts w:eastAsia="Courier New"/>
                <w:color w:val="auto"/>
                <w:sz w:val="18"/>
                <w:szCs w:val="18"/>
              </w:rPr>
              <w:t>Технология и мир.</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Раздел 9.</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Современные технологии.</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Раздел 10.</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Основы Инфор</w:t>
            </w:r>
            <w:r w:rsidRPr="000D1D88">
              <w:rPr>
                <w:rFonts w:eastAsia="Courier New"/>
                <w:color w:val="auto"/>
                <w:sz w:val="18"/>
                <w:szCs w:val="18"/>
              </w:rPr>
              <w:softHyphen/>
              <w:t>мационно</w:t>
            </w:r>
            <w:r w:rsidRPr="000D1D88">
              <w:rPr>
                <w:rFonts w:eastAsia="Courier New"/>
                <w:color w:val="auto"/>
                <w:sz w:val="18"/>
                <w:szCs w:val="18"/>
              </w:rPr>
              <w:softHyphen/>
              <w:t>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11. </w:t>
            </w:r>
            <w:r w:rsidRPr="000D1D88">
              <w:rPr>
                <w:rFonts w:eastAsia="Courier New"/>
                <w:color w:val="auto"/>
                <w:sz w:val="18"/>
                <w:szCs w:val="18"/>
              </w:rPr>
              <w:t>Элементы управления.</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Раздел 12.</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Мир профессий</w:t>
            </w:r>
          </w:p>
        </w:tc>
      </w:tr>
      <w:tr w:rsidR="00925B5A" w:rsidRPr="000D1D88">
        <w:trPr>
          <w:trHeight w:hRule="exact" w:val="1517"/>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before="80" w:line="240" w:lineRule="auto"/>
              <w:ind w:firstLine="0"/>
              <w:rPr>
                <w:color w:val="auto"/>
                <w:sz w:val="18"/>
                <w:szCs w:val="18"/>
              </w:rPr>
            </w:pPr>
            <w:r w:rsidRPr="000D1D88">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1. </w:t>
            </w:r>
            <w:r w:rsidRPr="000D1D88">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Технология обработки конструкци</w:t>
            </w:r>
            <w:r w:rsidRPr="000D1D88">
              <w:rPr>
                <w:rFonts w:eastAsia="Courier New"/>
                <w:color w:val="auto"/>
                <w:sz w:val="18"/>
                <w:szCs w:val="18"/>
              </w:rPr>
              <w:softHyphen/>
              <w:t>онных материалов</w:t>
            </w:r>
          </w:p>
        </w:tc>
        <w:tc>
          <w:tcPr>
            <w:tcW w:w="176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8. </w:t>
            </w:r>
            <w:r w:rsidRPr="000D1D88">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rPr>
              <w:t>Раздел 10.</w:t>
            </w:r>
          </w:p>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6014" w:hSpace="24" w:vSpace="24" w:wrap="notBeside" w:vAnchor="text" w:hAnchor="text" w:x="425" w:y="351"/>
              <w:spacing w:line="240" w:lineRule="auto"/>
              <w:ind w:firstLine="0"/>
              <w:rPr>
                <w:color w:val="auto"/>
                <w:sz w:val="18"/>
                <w:szCs w:val="18"/>
              </w:rPr>
            </w:pPr>
            <w:r w:rsidRPr="000D1D88">
              <w:rPr>
                <w:b/>
                <w:bCs/>
                <w:i/>
                <w:iCs/>
                <w:color w:val="auto"/>
                <w:sz w:val="18"/>
                <w:szCs w:val="18"/>
                <w:u w:val="single"/>
              </w:rPr>
              <w:t xml:space="preserve">Раздел 11. </w:t>
            </w:r>
            <w:r w:rsidRPr="000D1D88">
              <w:rPr>
                <w:rFonts w:eastAsia="Courier New"/>
                <w:color w:val="auto"/>
                <w:sz w:val="18"/>
                <w:szCs w:val="18"/>
              </w:rPr>
              <w:t>Технологии в когнитивной сфере</w:t>
            </w:r>
          </w:p>
        </w:tc>
      </w:tr>
    </w:tbl>
    <w:p w:rsidR="006D0A13" w:rsidRPr="000D1D88" w:rsidRDefault="00DF4E82" w:rsidP="002322FC">
      <w:pPr>
        <w:pStyle w:val="af0"/>
        <w:framePr w:w="187" w:h="6389" w:hRule="exact" w:hSpace="2" w:wrap="notBeside" w:vAnchor="text" w:hAnchor="text" w:x="3" w:y="1"/>
        <w:tabs>
          <w:tab w:val="left" w:pos="6067"/>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pStyle w:val="af0"/>
        <w:framePr w:w="1094" w:h="240" w:hSpace="2" w:wrap="notBeside" w:vAnchor="text" w:hAnchor="text" w:x="9507" w:y="5"/>
        <w:rPr>
          <w:color w:val="auto"/>
        </w:rPr>
      </w:pPr>
      <w:r w:rsidRPr="000D1D88">
        <w:rPr>
          <w:i w:val="0"/>
          <w:iCs w:val="0"/>
          <w:color w:val="auto"/>
        </w:rPr>
        <w:t>Таблица 2</w:t>
      </w:r>
    </w:p>
    <w:p w:rsidR="006D0A13" w:rsidRPr="000D1D88" w:rsidRDefault="006D0A13" w:rsidP="002322FC">
      <w:pPr>
        <w:rPr>
          <w:rFonts w:ascii="Times New Roman" w:hAnsi="Times New Roman" w:cs="Times New Roman"/>
          <w:color w:val="auto"/>
        </w:r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566"/>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jc w:val="center"/>
              <w:rPr>
                <w:color w:val="auto"/>
              </w:rPr>
            </w:pPr>
            <w:r w:rsidRPr="000D1D88">
              <w:rPr>
                <w:color w:val="auto"/>
              </w:rPr>
              <w:t>ИНВАРИАНТНЫЕ МОДУЛИ+МОДУЛЬ «3D -МОДЕЛИРОВАНИЕ, МАКЕТИРОВАНИЕ, ПРОТОТИПИРОВАНИЕ»</w:t>
            </w:r>
          </w:p>
        </w:tc>
      </w:tr>
      <w:tr w:rsidR="00925B5A" w:rsidRPr="000D1D88">
        <w:trPr>
          <w:trHeight w:hRule="exact" w:val="365"/>
        </w:trPr>
        <w:tc>
          <w:tcPr>
            <w:tcW w:w="1354" w:type="dxa"/>
            <w:tcBorders>
              <w:top w:val="single" w:sz="4" w:space="0" w:color="auto"/>
              <w:left w:val="single" w:sz="4" w:space="0" w:color="auto"/>
            </w:tcBorders>
            <w:shd w:val="clear" w:color="auto" w:fill="auto"/>
          </w:tcPr>
          <w:p w:rsidR="006D0A13" w:rsidRPr="000D1D88" w:rsidRDefault="006D0A13" w:rsidP="002322F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jc w:val="center"/>
              <w:rPr>
                <w:color w:val="auto"/>
                <w:sz w:val="18"/>
                <w:szCs w:val="18"/>
              </w:rPr>
            </w:pPr>
            <w:r w:rsidRPr="000D1D88">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rFonts w:eastAsia="Courier New"/>
                <w:color w:val="auto"/>
                <w:sz w:val="18"/>
                <w:szCs w:val="18"/>
              </w:rPr>
              <w:t>9 класс (17 час)</w:t>
            </w:r>
          </w:p>
        </w:tc>
      </w:tr>
      <w:tr w:rsidR="00925B5A" w:rsidRPr="000D1D88">
        <w:trPr>
          <w:trHeight w:hRule="exact" w:val="3163"/>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Материалы и изделия.</w:t>
            </w:r>
          </w:p>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Основные ручные инструменты.</w:t>
            </w:r>
          </w:p>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6. </w:t>
            </w:r>
            <w:r w:rsidRPr="000D1D88">
              <w:rPr>
                <w:rFonts w:eastAsia="Courier New"/>
                <w:color w:val="auto"/>
                <w:sz w:val="18"/>
                <w:szCs w:val="18"/>
              </w:rPr>
              <w:t>Технология обработки текстильных материалов.</w:t>
            </w:r>
          </w:p>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Технология обработки пище</w:t>
            </w:r>
            <w:r w:rsidRPr="000D1D88">
              <w:rPr>
                <w:rFonts w:eastAsia="Courier New"/>
                <w:color w:val="auto"/>
                <w:sz w:val="18"/>
                <w:szCs w:val="18"/>
              </w:rPr>
              <w:softHyphen/>
              <w:t>вых продуктов</w:t>
            </w:r>
          </w:p>
        </w:tc>
        <w:tc>
          <w:tcPr>
            <w:tcW w:w="1762" w:type="dxa"/>
            <w:tcBorders>
              <w:top w:val="single" w:sz="4" w:space="0" w:color="auto"/>
              <w:left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9. </w:t>
            </w:r>
            <w:r w:rsidRPr="000D1D88">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u w:val="single"/>
              </w:rPr>
              <w:t xml:space="preserve">Раздел 12. </w:t>
            </w:r>
            <w:r w:rsidRPr="000D1D88">
              <w:rPr>
                <w:rFonts w:eastAsia="Courier New"/>
                <w:color w:val="auto"/>
                <w:sz w:val="18"/>
                <w:szCs w:val="18"/>
              </w:rPr>
              <w:t>Технологии и человек</w:t>
            </w:r>
          </w:p>
        </w:tc>
      </w:tr>
      <w:tr w:rsidR="00925B5A" w:rsidRPr="000D1D88">
        <w:trPr>
          <w:trHeight w:hRule="exact" w:val="1574"/>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3D - моде</w:t>
            </w:r>
            <w:r w:rsidRPr="000D1D88">
              <w:rPr>
                <w:rFonts w:eastAsia="Courier New"/>
                <w:color w:val="auto"/>
                <w:sz w:val="18"/>
                <w:szCs w:val="18"/>
              </w:rPr>
              <w:softHyphen/>
              <w:t>лирование, прототипи</w:t>
            </w:r>
            <w:r w:rsidRPr="000D1D88">
              <w:rPr>
                <w:rFonts w:eastAsia="Courier New"/>
                <w:color w:val="auto"/>
                <w:sz w:val="18"/>
                <w:szCs w:val="18"/>
              </w:rPr>
              <w:softHyphen/>
              <w:t>рование, макетиро</w:t>
            </w:r>
            <w:r w:rsidRPr="000D1D88">
              <w:rPr>
                <w:rFonts w:eastAsia="Courier New"/>
                <w:color w:val="auto"/>
                <w:sz w:val="18"/>
                <w:szCs w:val="18"/>
              </w:rPr>
              <w:softHyphen/>
              <w:t>вание</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Модели и технологии.</w:t>
            </w:r>
          </w:p>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5669"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Технология создания и исследования прототипов</w:t>
            </w:r>
          </w:p>
        </w:tc>
      </w:tr>
    </w:tbl>
    <w:p w:rsidR="006D0A13" w:rsidRPr="000D1D88" w:rsidRDefault="00DF4E82" w:rsidP="002322FC">
      <w:pPr>
        <w:pStyle w:val="af0"/>
        <w:framePr w:w="230" w:h="6384" w:hRule="exact" w:hSpace="10373" w:wrap="notBeside" w:vAnchor="text" w:hAnchor="text" w:y="1"/>
        <w:tabs>
          <w:tab w:val="left" w:pos="4032"/>
        </w:tabs>
        <w:textDirection w:val="tbRl"/>
        <w:rPr>
          <w:color w:val="auto"/>
          <w:sz w:val="16"/>
          <w:szCs w:val="16"/>
        </w:rPr>
      </w:pPr>
      <w:r w:rsidRPr="000D1D88">
        <w:rPr>
          <w:rFonts w:eastAsia="Tahoma"/>
          <w:b w:val="0"/>
          <w:bCs w:val="0"/>
          <w:i w:val="0"/>
          <w:iCs w:val="0"/>
          <w:color w:val="auto"/>
          <w:sz w:val="16"/>
          <w:szCs w:val="16"/>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365"/>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jc w:val="center"/>
              <w:rPr>
                <w:color w:val="auto"/>
              </w:rPr>
            </w:pPr>
            <w:r w:rsidRPr="000D1D88">
              <w:rPr>
                <w:color w:val="auto"/>
              </w:rPr>
              <w:br w:type="page"/>
              <w:t>ИНВАРИАНТНЫЕ МОДУЛИ</w:t>
            </w:r>
          </w:p>
        </w:tc>
      </w:tr>
      <w:tr w:rsidR="00925B5A" w:rsidRPr="000D1D88">
        <w:trPr>
          <w:trHeight w:hRule="exact" w:val="365"/>
        </w:trPr>
        <w:tc>
          <w:tcPr>
            <w:tcW w:w="135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jc w:val="center"/>
              <w:rPr>
                <w:color w:val="auto"/>
                <w:sz w:val="18"/>
                <w:szCs w:val="18"/>
              </w:rPr>
            </w:pPr>
            <w:r w:rsidRPr="000D1D88">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9 класс(17 ч)</w:t>
            </w:r>
          </w:p>
        </w:tc>
      </w:tr>
      <w:tr w:rsidR="00925B5A" w:rsidRPr="000D1D88">
        <w:trPr>
          <w:trHeight w:hRule="exact" w:val="3418"/>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before="80" w:line="240" w:lineRule="auto"/>
              <w:ind w:firstLine="0"/>
              <w:rPr>
                <w:color w:val="auto"/>
                <w:sz w:val="18"/>
                <w:szCs w:val="18"/>
              </w:rPr>
            </w:pPr>
            <w:r w:rsidRPr="000D1D88">
              <w:rPr>
                <w:rFonts w:eastAsia="Courier New"/>
                <w:color w:val="auto"/>
                <w:sz w:val="18"/>
                <w:szCs w:val="18"/>
              </w:rPr>
              <w:t>Производ</w:t>
            </w:r>
            <w:r w:rsidRPr="000D1D88">
              <w:rPr>
                <w:rFonts w:eastAsia="Courier New"/>
                <w:color w:val="auto"/>
                <w:sz w:val="18"/>
                <w:szCs w:val="18"/>
              </w:rPr>
              <w:softHyphen/>
              <w:t>ство и технология</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Преобразова</w:t>
            </w:r>
            <w:r w:rsidRPr="000D1D88">
              <w:rPr>
                <w:rFonts w:eastAsia="Courier New"/>
                <w:color w:val="auto"/>
                <w:sz w:val="18"/>
                <w:szCs w:val="18"/>
              </w:rPr>
              <w:softHyphen/>
              <w:t>тельная деятель</w:t>
            </w:r>
            <w:r w:rsidRPr="000D1D88">
              <w:rPr>
                <w:rFonts w:eastAsia="Courier New"/>
                <w:color w:val="auto"/>
                <w:sz w:val="18"/>
                <w:szCs w:val="18"/>
              </w:rPr>
              <w:softHyphen/>
              <w:t>ность человека.</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Задачи и технологии их решения.</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Основы проек</w:t>
            </w:r>
            <w:r w:rsidRPr="000D1D88">
              <w:rPr>
                <w:rFonts w:eastAsia="Courier New"/>
                <w:color w:val="auto"/>
                <w:sz w:val="18"/>
                <w:szCs w:val="18"/>
              </w:rPr>
              <w:softHyphen/>
              <w:t>тирования.</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Технологии домашнего хозяйства.</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Раздел 6.</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Технологии и искусство.</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8. </w:t>
            </w:r>
            <w:r w:rsidRPr="000D1D88">
              <w:rPr>
                <w:rFonts w:eastAsia="Courier New"/>
                <w:color w:val="auto"/>
                <w:sz w:val="18"/>
                <w:szCs w:val="18"/>
              </w:rPr>
              <w:t>Технология и мир. Современ</w:t>
            </w:r>
            <w:r w:rsidRPr="000D1D88">
              <w:rPr>
                <w:rFonts w:eastAsia="Courier New"/>
                <w:color w:val="auto"/>
                <w:sz w:val="18"/>
                <w:szCs w:val="18"/>
              </w:rPr>
              <w:softHyphen/>
              <w:t>ная техносфера</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9. </w:t>
            </w:r>
            <w:r w:rsidRPr="000D1D88">
              <w:rPr>
                <w:rFonts w:eastAsia="Courier New"/>
                <w:color w:val="auto"/>
                <w:sz w:val="18"/>
                <w:szCs w:val="18"/>
              </w:rPr>
              <w:t>Современные технологии.</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10. </w:t>
            </w:r>
            <w:r w:rsidRPr="000D1D88">
              <w:rPr>
                <w:rFonts w:eastAsia="Courier New"/>
                <w:color w:val="auto"/>
                <w:sz w:val="18"/>
                <w:szCs w:val="18"/>
              </w:rPr>
              <w:t>Основы инфор</w:t>
            </w:r>
            <w:r w:rsidRPr="000D1D88">
              <w:rPr>
                <w:rFonts w:eastAsia="Courier New"/>
                <w:color w:val="auto"/>
                <w:sz w:val="18"/>
                <w:szCs w:val="18"/>
              </w:rPr>
              <w:softHyphen/>
              <w:t>мационно</w:t>
            </w:r>
            <w:r w:rsidRPr="000D1D88">
              <w:rPr>
                <w:rFonts w:eastAsia="Courier New"/>
                <w:color w:val="auto"/>
                <w:sz w:val="18"/>
                <w:szCs w:val="18"/>
              </w:rPr>
              <w:softHyphen/>
              <w:t>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11. </w:t>
            </w:r>
            <w:r w:rsidRPr="000D1D88">
              <w:rPr>
                <w:rFonts w:eastAsia="Courier New"/>
                <w:color w:val="auto"/>
                <w:sz w:val="18"/>
                <w:szCs w:val="18"/>
              </w:rPr>
              <w:t>Элементы управления.</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Раздел 12.</w:t>
            </w:r>
          </w:p>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rFonts w:eastAsia="Courier New"/>
                <w:color w:val="auto"/>
                <w:sz w:val="18"/>
                <w:szCs w:val="18"/>
              </w:rPr>
              <w:t>Мир профессий</w:t>
            </w:r>
          </w:p>
        </w:tc>
      </w:tr>
      <w:tr w:rsidR="00925B5A" w:rsidRPr="000D1D88">
        <w:trPr>
          <w:trHeight w:hRule="exact" w:val="1392"/>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before="80" w:line="240" w:lineRule="auto"/>
              <w:ind w:firstLine="0"/>
              <w:rPr>
                <w:color w:val="auto"/>
                <w:sz w:val="18"/>
                <w:szCs w:val="18"/>
              </w:rPr>
            </w:pPr>
            <w:r w:rsidRPr="000D1D88">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Технология обработки конструкци</w:t>
            </w:r>
            <w:r w:rsidRPr="000D1D88">
              <w:rPr>
                <w:rFonts w:eastAsia="Courier New"/>
                <w:color w:val="auto"/>
                <w:sz w:val="18"/>
                <w:szCs w:val="18"/>
              </w:rPr>
              <w:softHyphen/>
              <w:t>онных материалов.</w:t>
            </w:r>
          </w:p>
        </w:tc>
        <w:tc>
          <w:tcPr>
            <w:tcW w:w="176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8. </w:t>
            </w:r>
            <w:r w:rsidRPr="000D1D88">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10. </w:t>
            </w:r>
            <w:r w:rsidRPr="000D1D88">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5539" w:hSpace="24" w:vSpace="19" w:wrap="notBeside" w:vAnchor="text" w:hAnchor="text" w:x="425" w:y="831"/>
              <w:spacing w:line="240" w:lineRule="auto"/>
              <w:ind w:firstLine="0"/>
              <w:rPr>
                <w:color w:val="auto"/>
                <w:sz w:val="18"/>
                <w:szCs w:val="18"/>
              </w:rPr>
            </w:pPr>
            <w:r w:rsidRPr="000D1D88">
              <w:rPr>
                <w:b/>
                <w:bCs/>
                <w:i/>
                <w:iCs/>
                <w:color w:val="auto"/>
                <w:sz w:val="18"/>
                <w:szCs w:val="18"/>
              </w:rPr>
              <w:t xml:space="preserve">Раздел 11. </w:t>
            </w:r>
            <w:r w:rsidRPr="000D1D88">
              <w:rPr>
                <w:rFonts w:eastAsia="Courier New"/>
                <w:color w:val="auto"/>
                <w:sz w:val="18"/>
                <w:szCs w:val="18"/>
              </w:rPr>
              <w:t>Технологии в когнитивной сфере.</w:t>
            </w:r>
          </w:p>
        </w:tc>
      </w:tr>
    </w:tbl>
    <w:p w:rsidR="006D0A13" w:rsidRPr="000D1D88" w:rsidRDefault="00DF4E82" w:rsidP="002322FC">
      <w:pPr>
        <w:pStyle w:val="af0"/>
        <w:framePr w:w="9970" w:h="149" w:hSpace="2" w:wrap="notBeside" w:vAnchor="text" w:hAnchor="text" w:x="631" w:y="279"/>
        <w:jc w:val="right"/>
        <w:rPr>
          <w:color w:val="auto"/>
        </w:rPr>
      </w:pPr>
      <w:r w:rsidRPr="000D1D88">
        <w:rPr>
          <w:i w:val="0"/>
          <w:iCs w:val="0"/>
          <w:color w:val="auto"/>
        </w:rPr>
        <w:t>Табл. 3</w:t>
      </w:r>
    </w:p>
    <w:p w:rsidR="006D0A13" w:rsidRPr="000D1D88" w:rsidRDefault="00DF4E82" w:rsidP="002322FC">
      <w:pPr>
        <w:rPr>
          <w:rFonts w:ascii="Times New Roman" w:hAnsi="Times New Roman" w:cs="Times New Roman"/>
          <w:color w:val="auto"/>
        </w:rPr>
        <w:sectPr w:rsidR="006D0A13" w:rsidRPr="000D1D88">
          <w:headerReference w:type="even" r:id="rId85"/>
          <w:headerReference w:type="default" r:id="rId86"/>
          <w:footerReference w:type="even" r:id="rId87"/>
          <w:footerReference w:type="default" r:id="rId88"/>
          <w:footnotePr>
            <w:numFmt w:val="upperRoman"/>
          </w:footnotePr>
          <w:pgSz w:w="12019" w:h="7824" w:orient="landscape"/>
          <w:pgMar w:top="715" w:right="717" w:bottom="520" w:left="699" w:header="287" w:footer="92" w:gutter="0"/>
          <w:cols w:space="720"/>
          <w:noEndnote/>
          <w:docGrid w:linePitch="360"/>
        </w:sectPr>
      </w:pPr>
      <w:r w:rsidRPr="000D1D88">
        <w:rPr>
          <w:rFonts w:ascii="Times New Roman" w:hAnsi="Times New Roman" w:cs="Times New Roman"/>
          <w:noProof/>
          <w:color w:val="auto"/>
          <w:lang w:bidi="ar-SA"/>
        </w:rPr>
        <mc:AlternateContent>
          <mc:Choice Requires="wps">
            <w:drawing>
              <wp:anchor distT="0" distB="0" distL="0" distR="0" simplePos="0" relativeHeight="251743744" behindDoc="0" locked="0" layoutInCell="1" allowOverlap="1" wp14:anchorId="11C2E9DD" wp14:editId="7D927615">
                <wp:simplePos x="0" y="0"/>
                <wp:positionH relativeFrom="page">
                  <wp:posOffset>844550</wp:posOffset>
                </wp:positionH>
                <wp:positionV relativeFrom="margin">
                  <wp:posOffset>-3175</wp:posOffset>
                </wp:positionV>
                <wp:extent cx="6330950" cy="143510"/>
                <wp:effectExtent l="0" t="0" r="0" b="0"/>
                <wp:wrapSquare wrapText="bothSides"/>
                <wp:docPr id="151" name="Shape 151"/>
                <wp:cNvGraphicFramePr/>
                <a:graphic xmlns:a="http://schemas.openxmlformats.org/drawingml/2006/main">
                  <a:graphicData uri="http://schemas.microsoft.com/office/word/2010/wordprocessingShape">
                    <wps:wsp>
                      <wps:cNvSpPr txBox="1"/>
                      <wps:spPr>
                        <a:xfrm>
                          <a:off x="0" y="0"/>
                          <a:ext cx="6330950" cy="143510"/>
                        </a:xfrm>
                        <a:prstGeom prst="rect">
                          <a:avLst/>
                        </a:prstGeom>
                        <a:noFill/>
                      </wps:spPr>
                      <wps:txbx>
                        <w:txbxContent>
                          <w:p w:rsidR="006A29AE" w:rsidRDefault="006A29AE">
                            <w:pPr>
                              <w:pStyle w:val="14"/>
                              <w:spacing w:line="240" w:lineRule="auto"/>
                              <w:ind w:firstLine="0"/>
                            </w:pPr>
                          </w:p>
                        </w:txbxContent>
                      </wps:txbx>
                      <wps:bodyPr wrap="none" lIns="0" tIns="0" rIns="0" bIns="0"/>
                    </wps:wsp>
                  </a:graphicData>
                </a:graphic>
              </wp:anchor>
            </w:drawing>
          </mc:Choice>
          <mc:Fallback>
            <w:pict>
              <v:shape w14:anchorId="11C2E9DD" id="Shape 151" o:spid="_x0000_s1046" type="#_x0000_t202" style="position:absolute;margin-left:66.5pt;margin-top:-.25pt;width:498.5pt;height:11.3pt;z-index:251743744;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" filled="f" stroked="f">
                <v:textbox inset="0,0,0,0">
                  <w:txbxContent>
                    <w:p w:rsidR="006A29AE" w:rsidRDefault="006A29AE">
                      <w:pPr>
                        <w:pStyle w:val="14"/>
                        <w:spacing w:line="240" w:lineRule="auto"/>
                        <w:ind w:firstLine="0"/>
                      </w:pPr>
                    </w:p>
                  </w:txbxContent>
                </v:textbox>
                <w10:wrap type="square" anchorx="page" anchory="margin"/>
              </v:shape>
            </w:pict>
          </mc:Fallback>
        </mc:AlternateContent>
      </w:r>
      <w:r w:rsidRPr="000D1D88">
        <w:rPr>
          <w:rFonts w:ascii="Times New Roman" w:hAnsi="Times New Roman" w:cs="Times New Roman"/>
          <w:noProof/>
          <w:color w:val="auto"/>
          <w:lang w:bidi="ar-SA"/>
        </w:rPr>
        <mc:AlternateContent>
          <mc:Choice Requires="wps">
            <w:drawing>
              <wp:anchor distT="0" distB="0" distL="0" distR="0" simplePos="0" relativeHeight="251752960" behindDoc="0" locked="0" layoutInCell="1" allowOverlap="1" wp14:anchorId="76C909AC" wp14:editId="19850A0A">
                <wp:simplePos x="0" y="0"/>
                <wp:positionH relativeFrom="page">
                  <wp:posOffset>844550</wp:posOffset>
                </wp:positionH>
                <wp:positionV relativeFrom="margin">
                  <wp:posOffset>328930</wp:posOffset>
                </wp:positionV>
                <wp:extent cx="6330950" cy="133985"/>
                <wp:effectExtent l="0" t="0" r="0" b="0"/>
                <wp:wrapSquare wrapText="bothSides"/>
                <wp:docPr id="153" name="Shape 153"/>
                <wp:cNvGraphicFramePr/>
                <a:graphic xmlns:a="http://schemas.openxmlformats.org/drawingml/2006/main">
                  <a:graphicData uri="http://schemas.microsoft.com/office/word/2010/wordprocessingShape">
                    <wps:wsp>
                      <wps:cNvSpPr txBox="1"/>
                      <wps:spPr>
                        <a:xfrm>
                          <a:off x="0" y="0"/>
                          <a:ext cx="6330950" cy="133985"/>
                        </a:xfrm>
                        <a:prstGeom prst="rect">
                          <a:avLst/>
                        </a:prstGeom>
                        <a:noFill/>
                      </wps:spPr>
                      <wps:txbx>
                        <w:txbxContent>
                          <w:p w:rsidR="006A29AE" w:rsidRDefault="006A29AE">
                            <w:pPr>
                              <w:pStyle w:val="14"/>
                              <w:spacing w:line="240" w:lineRule="auto"/>
                              <w:ind w:firstLine="0"/>
                              <w:jc w:val="center"/>
                              <w:rPr>
                                <w:sz w:val="19"/>
                                <w:szCs w:val="19"/>
                              </w:rPr>
                            </w:pPr>
                            <w:r>
                              <w:rPr>
                                <w:b/>
                                <w:bCs/>
                                <w:sz w:val="19"/>
                                <w:szCs w:val="19"/>
                              </w:rPr>
                              <w:t>Структура модулей курса технологии</w:t>
                            </w:r>
                          </w:p>
                        </w:txbxContent>
                      </wps:txbx>
                      <wps:bodyPr wrap="none" lIns="0" tIns="0" rIns="0" bIns="0"/>
                    </wps:wsp>
                  </a:graphicData>
                </a:graphic>
              </wp:anchor>
            </w:drawing>
          </mc:Choice>
          <mc:Fallback>
            <w:pict>
              <v:shape w14:anchorId="76C909AC" id="Shape 153" o:spid="_x0000_s1047" type="#_x0000_t202" style="position:absolute;margin-left:66.5pt;margin-top:25.9pt;width:498.5pt;height:10.55pt;z-index:251752960;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" filled="f" stroked="f">
                <v:textbox inset="0,0,0,0">
                  <w:txbxContent>
                    <w:p w:rsidR="006A29AE" w:rsidRDefault="006A29AE">
                      <w:pPr>
                        <w:pStyle w:val="14"/>
                        <w:spacing w:line="240" w:lineRule="auto"/>
                        <w:ind w:firstLine="0"/>
                        <w:jc w:val="center"/>
                        <w:rPr>
                          <w:sz w:val="19"/>
                          <w:szCs w:val="19"/>
                        </w:rPr>
                      </w:pPr>
                      <w:r>
                        <w:rPr>
                          <w:b/>
                          <w:bCs/>
                          <w:sz w:val="19"/>
                          <w:szCs w:val="19"/>
                        </w:rPr>
                        <w:t>Структура модулей курса технологии</w:t>
                      </w:r>
                    </w:p>
                  </w:txbxContent>
                </v:textbox>
                <w10:wrap type="square" anchorx="page" anchory="margin"/>
              </v:shape>
            </w:pict>
          </mc:Fallback>
        </mc:AlternateContent>
      </w:r>
    </w:p>
    <w:p w:rsidR="006D0A13" w:rsidRPr="000D1D88" w:rsidRDefault="00DF4E82" w:rsidP="002322FC">
      <w:pPr>
        <w:pStyle w:val="121"/>
        <w:framePr w:w="230" w:h="6384" w:hRule="exact" w:wrap="none" w:hAnchor="page" w:x="683" w:y="1"/>
        <w:tabs>
          <w:tab w:val="left" w:pos="4032"/>
        </w:tabs>
        <w:textDirection w:val="tbRl"/>
        <w:rPr>
          <w:rFonts w:ascii="Times New Roman" w:hAnsi="Times New Roman" w:cs="Times New Roman"/>
          <w:color w:val="auto"/>
        </w:rPr>
      </w:pPr>
      <w:r w:rsidRPr="000D1D88">
        <w:rPr>
          <w:rFonts w:ascii="Times New Roman" w:hAnsi="Times New Roman" w:cs="Times New Roman"/>
          <w:color w:val="auto"/>
        </w:rPr>
        <w:lastRenderedPageBreak/>
        <w:tab/>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370"/>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3907" w:wrap="none" w:hAnchor="page" w:x="1134" w:y="15"/>
              <w:spacing w:line="240" w:lineRule="auto"/>
              <w:ind w:firstLine="0"/>
              <w:jc w:val="center"/>
              <w:rPr>
                <w:color w:val="auto"/>
              </w:rPr>
            </w:pPr>
            <w:r w:rsidRPr="000D1D88">
              <w:rPr>
                <w:color w:val="auto"/>
              </w:rPr>
              <w:t>ИНВАРИАНТНЫЕ МОДУЛИ</w:t>
            </w:r>
          </w:p>
        </w:tc>
      </w:tr>
      <w:tr w:rsidR="00925B5A" w:rsidRPr="000D1D88">
        <w:trPr>
          <w:trHeight w:hRule="exact" w:val="365"/>
        </w:trPr>
        <w:tc>
          <w:tcPr>
            <w:tcW w:w="1354"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jc w:val="center"/>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jc w:val="center"/>
              <w:rPr>
                <w:color w:val="auto"/>
                <w:sz w:val="18"/>
                <w:szCs w:val="18"/>
              </w:rPr>
            </w:pPr>
            <w:r w:rsidRPr="000D1D88">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jc w:val="center"/>
              <w:rPr>
                <w:color w:val="auto"/>
                <w:sz w:val="18"/>
                <w:szCs w:val="18"/>
              </w:rPr>
            </w:pPr>
            <w:r w:rsidRPr="000D1D88">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rFonts w:eastAsia="Courier New"/>
                <w:color w:val="auto"/>
                <w:sz w:val="18"/>
                <w:szCs w:val="18"/>
              </w:rPr>
              <w:t>9 класс(17 ч)</w:t>
            </w:r>
          </w:p>
        </w:tc>
      </w:tr>
      <w:tr w:rsidR="006D0A13" w:rsidRPr="000D1D88">
        <w:trPr>
          <w:trHeight w:hRule="exact" w:val="3173"/>
        </w:trPr>
        <w:tc>
          <w:tcPr>
            <w:tcW w:w="1354"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Материалы и изделия.</w:t>
            </w:r>
          </w:p>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Основные ручные инстру</w:t>
            </w:r>
            <w:r w:rsidRPr="000D1D88">
              <w:rPr>
                <w:rFonts w:eastAsia="Courier New"/>
                <w:color w:val="auto"/>
                <w:sz w:val="18"/>
                <w:szCs w:val="18"/>
              </w:rPr>
              <w:softHyphen/>
              <w:t>менты.</w:t>
            </w:r>
          </w:p>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6. </w:t>
            </w:r>
            <w:r w:rsidRPr="000D1D88">
              <w:rPr>
                <w:rFonts w:eastAsia="Courier New"/>
                <w:color w:val="auto"/>
                <w:sz w:val="18"/>
                <w:szCs w:val="18"/>
              </w:rPr>
              <w:t>Технология обработки текстильных материалов.</w:t>
            </w:r>
          </w:p>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7. </w:t>
            </w:r>
            <w:r w:rsidRPr="000D1D88">
              <w:rPr>
                <w:rFonts w:eastAsia="Courier New"/>
                <w:color w:val="auto"/>
                <w:sz w:val="18"/>
                <w:szCs w:val="18"/>
              </w:rPr>
              <w:t>Технология обработки пище</w:t>
            </w:r>
            <w:r w:rsidRPr="000D1D88">
              <w:rPr>
                <w:rFonts w:eastAsia="Courier New"/>
                <w:color w:val="auto"/>
                <w:sz w:val="18"/>
                <w:szCs w:val="18"/>
              </w:rPr>
              <w:softHyphen/>
              <w:t>вых продуктов</w:t>
            </w:r>
          </w:p>
        </w:tc>
        <w:tc>
          <w:tcPr>
            <w:tcW w:w="176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Раздел 9.</w:t>
            </w:r>
          </w:p>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3907" w:wrap="none" w:hAnchor="page" w:x="1134" w:y="15"/>
              <w:spacing w:line="240" w:lineRule="auto"/>
              <w:ind w:firstLine="0"/>
              <w:rPr>
                <w:color w:val="auto"/>
                <w:sz w:val="18"/>
                <w:szCs w:val="18"/>
              </w:rPr>
            </w:pPr>
            <w:r w:rsidRPr="000D1D88">
              <w:rPr>
                <w:b/>
                <w:bCs/>
                <w:i/>
                <w:iCs/>
                <w:color w:val="auto"/>
                <w:sz w:val="18"/>
                <w:szCs w:val="18"/>
              </w:rPr>
              <w:t xml:space="preserve">Раздел 12. </w:t>
            </w:r>
            <w:r w:rsidRPr="000D1D88">
              <w:rPr>
                <w:rFonts w:eastAsia="Courier New"/>
                <w:color w:val="auto"/>
                <w:sz w:val="18"/>
                <w:szCs w:val="18"/>
              </w:rPr>
              <w:t>Технологии и человек</w:t>
            </w:r>
          </w:p>
        </w:tc>
      </w:tr>
    </w:tbl>
    <w:p w:rsidR="006D0A13" w:rsidRPr="000D1D88" w:rsidRDefault="006D0A13" w:rsidP="002322FC">
      <w:pPr>
        <w:framePr w:w="10152" w:h="3907" w:wrap="none" w:hAnchor="page" w:x="1134" w:y="15"/>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pPr>
    </w:p>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20" w:right="735" w:bottom="520" w:left="682" w:header="292" w:footer="92"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370"/>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jc w:val="center"/>
              <w:rPr>
                <w:color w:val="auto"/>
              </w:rPr>
            </w:pPr>
            <w:r w:rsidRPr="000D1D88">
              <w:rPr>
                <w:color w:val="auto"/>
              </w:rPr>
              <w:lastRenderedPageBreak/>
              <w:t>ВАРИАТИВНЫЕ МОДУЛИ</w:t>
            </w:r>
          </w:p>
        </w:tc>
      </w:tr>
      <w:tr w:rsidR="00925B5A" w:rsidRPr="000D1D88">
        <w:trPr>
          <w:trHeight w:hRule="exact" w:val="365"/>
        </w:trPr>
        <w:tc>
          <w:tcPr>
            <w:tcW w:w="135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jc w:val="center"/>
              <w:rPr>
                <w:color w:val="auto"/>
                <w:sz w:val="18"/>
                <w:szCs w:val="18"/>
              </w:rPr>
            </w:pPr>
            <w:r w:rsidRPr="000D1D88">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9 класс(17 ч)</w:t>
            </w:r>
          </w:p>
        </w:tc>
      </w:tr>
      <w:tr w:rsidR="00925B5A" w:rsidRPr="000D1D88">
        <w:trPr>
          <w:trHeight w:hRule="exact" w:val="2285"/>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before="80" w:line="240" w:lineRule="auto"/>
              <w:ind w:firstLine="0"/>
              <w:rPr>
                <w:color w:val="auto"/>
                <w:sz w:val="18"/>
                <w:szCs w:val="18"/>
              </w:rPr>
            </w:pPr>
            <w:r w:rsidRPr="000D1D88">
              <w:rPr>
                <w:rFonts w:eastAsia="Courier New"/>
                <w:color w:val="auto"/>
                <w:sz w:val="18"/>
                <w:szCs w:val="18"/>
              </w:rPr>
              <w:t>Робото</w:t>
            </w:r>
            <w:r w:rsidRPr="000D1D88">
              <w:rPr>
                <w:rFonts w:eastAsia="Courier New"/>
                <w:color w:val="auto"/>
                <w:sz w:val="18"/>
                <w:szCs w:val="18"/>
              </w:rPr>
              <w:softHyphen/>
              <w:t>техника</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Алгоритмы и исполнители. Роботы как исполнители.</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Роботы: кон</w:t>
            </w:r>
            <w:r w:rsidRPr="000D1D88">
              <w:rPr>
                <w:rFonts w:eastAsia="Courier New"/>
                <w:color w:val="auto"/>
                <w:sz w:val="18"/>
                <w:szCs w:val="18"/>
              </w:rPr>
              <w:softHyphen/>
              <w:t>струирование и управление</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Роботы на производстве.</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Робото</w:t>
            </w:r>
            <w:r w:rsidRPr="000D1D88">
              <w:rPr>
                <w:rFonts w:eastAsia="Courier New"/>
                <w:color w:val="auto"/>
                <w:sz w:val="18"/>
                <w:szCs w:val="18"/>
              </w:rPr>
              <w:softHyphen/>
              <w:t>технические проекты</w:t>
            </w:r>
          </w:p>
        </w:tc>
        <w:tc>
          <w:tcPr>
            <w:tcW w:w="1762"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(продолжение). Робото</w:t>
            </w:r>
            <w:r w:rsidRPr="000D1D88">
              <w:rPr>
                <w:rFonts w:eastAsia="Courier New"/>
                <w:color w:val="auto"/>
                <w:sz w:val="18"/>
                <w:szCs w:val="18"/>
              </w:rPr>
              <w:softHyphen/>
              <w:t>технические проекты</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(продолжение). Робото</w:t>
            </w:r>
            <w:r w:rsidRPr="000D1D88">
              <w:rPr>
                <w:rFonts w:eastAsia="Courier New"/>
                <w:color w:val="auto"/>
                <w:sz w:val="18"/>
                <w:szCs w:val="18"/>
              </w:rPr>
              <w:softHyphen/>
              <w:t>технические проекты</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5. </w:t>
            </w:r>
            <w:r w:rsidRPr="000D1D88">
              <w:rPr>
                <w:rFonts w:eastAsia="Courier New"/>
                <w:color w:val="auto"/>
                <w:sz w:val="18"/>
                <w:szCs w:val="18"/>
              </w:rPr>
              <w:t>От робото</w:t>
            </w:r>
            <w:r w:rsidRPr="000D1D88">
              <w:rPr>
                <w:rFonts w:eastAsia="Courier New"/>
                <w:color w:val="auto"/>
                <w:sz w:val="18"/>
                <w:szCs w:val="18"/>
              </w:rPr>
              <w:softHyphen/>
              <w:t>техники к искусственному интеллекту</w:t>
            </w:r>
          </w:p>
        </w:tc>
      </w:tr>
      <w:tr w:rsidR="00925B5A" w:rsidRPr="000D1D88">
        <w:trPr>
          <w:trHeight w:hRule="exact" w:val="1661"/>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before="80" w:line="240" w:lineRule="auto"/>
              <w:ind w:firstLine="0"/>
              <w:rPr>
                <w:color w:val="auto"/>
                <w:sz w:val="18"/>
                <w:szCs w:val="18"/>
              </w:rPr>
            </w:pPr>
            <w:r w:rsidRPr="000D1D88">
              <w:rPr>
                <w:rFonts w:eastAsia="Courier New"/>
                <w:color w:val="auto"/>
                <w:sz w:val="18"/>
                <w:szCs w:val="18"/>
                <w:lang w:val="en-US" w:eastAsia="en-US" w:bidi="en-US"/>
              </w:rPr>
              <w:t>BD</w:t>
            </w:r>
            <w:r w:rsidRPr="000D1D88">
              <w:rPr>
                <w:rFonts w:eastAsia="Courier New"/>
                <w:color w:val="auto"/>
                <w:sz w:val="18"/>
                <w:szCs w:val="18"/>
              </w:rPr>
              <w:t>-модели- рование, прототипи</w:t>
            </w:r>
            <w:r w:rsidRPr="000D1D88">
              <w:rPr>
                <w:rFonts w:eastAsia="Courier New"/>
                <w:color w:val="auto"/>
                <w:sz w:val="18"/>
                <w:szCs w:val="18"/>
              </w:rPr>
              <w:softHyphen/>
              <w:t>рование, макетиро</w:t>
            </w:r>
            <w:r w:rsidRPr="000D1D88">
              <w:rPr>
                <w:rFonts w:eastAsia="Courier New"/>
                <w:color w:val="auto"/>
                <w:sz w:val="18"/>
                <w:szCs w:val="18"/>
              </w:rPr>
              <w:softHyphen/>
              <w:t>вание</w:t>
            </w: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Раздел 1.</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Модели и технологии.</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Технология создания и исследования прототипов</w:t>
            </w:r>
          </w:p>
        </w:tc>
      </w:tr>
      <w:tr w:rsidR="00925B5A" w:rsidRPr="000D1D88">
        <w:trPr>
          <w:trHeight w:hRule="exact" w:val="1670"/>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50" w:hSpace="422" w:vSpace="19" w:wrap="notBeside" w:vAnchor="text" w:hAnchor="text" w:x="437" w:y="20"/>
              <w:spacing w:before="80" w:line="240" w:lineRule="auto"/>
              <w:ind w:firstLine="0"/>
              <w:rPr>
                <w:color w:val="auto"/>
                <w:sz w:val="18"/>
                <w:szCs w:val="18"/>
              </w:rPr>
            </w:pPr>
            <w:r w:rsidRPr="000D1D88">
              <w:rPr>
                <w:rFonts w:eastAsia="Courier New"/>
                <w:color w:val="auto"/>
                <w:sz w:val="18"/>
                <w:szCs w:val="18"/>
              </w:rPr>
              <w:t>Компью</w:t>
            </w:r>
            <w:r w:rsidRPr="000D1D88">
              <w:rPr>
                <w:rFonts w:eastAsia="Courier New"/>
                <w:color w:val="auto"/>
                <w:sz w:val="18"/>
                <w:szCs w:val="18"/>
              </w:rPr>
              <w:softHyphen/>
              <w:t>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6D0A13" w:rsidRPr="000D1D88" w:rsidRDefault="006D0A13" w:rsidP="002322F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Модели и их свойства.</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Раздел 2.</w:t>
            </w:r>
          </w:p>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6350"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Технология создания чертежей в программных средах.</w:t>
            </w:r>
          </w:p>
        </w:tc>
      </w:tr>
    </w:tbl>
    <w:p w:rsidR="006D0A13" w:rsidRPr="000D1D88" w:rsidRDefault="00DF4E82" w:rsidP="002322FC">
      <w:pPr>
        <w:pStyle w:val="af0"/>
        <w:framePr w:w="187" w:h="6389" w:hRule="exact" w:hSpace="14" w:wrap="notBeside" w:vAnchor="text" w:hAnchor="text" w:x="15" w:y="1"/>
        <w:tabs>
          <w:tab w:val="left" w:pos="6014"/>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color w:val="auto"/>
        </w:rPr>
        <w:lastRenderedPageBreak/>
        <w:br w:type="page"/>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370"/>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jc w:val="center"/>
              <w:rPr>
                <w:color w:val="auto"/>
              </w:rPr>
            </w:pPr>
            <w:r w:rsidRPr="000D1D88">
              <w:rPr>
                <w:color w:val="auto"/>
              </w:rPr>
              <w:lastRenderedPageBreak/>
              <w:t>ВАРИАТИВНЫЕ МОДУЛИ</w:t>
            </w:r>
          </w:p>
        </w:tc>
      </w:tr>
      <w:tr w:rsidR="00925B5A" w:rsidRPr="000D1D88">
        <w:trPr>
          <w:trHeight w:hRule="exact" w:val="365"/>
        </w:trPr>
        <w:tc>
          <w:tcPr>
            <w:tcW w:w="135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jc w:val="center"/>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jc w:val="center"/>
              <w:rPr>
                <w:color w:val="auto"/>
                <w:sz w:val="18"/>
                <w:szCs w:val="18"/>
              </w:rPr>
            </w:pPr>
            <w:r w:rsidRPr="000D1D88">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rFonts w:eastAsia="Courier New"/>
                <w:color w:val="auto"/>
                <w:sz w:val="18"/>
                <w:szCs w:val="18"/>
              </w:rPr>
              <w:t>9 класс(17 ч)</w:t>
            </w:r>
          </w:p>
        </w:tc>
      </w:tr>
      <w:tr w:rsidR="00925B5A" w:rsidRPr="000D1D88">
        <w:trPr>
          <w:trHeight w:hRule="exact" w:val="1147"/>
        </w:trPr>
        <w:tc>
          <w:tcPr>
            <w:tcW w:w="1354"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50"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4. </w:t>
            </w:r>
            <w:r w:rsidRPr="000D1D88">
              <w:rPr>
                <w:rFonts w:eastAsia="Courier New"/>
                <w:color w:val="auto"/>
                <w:sz w:val="18"/>
                <w:szCs w:val="18"/>
              </w:rPr>
              <w:t>Разработка проекта инженерного объекта</w:t>
            </w:r>
          </w:p>
        </w:tc>
      </w:tr>
      <w:tr w:rsidR="00925B5A" w:rsidRPr="000D1D88">
        <w:trPr>
          <w:trHeight w:hRule="exact" w:val="2909"/>
        </w:trPr>
        <w:tc>
          <w:tcPr>
            <w:tcW w:w="1354" w:type="dxa"/>
            <w:tcBorders>
              <w:top w:val="single" w:sz="4" w:space="0" w:color="auto"/>
              <w:left w:val="single" w:sz="4" w:space="0" w:color="auto"/>
            </w:tcBorders>
            <w:shd w:val="clear" w:color="auto" w:fill="auto"/>
          </w:tcPr>
          <w:p w:rsidR="006D0A13" w:rsidRPr="000D1D88" w:rsidRDefault="00DF4E82" w:rsidP="002322FC">
            <w:pPr>
              <w:pStyle w:val="ac"/>
              <w:framePr w:w="10152" w:h="6350"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Автомати</w:t>
            </w:r>
            <w:r w:rsidRPr="000D1D88">
              <w:rPr>
                <w:rFonts w:eastAsia="Courier New"/>
                <w:color w:val="auto"/>
                <w:sz w:val="18"/>
                <w:szCs w:val="18"/>
              </w:rPr>
              <w:softHyphen/>
              <w:t>зированные системы</w:t>
            </w: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Управление. Общие представления.</w:t>
            </w:r>
          </w:p>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Управление техническими системами.</w:t>
            </w:r>
          </w:p>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Элементная база автоматизиро</w:t>
            </w:r>
            <w:r w:rsidRPr="000D1D88">
              <w:rPr>
                <w:rFonts w:eastAsia="Courier New"/>
                <w:color w:val="auto"/>
                <w:sz w:val="18"/>
                <w:szCs w:val="18"/>
              </w:rPr>
              <w:softHyphen/>
              <w:t>ванных систем</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Управление социально- экономическими системами. Предпринима</w:t>
            </w:r>
            <w:r w:rsidRPr="000D1D88">
              <w:rPr>
                <w:rFonts w:eastAsia="Courier New"/>
                <w:color w:val="auto"/>
                <w:sz w:val="18"/>
                <w:szCs w:val="18"/>
              </w:rPr>
              <w:softHyphen/>
              <w:t>тельство</w:t>
            </w:r>
          </w:p>
        </w:tc>
      </w:tr>
      <w:tr w:rsidR="00925B5A" w:rsidRPr="000D1D88">
        <w:trPr>
          <w:trHeight w:hRule="exact" w:val="1560"/>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50"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Животно</w:t>
            </w:r>
            <w:r w:rsidRPr="000D1D88">
              <w:rPr>
                <w:rFonts w:eastAsia="Courier New"/>
                <w:color w:val="auto"/>
                <w:sz w:val="18"/>
                <w:szCs w:val="18"/>
              </w:rPr>
              <w:softHyphen/>
              <w:t>водство</w:t>
            </w: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выращивания сельскохозяй</w:t>
            </w:r>
            <w:r w:rsidRPr="000D1D88">
              <w:rPr>
                <w:rFonts w:eastAsia="Courier New"/>
                <w:color w:val="auto"/>
                <w:sz w:val="18"/>
                <w:szCs w:val="18"/>
              </w:rPr>
              <w:softHyphen/>
              <w:t>ственных животных.</w:t>
            </w:r>
          </w:p>
        </w:tc>
        <w:tc>
          <w:tcPr>
            <w:tcW w:w="175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выращивания сельскохозяй</w:t>
            </w:r>
            <w:r w:rsidRPr="000D1D88">
              <w:rPr>
                <w:rFonts w:eastAsia="Courier New"/>
                <w:color w:val="auto"/>
                <w:sz w:val="18"/>
                <w:szCs w:val="18"/>
              </w:rPr>
              <w:softHyphen/>
              <w:t>ственных животных.</w:t>
            </w:r>
          </w:p>
        </w:tc>
        <w:tc>
          <w:tcPr>
            <w:tcW w:w="176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50" w:hSpace="451" w:vSpace="14" w:wrap="notBeside" w:vAnchor="text" w:hAnchor="text" w:x="452" w:y="15"/>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выращивания сельскохозяй</w:t>
            </w:r>
            <w:r w:rsidRPr="000D1D88">
              <w:rPr>
                <w:rFonts w:eastAsia="Courier New"/>
                <w:color w:val="auto"/>
                <w:sz w:val="18"/>
                <w:szCs w:val="18"/>
              </w:rPr>
              <w:softHyphen/>
              <w:t>ственных животных.</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50" w:hSpace="451" w:vSpace="14" w:wrap="notBeside" w:vAnchor="text" w:hAnchor="text" w:x="452" w:y="15"/>
              <w:spacing w:before="80" w:line="240" w:lineRule="auto"/>
              <w:ind w:firstLine="0"/>
              <w:rPr>
                <w:color w:val="auto"/>
                <w:sz w:val="18"/>
                <w:szCs w:val="18"/>
              </w:rPr>
            </w:pPr>
            <w:r w:rsidRPr="000D1D88">
              <w:rPr>
                <w:rFonts w:eastAsia="Courier New"/>
                <w:color w:val="auto"/>
                <w:sz w:val="18"/>
                <w:szCs w:val="18"/>
              </w:rPr>
              <w:t>Раздел 2. Производство животно</w:t>
            </w:r>
            <w:r w:rsidRPr="000D1D88">
              <w:rPr>
                <w:rFonts w:eastAsia="Courier New"/>
                <w:color w:val="auto"/>
                <w:sz w:val="18"/>
                <w:szCs w:val="18"/>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6D0A13" w:rsidP="002322FC">
            <w:pPr>
              <w:framePr w:w="10152" w:h="6350" w:hSpace="451" w:vSpace="14" w:wrap="notBeside" w:vAnchor="text" w:hAnchor="text" w:x="452" w:y="15"/>
              <w:rPr>
                <w:rFonts w:ascii="Times New Roman" w:hAnsi="Times New Roman" w:cs="Times New Roman"/>
                <w:color w:val="auto"/>
                <w:sz w:val="10"/>
                <w:szCs w:val="10"/>
              </w:rPr>
            </w:pPr>
          </w:p>
        </w:tc>
      </w:tr>
    </w:tbl>
    <w:p w:rsidR="006D0A13" w:rsidRPr="000D1D88" w:rsidRDefault="00DF4E82" w:rsidP="002322FC">
      <w:pPr>
        <w:pStyle w:val="af0"/>
        <w:framePr w:w="230" w:h="6384" w:hRule="exact" w:hSpace="10373" w:wrap="notBeside" w:vAnchor="text" w:hAnchor="text" w:y="1"/>
        <w:tabs>
          <w:tab w:val="left" w:pos="4032"/>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6D0A13" w:rsidP="002322FC">
      <w:pPr>
        <w:rPr>
          <w:rFonts w:ascii="Times New Roman" w:hAnsi="Times New Roman" w:cs="Times New Roman"/>
          <w:color w:val="auto"/>
        </w:r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925B5A" w:rsidRPr="000D1D88">
        <w:trPr>
          <w:trHeight w:hRule="exact" w:val="370"/>
        </w:trPr>
        <w:tc>
          <w:tcPr>
            <w:tcW w:w="10153" w:type="dxa"/>
            <w:gridSpan w:val="6"/>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jc w:val="center"/>
              <w:rPr>
                <w:color w:val="auto"/>
              </w:rPr>
            </w:pPr>
            <w:r w:rsidRPr="000D1D88">
              <w:rPr>
                <w:color w:val="auto"/>
              </w:rPr>
              <w:lastRenderedPageBreak/>
              <w:t>ВАРИАТИВНЫЕ МОДУЛИ</w:t>
            </w:r>
          </w:p>
        </w:tc>
      </w:tr>
      <w:tr w:rsidR="00925B5A" w:rsidRPr="000D1D88">
        <w:trPr>
          <w:trHeight w:hRule="exact" w:val="365"/>
        </w:trPr>
        <w:tc>
          <w:tcPr>
            <w:tcW w:w="1354"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jc w:val="center"/>
              <w:rPr>
                <w:color w:val="auto"/>
                <w:sz w:val="18"/>
                <w:szCs w:val="18"/>
              </w:rPr>
            </w:pPr>
            <w:r w:rsidRPr="000D1D88">
              <w:rPr>
                <w:rFonts w:eastAsia="Courier New"/>
                <w:color w:val="auto"/>
                <w:sz w:val="18"/>
                <w:szCs w:val="18"/>
              </w:rPr>
              <w:t>Модуль</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jc w:val="center"/>
              <w:rPr>
                <w:color w:val="auto"/>
                <w:sz w:val="18"/>
                <w:szCs w:val="18"/>
              </w:rPr>
            </w:pPr>
            <w:r w:rsidRPr="000D1D88">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jc w:val="center"/>
              <w:rPr>
                <w:color w:val="auto"/>
                <w:sz w:val="18"/>
                <w:szCs w:val="18"/>
              </w:rPr>
            </w:pPr>
            <w:r w:rsidRPr="000D1D88">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vAlign w:val="bottom"/>
          </w:tcPr>
          <w:p w:rsidR="006D0A13" w:rsidRPr="000D1D88" w:rsidRDefault="00DF4E82" w:rsidP="002322FC">
            <w:pPr>
              <w:pStyle w:val="ac"/>
              <w:framePr w:w="10152" w:h="6346" w:hSpace="422" w:vSpace="19" w:wrap="notBeside" w:vAnchor="text" w:hAnchor="text" w:x="437" w:y="20"/>
              <w:spacing w:line="240" w:lineRule="auto"/>
              <w:ind w:firstLine="0"/>
              <w:jc w:val="center"/>
              <w:rPr>
                <w:color w:val="auto"/>
                <w:sz w:val="18"/>
                <w:szCs w:val="18"/>
              </w:rPr>
            </w:pPr>
            <w:r w:rsidRPr="000D1D88">
              <w:rPr>
                <w:rFonts w:eastAsia="Courier New"/>
                <w:color w:val="auto"/>
                <w:sz w:val="18"/>
                <w:szCs w:val="18"/>
              </w:rPr>
              <w:t>9 класс(17 ч)</w:t>
            </w:r>
          </w:p>
        </w:tc>
      </w:tr>
      <w:tr w:rsidR="00925B5A" w:rsidRPr="000D1D88">
        <w:trPr>
          <w:trHeight w:hRule="exact" w:val="2309"/>
        </w:trPr>
        <w:tc>
          <w:tcPr>
            <w:tcW w:w="1354" w:type="dxa"/>
            <w:tcBorders>
              <w:top w:val="single" w:sz="4" w:space="0" w:color="auto"/>
              <w:left w:val="single" w:sz="4" w:space="0" w:color="auto"/>
            </w:tcBorders>
            <w:shd w:val="clear" w:color="auto" w:fill="auto"/>
          </w:tcPr>
          <w:p w:rsidR="006D0A13" w:rsidRPr="000D1D88" w:rsidRDefault="006D0A13" w:rsidP="002322FC">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before="80" w:line="240" w:lineRule="auto"/>
              <w:ind w:firstLine="0"/>
              <w:rPr>
                <w:color w:val="auto"/>
                <w:sz w:val="18"/>
                <w:szCs w:val="18"/>
              </w:rPr>
            </w:pPr>
            <w:r w:rsidRPr="000D1D88">
              <w:rPr>
                <w:rFonts w:eastAsia="Courier New"/>
                <w:color w:val="auto"/>
                <w:sz w:val="18"/>
                <w:szCs w:val="18"/>
              </w:rPr>
              <w:t>(Приручение животных как фактор развития человеческой цивилизации. Сельскохозяй</w:t>
            </w:r>
            <w:r w:rsidRPr="000D1D88">
              <w:rPr>
                <w:rFonts w:eastAsia="Courier New"/>
                <w:color w:val="auto"/>
                <w:sz w:val="18"/>
                <w:szCs w:val="18"/>
              </w:rPr>
              <w:softHyphen/>
              <w:t>ственные животные)</w:t>
            </w:r>
          </w:p>
        </w:tc>
        <w:tc>
          <w:tcPr>
            <w:tcW w:w="175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rFonts w:eastAsia="Courier New"/>
                <w:color w:val="auto"/>
                <w:sz w:val="18"/>
                <w:szCs w:val="18"/>
              </w:rPr>
              <w:t>(Содержание сельскохозяй</w:t>
            </w:r>
            <w:r w:rsidRPr="000D1D88">
              <w:rPr>
                <w:rFonts w:eastAsia="Courier New"/>
                <w:color w:val="auto"/>
                <w:sz w:val="18"/>
                <w:szCs w:val="18"/>
              </w:rPr>
              <w:softHyphen/>
              <w:t>ственных животных: помещение, оборудование, уход. Разведе</w:t>
            </w:r>
            <w:r w:rsidRPr="000D1D88">
              <w:rPr>
                <w:rFonts w:eastAsia="Courier New"/>
                <w:color w:val="auto"/>
                <w:sz w:val="18"/>
                <w:szCs w:val="18"/>
              </w:rPr>
              <w:softHyphen/>
              <w:t>ние животных. Породы живот</w:t>
            </w:r>
            <w:r w:rsidRPr="000D1D88">
              <w:rPr>
                <w:rFonts w:eastAsia="Courier New"/>
                <w:color w:val="auto"/>
                <w:sz w:val="18"/>
                <w:szCs w:val="18"/>
              </w:rPr>
              <w:softHyphen/>
              <w:t>ных, их созда</w:t>
            </w:r>
            <w:r w:rsidRPr="000D1D88">
              <w:rPr>
                <w:rFonts w:eastAsia="Courier New"/>
                <w:color w:val="auto"/>
                <w:sz w:val="18"/>
                <w:szCs w:val="18"/>
              </w:rPr>
              <w:softHyphen/>
              <w:t>ние)</w:t>
            </w:r>
          </w:p>
        </w:tc>
        <w:tc>
          <w:tcPr>
            <w:tcW w:w="176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rFonts w:eastAsia="Courier New"/>
                <w:color w:val="auto"/>
                <w:sz w:val="18"/>
                <w:szCs w:val="18"/>
              </w:rPr>
              <w:t>(Животные у нас дома. Забота о домаш</w:t>
            </w:r>
            <w:r w:rsidRPr="000D1D88">
              <w:rPr>
                <w:rFonts w:eastAsia="Courier New"/>
                <w:color w:val="auto"/>
                <w:sz w:val="18"/>
                <w:szCs w:val="18"/>
              </w:rPr>
              <w:softHyphen/>
              <w:t>них и бездом</w:t>
            </w:r>
            <w:r w:rsidRPr="000D1D88">
              <w:rPr>
                <w:rFonts w:eastAsia="Courier New"/>
                <w:color w:val="auto"/>
                <w:sz w:val="18"/>
                <w:szCs w:val="18"/>
              </w:rPr>
              <w:softHyphen/>
              <w:t>ных животных. Проблема клонирования живых организ</w:t>
            </w:r>
            <w:r w:rsidRPr="000D1D88">
              <w:rPr>
                <w:rFonts w:eastAsia="Courier New"/>
                <w:color w:val="auto"/>
                <w:sz w:val="18"/>
                <w:szCs w:val="18"/>
              </w:rPr>
              <w:softHyphen/>
              <w:t>мов. Социаль</w:t>
            </w:r>
            <w:r w:rsidRPr="000D1D88">
              <w:rPr>
                <w:rFonts w:eastAsia="Courier New"/>
                <w:color w:val="auto"/>
                <w:sz w:val="18"/>
                <w:szCs w:val="18"/>
              </w:rPr>
              <w:softHyphen/>
              <w:t>ные и этические проблемы)</w:t>
            </w:r>
          </w:p>
        </w:tc>
        <w:tc>
          <w:tcPr>
            <w:tcW w:w="1757" w:type="dxa"/>
            <w:tcBorders>
              <w:top w:val="single" w:sz="4" w:space="0" w:color="auto"/>
              <w:left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6D0A13" w:rsidRPr="000D1D88" w:rsidRDefault="006D0A13" w:rsidP="002322FC">
            <w:pPr>
              <w:framePr w:w="10152" w:h="6346" w:hSpace="422" w:vSpace="19" w:wrap="notBeside" w:vAnchor="text" w:hAnchor="text" w:x="437" w:y="20"/>
              <w:rPr>
                <w:rFonts w:ascii="Times New Roman" w:hAnsi="Times New Roman" w:cs="Times New Roman"/>
                <w:color w:val="auto"/>
                <w:sz w:val="10"/>
                <w:szCs w:val="10"/>
              </w:rPr>
            </w:pPr>
          </w:p>
        </w:tc>
      </w:tr>
      <w:tr w:rsidR="00925B5A" w:rsidRPr="000D1D88">
        <w:trPr>
          <w:trHeight w:hRule="exact" w:val="3302"/>
        </w:trPr>
        <w:tc>
          <w:tcPr>
            <w:tcW w:w="1354"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before="80" w:line="240" w:lineRule="auto"/>
              <w:ind w:firstLine="0"/>
              <w:rPr>
                <w:color w:val="auto"/>
                <w:sz w:val="18"/>
                <w:szCs w:val="18"/>
              </w:rPr>
            </w:pPr>
            <w:r w:rsidRPr="000D1D88">
              <w:rPr>
                <w:rFonts w:eastAsia="Courier New"/>
                <w:color w:val="auto"/>
                <w:sz w:val="18"/>
                <w:szCs w:val="18"/>
              </w:rPr>
              <w:t>Растение</w:t>
            </w:r>
            <w:r w:rsidRPr="000D1D88">
              <w:rPr>
                <w:rFonts w:eastAsia="Courier New"/>
                <w:color w:val="auto"/>
                <w:sz w:val="18"/>
                <w:szCs w:val="18"/>
              </w:rPr>
              <w:softHyphen/>
              <w:t>водство</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возделывания сельскохозяй</w:t>
            </w:r>
            <w:r w:rsidRPr="000D1D88">
              <w:rPr>
                <w:rFonts w:eastAsia="Courier New"/>
                <w:color w:val="auto"/>
                <w:sz w:val="18"/>
                <w:szCs w:val="18"/>
              </w:rPr>
              <w:softHyphen/>
              <w:t>ственных культур (почвы, виды почв, плодоро</w:t>
            </w:r>
            <w:r w:rsidRPr="000D1D88">
              <w:rPr>
                <w:rFonts w:eastAsia="Courier New"/>
                <w:color w:val="auto"/>
                <w:sz w:val="18"/>
                <w:szCs w:val="18"/>
              </w:rPr>
              <w:softHyphen/>
              <w:t>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технологии возделывания сельскохозяй</w:t>
            </w:r>
            <w:r w:rsidRPr="000D1D88">
              <w:rPr>
                <w:rFonts w:eastAsia="Courier New"/>
                <w:color w:val="auto"/>
                <w:sz w:val="18"/>
                <w:szCs w:val="18"/>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1. </w:t>
            </w:r>
            <w:r w:rsidRPr="000D1D88">
              <w:rPr>
                <w:rFonts w:eastAsia="Courier New"/>
                <w:color w:val="auto"/>
                <w:sz w:val="18"/>
                <w:szCs w:val="18"/>
              </w:rPr>
              <w:t>Элементы техно</w:t>
            </w:r>
            <w:r w:rsidRPr="000D1D88">
              <w:rPr>
                <w:rFonts w:eastAsia="Courier New"/>
                <w:color w:val="auto"/>
                <w:sz w:val="18"/>
                <w:szCs w:val="18"/>
              </w:rPr>
              <w:softHyphen/>
              <w:t>логии возделы</w:t>
            </w:r>
            <w:r w:rsidRPr="000D1D88">
              <w:rPr>
                <w:rFonts w:eastAsia="Courier New"/>
                <w:color w:val="auto"/>
                <w:sz w:val="18"/>
                <w:szCs w:val="18"/>
              </w:rPr>
              <w:softHyphen/>
              <w:t>вания сельско</w:t>
            </w:r>
            <w:r w:rsidRPr="000D1D88">
              <w:rPr>
                <w:rFonts w:eastAsia="Courier New"/>
                <w:color w:val="auto"/>
                <w:sz w:val="18"/>
                <w:szCs w:val="18"/>
              </w:rPr>
              <w:softHyphen/>
              <w:t>хозяйственных культур, (полезные для человека дико</w:t>
            </w:r>
            <w:r w:rsidRPr="000D1D88">
              <w:rPr>
                <w:rFonts w:eastAsia="Courier New"/>
                <w:color w:val="auto"/>
                <w:sz w:val="18"/>
                <w:szCs w:val="18"/>
              </w:rPr>
              <w:softHyphen/>
              <w:t>растущие расте</w:t>
            </w:r>
            <w:r w:rsidRPr="000D1D88">
              <w:rPr>
                <w:rFonts w:eastAsia="Courier New"/>
                <w:color w:val="auto"/>
                <w:sz w:val="18"/>
                <w:szCs w:val="18"/>
              </w:rPr>
              <w:softHyphen/>
              <w:t>ния. Сбор, заго</w:t>
            </w:r>
            <w:r w:rsidRPr="000D1D88">
              <w:rPr>
                <w:rFonts w:eastAsia="Courier New"/>
                <w:color w:val="auto"/>
                <w:sz w:val="18"/>
                <w:szCs w:val="18"/>
              </w:rPr>
              <w:softHyphen/>
              <w:t>товка и хране</w:t>
            </w:r>
            <w:r w:rsidRPr="000D1D88">
              <w:rPr>
                <w:rFonts w:eastAsia="Courier New"/>
                <w:color w:val="auto"/>
                <w:sz w:val="18"/>
                <w:szCs w:val="18"/>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2. </w:t>
            </w:r>
            <w:r w:rsidRPr="000D1D88">
              <w:rPr>
                <w:rFonts w:eastAsia="Courier New"/>
                <w:color w:val="auto"/>
                <w:sz w:val="18"/>
                <w:szCs w:val="18"/>
              </w:rPr>
              <w:t>Сельско</w:t>
            </w:r>
            <w:r w:rsidRPr="000D1D88">
              <w:rPr>
                <w:rFonts w:eastAsia="Courier New"/>
                <w:color w:val="auto"/>
                <w:sz w:val="18"/>
                <w:szCs w:val="18"/>
              </w:rPr>
              <w:softHyphen/>
              <w:t>хозяйственное производство</w:t>
            </w:r>
          </w:p>
          <w:p w:rsidR="006D0A13" w:rsidRPr="000D1D88" w:rsidRDefault="00DF4E82" w:rsidP="002322FC">
            <w:pPr>
              <w:pStyle w:val="ac"/>
              <w:framePr w:w="10152" w:h="6346" w:hSpace="422" w:vSpace="19" w:wrap="notBeside" w:vAnchor="text" w:hAnchor="text" w:x="437" w:y="20"/>
              <w:spacing w:line="240" w:lineRule="auto"/>
              <w:ind w:firstLine="0"/>
              <w:rPr>
                <w:color w:val="auto"/>
                <w:sz w:val="18"/>
                <w:szCs w:val="18"/>
              </w:rPr>
            </w:pPr>
            <w:r w:rsidRPr="000D1D88">
              <w:rPr>
                <w:b/>
                <w:bCs/>
                <w:i/>
                <w:iCs/>
                <w:color w:val="auto"/>
                <w:sz w:val="18"/>
                <w:szCs w:val="18"/>
              </w:rPr>
              <w:t xml:space="preserve">Раздел 3. </w:t>
            </w:r>
            <w:r w:rsidRPr="000D1D88">
              <w:rPr>
                <w:rFonts w:eastAsia="Courier New"/>
                <w:color w:val="auto"/>
                <w:sz w:val="18"/>
                <w:szCs w:val="18"/>
              </w:rPr>
              <w:t>Сельско</w:t>
            </w:r>
            <w:r w:rsidRPr="000D1D88">
              <w:rPr>
                <w:rFonts w:eastAsia="Courier New"/>
                <w:color w:val="auto"/>
                <w:sz w:val="18"/>
                <w:szCs w:val="18"/>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6D0A13" w:rsidP="002322FC">
            <w:pPr>
              <w:framePr w:w="10152" w:h="6346" w:hSpace="422" w:vSpace="19" w:wrap="notBeside" w:vAnchor="text" w:hAnchor="text" w:x="437" w:y="20"/>
              <w:rPr>
                <w:rFonts w:ascii="Times New Roman" w:hAnsi="Times New Roman" w:cs="Times New Roman"/>
                <w:color w:val="auto"/>
                <w:sz w:val="10"/>
                <w:szCs w:val="10"/>
              </w:rPr>
            </w:pPr>
          </w:p>
        </w:tc>
      </w:tr>
    </w:tbl>
    <w:p w:rsidR="006D0A13" w:rsidRPr="000D1D88" w:rsidRDefault="00DF4E82" w:rsidP="002322FC">
      <w:pPr>
        <w:pStyle w:val="af0"/>
        <w:framePr w:w="187" w:h="6394" w:hRule="exact" w:hSpace="14" w:wrap="notBeside" w:vAnchor="text" w:hAnchor="text" w:x="15" w:y="1"/>
        <w:tabs>
          <w:tab w:val="left" w:pos="6072"/>
        </w:tabs>
        <w:textDirection w:val="tbRl"/>
        <w:rPr>
          <w:color w:val="auto"/>
          <w:sz w:val="16"/>
          <w:szCs w:val="16"/>
        </w:rPr>
      </w:pPr>
      <w:r w:rsidRPr="000D1D88">
        <w:rPr>
          <w:rFonts w:eastAsia="Tahoma"/>
          <w:b w:val="0"/>
          <w:bCs w:val="0"/>
          <w:i w:val="0"/>
          <w:iCs w:val="0"/>
          <w:color w:val="auto"/>
          <w:sz w:val="16"/>
          <w:szCs w:val="16"/>
        </w:rPr>
        <w:tab/>
      </w:r>
    </w:p>
    <w:p w:rsidR="006D0A13" w:rsidRPr="000D1D88" w:rsidRDefault="006D0A13" w:rsidP="002322FC">
      <w:pPr>
        <w:rPr>
          <w:rFonts w:ascii="Times New Roman" w:hAnsi="Times New Roman" w:cs="Times New Roman"/>
          <w:color w:val="auto"/>
        </w:rPr>
        <w:sectPr w:rsidR="006D0A13" w:rsidRPr="000D1D88">
          <w:footnotePr>
            <w:numFmt w:val="upperRoman"/>
          </w:footnotePr>
          <w:pgSz w:w="12019" w:h="7824" w:orient="landscape"/>
          <w:pgMar w:top="715" w:right="725" w:bottom="515" w:left="691" w:header="287" w:footer="87" w:gutter="0"/>
          <w:cols w:space="720"/>
          <w:noEndnote/>
          <w:docGrid w:linePitch="360"/>
        </w:sectPr>
      </w:pPr>
    </w:p>
    <w:p w:rsidR="006D0A13" w:rsidRPr="000D1D88" w:rsidRDefault="00252298" w:rsidP="002322FC">
      <w:pPr>
        <w:pStyle w:val="13"/>
        <w:keepNext/>
        <w:keepLines/>
        <w:pBdr>
          <w:bottom w:val="single" w:sz="4" w:space="0" w:color="auto"/>
        </w:pBdr>
        <w:spacing w:before="100" w:after="0" w:line="240" w:lineRule="auto"/>
        <w:jc w:val="both"/>
        <w:rPr>
          <w:rFonts w:ascii="Times New Roman" w:hAnsi="Times New Roman" w:cs="Times New Roman"/>
          <w:color w:val="auto"/>
        </w:rPr>
      </w:pPr>
      <w:bookmarkStart w:id="652" w:name="bookmark1767"/>
      <w:r w:rsidRPr="000D1D88">
        <w:rPr>
          <w:rFonts w:ascii="Times New Roman" w:hAnsi="Times New Roman" w:cs="Times New Roman"/>
          <w:color w:val="auto"/>
        </w:rPr>
        <w:lastRenderedPageBreak/>
        <w:t>2.1.15</w:t>
      </w:r>
      <w:r w:rsidR="00DF4E82" w:rsidRPr="000D1D88">
        <w:rPr>
          <w:rFonts w:ascii="Times New Roman" w:hAnsi="Times New Roman" w:cs="Times New Roman"/>
          <w:color w:val="auto"/>
        </w:rPr>
        <w:t xml:space="preserve"> ФИЗИЧЕСКАЯ КУЛЬТУРА</w:t>
      </w:r>
      <w:bookmarkEnd w:id="652"/>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физической культуре на уровне основного общего образования составлена на основе Тре</w:t>
      </w:r>
      <w:r w:rsidR="00DF4E82" w:rsidRPr="000D1D88">
        <w:rPr>
          <w:color w:val="auto"/>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sidR="00DF4E82" w:rsidRPr="000D1D88">
        <w:rPr>
          <w:color w:val="auto"/>
        </w:rPr>
        <w:softHyphen/>
        <w:t>новного общего образования, а также на основе характеристи</w:t>
      </w:r>
      <w:r w:rsidR="00DF4E82" w:rsidRPr="000D1D88">
        <w:rPr>
          <w:color w:val="auto"/>
        </w:rPr>
        <w:softHyphen/>
        <w:t xml:space="preserve">ки планируемых результатов духовно-нравственного развития, воспитания и социализации </w:t>
      </w:r>
      <w:r w:rsidR="00BA10F6" w:rsidRPr="000D1D88">
        <w:rPr>
          <w:color w:val="auto"/>
        </w:rPr>
        <w:t>учащихся</w:t>
      </w:r>
      <w:r w:rsidR="00DF4E82" w:rsidRPr="000D1D88">
        <w:rPr>
          <w:color w:val="auto"/>
        </w:rPr>
        <w:t xml:space="preserve">, представленной в </w:t>
      </w:r>
      <w:r w:rsidR="00B42361">
        <w:rPr>
          <w:color w:val="auto"/>
        </w:rPr>
        <w:t xml:space="preserve"> программе воспитания</w:t>
      </w:r>
      <w:r w:rsidR="00DF4E82" w:rsidRPr="000D1D88">
        <w:rPr>
          <w:color w:val="auto"/>
        </w:rPr>
        <w:t xml:space="preserve"> (одобрено решением ФУМО от 02.06.2020 г.).</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653" w:name="bookmark1769"/>
      <w:r w:rsidRPr="000D1D88">
        <w:rPr>
          <w:rFonts w:ascii="Times New Roman" w:hAnsi="Times New Roman" w:cs="Times New Roman"/>
          <w:color w:val="auto"/>
        </w:rPr>
        <w:t>ПОЯСНИТЕЛЬНАЯ ЗАПИСКА</w:t>
      </w:r>
      <w:bookmarkEnd w:id="653"/>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учебному предмету «Фи</w:t>
      </w:r>
      <w:r w:rsidR="00DF4E82" w:rsidRPr="000D1D88">
        <w:rPr>
          <w:color w:val="auto"/>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DF4E82" w:rsidRPr="000D1D88">
        <w:rPr>
          <w:color w:val="auto"/>
        </w:rPr>
        <w:softHyphen/>
        <w:t>держание.</w:t>
      </w:r>
    </w:p>
    <w:p w:rsidR="006D0A13" w:rsidRPr="000D1D88" w:rsidRDefault="00DF4E82" w:rsidP="002322FC">
      <w:pPr>
        <w:pStyle w:val="26"/>
        <w:keepNext/>
        <w:keepLines/>
        <w:spacing w:after="0"/>
        <w:rPr>
          <w:rFonts w:ascii="Times New Roman" w:hAnsi="Times New Roman" w:cs="Times New Roman"/>
          <w:color w:val="auto"/>
        </w:rPr>
      </w:pPr>
      <w:bookmarkStart w:id="654" w:name="bookmark1771"/>
      <w:r w:rsidRPr="000D1D88">
        <w:rPr>
          <w:rFonts w:ascii="Times New Roman" w:hAnsi="Times New Roman" w:cs="Times New Roman"/>
          <w:color w:val="auto"/>
        </w:rPr>
        <w:t>ОБЩАЯ ХАРАКТЕРИСТИКА УЧЕБНОГО ПРЕДМЕТА «ФИЗИЧЕСКАЯ КУЛЬТУРА»</w:t>
      </w:r>
      <w:bookmarkEnd w:id="654"/>
    </w:p>
    <w:p w:rsidR="006D0A13" w:rsidRPr="000D1D88" w:rsidRDefault="00DF4E82" w:rsidP="002322FC">
      <w:pPr>
        <w:pStyle w:val="14"/>
        <w:spacing w:line="240" w:lineRule="auto"/>
        <w:ind w:firstLine="0"/>
        <w:jc w:val="both"/>
        <w:rPr>
          <w:color w:val="auto"/>
        </w:rPr>
      </w:pPr>
      <w:r w:rsidRPr="000D1D88">
        <w:rPr>
          <w:color w:val="auto"/>
        </w:rPr>
        <w:t xml:space="preserve">При создании </w:t>
      </w:r>
      <w:r w:rsidR="00823413">
        <w:rPr>
          <w:color w:val="auto"/>
        </w:rPr>
        <w:t>Рабочей программы</w:t>
      </w:r>
      <w:r w:rsidRPr="000D1D88">
        <w:rPr>
          <w:color w:val="auto"/>
        </w:rPr>
        <w:t xml:space="preserve">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Pr="000D1D88">
        <w:rPr>
          <w:color w:val="auto"/>
        </w:rPr>
        <w:softHyphen/>
        <w:t>ективно сложившиеся реалии современного социокультурного развития российского общества, условия деятельности образо</w:t>
      </w:r>
      <w:r w:rsidRPr="000D1D88">
        <w:rPr>
          <w:color w:val="auto"/>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0D1D88">
        <w:rPr>
          <w:color w:val="auto"/>
        </w:rPr>
        <w:softHyphen/>
        <w:t>гий в учебно-воспитательный процесс.</w:t>
      </w:r>
    </w:p>
    <w:p w:rsidR="006D0A13" w:rsidRPr="000D1D88" w:rsidRDefault="00DF4E82" w:rsidP="002322FC">
      <w:pPr>
        <w:pStyle w:val="14"/>
        <w:spacing w:line="240" w:lineRule="auto"/>
        <w:ind w:firstLine="0"/>
        <w:jc w:val="both"/>
        <w:rPr>
          <w:color w:val="auto"/>
        </w:rPr>
      </w:pPr>
      <w:r w:rsidRPr="000D1D88">
        <w:rPr>
          <w:color w:val="auto"/>
        </w:rPr>
        <w:t xml:space="preserve">В своей социально-ценностной ориентации </w:t>
      </w:r>
      <w:r w:rsidR="00A05BFB" w:rsidRPr="000D1D88">
        <w:rPr>
          <w:color w:val="auto"/>
        </w:rPr>
        <w:t>Рабочая программа</w:t>
      </w:r>
      <w:r w:rsidRPr="000D1D88">
        <w:rPr>
          <w:color w:val="auto"/>
        </w:rPr>
        <w:t xml:space="preserve"> сохраняет исторически сложившееся предна</w:t>
      </w:r>
      <w:r w:rsidRPr="000D1D88">
        <w:rPr>
          <w:color w:val="auto"/>
        </w:rPr>
        <w:softHyphen/>
        <w:t xml:space="preserve">значение учебного предмета «Физическая культура» в качестве средства подготовки </w:t>
      </w:r>
      <w:r w:rsidR="00BA10F6" w:rsidRPr="000D1D88">
        <w:rPr>
          <w:color w:val="auto"/>
        </w:rPr>
        <w:t>учащихся</w:t>
      </w:r>
      <w:r w:rsidRPr="000D1D88">
        <w:rPr>
          <w:color w:val="auto"/>
        </w:rPr>
        <w:t xml:space="preserve"> к предстоящей жизнедея</w:t>
      </w:r>
      <w:r w:rsidRPr="000D1D88">
        <w:rPr>
          <w:color w:val="auto"/>
        </w:rPr>
        <w:softHyphen/>
        <w:t>тельности, укрепления их здоровья, повышения функциональ</w:t>
      </w:r>
      <w:r w:rsidRPr="000D1D88">
        <w:rPr>
          <w:color w:val="auto"/>
        </w:rPr>
        <w:softHyphen/>
        <w:t>ных и адаптивных возможностей систем организма, развития жизненно важных физических качеств. Программа обеспечи</w:t>
      </w:r>
      <w:r w:rsidRPr="000D1D88">
        <w:rPr>
          <w:color w:val="auto"/>
        </w:rPr>
        <w:softHyphen/>
        <w:t>вает преемственность с Примерной рабочей программой на</w:t>
      </w:r>
      <w:r w:rsidRPr="000D1D88">
        <w:rPr>
          <w:color w:val="auto"/>
        </w:rPr>
        <w:softHyphen/>
        <w:t>чального среднего общего образования, предусматривает воз</w:t>
      </w:r>
      <w:r w:rsidRPr="000D1D88">
        <w:rPr>
          <w:color w:val="auto"/>
        </w:rPr>
        <w:softHyphen/>
        <w:t xml:space="preserve">можность активной подготовки </w:t>
      </w:r>
      <w:r w:rsidR="00BA10F6" w:rsidRPr="000D1D88">
        <w:rPr>
          <w:color w:val="auto"/>
        </w:rPr>
        <w:t>учащихся</w:t>
      </w:r>
      <w:r w:rsidRPr="000D1D88">
        <w:rPr>
          <w:color w:val="auto"/>
        </w:rPr>
        <w:t xml:space="preserve"> к выполнению нормативов «Президентских состязаний» и «Всероссийского физкультурно-спортивного комплекса ГТО».</w:t>
      </w:r>
    </w:p>
    <w:p w:rsidR="006D0A13" w:rsidRPr="000D1D88" w:rsidRDefault="00DF4E82" w:rsidP="002322FC">
      <w:pPr>
        <w:pStyle w:val="26"/>
        <w:keepNext/>
        <w:keepLines/>
        <w:spacing w:after="0"/>
        <w:jc w:val="both"/>
        <w:rPr>
          <w:rFonts w:ascii="Times New Roman" w:hAnsi="Times New Roman" w:cs="Times New Roman"/>
          <w:color w:val="auto"/>
        </w:rPr>
      </w:pPr>
      <w:bookmarkStart w:id="655" w:name="bookmark1773"/>
      <w:r w:rsidRPr="000D1D88">
        <w:rPr>
          <w:rFonts w:ascii="Times New Roman" w:hAnsi="Times New Roman" w:cs="Times New Roman"/>
          <w:color w:val="auto"/>
        </w:rPr>
        <w:t>ЦЕЛИ ИЗУЧЕНИЯ УЧЕБНОГО ПРЕДМЕТА «ФИЗИЧЕСКАЯ КУЛЬТУРА»</w:t>
      </w:r>
      <w:bookmarkEnd w:id="655"/>
    </w:p>
    <w:p w:rsidR="006D0A13" w:rsidRPr="000D1D88" w:rsidRDefault="00DF4E82" w:rsidP="002322FC">
      <w:pPr>
        <w:pStyle w:val="14"/>
        <w:spacing w:line="240" w:lineRule="auto"/>
        <w:ind w:firstLine="0"/>
        <w:jc w:val="both"/>
        <w:rPr>
          <w:color w:val="auto"/>
        </w:rPr>
      </w:pPr>
      <w:r w:rsidRPr="000D1D88">
        <w:rPr>
          <w:color w:val="auto"/>
        </w:rPr>
        <w:t>Общей целью школьного образования по физической культу</w:t>
      </w:r>
      <w:r w:rsidRPr="000D1D88">
        <w:rPr>
          <w:color w:val="auto"/>
        </w:rPr>
        <w:softHyphen/>
        <w:t>ре является формирование разносторонне физически развитой личности, способной активно использовать ценности физиче</w:t>
      </w:r>
      <w:r w:rsidRPr="000D1D88">
        <w:rPr>
          <w:color w:val="auto"/>
        </w:rPr>
        <w:softHyphen/>
        <w:t xml:space="preserve">ской культуры для укрепления и </w:t>
      </w:r>
      <w:r w:rsidRPr="000D1D88">
        <w:rPr>
          <w:color w:val="auto"/>
        </w:rPr>
        <w:lastRenderedPageBreak/>
        <w:t>длительного сохранения соб</w:t>
      </w:r>
      <w:r w:rsidRPr="000D1D88">
        <w:rPr>
          <w:color w:val="auto"/>
        </w:rPr>
        <w:softHyphen/>
        <w:t>ственного здоровья, оптимизации трудовой деятельности и ор</w:t>
      </w:r>
      <w:r w:rsidRPr="000D1D88">
        <w:rPr>
          <w:color w:val="auto"/>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0D1D88">
        <w:rPr>
          <w:color w:val="auto"/>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D0A13" w:rsidRPr="000D1D88" w:rsidRDefault="00DF4E82" w:rsidP="002322FC">
      <w:pPr>
        <w:pStyle w:val="14"/>
        <w:spacing w:line="240" w:lineRule="auto"/>
        <w:ind w:firstLine="0"/>
        <w:jc w:val="both"/>
        <w:rPr>
          <w:color w:val="auto"/>
        </w:rPr>
      </w:pPr>
      <w:r w:rsidRPr="000D1D88">
        <w:rPr>
          <w:color w:val="auto"/>
        </w:rPr>
        <w:t xml:space="preserve">Развивающая направленность </w:t>
      </w:r>
      <w:r w:rsidR="00823413">
        <w:rPr>
          <w:color w:val="auto"/>
        </w:rPr>
        <w:t>Рабочей программы</w:t>
      </w:r>
      <w:r w:rsidRPr="000D1D88">
        <w:rPr>
          <w:color w:val="auto"/>
        </w:rPr>
        <w:t xml:space="preserve"> определяется вектором развития физических качеств и функци</w:t>
      </w:r>
      <w:r w:rsidRPr="000D1D88">
        <w:rPr>
          <w:color w:val="auto"/>
        </w:rPr>
        <w:softHyphen/>
        <w:t xml:space="preserve">ональных возможностей организма </w:t>
      </w:r>
      <w:r w:rsidR="00BA10F6" w:rsidRPr="000D1D88">
        <w:rPr>
          <w:color w:val="auto"/>
        </w:rPr>
        <w:t>учащихся</w:t>
      </w:r>
      <w:r w:rsidRPr="000D1D88">
        <w:rPr>
          <w:color w:val="auto"/>
        </w:rPr>
        <w:t>, являющихся основой укрепления их здоровья, повышения надёжности и ак</w:t>
      </w:r>
      <w:r w:rsidRPr="000D1D88">
        <w:rPr>
          <w:color w:val="auto"/>
        </w:rPr>
        <w:softHyphen/>
        <w:t xml:space="preserve">тивности адаптивных процессов. Существенным достижением данной ориентации является приобретение </w:t>
      </w:r>
      <w:r w:rsidR="008D4236" w:rsidRPr="000D1D88">
        <w:rPr>
          <w:color w:val="auto"/>
        </w:rPr>
        <w:t>учащимися</w:t>
      </w:r>
      <w:r w:rsidRPr="000D1D88">
        <w:rPr>
          <w:color w:val="auto"/>
        </w:rPr>
        <w:t xml:space="preserve"> зна</w:t>
      </w:r>
      <w:r w:rsidRPr="000D1D88">
        <w:rPr>
          <w:color w:val="auto"/>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0D1D88">
        <w:rPr>
          <w:color w:val="auto"/>
        </w:rPr>
        <w:softHyphen/>
        <w:t>ских спосбностей и их целенаправленного развития.</w:t>
      </w:r>
    </w:p>
    <w:p w:rsidR="006D0A13" w:rsidRPr="000D1D88" w:rsidRDefault="00DF4E82" w:rsidP="002322FC">
      <w:pPr>
        <w:pStyle w:val="14"/>
        <w:spacing w:line="240" w:lineRule="auto"/>
        <w:ind w:firstLine="0"/>
        <w:jc w:val="both"/>
        <w:rPr>
          <w:color w:val="auto"/>
        </w:rPr>
      </w:pPr>
      <w:r w:rsidRPr="000D1D88">
        <w:rPr>
          <w:color w:val="auto"/>
        </w:rPr>
        <w:t xml:space="preserve">Воспитывающее значение </w:t>
      </w:r>
      <w:r w:rsidR="00823413">
        <w:rPr>
          <w:color w:val="auto"/>
        </w:rPr>
        <w:t>Рабочей программы</w:t>
      </w:r>
      <w:r w:rsidRPr="000D1D88">
        <w:rPr>
          <w:color w:val="auto"/>
        </w:rPr>
        <w:t xml:space="preserve"> за</w:t>
      </w:r>
      <w:r w:rsidRPr="000D1D88">
        <w:rPr>
          <w:color w:val="auto"/>
        </w:rPr>
        <w:softHyphen/>
        <w:t xml:space="preserve">ключается в содействии активной социализации </w:t>
      </w:r>
      <w:r w:rsidR="00BA10F6" w:rsidRPr="000D1D88">
        <w:rPr>
          <w:color w:val="auto"/>
        </w:rPr>
        <w:t>учащихся</w:t>
      </w:r>
      <w:r w:rsidRPr="000D1D88">
        <w:rPr>
          <w:color w:val="auto"/>
        </w:rPr>
        <w:t xml:space="preserve"> на основе осмысления и понимания роли и значения мирового и российского олимпийского движения, приобщения к их куль</w:t>
      </w:r>
      <w:r w:rsidRPr="000D1D88">
        <w:rPr>
          <w:color w:val="auto"/>
        </w:rPr>
        <w:softHyphen/>
        <w:t>турным ценностям, истории и современному развитию. В число практических результатов данного направления входит фор</w:t>
      </w:r>
      <w:r w:rsidRPr="000D1D88">
        <w:rPr>
          <w:color w:val="auto"/>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D0A13" w:rsidRPr="000D1D88" w:rsidRDefault="00DF4E82" w:rsidP="002322FC">
      <w:pPr>
        <w:pStyle w:val="14"/>
        <w:spacing w:line="240" w:lineRule="auto"/>
        <w:ind w:firstLine="0"/>
        <w:jc w:val="both"/>
        <w:rPr>
          <w:color w:val="auto"/>
        </w:rPr>
      </w:pPr>
      <w:r w:rsidRPr="000D1D88">
        <w:rPr>
          <w:color w:val="auto"/>
        </w:rPr>
        <w:t>Центральной идеей конструирования учебного содержания и планируемых результатов образования в основной школе яв</w:t>
      </w:r>
      <w:r w:rsidRPr="000D1D88">
        <w:rPr>
          <w:color w:val="auto"/>
        </w:rPr>
        <w:softHyphen/>
        <w:t xml:space="preserve">ляется воспитание целостной личности </w:t>
      </w:r>
      <w:r w:rsidR="00BA10F6" w:rsidRPr="000D1D88">
        <w:rPr>
          <w:color w:val="auto"/>
        </w:rPr>
        <w:t>учащихся</w:t>
      </w:r>
      <w:r w:rsidRPr="000D1D88">
        <w:rPr>
          <w:color w:val="auto"/>
        </w:rPr>
        <w:t>, обеспече</w:t>
      </w:r>
      <w:r w:rsidRPr="000D1D88">
        <w:rPr>
          <w:color w:val="auto"/>
        </w:rPr>
        <w:softHyphen/>
        <w:t>ние единства в развитии их физической, психической и соци</w:t>
      </w:r>
      <w:r w:rsidRPr="000D1D88">
        <w:rPr>
          <w:color w:val="auto"/>
        </w:rPr>
        <w:softHyphen/>
        <w:t>альной природы. Реализация этой идеи становится возможной на основе содержания учебной дисциплины «Физическая куль</w:t>
      </w:r>
      <w:r w:rsidRPr="000D1D88">
        <w:rPr>
          <w:color w:val="auto"/>
        </w:rPr>
        <w:softHyphen/>
        <w:t>тура», которое представляется двигательной деятельностью с её базовыми компонентами: информационным (знания о физиче</w:t>
      </w:r>
      <w:r w:rsidRPr="000D1D88">
        <w:rPr>
          <w:color w:val="auto"/>
        </w:rPr>
        <w:softHyphen/>
        <w:t>ской культуре), операциональным (способы самостоятельной деятельности) и мотивационно-процессуальным (физическое совершенствование).</w:t>
      </w:r>
    </w:p>
    <w:p w:rsidR="006D0A13" w:rsidRPr="000D1D88" w:rsidRDefault="00DF4E82" w:rsidP="002322FC">
      <w:pPr>
        <w:pStyle w:val="14"/>
        <w:spacing w:line="240" w:lineRule="auto"/>
        <w:ind w:firstLine="0"/>
        <w:jc w:val="both"/>
        <w:rPr>
          <w:color w:val="auto"/>
        </w:rPr>
      </w:pPr>
      <w:r w:rsidRPr="000D1D88">
        <w:rPr>
          <w:color w:val="auto"/>
        </w:rPr>
        <w:t>В целях усиления мотивационной составляющей учебного предмета, придания ей личностно значимого смысла, содержа</w:t>
      </w:r>
      <w:r w:rsidRPr="000D1D88">
        <w:rPr>
          <w:color w:val="auto"/>
        </w:rPr>
        <w:softHyphen/>
        <w:t xml:space="preserve">ние </w:t>
      </w:r>
      <w:r w:rsidR="00823413">
        <w:rPr>
          <w:color w:val="auto"/>
        </w:rPr>
        <w:t>Рабочей программы</w:t>
      </w:r>
      <w:r w:rsidRPr="000D1D88">
        <w:rPr>
          <w:color w:val="auto"/>
        </w:rPr>
        <w:t xml:space="preserve"> представляется системой модулей, которые входят структурными компонентами в раз</w:t>
      </w:r>
      <w:r w:rsidRPr="000D1D88">
        <w:rPr>
          <w:color w:val="auto"/>
        </w:rPr>
        <w:softHyphen/>
        <w:t>дел «Физическое совершенствование».</w:t>
      </w:r>
    </w:p>
    <w:p w:rsidR="006D0A13" w:rsidRPr="000D1D88" w:rsidRDefault="00DF4E82" w:rsidP="002322FC">
      <w:pPr>
        <w:pStyle w:val="14"/>
        <w:spacing w:line="240" w:lineRule="auto"/>
        <w:ind w:firstLine="0"/>
        <w:jc w:val="both"/>
        <w:rPr>
          <w:color w:val="auto"/>
        </w:rPr>
      </w:pPr>
      <w:r w:rsidRPr="000D1D88">
        <w:rPr>
          <w:i/>
          <w:iCs/>
          <w:color w:val="auto"/>
        </w:rPr>
        <w:t>Инвариантные модули</w:t>
      </w:r>
      <w:r w:rsidRPr="000D1D88">
        <w:rPr>
          <w:color w:val="auto"/>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w:t>
      </w:r>
      <w:r w:rsidR="00BA10F6" w:rsidRPr="000D1D88">
        <w:rPr>
          <w:color w:val="auto"/>
        </w:rPr>
        <w:t>учащихся</w:t>
      </w:r>
      <w:r w:rsidRPr="000D1D88">
        <w:rPr>
          <w:color w:val="auto"/>
        </w:rPr>
        <w:t xml:space="preserve">, освоение ими технических действий и </w:t>
      </w:r>
      <w:r w:rsidRPr="000D1D88">
        <w:rPr>
          <w:color w:val="auto"/>
        </w:rPr>
        <w:lastRenderedPageBreak/>
        <w:t>физических упражнений, содействующих обогащению двигательного опыта.</w:t>
      </w:r>
    </w:p>
    <w:p w:rsidR="006D0A13" w:rsidRPr="000D1D88" w:rsidRDefault="00DF4E82" w:rsidP="002322FC">
      <w:pPr>
        <w:pStyle w:val="14"/>
        <w:spacing w:line="240" w:lineRule="auto"/>
        <w:ind w:firstLine="0"/>
        <w:jc w:val="both"/>
        <w:rPr>
          <w:color w:val="auto"/>
        </w:rPr>
      </w:pPr>
      <w:r w:rsidRPr="000D1D88">
        <w:rPr>
          <w:i/>
          <w:iCs/>
          <w:color w:val="auto"/>
        </w:rPr>
        <w:t>Вариативные модули</w:t>
      </w:r>
      <w:r w:rsidRPr="000D1D88">
        <w:rPr>
          <w:color w:val="auto"/>
        </w:rPr>
        <w:t xml:space="preserve"> объединены в Примерной рабочей программе модулем «Спорт», содержание которого разрабаты</w:t>
      </w:r>
      <w:r w:rsidRPr="000D1D88">
        <w:rPr>
          <w:color w:val="auto"/>
        </w:rPr>
        <w:softHyphen/>
        <w:t>вается образовательной организацией на основе Примерных модульных программ по физической культуре для общеобразо</w:t>
      </w:r>
      <w:r w:rsidRPr="000D1D88">
        <w:rPr>
          <w:color w:val="auto"/>
        </w:rPr>
        <w:softHyphen/>
        <w:t>вательных организаций, рекомендуемых Министерством про</w:t>
      </w:r>
      <w:r w:rsidRPr="000D1D88">
        <w:rPr>
          <w:color w:val="auto"/>
        </w:rPr>
        <w:softHyphen/>
        <w:t xml:space="preserve">свещения Российской Федерации. Основной содержательной направленностью вариативных модулей является подготовка </w:t>
      </w:r>
      <w:r w:rsidR="00BA10F6" w:rsidRPr="000D1D88">
        <w:rPr>
          <w:color w:val="auto"/>
        </w:rPr>
        <w:t>учащихся</w:t>
      </w:r>
      <w:r w:rsidRPr="000D1D88">
        <w:rPr>
          <w:color w:val="auto"/>
        </w:rPr>
        <w:t xml:space="preserve"> к выполнению нормативных требований Всерос</w:t>
      </w:r>
      <w:r w:rsidRPr="000D1D88">
        <w:rPr>
          <w:color w:val="auto"/>
        </w:rPr>
        <w:softHyphen/>
        <w:t>сийского физкультурно-спортивного комплекса ГТО, активное вовлечение их в соревновательную деятельность.</w:t>
      </w:r>
    </w:p>
    <w:p w:rsidR="006D0A13" w:rsidRPr="000D1D88" w:rsidRDefault="00DF4E82" w:rsidP="002322FC">
      <w:pPr>
        <w:pStyle w:val="14"/>
        <w:spacing w:line="240" w:lineRule="auto"/>
        <w:ind w:firstLine="0"/>
        <w:jc w:val="both"/>
        <w:rPr>
          <w:color w:val="auto"/>
        </w:rPr>
      </w:pPr>
      <w:r w:rsidRPr="000D1D88">
        <w:rPr>
          <w:color w:val="auto"/>
        </w:rPr>
        <w:t xml:space="preserve">Исходя из интересов </w:t>
      </w:r>
      <w:r w:rsidR="00BA10F6" w:rsidRPr="000D1D88">
        <w:rPr>
          <w:color w:val="auto"/>
        </w:rPr>
        <w:t>учащихся</w:t>
      </w:r>
      <w:r w:rsidRPr="000D1D88">
        <w:rPr>
          <w:color w:val="auto"/>
        </w:rPr>
        <w:t xml:space="preserve">, традиций конкретного региона или </w:t>
      </w:r>
      <w:r w:rsidR="00AD4AAF" w:rsidRPr="000D1D88">
        <w:rPr>
          <w:color w:val="auto"/>
        </w:rPr>
        <w:t>школе</w:t>
      </w:r>
      <w:r w:rsidRPr="000D1D88">
        <w:rPr>
          <w:color w:val="auto"/>
        </w:rPr>
        <w:t>, модуль «Спорт» мо</w:t>
      </w:r>
      <w:r w:rsidRPr="000D1D88">
        <w:rPr>
          <w:color w:val="auto"/>
        </w:rPr>
        <w:softHyphen/>
        <w:t>жет разрабатываться учителями физической культуры на осно</w:t>
      </w:r>
      <w:r w:rsidRPr="000D1D88">
        <w:rPr>
          <w:color w:val="auto"/>
        </w:rPr>
        <w:softHyphen/>
        <w:t>ве содержания базовой физической подготовки, национальных видов спорта, современных оздоровительных систем. В настоя</w:t>
      </w:r>
      <w:r w:rsidRPr="000D1D88">
        <w:rPr>
          <w:color w:val="auto"/>
        </w:rPr>
        <w:softHyphen/>
        <w:t>щей Примерной рабочей программе в помощь учителям физи</w:t>
      </w:r>
      <w:r w:rsidRPr="000D1D88">
        <w:rPr>
          <w:color w:val="auto"/>
        </w:rPr>
        <w:softHyphen/>
        <w:t>ческой культуры в рамках данного модуля, представлено при</w:t>
      </w:r>
      <w:r w:rsidRPr="000D1D88">
        <w:rPr>
          <w:color w:val="auto"/>
        </w:rPr>
        <w:softHyphen/>
        <w:t>мерное содержание «Базовой физической подготовки».</w:t>
      </w:r>
    </w:p>
    <w:p w:rsidR="006D0A13" w:rsidRPr="000D1D88" w:rsidRDefault="00DF4E82" w:rsidP="002322FC">
      <w:pPr>
        <w:pStyle w:val="14"/>
        <w:spacing w:line="240" w:lineRule="auto"/>
        <w:ind w:firstLine="0"/>
        <w:jc w:val="both"/>
        <w:rPr>
          <w:color w:val="auto"/>
        </w:rPr>
      </w:pPr>
      <w:r w:rsidRPr="000D1D88">
        <w:rPr>
          <w:color w:val="auto"/>
        </w:rPr>
        <w:t xml:space="preserve">Содержание </w:t>
      </w:r>
      <w:r w:rsidR="00823413">
        <w:rPr>
          <w:color w:val="auto"/>
        </w:rPr>
        <w:t>Рабочей программы</w:t>
      </w:r>
      <w:r w:rsidRPr="000D1D88">
        <w:rPr>
          <w:color w:val="auto"/>
        </w:rPr>
        <w:t xml:space="preserve"> изложено по го</w:t>
      </w:r>
      <w:r w:rsidRPr="000D1D88">
        <w:rPr>
          <w:color w:val="auto"/>
        </w:rPr>
        <w:softHyphen/>
        <w:t>дам обучения и отработано в соответствии с планируемыми ре</w:t>
      </w:r>
      <w:r w:rsidRPr="000D1D88">
        <w:rPr>
          <w:color w:val="auto"/>
        </w:rPr>
        <w:softHyphen/>
        <w:t>зультатами освоения учебного предмета «Физическая культу</w:t>
      </w:r>
      <w:r w:rsidRPr="000D1D88">
        <w:rPr>
          <w:color w:val="auto"/>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0D1D88">
        <w:rPr>
          <w:color w:val="auto"/>
        </w:rPr>
        <w:softHyphen/>
        <w:t>пенно достигаются за весь период обучения в основной школе. Предметные результаты — планируются по годам обучения.</w:t>
      </w:r>
    </w:p>
    <w:p w:rsidR="006D0A13" w:rsidRPr="000D1D88" w:rsidRDefault="00DF4E82" w:rsidP="002322FC">
      <w:pPr>
        <w:pStyle w:val="14"/>
        <w:spacing w:line="240" w:lineRule="auto"/>
        <w:ind w:firstLine="0"/>
        <w:jc w:val="both"/>
        <w:rPr>
          <w:color w:val="auto"/>
        </w:rPr>
      </w:pPr>
      <w:r w:rsidRPr="000D1D88">
        <w:rPr>
          <w:color w:val="auto"/>
        </w:rPr>
        <w:t xml:space="preserve">Содержание </w:t>
      </w:r>
      <w:r w:rsidR="00823413">
        <w:rPr>
          <w:color w:val="auto"/>
        </w:rPr>
        <w:t>рабочей программы</w:t>
      </w:r>
      <w:r w:rsidRPr="000D1D88">
        <w:rPr>
          <w:color w:val="auto"/>
        </w:rPr>
        <w:t>,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0D1D88">
        <w:rPr>
          <w:color w:val="auto"/>
        </w:rPr>
        <w:softHyphen/>
        <w:t>ют ведущие идеи учебных предметов основной школы и под</w:t>
      </w:r>
      <w:r w:rsidRPr="000D1D88">
        <w:rPr>
          <w:color w:val="auto"/>
        </w:rPr>
        <w:softHyphen/>
        <w:t>чёркивают её значение для формирования готовности учащих</w:t>
      </w:r>
      <w:r w:rsidRPr="000D1D88">
        <w:rPr>
          <w:color w:val="auto"/>
        </w:rPr>
        <w:softHyphen/>
        <w:t>ся к дальнейшему образованию в системе среднего полного или среднего профессионального образования.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656" w:name="bookmark1775"/>
      <w:r w:rsidRPr="000D1D88">
        <w:rPr>
          <w:rFonts w:ascii="Times New Roman" w:hAnsi="Times New Roman" w:cs="Times New Roman"/>
          <w:color w:val="auto"/>
        </w:rPr>
        <w:t>МЕСТО УЧЕБНОГО ПРЕДМЕТА «ФИЗИЧЕСКАЯ КУЛЬТУРА»</w:t>
      </w:r>
      <w:bookmarkEnd w:id="656"/>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В УЧЕБНОМ ПЛАНЕ</w:t>
      </w:r>
    </w:p>
    <w:p w:rsidR="006D0A13" w:rsidRPr="000D1D88" w:rsidRDefault="00DF4E82" w:rsidP="002322FC">
      <w:pPr>
        <w:pStyle w:val="14"/>
        <w:spacing w:line="240" w:lineRule="auto"/>
        <w:ind w:firstLine="0"/>
        <w:jc w:val="both"/>
        <w:rPr>
          <w:color w:val="auto"/>
        </w:rPr>
      </w:pPr>
      <w:r w:rsidRPr="000D1D88">
        <w:rPr>
          <w:color w:val="auto"/>
        </w:rPr>
        <w:t>Общий объём часов, отведённых на изучение учебной дисци</w:t>
      </w:r>
      <w:r w:rsidRPr="000D1D88">
        <w:rPr>
          <w:color w:val="auto"/>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6D0A13" w:rsidRPr="000D1D88" w:rsidRDefault="00DF4E82" w:rsidP="002322FC">
      <w:pPr>
        <w:pStyle w:val="14"/>
        <w:spacing w:line="240" w:lineRule="auto"/>
        <w:ind w:firstLine="0"/>
        <w:jc w:val="both"/>
        <w:rPr>
          <w:color w:val="auto"/>
        </w:rPr>
      </w:pPr>
      <w:r w:rsidRPr="000D1D88">
        <w:rPr>
          <w:color w:val="auto"/>
        </w:rPr>
        <w:t xml:space="preserve">При разработке </w:t>
      </w:r>
      <w:r w:rsidR="00823413">
        <w:rPr>
          <w:color w:val="auto"/>
        </w:rPr>
        <w:t>рабочей программы</w:t>
      </w:r>
      <w:r w:rsidRPr="000D1D88">
        <w:rPr>
          <w:color w:val="auto"/>
        </w:rPr>
        <w:t xml:space="preserve"> по предмету «Физиче</w:t>
      </w:r>
      <w:r w:rsidRPr="000D1D88">
        <w:rPr>
          <w:color w:val="auto"/>
        </w:rPr>
        <w:softHyphen/>
        <w:t>ская культура» следует учитывать, что вариативные модули (не менее 1 часа в неделю с 5 по 9 класс) могут быть реализо</w:t>
      </w:r>
      <w:r w:rsidRPr="000D1D88">
        <w:rPr>
          <w:color w:val="auto"/>
        </w:rPr>
        <w:softHyphen/>
        <w:t>ваны во внеурочной деятельности, в том числе в форме сетево</w:t>
      </w:r>
      <w:r w:rsidRPr="000D1D88">
        <w:rPr>
          <w:color w:val="auto"/>
        </w:rPr>
        <w:softHyphen/>
        <w:t>го взаимодействия с организациями системы дополнительного образования детей.</w:t>
      </w:r>
    </w:p>
    <w:p w:rsidR="006D0A13" w:rsidRPr="000D1D88" w:rsidRDefault="00DF4E82" w:rsidP="002322FC">
      <w:pPr>
        <w:pStyle w:val="14"/>
        <w:spacing w:line="240" w:lineRule="auto"/>
        <w:ind w:firstLine="0"/>
        <w:jc w:val="both"/>
        <w:rPr>
          <w:color w:val="auto"/>
        </w:rPr>
      </w:pPr>
      <w:r w:rsidRPr="000D1D88">
        <w:rPr>
          <w:color w:val="auto"/>
        </w:rPr>
        <w:t xml:space="preserve">При подготовке </w:t>
      </w:r>
      <w:r w:rsidR="00823413">
        <w:rPr>
          <w:color w:val="auto"/>
        </w:rPr>
        <w:t>Рабочей программы</w:t>
      </w:r>
      <w:r w:rsidRPr="000D1D88">
        <w:rPr>
          <w:color w:val="auto"/>
        </w:rPr>
        <w:t xml:space="preserve"> учитыва</w:t>
      </w:r>
      <w:r w:rsidRPr="000D1D88">
        <w:rPr>
          <w:color w:val="auto"/>
        </w:rPr>
        <w:softHyphen/>
        <w:t>лись личностные и метапредметные результаты, зафиксиро</w:t>
      </w:r>
      <w:r w:rsidRPr="000D1D88">
        <w:rPr>
          <w:color w:val="auto"/>
        </w:rPr>
        <w:softHyphen/>
        <w:t xml:space="preserve">ванные в Федеральном </w:t>
      </w:r>
      <w:r w:rsidRPr="000D1D88">
        <w:rPr>
          <w:color w:val="auto"/>
        </w:rPr>
        <w:lastRenderedPageBreak/>
        <w:t>государственном образовательном стан</w:t>
      </w:r>
      <w:r w:rsidRPr="000D1D88">
        <w:rPr>
          <w:color w:val="auto"/>
        </w:rPr>
        <w:softHyphen/>
        <w:t>дарте основного общего образования и в «Универсальном кодификаторе элементов содержания и требований к результа</w:t>
      </w:r>
      <w:r w:rsidRPr="000D1D88">
        <w:rPr>
          <w:color w:val="auto"/>
        </w:rPr>
        <w:softHyphen/>
        <w:t>там освоения основной образовательной программы основного общего образования».</w:t>
      </w:r>
    </w:p>
    <w:p w:rsidR="006D0A13" w:rsidRPr="000D1D88" w:rsidRDefault="00DF4E82" w:rsidP="002322FC">
      <w:pPr>
        <w:pStyle w:val="13"/>
        <w:keepNext/>
        <w:keepLines/>
        <w:pBdr>
          <w:bottom w:val="single" w:sz="4" w:space="0" w:color="auto"/>
        </w:pBdr>
        <w:spacing w:after="0" w:line="240" w:lineRule="auto"/>
        <w:jc w:val="both"/>
        <w:rPr>
          <w:rFonts w:ascii="Times New Roman" w:hAnsi="Times New Roman" w:cs="Times New Roman"/>
          <w:color w:val="auto"/>
        </w:rPr>
      </w:pPr>
      <w:bookmarkStart w:id="657" w:name="bookmark1778"/>
      <w:r w:rsidRPr="000D1D88">
        <w:rPr>
          <w:rFonts w:ascii="Times New Roman" w:hAnsi="Times New Roman" w:cs="Times New Roman"/>
          <w:color w:val="auto"/>
        </w:rPr>
        <w:t>СОДЕРЖАНИЕ УЧЕ</w:t>
      </w:r>
      <w:r w:rsidR="001141A9">
        <w:rPr>
          <w:rFonts w:ascii="Times New Roman" w:hAnsi="Times New Roman" w:cs="Times New Roman"/>
          <w:color w:val="auto"/>
        </w:rPr>
        <w:t xml:space="preserve">БНОГО ПРЕДМЕТА «ФИЗИЧЕСКАЯ </w:t>
      </w:r>
      <w:r w:rsidRPr="000D1D88">
        <w:rPr>
          <w:rFonts w:ascii="Times New Roman" w:hAnsi="Times New Roman" w:cs="Times New Roman"/>
          <w:color w:val="auto"/>
        </w:rPr>
        <w:t>КУЛЬТУРА»</w:t>
      </w:r>
      <w:bookmarkEnd w:id="657"/>
    </w:p>
    <w:p w:rsidR="006D0A13" w:rsidRPr="000D1D88" w:rsidRDefault="00DF4E82" w:rsidP="002322FC">
      <w:pPr>
        <w:pStyle w:val="26"/>
        <w:keepNext/>
        <w:keepLines/>
        <w:numPr>
          <w:ilvl w:val="0"/>
          <w:numId w:val="192"/>
        </w:numPr>
        <w:tabs>
          <w:tab w:val="left" w:pos="226"/>
        </w:tabs>
        <w:spacing w:after="0"/>
        <w:rPr>
          <w:rFonts w:ascii="Times New Roman" w:hAnsi="Times New Roman" w:cs="Times New Roman"/>
          <w:color w:val="auto"/>
        </w:rPr>
      </w:pPr>
      <w:bookmarkStart w:id="658" w:name="bookmark1780"/>
      <w:r w:rsidRPr="000D1D88">
        <w:rPr>
          <w:rFonts w:ascii="Times New Roman" w:hAnsi="Times New Roman" w:cs="Times New Roman"/>
          <w:color w:val="auto"/>
        </w:rPr>
        <w:t>КЛАСС</w:t>
      </w:r>
      <w:bookmarkEnd w:id="658"/>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Знания о физической культуре. </w:t>
      </w:r>
      <w:r w:rsidRPr="000D1D88">
        <w:rPr>
          <w:color w:val="auto"/>
        </w:rPr>
        <w:t>Физическая культура в ос</w:t>
      </w:r>
      <w:r w:rsidRPr="000D1D88">
        <w:rPr>
          <w:color w:val="auto"/>
        </w:rPr>
        <w:softHyphen/>
        <w:t>новной школе: задачи, содержание и формы организации заня</w:t>
      </w:r>
      <w:r w:rsidRPr="000D1D88">
        <w:rPr>
          <w:color w:val="auto"/>
        </w:rPr>
        <w:softHyphen/>
        <w:t>тий. Система дополнительного обучения физической культуре; организация спортивной работы в общеобразовательной шко</w:t>
      </w:r>
      <w:r w:rsidRPr="000D1D88">
        <w:rPr>
          <w:color w:val="auto"/>
        </w:rPr>
        <w:softHyphen/>
        <w:t>ле.</w:t>
      </w:r>
    </w:p>
    <w:p w:rsidR="006D0A13" w:rsidRPr="000D1D88" w:rsidRDefault="00DF4E82" w:rsidP="002322FC">
      <w:pPr>
        <w:pStyle w:val="14"/>
        <w:spacing w:line="240" w:lineRule="auto"/>
        <w:ind w:firstLine="0"/>
        <w:jc w:val="both"/>
        <w:rPr>
          <w:color w:val="auto"/>
        </w:rPr>
      </w:pPr>
      <w:r w:rsidRPr="000D1D88">
        <w:rPr>
          <w:color w:val="auto"/>
        </w:rPr>
        <w:t>Физическая культура и здоровый образ жизни: характери</w:t>
      </w:r>
      <w:r w:rsidRPr="000D1D88">
        <w:rPr>
          <w:color w:val="auto"/>
        </w:rPr>
        <w:softHyphen/>
        <w:t>стика основных форм занятий физической культурой, их связь с укреплением здоровья, организацией отдыха и досуга.</w:t>
      </w:r>
    </w:p>
    <w:p w:rsidR="006D0A13" w:rsidRPr="000D1D88" w:rsidRDefault="00DF4E82" w:rsidP="002322FC">
      <w:pPr>
        <w:pStyle w:val="14"/>
        <w:spacing w:line="240" w:lineRule="auto"/>
        <w:ind w:firstLine="0"/>
        <w:jc w:val="both"/>
        <w:rPr>
          <w:color w:val="auto"/>
        </w:rPr>
      </w:pPr>
      <w:r w:rsidRPr="000D1D88">
        <w:rPr>
          <w:color w:val="auto"/>
        </w:rPr>
        <w:t>Исторические сведения об Олимпийских играх Древней Гре</w:t>
      </w:r>
      <w:r w:rsidRPr="000D1D88">
        <w:rPr>
          <w:color w:val="auto"/>
        </w:rPr>
        <w:softHyphen/>
        <w:t>ции, характеристика их содержания и правил спортивной борьбы. Расцвет и завершение истории Олимпийских игр древ</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Способы самостоятельной деятельности. </w:t>
      </w:r>
      <w:r w:rsidRPr="000D1D88">
        <w:rPr>
          <w:color w:val="auto"/>
        </w:rPr>
        <w:t>Режим дня и его значение для учащихся школы, связь с умственной работоспо</w:t>
      </w:r>
      <w:r w:rsidRPr="000D1D88">
        <w:rPr>
          <w:color w:val="auto"/>
        </w:rPr>
        <w:softHyphen/>
        <w:t>собностью. Составление индивидуального режима дня; опреде</w:t>
      </w:r>
      <w:r w:rsidRPr="000D1D88">
        <w:rPr>
          <w:color w:val="auto"/>
        </w:rPr>
        <w:softHyphen/>
        <w:t>ление основных индивидуальных видов деятельности, их вре</w:t>
      </w:r>
      <w:r w:rsidRPr="000D1D88">
        <w:rPr>
          <w:color w:val="auto"/>
        </w:rPr>
        <w:softHyphen/>
        <w:t>менных диапазонов и последовательности в выполнении</w:t>
      </w:r>
    </w:p>
    <w:p w:rsidR="006D0A13" w:rsidRPr="000D1D88" w:rsidRDefault="00DF4E82" w:rsidP="002322FC">
      <w:pPr>
        <w:pStyle w:val="14"/>
        <w:spacing w:line="240" w:lineRule="auto"/>
        <w:ind w:firstLine="0"/>
        <w:jc w:val="both"/>
        <w:rPr>
          <w:color w:val="auto"/>
        </w:rPr>
      </w:pPr>
      <w:r w:rsidRPr="000D1D88">
        <w:rPr>
          <w:color w:val="auto"/>
        </w:rPr>
        <w:t>Физическое развитие человека, его показатели и способы из</w:t>
      </w:r>
      <w:r w:rsidRPr="000D1D88">
        <w:rPr>
          <w:color w:val="auto"/>
        </w:rPr>
        <w:softHyphen/>
        <w:t>мерения. Осанка как показатель физического развития, прави</w:t>
      </w:r>
      <w:r w:rsidRPr="000D1D88">
        <w:rPr>
          <w:color w:val="auto"/>
        </w:rPr>
        <w:softHyphen/>
        <w:t>ла предупреждения её нарушений в условиях учебной и быто</w:t>
      </w:r>
      <w:r w:rsidRPr="000D1D88">
        <w:rPr>
          <w:color w:val="auto"/>
        </w:rPr>
        <w:softHyphen/>
        <w:t>вой деятельности. Способы измерения и оценивания осанки. Составление комплексов физических упражнений с коррекци</w:t>
      </w:r>
      <w:r w:rsidRPr="000D1D88">
        <w:rPr>
          <w:color w:val="auto"/>
        </w:rPr>
        <w:softHyphen/>
        <w:t>онной направленностью и правил их самостоятельного прове</w:t>
      </w:r>
      <w:r w:rsidRPr="000D1D88">
        <w:rPr>
          <w:color w:val="auto"/>
        </w:rPr>
        <w:softHyphen/>
        <w:t>дения.</w:t>
      </w:r>
    </w:p>
    <w:p w:rsidR="006D0A13" w:rsidRPr="000D1D88" w:rsidRDefault="00DF4E82" w:rsidP="002322FC">
      <w:pPr>
        <w:pStyle w:val="14"/>
        <w:spacing w:line="240" w:lineRule="auto"/>
        <w:ind w:firstLine="0"/>
        <w:jc w:val="both"/>
        <w:rPr>
          <w:color w:val="auto"/>
        </w:rPr>
      </w:pPr>
      <w:r w:rsidRPr="000D1D88">
        <w:rPr>
          <w:color w:val="auto"/>
        </w:rPr>
        <w:t>Проведение самостоятельных занятий физическими упраж</w:t>
      </w:r>
      <w:r w:rsidRPr="000D1D88">
        <w:rPr>
          <w:color w:val="auto"/>
        </w:rPr>
        <w:softHyphen/>
        <w:t>нениями на открытых площадках и в домашних условиях; под</w:t>
      </w:r>
      <w:r w:rsidRPr="000D1D88">
        <w:rPr>
          <w:color w:val="auto"/>
        </w:rPr>
        <w:softHyphen/>
        <w:t>готовка мест занятий, выбор одежды и обуви; предупреждение травматизма.</w:t>
      </w:r>
    </w:p>
    <w:p w:rsidR="006D0A13" w:rsidRPr="000D1D88" w:rsidRDefault="00DF4E82" w:rsidP="002322FC">
      <w:pPr>
        <w:pStyle w:val="14"/>
        <w:spacing w:line="240" w:lineRule="auto"/>
        <w:ind w:firstLine="0"/>
        <w:jc w:val="both"/>
        <w:rPr>
          <w:color w:val="auto"/>
        </w:rPr>
      </w:pPr>
      <w:r w:rsidRPr="000D1D88">
        <w:rPr>
          <w:color w:val="auto"/>
        </w:rPr>
        <w:t>Оценивание состояния организма в покое и после физиче</w:t>
      </w:r>
      <w:r w:rsidRPr="000D1D88">
        <w:rPr>
          <w:color w:val="auto"/>
        </w:rPr>
        <w:softHyphen/>
        <w:t>ской нагрузки в процессе самостоятельных занятий физиче</w:t>
      </w:r>
      <w:r w:rsidRPr="000D1D88">
        <w:rPr>
          <w:color w:val="auto"/>
        </w:rPr>
        <w:softHyphen/>
        <w:t>ской культуры и спортом.</w:t>
      </w:r>
    </w:p>
    <w:p w:rsidR="006D0A13" w:rsidRPr="000D1D88" w:rsidRDefault="00DF4E82" w:rsidP="002322FC">
      <w:pPr>
        <w:pStyle w:val="14"/>
        <w:spacing w:line="240" w:lineRule="auto"/>
        <w:ind w:firstLine="0"/>
        <w:jc w:val="both"/>
        <w:rPr>
          <w:color w:val="auto"/>
        </w:rPr>
      </w:pPr>
      <w:r w:rsidRPr="000D1D88">
        <w:rPr>
          <w:color w:val="auto"/>
        </w:rPr>
        <w:t>Составление дневника физической культуры.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Физическое совершенствование. </w:t>
      </w:r>
      <w:r w:rsidRPr="000D1D88">
        <w:rPr>
          <w:b/>
          <w:bCs/>
          <w:i/>
          <w:iCs/>
          <w:color w:val="auto"/>
          <w:sz w:val="19"/>
          <w:szCs w:val="19"/>
        </w:rPr>
        <w:t>Физкультурно-оздоро</w:t>
      </w:r>
      <w:r w:rsidRPr="000D1D88">
        <w:rPr>
          <w:b/>
          <w:bCs/>
          <w:i/>
          <w:iCs/>
          <w:color w:val="auto"/>
          <w:sz w:val="19"/>
          <w:szCs w:val="19"/>
        </w:rPr>
        <w:softHyphen/>
        <w:t>вительная деятельность.</w:t>
      </w:r>
      <w:r w:rsidRPr="000D1D88">
        <w:rPr>
          <w:color w:val="auto"/>
        </w:rPr>
        <w:t xml:space="preserve"> Роль и значение физкультур</w:t>
      </w:r>
      <w:r w:rsidRPr="000D1D88">
        <w:rPr>
          <w:color w:val="auto"/>
        </w:rPr>
        <w:softHyphen/>
        <w:t>но-оздоровительной деятельности в здоровом образе жизни современного человека. Упражнения утренней зарядки и физ</w:t>
      </w:r>
      <w:r w:rsidRPr="000D1D88">
        <w:rPr>
          <w:color w:val="auto"/>
        </w:rPr>
        <w:softHyphen/>
        <w:t>культминуток, дыхательной и зрительной гимнастики в про</w:t>
      </w:r>
      <w:r w:rsidRPr="000D1D88">
        <w:rPr>
          <w:color w:val="auto"/>
        </w:rPr>
        <w:softHyphen/>
        <w:t>цессе учебных занятий; закаливающие процедуры после заня</w:t>
      </w:r>
      <w:r w:rsidRPr="000D1D88">
        <w:rPr>
          <w:color w:val="auto"/>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Спортивно-оздоровительная деятельность.</w:t>
      </w:r>
      <w:r w:rsidRPr="000D1D88">
        <w:rPr>
          <w:color w:val="auto"/>
        </w:rPr>
        <w:t xml:space="preserve"> Роль и значение спортивно-оздоровительной деятельности в здоровом образе жизни современного человека.</w:t>
      </w:r>
    </w:p>
    <w:p w:rsidR="006D0A13" w:rsidRPr="000D1D88" w:rsidRDefault="00DF4E82" w:rsidP="002322FC">
      <w:pPr>
        <w:pStyle w:val="14"/>
        <w:spacing w:line="240" w:lineRule="auto"/>
        <w:ind w:firstLine="0"/>
        <w:jc w:val="both"/>
        <w:rPr>
          <w:color w:val="auto"/>
        </w:rPr>
      </w:pPr>
      <w:r w:rsidRPr="000D1D88">
        <w:rPr>
          <w:i/>
          <w:iCs/>
          <w:color w:val="auto"/>
        </w:rPr>
        <w:lastRenderedPageBreak/>
        <w:t>Модуль «Гимнастика».</w:t>
      </w:r>
      <w:r w:rsidRPr="000D1D88">
        <w:rPr>
          <w:color w:val="auto"/>
        </w:rPr>
        <w:t xml:space="preserve"> Кувырки вперёд и назад в группи</w:t>
      </w:r>
      <w:r w:rsidRPr="000D1D88">
        <w:rPr>
          <w:color w:val="auto"/>
        </w:rPr>
        <w:softHyphen/>
        <w:t>ровке; кувырки вперёд ноги «скрестно»; кувырки назад из стойки на лопатках (мальчики). Опорные прыжки через гим</w:t>
      </w:r>
      <w:r w:rsidRPr="000D1D88">
        <w:rPr>
          <w:color w:val="auto"/>
        </w:rPr>
        <w:softHyphen/>
        <w:t>настического козла ноги врозь (мальчики); опорные прыжки на гимнастического козла с последующим спрыгиванием (де</w:t>
      </w:r>
      <w:r w:rsidRPr="000D1D88">
        <w:rPr>
          <w:color w:val="auto"/>
        </w:rPr>
        <w:softHyphen/>
        <w:t>вочки).</w:t>
      </w:r>
    </w:p>
    <w:p w:rsidR="006D0A13" w:rsidRPr="000D1D88" w:rsidRDefault="00DF4E82" w:rsidP="002322FC">
      <w:pPr>
        <w:pStyle w:val="14"/>
        <w:spacing w:line="240" w:lineRule="auto"/>
        <w:ind w:firstLine="0"/>
        <w:jc w:val="both"/>
        <w:rPr>
          <w:color w:val="auto"/>
        </w:rPr>
      </w:pPr>
      <w:r w:rsidRPr="000D1D88">
        <w:rPr>
          <w:color w:val="auto"/>
        </w:rPr>
        <w:t>Упражнения на низком гимнастическом бревне: передвиже</w:t>
      </w:r>
      <w:r w:rsidRPr="000D1D88">
        <w:rPr>
          <w:color w:val="auto"/>
        </w:rPr>
        <w:softHyphen/>
        <w:t>ние ходьбой с поворотами кругом и на 90</w:t>
      </w:r>
      <w:r w:rsidRPr="000D1D88">
        <w:rPr>
          <w:rFonts w:eastAsia="Arial"/>
          <w:color w:val="auto"/>
          <w:sz w:val="19"/>
          <w:szCs w:val="19"/>
        </w:rPr>
        <w:t>°</w:t>
      </w:r>
      <w:r w:rsidRPr="000D1D88">
        <w:rPr>
          <w:color w:val="auto"/>
        </w:rPr>
        <w:t>, лёгкие подпрыги</w:t>
      </w:r>
      <w:r w:rsidRPr="000D1D88">
        <w:rPr>
          <w:color w:val="auto"/>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0D1D88">
        <w:rPr>
          <w:color w:val="auto"/>
        </w:rPr>
        <w:softHyphen/>
        <w:t>ком; лазанье разноимённым способом по диагонали и одно</w:t>
      </w:r>
      <w:r w:rsidRPr="000D1D88">
        <w:rPr>
          <w:color w:val="auto"/>
        </w:rPr>
        <w:softHyphen/>
        <w:t>имённым способом вверх. Расхождение на гимнастической ска</w:t>
      </w:r>
      <w:r w:rsidRPr="000D1D88">
        <w:rPr>
          <w:color w:val="auto"/>
        </w:rPr>
        <w:softHyphen/>
        <w:t>мейке правым и левым боком способом «удерживая за плечи».</w:t>
      </w:r>
    </w:p>
    <w:p w:rsidR="006D0A13" w:rsidRPr="000D1D88" w:rsidRDefault="00DF4E82" w:rsidP="002322FC">
      <w:pPr>
        <w:pStyle w:val="14"/>
        <w:spacing w:line="240" w:lineRule="auto"/>
        <w:ind w:firstLine="0"/>
        <w:jc w:val="both"/>
        <w:rPr>
          <w:color w:val="auto"/>
        </w:rPr>
      </w:pPr>
      <w:r w:rsidRPr="000D1D88">
        <w:rPr>
          <w:i/>
          <w:iCs/>
          <w:color w:val="auto"/>
        </w:rPr>
        <w:t>Модуль «Лёгкая атлетика».</w:t>
      </w:r>
      <w:r w:rsidRPr="000D1D88">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0D1D88">
        <w:rPr>
          <w:color w:val="auto"/>
        </w:rPr>
        <w:softHyphen/>
        <w:t>ния. Прыжки в длину с разбега способом «согнув ноги»; прыж</w:t>
      </w:r>
      <w:r w:rsidRPr="000D1D88">
        <w:rPr>
          <w:color w:val="auto"/>
        </w:rPr>
        <w:softHyphen/>
        <w:t>ки в высоту с прямого разбега.</w:t>
      </w:r>
    </w:p>
    <w:p w:rsidR="006D0A13" w:rsidRPr="000D1D88" w:rsidRDefault="00DF4E82" w:rsidP="002322FC">
      <w:pPr>
        <w:pStyle w:val="14"/>
        <w:spacing w:line="240" w:lineRule="auto"/>
        <w:ind w:firstLine="0"/>
        <w:jc w:val="both"/>
        <w:rPr>
          <w:color w:val="auto"/>
        </w:rPr>
      </w:pPr>
      <w:r w:rsidRPr="000D1D88">
        <w:rPr>
          <w:color w:val="auto"/>
        </w:rPr>
        <w:t>Метание малого мяча с места в вертикальную неподвижную мишень; метание малого мяча на дальность с трёх шагов раз</w:t>
      </w:r>
      <w:r w:rsidRPr="000D1D88">
        <w:rPr>
          <w:color w:val="auto"/>
        </w:rPr>
        <w:softHyphen/>
        <w:t>бега.</w:t>
      </w:r>
    </w:p>
    <w:p w:rsidR="006D0A13" w:rsidRPr="000D1D88" w:rsidRDefault="00DF4E82" w:rsidP="002322FC">
      <w:pPr>
        <w:pStyle w:val="14"/>
        <w:spacing w:line="240" w:lineRule="auto"/>
        <w:ind w:firstLine="0"/>
        <w:jc w:val="both"/>
        <w:rPr>
          <w:color w:val="auto"/>
        </w:rPr>
      </w:pPr>
      <w:r w:rsidRPr="000D1D88">
        <w:rPr>
          <w:i/>
          <w:iCs/>
          <w:color w:val="auto"/>
        </w:rPr>
        <w:t>Модуль «Зимние виды спорта».</w:t>
      </w:r>
      <w:r w:rsidRPr="000D1D88">
        <w:rPr>
          <w:color w:val="auto"/>
        </w:rPr>
        <w:t xml:space="preserve"> Передвижение на лыжах попеременным двухшажным ходом; повороты на лыжах пере</w:t>
      </w:r>
      <w:r w:rsidRPr="000D1D88">
        <w:rPr>
          <w:color w:val="auto"/>
        </w:rPr>
        <w:softHyphen/>
        <w:t>ступанием на месте и в движении по учебной дистанции; подъ</w:t>
      </w:r>
      <w:r w:rsidRPr="000D1D88">
        <w:rPr>
          <w:color w:val="auto"/>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6D0A13" w:rsidRPr="000D1D88" w:rsidRDefault="00DF4E82" w:rsidP="002322FC">
      <w:pPr>
        <w:pStyle w:val="14"/>
        <w:spacing w:line="240" w:lineRule="auto"/>
        <w:ind w:firstLine="0"/>
        <w:jc w:val="both"/>
        <w:rPr>
          <w:color w:val="auto"/>
        </w:rPr>
      </w:pPr>
      <w:r w:rsidRPr="000D1D88">
        <w:rPr>
          <w:i/>
          <w:iCs/>
          <w:color w:val="auto"/>
        </w:rPr>
        <w:t>Модуль «Спортивные игры».</w:t>
      </w:r>
      <w:r w:rsidRPr="000D1D88">
        <w:rPr>
          <w:color w:val="auto"/>
        </w:rPr>
        <w:t xml:space="preserve"> </w:t>
      </w:r>
      <w:r w:rsidRPr="000D1D88">
        <w:rPr>
          <w:color w:val="auto"/>
          <w:u w:val="single"/>
        </w:rPr>
        <w:t>Баскетбол.</w:t>
      </w:r>
      <w:r w:rsidRPr="000D1D88">
        <w:rPr>
          <w:color w:val="auto"/>
        </w:rPr>
        <w:t xml:space="preserve"> Передача мяча дву</w:t>
      </w:r>
      <w:r w:rsidRPr="000D1D88">
        <w:rPr>
          <w:color w:val="auto"/>
        </w:rPr>
        <w:softHyphen/>
        <w:t>мя руками от груди, на месте и в движении; ведение мяча на месте и в движении «по прямой», «по кругу» и «змейкой»; бро</w:t>
      </w:r>
      <w:r w:rsidRPr="000D1D88">
        <w:rPr>
          <w:color w:val="auto"/>
        </w:rPr>
        <w:softHyphen/>
        <w:t>сок мяча в корзину двумя руками от груди с места; ранее раз</w:t>
      </w:r>
      <w:r w:rsidRPr="000D1D88">
        <w:rPr>
          <w:color w:val="auto"/>
        </w:rPr>
        <w:softHyphen/>
        <w:t>ученные технические действия с мячом.</w:t>
      </w:r>
    </w:p>
    <w:p w:rsidR="006D0A13" w:rsidRPr="000D1D88" w:rsidRDefault="00DF4E82" w:rsidP="002322FC">
      <w:pPr>
        <w:pStyle w:val="14"/>
        <w:spacing w:line="240" w:lineRule="auto"/>
        <w:ind w:firstLine="0"/>
        <w:jc w:val="both"/>
        <w:rPr>
          <w:color w:val="auto"/>
        </w:rPr>
      </w:pPr>
      <w:r w:rsidRPr="000D1D88">
        <w:rPr>
          <w:color w:val="auto"/>
          <w:u w:val="single"/>
        </w:rPr>
        <w:t>Волейбол.</w:t>
      </w:r>
      <w:r w:rsidRPr="000D1D88">
        <w:rPr>
          <w:color w:val="auto"/>
        </w:rPr>
        <w:t xml:space="preserve"> Прямая нижняя подача мяча; приём и передача мяча двумя руками снизу и сверху на месте и в движении; ра</w:t>
      </w:r>
      <w:r w:rsidRPr="000D1D88">
        <w:rPr>
          <w:color w:val="auto"/>
        </w:rPr>
        <w:softHyphen/>
        <w:t>нее разученные технические действия с мячом.</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Удар по неподвижному мячу внутренней стороной стопы с небольшого разбега; остановка катящегося мяча спо</w:t>
      </w:r>
      <w:r w:rsidRPr="000D1D88">
        <w:rPr>
          <w:color w:val="auto"/>
        </w:rPr>
        <w:softHyphen/>
        <w:t>собом «наступания»; ведение мяча «по прямой», «по кругу» и «змейкой»; обводка мячом ориентиров (конусов).</w:t>
      </w:r>
    </w:p>
    <w:p w:rsidR="006D0A13" w:rsidRPr="000D1D88" w:rsidRDefault="00DF4E82" w:rsidP="002322FC">
      <w:pPr>
        <w:pStyle w:val="14"/>
        <w:spacing w:line="240" w:lineRule="auto"/>
        <w:ind w:firstLine="0"/>
        <w:jc w:val="both"/>
        <w:rPr>
          <w:color w:val="auto"/>
        </w:rPr>
      </w:pPr>
      <w:r w:rsidRPr="000D1D88">
        <w:rPr>
          <w:color w:val="auto"/>
        </w:rPr>
        <w:t>Совершенствование техники ранее разученных гимнастиче</w:t>
      </w:r>
      <w:r w:rsidRPr="000D1D88">
        <w:rPr>
          <w:color w:val="auto"/>
        </w:rPr>
        <w:softHyphen/>
        <w:t>ских и акробатических упражнений, упражнений лёгкой атле</w:t>
      </w:r>
      <w:r w:rsidRPr="000D1D88">
        <w:rPr>
          <w:color w:val="auto"/>
        </w:rPr>
        <w:softHyphen/>
        <w:t>тики и зимних видов спорта, технических действий спортив</w:t>
      </w:r>
      <w:r w:rsidRPr="000D1D88">
        <w:rPr>
          <w:color w:val="auto"/>
        </w:rPr>
        <w:softHyphen/>
        <w:t>ных игр.</w:t>
      </w:r>
    </w:p>
    <w:p w:rsidR="006D0A13" w:rsidRPr="000D1D88" w:rsidRDefault="00DF4E82" w:rsidP="002322FC">
      <w:pPr>
        <w:pStyle w:val="14"/>
        <w:spacing w:line="240" w:lineRule="auto"/>
        <w:ind w:firstLine="0"/>
        <w:jc w:val="both"/>
        <w:rPr>
          <w:color w:val="auto"/>
        </w:rPr>
      </w:pPr>
      <w:r w:rsidRPr="000D1D88">
        <w:rPr>
          <w:i/>
          <w:iCs/>
          <w:color w:val="auto"/>
        </w:rPr>
        <w:t>Модуль «Спорт».</w:t>
      </w:r>
      <w:r w:rsidRPr="000D1D88">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0D1D88">
        <w:rPr>
          <w:color w:val="auto"/>
        </w:rPr>
        <w:softHyphen/>
        <w:t>стем физической культуры, национальных видов спорта, куль</w:t>
      </w:r>
      <w:r w:rsidRPr="000D1D88">
        <w:rPr>
          <w:color w:val="auto"/>
        </w:rPr>
        <w:softHyphen/>
        <w:t>турно-этнических игр.</w:t>
      </w:r>
    </w:p>
    <w:p w:rsidR="006D0A13" w:rsidRPr="000D1D88" w:rsidRDefault="00DF4E82" w:rsidP="002322FC">
      <w:pPr>
        <w:pStyle w:val="26"/>
        <w:keepNext/>
        <w:keepLines/>
        <w:numPr>
          <w:ilvl w:val="0"/>
          <w:numId w:val="192"/>
        </w:numPr>
        <w:tabs>
          <w:tab w:val="left" w:pos="226"/>
        </w:tabs>
        <w:spacing w:after="0"/>
        <w:jc w:val="both"/>
        <w:rPr>
          <w:rFonts w:ascii="Times New Roman" w:hAnsi="Times New Roman" w:cs="Times New Roman"/>
          <w:color w:val="auto"/>
        </w:rPr>
      </w:pPr>
      <w:bookmarkStart w:id="659" w:name="bookmark1782"/>
      <w:r w:rsidRPr="000D1D88">
        <w:rPr>
          <w:rFonts w:ascii="Times New Roman" w:hAnsi="Times New Roman" w:cs="Times New Roman"/>
          <w:color w:val="auto"/>
        </w:rPr>
        <w:t>КЛАСС</w:t>
      </w:r>
      <w:bookmarkEnd w:id="659"/>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Знания о физической культуре. </w:t>
      </w:r>
      <w:r w:rsidRPr="000D1D88">
        <w:rPr>
          <w:color w:val="auto"/>
        </w:rPr>
        <w:t>Возрождение Олимпийских игр и олимпийского движения в современном мире; роль Пье</w:t>
      </w:r>
      <w:r w:rsidRPr="000D1D88">
        <w:rPr>
          <w:color w:val="auto"/>
        </w:rPr>
        <w:softHyphen/>
        <w:t xml:space="preserve">ра де Кубертена в </w:t>
      </w:r>
      <w:r w:rsidRPr="000D1D88">
        <w:rPr>
          <w:color w:val="auto"/>
        </w:rPr>
        <w:lastRenderedPageBreak/>
        <w:t>их становлении и развитии. Девиз, символи</w:t>
      </w:r>
      <w:r w:rsidRPr="000D1D88">
        <w:rPr>
          <w:color w:val="auto"/>
        </w:rPr>
        <w:softHyphen/>
        <w:t>ка и ритуалы современных Олимпийских игр. История органи</w:t>
      </w:r>
      <w:r w:rsidRPr="000D1D88">
        <w:rPr>
          <w:color w:val="auto"/>
        </w:rPr>
        <w:softHyphen/>
        <w:t>зации и проведения первых Олимпийских игр современности; первые олимпийские чемпионы.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Способы самостоятельной деятельности. </w:t>
      </w:r>
      <w:r w:rsidRPr="000D1D88">
        <w:rPr>
          <w:color w:val="auto"/>
        </w:rPr>
        <w:t>Ведение дневника физической культуры. Физическая подготовка и её влияние на развитие систем организма, связь с укреплением здоровья; фи</w:t>
      </w:r>
      <w:r w:rsidRPr="000D1D88">
        <w:rPr>
          <w:color w:val="auto"/>
        </w:rPr>
        <w:softHyphen/>
        <w:t>зическая подготовленность как результат физической подго</w:t>
      </w:r>
      <w:r w:rsidRPr="000D1D88">
        <w:rPr>
          <w:color w:val="auto"/>
        </w:rPr>
        <w:softHyphen/>
        <w:t>товки.</w:t>
      </w:r>
    </w:p>
    <w:p w:rsidR="006D0A13" w:rsidRPr="000D1D88" w:rsidRDefault="00DF4E82" w:rsidP="002322FC">
      <w:pPr>
        <w:pStyle w:val="14"/>
        <w:spacing w:line="240" w:lineRule="auto"/>
        <w:ind w:firstLine="0"/>
        <w:jc w:val="both"/>
        <w:rPr>
          <w:color w:val="auto"/>
        </w:rPr>
      </w:pPr>
      <w:r w:rsidRPr="000D1D88">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0D1D88">
        <w:rPr>
          <w:color w:val="auto"/>
        </w:rPr>
        <w:softHyphen/>
        <w:t>полнения тестовых заданий и способы регистрации их резуль</w:t>
      </w:r>
      <w:r w:rsidRPr="000D1D88">
        <w:rPr>
          <w:color w:val="auto"/>
        </w:rPr>
        <w:softHyphen/>
        <w:t>татов.</w:t>
      </w:r>
    </w:p>
    <w:p w:rsidR="006D0A13" w:rsidRPr="000D1D88" w:rsidRDefault="00DF4E82" w:rsidP="002322FC">
      <w:pPr>
        <w:pStyle w:val="14"/>
        <w:spacing w:line="240" w:lineRule="auto"/>
        <w:ind w:firstLine="0"/>
        <w:jc w:val="both"/>
        <w:rPr>
          <w:color w:val="auto"/>
        </w:rPr>
      </w:pPr>
      <w:r w:rsidRPr="000D1D88">
        <w:rPr>
          <w:color w:val="auto"/>
        </w:rPr>
        <w:t>Правила и способы составления плана самостоятельных за</w:t>
      </w:r>
      <w:r w:rsidRPr="000D1D88">
        <w:rPr>
          <w:color w:val="auto"/>
        </w:rPr>
        <w:softHyphen/>
        <w:t>нятий физической подготовкой.</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Физическое совершенствование. </w:t>
      </w:r>
      <w:r w:rsidRPr="000D1D88">
        <w:rPr>
          <w:b/>
          <w:bCs/>
          <w:i/>
          <w:iCs/>
          <w:color w:val="auto"/>
          <w:sz w:val="19"/>
          <w:szCs w:val="19"/>
        </w:rPr>
        <w:t>Физкультурно-оздоро</w:t>
      </w:r>
      <w:r w:rsidRPr="000D1D88">
        <w:rPr>
          <w:b/>
          <w:bCs/>
          <w:i/>
          <w:iCs/>
          <w:color w:val="auto"/>
          <w:sz w:val="19"/>
          <w:szCs w:val="19"/>
        </w:rPr>
        <w:softHyphen/>
        <w:t>вительная деятельность.</w:t>
      </w:r>
      <w:r w:rsidRPr="000D1D88">
        <w:rPr>
          <w:color w:val="auto"/>
        </w:rPr>
        <w:t xml:space="preserve"> Правила самостоятельного за</w:t>
      </w:r>
      <w:r w:rsidRPr="000D1D88">
        <w:rPr>
          <w:color w:val="auto"/>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0D1D88">
        <w:rPr>
          <w:color w:val="auto"/>
        </w:rPr>
        <w:softHyphen/>
        <w:t>ниями.</w:t>
      </w:r>
    </w:p>
    <w:p w:rsidR="006D0A13" w:rsidRPr="000D1D88" w:rsidRDefault="00DF4E82" w:rsidP="002322FC">
      <w:pPr>
        <w:pStyle w:val="14"/>
        <w:spacing w:line="240" w:lineRule="auto"/>
        <w:ind w:firstLine="0"/>
        <w:jc w:val="both"/>
        <w:rPr>
          <w:color w:val="auto"/>
        </w:rPr>
      </w:pPr>
      <w:r w:rsidRPr="000D1D88">
        <w:rPr>
          <w:color w:val="auto"/>
        </w:rPr>
        <w:t>Оздоровительные комплексы: упражнения для профилак</w:t>
      </w:r>
      <w:r w:rsidRPr="000D1D88">
        <w:rPr>
          <w:color w:val="auto"/>
        </w:rPr>
        <w:softHyphen/>
        <w:t>тики нарушения зрения во время учебных занятий и работы за компьютером; упражнения для физкультпауз, направлен</w:t>
      </w:r>
      <w:r w:rsidRPr="000D1D88">
        <w:rPr>
          <w:color w:val="auto"/>
        </w:rPr>
        <w:softHyphen/>
        <w:t>ных на поддержание оптимальной работоспособности мышц опорно-двигательного аппарата в режиме учебной деятельно</w:t>
      </w:r>
      <w:r w:rsidRPr="000D1D88">
        <w:rPr>
          <w:color w:val="auto"/>
        </w:rPr>
        <w:softHyphen/>
        <w:t>сти.</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Спортивно-оздоровительная деятельность. </w:t>
      </w:r>
      <w:r w:rsidRPr="000D1D88">
        <w:rPr>
          <w:i/>
          <w:iCs/>
          <w:color w:val="auto"/>
        </w:rPr>
        <w:t>Модуль «Гимнастика».</w:t>
      </w:r>
      <w:r w:rsidRPr="000D1D88">
        <w:rPr>
          <w:color w:val="auto"/>
        </w:rPr>
        <w:t xml:space="preserve"> Акробатическая комбинация из общеразвива</w:t>
      </w:r>
      <w:r w:rsidRPr="000D1D88">
        <w:rPr>
          <w:color w:val="auto"/>
        </w:rPr>
        <w:softHyphen/>
        <w:t>ющих и сложно координированных упражнений, стоек и ку</w:t>
      </w:r>
      <w:r w:rsidRPr="000D1D88">
        <w:rPr>
          <w:color w:val="auto"/>
        </w:rPr>
        <w:softHyphen/>
        <w:t>вырков, ранее разученных акробатических упражнений.</w:t>
      </w:r>
    </w:p>
    <w:p w:rsidR="006D0A13" w:rsidRPr="000D1D88" w:rsidRDefault="00DF4E82" w:rsidP="002322FC">
      <w:pPr>
        <w:pStyle w:val="14"/>
        <w:spacing w:line="240" w:lineRule="auto"/>
        <w:ind w:firstLine="0"/>
        <w:jc w:val="both"/>
        <w:rPr>
          <w:color w:val="auto"/>
        </w:rPr>
      </w:pPr>
      <w:r w:rsidRPr="000D1D88">
        <w:rPr>
          <w:color w:val="auto"/>
        </w:rPr>
        <w:t>Комбинация из стилизованных общеразвивающих упражне</w:t>
      </w:r>
      <w:r w:rsidRPr="000D1D88">
        <w:rPr>
          <w:color w:val="auto"/>
        </w:rPr>
        <w:softHyphen/>
        <w:t>ний и сложно-координированных упражнений ритмической гимнастики, разнообразных движений руками и ногами с раз</w:t>
      </w:r>
      <w:r w:rsidRPr="000D1D88">
        <w:rPr>
          <w:color w:val="auto"/>
        </w:rPr>
        <w:softHyphen/>
        <w:t>ной амплитудой и траекторией, танцевальными движениями из ранее разученных танцев (девочки).</w:t>
      </w:r>
    </w:p>
    <w:p w:rsidR="006D0A13" w:rsidRPr="000D1D88" w:rsidRDefault="00DF4E82" w:rsidP="002322FC">
      <w:pPr>
        <w:pStyle w:val="14"/>
        <w:spacing w:line="240" w:lineRule="auto"/>
        <w:ind w:firstLine="0"/>
        <w:jc w:val="both"/>
        <w:rPr>
          <w:color w:val="auto"/>
        </w:rPr>
      </w:pPr>
      <w:r w:rsidRPr="000D1D88">
        <w:rPr>
          <w:color w:val="auto"/>
        </w:rPr>
        <w:t>Опорные прыжки через гимнастического козла с разбега спо</w:t>
      </w:r>
      <w:r w:rsidRPr="000D1D88">
        <w:rPr>
          <w:color w:val="auto"/>
        </w:rPr>
        <w:softHyphen/>
        <w:t>собом «согнув ноги» (мальчики) и способом «ноги врозь» (де</w:t>
      </w:r>
      <w:r w:rsidRPr="000D1D88">
        <w:rPr>
          <w:color w:val="auto"/>
        </w:rPr>
        <w:softHyphen/>
        <w:t>вочки).</w:t>
      </w:r>
    </w:p>
    <w:p w:rsidR="006D0A13" w:rsidRPr="000D1D88" w:rsidRDefault="00DF4E82" w:rsidP="002322FC">
      <w:pPr>
        <w:pStyle w:val="14"/>
        <w:spacing w:line="240" w:lineRule="auto"/>
        <w:ind w:firstLine="0"/>
        <w:jc w:val="both"/>
        <w:rPr>
          <w:color w:val="auto"/>
        </w:rPr>
      </w:pPr>
      <w:r w:rsidRPr="000D1D88">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D0A13" w:rsidRPr="000D1D88" w:rsidRDefault="00DF4E82" w:rsidP="002322FC">
      <w:pPr>
        <w:pStyle w:val="14"/>
        <w:spacing w:line="240" w:lineRule="auto"/>
        <w:ind w:firstLine="0"/>
        <w:jc w:val="both"/>
        <w:rPr>
          <w:color w:val="auto"/>
        </w:rPr>
      </w:pPr>
      <w:r w:rsidRPr="000D1D88">
        <w:rPr>
          <w:color w:val="auto"/>
        </w:rPr>
        <w:t>Упражнения на невысокой гимнастической перекладине: висы; упор ноги врозь; перемах вперёд и обратно (мальчики).</w:t>
      </w:r>
    </w:p>
    <w:p w:rsidR="006D0A13" w:rsidRPr="000D1D88" w:rsidRDefault="00DF4E82" w:rsidP="002322FC">
      <w:pPr>
        <w:pStyle w:val="14"/>
        <w:spacing w:line="240" w:lineRule="auto"/>
        <w:ind w:firstLine="0"/>
        <w:jc w:val="both"/>
        <w:rPr>
          <w:color w:val="auto"/>
        </w:rPr>
      </w:pPr>
      <w:r w:rsidRPr="000D1D88">
        <w:rPr>
          <w:color w:val="auto"/>
        </w:rPr>
        <w:t>Лазанье по канату в три приёма (мальчики).</w:t>
      </w:r>
    </w:p>
    <w:p w:rsidR="006D0A13" w:rsidRPr="000D1D88" w:rsidRDefault="00DF4E82" w:rsidP="002322FC">
      <w:pPr>
        <w:pStyle w:val="14"/>
        <w:spacing w:line="240" w:lineRule="auto"/>
        <w:ind w:firstLine="0"/>
        <w:jc w:val="both"/>
        <w:rPr>
          <w:color w:val="auto"/>
        </w:rPr>
      </w:pPr>
      <w:r w:rsidRPr="000D1D88">
        <w:rPr>
          <w:i/>
          <w:iCs/>
          <w:color w:val="auto"/>
        </w:rPr>
        <w:t>Модуль «Лёгкая атлетика»</w:t>
      </w:r>
      <w:r w:rsidRPr="000D1D88">
        <w:rPr>
          <w:color w:val="auto"/>
        </w:rPr>
        <w:t>. Старт с опорой на одну руку и последующим ускорением; спринтерский и гладкий равномер</w:t>
      </w:r>
      <w:r w:rsidRPr="000D1D88">
        <w:rPr>
          <w:color w:val="auto"/>
        </w:rPr>
        <w:softHyphen/>
        <w:t>ный бег по учебной дистанции; ранее разученные беговые упражнения.</w:t>
      </w:r>
    </w:p>
    <w:p w:rsidR="006D0A13" w:rsidRPr="000D1D88" w:rsidRDefault="00DF4E82" w:rsidP="002322FC">
      <w:pPr>
        <w:pStyle w:val="14"/>
        <w:spacing w:line="240" w:lineRule="auto"/>
        <w:ind w:firstLine="0"/>
        <w:jc w:val="both"/>
        <w:rPr>
          <w:color w:val="auto"/>
        </w:rPr>
      </w:pPr>
      <w:r w:rsidRPr="000D1D88">
        <w:rPr>
          <w:color w:val="auto"/>
        </w:rPr>
        <w:lastRenderedPageBreak/>
        <w:t>Прыжковые упражнения: прыжок в высоту с разбега спосо</w:t>
      </w:r>
      <w:r w:rsidRPr="000D1D88">
        <w:rPr>
          <w:color w:val="auto"/>
        </w:rPr>
        <w:softHyphen/>
        <w:t>бом «перешагивание»; ранее разученные прыжковые упражне</w:t>
      </w:r>
      <w:r w:rsidRPr="000D1D88">
        <w:rPr>
          <w:color w:val="auto"/>
        </w:rPr>
        <w:softHyphen/>
        <w:t>ния в длину и высоту; напрыгивание и спрыгивание.</w:t>
      </w:r>
    </w:p>
    <w:p w:rsidR="006D0A13" w:rsidRPr="000D1D88" w:rsidRDefault="00DF4E82" w:rsidP="002322FC">
      <w:pPr>
        <w:pStyle w:val="14"/>
        <w:spacing w:line="240" w:lineRule="auto"/>
        <w:ind w:firstLine="0"/>
        <w:jc w:val="both"/>
        <w:rPr>
          <w:color w:val="auto"/>
        </w:rPr>
      </w:pPr>
      <w:r w:rsidRPr="000D1D88">
        <w:rPr>
          <w:color w:val="auto"/>
        </w:rPr>
        <w:t>Метание малого (теннисного) мяча в подвижную (раскачива</w:t>
      </w:r>
      <w:r w:rsidRPr="000D1D88">
        <w:rPr>
          <w:color w:val="auto"/>
        </w:rPr>
        <w:softHyphen/>
        <w:t>ющуюся) мишень.</w:t>
      </w:r>
    </w:p>
    <w:p w:rsidR="006D0A13" w:rsidRPr="000D1D88" w:rsidRDefault="00DF4E82" w:rsidP="002322FC">
      <w:pPr>
        <w:pStyle w:val="14"/>
        <w:spacing w:line="240" w:lineRule="auto"/>
        <w:ind w:firstLine="0"/>
        <w:jc w:val="both"/>
        <w:rPr>
          <w:color w:val="auto"/>
        </w:rPr>
      </w:pPr>
      <w:r w:rsidRPr="000D1D88">
        <w:rPr>
          <w:i/>
          <w:iCs/>
          <w:color w:val="auto"/>
        </w:rPr>
        <w:t>Модуль «Зимние виды спорта»</w:t>
      </w:r>
      <w:r w:rsidRPr="000D1D88">
        <w:rPr>
          <w:color w:val="auto"/>
        </w:rPr>
        <w:t>. Передвижение на лыжах одновременным одношажным ходом; преодоление небольших трамплинов при спуске с пологого склона в низкой стойке; ра</w:t>
      </w:r>
      <w:r w:rsidRPr="000D1D88">
        <w:rPr>
          <w:color w:val="auto"/>
        </w:rPr>
        <w:softHyphen/>
        <w:t>нее разученные упражнения лыжной подготовки; передвиже</w:t>
      </w:r>
      <w:r w:rsidRPr="000D1D88">
        <w:rPr>
          <w:color w:val="auto"/>
        </w:rPr>
        <w:softHyphen/>
        <w:t>ния по учебной дистанции, повороты, спуски, торможение.</w:t>
      </w:r>
    </w:p>
    <w:p w:rsidR="006D0A13" w:rsidRPr="000D1D88" w:rsidRDefault="00DF4E82" w:rsidP="002322FC">
      <w:pPr>
        <w:pStyle w:val="14"/>
        <w:spacing w:line="240" w:lineRule="auto"/>
        <w:ind w:firstLine="0"/>
        <w:jc w:val="both"/>
        <w:rPr>
          <w:color w:val="auto"/>
        </w:rPr>
      </w:pPr>
      <w:r w:rsidRPr="000D1D88">
        <w:rPr>
          <w:i/>
          <w:iCs/>
          <w:color w:val="auto"/>
        </w:rPr>
        <w:t>Модуль «Спортивные игры».</w:t>
      </w:r>
      <w:r w:rsidRPr="000D1D88">
        <w:rPr>
          <w:color w:val="auto"/>
        </w:rPr>
        <w:t xml:space="preserve"> </w:t>
      </w:r>
      <w:r w:rsidRPr="000D1D88">
        <w:rPr>
          <w:color w:val="auto"/>
          <w:u w:val="single"/>
        </w:rPr>
        <w:t>Баскетбол</w:t>
      </w:r>
      <w:r w:rsidRPr="000D1D88">
        <w:rPr>
          <w:color w:val="auto"/>
        </w:rPr>
        <w:t>. Технические дей</w:t>
      </w:r>
      <w:r w:rsidRPr="000D1D88">
        <w:rPr>
          <w:color w:val="auto"/>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D0A13" w:rsidRPr="000D1D88" w:rsidRDefault="00DF4E82" w:rsidP="002322FC">
      <w:pPr>
        <w:pStyle w:val="14"/>
        <w:spacing w:line="240" w:lineRule="auto"/>
        <w:ind w:firstLine="0"/>
        <w:jc w:val="both"/>
        <w:rPr>
          <w:color w:val="auto"/>
        </w:rPr>
      </w:pPr>
      <w:r w:rsidRPr="000D1D88">
        <w:rPr>
          <w:color w:val="auto"/>
        </w:rPr>
        <w:t>Упражнения с мячом: ранее разученные упражнения в веде</w:t>
      </w:r>
      <w:r w:rsidRPr="000D1D88">
        <w:rPr>
          <w:color w:val="auto"/>
        </w:rPr>
        <w:softHyphen/>
        <w:t>нии мяча в разных направлениях и по разной траектории, на передачу и броски мяча в корзину.</w:t>
      </w:r>
    </w:p>
    <w:p w:rsidR="006D0A13" w:rsidRPr="000D1D88" w:rsidRDefault="00DF4E82" w:rsidP="002322FC">
      <w:pPr>
        <w:pStyle w:val="14"/>
        <w:spacing w:line="240" w:lineRule="auto"/>
        <w:ind w:firstLine="0"/>
        <w:jc w:val="both"/>
        <w:rPr>
          <w:color w:val="auto"/>
        </w:rPr>
      </w:pPr>
      <w:r w:rsidRPr="000D1D88">
        <w:rPr>
          <w:color w:val="auto"/>
        </w:rPr>
        <w:t>Правила игры и игровая деятельность по правилам с исполь</w:t>
      </w:r>
      <w:r w:rsidRPr="000D1D88">
        <w:rPr>
          <w:color w:val="auto"/>
        </w:rPr>
        <w:softHyphen/>
        <w:t>зованием разученных технических приёмов.</w:t>
      </w:r>
    </w:p>
    <w:p w:rsidR="006D0A13" w:rsidRPr="000D1D88" w:rsidRDefault="00DF4E82" w:rsidP="002322FC">
      <w:pPr>
        <w:pStyle w:val="14"/>
        <w:spacing w:line="240" w:lineRule="auto"/>
        <w:ind w:firstLine="0"/>
        <w:jc w:val="both"/>
        <w:rPr>
          <w:color w:val="auto"/>
        </w:rPr>
      </w:pPr>
      <w:r w:rsidRPr="000D1D88">
        <w:rPr>
          <w:color w:val="auto"/>
          <w:u w:val="single"/>
        </w:rPr>
        <w:t>Волейбол.</w:t>
      </w:r>
      <w:r w:rsidRPr="000D1D88">
        <w:rPr>
          <w:color w:val="auto"/>
        </w:rPr>
        <w:t xml:space="preserve"> Приём и передача мяча двумя руками снизу в раз</w:t>
      </w:r>
      <w:r w:rsidRPr="000D1D88">
        <w:rPr>
          <w:color w:val="auto"/>
        </w:rPr>
        <w:softHyphen/>
        <w:t>ные зоны площадки команды соперника. Правила игры и игро</w:t>
      </w:r>
      <w:r w:rsidRPr="000D1D88">
        <w:rPr>
          <w:color w:val="auto"/>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Удары по катящемуся мячу с разбега. Правила игры и игровая деятельность по правилам с использованием разучен</w:t>
      </w:r>
      <w:r w:rsidRPr="000D1D88">
        <w:rPr>
          <w:color w:val="auto"/>
        </w:rPr>
        <w:softHyphen/>
        <w:t>ных технических приёмов в остановке и передаче мяча, его ведении и обводке.</w:t>
      </w:r>
    </w:p>
    <w:p w:rsidR="006D0A13" w:rsidRPr="000D1D88" w:rsidRDefault="00DF4E82" w:rsidP="002322FC">
      <w:pPr>
        <w:pStyle w:val="14"/>
        <w:spacing w:line="240" w:lineRule="auto"/>
        <w:ind w:firstLine="0"/>
        <w:jc w:val="both"/>
        <w:rPr>
          <w:color w:val="auto"/>
        </w:rPr>
      </w:pPr>
      <w:r w:rsidRPr="000D1D88">
        <w:rPr>
          <w:color w:val="auto"/>
        </w:rPr>
        <w:t>Совершенствование техники ранее разученных гимнастиче</w:t>
      </w:r>
      <w:r w:rsidRPr="000D1D88">
        <w:rPr>
          <w:color w:val="auto"/>
        </w:rPr>
        <w:softHyphen/>
        <w:t>ских и акробатических упражнений, упражнений лёгкой атле</w:t>
      </w:r>
      <w:r w:rsidRPr="000D1D88">
        <w:rPr>
          <w:color w:val="auto"/>
        </w:rPr>
        <w:softHyphen/>
        <w:t>тики и зимних видов спорта, технических действий спортив</w:t>
      </w:r>
      <w:r w:rsidRPr="000D1D88">
        <w:rPr>
          <w:color w:val="auto"/>
        </w:rPr>
        <w:softHyphen/>
        <w:t>ных игр.</w:t>
      </w:r>
    </w:p>
    <w:p w:rsidR="006D0A13" w:rsidRPr="000D1D88" w:rsidRDefault="00DF4E82" w:rsidP="002322FC">
      <w:pPr>
        <w:pStyle w:val="14"/>
        <w:spacing w:line="240" w:lineRule="auto"/>
        <w:ind w:firstLine="0"/>
        <w:jc w:val="both"/>
        <w:rPr>
          <w:color w:val="auto"/>
        </w:rPr>
      </w:pPr>
      <w:r w:rsidRPr="000D1D88">
        <w:rPr>
          <w:i/>
          <w:iCs/>
          <w:color w:val="auto"/>
        </w:rPr>
        <w:t>Модуль «Спорт».</w:t>
      </w:r>
      <w:r w:rsidRPr="000D1D88">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0D1D88">
        <w:rPr>
          <w:color w:val="auto"/>
        </w:rPr>
        <w:softHyphen/>
        <w:t>стем физической культуры, национальных видов спорта, куль</w:t>
      </w:r>
      <w:r w:rsidRPr="000D1D88">
        <w:rPr>
          <w:color w:val="auto"/>
        </w:rPr>
        <w:softHyphen/>
        <w:t>турно-этнических игр.</w:t>
      </w:r>
    </w:p>
    <w:p w:rsidR="006D0A13" w:rsidRPr="000D1D88" w:rsidRDefault="00DF4E82" w:rsidP="002322FC">
      <w:pPr>
        <w:pStyle w:val="26"/>
        <w:keepNext/>
        <w:keepLines/>
        <w:numPr>
          <w:ilvl w:val="0"/>
          <w:numId w:val="192"/>
        </w:numPr>
        <w:tabs>
          <w:tab w:val="left" w:pos="226"/>
        </w:tabs>
        <w:spacing w:after="0"/>
        <w:jc w:val="both"/>
        <w:rPr>
          <w:rFonts w:ascii="Times New Roman" w:hAnsi="Times New Roman" w:cs="Times New Roman"/>
          <w:color w:val="auto"/>
        </w:rPr>
      </w:pPr>
      <w:bookmarkStart w:id="660" w:name="bookmark1784"/>
      <w:r w:rsidRPr="000D1D88">
        <w:rPr>
          <w:rFonts w:ascii="Times New Roman" w:hAnsi="Times New Roman" w:cs="Times New Roman"/>
          <w:color w:val="auto"/>
        </w:rPr>
        <w:t>КЛАСС</w:t>
      </w:r>
      <w:bookmarkEnd w:id="660"/>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Знания о физической культуре. </w:t>
      </w:r>
      <w:r w:rsidRPr="000D1D88">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0D1D88">
        <w:rPr>
          <w:color w:val="auto"/>
        </w:rPr>
        <w:softHyphen/>
        <w:t>ветские и российские олимпийцы.</w:t>
      </w:r>
    </w:p>
    <w:p w:rsidR="006D0A13" w:rsidRPr="000D1D88" w:rsidRDefault="00DF4E82" w:rsidP="002322FC">
      <w:pPr>
        <w:pStyle w:val="14"/>
        <w:spacing w:line="240" w:lineRule="auto"/>
        <w:ind w:firstLine="0"/>
        <w:jc w:val="both"/>
        <w:rPr>
          <w:color w:val="auto"/>
        </w:rPr>
      </w:pPr>
      <w:r w:rsidRPr="000D1D88">
        <w:rPr>
          <w:color w:val="auto"/>
        </w:rPr>
        <w:t>Влияние занятий физической культурой и спортом на воспи</w:t>
      </w:r>
      <w:r w:rsidRPr="000D1D88">
        <w:rPr>
          <w:color w:val="auto"/>
        </w:rPr>
        <w:softHyphen/>
        <w:t>тание положительных качеств личности современного челове</w:t>
      </w:r>
      <w:r w:rsidRPr="000D1D88">
        <w:rPr>
          <w:color w:val="auto"/>
        </w:rPr>
        <w:softHyphen/>
        <w:t>ка.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Способы самостоятельной деятельности. </w:t>
      </w:r>
      <w:r w:rsidRPr="000D1D88">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D0A13" w:rsidRPr="000D1D88" w:rsidRDefault="00DF4E82" w:rsidP="002322FC">
      <w:pPr>
        <w:pStyle w:val="14"/>
        <w:spacing w:line="240" w:lineRule="auto"/>
        <w:ind w:firstLine="0"/>
        <w:jc w:val="both"/>
        <w:rPr>
          <w:color w:val="auto"/>
        </w:rPr>
      </w:pPr>
      <w:r w:rsidRPr="000D1D88">
        <w:rPr>
          <w:color w:val="auto"/>
        </w:rPr>
        <w:t>Техническая подготовка и её значение для человека; основ</w:t>
      </w:r>
      <w:r w:rsidRPr="000D1D88">
        <w:rPr>
          <w:color w:val="auto"/>
        </w:rPr>
        <w:softHyphen/>
        <w:t xml:space="preserve">ные правила </w:t>
      </w:r>
      <w:r w:rsidRPr="000D1D88">
        <w:rPr>
          <w:color w:val="auto"/>
        </w:rPr>
        <w:lastRenderedPageBreak/>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0D1D88">
        <w:rPr>
          <w:color w:val="auto"/>
        </w:rPr>
        <w:softHyphen/>
        <w:t>ятельных занятиях технической подготовкой.</w:t>
      </w:r>
    </w:p>
    <w:p w:rsidR="006D0A13" w:rsidRPr="000D1D88" w:rsidRDefault="00DF4E82" w:rsidP="002322FC">
      <w:pPr>
        <w:pStyle w:val="14"/>
        <w:spacing w:line="240" w:lineRule="auto"/>
        <w:ind w:firstLine="0"/>
        <w:jc w:val="both"/>
        <w:rPr>
          <w:color w:val="auto"/>
        </w:rPr>
      </w:pPr>
      <w:r w:rsidRPr="000D1D88">
        <w:rPr>
          <w:color w:val="auto"/>
        </w:rPr>
        <w:t>Планирование самостоятельных занятий технической подго</w:t>
      </w:r>
      <w:r w:rsidRPr="000D1D88">
        <w:rPr>
          <w:color w:val="auto"/>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0D1D88">
        <w:rPr>
          <w:color w:val="auto"/>
        </w:rPr>
        <w:softHyphen/>
        <w:t>ческой культурой с помощью «индекса Кетле», «ортостатиче</w:t>
      </w:r>
      <w:r w:rsidRPr="000D1D88">
        <w:rPr>
          <w:color w:val="auto"/>
        </w:rPr>
        <w:softHyphen/>
        <w:t>ской пробы», «функциональной пробы со стандартной нагруз</w:t>
      </w:r>
      <w:r w:rsidRPr="000D1D88">
        <w:rPr>
          <w:color w:val="auto"/>
        </w:rPr>
        <w:softHyphen/>
        <w:t>кой».</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Физическое совершенствование. </w:t>
      </w:r>
      <w:r w:rsidRPr="000D1D88">
        <w:rPr>
          <w:b/>
          <w:bCs/>
          <w:i/>
          <w:iCs/>
          <w:color w:val="auto"/>
          <w:sz w:val="19"/>
          <w:szCs w:val="19"/>
        </w:rPr>
        <w:t>Физкультурно-оздоро</w:t>
      </w:r>
      <w:r w:rsidRPr="000D1D88">
        <w:rPr>
          <w:b/>
          <w:bCs/>
          <w:i/>
          <w:iCs/>
          <w:color w:val="auto"/>
          <w:sz w:val="19"/>
          <w:szCs w:val="19"/>
        </w:rPr>
        <w:softHyphen/>
        <w:t>вительная деятельность.</w:t>
      </w:r>
      <w:r w:rsidRPr="000D1D88">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0D1D88">
        <w:rPr>
          <w:color w:val="auto"/>
        </w:rPr>
        <w:softHyphen/>
        <w:t>ной и зрительной гимнастики в режиме учебного дня.</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Спортивно-оздоровительная деятельность. </w:t>
      </w:r>
      <w:r w:rsidRPr="000D1D88">
        <w:rPr>
          <w:i/>
          <w:iCs/>
          <w:color w:val="auto"/>
        </w:rPr>
        <w:t>Модуль «Гимнастика»</w:t>
      </w:r>
      <w:r w:rsidRPr="000D1D88">
        <w:rPr>
          <w:color w:val="auto"/>
        </w:rPr>
        <w:t>. Акробатические комбинации из ранее разучен</w:t>
      </w:r>
      <w:r w:rsidRPr="000D1D88">
        <w:rPr>
          <w:color w:val="auto"/>
        </w:rPr>
        <w:softHyphen/>
        <w:t>ных упражнений с добавлением упражнений ритмической гим</w:t>
      </w:r>
      <w:r w:rsidRPr="000D1D88">
        <w:rPr>
          <w:color w:val="auto"/>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0D1D88">
        <w:rPr>
          <w:color w:val="auto"/>
        </w:rPr>
        <w:softHyphen/>
        <w:t>новесии, стойках, кувырках (мальчики).</w:t>
      </w:r>
    </w:p>
    <w:p w:rsidR="006D0A13" w:rsidRPr="000D1D88" w:rsidRDefault="00DF4E82" w:rsidP="002322FC">
      <w:pPr>
        <w:pStyle w:val="14"/>
        <w:spacing w:line="240" w:lineRule="auto"/>
        <w:ind w:firstLine="0"/>
        <w:jc w:val="both"/>
        <w:rPr>
          <w:color w:val="auto"/>
        </w:rPr>
      </w:pPr>
      <w:r w:rsidRPr="000D1D88">
        <w:rPr>
          <w:color w:val="auto"/>
        </w:rPr>
        <w:t>Комплекс упражнений степ-аэробики, включающий упраж</w:t>
      </w:r>
      <w:r w:rsidRPr="000D1D88">
        <w:rPr>
          <w:color w:val="auto"/>
        </w:rPr>
        <w:softHyphen/>
        <w:t>нения в ходьбе, прыжках, спрыгивании и запрыгивании с по</w:t>
      </w:r>
      <w:r w:rsidRPr="000D1D88">
        <w:rPr>
          <w:color w:val="auto"/>
        </w:rPr>
        <w:softHyphen/>
        <w:t>воротами разведением рук и ног, выполняемых в среднем и высоком темпе (девочки).</w:t>
      </w:r>
    </w:p>
    <w:p w:rsidR="006D0A13" w:rsidRPr="000D1D88" w:rsidRDefault="00DF4E82" w:rsidP="002322FC">
      <w:pPr>
        <w:pStyle w:val="14"/>
        <w:spacing w:line="240" w:lineRule="auto"/>
        <w:ind w:firstLine="0"/>
        <w:jc w:val="both"/>
        <w:rPr>
          <w:color w:val="auto"/>
        </w:rPr>
      </w:pPr>
      <w:r w:rsidRPr="000D1D88">
        <w:rPr>
          <w:color w:val="auto"/>
        </w:rPr>
        <w:t>Комбинация на гимнастическом бревне из ранее разученных упражнений с добавлением упражнений на статическое и ди</w:t>
      </w:r>
      <w:r w:rsidRPr="000D1D88">
        <w:rPr>
          <w:color w:val="auto"/>
        </w:rPr>
        <w:softHyphen/>
        <w:t>намическое равновесие (девочки). Комбинация на низкой гим</w:t>
      </w:r>
      <w:r w:rsidRPr="000D1D88">
        <w:rPr>
          <w:color w:val="auto"/>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6D0A13" w:rsidRPr="000D1D88" w:rsidRDefault="00DF4E82" w:rsidP="002322FC">
      <w:pPr>
        <w:pStyle w:val="14"/>
        <w:spacing w:line="240" w:lineRule="auto"/>
        <w:ind w:firstLine="0"/>
        <w:jc w:val="both"/>
        <w:rPr>
          <w:color w:val="auto"/>
        </w:rPr>
      </w:pPr>
      <w:r w:rsidRPr="000D1D88">
        <w:rPr>
          <w:i/>
          <w:iCs/>
          <w:color w:val="auto"/>
        </w:rPr>
        <w:t>Модуль «Лёгкая атлетика».</w:t>
      </w:r>
      <w:r w:rsidRPr="000D1D88">
        <w:rPr>
          <w:color w:val="auto"/>
        </w:rPr>
        <w:t xml:space="preserve"> Бег с преодолением препят</w:t>
      </w:r>
      <w:r w:rsidRPr="000D1D88">
        <w:rPr>
          <w:color w:val="auto"/>
        </w:rPr>
        <w:softHyphen/>
        <w:t>ствий способами «наступание» и «прыжковый бег»; эстафет</w:t>
      </w:r>
      <w:r w:rsidRPr="000D1D88">
        <w:rPr>
          <w:color w:val="auto"/>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D0A13" w:rsidRPr="000D1D88" w:rsidRDefault="00DF4E82" w:rsidP="002322FC">
      <w:pPr>
        <w:pStyle w:val="14"/>
        <w:spacing w:line="240" w:lineRule="auto"/>
        <w:ind w:firstLine="0"/>
        <w:jc w:val="both"/>
        <w:rPr>
          <w:color w:val="auto"/>
        </w:rPr>
      </w:pPr>
      <w:r w:rsidRPr="000D1D88">
        <w:rPr>
          <w:color w:val="auto"/>
        </w:rPr>
        <w:t>Метание малого (теннисного) мяча по движущейся (катящей</w:t>
      </w:r>
      <w:r w:rsidRPr="000D1D88">
        <w:rPr>
          <w:color w:val="auto"/>
        </w:rPr>
        <w:softHyphen/>
        <w:t>ся) с разной скоростью мишени.</w:t>
      </w:r>
    </w:p>
    <w:p w:rsidR="006D0A13" w:rsidRPr="000D1D88" w:rsidRDefault="00DF4E82" w:rsidP="002322FC">
      <w:pPr>
        <w:pStyle w:val="14"/>
        <w:spacing w:line="240" w:lineRule="auto"/>
        <w:ind w:firstLine="0"/>
        <w:jc w:val="both"/>
        <w:rPr>
          <w:color w:val="auto"/>
        </w:rPr>
      </w:pPr>
      <w:r w:rsidRPr="000D1D88">
        <w:rPr>
          <w:i/>
          <w:iCs/>
          <w:color w:val="auto"/>
        </w:rPr>
        <w:t>Модуль «Зимние виды спорта».</w:t>
      </w:r>
      <w:r w:rsidRPr="000D1D88">
        <w:rPr>
          <w:color w:val="auto"/>
        </w:rPr>
        <w:t xml:space="preserve"> Торможение и поворот на лыжах упором при спуске с пологого склона; переход с пере</w:t>
      </w:r>
      <w:r w:rsidRPr="000D1D88">
        <w:rPr>
          <w:color w:val="auto"/>
        </w:rPr>
        <w:softHyphen/>
        <w:t>движения попеременным двухшажным ходом на передвиже</w:t>
      </w:r>
      <w:r w:rsidRPr="000D1D88">
        <w:rPr>
          <w:color w:val="auto"/>
        </w:rPr>
        <w:softHyphen/>
        <w:t>ние одновременным одношажным ходом и обратно во время прохождения учебной дистанции; спуски и подъёмы ранее ос</w:t>
      </w:r>
      <w:r w:rsidRPr="000D1D88">
        <w:rPr>
          <w:color w:val="auto"/>
        </w:rPr>
        <w:softHyphen/>
        <w:t>военными способами.</w:t>
      </w:r>
    </w:p>
    <w:p w:rsidR="006D0A13" w:rsidRPr="000D1D88" w:rsidRDefault="00DF4E82" w:rsidP="002322FC">
      <w:pPr>
        <w:pStyle w:val="14"/>
        <w:spacing w:line="240" w:lineRule="auto"/>
        <w:ind w:firstLine="0"/>
        <w:jc w:val="both"/>
        <w:rPr>
          <w:color w:val="auto"/>
        </w:rPr>
      </w:pPr>
      <w:r w:rsidRPr="000D1D88">
        <w:rPr>
          <w:i/>
          <w:iCs/>
          <w:color w:val="auto"/>
        </w:rPr>
        <w:t>Модуль «Спортивные игры».</w:t>
      </w:r>
      <w:r w:rsidRPr="000D1D88">
        <w:rPr>
          <w:color w:val="auto"/>
        </w:rPr>
        <w:t xml:space="preserve"> </w:t>
      </w:r>
      <w:r w:rsidRPr="000D1D88">
        <w:rPr>
          <w:color w:val="auto"/>
          <w:u w:val="single"/>
        </w:rPr>
        <w:t>Баскетбол.</w:t>
      </w:r>
      <w:r w:rsidRPr="000D1D88">
        <w:rPr>
          <w:color w:val="auto"/>
        </w:rPr>
        <w:t xml:space="preserve"> Передача и ловля мяча после отскока от пола; бросок в корзину двумя руками снизу и от груди после </w:t>
      </w:r>
      <w:r w:rsidRPr="000D1D88">
        <w:rPr>
          <w:color w:val="auto"/>
        </w:rPr>
        <w:lastRenderedPageBreak/>
        <w:t>ведения. Игровая деятельность по пра</w:t>
      </w:r>
      <w:r w:rsidRPr="000D1D88">
        <w:rPr>
          <w:color w:val="auto"/>
        </w:rPr>
        <w:softHyphen/>
        <w:t>вилам с использованием ранее разученных технических приё</w:t>
      </w:r>
      <w:r w:rsidRPr="000D1D88">
        <w:rPr>
          <w:color w:val="auto"/>
        </w:rPr>
        <w:softHyphen/>
        <w:t>мов без мяча и с мячом: ведение, приёмы и передачи, броски в корзину.</w:t>
      </w:r>
    </w:p>
    <w:p w:rsidR="006D0A13" w:rsidRPr="000D1D88" w:rsidRDefault="00DF4E82" w:rsidP="002322FC">
      <w:pPr>
        <w:pStyle w:val="14"/>
        <w:spacing w:line="240" w:lineRule="auto"/>
        <w:ind w:firstLine="0"/>
        <w:jc w:val="both"/>
        <w:rPr>
          <w:color w:val="auto"/>
        </w:rPr>
      </w:pPr>
      <w:r w:rsidRPr="000D1D88">
        <w:rPr>
          <w:color w:val="auto"/>
          <w:u w:val="single"/>
        </w:rPr>
        <w:t>Волейбол.</w:t>
      </w:r>
      <w:r w:rsidRPr="000D1D88">
        <w:rPr>
          <w:color w:val="auto"/>
        </w:rPr>
        <w:t xml:space="preserve"> Верхняя прямая подача мяча в разные зоны пло</w:t>
      </w:r>
      <w:r w:rsidRPr="000D1D88">
        <w:rPr>
          <w:color w:val="auto"/>
        </w:rPr>
        <w:softHyphen/>
        <w:t>щадки соперника; передача мяча через сетку двумя руками сверху и перевод мяча за голову. Игровая деятельность по пра</w:t>
      </w:r>
      <w:r w:rsidRPr="000D1D88">
        <w:rPr>
          <w:color w:val="auto"/>
        </w:rPr>
        <w:softHyphen/>
        <w:t>вилам с использованием ранее разученных технических приё</w:t>
      </w:r>
      <w:r w:rsidRPr="000D1D88">
        <w:rPr>
          <w:color w:val="auto"/>
        </w:rPr>
        <w:softHyphen/>
        <w:t>мов.</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0D1D88">
        <w:rPr>
          <w:color w:val="auto"/>
        </w:rPr>
        <w:softHyphen/>
        <w:t>тельность по правилам с использованием ранее разученных технических приёмов.</w:t>
      </w:r>
    </w:p>
    <w:p w:rsidR="006D0A13" w:rsidRPr="000D1D88" w:rsidRDefault="00DF4E82" w:rsidP="002322FC">
      <w:pPr>
        <w:pStyle w:val="14"/>
        <w:spacing w:line="240" w:lineRule="auto"/>
        <w:ind w:firstLine="0"/>
        <w:jc w:val="both"/>
        <w:rPr>
          <w:color w:val="auto"/>
        </w:rPr>
      </w:pPr>
      <w:r w:rsidRPr="000D1D88">
        <w:rPr>
          <w:color w:val="auto"/>
        </w:rPr>
        <w:t>Совершенствование техники ранее разученных гимнастиче</w:t>
      </w:r>
      <w:r w:rsidRPr="000D1D88">
        <w:rPr>
          <w:color w:val="auto"/>
        </w:rPr>
        <w:softHyphen/>
        <w:t>ских и акробатических упражнений, упражнений лёгкой атле</w:t>
      </w:r>
      <w:r w:rsidRPr="000D1D88">
        <w:rPr>
          <w:color w:val="auto"/>
        </w:rPr>
        <w:softHyphen/>
        <w:t>тики и зимних видов спорта, технических действий спортив</w:t>
      </w:r>
      <w:r w:rsidRPr="000D1D88">
        <w:rPr>
          <w:color w:val="auto"/>
        </w:rPr>
        <w:softHyphen/>
        <w:t>ных игр.</w:t>
      </w:r>
    </w:p>
    <w:p w:rsidR="006D0A13" w:rsidRPr="000D1D88" w:rsidRDefault="00DF4E82" w:rsidP="002322FC">
      <w:pPr>
        <w:pStyle w:val="14"/>
        <w:spacing w:line="240" w:lineRule="auto"/>
        <w:ind w:firstLine="0"/>
        <w:jc w:val="both"/>
        <w:rPr>
          <w:color w:val="auto"/>
        </w:rPr>
      </w:pPr>
      <w:r w:rsidRPr="000D1D88">
        <w:rPr>
          <w:i/>
          <w:iCs/>
          <w:color w:val="auto"/>
        </w:rPr>
        <w:t>Модуль «Спорт».</w:t>
      </w:r>
      <w:r w:rsidRPr="000D1D88">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0D1D88">
        <w:rPr>
          <w:color w:val="auto"/>
        </w:rPr>
        <w:softHyphen/>
        <w:t>стем физической культуры, национальных видов спорта, куль</w:t>
      </w:r>
      <w:r w:rsidRPr="000D1D88">
        <w:rPr>
          <w:color w:val="auto"/>
        </w:rPr>
        <w:softHyphen/>
        <w:t>турно-этнических игр.</w:t>
      </w:r>
    </w:p>
    <w:p w:rsidR="006D0A13" w:rsidRPr="000D1D88" w:rsidRDefault="00DF4E82" w:rsidP="002322FC">
      <w:pPr>
        <w:pStyle w:val="26"/>
        <w:keepNext/>
        <w:keepLines/>
        <w:numPr>
          <w:ilvl w:val="0"/>
          <w:numId w:val="192"/>
        </w:numPr>
        <w:tabs>
          <w:tab w:val="left" w:pos="241"/>
        </w:tabs>
        <w:spacing w:after="0"/>
        <w:jc w:val="both"/>
        <w:rPr>
          <w:rFonts w:ascii="Times New Roman" w:hAnsi="Times New Roman" w:cs="Times New Roman"/>
          <w:color w:val="auto"/>
        </w:rPr>
      </w:pPr>
      <w:bookmarkStart w:id="661" w:name="bookmark1786"/>
      <w:r w:rsidRPr="000D1D88">
        <w:rPr>
          <w:rFonts w:ascii="Times New Roman" w:hAnsi="Times New Roman" w:cs="Times New Roman"/>
          <w:color w:val="auto"/>
        </w:rPr>
        <w:t>КЛАСС</w:t>
      </w:r>
      <w:bookmarkEnd w:id="661"/>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Знания о физической культуре. </w:t>
      </w:r>
      <w:r w:rsidRPr="000D1D88">
        <w:rPr>
          <w:color w:val="auto"/>
        </w:rPr>
        <w:t>Физическая культура в со</w:t>
      </w:r>
      <w:r w:rsidRPr="000D1D88">
        <w:rPr>
          <w:color w:val="auto"/>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0D1D88">
        <w:rPr>
          <w:color w:val="auto"/>
        </w:rPr>
        <w:softHyphen/>
        <w:t>циальная значимость.</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Способы самостоятельной деятельности. </w:t>
      </w:r>
      <w:r w:rsidRPr="000D1D88">
        <w:rPr>
          <w:color w:val="auto"/>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D0A13" w:rsidRPr="000D1D88" w:rsidRDefault="00DF4E82" w:rsidP="002322FC">
      <w:pPr>
        <w:pStyle w:val="14"/>
        <w:spacing w:line="240" w:lineRule="auto"/>
        <w:ind w:firstLine="0"/>
        <w:jc w:val="both"/>
        <w:rPr>
          <w:color w:val="auto"/>
        </w:rPr>
      </w:pPr>
      <w:r w:rsidRPr="000D1D88">
        <w:rPr>
          <w:color w:val="auto"/>
        </w:rPr>
        <w:t>Составление планов-конспектов для самостоятельных заня</w:t>
      </w:r>
      <w:r w:rsidRPr="000D1D88">
        <w:rPr>
          <w:color w:val="auto"/>
        </w:rPr>
        <w:softHyphen/>
        <w:t>тий спортивной подготовкой. Способы учёта индивидуальных особенностей при составлении планов самостоятельных трени</w:t>
      </w:r>
      <w:r w:rsidRPr="000D1D88">
        <w:rPr>
          <w:color w:val="auto"/>
        </w:rPr>
        <w:softHyphen/>
        <w:t>ровочных занятий.</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Физическое совершенствование. </w:t>
      </w:r>
      <w:r w:rsidRPr="000D1D88">
        <w:rPr>
          <w:b/>
          <w:bCs/>
          <w:i/>
          <w:iCs/>
          <w:color w:val="auto"/>
          <w:sz w:val="19"/>
          <w:szCs w:val="19"/>
        </w:rPr>
        <w:t>Физкультурно-оздоро</w:t>
      </w:r>
      <w:r w:rsidRPr="000D1D88">
        <w:rPr>
          <w:b/>
          <w:bCs/>
          <w:i/>
          <w:iCs/>
          <w:color w:val="auto"/>
          <w:sz w:val="19"/>
          <w:szCs w:val="19"/>
        </w:rPr>
        <w:softHyphen/>
        <w:t>вительная деятельность.</w:t>
      </w:r>
      <w:r w:rsidRPr="000D1D88">
        <w:rPr>
          <w:color w:val="auto"/>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r>
      <w:r w:rsidRPr="000D1D88">
        <w:rPr>
          <w:color w:val="auto"/>
        </w:rPr>
        <w:softHyphen/>
        <w:t>ния вегетативной нервной системы, профилактики общего утомления и остроты зрения.</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Спортивно-оздоровительная деятельность. </w:t>
      </w:r>
      <w:r w:rsidRPr="000D1D88">
        <w:rPr>
          <w:i/>
          <w:iCs/>
          <w:color w:val="auto"/>
        </w:rPr>
        <w:t>Модуль «Гимнастика»</w:t>
      </w:r>
      <w:r w:rsidRPr="000D1D88">
        <w:rPr>
          <w:color w:val="auto"/>
        </w:rPr>
        <w:t>. Акробатическая комбинация из ранее освоен</w:t>
      </w:r>
      <w:r w:rsidRPr="000D1D88">
        <w:rPr>
          <w:color w:val="auto"/>
        </w:rPr>
        <w:softHyphen/>
        <w:t>ных упражнений силовой направленности, с увеличивающим</w:t>
      </w:r>
      <w:r w:rsidRPr="000D1D88">
        <w:rPr>
          <w:color w:val="auto"/>
        </w:rPr>
        <w:softHyphen/>
        <w:t>ся числом технических элементов в стойках, упорах, кувыр</w:t>
      </w:r>
      <w:r w:rsidRPr="000D1D88">
        <w:rPr>
          <w:color w:val="auto"/>
        </w:rPr>
        <w:softHyphen/>
        <w:t>ках, прыжках (юноши).</w:t>
      </w:r>
    </w:p>
    <w:p w:rsidR="006D0A13" w:rsidRPr="000D1D88" w:rsidRDefault="00DF4E82" w:rsidP="002322FC">
      <w:pPr>
        <w:pStyle w:val="14"/>
        <w:spacing w:line="240" w:lineRule="auto"/>
        <w:ind w:firstLine="0"/>
        <w:jc w:val="both"/>
        <w:rPr>
          <w:color w:val="auto"/>
        </w:rPr>
      </w:pPr>
      <w:r w:rsidRPr="000D1D88">
        <w:rPr>
          <w:color w:val="auto"/>
        </w:rPr>
        <w:t>Гимнастическая комбинация на гимнастическом бревне из ранее освоенных упражнений с увеличивающимся числом тех</w:t>
      </w:r>
      <w:r w:rsidRPr="000D1D88">
        <w:rPr>
          <w:color w:val="auto"/>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0D1D88">
        <w:rPr>
          <w:color w:val="auto"/>
        </w:rPr>
        <w:softHyphen/>
        <w:t xml:space="preserve">сьях с включением упражнений в упоре </w:t>
      </w:r>
      <w:r w:rsidRPr="000D1D88">
        <w:rPr>
          <w:color w:val="auto"/>
        </w:rPr>
        <w:lastRenderedPageBreak/>
        <w:t>на руках, кувырка вперёд и соскока (юноши). Вольные упражнения на базе ранее разученных акробатических упражнений и упражнений рит</w:t>
      </w:r>
      <w:r w:rsidRPr="000D1D88">
        <w:rPr>
          <w:color w:val="auto"/>
        </w:rPr>
        <w:softHyphen/>
        <w:t>мической гимнастики (девушки).</w:t>
      </w:r>
    </w:p>
    <w:p w:rsidR="006D0A13" w:rsidRPr="000D1D88" w:rsidRDefault="00DF4E82" w:rsidP="002322FC">
      <w:pPr>
        <w:pStyle w:val="14"/>
        <w:spacing w:line="240" w:lineRule="auto"/>
        <w:ind w:firstLine="0"/>
        <w:jc w:val="both"/>
        <w:rPr>
          <w:color w:val="auto"/>
        </w:rPr>
      </w:pPr>
      <w:r w:rsidRPr="000D1D88">
        <w:rPr>
          <w:i/>
          <w:iCs/>
          <w:color w:val="auto"/>
        </w:rPr>
        <w:t>Модуль «Лёгкая атлетика».</w:t>
      </w:r>
      <w:r w:rsidRPr="000D1D88">
        <w:rPr>
          <w:color w:val="auto"/>
        </w:rPr>
        <w:t xml:space="preserve"> Кроссовый бег; прыжок в дли</w:t>
      </w:r>
      <w:r w:rsidRPr="000D1D88">
        <w:rPr>
          <w:color w:val="auto"/>
        </w:rPr>
        <w:softHyphen/>
        <w:t>ну с разбега способом «прогнувшись».</w:t>
      </w:r>
    </w:p>
    <w:p w:rsidR="006D0A13" w:rsidRPr="000D1D88" w:rsidRDefault="00DF4E82" w:rsidP="002322FC">
      <w:pPr>
        <w:pStyle w:val="14"/>
        <w:spacing w:line="240" w:lineRule="auto"/>
        <w:ind w:firstLine="0"/>
        <w:jc w:val="both"/>
        <w:rPr>
          <w:color w:val="auto"/>
        </w:rPr>
      </w:pPr>
      <w:r w:rsidRPr="000D1D88">
        <w:rPr>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0D1D88">
        <w:rPr>
          <w:color w:val="auto"/>
        </w:rPr>
        <w:softHyphen/>
        <w:t>ние дистанции) и технических (прыжки и метание спортивного снаряда) дисциплинах лёгкой атлетики.</w:t>
      </w:r>
    </w:p>
    <w:p w:rsidR="006D0A13" w:rsidRPr="000D1D88" w:rsidRDefault="00DF4E82" w:rsidP="002322FC">
      <w:pPr>
        <w:pStyle w:val="14"/>
        <w:spacing w:line="240" w:lineRule="auto"/>
        <w:ind w:firstLine="0"/>
        <w:jc w:val="both"/>
        <w:rPr>
          <w:color w:val="auto"/>
        </w:rPr>
      </w:pPr>
      <w:r w:rsidRPr="000D1D88">
        <w:rPr>
          <w:i/>
          <w:iCs/>
          <w:color w:val="auto"/>
        </w:rPr>
        <w:t>Модуль «Зимние виды спорта».</w:t>
      </w:r>
      <w:r w:rsidRPr="000D1D88">
        <w:rPr>
          <w:color w:val="auto"/>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D0A13" w:rsidRPr="000D1D88" w:rsidRDefault="00DF4E82" w:rsidP="002322FC">
      <w:pPr>
        <w:pStyle w:val="14"/>
        <w:spacing w:line="240" w:lineRule="auto"/>
        <w:ind w:firstLine="0"/>
        <w:jc w:val="both"/>
        <w:rPr>
          <w:color w:val="auto"/>
        </w:rPr>
      </w:pPr>
      <w:r w:rsidRPr="000D1D88">
        <w:rPr>
          <w:i/>
          <w:iCs/>
          <w:color w:val="auto"/>
        </w:rPr>
        <w:t>Модуль «Плавание».</w:t>
      </w:r>
      <w:r w:rsidRPr="000D1D88">
        <w:rPr>
          <w:color w:val="auto"/>
        </w:rPr>
        <w:t xml:space="preserve"> Старт прыжком с тумбочки при плава</w:t>
      </w:r>
      <w:r w:rsidRPr="000D1D88">
        <w:rPr>
          <w:color w:val="auto"/>
        </w:rPr>
        <w:softHyphen/>
        <w:t>нии кролем на груди; старт из воды толчком от стенки бассей</w:t>
      </w:r>
      <w:r w:rsidRPr="000D1D88">
        <w:rPr>
          <w:color w:val="auto"/>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6D0A13" w:rsidRPr="000D1D88" w:rsidRDefault="00DF4E82" w:rsidP="002322FC">
      <w:pPr>
        <w:pStyle w:val="14"/>
        <w:spacing w:line="240" w:lineRule="auto"/>
        <w:ind w:firstLine="0"/>
        <w:jc w:val="both"/>
        <w:rPr>
          <w:color w:val="auto"/>
        </w:rPr>
      </w:pPr>
      <w:r w:rsidRPr="000D1D88">
        <w:rPr>
          <w:i/>
          <w:iCs/>
          <w:color w:val="auto"/>
        </w:rPr>
        <w:t>Модуль «Спортивные игры».</w:t>
      </w:r>
      <w:r w:rsidRPr="000D1D88">
        <w:rPr>
          <w:color w:val="auto"/>
        </w:rPr>
        <w:t xml:space="preserve"> </w:t>
      </w:r>
      <w:r w:rsidRPr="000D1D88">
        <w:rPr>
          <w:color w:val="auto"/>
          <w:u w:val="single"/>
        </w:rPr>
        <w:t>Баскетбол.</w:t>
      </w:r>
      <w:r w:rsidRPr="000D1D88">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0D1D88">
        <w:rPr>
          <w:color w:val="auto"/>
        </w:rPr>
        <w:softHyphen/>
        <w:t>мя и одной рукой в прыжке. Игровая деятельность по правилам с использованием ранее разученных технических приёмов.</w:t>
      </w:r>
    </w:p>
    <w:p w:rsidR="006D0A13" w:rsidRPr="000D1D88" w:rsidRDefault="00DF4E82" w:rsidP="002322FC">
      <w:pPr>
        <w:pStyle w:val="14"/>
        <w:spacing w:line="240" w:lineRule="auto"/>
        <w:ind w:firstLine="0"/>
        <w:jc w:val="both"/>
        <w:rPr>
          <w:color w:val="auto"/>
        </w:rPr>
      </w:pPr>
      <w:r w:rsidRPr="000D1D88">
        <w:rPr>
          <w:color w:val="auto"/>
          <w:u w:val="single"/>
        </w:rPr>
        <w:t>Волейбол.</w:t>
      </w:r>
      <w:r w:rsidRPr="000D1D88">
        <w:rPr>
          <w:color w:val="auto"/>
        </w:rPr>
        <w:t xml:space="preserve"> Прямой нападающий удар; индивидуальное бло</w:t>
      </w:r>
      <w:r w:rsidRPr="000D1D88">
        <w:rPr>
          <w:color w:val="auto"/>
        </w:rPr>
        <w:softHyphen/>
        <w:t>кирование мяча в прыжке с места; тактические действия в за</w:t>
      </w:r>
      <w:r w:rsidRPr="000D1D88">
        <w:rPr>
          <w:color w:val="auto"/>
        </w:rPr>
        <w:softHyphen/>
        <w:t>щите и нападении. Игровая деятельность по правилам с ис</w:t>
      </w:r>
      <w:r w:rsidRPr="000D1D88">
        <w:rPr>
          <w:color w:val="auto"/>
        </w:rPr>
        <w:softHyphen/>
        <w:t>пользованием ранее разученных технических приёмов.</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0D1D88">
        <w:rPr>
          <w:color w:val="auto"/>
        </w:rPr>
        <w:softHyphen/>
        <w:t>нием ранее разученных технических приёмов (девушки). Игро</w:t>
      </w:r>
      <w:r w:rsidRPr="000D1D88">
        <w:rPr>
          <w:color w:val="auto"/>
        </w:rPr>
        <w:softHyphen/>
        <w:t>вая деятельность по правилам классического футбола с исполь</w:t>
      </w:r>
      <w:r w:rsidRPr="000D1D88">
        <w:rPr>
          <w:color w:val="auto"/>
        </w:rPr>
        <w:softHyphen/>
        <w:t>зованием ранее разученных технических приёмов (юноши).</w:t>
      </w:r>
    </w:p>
    <w:p w:rsidR="006D0A13" w:rsidRPr="000D1D88" w:rsidRDefault="00DF4E82" w:rsidP="002322FC">
      <w:pPr>
        <w:pStyle w:val="14"/>
        <w:spacing w:line="240" w:lineRule="auto"/>
        <w:ind w:firstLine="0"/>
        <w:jc w:val="both"/>
        <w:rPr>
          <w:color w:val="auto"/>
        </w:rPr>
      </w:pPr>
      <w:r w:rsidRPr="000D1D88">
        <w:rPr>
          <w:color w:val="auto"/>
        </w:rPr>
        <w:t>Совершенствование техники ранее разученных гимнастиче</w:t>
      </w:r>
      <w:r w:rsidRPr="000D1D88">
        <w:rPr>
          <w:color w:val="auto"/>
        </w:rPr>
        <w:softHyphen/>
        <w:t>ских и акробатических упражнений, упражнений лёгкой атле</w:t>
      </w:r>
      <w:r w:rsidRPr="000D1D88">
        <w:rPr>
          <w:color w:val="auto"/>
        </w:rPr>
        <w:softHyphen/>
        <w:t>тики и зимних видов спорта, технических действий спортив</w:t>
      </w:r>
      <w:r w:rsidRPr="000D1D88">
        <w:rPr>
          <w:color w:val="auto"/>
        </w:rPr>
        <w:softHyphen/>
        <w:t>ных игр.</w:t>
      </w:r>
    </w:p>
    <w:p w:rsidR="006D0A13" w:rsidRPr="000D1D88" w:rsidRDefault="00DF4E82" w:rsidP="002322FC">
      <w:pPr>
        <w:pStyle w:val="14"/>
        <w:spacing w:line="240" w:lineRule="auto"/>
        <w:ind w:firstLine="0"/>
        <w:jc w:val="both"/>
        <w:rPr>
          <w:color w:val="auto"/>
        </w:rPr>
      </w:pPr>
      <w:r w:rsidRPr="000D1D88">
        <w:rPr>
          <w:i/>
          <w:iCs/>
          <w:color w:val="auto"/>
        </w:rPr>
        <w:t>Модуль «Спорт».</w:t>
      </w:r>
      <w:r w:rsidRPr="000D1D88">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0D1D88">
        <w:rPr>
          <w:color w:val="auto"/>
        </w:rPr>
        <w:softHyphen/>
        <w:t>стем физической культуры, национальных видов спорта, куль</w:t>
      </w:r>
      <w:r w:rsidRPr="000D1D88">
        <w:rPr>
          <w:color w:val="auto"/>
        </w:rPr>
        <w:softHyphen/>
        <w:t>турно-этнических игр.</w:t>
      </w:r>
    </w:p>
    <w:p w:rsidR="006D0A13" w:rsidRPr="000D1D88" w:rsidRDefault="00DF4E82" w:rsidP="002322FC">
      <w:pPr>
        <w:pStyle w:val="26"/>
        <w:keepNext/>
        <w:keepLines/>
        <w:numPr>
          <w:ilvl w:val="0"/>
          <w:numId w:val="192"/>
        </w:numPr>
        <w:tabs>
          <w:tab w:val="left" w:pos="226"/>
        </w:tabs>
        <w:spacing w:after="0"/>
        <w:jc w:val="both"/>
        <w:rPr>
          <w:rFonts w:ascii="Times New Roman" w:hAnsi="Times New Roman" w:cs="Times New Roman"/>
          <w:color w:val="auto"/>
        </w:rPr>
      </w:pPr>
      <w:bookmarkStart w:id="662" w:name="bookmark1788"/>
      <w:r w:rsidRPr="000D1D88">
        <w:rPr>
          <w:rFonts w:ascii="Times New Roman" w:hAnsi="Times New Roman" w:cs="Times New Roman"/>
          <w:color w:val="auto"/>
        </w:rPr>
        <w:lastRenderedPageBreak/>
        <w:t>КЛАСС</w:t>
      </w:r>
      <w:bookmarkEnd w:id="662"/>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Знания о физической культуре. </w:t>
      </w:r>
      <w:r w:rsidRPr="000D1D88">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0D1D88">
        <w:rPr>
          <w:color w:val="auto"/>
        </w:rPr>
        <w:softHyphen/>
        <w:t>го образа жизни. Профессионально-прикладная физическая культура.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Способы самостоятельной деятельности. </w:t>
      </w:r>
      <w:r w:rsidRPr="000D1D88">
        <w:rPr>
          <w:color w:val="auto"/>
        </w:rPr>
        <w:t>Восстановительный массаж как средство оптимизации работоспособности, его пра</w:t>
      </w:r>
      <w:r w:rsidRPr="000D1D88">
        <w:rPr>
          <w:color w:val="auto"/>
        </w:rPr>
        <w:softHyphen/>
        <w:t>вила и приёмы во время самостоятельных занятий физической подготовкой. Банные процедуры как средство укрепления здо</w:t>
      </w:r>
      <w:r w:rsidRPr="000D1D88">
        <w:rPr>
          <w:color w:val="auto"/>
        </w:rPr>
        <w:softHyphen/>
        <w:t>ровья. Измерение функциональных резервов организма. Ока</w:t>
      </w:r>
      <w:r w:rsidRPr="000D1D88">
        <w:rPr>
          <w:color w:val="auto"/>
        </w:rPr>
        <w:softHyphen/>
        <w:t>зание первой помощи на самостоятельных занятиях физиче</w:t>
      </w:r>
      <w:r w:rsidRPr="000D1D88">
        <w:rPr>
          <w:color w:val="auto"/>
        </w:rPr>
        <w:softHyphen/>
        <w:t>скими упражнениями и во время активного отдыха.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Физическое совершенствование. </w:t>
      </w:r>
      <w:r w:rsidRPr="000D1D88">
        <w:rPr>
          <w:b/>
          <w:bCs/>
          <w:i/>
          <w:iCs/>
          <w:color w:val="auto"/>
          <w:sz w:val="19"/>
          <w:szCs w:val="19"/>
        </w:rPr>
        <w:t>Физкультурно-оздоро</w:t>
      </w:r>
      <w:r w:rsidRPr="000D1D88">
        <w:rPr>
          <w:b/>
          <w:bCs/>
          <w:i/>
          <w:iCs/>
          <w:color w:val="auto"/>
          <w:sz w:val="19"/>
          <w:szCs w:val="19"/>
        </w:rPr>
        <w:softHyphen/>
        <w:t>вительная деятельность.</w:t>
      </w:r>
      <w:r w:rsidRPr="000D1D88">
        <w:rPr>
          <w:color w:val="auto"/>
        </w:rPr>
        <w:t xml:space="preserve"> Занятия физической культурой и режим питания. Упражнения для снижения избыточной мас</w:t>
      </w:r>
      <w:r w:rsidRPr="000D1D88">
        <w:rPr>
          <w:color w:val="auto"/>
        </w:rPr>
        <w:softHyphen/>
        <w:t>сы тела. Оздоровительные, коррекционные и профилактиче</w:t>
      </w:r>
      <w:r w:rsidRPr="000D1D88">
        <w:rPr>
          <w:color w:val="auto"/>
        </w:rPr>
        <w:softHyphen/>
        <w:t>ские мероприятия в режиме двигательной активности старше</w:t>
      </w:r>
      <w:r w:rsidRPr="000D1D88">
        <w:rPr>
          <w:color w:val="auto"/>
        </w:rPr>
        <w:softHyphen/>
        <w:t>классников</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 xml:space="preserve">Спортивно-оздоровительная деятельность. </w:t>
      </w:r>
      <w:r w:rsidRPr="000D1D88">
        <w:rPr>
          <w:i/>
          <w:iCs/>
          <w:color w:val="auto"/>
        </w:rPr>
        <w:t>Модуль «Гимнастика».</w:t>
      </w:r>
      <w:r w:rsidRPr="000D1D88">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0D1D88">
        <w:rPr>
          <w:color w:val="auto"/>
        </w:rPr>
        <w:softHyphen/>
        <w:t>кладине, с включением элементов размахивания и соскока впе</w:t>
      </w:r>
      <w:r w:rsidRPr="000D1D88">
        <w:rPr>
          <w:color w:val="auto"/>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0D1D88">
        <w:rPr>
          <w:color w:val="auto"/>
        </w:rPr>
        <w:softHyphen/>
        <w:t>стики (девушки).</w:t>
      </w:r>
    </w:p>
    <w:p w:rsidR="006D0A13" w:rsidRPr="000D1D88" w:rsidRDefault="00DF4E82" w:rsidP="002322FC">
      <w:pPr>
        <w:pStyle w:val="14"/>
        <w:spacing w:line="240" w:lineRule="auto"/>
        <w:ind w:firstLine="0"/>
        <w:jc w:val="both"/>
        <w:rPr>
          <w:color w:val="auto"/>
        </w:rPr>
      </w:pPr>
      <w:r w:rsidRPr="000D1D88">
        <w:rPr>
          <w:i/>
          <w:iCs/>
          <w:color w:val="auto"/>
        </w:rPr>
        <w:t>Модуль «Лёгкая атлетика».</w:t>
      </w:r>
      <w:r w:rsidRPr="000D1D88">
        <w:rPr>
          <w:color w:val="auto"/>
        </w:rPr>
        <w:t xml:space="preserve"> Техническая подготовка в бе</w:t>
      </w:r>
      <w:r w:rsidRPr="000D1D88">
        <w:rPr>
          <w:color w:val="auto"/>
        </w:rPr>
        <w:softHyphen/>
        <w:t>говых и прыжковых упражнениях: бег на короткие и длинные дистанции; прыжки в длину способами «прогнувшись» и «со</w:t>
      </w:r>
      <w:r w:rsidRPr="000D1D88">
        <w:rPr>
          <w:color w:val="auto"/>
        </w:rPr>
        <w:softHyphen/>
        <w:t>гнув ноги»; прыжки в высоту способом «перешагивание». Тех</w:t>
      </w:r>
      <w:r w:rsidRPr="000D1D88">
        <w:rPr>
          <w:color w:val="auto"/>
        </w:rPr>
        <w:softHyphen/>
        <w:t>ническая подготовка в метании спортивного снаряда с разбега на дальность.</w:t>
      </w:r>
    </w:p>
    <w:p w:rsidR="006D0A13" w:rsidRPr="000D1D88" w:rsidRDefault="00DF4E82" w:rsidP="002322FC">
      <w:pPr>
        <w:pStyle w:val="14"/>
        <w:spacing w:line="240" w:lineRule="auto"/>
        <w:ind w:firstLine="0"/>
        <w:jc w:val="both"/>
        <w:rPr>
          <w:color w:val="auto"/>
        </w:rPr>
      </w:pPr>
      <w:r w:rsidRPr="000D1D88">
        <w:rPr>
          <w:i/>
          <w:iCs/>
          <w:color w:val="auto"/>
        </w:rPr>
        <w:t>Модуль «Зимние виды спорта».</w:t>
      </w:r>
      <w:r w:rsidRPr="000D1D88">
        <w:rPr>
          <w:color w:val="auto"/>
        </w:rPr>
        <w:t xml:space="preserve"> Техническая подготовка в передвижении лыжными ходами по учебной дистанции: попе</w:t>
      </w:r>
      <w:r w:rsidRPr="000D1D88">
        <w:rPr>
          <w:color w:val="auto"/>
        </w:rPr>
        <w:softHyphen/>
        <w:t>ременный двухшажный ход, одновременный одношажный ход, способы перехода с одного лыжного хода на другой.</w:t>
      </w:r>
    </w:p>
    <w:p w:rsidR="006D0A13" w:rsidRPr="000D1D88" w:rsidRDefault="00DF4E82" w:rsidP="002322FC">
      <w:pPr>
        <w:pStyle w:val="14"/>
        <w:spacing w:line="240" w:lineRule="auto"/>
        <w:ind w:firstLine="0"/>
        <w:jc w:val="both"/>
        <w:rPr>
          <w:color w:val="auto"/>
        </w:rPr>
      </w:pPr>
      <w:r w:rsidRPr="000D1D88">
        <w:rPr>
          <w:i/>
          <w:iCs/>
          <w:color w:val="auto"/>
        </w:rPr>
        <w:t>Модуль «Плавание».</w:t>
      </w:r>
      <w:r w:rsidRPr="000D1D88">
        <w:rPr>
          <w:color w:val="auto"/>
        </w:rPr>
        <w:t xml:space="preserve"> Брасс: подводящие упражнения и плавание в полной координации. Повороты при плавании брас</w:t>
      </w:r>
      <w:r w:rsidRPr="000D1D88">
        <w:rPr>
          <w:color w:val="auto"/>
        </w:rPr>
        <w:softHyphen/>
        <w:t>сом.</w:t>
      </w:r>
    </w:p>
    <w:p w:rsidR="006D0A13" w:rsidRPr="000D1D88" w:rsidRDefault="00DF4E82" w:rsidP="002322FC">
      <w:pPr>
        <w:pStyle w:val="14"/>
        <w:spacing w:line="240" w:lineRule="auto"/>
        <w:ind w:firstLine="0"/>
        <w:jc w:val="both"/>
        <w:rPr>
          <w:color w:val="auto"/>
        </w:rPr>
      </w:pPr>
      <w:r w:rsidRPr="000D1D88">
        <w:rPr>
          <w:i/>
          <w:iCs/>
          <w:color w:val="auto"/>
        </w:rPr>
        <w:t>Модуль «Спортивные игры».</w:t>
      </w:r>
      <w:r w:rsidRPr="000D1D88">
        <w:rPr>
          <w:color w:val="auto"/>
        </w:rPr>
        <w:t xml:space="preserve"> </w:t>
      </w:r>
      <w:r w:rsidRPr="000D1D88">
        <w:rPr>
          <w:color w:val="auto"/>
          <w:u w:val="single"/>
        </w:rPr>
        <w:t>Баскетбол.</w:t>
      </w:r>
      <w:r w:rsidRPr="000D1D88">
        <w:rPr>
          <w:color w:val="auto"/>
        </w:rPr>
        <w:t xml:space="preserve"> Техническая подго</w:t>
      </w:r>
      <w:r w:rsidRPr="000D1D88">
        <w:rPr>
          <w:color w:val="auto"/>
        </w:rPr>
        <w:softHyphen/>
        <w:t>товка в игровых действиях: ведение, передачи, приёмы и бро</w:t>
      </w:r>
      <w:r w:rsidRPr="000D1D88">
        <w:rPr>
          <w:color w:val="auto"/>
        </w:rPr>
        <w:softHyphen/>
        <w:t>ски мяча на месте, в прыжке, после ведения.</w:t>
      </w:r>
    </w:p>
    <w:p w:rsidR="006D0A13" w:rsidRPr="000D1D88" w:rsidRDefault="00DF4E82" w:rsidP="002322FC">
      <w:pPr>
        <w:pStyle w:val="14"/>
        <w:spacing w:line="240" w:lineRule="auto"/>
        <w:ind w:firstLine="0"/>
        <w:jc w:val="both"/>
        <w:rPr>
          <w:color w:val="auto"/>
        </w:rPr>
      </w:pPr>
      <w:r w:rsidRPr="000D1D88">
        <w:rPr>
          <w:color w:val="auto"/>
          <w:u w:val="single"/>
        </w:rPr>
        <w:t>Волейбол.</w:t>
      </w:r>
      <w:r w:rsidRPr="000D1D88">
        <w:rPr>
          <w:color w:val="auto"/>
        </w:rPr>
        <w:t xml:space="preserve"> Техническая подготовка в игровых действиях: по</w:t>
      </w:r>
      <w:r w:rsidRPr="000D1D88">
        <w:rPr>
          <w:color w:val="auto"/>
        </w:rPr>
        <w:softHyphen/>
        <w:t>дачи мяча в разные зоны площадки соперника; приёмы и пе</w:t>
      </w:r>
      <w:r w:rsidRPr="000D1D88">
        <w:rPr>
          <w:color w:val="auto"/>
        </w:rPr>
        <w:softHyphen/>
        <w:t>редачи на месте и в движении; удары и блокировка.</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Техническая подготовка в игровых действиях: веде</w:t>
      </w:r>
      <w:r w:rsidRPr="000D1D88">
        <w:rPr>
          <w:color w:val="auto"/>
        </w:rPr>
        <w:softHyphen/>
        <w:t xml:space="preserve">ние, приёмы и </w:t>
      </w:r>
      <w:r w:rsidRPr="000D1D88">
        <w:rPr>
          <w:color w:val="auto"/>
        </w:rPr>
        <w:lastRenderedPageBreak/>
        <w:t>передачи, остановки и удары по мячу с места и в движении.</w:t>
      </w:r>
    </w:p>
    <w:p w:rsidR="006D0A13" w:rsidRPr="000D1D88" w:rsidRDefault="00DF4E82" w:rsidP="002322FC">
      <w:pPr>
        <w:pStyle w:val="14"/>
        <w:spacing w:line="240" w:lineRule="auto"/>
        <w:ind w:firstLine="0"/>
        <w:jc w:val="both"/>
        <w:rPr>
          <w:color w:val="auto"/>
        </w:rPr>
      </w:pPr>
      <w:r w:rsidRPr="000D1D88">
        <w:rPr>
          <w:color w:val="auto"/>
        </w:rPr>
        <w:t>Совершенствование техники ранее разученных гимнастиче</w:t>
      </w:r>
      <w:r w:rsidRPr="000D1D88">
        <w:rPr>
          <w:color w:val="auto"/>
        </w:rPr>
        <w:softHyphen/>
        <w:t>ских и акробатических упражнений, упражнений лёгкой атле</w:t>
      </w:r>
      <w:r w:rsidRPr="000D1D88">
        <w:rPr>
          <w:color w:val="auto"/>
        </w:rPr>
        <w:softHyphen/>
        <w:t>тики и зимних видов спорта; технических действий спортив</w:t>
      </w:r>
      <w:r w:rsidRPr="000D1D88">
        <w:rPr>
          <w:color w:val="auto"/>
        </w:rPr>
        <w:softHyphen/>
        <w:t>ных игр.</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Модуль «Спорт».</w:t>
      </w:r>
      <w:r w:rsidRPr="000D1D88">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0D1D88">
        <w:rPr>
          <w:color w:val="auto"/>
        </w:rPr>
        <w:softHyphen/>
        <w:t>стем физической культуры, национальных видов спорта, куль</w:t>
      </w:r>
      <w:r w:rsidRPr="000D1D88">
        <w:rPr>
          <w:color w:val="auto"/>
        </w:rPr>
        <w:softHyphen/>
        <w:t>турно-этнических игр.</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Примерная программа вариативного модуля «Базовая физическая подготовка». </w:t>
      </w:r>
      <w:r w:rsidRPr="000D1D88">
        <w:rPr>
          <w:i/>
          <w:iCs/>
          <w:color w:val="auto"/>
        </w:rPr>
        <w:t xml:space="preserve">Развитие силовых способностей. </w:t>
      </w:r>
      <w:r w:rsidRPr="000D1D88">
        <w:rPr>
          <w:color w:val="auto"/>
        </w:rPr>
        <w:t>Комплексы общеразвивающих и локально воздействующих упражнений, отягощённых весом собственного тела и с исполь</w:t>
      </w:r>
      <w:r w:rsidRPr="000D1D88">
        <w:rPr>
          <w:color w:val="auto"/>
        </w:rPr>
        <w:softHyphen/>
        <w:t>зованием дополнительных средств (гантелей, эспандера, набив</w:t>
      </w:r>
      <w:r w:rsidRPr="000D1D88">
        <w:rPr>
          <w:color w:val="auto"/>
        </w:rPr>
        <w:softHyphen/>
        <w:t>ных мячей, штанги и т. п.). Комплексы упражнений на трена</w:t>
      </w:r>
      <w:r w:rsidRPr="000D1D88">
        <w:rPr>
          <w:color w:val="auto"/>
        </w:rPr>
        <w:softHyphen/>
        <w:t>жёрных устройствах. Упражнения на гимнастических снарядах (брусьях, перекладинах, гимнастической стенке и т. п.). Бро</w:t>
      </w:r>
      <w:r w:rsidRPr="000D1D88">
        <w:rPr>
          <w:color w:val="auto"/>
        </w:rPr>
        <w:softHyphen/>
        <w:t>ски набивного мяча двумя и одной рукой из положений стоя и сидя (вверх, вперёд, назад, в стороны, снизу и сбоку, от гру</w:t>
      </w:r>
      <w:r w:rsidRPr="000D1D88">
        <w:rPr>
          <w:color w:val="auto"/>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0D1D88">
        <w:rPr>
          <w:color w:val="auto"/>
        </w:rPr>
        <w:softHyphen/>
        <w:t>ным отягощением). Переноска непредельных тяжестей (маль</w:t>
      </w:r>
      <w:r w:rsidRPr="000D1D88">
        <w:rPr>
          <w:color w:val="auto"/>
        </w:rPr>
        <w:softHyphen/>
        <w:t>чики — сверстников способом на спине). Подвижные игры с силовой направленностью (импровизированный баскетбол с набивным мячом и т. п.).</w:t>
      </w:r>
    </w:p>
    <w:p w:rsidR="006D0A13" w:rsidRPr="000D1D88" w:rsidRDefault="00DF4E82" w:rsidP="002322FC">
      <w:pPr>
        <w:pStyle w:val="14"/>
        <w:spacing w:line="240" w:lineRule="auto"/>
        <w:ind w:firstLine="0"/>
        <w:jc w:val="both"/>
        <w:rPr>
          <w:color w:val="auto"/>
        </w:rPr>
      </w:pPr>
      <w:r w:rsidRPr="000D1D88">
        <w:rPr>
          <w:i/>
          <w:iCs/>
          <w:color w:val="auto"/>
        </w:rPr>
        <w:t>Развитие скоростных способностей.</w:t>
      </w:r>
      <w:r w:rsidRPr="000D1D88">
        <w:rPr>
          <w:color w:val="auto"/>
        </w:rPr>
        <w:t xml:space="preserve"> Бег на месте в макси</w:t>
      </w:r>
      <w:r w:rsidRPr="000D1D88">
        <w:rPr>
          <w:color w:val="auto"/>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0D1D88">
        <w:rPr>
          <w:color w:val="auto"/>
        </w:rPr>
        <w:softHyphen/>
        <w:t>стотой шагов (10—15 м). Бег с ускорениями из разных исход</w:t>
      </w:r>
      <w:r w:rsidRPr="000D1D88">
        <w:rPr>
          <w:color w:val="auto"/>
        </w:rPr>
        <w:softHyphen/>
        <w:t>ных положений. Бег с максимальной скоростью и собиранием малых предметов, лежащих на полу и на разной высоте. Стар</w:t>
      </w:r>
      <w:r w:rsidRPr="000D1D88">
        <w:rPr>
          <w:color w:val="auto"/>
        </w:rPr>
        <w:softHyphen/>
        <w:t>товые ускорения по дифференцированному сигналу. Метание малых мячей по движущимся мишеням (катящейся, раскачи</w:t>
      </w:r>
      <w:r w:rsidRPr="000D1D88">
        <w:rPr>
          <w:color w:val="auto"/>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0D1D88">
        <w:rPr>
          <w:color w:val="auto"/>
        </w:rPr>
        <w:softHyphen/>
        <w:t>ного мяча ногами с ускорениями по прямой, по кругу, вокруг стоек. Прыжки через скакалку на месте и в движении с мак</w:t>
      </w:r>
      <w:r w:rsidRPr="000D1D88">
        <w:rPr>
          <w:color w:val="auto"/>
        </w:rPr>
        <w:softHyphen/>
        <w:t>симальной частотой прыжков. Преодоление полосы препят</w:t>
      </w:r>
      <w:r w:rsidRPr="000D1D88">
        <w:rPr>
          <w:color w:val="auto"/>
        </w:rPr>
        <w:softHyphen/>
        <w:t>ствий, включающей в себя: прыжки на разную высоту и длину, по разметкам; бег с максимальной скоростью в разных направ</w:t>
      </w:r>
      <w:r w:rsidRPr="000D1D88">
        <w:rPr>
          <w:color w:val="auto"/>
        </w:rPr>
        <w:softHyphen/>
        <w:t xml:space="preserve">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w:t>
      </w:r>
      <w:r w:rsidRPr="000D1D88">
        <w:rPr>
          <w:color w:val="auto"/>
        </w:rPr>
        <w:lastRenderedPageBreak/>
        <w:t>максимальной скоростью движений.</w:t>
      </w:r>
    </w:p>
    <w:p w:rsidR="006D0A13" w:rsidRPr="000D1D88" w:rsidRDefault="00DF4E82" w:rsidP="002322FC">
      <w:pPr>
        <w:pStyle w:val="14"/>
        <w:spacing w:line="240" w:lineRule="auto"/>
        <w:ind w:firstLine="0"/>
        <w:jc w:val="both"/>
        <w:rPr>
          <w:color w:val="auto"/>
        </w:rPr>
      </w:pPr>
      <w:r w:rsidRPr="000D1D88">
        <w:rPr>
          <w:i/>
          <w:iCs/>
          <w:color w:val="auto"/>
        </w:rPr>
        <w:t>Развитие выносливости.</w:t>
      </w:r>
      <w:r w:rsidRPr="000D1D88">
        <w:rPr>
          <w:color w:val="auto"/>
        </w:rPr>
        <w:t xml:space="preserve"> Равномерный бег и передвижение на лыжах в режимах умеренной и большой интенсивности. По</w:t>
      </w:r>
      <w:r w:rsidRPr="000D1D88">
        <w:rPr>
          <w:color w:val="auto"/>
        </w:rPr>
        <w:softHyphen/>
        <w:t>вторный бег и передвижение на лыжах в режимах максималь</w:t>
      </w:r>
      <w:r w:rsidRPr="000D1D88">
        <w:rPr>
          <w:color w:val="auto"/>
        </w:rPr>
        <w:softHyphen/>
        <w:t>ной и субмаксимальной интенсивности. Кроссовый бег и марш-бросок на лыжах.</w:t>
      </w:r>
    </w:p>
    <w:p w:rsidR="006D0A13" w:rsidRPr="000D1D88" w:rsidRDefault="00DF4E82" w:rsidP="002322FC">
      <w:pPr>
        <w:pStyle w:val="14"/>
        <w:spacing w:line="240" w:lineRule="auto"/>
        <w:ind w:firstLine="0"/>
        <w:jc w:val="both"/>
        <w:rPr>
          <w:color w:val="auto"/>
        </w:rPr>
      </w:pPr>
      <w:r w:rsidRPr="000D1D88">
        <w:rPr>
          <w:i/>
          <w:iCs/>
          <w:color w:val="auto"/>
        </w:rPr>
        <w:t>Развитие координации движений.</w:t>
      </w:r>
      <w:r w:rsidRPr="000D1D88">
        <w:rPr>
          <w:color w:val="auto"/>
        </w:rPr>
        <w:t xml:space="preserve"> Жонглирование больши</w:t>
      </w:r>
      <w:r w:rsidRPr="000D1D88">
        <w:rPr>
          <w:color w:val="auto"/>
        </w:rPr>
        <w:softHyphen/>
        <w:t>ми (волейбольными) и малыми (теннисными) мячами. Жонгли</w:t>
      </w:r>
      <w:r w:rsidRPr="000D1D88">
        <w:rPr>
          <w:color w:val="auto"/>
        </w:rPr>
        <w:softHyphen/>
        <w:t>рование гимнастической палкой. Жонглирование волейболь</w:t>
      </w:r>
      <w:r w:rsidRPr="000D1D88">
        <w:rPr>
          <w:color w:val="auto"/>
        </w:rPr>
        <w:softHyphen/>
        <w:t>ным мячом головой. Метание малых и больших мячей в мишень (неподвижную и двигающуюся). Передвижения по возвышен</w:t>
      </w:r>
      <w:r w:rsidRPr="000D1D88">
        <w:rPr>
          <w:color w:val="auto"/>
        </w:rPr>
        <w:softHyphen/>
        <w:t>ной и наклонной, ограниченной по ширине опоре (без предмета и с предметом на голове). Упражнения в статическом равнове</w:t>
      </w:r>
      <w:r w:rsidRPr="000D1D88">
        <w:rPr>
          <w:color w:val="auto"/>
        </w:rPr>
        <w:softHyphen/>
        <w:t>сии. Упражнения в воспроизведении пространственной точно</w:t>
      </w:r>
      <w:r w:rsidRPr="000D1D88">
        <w:rPr>
          <w:color w:val="auto"/>
        </w:rPr>
        <w:softHyphen/>
        <w:t>сти движений руками, ногами, туловищем. Упражнение на точность дифференцирования мышечных усилий. Подвижные и спортивные игры.</w:t>
      </w:r>
    </w:p>
    <w:p w:rsidR="006D0A13" w:rsidRPr="000D1D88" w:rsidRDefault="00DF4E82" w:rsidP="002322FC">
      <w:pPr>
        <w:pStyle w:val="14"/>
        <w:spacing w:line="240" w:lineRule="auto"/>
        <w:ind w:firstLine="0"/>
        <w:jc w:val="both"/>
        <w:rPr>
          <w:color w:val="auto"/>
        </w:rPr>
      </w:pPr>
      <w:r w:rsidRPr="000D1D88">
        <w:rPr>
          <w:i/>
          <w:iCs/>
          <w:color w:val="auto"/>
        </w:rPr>
        <w:t>Развитие гибкости.</w:t>
      </w:r>
      <w:r w:rsidRPr="000D1D88">
        <w:rPr>
          <w:color w:val="auto"/>
        </w:rPr>
        <w:t xml:space="preserve"> Комплексы общеразвивающих упраж</w:t>
      </w:r>
      <w:r w:rsidRPr="000D1D88">
        <w:rPr>
          <w:color w:val="auto"/>
        </w:rPr>
        <w:softHyphen/>
        <w:t>нений (активных и пассивных), выполняемых с большой амплитудой движений. Упражнения на растяжение и рассла</w:t>
      </w:r>
      <w:r w:rsidRPr="000D1D88">
        <w:rPr>
          <w:color w:val="auto"/>
        </w:rPr>
        <w:softHyphen/>
        <w:t>бление мышц. Специальные упражнения для развития под</w:t>
      </w:r>
      <w:r w:rsidRPr="000D1D88">
        <w:rPr>
          <w:color w:val="auto"/>
        </w:rPr>
        <w:softHyphen/>
        <w:t>вижности суставов (полушпагат, шпагат, выкруты гимнастиче</w:t>
      </w:r>
      <w:r w:rsidRPr="000D1D88">
        <w:rPr>
          <w:color w:val="auto"/>
        </w:rPr>
        <w:softHyphen/>
        <w:t>ской палки).</w:t>
      </w:r>
    </w:p>
    <w:p w:rsidR="006D0A13" w:rsidRPr="000D1D88" w:rsidRDefault="00DF4E82" w:rsidP="002322FC">
      <w:pPr>
        <w:pStyle w:val="14"/>
        <w:spacing w:line="240" w:lineRule="auto"/>
        <w:ind w:firstLine="0"/>
        <w:jc w:val="both"/>
        <w:rPr>
          <w:color w:val="auto"/>
        </w:rPr>
      </w:pPr>
      <w:r w:rsidRPr="000D1D88">
        <w:rPr>
          <w:i/>
          <w:iCs/>
          <w:color w:val="auto"/>
        </w:rPr>
        <w:t>Упражнения культурно-этнической направленности.</w:t>
      </w:r>
      <w:r w:rsidRPr="000D1D88">
        <w:rPr>
          <w:color w:val="auto"/>
        </w:rPr>
        <w:t xml:space="preserve"> Сю</w:t>
      </w:r>
      <w:r w:rsidRPr="000D1D88">
        <w:rPr>
          <w:color w:val="auto"/>
        </w:rPr>
        <w:softHyphen/>
        <w:t>жетно-образные и обрядовые игры. Технические действия на</w:t>
      </w:r>
      <w:r w:rsidRPr="000D1D88">
        <w:rPr>
          <w:color w:val="auto"/>
        </w:rPr>
        <w:softHyphen/>
        <w:t>циональных видов спорта.</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Специальная физическая подготовка. </w:t>
      </w:r>
      <w:r w:rsidRPr="000D1D88">
        <w:rPr>
          <w:b/>
          <w:bCs/>
          <w:i/>
          <w:iCs/>
          <w:color w:val="auto"/>
          <w:sz w:val="19"/>
          <w:szCs w:val="19"/>
        </w:rPr>
        <w:t>Модуль «Гимна</w:t>
      </w:r>
      <w:r w:rsidRPr="000D1D88">
        <w:rPr>
          <w:b/>
          <w:bCs/>
          <w:i/>
          <w:iCs/>
          <w:color w:val="auto"/>
          <w:sz w:val="19"/>
          <w:szCs w:val="19"/>
        </w:rPr>
        <w:softHyphen/>
        <w:t xml:space="preserve">стика». </w:t>
      </w:r>
      <w:r w:rsidRPr="000D1D88">
        <w:rPr>
          <w:i/>
          <w:iCs/>
          <w:color w:val="auto"/>
        </w:rPr>
        <w:t>Развитие гибкости</w:t>
      </w:r>
      <w:r w:rsidRPr="000D1D88">
        <w:rPr>
          <w:color w:val="auto"/>
        </w:rPr>
        <w:t>. Наклоны туловища вперёд, назад, в стороны с возрастающей амплитудой движений в по</w:t>
      </w:r>
      <w:r w:rsidRPr="000D1D88">
        <w:rPr>
          <w:color w:val="auto"/>
        </w:rPr>
        <w:softHyphen/>
        <w:t>ложении стоя, сидя, сидя ноги в стороны. Упражнения с гим</w:t>
      </w:r>
      <w:r w:rsidRPr="000D1D88">
        <w:rPr>
          <w:color w:val="auto"/>
        </w:rPr>
        <w:softHyphen/>
        <w:t>настической палкой (укороченной скакалкой) для развития подвижности плечевого сустава (выкруты). Комплексы обще</w:t>
      </w:r>
      <w:r w:rsidRPr="000D1D88">
        <w:rPr>
          <w:color w:val="auto"/>
        </w:rPr>
        <w:softHyphen/>
        <w:t>развивающих упражнений с повышенной амплитудой для пле</w:t>
      </w:r>
      <w:r w:rsidRPr="000D1D88">
        <w:rPr>
          <w:color w:val="auto"/>
        </w:rPr>
        <w:softHyphen/>
        <w:t>чевых, локтевых, тазобедренных и коленных суставов, для развития подвижности позвоночного столба. Комплексы ак</w:t>
      </w:r>
      <w:r w:rsidRPr="000D1D88">
        <w:rPr>
          <w:color w:val="auto"/>
        </w:rPr>
        <w:softHyphen/>
        <w:t>тивных и пассивных упражнений с большой амплитудой дви</w:t>
      </w:r>
      <w:r w:rsidRPr="000D1D88">
        <w:rPr>
          <w:color w:val="auto"/>
        </w:rPr>
        <w:softHyphen/>
        <w:t>жений. Упражнения для развития подвижности суставов (полушпагат, шпагат, складка, мост).</w:t>
      </w:r>
    </w:p>
    <w:p w:rsidR="006D0A13" w:rsidRPr="000D1D88" w:rsidRDefault="00DF4E82" w:rsidP="002322FC">
      <w:pPr>
        <w:pStyle w:val="14"/>
        <w:spacing w:line="240" w:lineRule="auto"/>
        <w:ind w:firstLine="0"/>
        <w:jc w:val="both"/>
        <w:rPr>
          <w:color w:val="auto"/>
        </w:rPr>
      </w:pPr>
      <w:r w:rsidRPr="000D1D88">
        <w:rPr>
          <w:i/>
          <w:iCs/>
          <w:color w:val="auto"/>
        </w:rPr>
        <w:t>Развитие координации движений</w:t>
      </w:r>
      <w:r w:rsidRPr="000D1D88">
        <w:rPr>
          <w:color w:val="auto"/>
        </w:rPr>
        <w:t>. Прохождение усложнён</w:t>
      </w:r>
      <w:r w:rsidRPr="000D1D88">
        <w:rPr>
          <w:color w:val="auto"/>
        </w:rPr>
        <w:softHyphen/>
        <w:t>ной полосы препятствий, включающей быстрые кувырки (вперёд, назад), кувырки по наклонной плоскости, преодоле</w:t>
      </w:r>
      <w:r w:rsidRPr="000D1D88">
        <w:rPr>
          <w:color w:val="auto"/>
        </w:rPr>
        <w:softHyphen/>
        <w:t>ние препятствий прыжком с опорой на руку, безопорным прыжком, быстрым лазаньем. Броски теннисного мяча пра</w:t>
      </w:r>
      <w:r w:rsidRPr="000D1D88">
        <w:rPr>
          <w:color w:val="auto"/>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0D1D88">
        <w:rPr>
          <w:color w:val="auto"/>
        </w:rPr>
        <w:softHyphen/>
        <w:t>бразные прыжки через гимнастическую скакалку на месте и с продвижением. Прыжки на точность отталкивания и при</w:t>
      </w:r>
      <w:r w:rsidRPr="000D1D88">
        <w:rPr>
          <w:color w:val="auto"/>
        </w:rPr>
        <w:softHyphen/>
        <w:t>земления.</w:t>
      </w:r>
    </w:p>
    <w:p w:rsidR="006D0A13" w:rsidRPr="000D1D88" w:rsidRDefault="00DF4E82" w:rsidP="002322FC">
      <w:pPr>
        <w:pStyle w:val="14"/>
        <w:spacing w:line="240" w:lineRule="auto"/>
        <w:ind w:firstLine="0"/>
        <w:jc w:val="both"/>
        <w:rPr>
          <w:color w:val="auto"/>
        </w:rPr>
      </w:pPr>
      <w:r w:rsidRPr="000D1D88">
        <w:rPr>
          <w:i/>
          <w:iCs/>
          <w:color w:val="auto"/>
        </w:rPr>
        <w:t>Развитие силовых способностей</w:t>
      </w:r>
      <w:r w:rsidRPr="000D1D88">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0D1D88">
        <w:rPr>
          <w:color w:val="auto"/>
        </w:rPr>
        <w:softHyphen/>
        <w:t xml:space="preserve">меняющейся высотой опоры для рук и ног; </w:t>
      </w:r>
      <w:r w:rsidRPr="000D1D88">
        <w:rPr>
          <w:color w:val="auto"/>
        </w:rPr>
        <w:lastRenderedPageBreak/>
        <w:t>отжимание в упоре на низких брусьях; поднимание ног в висе на гимнастической стенке до посильной высоты; из положения лёжа на гимнасти</w:t>
      </w:r>
      <w:r w:rsidRPr="000D1D88">
        <w:rPr>
          <w:color w:val="auto"/>
        </w:rPr>
        <w:softHyphen/>
        <w:t>ческом козле (ноги зафиксированы) сгибание туловища с раз</w:t>
      </w:r>
      <w:r w:rsidRPr="000D1D88">
        <w:rPr>
          <w:color w:val="auto"/>
        </w:rPr>
        <w:softHyphen/>
        <w:t>личной амплитудой движений (на животе и на спине); ком</w:t>
      </w:r>
      <w:r w:rsidRPr="000D1D88">
        <w:rPr>
          <w:color w:val="auto"/>
        </w:rPr>
        <w:softHyphen/>
        <w:t>плексы упражнений с гантелями с индивидуально подобранной массой (движения руками, повороты на месте, наклоны, под</w:t>
      </w:r>
      <w:r w:rsidRPr="000D1D88">
        <w:rPr>
          <w:color w:val="auto"/>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0D1D88">
        <w:rPr>
          <w:color w:val="auto"/>
        </w:rPr>
        <w:softHyphen/>
        <w:t>щимся темпом движений без потери качества выполнения); элементы атлетической гимнастики (по типу «подкачки»); при</w:t>
      </w:r>
      <w:r w:rsidRPr="000D1D88">
        <w:rPr>
          <w:color w:val="auto"/>
        </w:rPr>
        <w:softHyphen/>
        <w:t>седания на одной ноге «пистолетом» с опорой на руку для со</w:t>
      </w:r>
      <w:r w:rsidRPr="000D1D88">
        <w:rPr>
          <w:color w:val="auto"/>
        </w:rPr>
        <w:softHyphen/>
        <w:t>хранения равновесия).</w:t>
      </w:r>
    </w:p>
    <w:p w:rsidR="006D0A13" w:rsidRPr="000D1D88" w:rsidRDefault="00DF4E82" w:rsidP="002322FC">
      <w:pPr>
        <w:pStyle w:val="14"/>
        <w:spacing w:line="240" w:lineRule="auto"/>
        <w:ind w:firstLine="0"/>
        <w:jc w:val="both"/>
        <w:rPr>
          <w:color w:val="auto"/>
        </w:rPr>
      </w:pPr>
      <w:r w:rsidRPr="000D1D88">
        <w:rPr>
          <w:i/>
          <w:iCs/>
          <w:color w:val="auto"/>
        </w:rPr>
        <w:t>Развитие выносливости</w:t>
      </w:r>
      <w:r w:rsidRPr="000D1D88">
        <w:rPr>
          <w:b/>
          <w:bCs/>
          <w:i/>
          <w:iCs/>
          <w:color w:val="auto"/>
          <w:sz w:val="19"/>
          <w:szCs w:val="19"/>
        </w:rPr>
        <w:t>.</w:t>
      </w:r>
      <w:r w:rsidRPr="000D1D88">
        <w:rPr>
          <w:color w:val="auto"/>
        </w:rPr>
        <w:t xml:space="preserve"> Упражнения с непредельными отягощениями, выполняемые в режиме умеренной интенсивно</w:t>
      </w:r>
      <w:r w:rsidRPr="000D1D88">
        <w:rPr>
          <w:color w:val="auto"/>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0D1D88">
        <w:rPr>
          <w:color w:val="auto"/>
        </w:rPr>
        <w:softHyphen/>
        <w:t>нировки»). Комплексы упражнений с отягощением, выполня</w:t>
      </w:r>
      <w:r w:rsidRPr="000D1D88">
        <w:rPr>
          <w:color w:val="auto"/>
        </w:rPr>
        <w:softHyphen/>
        <w:t>емые в режиме непрерывного и интервального методов.</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Модуль «Лёгкая атлетика»</w:t>
      </w:r>
      <w:r w:rsidRPr="000D1D88">
        <w:rPr>
          <w:color w:val="auto"/>
        </w:rPr>
        <w:t xml:space="preserve">. </w:t>
      </w:r>
      <w:r w:rsidRPr="000D1D88">
        <w:rPr>
          <w:i/>
          <w:iCs/>
          <w:color w:val="auto"/>
        </w:rPr>
        <w:t xml:space="preserve">Развитие выносливости. </w:t>
      </w:r>
      <w:r w:rsidRPr="000D1D88">
        <w:rPr>
          <w:color w:val="auto"/>
        </w:rPr>
        <w:t>Бег с максимальной скоростью в режиме повторно-интерваль</w:t>
      </w:r>
      <w:r w:rsidRPr="000D1D88">
        <w:rPr>
          <w:color w:val="auto"/>
        </w:rPr>
        <w:softHyphen/>
        <w:t>ного метода. Бег по пересеченной местности (кроссовый бег).</w:t>
      </w:r>
    </w:p>
    <w:p w:rsidR="006D0A13" w:rsidRPr="000D1D88" w:rsidRDefault="00DF4E82" w:rsidP="002322FC">
      <w:pPr>
        <w:pStyle w:val="14"/>
        <w:spacing w:line="240" w:lineRule="auto"/>
        <w:ind w:firstLine="0"/>
        <w:jc w:val="both"/>
        <w:rPr>
          <w:color w:val="auto"/>
        </w:rPr>
      </w:pPr>
      <w:r w:rsidRPr="000D1D88">
        <w:rPr>
          <w:color w:val="auto"/>
        </w:rPr>
        <w:t>Гладкий бег с равномерной скоростью в разных зонах интен</w:t>
      </w:r>
      <w:r w:rsidRPr="000D1D88">
        <w:rPr>
          <w:color w:val="auto"/>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D0A13" w:rsidRPr="000D1D88" w:rsidRDefault="00DF4E82" w:rsidP="002322FC">
      <w:pPr>
        <w:pStyle w:val="14"/>
        <w:spacing w:line="240" w:lineRule="auto"/>
        <w:ind w:firstLine="0"/>
        <w:jc w:val="both"/>
        <w:rPr>
          <w:color w:val="auto"/>
        </w:rPr>
      </w:pPr>
      <w:r w:rsidRPr="000D1D88">
        <w:rPr>
          <w:i/>
          <w:iCs/>
          <w:color w:val="auto"/>
        </w:rPr>
        <w:t>Развитие силовых способностей</w:t>
      </w:r>
      <w:r w:rsidRPr="000D1D88">
        <w:rPr>
          <w:color w:val="auto"/>
        </w:rPr>
        <w:t>. Специальные прыжковые упражнения с дополнительным отягощением. Прыжки вверх с доставанием подвешенных</w:t>
      </w:r>
      <w:r w:rsidR="001141A9">
        <w:rPr>
          <w:color w:val="auto"/>
        </w:rPr>
        <w:t xml:space="preserve"> предметов. Прыжки в полуприсе</w:t>
      </w:r>
      <w:r w:rsidRPr="000D1D88">
        <w:rPr>
          <w:color w:val="auto"/>
        </w:rPr>
        <w:t>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0D1D88">
        <w:rPr>
          <w:color w:val="auto"/>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0D1D88">
        <w:rPr>
          <w:color w:val="auto"/>
        </w:rPr>
        <w:softHyphen/>
        <w:t>нений с набивными мячами. Упражнения с локальным отяго</w:t>
      </w:r>
      <w:r w:rsidRPr="000D1D88">
        <w:rPr>
          <w:color w:val="auto"/>
        </w:rPr>
        <w:softHyphen/>
        <w:t>щением на мышечные группы. Комплексы силовых упражне</w:t>
      </w:r>
      <w:r w:rsidRPr="000D1D88">
        <w:rPr>
          <w:color w:val="auto"/>
        </w:rPr>
        <w:softHyphen/>
        <w:t>ний по методу круговой тренировки.</w:t>
      </w:r>
    </w:p>
    <w:p w:rsidR="006D0A13" w:rsidRPr="000D1D88" w:rsidRDefault="00DF4E82" w:rsidP="002322FC">
      <w:pPr>
        <w:pStyle w:val="14"/>
        <w:spacing w:line="240" w:lineRule="auto"/>
        <w:ind w:firstLine="0"/>
        <w:jc w:val="both"/>
        <w:rPr>
          <w:color w:val="auto"/>
        </w:rPr>
      </w:pPr>
      <w:r w:rsidRPr="000D1D88">
        <w:rPr>
          <w:i/>
          <w:iCs/>
          <w:color w:val="auto"/>
        </w:rPr>
        <w:t>Развитие скоростных способностей</w:t>
      </w:r>
      <w:r w:rsidRPr="000D1D88">
        <w:rPr>
          <w:b/>
          <w:bCs/>
          <w:i/>
          <w:iCs/>
          <w:color w:val="auto"/>
          <w:sz w:val="19"/>
          <w:szCs w:val="19"/>
        </w:rPr>
        <w:t>.</w:t>
      </w:r>
      <w:r w:rsidRPr="000D1D88">
        <w:rPr>
          <w:color w:val="auto"/>
        </w:rPr>
        <w:t xml:space="preserve"> Бег на месте с макси</w:t>
      </w:r>
      <w:r w:rsidRPr="000D1D88">
        <w:rPr>
          <w:color w:val="auto"/>
        </w:rPr>
        <w:softHyphen/>
        <w:t>мальной скоростью и темпом с опорой на руки и без опоры. Максимальный бег в горку и с горки. Повторный бег на корот</w:t>
      </w:r>
      <w:r w:rsidRPr="000D1D88">
        <w:rPr>
          <w:color w:val="auto"/>
        </w:rPr>
        <w:softHyphen/>
        <w:t>кие дистанции с максимальной скоростью (по прямой, на по</w:t>
      </w:r>
      <w:r w:rsidRPr="000D1D88">
        <w:rPr>
          <w:color w:val="auto"/>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D0A13" w:rsidRPr="000D1D88" w:rsidRDefault="00DF4E82" w:rsidP="002322FC">
      <w:pPr>
        <w:pStyle w:val="14"/>
        <w:spacing w:line="240" w:lineRule="auto"/>
        <w:ind w:firstLine="0"/>
        <w:jc w:val="both"/>
        <w:rPr>
          <w:color w:val="auto"/>
        </w:rPr>
      </w:pPr>
      <w:r w:rsidRPr="000D1D88">
        <w:rPr>
          <w:i/>
          <w:iCs/>
          <w:color w:val="auto"/>
        </w:rPr>
        <w:t>Развитие координации движений</w:t>
      </w:r>
      <w:r w:rsidRPr="000D1D88">
        <w:rPr>
          <w:color w:val="auto"/>
        </w:rPr>
        <w:t>. Специализированные комплексы упражнений на развитие координации (разрабаты</w:t>
      </w:r>
      <w:r w:rsidRPr="000D1D88">
        <w:rPr>
          <w:color w:val="auto"/>
        </w:rPr>
        <w:softHyphen/>
        <w:t>ваются на основе учебного материала модулей «Гимнастика» и «Спортивные игры»).</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lastRenderedPageBreak/>
        <w:t xml:space="preserve">Модуль «Зимние виды спорта». </w:t>
      </w:r>
      <w:r w:rsidRPr="000D1D88">
        <w:rPr>
          <w:i/>
          <w:iCs/>
          <w:color w:val="auto"/>
        </w:rPr>
        <w:t>Развитие выносливо</w:t>
      </w:r>
      <w:r w:rsidRPr="000D1D88">
        <w:rPr>
          <w:i/>
          <w:iCs/>
          <w:color w:val="auto"/>
        </w:rPr>
        <w:softHyphen/>
        <w:t>сти</w:t>
      </w:r>
      <w:r w:rsidRPr="000D1D88">
        <w:rPr>
          <w:color w:val="auto"/>
        </w:rPr>
        <w:t>. Передвижения на лыжах с равномерной скоростью в ре</w:t>
      </w:r>
      <w:r w:rsidRPr="000D1D88">
        <w:rPr>
          <w:color w:val="auto"/>
        </w:rPr>
        <w:softHyphen/>
        <w:t>жимах умеренной, большой и субмаксимальной интенсивно</w:t>
      </w:r>
      <w:r w:rsidRPr="000D1D88">
        <w:rPr>
          <w:color w:val="auto"/>
        </w:rPr>
        <w:softHyphen/>
        <w:t>сти, с соревновательной скоростью.</w:t>
      </w:r>
    </w:p>
    <w:p w:rsidR="006D0A13" w:rsidRPr="000D1D88" w:rsidRDefault="00DF4E82" w:rsidP="002322FC">
      <w:pPr>
        <w:pStyle w:val="14"/>
        <w:spacing w:line="240" w:lineRule="auto"/>
        <w:ind w:firstLine="0"/>
        <w:jc w:val="both"/>
        <w:rPr>
          <w:color w:val="auto"/>
        </w:rPr>
      </w:pPr>
      <w:r w:rsidRPr="000D1D88">
        <w:rPr>
          <w:i/>
          <w:iCs/>
          <w:color w:val="auto"/>
        </w:rPr>
        <w:t>Развитие силовых способностей</w:t>
      </w:r>
      <w:r w:rsidRPr="000D1D88">
        <w:rPr>
          <w:color w:val="auto"/>
        </w:rPr>
        <w:t>. Передвижение на лыжах по отлогому склону с дополнительным отягощением. Скорост</w:t>
      </w:r>
      <w:r w:rsidRPr="000D1D88">
        <w:rPr>
          <w:color w:val="auto"/>
        </w:rPr>
        <w:softHyphen/>
        <w:t>ной подъём ступающим и скользящим шагом, бегом, «лесен</w:t>
      </w:r>
      <w:r w:rsidRPr="000D1D88">
        <w:rPr>
          <w:color w:val="auto"/>
        </w:rPr>
        <w:softHyphen/>
        <w:t>кой», «ёлочкой». Упражнения в «транспортировке».</w:t>
      </w:r>
    </w:p>
    <w:p w:rsidR="006D0A13" w:rsidRPr="000D1D88" w:rsidRDefault="00DF4E82" w:rsidP="002322FC">
      <w:pPr>
        <w:pStyle w:val="14"/>
        <w:spacing w:line="240" w:lineRule="auto"/>
        <w:ind w:firstLine="0"/>
        <w:jc w:val="both"/>
        <w:rPr>
          <w:color w:val="auto"/>
        </w:rPr>
      </w:pPr>
      <w:r w:rsidRPr="000D1D88">
        <w:rPr>
          <w:i/>
          <w:iCs/>
          <w:color w:val="auto"/>
        </w:rPr>
        <w:t>Развитие координации</w:t>
      </w:r>
      <w:r w:rsidRPr="000D1D88">
        <w:rPr>
          <w:b/>
          <w:bCs/>
          <w:i/>
          <w:iCs/>
          <w:color w:val="auto"/>
          <w:sz w:val="19"/>
          <w:szCs w:val="19"/>
        </w:rPr>
        <w:t>.</w:t>
      </w:r>
      <w:r w:rsidRPr="000D1D88">
        <w:rPr>
          <w:color w:val="auto"/>
        </w:rPr>
        <w:t xml:space="preserve"> Упражнения в поворотах и спусках на лыжах; проезд через «ворота» и преодоление небольших трамплинов.</w:t>
      </w:r>
    </w:p>
    <w:p w:rsidR="006D0A13" w:rsidRPr="000D1D88" w:rsidRDefault="00DF4E82" w:rsidP="002322FC">
      <w:pPr>
        <w:pStyle w:val="14"/>
        <w:spacing w:line="240" w:lineRule="auto"/>
        <w:ind w:firstLine="0"/>
        <w:jc w:val="both"/>
        <w:rPr>
          <w:color w:val="auto"/>
        </w:rPr>
      </w:pPr>
      <w:r w:rsidRPr="000D1D88">
        <w:rPr>
          <w:b/>
          <w:bCs/>
          <w:i/>
          <w:iCs/>
          <w:color w:val="auto"/>
          <w:sz w:val="19"/>
          <w:szCs w:val="19"/>
        </w:rPr>
        <w:t>Модуль «Спортивные игры»</w:t>
      </w:r>
      <w:r w:rsidRPr="000D1D88">
        <w:rPr>
          <w:i/>
          <w:iCs/>
          <w:color w:val="auto"/>
        </w:rPr>
        <w:t>.</w:t>
      </w:r>
      <w:r w:rsidRPr="000D1D88">
        <w:rPr>
          <w:color w:val="auto"/>
        </w:rPr>
        <w:t xml:space="preserve"> </w:t>
      </w:r>
      <w:r w:rsidRPr="000D1D88">
        <w:rPr>
          <w:color w:val="auto"/>
          <w:u w:val="single"/>
        </w:rPr>
        <w:t>Баскетбол.</w:t>
      </w:r>
      <w:r w:rsidRPr="000D1D88">
        <w:rPr>
          <w:color w:val="auto"/>
        </w:rPr>
        <w:t xml:space="preserve"> </w:t>
      </w:r>
      <w:r w:rsidRPr="000D1D88">
        <w:rPr>
          <w:i/>
          <w:iCs/>
          <w:color w:val="auto"/>
        </w:rPr>
        <w:t>Развитие ско</w:t>
      </w:r>
      <w:r w:rsidRPr="000D1D88">
        <w:rPr>
          <w:i/>
          <w:iCs/>
          <w:color w:val="auto"/>
        </w:rPr>
        <w:softHyphen/>
        <w:t>ростных способностей</w:t>
      </w:r>
      <w:r w:rsidRPr="000D1D88">
        <w:rPr>
          <w:color w:val="auto"/>
        </w:rPr>
        <w:t>. Ходьба и бег в различных направлени</w:t>
      </w:r>
      <w:r w:rsidRPr="000D1D88">
        <w:rPr>
          <w:color w:val="auto"/>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0D1D88">
        <w:rPr>
          <w:color w:val="auto"/>
        </w:rPr>
        <w:softHyphen/>
        <w:t>ставанием ориентиров левой (правой) рукой. Челночный бег (чередование прохождения заданных отрезков дистанции ли</w:t>
      </w:r>
      <w:r w:rsidRPr="000D1D88">
        <w:rPr>
          <w:color w:val="auto"/>
        </w:rPr>
        <w:softHyphen/>
        <w:t>цом и спиной вперёд). Бег с максимальной скоростью с пред</w:t>
      </w:r>
      <w:r w:rsidRPr="000D1D88">
        <w:rPr>
          <w:color w:val="auto"/>
        </w:rPr>
        <w:softHyphen/>
        <w:t>варительным выполнением многоскоков. Передвижения с ускорениями и максимальной скоростью приставными шага</w:t>
      </w:r>
      <w:r w:rsidRPr="000D1D88">
        <w:rPr>
          <w:color w:val="auto"/>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0D1D88">
        <w:rPr>
          <w:color w:val="auto"/>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D0A13" w:rsidRPr="000D1D88" w:rsidRDefault="00DF4E82" w:rsidP="002322FC">
      <w:pPr>
        <w:pStyle w:val="14"/>
        <w:spacing w:line="240" w:lineRule="auto"/>
        <w:ind w:firstLine="0"/>
        <w:jc w:val="both"/>
        <w:rPr>
          <w:color w:val="auto"/>
        </w:rPr>
      </w:pPr>
      <w:r w:rsidRPr="000D1D88">
        <w:rPr>
          <w:i/>
          <w:iCs/>
          <w:color w:val="auto"/>
        </w:rPr>
        <w:t>Развитие силовых способностей</w:t>
      </w:r>
      <w:r w:rsidRPr="000D1D88">
        <w:rPr>
          <w:b/>
          <w:bCs/>
          <w:i/>
          <w:iCs/>
          <w:color w:val="auto"/>
          <w:sz w:val="19"/>
          <w:szCs w:val="19"/>
        </w:rPr>
        <w:t>.</w:t>
      </w:r>
      <w:r w:rsidRPr="000D1D88">
        <w:rPr>
          <w:color w:val="auto"/>
        </w:rPr>
        <w:t xml:space="preserve"> Комплексы упражнений с дополнительным отягощением на основные мышечные груп</w:t>
      </w:r>
      <w:r w:rsidRPr="000D1D88">
        <w:rPr>
          <w:color w:val="auto"/>
        </w:rPr>
        <w:softHyphen/>
        <w:t>пы. Ходьба и прыжки в глубоком приседе. Прыжки на одной ноге и обеих ногах с продвижением вперед, по кругу, «змей</w:t>
      </w:r>
      <w:r w:rsidRPr="000D1D88">
        <w:rPr>
          <w:color w:val="auto"/>
        </w:rPr>
        <w:softHyphen/>
        <w:t>кой», на месте с поворотом на 180</w:t>
      </w:r>
      <w:r w:rsidRPr="000D1D88">
        <w:rPr>
          <w:rFonts w:eastAsia="Arial"/>
          <w:color w:val="auto"/>
          <w:sz w:val="19"/>
          <w:szCs w:val="19"/>
        </w:rPr>
        <w:t xml:space="preserve">° </w:t>
      </w:r>
      <w:r w:rsidRPr="000D1D88">
        <w:rPr>
          <w:color w:val="auto"/>
        </w:rPr>
        <w:t>и 360</w:t>
      </w:r>
      <w:r w:rsidRPr="000D1D88">
        <w:rPr>
          <w:rFonts w:eastAsia="Arial"/>
          <w:color w:val="auto"/>
          <w:sz w:val="19"/>
          <w:szCs w:val="19"/>
        </w:rPr>
        <w:t>°</w:t>
      </w:r>
      <w:r w:rsidRPr="000D1D88">
        <w:rPr>
          <w:color w:val="auto"/>
        </w:rPr>
        <w:t>. Прыжки через ска</w:t>
      </w:r>
      <w:r w:rsidRPr="000D1D88">
        <w:rPr>
          <w:color w:val="auto"/>
        </w:rPr>
        <w:softHyphen/>
        <w:t>калку в максимальном темпе на месте и с передвижением (с до</w:t>
      </w:r>
      <w:r w:rsidRPr="000D1D88">
        <w:rPr>
          <w:color w:val="auto"/>
        </w:rPr>
        <w:softHyphen/>
        <w:t>полнительным отягощением и без него). Напрыгивание и спрыгивание с последующим ускорением. Многоскоки с после</w:t>
      </w:r>
      <w:r w:rsidRPr="000D1D88">
        <w:rPr>
          <w:color w:val="auto"/>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0D1D88">
        <w:rPr>
          <w:color w:val="auto"/>
        </w:rPr>
        <w:softHyphen/>
        <w:t>ими руками, стоя, сидя, в полуприседе.</w:t>
      </w:r>
    </w:p>
    <w:p w:rsidR="006D0A13" w:rsidRPr="000D1D88" w:rsidRDefault="00DF4E82" w:rsidP="002322FC">
      <w:pPr>
        <w:pStyle w:val="14"/>
        <w:spacing w:line="240" w:lineRule="auto"/>
        <w:ind w:firstLine="0"/>
        <w:jc w:val="both"/>
        <w:rPr>
          <w:color w:val="auto"/>
        </w:rPr>
      </w:pPr>
      <w:r w:rsidRPr="000D1D88">
        <w:rPr>
          <w:i/>
          <w:iCs/>
          <w:color w:val="auto"/>
        </w:rPr>
        <w:t>Развитие выносливости</w:t>
      </w:r>
      <w:r w:rsidRPr="000D1D88">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0D1D88">
        <w:rPr>
          <w:color w:val="auto"/>
        </w:rPr>
        <w:softHyphen/>
        <w:t>скетбол с увеличивающимся объёмом времени игры.</w:t>
      </w:r>
    </w:p>
    <w:p w:rsidR="006D0A13" w:rsidRPr="000D1D88" w:rsidRDefault="00DF4E82" w:rsidP="002322FC">
      <w:pPr>
        <w:pStyle w:val="14"/>
        <w:spacing w:line="240" w:lineRule="auto"/>
        <w:ind w:firstLine="0"/>
        <w:jc w:val="both"/>
        <w:rPr>
          <w:color w:val="auto"/>
        </w:rPr>
      </w:pPr>
      <w:r w:rsidRPr="000D1D88">
        <w:rPr>
          <w:i/>
          <w:iCs/>
          <w:color w:val="auto"/>
        </w:rPr>
        <w:t>Развитие координации движений</w:t>
      </w:r>
      <w:r w:rsidRPr="000D1D88">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w:t>
      </w:r>
      <w:r w:rsidRPr="000D1D88">
        <w:rPr>
          <w:color w:val="auto"/>
        </w:rPr>
        <w:lastRenderedPageBreak/>
        <w:t>движений партнёра). Бег по гимнасти</w:t>
      </w:r>
      <w:r w:rsidRPr="000D1D88">
        <w:rPr>
          <w:color w:val="auto"/>
        </w:rPr>
        <w:softHyphen/>
        <w:t>ческой скамейке, по гимнастическому бревну разной высоты. Прыжки по разметкам с изменяющейся амплитудой движе</w:t>
      </w:r>
      <w:r w:rsidRPr="000D1D88">
        <w:rPr>
          <w:color w:val="auto"/>
        </w:rPr>
        <w:softHyphen/>
        <w:t>ний. Броски малого мяча в стену одной (обеими) руками с по</w:t>
      </w:r>
      <w:r w:rsidRPr="000D1D88">
        <w:rPr>
          <w:color w:val="auto"/>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D0A13" w:rsidRPr="000D1D88" w:rsidRDefault="00DF4E82" w:rsidP="002322FC">
      <w:pPr>
        <w:pStyle w:val="14"/>
        <w:spacing w:line="240" w:lineRule="auto"/>
        <w:ind w:firstLine="0"/>
        <w:jc w:val="both"/>
        <w:rPr>
          <w:color w:val="auto"/>
        </w:rPr>
      </w:pPr>
      <w:r w:rsidRPr="000D1D88">
        <w:rPr>
          <w:color w:val="auto"/>
          <w:u w:val="single"/>
        </w:rPr>
        <w:t>Футбол.</w:t>
      </w:r>
      <w:r w:rsidRPr="000D1D88">
        <w:rPr>
          <w:color w:val="auto"/>
        </w:rPr>
        <w:t xml:space="preserve"> </w:t>
      </w:r>
      <w:r w:rsidRPr="000D1D88">
        <w:rPr>
          <w:i/>
          <w:iCs/>
          <w:color w:val="auto"/>
        </w:rPr>
        <w:t>Развитие скоростных способностей.</w:t>
      </w:r>
      <w:r w:rsidRPr="000D1D88">
        <w:rPr>
          <w:color w:val="auto"/>
        </w:rPr>
        <w:t xml:space="preserve"> Старты из различных положений с последующим ускорением. Бег с мак</w:t>
      </w:r>
      <w:r w:rsidRPr="000D1D88">
        <w:rPr>
          <w:color w:val="auto"/>
        </w:rPr>
        <w:softHyphen/>
        <w:t>симальной скоростью по прямой, с остановками (по свистку, хлопку, заданному сигналу), с ускорениями, «рывками», изме</w:t>
      </w:r>
      <w:r w:rsidRPr="000D1D88">
        <w:rPr>
          <w:color w:val="auto"/>
        </w:rPr>
        <w:softHyphen/>
        <w:t>нением направления передвижения. Бег в максимальном тем</w:t>
      </w:r>
      <w:r w:rsidRPr="000D1D88">
        <w:rPr>
          <w:color w:val="auto"/>
        </w:rPr>
        <w:softHyphen/>
        <w:t>пе. Бег и ходьба спиной вперёд с изменением темпа и направ</w:t>
      </w:r>
      <w:r w:rsidRPr="000D1D88">
        <w:rPr>
          <w:color w:val="auto"/>
        </w:rPr>
        <w:softHyphen/>
        <w:t>ления движения (по прямой, по кругу и «змейкой»). Бег с максимальной скоростью с поворотами на 180</w:t>
      </w:r>
      <w:r w:rsidRPr="000D1D88">
        <w:rPr>
          <w:rFonts w:eastAsia="Arial"/>
          <w:color w:val="auto"/>
          <w:sz w:val="19"/>
          <w:szCs w:val="19"/>
        </w:rPr>
        <w:t xml:space="preserve">° </w:t>
      </w:r>
      <w:r w:rsidRPr="000D1D88">
        <w:rPr>
          <w:color w:val="auto"/>
        </w:rPr>
        <w:t>и 360</w:t>
      </w:r>
      <w:r w:rsidRPr="000D1D88">
        <w:rPr>
          <w:rFonts w:eastAsia="Arial"/>
          <w:color w:val="auto"/>
          <w:sz w:val="19"/>
          <w:szCs w:val="19"/>
        </w:rPr>
        <w:t>°</w:t>
      </w:r>
      <w:r w:rsidRPr="000D1D88">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0D1D88">
        <w:rPr>
          <w:color w:val="auto"/>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0D1D88">
        <w:rPr>
          <w:color w:val="auto"/>
        </w:rPr>
        <w:softHyphen/>
        <w:t>дующим рывком. Подвижные и спортивные игры, эстафеты.</w:t>
      </w:r>
    </w:p>
    <w:p w:rsidR="006D0A13" w:rsidRPr="000D1D88" w:rsidRDefault="00DF4E82" w:rsidP="002322FC">
      <w:pPr>
        <w:pStyle w:val="14"/>
        <w:spacing w:line="240" w:lineRule="auto"/>
        <w:ind w:firstLine="0"/>
        <w:jc w:val="both"/>
        <w:rPr>
          <w:color w:val="auto"/>
        </w:rPr>
      </w:pPr>
      <w:r w:rsidRPr="000D1D88">
        <w:rPr>
          <w:i/>
          <w:iCs/>
          <w:color w:val="auto"/>
        </w:rPr>
        <w:t>Развитие силовых способностей</w:t>
      </w:r>
      <w:r w:rsidRPr="000D1D88">
        <w:rPr>
          <w:b/>
          <w:bCs/>
          <w:i/>
          <w:iCs/>
          <w:color w:val="auto"/>
          <w:sz w:val="19"/>
          <w:szCs w:val="19"/>
        </w:rPr>
        <w:t>.</w:t>
      </w:r>
      <w:r w:rsidRPr="000D1D88">
        <w:rPr>
          <w:color w:val="auto"/>
        </w:rPr>
        <w:t xml:space="preserve"> Комплексы упражнений с дополнительным отягощением на основные мышечные груп</w:t>
      </w:r>
      <w:r w:rsidRPr="000D1D88">
        <w:rPr>
          <w:color w:val="auto"/>
        </w:rPr>
        <w:softHyphen/>
        <w:t>пы. Многоскоки через препятствия. Спрыгивание с возвышен</w:t>
      </w:r>
      <w:r w:rsidRPr="000D1D88">
        <w:rPr>
          <w:color w:val="auto"/>
        </w:rPr>
        <w:softHyphen/>
        <w:t>ной опоры с последующим ускорением, прыжком в длину и в высоту. Прыжки на обеих ногах с дополнительным отягоще</w:t>
      </w:r>
      <w:r w:rsidRPr="000D1D88">
        <w:rPr>
          <w:color w:val="auto"/>
        </w:rPr>
        <w:softHyphen/>
        <w:t>нием (вперёд, назад, в приседе, с продвижением вперёд).</w:t>
      </w:r>
    </w:p>
    <w:p w:rsidR="006D0A13" w:rsidRPr="000D1D88" w:rsidRDefault="00DF4E82" w:rsidP="002322FC">
      <w:pPr>
        <w:pStyle w:val="14"/>
        <w:spacing w:line="240" w:lineRule="auto"/>
        <w:ind w:firstLine="0"/>
        <w:jc w:val="both"/>
        <w:rPr>
          <w:color w:val="auto"/>
        </w:rPr>
        <w:sectPr w:rsidR="006D0A13" w:rsidRPr="000D1D88">
          <w:headerReference w:type="even" r:id="rId89"/>
          <w:headerReference w:type="default" r:id="rId90"/>
          <w:footerReference w:type="even" r:id="rId91"/>
          <w:footerReference w:type="default" r:id="rId92"/>
          <w:footnotePr>
            <w:numFmt w:val="upperRoman"/>
          </w:footnotePr>
          <w:pgSz w:w="7824" w:h="12019"/>
          <w:pgMar w:top="581" w:right="704" w:bottom="971" w:left="707" w:header="0" w:footer="3" w:gutter="0"/>
          <w:cols w:space="720"/>
          <w:noEndnote/>
          <w:docGrid w:linePitch="360"/>
        </w:sectPr>
      </w:pPr>
      <w:r w:rsidRPr="000D1D88">
        <w:rPr>
          <w:i/>
          <w:iCs/>
          <w:color w:val="auto"/>
        </w:rPr>
        <w:t>Развитие выносливости</w:t>
      </w:r>
      <w:r w:rsidRPr="000D1D88">
        <w:rPr>
          <w:b/>
          <w:bCs/>
          <w:i/>
          <w:iCs/>
          <w:color w:val="auto"/>
          <w:sz w:val="19"/>
          <w:szCs w:val="19"/>
        </w:rPr>
        <w:t>.</w:t>
      </w:r>
      <w:r w:rsidRPr="000D1D88">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0D1D88">
        <w:rPr>
          <w:color w:val="auto"/>
        </w:rPr>
        <w:softHyphen/>
        <w:t>дыха. Гладкий бег в режиме непрерывно-интервального мето</w:t>
      </w:r>
      <w:r w:rsidRPr="000D1D88">
        <w:rPr>
          <w:color w:val="auto"/>
        </w:rPr>
        <w:softHyphen/>
        <w:t>да. Передвижение на лыжах в режиме большой и умеренной интенсивности.</w:t>
      </w:r>
    </w:p>
    <w:p w:rsidR="006D0A13" w:rsidRPr="000D1D88" w:rsidRDefault="00DF4E82" w:rsidP="002322FC">
      <w:pPr>
        <w:pStyle w:val="13"/>
        <w:keepNext/>
        <w:keepLines/>
        <w:spacing w:before="100" w:after="0" w:line="240" w:lineRule="auto"/>
        <w:jc w:val="both"/>
        <w:rPr>
          <w:rFonts w:ascii="Times New Roman" w:hAnsi="Times New Roman" w:cs="Times New Roman"/>
          <w:color w:val="auto"/>
        </w:rPr>
      </w:pPr>
      <w:bookmarkStart w:id="663" w:name="bookmark1790"/>
      <w:r w:rsidRPr="000D1D88">
        <w:rPr>
          <w:rFonts w:ascii="Times New Roman" w:hAnsi="Times New Roman" w:cs="Times New Roman"/>
          <w:color w:val="auto"/>
        </w:rPr>
        <w:lastRenderedPageBreak/>
        <w:t>ПЛАНИРУЕМЫЕ РЕЗУЛЬТАТЫ ОСВОЕНИЯ</w:t>
      </w:r>
      <w:bookmarkEnd w:id="663"/>
      <w:r w:rsidR="001141A9">
        <w:rPr>
          <w:rFonts w:ascii="Times New Roman" w:hAnsi="Times New Roman" w:cs="Times New Roman"/>
          <w:color w:val="auto"/>
        </w:rPr>
        <w:t xml:space="preserve"> УЧЕБНОГО </w:t>
      </w:r>
      <w:r w:rsidRPr="000D1D88">
        <w:rPr>
          <w:rFonts w:ascii="Times New Roman" w:hAnsi="Times New Roman" w:cs="Times New Roman"/>
          <w:color w:val="auto"/>
        </w:rPr>
        <w:t>ПРЕДМЕТА «ФИЗИЧЕСКАЯ КУЛЬТУРА» НА УРОВНЕ ОСНОВНОГО ОБЩЕГО ОБРАЗОВАНИЯ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664" w:name="bookmark1793"/>
      <w:r w:rsidRPr="000D1D88">
        <w:rPr>
          <w:rFonts w:ascii="Times New Roman" w:hAnsi="Times New Roman" w:cs="Times New Roman"/>
          <w:color w:val="auto"/>
        </w:rPr>
        <w:t>ЛИЧНОСТНЫЕ РЕЗУЛЬТАТЫ</w:t>
      </w:r>
      <w:bookmarkEnd w:id="664"/>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проявлять интерес к истории и развитию физиче</w:t>
      </w:r>
      <w:r w:rsidR="00DF4E82" w:rsidRPr="000D1D88">
        <w:rPr>
          <w:color w:val="auto"/>
        </w:rPr>
        <w:softHyphen/>
        <w:t>ской культуры и спорта в Российской Федерации, гордиться победами выдающихся отечественных спортсменов-олим</w:t>
      </w:r>
      <w:r w:rsidR="00DF4E82" w:rsidRPr="000D1D88">
        <w:rPr>
          <w:color w:val="auto"/>
        </w:rPr>
        <w:softHyphen/>
        <w:t>пийцев;</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отстаивать символы Российской Федерации во время спортивных соревнований, уважать традиции и прин</w:t>
      </w:r>
      <w:r w:rsidR="00DF4E82" w:rsidRPr="000D1D88">
        <w:rPr>
          <w:color w:val="auto"/>
        </w:rPr>
        <w:softHyphen/>
        <w:t>ципы современных Олимпийских игр и олимпийского дви</w:t>
      </w:r>
      <w:r w:rsidR="00DF4E82" w:rsidRPr="000D1D88">
        <w:rPr>
          <w:color w:val="auto"/>
        </w:rPr>
        <w:softHyphen/>
        <w:t>жения;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ориентироваться на моральные ценности и нормы межличностного взаимодействия при организации, планиро</w:t>
      </w:r>
      <w:r w:rsidR="00DF4E82" w:rsidRPr="000D1D88">
        <w:rPr>
          <w:color w:val="auto"/>
        </w:rPr>
        <w:softHyphen/>
        <w:t>вании и проведении совместных занятий физической куль</w:t>
      </w:r>
      <w:r w:rsidR="00DF4E82" w:rsidRPr="000D1D88">
        <w:rPr>
          <w:color w:val="auto"/>
        </w:rPr>
        <w:softHyphen/>
        <w:t>турой и спортом, оздоровительных мероприятий в условиях активного отдыха и досуга;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оценивать своё поведение и поступки во время проведения совместных занятий физической культурой, уча</w:t>
      </w:r>
      <w:r w:rsidR="00DF4E82" w:rsidRPr="000D1D88">
        <w:rPr>
          <w:color w:val="auto"/>
        </w:rPr>
        <w:softHyphen/>
        <w:t>стия в спортивных мероприятиях и соревнованиях;</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оказывать первую медицинскую помощь при трав</w:t>
      </w:r>
      <w:r w:rsidR="00DF4E82" w:rsidRPr="000D1D88">
        <w:rPr>
          <w:color w:val="auto"/>
        </w:rPr>
        <w:softHyphen/>
        <w:t>мах и ушибах, соблюдать правила техники безопасности во время совместных занятий физической культурой и спортом;</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стремление к физическому совершенствованию, формирова</w:t>
      </w:r>
      <w:r w:rsidR="00DF4E82" w:rsidRPr="000D1D88">
        <w:rPr>
          <w:color w:val="auto"/>
        </w:rPr>
        <w:softHyphen/>
        <w:t>нию культуры движения и телосложения, самовыражению в избранном виде спорта;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готовность организовывать и проводить занятия физической культурой и спортом на основе научных представлений о за</w:t>
      </w:r>
      <w:r w:rsidR="00DF4E82" w:rsidRPr="000D1D88">
        <w:rPr>
          <w:color w:val="auto"/>
        </w:rPr>
        <w:softHyphen/>
        <w:t>кономерностях физического развития и физической подго</w:t>
      </w:r>
      <w:r w:rsidR="00DF4E82" w:rsidRPr="000D1D88">
        <w:rPr>
          <w:color w:val="auto"/>
        </w:rPr>
        <w:softHyphen/>
        <w:t>товленности с учётом самостоятельных наблюдений за изме</w:t>
      </w:r>
      <w:r w:rsidR="00DF4E82" w:rsidRPr="000D1D88">
        <w:rPr>
          <w:color w:val="auto"/>
        </w:rPr>
        <w:softHyphen/>
        <w:t>нением их показателей;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здоровья как базовой ценности человека, призна</w:t>
      </w:r>
      <w:r w:rsidR="00DF4E82" w:rsidRPr="000D1D88">
        <w:rPr>
          <w:color w:val="auto"/>
        </w:rPr>
        <w:softHyphen/>
        <w:t>ние объективной необходимости в его укреплении и длитель</w:t>
      </w:r>
      <w:r w:rsidR="00DF4E82" w:rsidRPr="000D1D88">
        <w:rPr>
          <w:color w:val="auto"/>
        </w:rPr>
        <w:softHyphen/>
        <w:t>ном сохранении посредством занятий физической культурой и спортом;</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способность адаптироваться к стрессовым ситуациям, осу</w:t>
      </w:r>
      <w:r w:rsidR="00DF4E82" w:rsidRPr="000D1D88">
        <w:rPr>
          <w:color w:val="auto"/>
        </w:rPr>
        <w:softHyphen/>
        <w:t>ществлять профилактические мероприятия по регулирова</w:t>
      </w:r>
      <w:r w:rsidR="00DF4E82" w:rsidRPr="000D1D88">
        <w:rPr>
          <w:color w:val="auto"/>
        </w:rPr>
        <w:softHyphen/>
        <w:t>нию эмоциональных напряжений, активному восстановле</w:t>
      </w:r>
      <w:r w:rsidR="00DF4E82" w:rsidRPr="000D1D88">
        <w:rPr>
          <w:color w:val="auto"/>
        </w:rPr>
        <w:softHyphen/>
        <w:t>нию организма после значительных умственных и физичес</w:t>
      </w:r>
      <w:r w:rsidR="00DF4E82" w:rsidRPr="000D1D88">
        <w:rPr>
          <w:color w:val="auto"/>
        </w:rPr>
        <w:softHyphen/>
        <w:t>ких нагрузок;</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соблюдать правила безопасности во время заня</w:t>
      </w:r>
      <w:r w:rsidR="00DF4E82" w:rsidRPr="000D1D88">
        <w:rPr>
          <w:color w:val="auto"/>
        </w:rPr>
        <w:softHyphen/>
        <w:t>тий физической культурой и спортом, проводить гигиениче</w:t>
      </w:r>
      <w:r w:rsidR="00DF4E82" w:rsidRPr="000D1D88">
        <w:rPr>
          <w:color w:val="auto"/>
        </w:rPr>
        <w:softHyphen/>
        <w:t>ские и профилактические мероприятия по организации мест занятий, выбору спортивного инвентаря и оборудования, спортивной одежды;</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соблюдать правила и требования к организации бивуака во время туристских походов, противостоять дей</w:t>
      </w:r>
      <w:r w:rsidR="00DF4E82" w:rsidRPr="000D1D88">
        <w:rPr>
          <w:color w:val="auto"/>
        </w:rPr>
        <w:softHyphen/>
        <w:t>ствиям и поступкам, приносящим вред окружающей среде;</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освоение опыта взаимодействия со сверстниками, форм об</w:t>
      </w:r>
      <w:r w:rsidR="00DF4E82" w:rsidRPr="000D1D88">
        <w:rPr>
          <w:color w:val="auto"/>
        </w:rPr>
        <w:softHyphen/>
        <w:t xml:space="preserve">щения и </w:t>
      </w:r>
      <w:r w:rsidR="00DF4E82" w:rsidRPr="000D1D88">
        <w:rPr>
          <w:color w:val="auto"/>
        </w:rPr>
        <w:lastRenderedPageBreak/>
        <w:t>поведения при выполнении учебных заданий на уроках физической культуры, игровой и соревновательной деятельности;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повышение компетентности в организации самостоятельных занятий физической культурой, планировании их содержа</w:t>
      </w:r>
      <w:r w:rsidR="00DF4E82" w:rsidRPr="000D1D88">
        <w:rPr>
          <w:color w:val="auto"/>
        </w:rPr>
        <w:softHyphen/>
        <w:t>ния и направленности в зависимости от индивидуальных ин</w:t>
      </w:r>
      <w:r w:rsidR="00DF4E82" w:rsidRPr="000D1D88">
        <w:rPr>
          <w:color w:val="auto"/>
        </w:rPr>
        <w:softHyphen/>
        <w:t>тересов и потребностей;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представлений об основных понятиях и тер</w:t>
      </w:r>
      <w:r w:rsidR="00DF4E82" w:rsidRPr="000D1D88">
        <w:rPr>
          <w:color w:val="auto"/>
        </w:rPr>
        <w:softHyphen/>
        <w:t>минах физического воспитания и спортивной тренировки, умений руководствоваться ими в познавательной и практи</w:t>
      </w:r>
      <w:r w:rsidR="00DF4E82" w:rsidRPr="000D1D88">
        <w:rPr>
          <w:color w:val="auto"/>
        </w:rPr>
        <w:softHyphen/>
        <w:t>ческой деятельности, общении со сверстниками, публичных выступлениях и дискуссиях.</w:t>
      </w:r>
    </w:p>
    <w:p w:rsidR="006D0A13" w:rsidRPr="000D1D88" w:rsidRDefault="00DF4E82" w:rsidP="002322FC">
      <w:pPr>
        <w:pStyle w:val="26"/>
        <w:keepNext/>
        <w:keepLines/>
        <w:spacing w:after="0"/>
        <w:jc w:val="both"/>
        <w:rPr>
          <w:rFonts w:ascii="Times New Roman" w:hAnsi="Times New Roman" w:cs="Times New Roman"/>
          <w:color w:val="auto"/>
        </w:rPr>
      </w:pPr>
      <w:bookmarkStart w:id="665" w:name="bookmark1795"/>
      <w:r w:rsidRPr="000D1D88">
        <w:rPr>
          <w:rFonts w:ascii="Times New Roman" w:hAnsi="Times New Roman" w:cs="Times New Roman"/>
          <w:color w:val="auto"/>
        </w:rPr>
        <w:t>МЕТАПРЕДМЕТНЫЕ РЕЗУЛЬТАТЫ</w:t>
      </w:r>
      <w:bookmarkEnd w:id="665"/>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Универсальные познавательные действия: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сравнение соревновательных упражнений Олим</w:t>
      </w:r>
      <w:r w:rsidR="00DF4E82" w:rsidRPr="000D1D88">
        <w:rPr>
          <w:color w:val="auto"/>
        </w:rPr>
        <w:softHyphen/>
        <w:t>пийских игр древности и современных Олимпийских игр, выявлять их общность и различия;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00DF4E82" w:rsidRPr="000D1D88">
        <w:rPr>
          <w:color w:val="auto"/>
        </w:rPr>
        <w:softHyphen/>
        <w:t>чек;</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причинно-следственную связь между плани</w:t>
      </w:r>
      <w:r w:rsidR="00DF4E82" w:rsidRPr="000D1D88">
        <w:rPr>
          <w:color w:val="auto"/>
        </w:rPr>
        <w:softHyphen/>
        <w:t>рованием режима дня и изменениями показателей работо</w:t>
      </w:r>
      <w:r w:rsidR="00DF4E82" w:rsidRPr="000D1D88">
        <w:rPr>
          <w:color w:val="auto"/>
        </w:rPr>
        <w:softHyphen/>
        <w:t>способности;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связь негативного влияния нарушения осанки на состояние здоровья и выявлять причины нарушений, из</w:t>
      </w:r>
      <w:r w:rsidR="00DF4E82" w:rsidRPr="000D1D88">
        <w:rPr>
          <w:color w:val="auto"/>
        </w:rPr>
        <w:softHyphen/>
        <w:t>мерять индивидуальную форму и составлять комплексы упражнений по профилактике и коррекции выявляемых на</w:t>
      </w:r>
      <w:r w:rsidR="00DF4E82" w:rsidRPr="000D1D88">
        <w:rPr>
          <w:color w:val="auto"/>
        </w:rPr>
        <w:softHyphen/>
        <w:t>рушений;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причинно-следственную связь между уров</w:t>
      </w:r>
      <w:r w:rsidR="00DF4E82" w:rsidRPr="000D1D88">
        <w:rPr>
          <w:color w:val="auto"/>
        </w:rPr>
        <w:softHyphen/>
        <w:t>нем развития физических качеств, состоянием здоровья и функциональными возможностями основных систем орга</w:t>
      </w:r>
      <w:r w:rsidR="00DF4E82" w:rsidRPr="000D1D88">
        <w:rPr>
          <w:color w:val="auto"/>
        </w:rPr>
        <w:softHyphen/>
        <w:t>низма;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причинно-следственную связь между каче</w:t>
      </w:r>
      <w:r w:rsidR="00DF4E82" w:rsidRPr="000D1D88">
        <w:rPr>
          <w:color w:val="auto"/>
        </w:rPr>
        <w:softHyphen/>
        <w:t>ством владения техникой физического упражнения и воз</w:t>
      </w:r>
      <w:r w:rsidR="00DF4E82" w:rsidRPr="000D1D88">
        <w:rPr>
          <w:color w:val="auto"/>
        </w:rPr>
        <w:softHyphen/>
        <w:t>можностью возникновения травм и ушибов во время само</w:t>
      </w:r>
      <w:r w:rsidR="00DF4E82" w:rsidRPr="000D1D88">
        <w:rPr>
          <w:color w:val="auto"/>
        </w:rPr>
        <w:softHyphen/>
        <w:t>стоятельных занятий физической культурой и спортом;</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причинно-следственную связь между подго</w:t>
      </w:r>
      <w:r w:rsidR="00DF4E82" w:rsidRPr="000D1D88">
        <w:rPr>
          <w:color w:val="auto"/>
        </w:rPr>
        <w:softHyphen/>
        <w:t>товкой мест занятий на открытых площадках и правилами предупреждения травматизма.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Универсальные коммуникативные действия: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анализировать и систематизировать информа</w:t>
      </w:r>
      <w:r w:rsidR="00DF4E82" w:rsidRPr="000D1D88">
        <w:rPr>
          <w:color w:val="auto"/>
        </w:rPr>
        <w:softHyphen/>
        <w:t>цию из разных источников об образцах техники выполне</w:t>
      </w:r>
      <w:r w:rsidR="00DF4E82" w:rsidRPr="000D1D88">
        <w:rPr>
          <w:color w:val="auto"/>
        </w:rPr>
        <w:softHyphen/>
        <w:t>ния разучиваемых упражнений, правилах планирования самостоятельных занятий физической и технической подго</w:t>
      </w:r>
      <w:r w:rsidR="00DF4E82" w:rsidRPr="000D1D88">
        <w:rPr>
          <w:color w:val="auto"/>
        </w:rPr>
        <w:softHyphen/>
        <w:t>товкой;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вести наблюдения за развитием физических качеств, сравни</w:t>
      </w:r>
      <w:r w:rsidR="00DF4E82" w:rsidRPr="000D1D88">
        <w:rPr>
          <w:color w:val="auto"/>
        </w:rPr>
        <w:softHyphen/>
        <w:t>вать их показатели с данными возрастно-половых стандар</w:t>
      </w:r>
      <w:r w:rsidR="00DF4E82" w:rsidRPr="000D1D88">
        <w:rPr>
          <w:color w:val="auto"/>
        </w:rPr>
        <w:softHyphen/>
        <w:t>тов, составлять планы занятий на основе определённых пра</w:t>
      </w:r>
      <w:r w:rsidR="00DF4E82" w:rsidRPr="000D1D88">
        <w:rPr>
          <w:color w:val="auto"/>
        </w:rPr>
        <w:softHyphen/>
        <w:t>вил и регулировать нагрузку по частоте пульса и внешним признакам утомления;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описывать и анализировать технику разучиваемого упраж</w:t>
      </w:r>
      <w:r w:rsidR="00DF4E82" w:rsidRPr="000D1D88">
        <w:rPr>
          <w:color w:val="auto"/>
        </w:rPr>
        <w:softHyphen/>
        <w:t>нения, выделять фазы и элементы движений, подбирать подготовительные упражнения и планировать последова</w:t>
      </w:r>
      <w:r w:rsidR="00DF4E82" w:rsidRPr="000D1D88">
        <w:rPr>
          <w:color w:val="auto"/>
        </w:rPr>
        <w:softHyphen/>
        <w:t>тельность решения задач обучения; оценивать эффектив</w:t>
      </w:r>
      <w:r w:rsidR="00DF4E82" w:rsidRPr="000D1D88">
        <w:rPr>
          <w:color w:val="auto"/>
        </w:rPr>
        <w:softHyphen/>
        <w:t>ность обучения посредством сравнения с эталонным образ</w:t>
      </w:r>
      <w:r w:rsidR="00DF4E82" w:rsidRPr="000D1D88">
        <w:rPr>
          <w:color w:val="auto"/>
        </w:rPr>
        <w:softHyphen/>
        <w:t>цом;</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наблюдать, анализировать и контролировать технику выпол</w:t>
      </w:r>
      <w:r w:rsidR="00DF4E82" w:rsidRPr="000D1D88">
        <w:rPr>
          <w:color w:val="auto"/>
        </w:rPr>
        <w:softHyphen/>
        <w:t>нения физических упражнений другими учащимися, срав</w:t>
      </w:r>
      <w:r w:rsidR="00DF4E82" w:rsidRPr="000D1D88">
        <w:rPr>
          <w:color w:val="auto"/>
        </w:rPr>
        <w:softHyphen/>
        <w:t>нивать её с эталонным образцом, выявлять ошибки и пред</w:t>
      </w:r>
      <w:r w:rsidR="00DF4E82" w:rsidRPr="000D1D88">
        <w:rPr>
          <w:color w:val="auto"/>
        </w:rPr>
        <w:softHyphen/>
        <w:t>лагать способы их устранения;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изучать и коллективно обсуждать технику «иллюстративно</w:t>
      </w:r>
      <w:r w:rsidR="00DF4E82" w:rsidRPr="000D1D88">
        <w:rPr>
          <w:color w:val="auto"/>
        </w:rPr>
        <w:softHyphen/>
        <w:t>го образца» разучиваемого упражнения, рассматривать и мо</w:t>
      </w:r>
      <w:r w:rsidR="00DF4E82" w:rsidRPr="000D1D88">
        <w:rPr>
          <w:color w:val="auto"/>
        </w:rPr>
        <w:softHyphen/>
        <w:t>делировать появление ошибок, анализировать возможные причины их появления, выяснять способы их устранения.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Универсальные учебные регулятивные действия: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индивидуальные комплексы физи</w:t>
      </w:r>
      <w:r w:rsidR="00DF4E82" w:rsidRPr="000D1D88">
        <w:rPr>
          <w:color w:val="auto"/>
        </w:rPr>
        <w:softHyphen/>
        <w:t>ческих упражнений с разной функциональной направленно</w:t>
      </w:r>
      <w:r w:rsidR="00DF4E82" w:rsidRPr="000D1D88">
        <w:rPr>
          <w:color w:val="auto"/>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акробатические и гимнастические комплексы упражнений, самостоятельно разучивать слож</w:t>
      </w:r>
      <w:r w:rsidR="00DF4E82" w:rsidRPr="000D1D88">
        <w:rPr>
          <w:color w:val="auto"/>
        </w:rPr>
        <w:softHyphen/>
        <w:t>но-координированные упражнения на спортивных снарядах;</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активно взаимодействовать в условиях учебной и игровой деятельности, ориентироваться на указания учителя и пра</w:t>
      </w:r>
      <w:r w:rsidR="00DF4E82" w:rsidRPr="000D1D88">
        <w:rPr>
          <w:color w:val="auto"/>
        </w:rPr>
        <w:softHyphen/>
        <w:t>вила игры при возникновении конфликтных и нестандарт</w:t>
      </w:r>
      <w:r w:rsidR="00DF4E82" w:rsidRPr="000D1D88">
        <w:rPr>
          <w:color w:val="auto"/>
        </w:rPr>
        <w:softHyphen/>
        <w:t>ных ситуаций, признавать своё право и право других на ошибку, право на её совместное исправление;</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разучивать и выполнять технические действия в игровых ви</w:t>
      </w:r>
      <w:r w:rsidR="00DF4E82" w:rsidRPr="000D1D88">
        <w:rPr>
          <w:color w:val="auto"/>
        </w:rPr>
        <w:softHyphen/>
        <w:t>дах спорта, активно взаимодействуют при совместных такти</w:t>
      </w:r>
      <w:r w:rsidR="00DF4E82" w:rsidRPr="000D1D88">
        <w:rPr>
          <w:color w:val="auto"/>
        </w:rPr>
        <w:softHyphen/>
        <w:t>ческих действиях в защите и нападении, терпимо относится к ошибкам игроков своей команды и команды соперников;</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D0A13" w:rsidRPr="000D1D88" w:rsidRDefault="00DF4E82" w:rsidP="002322FC">
      <w:pPr>
        <w:pStyle w:val="26"/>
        <w:keepNext/>
        <w:keepLines/>
        <w:spacing w:after="0"/>
        <w:jc w:val="both"/>
        <w:rPr>
          <w:rFonts w:ascii="Times New Roman" w:hAnsi="Times New Roman" w:cs="Times New Roman"/>
          <w:color w:val="auto"/>
        </w:rPr>
      </w:pPr>
      <w:bookmarkStart w:id="666" w:name="bookmark1797"/>
      <w:r w:rsidRPr="000D1D88">
        <w:rPr>
          <w:rFonts w:ascii="Times New Roman" w:hAnsi="Times New Roman" w:cs="Times New Roman"/>
          <w:color w:val="auto"/>
        </w:rPr>
        <w:t>ПРЕДМЕТНЫЕ РЕЗУЛЬТАТЫ</w:t>
      </w:r>
      <w:bookmarkEnd w:id="666"/>
    </w:p>
    <w:p w:rsidR="006D0A13" w:rsidRPr="000D1D88" w:rsidRDefault="00DF4E82" w:rsidP="002322FC">
      <w:pPr>
        <w:pStyle w:val="26"/>
        <w:keepNext/>
        <w:keepLines/>
        <w:spacing w:after="0"/>
        <w:jc w:val="both"/>
        <w:rPr>
          <w:rFonts w:ascii="Times New Roman" w:hAnsi="Times New Roman" w:cs="Times New Roman"/>
          <w:color w:val="auto"/>
        </w:rPr>
      </w:pPr>
      <w:bookmarkStart w:id="667" w:name="bookmark1799"/>
      <w:r w:rsidRPr="000D1D88">
        <w:rPr>
          <w:rFonts w:ascii="Times New Roman" w:hAnsi="Times New Roman" w:cs="Times New Roman"/>
          <w:color w:val="auto"/>
        </w:rPr>
        <w:t>5 класс</w:t>
      </w:r>
      <w:bookmarkEnd w:id="667"/>
    </w:p>
    <w:p w:rsidR="006D0A13" w:rsidRPr="000D1D88" w:rsidRDefault="00DF4E82" w:rsidP="002322FC">
      <w:pPr>
        <w:pStyle w:val="14"/>
        <w:spacing w:line="240" w:lineRule="auto"/>
        <w:ind w:firstLine="0"/>
        <w:jc w:val="both"/>
        <w:rPr>
          <w:color w:val="auto"/>
        </w:rPr>
      </w:pPr>
      <w:r w:rsidRPr="000D1D88">
        <w:rPr>
          <w:color w:val="auto"/>
        </w:rPr>
        <w:t xml:space="preserve">К концу обучения в 5 классе </w:t>
      </w:r>
      <w:r w:rsidR="001141A9">
        <w:rPr>
          <w:color w:val="auto"/>
        </w:rPr>
        <w:t>учащийся</w:t>
      </w:r>
      <w:r w:rsidRPr="000D1D88">
        <w:rPr>
          <w:color w:val="auto"/>
        </w:rPr>
        <w:t xml:space="preserve"> научится: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измерение индивидуальной осанки и сравнивать её показатели со стандартами, составлять комплексы упраж</w:t>
      </w:r>
      <w:r w:rsidR="00DF4E82" w:rsidRPr="000D1D88">
        <w:rPr>
          <w:color w:val="auto"/>
        </w:rPr>
        <w:softHyphen/>
        <w:t xml:space="preserve">нений по </w:t>
      </w:r>
      <w:r w:rsidR="00DF4E82" w:rsidRPr="000D1D88">
        <w:rPr>
          <w:color w:val="auto"/>
        </w:rPr>
        <w:lastRenderedPageBreak/>
        <w:t>коррекции и профилактике её нарушения, плани</w:t>
      </w:r>
      <w:r w:rsidR="00DF4E82" w:rsidRPr="000D1D88">
        <w:rPr>
          <w:color w:val="auto"/>
        </w:rPr>
        <w:softHyphen/>
        <w:t>ровать их выполнение в режиме дня;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составлять дневник физической культуры и вести в нём на</w:t>
      </w:r>
      <w:r w:rsidR="00DF4E82" w:rsidRPr="000D1D88">
        <w:rPr>
          <w:color w:val="auto"/>
        </w:rPr>
        <w:softHyphen/>
        <w:t>блюдение за показателями физического развития и физиче</w:t>
      </w:r>
      <w:r w:rsidR="00DF4E82" w:rsidRPr="000D1D88">
        <w:rPr>
          <w:color w:val="auto"/>
        </w:rPr>
        <w:softHyphen/>
        <w:t>ской подготовленности, планировать содержание и регуляр</w:t>
      </w:r>
      <w:r w:rsidR="00DF4E82" w:rsidRPr="000D1D88">
        <w:rPr>
          <w:color w:val="auto"/>
        </w:rPr>
        <w:softHyphen/>
        <w:t>ность проведения самостоятельных занятий;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профилактику утомления во время учебной деятельности, выполнять комплексы упражнений физкульт</w:t>
      </w:r>
      <w:r w:rsidR="00DF4E82" w:rsidRPr="000D1D88">
        <w:rPr>
          <w:color w:val="auto"/>
        </w:rPr>
        <w:softHyphen/>
        <w:t>минуток, дыхательной и зрительной гимнастики;</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выполнять комплексы упражнений оздоровительной физи</w:t>
      </w:r>
      <w:r w:rsidRPr="000D1D88">
        <w:rPr>
          <w:color w:val="auto"/>
        </w:rPr>
        <w:softHyphen/>
        <w:t>ческой культуры на развитие гибкости, координации и фор</w:t>
      </w:r>
      <w:r w:rsidRPr="000D1D88">
        <w:rPr>
          <w:color w:val="auto"/>
        </w:rPr>
        <w:softHyphen/>
        <w:t>мирование телосложения;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опорный прыжок с разбега способом «ноги врозь» (мальчики) и способом «напрыгивания с последующим спры</w:t>
      </w:r>
      <w:r w:rsidR="00DF4E82" w:rsidRPr="000D1D88">
        <w:rPr>
          <w:color w:val="auto"/>
        </w:rPr>
        <w:softHyphen/>
        <w:t>гиванием» (девочки);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упражнения в висах и упорах на низкой гимна</w:t>
      </w:r>
      <w:r w:rsidR="00DF4E82" w:rsidRPr="000D1D88">
        <w:rPr>
          <w:color w:val="auto"/>
        </w:rPr>
        <w:softHyphen/>
        <w:t>стической перекладине (мальчики); в передвижениях по гимнастическому бревну ходьбой и приставным шагом с по</w:t>
      </w:r>
      <w:r w:rsidR="00DF4E82" w:rsidRPr="000D1D88">
        <w:rPr>
          <w:color w:val="auto"/>
        </w:rPr>
        <w:softHyphen/>
        <w:t>воротами, подпрыгиванием на двух ногах на месте и с про</w:t>
      </w:r>
      <w:r w:rsidR="00DF4E82" w:rsidRPr="000D1D88">
        <w:rPr>
          <w:color w:val="auto"/>
        </w:rPr>
        <w:softHyphen/>
        <w:t>движением (девочки);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передвигаться по гимнастической стенке приставным шагом, лазать разноимённым способом вверх и по диагонали;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бег с равномерной скоростью с высокого старта по учебной дистанции;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демонстрировать технику прыжка в длину с разбега спосо</w:t>
      </w:r>
      <w:r w:rsidR="00DF4E82" w:rsidRPr="000D1D88">
        <w:rPr>
          <w:color w:val="auto"/>
        </w:rPr>
        <w:softHyphen/>
        <w:t>бом «согнув ноги»;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передвигаться на лыжах попеременным двухшажным ходом (для бесснежных районов — имитация передвижения);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D0A13" w:rsidRPr="000D1D88" w:rsidRDefault="00DF4E82" w:rsidP="002322FC">
      <w:pPr>
        <w:pStyle w:val="14"/>
        <w:spacing w:line="240" w:lineRule="auto"/>
        <w:ind w:firstLine="0"/>
        <w:jc w:val="both"/>
        <w:rPr>
          <w:color w:val="auto"/>
        </w:rPr>
      </w:pPr>
      <w:r w:rsidRPr="000D1D88">
        <w:rPr>
          <w:color w:val="auto"/>
        </w:rPr>
        <w:t>волейбол (приём и передача мяча двумя руками снизу и свер</w:t>
      </w:r>
      <w:r w:rsidRPr="000D1D88">
        <w:rPr>
          <w:color w:val="auto"/>
        </w:rPr>
        <w:softHyphen/>
        <w:t>ху с места и в движении, прямая нижняя подача);</w:t>
      </w:r>
    </w:p>
    <w:p w:rsidR="006D0A13" w:rsidRPr="000D1D88" w:rsidRDefault="00DF4E82" w:rsidP="002322FC">
      <w:pPr>
        <w:pStyle w:val="14"/>
        <w:spacing w:line="240" w:lineRule="auto"/>
        <w:ind w:firstLine="0"/>
        <w:jc w:val="both"/>
        <w:rPr>
          <w:color w:val="auto"/>
        </w:rPr>
      </w:pPr>
      <w:r w:rsidRPr="000D1D88">
        <w:rPr>
          <w:color w:val="auto"/>
        </w:rPr>
        <w:t>футбол (ведение мяча с равномерной скоростью в разных на</w:t>
      </w:r>
      <w:r w:rsidRPr="000D1D88">
        <w:rPr>
          <w:color w:val="auto"/>
        </w:rPr>
        <w:softHyphen/>
        <w:t>правлениях, приём и передача мяча, удар по неподвижному мячу с небольшого разбега);</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тренироваться в упражнениях общефизической и специаль</w:t>
      </w:r>
      <w:r w:rsidR="00DF4E82" w:rsidRPr="000D1D88">
        <w:rPr>
          <w:color w:val="auto"/>
        </w:rPr>
        <w:softHyphen/>
        <w:t>ной физической подготовки с учётом индивидуальных и воз</w:t>
      </w:r>
      <w:r w:rsidR="00DF4E82" w:rsidRPr="000D1D88">
        <w:rPr>
          <w:color w:val="auto"/>
        </w:rPr>
        <w:softHyphen/>
        <w:t>растно-половых особенностей.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668" w:name="bookmark1801"/>
      <w:r w:rsidRPr="000D1D88">
        <w:rPr>
          <w:rFonts w:ascii="Times New Roman" w:hAnsi="Times New Roman" w:cs="Times New Roman"/>
          <w:color w:val="auto"/>
        </w:rPr>
        <w:t>6 класс</w:t>
      </w:r>
      <w:bookmarkEnd w:id="668"/>
    </w:p>
    <w:p w:rsidR="006D0A13" w:rsidRPr="000D1D88" w:rsidRDefault="00DF4E82" w:rsidP="002322FC">
      <w:pPr>
        <w:pStyle w:val="14"/>
        <w:spacing w:line="240" w:lineRule="auto"/>
        <w:ind w:firstLine="0"/>
        <w:jc w:val="both"/>
        <w:rPr>
          <w:color w:val="auto"/>
        </w:rPr>
      </w:pPr>
      <w:r w:rsidRPr="000D1D88">
        <w:rPr>
          <w:color w:val="auto"/>
        </w:rPr>
        <w:t xml:space="preserve">К концу обучения в 6 классе </w:t>
      </w:r>
      <w:r w:rsidR="001141A9">
        <w:rPr>
          <w:color w:val="auto"/>
        </w:rPr>
        <w:t>учащийся</w:t>
      </w:r>
      <w:r w:rsidRPr="000D1D88">
        <w:rPr>
          <w:color w:val="auto"/>
        </w:rPr>
        <w:t xml:space="preserve"> научится: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характеризовать Олимпийские игры современности как международное культурное явление, роль Пьера де Куберте</w:t>
      </w:r>
      <w:r w:rsidR="00DF4E82" w:rsidRPr="000D1D88">
        <w:rPr>
          <w:color w:val="auto"/>
        </w:rPr>
        <w:softHyphen/>
        <w:t>на в их историческом возрождении; обсуждать историю воз</w:t>
      </w:r>
      <w:r w:rsidR="00DF4E82" w:rsidRPr="000D1D88">
        <w:rPr>
          <w:color w:val="auto"/>
        </w:rPr>
        <w:softHyphen/>
        <w:t>никновения девиза, символики и ритуалов Игр;</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измерять индивидуальные показатели физических качеств, определять их соответствие возрастным нормам и подбирать упражнения для их </w:t>
      </w:r>
      <w:r w:rsidR="00DF4E82" w:rsidRPr="000D1D88">
        <w:rPr>
          <w:color w:val="auto"/>
        </w:rPr>
        <w:lastRenderedPageBreak/>
        <w:t>направленного развития;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контролировать режимы физической нагрузки по частоте пульса и степени утомления организма по внешним призна</w:t>
      </w:r>
      <w:r w:rsidR="00DF4E82" w:rsidRPr="000D1D88">
        <w:rPr>
          <w:color w:val="auto"/>
        </w:rPr>
        <w:softHyphen/>
        <w:t>кам во время самостоятельных занятий физической подго</w:t>
      </w:r>
      <w:r w:rsidR="00DF4E82" w:rsidRPr="000D1D88">
        <w:rPr>
          <w:color w:val="auto"/>
        </w:rPr>
        <w:softHyphen/>
        <w:t>товкой;</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отбирать упражнения оздоровительной физической культу</w:t>
      </w:r>
      <w:r w:rsidR="00DF4E82" w:rsidRPr="000D1D88">
        <w:rPr>
          <w:color w:val="auto"/>
        </w:rPr>
        <w:softHyphen/>
        <w:t>ры и составлять из них комплексы физкультминуток и физ- культпауз для оптимизации работоспособности и снятия мы</w:t>
      </w:r>
      <w:r w:rsidR="00DF4E82" w:rsidRPr="000D1D88">
        <w:rPr>
          <w:color w:val="auto"/>
        </w:rPr>
        <w:softHyphen/>
        <w:t>шечного утомления в режиме учебной деятельности;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акробатические комбинации из раз</w:t>
      </w:r>
      <w:r w:rsidR="00DF4E82" w:rsidRPr="000D1D88">
        <w:rPr>
          <w:color w:val="auto"/>
        </w:rPr>
        <w:softHyphen/>
        <w:t>ученных упражнений, наблюдать и анализировать выполне</w:t>
      </w:r>
      <w:r w:rsidR="00DF4E82" w:rsidRPr="000D1D88">
        <w:rPr>
          <w:color w:val="auto"/>
        </w:rPr>
        <w:softHyphen/>
        <w:t>ние другими учащимися, выявлять ошибки и предлагать способы устранения;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лазанье по канату в три приёма (мальчики), со</w:t>
      </w:r>
      <w:r w:rsidR="00DF4E82" w:rsidRPr="000D1D88">
        <w:rPr>
          <w:color w:val="auto"/>
        </w:rPr>
        <w:softHyphen/>
        <w:t>ставлять и выполнять комбинацию на низком бревне из сти</w:t>
      </w:r>
      <w:r w:rsidR="00DF4E82" w:rsidRPr="000D1D88">
        <w:rPr>
          <w:color w:val="auto"/>
        </w:rPr>
        <w:softHyphen/>
        <w:t>лизованных общеразвивающих и сложно-координированных упражнений (девочки);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беговые упражнения с максимальным ускорени</w:t>
      </w:r>
      <w:r w:rsidR="00DF4E82" w:rsidRPr="000D1D88">
        <w:rPr>
          <w:color w:val="auto"/>
        </w:rPr>
        <w:softHyphen/>
        <w:t>ем, использовать их в самостоятельных занятиях для разви</w:t>
      </w:r>
      <w:r w:rsidR="00DF4E82" w:rsidRPr="000D1D88">
        <w:rPr>
          <w:color w:val="auto"/>
        </w:rPr>
        <w:softHyphen/>
        <w:t>тия быстроты и равномерный бег для развития общей вынос</w:t>
      </w:r>
      <w:r w:rsidR="00DF4E82" w:rsidRPr="000D1D88">
        <w:rPr>
          <w:color w:val="auto"/>
        </w:rPr>
        <w:softHyphen/>
        <w:t>ливости;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прыжок в высоту с разбега способом «перешаги</w:t>
      </w:r>
      <w:r w:rsidR="00DF4E82" w:rsidRPr="000D1D88">
        <w:rPr>
          <w:color w:val="auto"/>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передвижение на лыжах одновременным одно</w:t>
      </w:r>
      <w:r w:rsidR="00DF4E82" w:rsidRPr="000D1D88">
        <w:rPr>
          <w:color w:val="auto"/>
        </w:rPr>
        <w:softHyphen/>
        <w:t>шажным ходом, наблюдать и анализировать его выполнение другими учащимися, сравнивая с заданным образцом, выяв</w:t>
      </w:r>
      <w:r w:rsidR="00DF4E82" w:rsidRPr="000D1D88">
        <w:rPr>
          <w:color w:val="auto"/>
        </w:rPr>
        <w:softHyphen/>
        <w:t>лять ошибки и предлагать способы устранения (для бесснеж</w:t>
      </w:r>
      <w:r w:rsidR="00DF4E82" w:rsidRPr="000D1D88">
        <w:rPr>
          <w:color w:val="auto"/>
        </w:rPr>
        <w:softHyphen/>
        <w:t>ных районов — имитация передвижения);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правила и демонстрировать технические действия в спортивных играх:</w:t>
      </w:r>
    </w:p>
    <w:p w:rsidR="006D0A13" w:rsidRPr="000D1D88" w:rsidRDefault="00DF4E82" w:rsidP="002322FC">
      <w:pPr>
        <w:pStyle w:val="14"/>
        <w:spacing w:line="240" w:lineRule="auto"/>
        <w:ind w:firstLine="0"/>
        <w:jc w:val="both"/>
        <w:rPr>
          <w:color w:val="auto"/>
        </w:rPr>
      </w:pPr>
      <w:r w:rsidRPr="000D1D88">
        <w:rPr>
          <w:color w:val="auto"/>
        </w:rPr>
        <w:t>баскетбол (технические действия без мяча; броски мяча двумя руками снизу и от груди с места; использование разу</w:t>
      </w:r>
      <w:r w:rsidRPr="000D1D88">
        <w:rPr>
          <w:color w:val="auto"/>
        </w:rPr>
        <w:softHyphen/>
        <w:t>ченных технических действий в условиях игровой деятельно</w:t>
      </w:r>
      <w:r w:rsidRPr="000D1D88">
        <w:rPr>
          <w:color w:val="auto"/>
        </w:rPr>
        <w:softHyphen/>
        <w:t>сти);</w:t>
      </w:r>
    </w:p>
    <w:p w:rsidR="006D0A13" w:rsidRPr="000D1D88" w:rsidRDefault="00DF4E82" w:rsidP="002322FC">
      <w:pPr>
        <w:pStyle w:val="14"/>
        <w:spacing w:line="240" w:lineRule="auto"/>
        <w:ind w:firstLine="0"/>
        <w:jc w:val="both"/>
        <w:rPr>
          <w:color w:val="auto"/>
        </w:rPr>
      </w:pPr>
      <w:r w:rsidRPr="000D1D88">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0D1D88">
        <w:rPr>
          <w:color w:val="auto"/>
        </w:rPr>
        <w:softHyphen/>
        <w:t>тельности);</w:t>
      </w:r>
    </w:p>
    <w:p w:rsidR="006D0A13" w:rsidRPr="000D1D88" w:rsidRDefault="00DF4E82" w:rsidP="002322FC">
      <w:pPr>
        <w:pStyle w:val="14"/>
        <w:spacing w:line="240" w:lineRule="auto"/>
        <w:ind w:firstLine="0"/>
        <w:jc w:val="both"/>
        <w:rPr>
          <w:color w:val="auto"/>
        </w:rPr>
      </w:pPr>
      <w:r w:rsidRPr="000D1D88">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0D1D88">
        <w:rPr>
          <w:color w:val="auto"/>
        </w:rPr>
        <w:softHyphen/>
        <w:t>ствий в условиях игровой деятельности);</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тренироваться в упражнениях общефизической и специаль</w:t>
      </w:r>
      <w:r w:rsidRPr="000D1D88">
        <w:rPr>
          <w:color w:val="auto"/>
        </w:rPr>
        <w:softHyphen/>
        <w:t>ной физической подготовки с учётом индивидуальных и воз</w:t>
      </w:r>
      <w:r w:rsidRPr="000D1D88">
        <w:rPr>
          <w:color w:val="auto"/>
        </w:rPr>
        <w:softHyphen/>
        <w:t>растно-половых особенностей.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669" w:name="bookmark1803"/>
      <w:r w:rsidRPr="000D1D88">
        <w:rPr>
          <w:rFonts w:ascii="Times New Roman" w:hAnsi="Times New Roman" w:cs="Times New Roman"/>
          <w:color w:val="auto"/>
        </w:rPr>
        <w:t>7 класс</w:t>
      </w:r>
      <w:bookmarkEnd w:id="669"/>
    </w:p>
    <w:p w:rsidR="006D0A13" w:rsidRPr="000D1D88" w:rsidRDefault="00DF4E82" w:rsidP="002322FC">
      <w:pPr>
        <w:pStyle w:val="14"/>
        <w:spacing w:line="240" w:lineRule="auto"/>
        <w:ind w:firstLine="0"/>
        <w:jc w:val="both"/>
        <w:rPr>
          <w:color w:val="auto"/>
        </w:rPr>
      </w:pPr>
      <w:r w:rsidRPr="000D1D88">
        <w:rPr>
          <w:color w:val="auto"/>
        </w:rPr>
        <w:t xml:space="preserve">К концу обучения в 7 классе </w:t>
      </w:r>
      <w:r w:rsidR="001141A9">
        <w:rPr>
          <w:color w:val="auto"/>
        </w:rPr>
        <w:t>учащийся</w:t>
      </w:r>
      <w:r w:rsidRPr="000D1D88">
        <w:rPr>
          <w:color w:val="auto"/>
        </w:rPr>
        <w:t xml:space="preserve"> научится: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анализ причин зарождения современного олим</w:t>
      </w:r>
      <w:r w:rsidR="00DF4E82" w:rsidRPr="000D1D88">
        <w:rPr>
          <w:color w:val="auto"/>
        </w:rPr>
        <w:softHyphen/>
        <w:t xml:space="preserve">пийского </w:t>
      </w:r>
      <w:r w:rsidR="00DF4E82" w:rsidRPr="000D1D88">
        <w:rPr>
          <w:color w:val="auto"/>
        </w:rPr>
        <w:lastRenderedPageBreak/>
        <w:t>движения, давать характеристику основным эта</w:t>
      </w:r>
      <w:r w:rsidR="00DF4E82" w:rsidRPr="000D1D88">
        <w:rPr>
          <w:color w:val="auto"/>
        </w:rPr>
        <w:softHyphen/>
        <w:t>пам его развития в СССР и современной России;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положительное влияние занятий физической культурой и спортом на воспитание личностных качеств со</w:t>
      </w:r>
      <w:r w:rsidR="00DF4E82" w:rsidRPr="000D1D88">
        <w:rPr>
          <w:color w:val="auto"/>
        </w:rPr>
        <w:softHyphen/>
        <w:t>временных школьников, приводить примеры из собственной жизни;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понятие «техника физических упражнений», ру</w:t>
      </w:r>
      <w:r w:rsidR="00DF4E82" w:rsidRPr="000D1D88">
        <w:rPr>
          <w:color w:val="auto"/>
        </w:rPr>
        <w:softHyphen/>
        <w:t>ководствоваться правилами технической подготовки при самостоятельном обучении новым физическим упражнени</w:t>
      </w:r>
      <w:r w:rsidR="00DF4E82" w:rsidRPr="000D1D88">
        <w:rPr>
          <w:color w:val="auto"/>
        </w:rPr>
        <w:softHyphen/>
        <w:t>ям, проводить процедуры оценивания техники их выполне</w:t>
      </w:r>
      <w:r w:rsidR="00DF4E82" w:rsidRPr="000D1D88">
        <w:rPr>
          <w:color w:val="auto"/>
        </w:rPr>
        <w:softHyphen/>
        <w:t>ния;</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00DF4E82" w:rsidRPr="000D1D88">
        <w:rPr>
          <w:color w:val="auto"/>
        </w:rPr>
        <w:softHyphen/>
        <w:t>тельный эффект с помощью «индекса Кетле» и «ортостати</w:t>
      </w:r>
      <w:r w:rsidR="00DF4E82" w:rsidRPr="000D1D88">
        <w:rPr>
          <w:color w:val="auto"/>
        </w:rPr>
        <w:softHyphen/>
        <w:t>ческой пробы» (по образцу);</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лазанье по канату в два приёма (юноши) и про</w:t>
      </w:r>
      <w:r w:rsidR="00DF4E82" w:rsidRPr="000D1D88">
        <w:rPr>
          <w:color w:val="auto"/>
        </w:rPr>
        <w:softHyphen/>
        <w:t>стейшие акробатические пирамиды в парах и тройках (де</w:t>
      </w:r>
      <w:r w:rsidR="00DF4E82" w:rsidRPr="000D1D88">
        <w:rPr>
          <w:color w:val="auto"/>
        </w:rPr>
        <w:softHyphen/>
        <w:t>вушки);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самостоятельно</w:t>
      </w:r>
      <w:r w:rsidR="001141A9">
        <w:rPr>
          <w:color w:val="auto"/>
        </w:rPr>
        <w:t xml:space="preserve"> разучивать комплекс степ-аэро</w:t>
      </w:r>
      <w:r w:rsidR="00DF4E82" w:rsidRPr="000D1D88">
        <w:rPr>
          <w:color w:val="auto"/>
        </w:rPr>
        <w:t>бики, включающий упражнения в ходьбе, прыжках, спры</w:t>
      </w:r>
      <w:r w:rsidR="00DF4E82" w:rsidRPr="000D1D88">
        <w:rPr>
          <w:color w:val="auto"/>
        </w:rPr>
        <w:softHyphen/>
        <w:t>гивании и запрыгивании с поворотами, разведением рук и ног (девушки);</w:t>
      </w:r>
    </w:p>
    <w:p w:rsidR="006D0A13" w:rsidRPr="000D1D88" w:rsidRDefault="00252298"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стойку на голове с опорой на руки и включать её в акробатическую комбинацию из ранее освоенных упражне</w:t>
      </w:r>
      <w:r w:rsidR="00DF4E82" w:rsidRPr="000D1D88">
        <w:rPr>
          <w:color w:val="auto"/>
        </w:rPr>
        <w:softHyphen/>
        <w:t>ний (юноши);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метание малого мяча на точность в неподвижную, качающуюся и катящуюся с разной скоростью мишень;</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выполнять переход с </w:t>
      </w:r>
      <w:r w:rsidR="001141A9">
        <w:rPr>
          <w:color w:val="auto"/>
        </w:rPr>
        <w:t>передвижения попеременным двух</w:t>
      </w:r>
      <w:r w:rsidR="00DF4E82" w:rsidRPr="000D1D88">
        <w:rPr>
          <w:color w:val="auto"/>
        </w:rPr>
        <w:t>шажным ходом на передвижение одновременным одношаж</w:t>
      </w:r>
      <w:r w:rsidR="00DF4E82" w:rsidRPr="000D1D88">
        <w:rPr>
          <w:color w:val="auto"/>
        </w:rPr>
        <w:softHyphen/>
        <w:t>ным ходом и обратно во время прохождения учебной дистан</w:t>
      </w:r>
      <w:r w:rsidR="00DF4E82" w:rsidRPr="000D1D88">
        <w:rPr>
          <w:color w:val="auto"/>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демонстрировать и использовать технические действия спор</w:t>
      </w:r>
      <w:r w:rsidR="00DF4E82" w:rsidRPr="000D1D88">
        <w:rPr>
          <w:color w:val="auto"/>
        </w:rPr>
        <w:softHyphen/>
        <w:t>тивных игр:</w:t>
      </w:r>
    </w:p>
    <w:p w:rsidR="006D0A13" w:rsidRPr="000D1D88" w:rsidRDefault="00DF4E82" w:rsidP="002322FC">
      <w:pPr>
        <w:pStyle w:val="14"/>
        <w:spacing w:line="240" w:lineRule="auto"/>
        <w:ind w:firstLine="0"/>
        <w:jc w:val="both"/>
        <w:rPr>
          <w:color w:val="auto"/>
        </w:rPr>
      </w:pPr>
      <w:r w:rsidRPr="000D1D88">
        <w:rPr>
          <w:color w:val="auto"/>
        </w:rPr>
        <w:t>баскетбол (передача и ловля мяча после отскока от пола; бро</w:t>
      </w:r>
      <w:r w:rsidRPr="000D1D88">
        <w:rPr>
          <w:color w:val="auto"/>
        </w:rPr>
        <w:softHyphen/>
        <w:t>ски мяча двумя руками снизу и от груди в движении; исполь</w:t>
      </w:r>
      <w:r w:rsidRPr="000D1D88">
        <w:rPr>
          <w:color w:val="auto"/>
        </w:rPr>
        <w:softHyphen/>
        <w:t>зование разученных технических действий в условиях игровой деятельности);</w:t>
      </w:r>
    </w:p>
    <w:p w:rsidR="006D0A13" w:rsidRPr="000D1D88" w:rsidRDefault="00DF4E82" w:rsidP="002322FC">
      <w:pPr>
        <w:pStyle w:val="14"/>
        <w:spacing w:line="240" w:lineRule="auto"/>
        <w:ind w:firstLine="0"/>
        <w:jc w:val="both"/>
        <w:rPr>
          <w:color w:val="auto"/>
        </w:rPr>
      </w:pPr>
      <w:r w:rsidRPr="000D1D88">
        <w:rPr>
          <w:color w:val="auto"/>
        </w:rPr>
        <w:t>волейбол (передача мяча за голову на своей площадке и через сетку; использование разученных технических действий в ус</w:t>
      </w:r>
      <w:r w:rsidRPr="000D1D88">
        <w:rPr>
          <w:color w:val="auto"/>
        </w:rPr>
        <w:softHyphen/>
        <w:t>ловиях игровой деятельности);</w:t>
      </w:r>
    </w:p>
    <w:p w:rsidR="006D0A13" w:rsidRPr="000D1D88" w:rsidRDefault="00DF4E82" w:rsidP="002322FC">
      <w:pPr>
        <w:pStyle w:val="14"/>
        <w:spacing w:line="240" w:lineRule="auto"/>
        <w:ind w:firstLine="0"/>
        <w:jc w:val="both"/>
        <w:rPr>
          <w:color w:val="auto"/>
        </w:rPr>
      </w:pPr>
      <w:r w:rsidRPr="000D1D88">
        <w:rPr>
          <w:color w:val="auto"/>
        </w:rPr>
        <w:t>футбол (средние и длинные передачи футбольного мяча; тактические действия при выполнении углового удара и вбра</w:t>
      </w:r>
      <w:r w:rsidRPr="000D1D88">
        <w:rPr>
          <w:color w:val="auto"/>
        </w:rPr>
        <w:softHyphen/>
        <w:t>сывании мяча из-за боковой линии; использование разучен</w:t>
      </w:r>
      <w:r w:rsidRPr="000D1D88">
        <w:rPr>
          <w:color w:val="auto"/>
        </w:rPr>
        <w:softHyphen/>
        <w:t>ных технических действий в условиях игровой деятельно</w:t>
      </w:r>
      <w:r w:rsidRPr="000D1D88">
        <w:rPr>
          <w:color w:val="auto"/>
        </w:rPr>
        <w:softHyphen/>
        <w:t>сти);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тренироваться в упражнениях общефизической и специаль</w:t>
      </w:r>
      <w:r w:rsidR="00DF4E82" w:rsidRPr="000D1D88">
        <w:rPr>
          <w:color w:val="auto"/>
        </w:rPr>
        <w:softHyphen/>
        <w:t>ной физической подготовки с учётом индивидуальных и воз</w:t>
      </w:r>
      <w:r w:rsidR="00DF4E82" w:rsidRPr="000D1D88">
        <w:rPr>
          <w:color w:val="auto"/>
        </w:rPr>
        <w:softHyphen/>
        <w:t>растно-половых особенностей.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670" w:name="bookmark1805"/>
      <w:r w:rsidRPr="000D1D88">
        <w:rPr>
          <w:rFonts w:ascii="Times New Roman" w:hAnsi="Times New Roman" w:cs="Times New Roman"/>
          <w:color w:val="auto"/>
        </w:rPr>
        <w:lastRenderedPageBreak/>
        <w:t>8 класс</w:t>
      </w:r>
      <w:bookmarkEnd w:id="670"/>
    </w:p>
    <w:p w:rsidR="006D0A13" w:rsidRPr="000D1D88" w:rsidRDefault="00DF4E82" w:rsidP="002322FC">
      <w:pPr>
        <w:pStyle w:val="14"/>
        <w:spacing w:line="240" w:lineRule="auto"/>
        <w:ind w:firstLine="0"/>
        <w:jc w:val="both"/>
        <w:rPr>
          <w:color w:val="auto"/>
        </w:rPr>
      </w:pPr>
      <w:r w:rsidRPr="000D1D88">
        <w:rPr>
          <w:color w:val="auto"/>
        </w:rPr>
        <w:t xml:space="preserve">К концу обучения в 8 классе </w:t>
      </w:r>
      <w:r w:rsidR="001141A9">
        <w:rPr>
          <w:color w:val="auto"/>
        </w:rPr>
        <w:t>учащийся</w:t>
      </w:r>
      <w:r w:rsidRPr="000D1D88">
        <w:rPr>
          <w:color w:val="auto"/>
        </w:rPr>
        <w:t xml:space="preserve"> научится:</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анализ основных направлений развития физиче</w:t>
      </w:r>
      <w:r w:rsidR="00DF4E82" w:rsidRPr="000D1D88">
        <w:rPr>
          <w:color w:val="auto"/>
        </w:rPr>
        <w:softHyphen/>
        <w:t>ской культуры в Российской Федерации, характеризовать содержание основных форм их организации;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понятие «всестороннее и гармоничное физи</w:t>
      </w:r>
      <w:r w:rsidR="00DF4E82" w:rsidRPr="000D1D88">
        <w:rPr>
          <w:color w:val="auto"/>
        </w:rPr>
        <w:softHyphen/>
        <w:t>ческое развитие», раскрывать критерии и приводить приме</w:t>
      </w:r>
      <w:r w:rsidR="00DF4E82" w:rsidRPr="000D1D88">
        <w:rPr>
          <w:color w:val="auto"/>
        </w:rPr>
        <w:softHyphen/>
        <w:t>ры, устанавливать связь с наследственными факторами и занятиями физической культурой и спортом;</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занятия оздоровительной гимнастикой по коррек</w:t>
      </w:r>
      <w:r w:rsidR="00DF4E82" w:rsidRPr="000D1D88">
        <w:rPr>
          <w:color w:val="auto"/>
        </w:rPr>
        <w:softHyphen/>
        <w:t>ции индивидуальной формы осанки и избыточной массы тела;</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планы занятия спортивной тренировкой, опреде</w:t>
      </w:r>
      <w:r w:rsidR="00DF4E82" w:rsidRPr="000D1D88">
        <w:rPr>
          <w:color w:val="auto"/>
        </w:rPr>
        <w:softHyphen/>
        <w:t>лять их целевое содержание в соответствии с индивидуаль</w:t>
      </w:r>
      <w:r w:rsidR="00DF4E82" w:rsidRPr="000D1D88">
        <w:rPr>
          <w:color w:val="auto"/>
        </w:rPr>
        <w:softHyphen/>
        <w:t>ными показателями развития основных физических ка</w:t>
      </w:r>
      <w:r w:rsidR="00DF4E82" w:rsidRPr="000D1D88">
        <w:rPr>
          <w:color w:val="auto"/>
        </w:rPr>
        <w:softHyphen/>
        <w:t>честв;</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гимнастическую комбинацию на гимнастическом бревне из ранее освоенных упражнений с добавлением эле</w:t>
      </w:r>
      <w:r w:rsidR="00DF4E82" w:rsidRPr="000D1D88">
        <w:rPr>
          <w:color w:val="auto"/>
        </w:rPr>
        <w:softHyphen/>
        <w:t>ментов акробатики и ритмической гимнастики (девушки);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комбинацию на параллельных брусьях с включе</w:t>
      </w:r>
      <w:r w:rsidR="00DF4E82" w:rsidRPr="000D1D88">
        <w:rPr>
          <w:color w:val="auto"/>
        </w:rPr>
        <w:softHyphen/>
        <w:t>нием упражнений в упоре на руках, кувырка вперёд и соско</w:t>
      </w:r>
      <w:r w:rsidR="00DF4E82" w:rsidRPr="000D1D88">
        <w:rPr>
          <w:color w:val="auto"/>
        </w:rPr>
        <w:softHyphen/>
        <w:t>ка; наблюдать их выполнение другими учащимися и сравни</w:t>
      </w:r>
      <w:r w:rsidR="00DF4E82" w:rsidRPr="000D1D88">
        <w:rPr>
          <w:color w:val="auto"/>
        </w:rPr>
        <w:softHyphen/>
        <w:t>вать с заданным образцом, анализировать ошибки и причины их появления, находить способы устранения (юноши);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прыжок в длину с разбега способом «прогнув</w:t>
      </w:r>
      <w:r w:rsidR="00DF4E82" w:rsidRPr="000D1D88">
        <w:rPr>
          <w:color w:val="auto"/>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тестовые задания комплекса ГТО в беговых и тех</w:t>
      </w:r>
      <w:r w:rsidR="00DF4E82" w:rsidRPr="000D1D88">
        <w:rPr>
          <w:color w:val="auto"/>
        </w:rPr>
        <w:softHyphen/>
        <w:t>нических легкоатлетических дисциплинах в соответствии с установленными требованиями к их технике;</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передвижение на лыжах одновременным бесшаж</w:t>
      </w:r>
      <w:r w:rsidR="00DF4E82" w:rsidRPr="000D1D88">
        <w:rPr>
          <w:color w:val="auto"/>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00DF4E82" w:rsidRPr="000D1D88">
        <w:rPr>
          <w:color w:val="auto"/>
        </w:rPr>
        <w:softHyphen/>
        <w:t>движения);</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 в бассейне при выполнении плавательных упражнений;</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прыжки в воду со стартовой тумбы;</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технические элементы плавания кролем на груди в согласовании с дыханием;</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демонстрировать и использовать технические действия спор</w:t>
      </w:r>
      <w:r w:rsidR="00DF4E82" w:rsidRPr="000D1D88">
        <w:rPr>
          <w:color w:val="auto"/>
        </w:rPr>
        <w:softHyphen/>
        <w:t>тивных игр:</w:t>
      </w:r>
    </w:p>
    <w:p w:rsidR="006D0A13" w:rsidRPr="000D1D88" w:rsidRDefault="00DF4E82" w:rsidP="002322FC">
      <w:pPr>
        <w:pStyle w:val="14"/>
        <w:spacing w:line="240" w:lineRule="auto"/>
        <w:ind w:firstLine="0"/>
        <w:jc w:val="both"/>
        <w:rPr>
          <w:color w:val="auto"/>
        </w:rPr>
      </w:pPr>
      <w:r w:rsidRPr="000D1D88">
        <w:rPr>
          <w:color w:val="auto"/>
        </w:rPr>
        <w:t>баскетбол (передача мяча одной рукой снизу и от плеча; бро</w:t>
      </w:r>
      <w:r w:rsidRPr="000D1D88">
        <w:rPr>
          <w:color w:val="auto"/>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0D1D88">
        <w:rPr>
          <w:color w:val="auto"/>
        </w:rPr>
        <w:softHyphen/>
        <w:t>тельности);</w:t>
      </w:r>
    </w:p>
    <w:p w:rsidR="006D0A13" w:rsidRPr="000D1D88" w:rsidRDefault="00DF4E82" w:rsidP="002322FC">
      <w:pPr>
        <w:pStyle w:val="14"/>
        <w:spacing w:line="240" w:lineRule="auto"/>
        <w:ind w:firstLine="0"/>
        <w:jc w:val="both"/>
        <w:rPr>
          <w:color w:val="auto"/>
        </w:rPr>
      </w:pPr>
      <w:r w:rsidRPr="000D1D88">
        <w:rPr>
          <w:color w:val="auto"/>
        </w:rPr>
        <w:t>волейбол (прямой нападающий удар и индивидуальное бло</w:t>
      </w:r>
      <w:r w:rsidRPr="000D1D88">
        <w:rPr>
          <w:color w:val="auto"/>
        </w:rPr>
        <w:softHyphen/>
        <w:t>кирование мяча в прыжке с места; тактические действия в за</w:t>
      </w:r>
      <w:r w:rsidRPr="000D1D88">
        <w:rPr>
          <w:color w:val="auto"/>
        </w:rPr>
        <w:softHyphen/>
        <w:t xml:space="preserve">щите и нападении; </w:t>
      </w:r>
      <w:r w:rsidRPr="000D1D88">
        <w:rPr>
          <w:color w:val="auto"/>
        </w:rPr>
        <w:lastRenderedPageBreak/>
        <w:t>использование разученных технических и тактических действий в условиях игровой деятельности);</w:t>
      </w:r>
    </w:p>
    <w:p w:rsidR="006D0A13" w:rsidRPr="000D1D88" w:rsidRDefault="00DF4E82" w:rsidP="002322FC">
      <w:pPr>
        <w:pStyle w:val="14"/>
        <w:spacing w:line="240" w:lineRule="auto"/>
        <w:ind w:firstLine="0"/>
        <w:jc w:val="both"/>
        <w:rPr>
          <w:color w:val="auto"/>
        </w:rPr>
      </w:pPr>
      <w:r w:rsidRPr="000D1D88">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0D1D88">
        <w:rPr>
          <w:color w:val="auto"/>
        </w:rPr>
        <w:softHyphen/>
        <w:t>зование разученных технических и тактических действий в условиях игровой деятельности);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тренироваться в упражнениях общефизической и специаль</w:t>
      </w:r>
      <w:r w:rsidR="00DF4E82" w:rsidRPr="000D1D88">
        <w:rPr>
          <w:color w:val="auto"/>
        </w:rPr>
        <w:softHyphen/>
        <w:t>ной физической подготовки с учётом индивидуальных и воз</w:t>
      </w:r>
      <w:r w:rsidR="00DF4E82" w:rsidRPr="000D1D88">
        <w:rPr>
          <w:color w:val="auto"/>
        </w:rPr>
        <w:softHyphen/>
        <w:t>растно-половых особенностей.</w:t>
      </w:r>
    </w:p>
    <w:p w:rsidR="006D0A13" w:rsidRPr="000D1D88" w:rsidRDefault="00DF4E82" w:rsidP="002322FC">
      <w:pPr>
        <w:pStyle w:val="26"/>
        <w:keepNext/>
        <w:keepLines/>
        <w:spacing w:after="0"/>
        <w:jc w:val="both"/>
        <w:rPr>
          <w:rFonts w:ascii="Times New Roman" w:hAnsi="Times New Roman" w:cs="Times New Roman"/>
          <w:color w:val="auto"/>
        </w:rPr>
      </w:pPr>
      <w:bookmarkStart w:id="671" w:name="bookmark1807"/>
      <w:r w:rsidRPr="000D1D88">
        <w:rPr>
          <w:rFonts w:ascii="Times New Roman" w:hAnsi="Times New Roman" w:cs="Times New Roman"/>
          <w:color w:val="auto"/>
        </w:rPr>
        <w:t>9 класс</w:t>
      </w:r>
      <w:bookmarkEnd w:id="671"/>
    </w:p>
    <w:p w:rsidR="006D0A13" w:rsidRPr="000D1D88" w:rsidRDefault="00DF4E82" w:rsidP="002322FC">
      <w:pPr>
        <w:pStyle w:val="14"/>
        <w:spacing w:line="240" w:lineRule="auto"/>
        <w:ind w:firstLine="0"/>
        <w:jc w:val="both"/>
        <w:rPr>
          <w:color w:val="auto"/>
        </w:rPr>
      </w:pPr>
      <w:r w:rsidRPr="000D1D88">
        <w:rPr>
          <w:color w:val="auto"/>
        </w:rPr>
        <w:t xml:space="preserve">К концу обучения в 9 классе </w:t>
      </w:r>
      <w:r w:rsidR="001141A9">
        <w:rPr>
          <w:color w:val="auto"/>
        </w:rPr>
        <w:t>учащийся</w:t>
      </w:r>
      <w:r w:rsidRPr="000D1D88">
        <w:rPr>
          <w:color w:val="auto"/>
        </w:rPr>
        <w:t xml:space="preserve"> научится:</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00DF4E82" w:rsidRPr="000D1D88">
        <w:rPr>
          <w:color w:val="auto"/>
        </w:rPr>
        <w:softHyphen/>
        <w:t>вье человека, его социальную и производственную деятель</w:t>
      </w:r>
      <w:r w:rsidR="00DF4E82" w:rsidRPr="000D1D88">
        <w:rPr>
          <w:color w:val="auto"/>
        </w:rPr>
        <w:softHyphen/>
        <w:t>ность;</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пользу туристских подходов как формы организа</w:t>
      </w:r>
      <w:r w:rsidR="00DF4E82" w:rsidRPr="000D1D88">
        <w:rPr>
          <w:color w:val="auto"/>
        </w:rPr>
        <w:softHyphen/>
        <w:t>ции здорового образа жизни, выполнять правила подготовки к пешим походам, требования безопасности при передвиже</w:t>
      </w:r>
      <w:r w:rsidR="00DF4E82" w:rsidRPr="000D1D88">
        <w:rPr>
          <w:color w:val="auto"/>
        </w:rPr>
        <w:softHyphen/>
        <w:t>нии и организации бивуака;</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объяснять понятие «профессионально-прикладная физиче</w:t>
      </w:r>
      <w:r w:rsidR="00DF4E82" w:rsidRPr="000D1D88">
        <w:rPr>
          <w:color w:val="auto"/>
        </w:rPr>
        <w:softHyphen/>
        <w:t>ская культура», её целевое предназначение, связь с характе</w:t>
      </w:r>
      <w:r w:rsidR="00DF4E82" w:rsidRPr="000D1D88">
        <w:rPr>
          <w:color w:val="auto"/>
        </w:rPr>
        <w:softHyphen/>
        <w:t>ром и особенностями профессиональной деятельности; пони</w:t>
      </w:r>
      <w:r w:rsidR="00DF4E82" w:rsidRPr="000D1D88">
        <w:rPr>
          <w:color w:val="auto"/>
        </w:rPr>
        <w:softHyphen/>
        <w:t>мать необходимость занятий профессионально-прикладной физической подготовкой учащихся общеобразовательной школы;</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приёмы массажа и применять их в процессе са</w:t>
      </w:r>
      <w:r w:rsidR="00DF4E82" w:rsidRPr="000D1D88">
        <w:rPr>
          <w:color w:val="auto"/>
        </w:rPr>
        <w:softHyphen/>
        <w:t>мостоятельных занятий физической культурой и спортом, выполнять гигиенические требования к процедурам массажа;</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измерять индивидуальные функциональные резервы орга</w:t>
      </w:r>
      <w:r w:rsidR="00DF4E82" w:rsidRPr="000D1D88">
        <w:rPr>
          <w:color w:val="auto"/>
        </w:rPr>
        <w:softHyphen/>
        <w:t>низма с помощью проб Штанге, Генча, «задержки дыхания»; использовать их для планирования индивидуальных заня</w:t>
      </w:r>
      <w:r w:rsidR="00DF4E82" w:rsidRPr="000D1D88">
        <w:rPr>
          <w:color w:val="auto"/>
        </w:rPr>
        <w:softHyphen/>
        <w:t>тий спортивной и профессионально-прикладной физической подготовкой;</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характер травм и ушибов, встречающихся на са</w:t>
      </w:r>
      <w:r w:rsidR="00DF4E82" w:rsidRPr="000D1D88">
        <w:rPr>
          <w:color w:val="auto"/>
        </w:rPr>
        <w:softHyphen/>
        <w:t>мостоятельных занятиях физическими упражнениями и во время активного отдыха, применять способы оказания пер</w:t>
      </w:r>
      <w:r w:rsidR="00DF4E82" w:rsidRPr="000D1D88">
        <w:rPr>
          <w:color w:val="auto"/>
        </w:rPr>
        <w:softHyphen/>
        <w:t>вой помощи;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комплексы упражнений из разучен</w:t>
      </w:r>
      <w:r w:rsidR="00DF4E82" w:rsidRPr="000D1D88">
        <w:rPr>
          <w:color w:val="auto"/>
        </w:rPr>
        <w:softHyphen/>
        <w:t>ных акробатических упражнений с повышенными требова</w:t>
      </w:r>
      <w:r w:rsidR="00DF4E82" w:rsidRPr="000D1D88">
        <w:rPr>
          <w:color w:val="auto"/>
        </w:rPr>
        <w:softHyphen/>
        <w:t>ниями к технике их выполнения (юноши);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гимнастическую комбинацию на вы</w:t>
      </w:r>
      <w:r w:rsidR="00DF4E82" w:rsidRPr="000D1D88">
        <w:rPr>
          <w:color w:val="auto"/>
        </w:rPr>
        <w:softHyphen/>
        <w:t>сокой перекладине из разученных упражнений, с включени</w:t>
      </w:r>
      <w:r w:rsidR="00DF4E82" w:rsidRPr="000D1D88">
        <w:rPr>
          <w:color w:val="auto"/>
        </w:rPr>
        <w:softHyphen/>
        <w:t>ем элементов размахивания и соскока вперёд способом «прогнувшись» (юноши);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композицию упражнений черлидин</w:t>
      </w:r>
      <w:r w:rsidR="00DF4E82" w:rsidRPr="000D1D88">
        <w:rPr>
          <w:color w:val="auto"/>
        </w:rPr>
        <w:softHyphen/>
        <w:t>га с построением пирамид, элементами степ-аэробики и акро</w:t>
      </w:r>
      <w:r w:rsidR="00DF4E82" w:rsidRPr="000D1D88">
        <w:rPr>
          <w:color w:val="auto"/>
        </w:rPr>
        <w:softHyphen/>
        <w:t>батики (девушки);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совершенствовать технику беговых и прыжковых упражне</w:t>
      </w:r>
      <w:r w:rsidR="00DF4E82" w:rsidRPr="000D1D88">
        <w:rPr>
          <w:color w:val="auto"/>
        </w:rPr>
        <w:softHyphen/>
        <w:t>ний в процессе самостоятельных занятий технической под</w:t>
      </w:r>
      <w:r w:rsidR="00DF4E82" w:rsidRPr="000D1D88">
        <w:rPr>
          <w:color w:val="auto"/>
        </w:rPr>
        <w:softHyphen/>
        <w:t>готовкой к выполнению нормативных требований комплекса ГТО;</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совершенствовать технику передвижения лыжными ходами в процессе самостоятельных занятий технической подготов</w:t>
      </w:r>
      <w:r w:rsidR="00DF4E82" w:rsidRPr="000D1D88">
        <w:rPr>
          <w:color w:val="auto"/>
        </w:rPr>
        <w:softHyphen/>
        <w:t>кой к выполнению нормативных требований комплекса ГТО;</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соблюдать правила безопасности в бассейне при выполнении плавательных упражнений;</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повороты кувырком, маятником;</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технические элементы брассом в согласовании с дыханием;</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00DF4E82" w:rsidRPr="000D1D88">
        <w:rPr>
          <w:color w:val="auto"/>
        </w:rPr>
        <w:softHyphen/>
        <w:t>зации тактических действий в нападении и защите;</w:t>
      </w:r>
    </w:p>
    <w:p w:rsidR="006D0A13" w:rsidRPr="000D1D88" w:rsidRDefault="004114EC" w:rsidP="002322FC">
      <w:pPr>
        <w:pStyle w:val="14"/>
        <w:spacing w:line="240" w:lineRule="auto"/>
        <w:ind w:firstLine="0"/>
        <w:jc w:val="both"/>
        <w:rPr>
          <w:color w:val="auto"/>
        </w:rPr>
        <w:sectPr w:rsidR="006D0A13" w:rsidRPr="000D1D88">
          <w:footnotePr>
            <w:numFmt w:val="upperRoman"/>
          </w:footnotePr>
          <w:pgSz w:w="7824" w:h="12019"/>
          <w:pgMar w:top="579" w:right="703" w:bottom="963" w:left="723" w:header="0" w:footer="3" w:gutter="0"/>
          <w:cols w:space="720"/>
          <w:noEndnote/>
          <w:docGrid w:linePitch="360"/>
        </w:sect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тренироваться в упражнениях общефизической и специаль</w:t>
      </w:r>
      <w:r w:rsidR="00DF4E82" w:rsidRPr="000D1D88">
        <w:rPr>
          <w:color w:val="auto"/>
        </w:rPr>
        <w:softHyphen/>
        <w:t>ной физической подготовки с учётом индивидуальных и воз</w:t>
      </w:r>
      <w:r w:rsidR="00DF4E82" w:rsidRPr="000D1D88">
        <w:rPr>
          <w:color w:val="auto"/>
        </w:rPr>
        <w:softHyphen/>
        <w:t>растно-половых особенностей.</w:t>
      </w:r>
    </w:p>
    <w:p w:rsidR="006D0A13" w:rsidRPr="000D1D88" w:rsidRDefault="004114EC" w:rsidP="002322FC">
      <w:pPr>
        <w:pStyle w:val="13"/>
        <w:keepNext/>
        <w:keepLines/>
        <w:pBdr>
          <w:bottom w:val="single" w:sz="4" w:space="0" w:color="auto"/>
        </w:pBdr>
        <w:spacing w:before="100" w:after="0" w:line="240" w:lineRule="auto"/>
        <w:jc w:val="both"/>
        <w:rPr>
          <w:rFonts w:ascii="Times New Roman" w:hAnsi="Times New Roman" w:cs="Times New Roman"/>
          <w:color w:val="auto"/>
        </w:rPr>
      </w:pPr>
      <w:bookmarkStart w:id="672" w:name="bookmark1809"/>
      <w:r w:rsidRPr="000D1D88">
        <w:rPr>
          <w:rFonts w:ascii="Times New Roman" w:hAnsi="Times New Roman" w:cs="Times New Roman"/>
          <w:color w:val="auto"/>
        </w:rPr>
        <w:lastRenderedPageBreak/>
        <w:t>2.1.16</w:t>
      </w:r>
      <w:r w:rsidR="00DF4E82" w:rsidRPr="000D1D88">
        <w:rPr>
          <w:rFonts w:ascii="Times New Roman" w:hAnsi="Times New Roman" w:cs="Times New Roman"/>
          <w:color w:val="auto"/>
        </w:rPr>
        <w:t xml:space="preserve"> ОСНОВЫ БЕЗОПАСНОСТИ ЖИЗНЕДЕЯТЕЛЬНОСТИ (8-9 КЛАССЫ)</w:t>
      </w:r>
      <w:bookmarkEnd w:id="672"/>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по основам безопасности жиз</w:t>
      </w:r>
      <w:r w:rsidR="00DF4E82" w:rsidRPr="000D1D88">
        <w:rPr>
          <w:color w:val="auto"/>
        </w:rPr>
        <w:softHyphen/>
        <w:t>недеятельности (далее - ОБЖ) разработана на основе Концепции преподавания учебного предмета «Основы безопасности жизне</w:t>
      </w:r>
      <w:r w:rsidR="00DF4E82" w:rsidRPr="000D1D88">
        <w:rPr>
          <w:color w:val="auto"/>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DF4E82" w:rsidRPr="000D1D88">
        <w:rPr>
          <w:color w:val="auto"/>
        </w:rPr>
        <w:softHyphen/>
        <w:t>граммы основного общего образования, представленных в Феде</w:t>
      </w:r>
      <w:r w:rsidR="00DF4E82" w:rsidRPr="000D1D88">
        <w:rPr>
          <w:color w:val="auto"/>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DF4E82" w:rsidRPr="000D1D88">
        <w:rPr>
          <w:color w:val="auto"/>
        </w:rPr>
        <w:softHyphen/>
        <w:t>емых требований к результатам освоения основной образова</w:t>
      </w:r>
      <w:r w:rsidR="00DF4E82" w:rsidRPr="000D1D88">
        <w:rPr>
          <w:color w:val="auto"/>
        </w:rPr>
        <w:softHyphen/>
        <w:t xml:space="preserve">тельной программы основного общего образования по учебному предмету ОБЖ, </w:t>
      </w:r>
      <w:r w:rsidR="00F92FEF">
        <w:rPr>
          <w:color w:val="auto"/>
        </w:rPr>
        <w:t>Программы воспитания</w:t>
      </w:r>
      <w:r w:rsidR="00DF4E82" w:rsidRPr="000D1D88">
        <w:rPr>
          <w:color w:val="auto"/>
        </w:rPr>
        <w:t>.</w:t>
      </w:r>
    </w:p>
    <w:p w:rsidR="006D0A13" w:rsidRPr="000D1D88" w:rsidRDefault="00DF4E82" w:rsidP="002322FC">
      <w:pPr>
        <w:pStyle w:val="13"/>
        <w:keepNext/>
        <w:keepLines/>
        <w:numPr>
          <w:ilvl w:val="0"/>
          <w:numId w:val="193"/>
        </w:numPr>
        <w:pBdr>
          <w:bottom w:val="single" w:sz="4" w:space="0" w:color="auto"/>
        </w:pBdr>
        <w:tabs>
          <w:tab w:val="left" w:pos="313"/>
        </w:tabs>
        <w:spacing w:after="0" w:line="240" w:lineRule="auto"/>
        <w:jc w:val="both"/>
        <w:rPr>
          <w:rFonts w:ascii="Times New Roman" w:hAnsi="Times New Roman" w:cs="Times New Roman"/>
          <w:color w:val="auto"/>
        </w:rPr>
      </w:pPr>
      <w:bookmarkStart w:id="673" w:name="bookmark1811"/>
      <w:r w:rsidRPr="000D1D88">
        <w:rPr>
          <w:rFonts w:ascii="Times New Roman" w:hAnsi="Times New Roman" w:cs="Times New Roman"/>
          <w:color w:val="auto"/>
        </w:rPr>
        <w:t>ПОЯСНИТЕЛЬНАЯ ЗАПИСКА</w:t>
      </w:r>
      <w:bookmarkEnd w:id="673"/>
    </w:p>
    <w:p w:rsidR="006D0A13" w:rsidRPr="000D1D88" w:rsidRDefault="00A05BFB" w:rsidP="002322FC">
      <w:pPr>
        <w:pStyle w:val="14"/>
        <w:spacing w:line="240" w:lineRule="auto"/>
        <w:ind w:firstLine="0"/>
        <w:jc w:val="both"/>
        <w:rPr>
          <w:color w:val="auto"/>
        </w:rPr>
      </w:pPr>
      <w:r w:rsidRPr="000D1D88">
        <w:rPr>
          <w:color w:val="auto"/>
        </w:rPr>
        <w:t>Рабочая программа</w:t>
      </w:r>
      <w:r w:rsidR="00DF4E82" w:rsidRPr="000D1D88">
        <w:rPr>
          <w:color w:val="auto"/>
        </w:rPr>
        <w:t xml:space="preserve"> (далее — Программа) раз</w:t>
      </w:r>
      <w:r w:rsidR="00DF4E82" w:rsidRPr="000D1D88">
        <w:rPr>
          <w:color w:val="auto"/>
        </w:rPr>
        <w:softHyphen/>
        <w:t>работана с целью оказания методической помощи преподава</w:t>
      </w:r>
      <w:r w:rsidR="00DF4E82" w:rsidRPr="000D1D88">
        <w:rPr>
          <w:color w:val="auto"/>
        </w:rPr>
        <w:softHyphen/>
        <w:t xml:space="preserve">телям-организаторам, учителям ОБЖ в составлении </w:t>
      </w:r>
      <w:r w:rsidR="00823413">
        <w:rPr>
          <w:color w:val="auto"/>
        </w:rPr>
        <w:t>рабочей программы</w:t>
      </w:r>
      <w:r w:rsidR="00DF4E82" w:rsidRPr="000D1D88">
        <w:rPr>
          <w:color w:val="auto"/>
        </w:rPr>
        <w:t xml:space="preserve"> по учебному предмету, ориентированной на систем</w:t>
      </w:r>
      <w:r w:rsidR="00DF4E82" w:rsidRPr="000D1D88">
        <w:rPr>
          <w:color w:val="auto"/>
        </w:rPr>
        <w:softHyphen/>
        <w:t>но-деятельностный и практико-ориентированный подход в пре</w:t>
      </w:r>
      <w:r w:rsidR="00DF4E82" w:rsidRPr="000D1D88">
        <w:rPr>
          <w:color w:val="auto"/>
        </w:rPr>
        <w:softHyphen/>
        <w:t>подавании ОБЖ.</w:t>
      </w:r>
    </w:p>
    <w:p w:rsidR="006D0A13" w:rsidRPr="000D1D88" w:rsidRDefault="00DF4E82" w:rsidP="002322FC">
      <w:pPr>
        <w:pStyle w:val="14"/>
        <w:spacing w:line="240" w:lineRule="auto"/>
        <w:ind w:firstLine="0"/>
        <w:jc w:val="both"/>
        <w:rPr>
          <w:color w:val="auto"/>
        </w:rPr>
      </w:pPr>
      <w:r w:rsidRPr="000D1D88">
        <w:rPr>
          <w:color w:val="auto"/>
        </w:rPr>
        <w:t>Программа в методическом плане позволит учителю постро</w:t>
      </w:r>
      <w:r w:rsidRPr="000D1D88">
        <w:rPr>
          <w:color w:val="auto"/>
        </w:rPr>
        <w:softHyphen/>
        <w:t>ить освоение содержания в логике последовательного нараста</w:t>
      </w:r>
      <w:r w:rsidRPr="000D1D88">
        <w:rPr>
          <w:color w:val="auto"/>
        </w:rPr>
        <w:softHyphen/>
        <w:t xml:space="preserve">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rsidR="008D4236" w:rsidRPr="000D1D88">
        <w:rPr>
          <w:color w:val="auto"/>
        </w:rPr>
        <w:t>учащимися</w:t>
      </w:r>
      <w:r w:rsidRPr="000D1D88">
        <w:rPr>
          <w:color w:val="auto"/>
        </w:rPr>
        <w:t xml:space="preserve"> знаний и формирования у них умений и навыков в области без</w:t>
      </w:r>
      <w:r w:rsidRPr="000D1D88">
        <w:rPr>
          <w:color w:val="auto"/>
        </w:rPr>
        <w:softHyphen/>
        <w:t>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Настоящая Программа обеспечивает:</w:t>
      </w:r>
    </w:p>
    <w:p w:rsidR="006D0A13" w:rsidRPr="000D1D88" w:rsidRDefault="00DF4E82" w:rsidP="002322FC">
      <w:pPr>
        <w:pStyle w:val="14"/>
        <w:spacing w:line="240" w:lineRule="auto"/>
        <w:ind w:firstLine="0"/>
        <w:jc w:val="both"/>
        <w:rPr>
          <w:color w:val="auto"/>
        </w:rPr>
      </w:pPr>
      <w:r w:rsidRPr="000D1D88">
        <w:rPr>
          <w:color w:val="auto"/>
        </w:rPr>
        <w:t xml:space="preserve">ясное понимание </w:t>
      </w:r>
      <w:r w:rsidR="008D4236" w:rsidRPr="000D1D88">
        <w:rPr>
          <w:color w:val="auto"/>
        </w:rPr>
        <w:t>учащимися</w:t>
      </w:r>
      <w:r w:rsidRPr="000D1D88">
        <w:rPr>
          <w:color w:val="auto"/>
        </w:rPr>
        <w:t xml:space="preserve"> современных проблем без</w:t>
      </w:r>
      <w:r w:rsidRPr="000D1D88">
        <w:rPr>
          <w:color w:val="auto"/>
        </w:rPr>
        <w:softHyphen/>
        <w:t>опасности и формирование у подрастающего поколения базово</w:t>
      </w:r>
      <w:r w:rsidRPr="000D1D88">
        <w:rPr>
          <w:color w:val="auto"/>
        </w:rPr>
        <w:softHyphen/>
        <w:t>го уровня культуры безопасного поведения;</w:t>
      </w:r>
    </w:p>
    <w:p w:rsidR="006D0A13" w:rsidRPr="000D1D88" w:rsidRDefault="00DF4E82" w:rsidP="002322FC">
      <w:pPr>
        <w:pStyle w:val="14"/>
        <w:spacing w:line="240" w:lineRule="auto"/>
        <w:ind w:firstLine="0"/>
        <w:jc w:val="both"/>
        <w:rPr>
          <w:color w:val="auto"/>
        </w:rPr>
      </w:pPr>
      <w:r w:rsidRPr="000D1D88">
        <w:rPr>
          <w:color w:val="auto"/>
        </w:rPr>
        <w:t xml:space="preserve">прочное усвоение </w:t>
      </w:r>
      <w:r w:rsidR="008D4236" w:rsidRPr="000D1D88">
        <w:rPr>
          <w:color w:val="auto"/>
        </w:rPr>
        <w:t>учащимися</w:t>
      </w:r>
      <w:r w:rsidRPr="000D1D88">
        <w:rPr>
          <w:color w:val="auto"/>
        </w:rPr>
        <w:t xml:space="preserve"> основных ключевых по</w:t>
      </w:r>
      <w:r w:rsidRPr="000D1D88">
        <w:rPr>
          <w:color w:val="auto"/>
        </w:rPr>
        <w:softHyphen/>
        <w:t>нятий, обеспечивающих преемственность изучения основ ком</w:t>
      </w:r>
      <w:r w:rsidRPr="000D1D88">
        <w:rPr>
          <w:color w:val="auto"/>
        </w:rPr>
        <w:softHyphen/>
        <w:t>плексной безопасности личности на следующем уровне обра</w:t>
      </w:r>
      <w:r w:rsidRPr="000D1D88">
        <w:rPr>
          <w:color w:val="auto"/>
        </w:rPr>
        <w:softHyphen/>
        <w:t>зования;</w:t>
      </w:r>
    </w:p>
    <w:p w:rsidR="006D0A13" w:rsidRPr="000D1D88" w:rsidRDefault="00DF4E82" w:rsidP="002322FC">
      <w:pPr>
        <w:pStyle w:val="14"/>
        <w:spacing w:line="240" w:lineRule="auto"/>
        <w:ind w:firstLine="0"/>
        <w:jc w:val="both"/>
        <w:rPr>
          <w:color w:val="auto"/>
        </w:rPr>
      </w:pPr>
      <w:r w:rsidRPr="000D1D88">
        <w:rPr>
          <w:color w:val="auto"/>
        </w:rPr>
        <w:t xml:space="preserve">возможность выработки и закрепления у </w:t>
      </w:r>
      <w:r w:rsidR="00BA10F6" w:rsidRPr="000D1D88">
        <w:rPr>
          <w:color w:val="auto"/>
        </w:rPr>
        <w:t>учащихся</w:t>
      </w:r>
      <w:r w:rsidRPr="000D1D88">
        <w:rPr>
          <w:color w:val="auto"/>
        </w:rPr>
        <w:t xml:space="preserve"> уме</w:t>
      </w:r>
      <w:r w:rsidRPr="000D1D88">
        <w:rPr>
          <w:color w:val="auto"/>
        </w:rPr>
        <w:softHyphen/>
        <w:t>ний и навыков, необходимых для последующей жизни;</w:t>
      </w:r>
    </w:p>
    <w:p w:rsidR="006D0A13" w:rsidRPr="000D1D88" w:rsidRDefault="00DF4E82" w:rsidP="002322FC">
      <w:pPr>
        <w:pStyle w:val="14"/>
        <w:spacing w:line="240" w:lineRule="auto"/>
        <w:ind w:firstLine="0"/>
        <w:jc w:val="both"/>
        <w:rPr>
          <w:color w:val="auto"/>
        </w:rPr>
      </w:pPr>
      <w:r w:rsidRPr="000D1D88">
        <w:rPr>
          <w:color w:val="auto"/>
        </w:rPr>
        <w:t>выработку практико-ориентированных компетенций, соот</w:t>
      </w:r>
      <w:r w:rsidRPr="000D1D88">
        <w:rPr>
          <w:color w:val="auto"/>
        </w:rPr>
        <w:softHyphen/>
        <w:t>ветствующих потребностям современности;</w:t>
      </w:r>
    </w:p>
    <w:p w:rsidR="006D0A13" w:rsidRPr="000D1D88" w:rsidRDefault="00DF4E82" w:rsidP="002322FC">
      <w:pPr>
        <w:pStyle w:val="14"/>
        <w:spacing w:line="240" w:lineRule="auto"/>
        <w:ind w:firstLine="0"/>
        <w:jc w:val="both"/>
        <w:rPr>
          <w:color w:val="auto"/>
        </w:rPr>
      </w:pPr>
      <w:r w:rsidRPr="000D1D88">
        <w:rPr>
          <w:color w:val="auto"/>
        </w:rPr>
        <w:t>реализацию оптимального баланса межпредметных связей и их разумное взаимодополнение, способствующее формирова</w:t>
      </w:r>
      <w:r w:rsidRPr="000D1D88">
        <w:rPr>
          <w:color w:val="auto"/>
        </w:rPr>
        <w:softHyphen/>
        <w:t>нию практических умений и навыков.</w:t>
      </w:r>
    </w:p>
    <w:p w:rsidR="006D0A13" w:rsidRPr="000D1D88" w:rsidRDefault="00DF4E82" w:rsidP="002322FC">
      <w:pPr>
        <w:pStyle w:val="14"/>
        <w:spacing w:line="240" w:lineRule="auto"/>
        <w:ind w:firstLine="0"/>
        <w:jc w:val="both"/>
        <w:rPr>
          <w:color w:val="auto"/>
        </w:rPr>
      </w:pPr>
      <w:r w:rsidRPr="000D1D88">
        <w:rPr>
          <w:color w:val="auto"/>
        </w:rPr>
        <w:t>В Программе содержание учебного предмета ОБЖ структур</w:t>
      </w:r>
      <w:r w:rsidRPr="000D1D88">
        <w:rPr>
          <w:color w:val="auto"/>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0D1D88">
        <w:rPr>
          <w:color w:val="auto"/>
        </w:rPr>
        <w:softHyphen/>
        <w:t>цесса на уровне среднего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lastRenderedPageBreak/>
        <w:t>модуль № 1 «Культура безопасности жизнедеятельности в со</w:t>
      </w:r>
      <w:r w:rsidRPr="000D1D88">
        <w:rPr>
          <w:color w:val="auto"/>
        </w:rPr>
        <w:softHyphen/>
        <w:t>временном обществе»;</w:t>
      </w:r>
    </w:p>
    <w:p w:rsidR="006D0A13" w:rsidRPr="000D1D88" w:rsidRDefault="00DF4E82" w:rsidP="002322FC">
      <w:pPr>
        <w:pStyle w:val="14"/>
        <w:spacing w:line="240" w:lineRule="auto"/>
        <w:ind w:firstLine="0"/>
        <w:jc w:val="both"/>
        <w:rPr>
          <w:color w:val="auto"/>
        </w:rPr>
      </w:pPr>
      <w:r w:rsidRPr="000D1D88">
        <w:rPr>
          <w:color w:val="auto"/>
        </w:rPr>
        <w:t>модуль № 2 «Безопасность в быту»;</w:t>
      </w:r>
    </w:p>
    <w:p w:rsidR="006D0A13" w:rsidRPr="000D1D88" w:rsidRDefault="00DF4E82" w:rsidP="002322FC">
      <w:pPr>
        <w:pStyle w:val="14"/>
        <w:spacing w:line="240" w:lineRule="auto"/>
        <w:ind w:firstLine="0"/>
        <w:jc w:val="both"/>
        <w:rPr>
          <w:color w:val="auto"/>
        </w:rPr>
      </w:pPr>
      <w:r w:rsidRPr="000D1D88">
        <w:rPr>
          <w:color w:val="auto"/>
        </w:rPr>
        <w:t>модуль № 3 «Безопасность на транспорте»;</w:t>
      </w:r>
    </w:p>
    <w:p w:rsidR="006D0A13" w:rsidRPr="000D1D88" w:rsidRDefault="00DF4E82" w:rsidP="002322FC">
      <w:pPr>
        <w:pStyle w:val="14"/>
        <w:spacing w:line="240" w:lineRule="auto"/>
        <w:ind w:firstLine="0"/>
        <w:jc w:val="both"/>
        <w:rPr>
          <w:color w:val="auto"/>
        </w:rPr>
      </w:pPr>
      <w:r w:rsidRPr="000D1D88">
        <w:rPr>
          <w:color w:val="auto"/>
        </w:rPr>
        <w:t>модуль № 4 «Безопасность в общественных местах»;</w:t>
      </w:r>
    </w:p>
    <w:p w:rsidR="006D0A13" w:rsidRPr="000D1D88" w:rsidRDefault="00DF4E82" w:rsidP="002322FC">
      <w:pPr>
        <w:pStyle w:val="14"/>
        <w:spacing w:line="240" w:lineRule="auto"/>
        <w:ind w:firstLine="0"/>
        <w:jc w:val="both"/>
        <w:rPr>
          <w:color w:val="auto"/>
        </w:rPr>
      </w:pPr>
      <w:r w:rsidRPr="000D1D88">
        <w:rPr>
          <w:color w:val="auto"/>
        </w:rPr>
        <w:t>модуль № 5 «Безопасность в природной среде»;</w:t>
      </w:r>
    </w:p>
    <w:p w:rsidR="006D0A13" w:rsidRPr="000D1D88" w:rsidRDefault="00DF4E82" w:rsidP="002322FC">
      <w:pPr>
        <w:pStyle w:val="14"/>
        <w:spacing w:line="240" w:lineRule="auto"/>
        <w:ind w:firstLine="0"/>
        <w:jc w:val="both"/>
        <w:rPr>
          <w:color w:val="auto"/>
        </w:rPr>
      </w:pPr>
      <w:r w:rsidRPr="000D1D88">
        <w:rPr>
          <w:color w:val="auto"/>
        </w:rPr>
        <w:t>модуль № 6 «Здоровье и как его сохранить. Основы медицин</w:t>
      </w:r>
      <w:r w:rsidRPr="000D1D88">
        <w:rPr>
          <w:color w:val="auto"/>
        </w:rPr>
        <w:softHyphen/>
        <w:t>ских знаний»;</w:t>
      </w:r>
    </w:p>
    <w:p w:rsidR="006D0A13" w:rsidRPr="000D1D88" w:rsidRDefault="00DF4E82" w:rsidP="002322FC">
      <w:pPr>
        <w:pStyle w:val="14"/>
        <w:spacing w:line="240" w:lineRule="auto"/>
        <w:ind w:firstLine="0"/>
        <w:jc w:val="both"/>
        <w:rPr>
          <w:color w:val="auto"/>
        </w:rPr>
      </w:pPr>
      <w:r w:rsidRPr="000D1D88">
        <w:rPr>
          <w:color w:val="auto"/>
        </w:rPr>
        <w:t>модуль № 7 «Безопасность в социуме»;</w:t>
      </w:r>
    </w:p>
    <w:p w:rsidR="006D0A13" w:rsidRPr="000D1D88" w:rsidRDefault="00DF4E82" w:rsidP="002322FC">
      <w:pPr>
        <w:pStyle w:val="14"/>
        <w:spacing w:line="240" w:lineRule="auto"/>
        <w:ind w:firstLine="0"/>
        <w:jc w:val="both"/>
        <w:rPr>
          <w:color w:val="auto"/>
        </w:rPr>
      </w:pPr>
      <w:r w:rsidRPr="000D1D88">
        <w:rPr>
          <w:color w:val="auto"/>
        </w:rPr>
        <w:t>модуль № 8 «Безопасность в информационном пространстве»;</w:t>
      </w:r>
    </w:p>
    <w:p w:rsidR="006D0A13" w:rsidRPr="000D1D88" w:rsidRDefault="00DF4E82" w:rsidP="002322FC">
      <w:pPr>
        <w:pStyle w:val="14"/>
        <w:spacing w:line="240" w:lineRule="auto"/>
        <w:ind w:firstLine="0"/>
        <w:jc w:val="both"/>
        <w:rPr>
          <w:color w:val="auto"/>
        </w:rPr>
      </w:pPr>
      <w:r w:rsidRPr="000D1D88">
        <w:rPr>
          <w:color w:val="auto"/>
        </w:rPr>
        <w:t>модуль № 9 «Основы противодействия экстремизму и терро</w:t>
      </w:r>
      <w:r w:rsidRPr="000D1D88">
        <w:rPr>
          <w:color w:val="auto"/>
        </w:rPr>
        <w:softHyphen/>
        <w:t>ризму»;</w:t>
      </w:r>
    </w:p>
    <w:p w:rsidR="006D0A13" w:rsidRPr="000D1D88" w:rsidRDefault="00DF4E82" w:rsidP="002322FC">
      <w:pPr>
        <w:pStyle w:val="14"/>
        <w:spacing w:line="240" w:lineRule="auto"/>
        <w:ind w:firstLine="0"/>
        <w:jc w:val="both"/>
        <w:rPr>
          <w:color w:val="auto"/>
        </w:rPr>
      </w:pPr>
      <w:r w:rsidRPr="000D1D88">
        <w:rPr>
          <w:color w:val="auto"/>
        </w:rPr>
        <w:t>модуль № 10 «Взаимодействие личности, общества и государ</w:t>
      </w:r>
      <w:r w:rsidRPr="000D1D88">
        <w:rPr>
          <w:color w:val="auto"/>
        </w:rPr>
        <w:softHyphen/>
        <w:t>ства в обеспечении безопасности жизни и здоровья населения».</w:t>
      </w:r>
    </w:p>
    <w:p w:rsidR="006D0A13" w:rsidRPr="000D1D88" w:rsidRDefault="00DF4E82" w:rsidP="002322FC">
      <w:pPr>
        <w:pStyle w:val="14"/>
        <w:spacing w:line="240" w:lineRule="auto"/>
        <w:ind w:firstLine="0"/>
        <w:jc w:val="both"/>
        <w:rPr>
          <w:color w:val="auto"/>
        </w:rPr>
      </w:pPr>
      <w:r w:rsidRPr="000D1D88">
        <w:rPr>
          <w:color w:val="auto"/>
        </w:rPr>
        <w:t>В целях обеспечения системного подхода в изучении учеб</w:t>
      </w:r>
      <w:r w:rsidRPr="000D1D88">
        <w:rPr>
          <w:color w:val="auto"/>
        </w:rPr>
        <w:softHyphen/>
        <w:t>ного предмета ОБЖ на уровне основного общего образования Программа предполагает внедрение универсальной струк</w:t>
      </w:r>
      <w:r w:rsidRPr="000D1D88">
        <w:rPr>
          <w:color w:val="auto"/>
        </w:rPr>
        <w:softHyphen/>
        <w:t>турно-логической схемы изучения учебных модулей (темати</w:t>
      </w:r>
      <w:r w:rsidRPr="000D1D88">
        <w:rPr>
          <w:color w:val="auto"/>
        </w:rPr>
        <w:softHyphen/>
        <w:t xml:space="preserve">ческих линий) в парадигме безопасной жизнедеятельности: «предвидеть опасность </w:t>
      </w:r>
      <w:r w:rsidRPr="000D1D88">
        <w:rPr>
          <w:rFonts w:eastAsia="Arial"/>
          <w:color w:val="auto"/>
          <w:sz w:val="19"/>
          <w:szCs w:val="19"/>
        </w:rPr>
        <w:t xml:space="preserve">^ </w:t>
      </w:r>
      <w:r w:rsidRPr="000D1D88">
        <w:rPr>
          <w:color w:val="auto"/>
        </w:rPr>
        <w:t xml:space="preserve">по возможности её избегать </w:t>
      </w:r>
      <w:r w:rsidRPr="000D1D88">
        <w:rPr>
          <w:rFonts w:eastAsia="Arial"/>
          <w:color w:val="auto"/>
          <w:sz w:val="19"/>
          <w:szCs w:val="19"/>
        </w:rPr>
        <w:t xml:space="preserve">^ </w:t>
      </w:r>
      <w:r w:rsidRPr="000D1D88">
        <w:rPr>
          <w:color w:val="auto"/>
        </w:rPr>
        <w:t>при необходимости действовать». Учебный материал систематизи</w:t>
      </w:r>
      <w:r w:rsidRPr="000D1D88">
        <w:rPr>
          <w:color w:val="auto"/>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0D1D88">
        <w:rPr>
          <w:color w:val="auto"/>
        </w:rPr>
        <w:softHyphen/>
        <w:t>екты и учреждения культуры и пр.</w:t>
      </w:r>
    </w:p>
    <w:p w:rsidR="006D0A13" w:rsidRPr="000D1D88" w:rsidRDefault="00DF4E82" w:rsidP="002322FC">
      <w:pPr>
        <w:pStyle w:val="14"/>
        <w:spacing w:line="240" w:lineRule="auto"/>
        <w:ind w:firstLine="0"/>
        <w:jc w:val="both"/>
        <w:rPr>
          <w:color w:val="auto"/>
        </w:rPr>
      </w:pPr>
      <w:r w:rsidRPr="000D1D88">
        <w:rPr>
          <w:color w:val="auto"/>
        </w:rPr>
        <w:t>Программой предусматривается использование практико</w:t>
      </w:r>
      <w:r w:rsidRPr="000D1D88">
        <w:rPr>
          <w:color w:val="auto"/>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0D1D88">
        <w:rPr>
          <w:color w:val="auto"/>
        </w:rPr>
        <w:softHyphen/>
        <w:t>разовательной среды на учебных занятиях должно быть разум</w:t>
      </w:r>
      <w:r w:rsidRPr="000D1D88">
        <w:rPr>
          <w:color w:val="auto"/>
        </w:rPr>
        <w:softHyphen/>
        <w:t>ным, компьютер и дистанционные образовательные технологии не способны полностью заменить педагога и практические дей</w:t>
      </w:r>
      <w:r w:rsidRPr="000D1D88">
        <w:rPr>
          <w:color w:val="auto"/>
        </w:rPr>
        <w:softHyphen/>
        <w:t xml:space="preserve">ствия </w:t>
      </w:r>
      <w:r w:rsidR="00BA10F6" w:rsidRPr="000D1D88">
        <w:rPr>
          <w:color w:val="auto"/>
        </w:rPr>
        <w:t>учащихся</w:t>
      </w:r>
      <w:r w:rsidRPr="000D1D88">
        <w:rPr>
          <w:color w:val="auto"/>
        </w:rPr>
        <w:t>.</w:t>
      </w:r>
    </w:p>
    <w:p w:rsidR="006D0A13" w:rsidRPr="000D1D88" w:rsidRDefault="00DF4E82" w:rsidP="002322FC">
      <w:pPr>
        <w:pStyle w:val="26"/>
        <w:keepNext/>
        <w:keepLines/>
        <w:spacing w:after="0"/>
        <w:jc w:val="both"/>
        <w:rPr>
          <w:rFonts w:ascii="Times New Roman" w:hAnsi="Times New Roman" w:cs="Times New Roman"/>
          <w:color w:val="auto"/>
        </w:rPr>
      </w:pPr>
      <w:bookmarkStart w:id="674" w:name="bookmark1813"/>
      <w:r w:rsidRPr="000D1D88">
        <w:rPr>
          <w:rFonts w:ascii="Times New Roman" w:hAnsi="Times New Roman" w:cs="Times New Roman"/>
          <w:color w:val="auto"/>
        </w:rPr>
        <w:t>ОБЩАЯ ХАРАКТЕРИСТИКА УЧЕБНОГО ПРЕДМЕТА</w:t>
      </w:r>
      <w:bookmarkEnd w:id="674"/>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«ОСНОВЫ БЕЗОПАСНОСТИ ЖИЗНЕДЕЯТЕЛЬНОСТИ» ДЛЯ 8-9 КЛАССОВ</w:t>
      </w:r>
    </w:p>
    <w:p w:rsidR="006D0A13" w:rsidRPr="000D1D88" w:rsidRDefault="00DF4E82" w:rsidP="002322FC">
      <w:pPr>
        <w:pStyle w:val="14"/>
        <w:spacing w:line="240" w:lineRule="auto"/>
        <w:ind w:firstLine="0"/>
        <w:jc w:val="both"/>
        <w:rPr>
          <w:color w:val="auto"/>
        </w:rPr>
      </w:pPr>
      <w:r w:rsidRPr="000D1D88">
        <w:rPr>
          <w:color w:val="auto"/>
        </w:rPr>
        <w:t>Появлению учебного предмета ОБЖ способствовали колос</w:t>
      </w:r>
      <w:r w:rsidRPr="000D1D88">
        <w:rPr>
          <w:color w:val="auto"/>
        </w:rPr>
        <w:softHyphen/>
        <w:t>сальные по масштабам и последствиям техногенные катастро</w:t>
      </w:r>
      <w:r w:rsidRPr="000D1D88">
        <w:rPr>
          <w:color w:val="auto"/>
        </w:rPr>
        <w:softHyphen/>
        <w:t xml:space="preserve">фы, произошедшие на территории нашей страны в 80-е годы </w:t>
      </w:r>
      <w:r w:rsidRPr="000D1D88">
        <w:rPr>
          <w:color w:val="auto"/>
          <w:lang w:val="en-US" w:eastAsia="en-US" w:bidi="en-US"/>
        </w:rPr>
        <w:t>XX</w:t>
      </w:r>
      <w:r w:rsidRPr="000D1D88">
        <w:rPr>
          <w:color w:val="auto"/>
          <w:lang w:eastAsia="en-US" w:bidi="en-US"/>
        </w:rPr>
        <w:t xml:space="preserve"> </w:t>
      </w:r>
      <w:r w:rsidRPr="000D1D88">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0D1D88">
        <w:rPr>
          <w:color w:val="auto"/>
        </w:rPr>
        <w:softHyphen/>
        <w:t>женной газово-бензиновой смеси (3 июня 1989 г.). Государство столкнулось с серьёзными вызовами, в ответ на которые требо</w:t>
      </w:r>
      <w:r w:rsidRPr="000D1D88">
        <w:rPr>
          <w:color w:val="auto"/>
        </w:rPr>
        <w:softHyphen/>
        <w:t>вался быстрый и адекватный ответ. Пришло понимание необ</w:t>
      </w:r>
      <w:r w:rsidRPr="000D1D88">
        <w:rPr>
          <w:color w:val="auto"/>
        </w:rPr>
        <w:softHyphen/>
        <w:t>ходимости скорейшего внедрения в сознание граждан культуры безопасности жизнедеятельности, формирования у подрастаю</w:t>
      </w:r>
      <w:r w:rsidRPr="000D1D88">
        <w:rPr>
          <w:color w:val="auto"/>
        </w:rPr>
        <w:softHyphen/>
        <w:t>щего поколения модели индивидуального безопасного поведе</w:t>
      </w:r>
      <w:r w:rsidRPr="000D1D88">
        <w:rPr>
          <w:color w:val="auto"/>
        </w:rPr>
        <w:softHyphen/>
      </w:r>
      <w:r w:rsidRPr="000D1D88">
        <w:rPr>
          <w:color w:val="auto"/>
        </w:rPr>
        <w:lastRenderedPageBreak/>
        <w:t>ния, стремления осознанно соблюдать нормы и правила безопас</w:t>
      </w:r>
      <w:r w:rsidRPr="000D1D88">
        <w:rPr>
          <w:color w:val="auto"/>
        </w:rPr>
        <w:softHyphen/>
        <w:t>ности в повседневной жизни. В связи с этим введение в нашей стране обучения основам безопасности жизнедеятельности яви</w:t>
      </w:r>
      <w:r w:rsidRPr="000D1D88">
        <w:rPr>
          <w:color w:val="auto"/>
        </w:rPr>
        <w:softHyphen/>
        <w:t>лось важным и принципиальным достижением как для отече</w:t>
      </w:r>
      <w:r w:rsidRPr="000D1D88">
        <w:rPr>
          <w:color w:val="auto"/>
        </w:rPr>
        <w:softHyphen/>
        <w:t>ственного, так и для мирового образовательного сообщества.</w:t>
      </w:r>
    </w:p>
    <w:p w:rsidR="006D0A13" w:rsidRPr="000D1D88" w:rsidRDefault="00DF4E82" w:rsidP="002322FC">
      <w:pPr>
        <w:pStyle w:val="14"/>
        <w:spacing w:line="240" w:lineRule="auto"/>
        <w:ind w:firstLine="0"/>
        <w:jc w:val="both"/>
        <w:rPr>
          <w:color w:val="auto"/>
        </w:rPr>
      </w:pPr>
      <w:r w:rsidRPr="000D1D88">
        <w:rPr>
          <w:color w:val="auto"/>
        </w:rPr>
        <w:t>В условиях современного исторического процесса с появ</w:t>
      </w:r>
      <w:r w:rsidRPr="000D1D88">
        <w:rPr>
          <w:color w:val="auto"/>
        </w:rPr>
        <w:softHyphen/>
        <w:t>лением новых глобальных и региональных природных, тех</w:t>
      </w:r>
      <w:r w:rsidRPr="000D1D88">
        <w:rPr>
          <w:color w:val="auto"/>
        </w:rPr>
        <w:softHyphen/>
        <w:t>ногенных, социальных вызовов и угроз безопасности России (критичные изменения климата, негативные медико-биологи</w:t>
      </w:r>
      <w:r w:rsidRPr="000D1D88">
        <w:rPr>
          <w:color w:val="auto"/>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0D1D88">
        <w:rPr>
          <w:color w:val="auto"/>
        </w:rPr>
        <w:softHyphen/>
        <w:t>блемой безопасности жизнедеятельности остаётся сохранение жизни и здоровья каждого человека.</w:t>
      </w:r>
    </w:p>
    <w:p w:rsidR="006D0A13" w:rsidRPr="000D1D88" w:rsidRDefault="00DF4E82" w:rsidP="002322FC">
      <w:pPr>
        <w:pStyle w:val="14"/>
        <w:spacing w:line="240" w:lineRule="auto"/>
        <w:ind w:firstLine="0"/>
        <w:jc w:val="both"/>
        <w:rPr>
          <w:color w:val="auto"/>
        </w:rPr>
      </w:pPr>
      <w:r w:rsidRPr="000D1D88">
        <w:rPr>
          <w:color w:val="auto"/>
        </w:rPr>
        <w:t>В данных обстоятельствах колоссальное значение приоб</w:t>
      </w:r>
      <w:r w:rsidRPr="000D1D88">
        <w:rPr>
          <w:color w:val="auto"/>
        </w:rPr>
        <w:softHyphen/>
        <w:t>ретает качественное образование подрастающего поколения россиян, направленное на формирование гражданской иден</w:t>
      </w:r>
      <w:r w:rsidRPr="000D1D88">
        <w:rPr>
          <w:color w:val="auto"/>
        </w:rPr>
        <w:softHyphen/>
        <w:t>тичности, воспитание личности безопасного типа, овладение знаниями, умениями, навыками и компетенцией для обеспе</w:t>
      </w:r>
      <w:r w:rsidRPr="000D1D88">
        <w:rPr>
          <w:color w:val="auto"/>
        </w:rPr>
        <w:softHyphen/>
        <w:t>чения безопасности в повседневной жизни. Актуальность со</w:t>
      </w:r>
      <w:r w:rsidRPr="000D1D88">
        <w:rPr>
          <w:color w:val="auto"/>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0D1D88">
        <w:rPr>
          <w:color w:val="auto"/>
        </w:rPr>
        <w:softHyphen/>
        <w:t>ской Федерации от 02.07.2021 № 400), Доктрина информаци</w:t>
      </w:r>
      <w:r w:rsidRPr="000D1D88">
        <w:rPr>
          <w:color w:val="auto"/>
        </w:rPr>
        <w:softHyphen/>
        <w:t>онной безопасности Российской Федерации (Указ Президента Российской Федерации от 5 декабря 2016 г. № 646), Нацио</w:t>
      </w:r>
      <w:r w:rsidRPr="000D1D88">
        <w:rPr>
          <w:color w:val="auto"/>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0D1D88">
        <w:rPr>
          <w:color w:val="auto"/>
        </w:rPr>
        <w:softHyphen/>
        <w:t>рации «Развитие образования» (Постановление Правительства РФ от 26.12.2017 г. № 1642).</w:t>
      </w:r>
    </w:p>
    <w:p w:rsidR="006D0A13" w:rsidRPr="000D1D88" w:rsidRDefault="00DF4E82" w:rsidP="002322FC">
      <w:pPr>
        <w:pStyle w:val="14"/>
        <w:spacing w:line="240" w:lineRule="auto"/>
        <w:ind w:firstLine="0"/>
        <w:jc w:val="both"/>
        <w:rPr>
          <w:color w:val="auto"/>
        </w:rPr>
      </w:pPr>
      <w:r w:rsidRPr="000D1D88">
        <w:rPr>
          <w:color w:val="auto"/>
        </w:rPr>
        <w:t>Современный учебный предмет ОБЖ является системообра</w:t>
      </w:r>
      <w:r w:rsidRPr="000D1D88">
        <w:rPr>
          <w:color w:val="auto"/>
        </w:rPr>
        <w:softHyphen/>
        <w:t>зующим, имеет свои дидактические компоненты во всех без исключения предметных областях и реализуется через приоб</w:t>
      </w:r>
      <w:r w:rsidRPr="000D1D88">
        <w:rPr>
          <w:color w:val="auto"/>
        </w:rPr>
        <w:softHyphen/>
        <w:t>ретение необходимых знаний, выработку и закрепление систе</w:t>
      </w:r>
      <w:r w:rsidRPr="000D1D88">
        <w:rPr>
          <w:color w:val="auto"/>
        </w:rPr>
        <w:softHyphen/>
        <w:t>мы взаимосвязанных навыков и умений, формирование компе</w:t>
      </w:r>
      <w:r w:rsidRPr="000D1D88">
        <w:rPr>
          <w:color w:val="auto"/>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0D1D88">
        <w:rPr>
          <w:color w:val="auto"/>
        </w:rPr>
        <w:softHyphen/>
        <w:t>бальные, что позволит обосновать оптимальную систему обе</w:t>
      </w:r>
      <w:r w:rsidRPr="000D1D88">
        <w:rPr>
          <w:color w:val="auto"/>
        </w:rPr>
        <w:softHyphen/>
        <w:t xml:space="preserve">спечения безопасности личности, общества и государства, а также актуализировать для </w:t>
      </w:r>
      <w:r w:rsidR="00BA10F6" w:rsidRPr="000D1D88">
        <w:rPr>
          <w:color w:val="auto"/>
        </w:rPr>
        <w:t>учащихся</w:t>
      </w:r>
      <w:r w:rsidRPr="000D1D88">
        <w:rPr>
          <w:color w:val="auto"/>
        </w:rPr>
        <w:t xml:space="preserve"> построение адекват</w:t>
      </w:r>
      <w:r w:rsidRPr="000D1D88">
        <w:rPr>
          <w:color w:val="auto"/>
        </w:rPr>
        <w:softHyphen/>
        <w:t>ной модели индивидуального безопасного поведения в повсед</w:t>
      </w:r>
      <w:r w:rsidRPr="000D1D88">
        <w:rPr>
          <w:color w:val="auto"/>
        </w:rPr>
        <w:softHyphen/>
        <w:t>невной жизни, сформировать у них базовый уровень культуры безопасности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В настоящее время с учётом новых вызовов и угроз подходы к изучению </w:t>
      </w:r>
      <w:r w:rsidRPr="000D1D88">
        <w:rPr>
          <w:color w:val="auto"/>
        </w:rPr>
        <w:lastRenderedPageBreak/>
        <w:t>учебного предмета ОБЖ несколько скорректирова</w:t>
      </w:r>
      <w:r w:rsidRPr="000D1D88">
        <w:rPr>
          <w:color w:val="auto"/>
        </w:rPr>
        <w:softHyphen/>
        <w:t>ны. Он входит в предметную область «Физическая культура и основы безопасности жизнедеятельности», является обязатель</w:t>
      </w:r>
      <w:r w:rsidRPr="000D1D88">
        <w:rPr>
          <w:color w:val="auto"/>
        </w:rPr>
        <w:softHyphen/>
        <w:t>ным для изучения на уровне основного общего образования. Изучение ОБЖ направлено на обеспечение формирования ба</w:t>
      </w:r>
      <w:r w:rsidRPr="000D1D88">
        <w:rPr>
          <w:color w:val="auto"/>
        </w:rPr>
        <w:softHyphen/>
        <w:t xml:space="preserve">зового уровня культуры безопасности жизнедеятельности, что способствует выработке у </w:t>
      </w:r>
      <w:r w:rsidR="00BA10F6" w:rsidRPr="000D1D88">
        <w:rPr>
          <w:color w:val="auto"/>
        </w:rPr>
        <w:t>учащихся</w:t>
      </w:r>
      <w:r w:rsidRPr="000D1D88">
        <w:rPr>
          <w:color w:val="auto"/>
        </w:rPr>
        <w:t xml:space="preserve">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0D1D88">
        <w:rPr>
          <w:color w:val="auto"/>
        </w:rPr>
        <w:softHyphen/>
        <w:t>димых для этого волевых и морально-нравственных качеств, предоставляет широкие возможности для эффективной соци</w:t>
      </w:r>
      <w:r w:rsidRPr="000D1D88">
        <w:rPr>
          <w:color w:val="auto"/>
        </w:rPr>
        <w:softHyphen/>
        <w:t xml:space="preserve">ализации, необходимой для успешной адаптации </w:t>
      </w:r>
      <w:r w:rsidR="00BA10F6" w:rsidRPr="000D1D88">
        <w:rPr>
          <w:color w:val="auto"/>
        </w:rPr>
        <w:t>учащихся</w:t>
      </w:r>
      <w:r w:rsidRPr="000D1D88">
        <w:rPr>
          <w:color w:val="auto"/>
        </w:rPr>
        <w:t xml:space="preserve"> к современной техно-социальной и информационной среде, способствует проведению мероприятий профилактического ха</w:t>
      </w:r>
      <w:r w:rsidRPr="000D1D88">
        <w:rPr>
          <w:color w:val="auto"/>
        </w:rPr>
        <w:softHyphen/>
        <w:t>рактера в сфере безопасности.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675" w:name="bookmark1816"/>
      <w:r w:rsidRPr="000D1D88">
        <w:rPr>
          <w:rFonts w:ascii="Times New Roman" w:hAnsi="Times New Roman" w:cs="Times New Roman"/>
          <w:color w:val="auto"/>
        </w:rPr>
        <w:t>ЦЕЛЬ ИЗУЧЕНИЯ УЧЕБНОГО ПРЕДМЕТА</w:t>
      </w:r>
      <w:bookmarkEnd w:id="675"/>
      <w:r w:rsidR="001141A9">
        <w:rPr>
          <w:rFonts w:ascii="Times New Roman" w:hAnsi="Times New Roman" w:cs="Times New Roman"/>
          <w:color w:val="auto"/>
        </w:rPr>
        <w:t xml:space="preserve"> </w:t>
      </w:r>
      <w:r w:rsidRPr="000D1D88">
        <w:rPr>
          <w:rFonts w:ascii="Times New Roman" w:hAnsi="Times New Roman" w:cs="Times New Roman"/>
          <w:color w:val="auto"/>
        </w:rPr>
        <w:t>«ОСНОВЫ БЕЗОПАСНОСТИ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Целью изучения учебного предмета ОБЖ на уровне основно</w:t>
      </w:r>
      <w:r w:rsidRPr="000D1D88">
        <w:rPr>
          <w:color w:val="auto"/>
        </w:rPr>
        <w:softHyphen/>
        <w:t xml:space="preserve">го общего образования является формирование у </w:t>
      </w:r>
      <w:r w:rsidR="00BA10F6" w:rsidRPr="000D1D88">
        <w:rPr>
          <w:color w:val="auto"/>
        </w:rPr>
        <w:t>учащихся</w:t>
      </w:r>
      <w:r w:rsidRPr="000D1D88">
        <w:rPr>
          <w:color w:val="auto"/>
        </w:rPr>
        <w:t xml:space="preserve"> базового уровня культуры безопасности жизнедеятельности в соответствии с современными потребностями личности, обще</w:t>
      </w:r>
      <w:r w:rsidRPr="000D1D88">
        <w:rPr>
          <w:color w:val="auto"/>
        </w:rPr>
        <w:softHyphen/>
        <w:t>ства и государства, что предполагает:</w:t>
      </w:r>
    </w:p>
    <w:p w:rsidR="006D0A13" w:rsidRPr="000D1D88" w:rsidRDefault="00DF4E82" w:rsidP="002322FC">
      <w:pPr>
        <w:pStyle w:val="14"/>
        <w:spacing w:line="240" w:lineRule="auto"/>
        <w:ind w:firstLine="0"/>
        <w:jc w:val="both"/>
        <w:rPr>
          <w:color w:val="auto"/>
        </w:rPr>
      </w:pPr>
      <w:r w:rsidRPr="000D1D88">
        <w:rPr>
          <w:color w:val="auto"/>
        </w:rPr>
        <w:t>— способность построения модели индивидуального безопас</w:t>
      </w:r>
      <w:r w:rsidRPr="000D1D88">
        <w:rPr>
          <w:color w:val="auto"/>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0D1D88">
        <w:rPr>
          <w:color w:val="auto"/>
        </w:rPr>
        <w:softHyphen/>
        <w:t>явлении;</w:t>
      </w:r>
    </w:p>
    <w:p w:rsidR="006D0A13" w:rsidRPr="000D1D88" w:rsidRDefault="00DF4E82" w:rsidP="002322FC">
      <w:pPr>
        <w:pStyle w:val="14"/>
        <w:spacing w:line="240" w:lineRule="auto"/>
        <w:ind w:firstLine="0"/>
        <w:jc w:val="both"/>
        <w:rPr>
          <w:color w:val="auto"/>
        </w:rPr>
      </w:pPr>
      <w:r w:rsidRPr="000D1D88">
        <w:rPr>
          <w:color w:val="auto"/>
        </w:rPr>
        <w:t>— сформированность активной жизненной позиции, осоз</w:t>
      </w:r>
      <w:r w:rsidRPr="000D1D88">
        <w:rPr>
          <w:color w:val="auto"/>
        </w:rPr>
        <w:softHyphen/>
        <w:t>нанное понимание значимости личного безопасного поведе</w:t>
      </w:r>
      <w:r w:rsidRPr="000D1D88">
        <w:rPr>
          <w:color w:val="auto"/>
        </w:rPr>
        <w:softHyphen/>
        <w:t>ния в интересах безопасности личности, общества и государ</w:t>
      </w:r>
      <w:r w:rsidRPr="000D1D88">
        <w:rPr>
          <w:color w:val="auto"/>
        </w:rPr>
        <w:softHyphen/>
        <w:t>ства;</w:t>
      </w:r>
    </w:p>
    <w:p w:rsidR="006D0A13" w:rsidRPr="000D1D88" w:rsidRDefault="00DF4E82" w:rsidP="002322FC">
      <w:pPr>
        <w:pStyle w:val="14"/>
        <w:spacing w:line="240" w:lineRule="auto"/>
        <w:ind w:firstLine="0"/>
        <w:jc w:val="both"/>
        <w:rPr>
          <w:color w:val="auto"/>
        </w:rPr>
      </w:pPr>
      <w:r w:rsidRPr="000D1D88">
        <w:rPr>
          <w:color w:val="auto"/>
        </w:rPr>
        <w:t>— знание и понимание роли государства и общества в реше</w:t>
      </w:r>
      <w:r w:rsidRPr="000D1D88">
        <w:rPr>
          <w:color w:val="auto"/>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D0A13" w:rsidRPr="000D1D88" w:rsidRDefault="00DF4E82" w:rsidP="002322FC">
      <w:pPr>
        <w:pStyle w:val="26"/>
        <w:keepNext/>
        <w:keepLines/>
        <w:spacing w:after="0"/>
        <w:jc w:val="both"/>
        <w:rPr>
          <w:rFonts w:ascii="Times New Roman" w:hAnsi="Times New Roman" w:cs="Times New Roman"/>
          <w:color w:val="auto"/>
        </w:rPr>
      </w:pPr>
      <w:bookmarkStart w:id="676" w:name="bookmark1819"/>
      <w:r w:rsidRPr="000D1D88">
        <w:rPr>
          <w:rFonts w:ascii="Times New Roman" w:hAnsi="Times New Roman" w:cs="Times New Roman"/>
          <w:color w:val="auto"/>
        </w:rPr>
        <w:t>МЕСТО ПРЕДМЕТА В УЧЕБНОМ ПЛАНЕ</w:t>
      </w:r>
      <w:bookmarkEnd w:id="676"/>
    </w:p>
    <w:p w:rsidR="006D0A13" w:rsidRPr="000D1D88" w:rsidRDefault="00DF4E82" w:rsidP="002322FC">
      <w:pPr>
        <w:pStyle w:val="14"/>
        <w:spacing w:line="240" w:lineRule="auto"/>
        <w:ind w:firstLine="0"/>
        <w:jc w:val="both"/>
        <w:rPr>
          <w:color w:val="auto"/>
        </w:rPr>
      </w:pPr>
      <w:r w:rsidRPr="000D1D88">
        <w:rPr>
          <w:color w:val="auto"/>
        </w:rPr>
        <w:t xml:space="preserve">В целях обеспечения индивидуальных потребностей </w:t>
      </w:r>
      <w:r w:rsidR="00BA10F6" w:rsidRPr="000D1D88">
        <w:rPr>
          <w:color w:val="auto"/>
        </w:rPr>
        <w:t>учащихся</w:t>
      </w:r>
      <w:r w:rsidRPr="000D1D88">
        <w:rPr>
          <w:color w:val="auto"/>
        </w:rPr>
        <w:t xml:space="preserve"> в формировании культуры безопасности жизнедеятель</w:t>
      </w:r>
      <w:r w:rsidRPr="000D1D88">
        <w:rPr>
          <w:color w:val="auto"/>
        </w:rPr>
        <w:softHyphen/>
        <w:t>ности на основе расширения знаний и умений, углубленного понимания значимости безопасного поведения в условиях опас</w:t>
      </w:r>
      <w:r w:rsidRPr="000D1D88">
        <w:rPr>
          <w:color w:val="auto"/>
        </w:rPr>
        <w:softHyphen/>
        <w:t>ных и чрезвычайных ситуаций для личности, общества и го</w:t>
      </w:r>
      <w:r w:rsidRPr="000D1D88">
        <w:rPr>
          <w:color w:val="auto"/>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0D1D88">
        <w:rPr>
          <w:color w:val="auto"/>
        </w:rPr>
        <w:softHyphen/>
        <w:t>го 102 часа).</w:t>
      </w:r>
    </w:p>
    <w:p w:rsidR="006D0A13" w:rsidRPr="000D1D88" w:rsidRDefault="00DF4E82" w:rsidP="002322FC">
      <w:pPr>
        <w:pStyle w:val="14"/>
        <w:spacing w:line="240" w:lineRule="auto"/>
        <w:ind w:firstLine="0"/>
        <w:jc w:val="both"/>
        <w:rPr>
          <w:color w:val="auto"/>
        </w:rPr>
      </w:pPr>
      <w:r w:rsidRPr="000D1D88">
        <w:rPr>
          <w:color w:val="auto"/>
        </w:rPr>
        <w:lastRenderedPageBreak/>
        <w:t>В 8-9 классах предмет изучается из расчета 1 час в неделю за счет обязательной части учебного плана (всего 68 часов).</w:t>
      </w:r>
    </w:p>
    <w:p w:rsidR="006D0A13" w:rsidRPr="000D1D88" w:rsidRDefault="00DF4E82" w:rsidP="002322FC">
      <w:pPr>
        <w:pStyle w:val="14"/>
        <w:spacing w:line="240" w:lineRule="auto"/>
        <w:ind w:firstLine="0"/>
        <w:jc w:val="both"/>
        <w:rPr>
          <w:color w:val="auto"/>
        </w:rPr>
      </w:pPr>
      <w:r w:rsidRPr="000D1D88">
        <w:rPr>
          <w:color w:val="auto"/>
        </w:rPr>
        <w:t>Организация вправе самостоятельно определять последова</w:t>
      </w:r>
      <w:r w:rsidRPr="000D1D88">
        <w:rPr>
          <w:color w:val="auto"/>
        </w:rPr>
        <w:softHyphen/>
        <w:t>тельность тематических линий учебного предмета ОБЖ и коли</w:t>
      </w:r>
      <w:r w:rsidRPr="000D1D88">
        <w:rPr>
          <w:color w:val="auto"/>
        </w:rPr>
        <w:softHyphen/>
        <w:t>чество часов для их освоения. Конкретное наполнение модулей может быть скорректировано и конкретизировано с учётом ре</w:t>
      </w:r>
      <w:r w:rsidRPr="000D1D88">
        <w:rPr>
          <w:color w:val="auto"/>
        </w:rPr>
        <w:softHyphen/>
        <w:t>гиональных (географических, социальных, этнических и др.), а также бытовых и других местных особенностей.</w:t>
      </w:r>
    </w:p>
    <w:p w:rsidR="006D0A13" w:rsidRPr="001141A9" w:rsidRDefault="00DF4E82" w:rsidP="002322FC">
      <w:pPr>
        <w:pStyle w:val="13"/>
        <w:keepNext/>
        <w:keepLines/>
        <w:numPr>
          <w:ilvl w:val="0"/>
          <w:numId w:val="193"/>
        </w:numPr>
        <w:tabs>
          <w:tab w:val="left" w:pos="373"/>
        </w:tabs>
        <w:spacing w:after="0" w:line="240" w:lineRule="auto"/>
        <w:jc w:val="both"/>
        <w:rPr>
          <w:rFonts w:ascii="Times New Roman" w:hAnsi="Times New Roman" w:cs="Times New Roman"/>
          <w:color w:val="auto"/>
        </w:rPr>
      </w:pPr>
      <w:bookmarkStart w:id="677" w:name="bookmark1821"/>
      <w:r w:rsidRPr="000D1D88">
        <w:rPr>
          <w:rFonts w:ascii="Times New Roman" w:hAnsi="Times New Roman" w:cs="Times New Roman"/>
          <w:color w:val="auto"/>
        </w:rPr>
        <w:t>СОДЕРЖАНИЕ УЧЕБНОГО ПРЕДМЕТА</w:t>
      </w:r>
      <w:bookmarkEnd w:id="677"/>
      <w:r w:rsidR="001141A9">
        <w:rPr>
          <w:rFonts w:ascii="Times New Roman" w:hAnsi="Times New Roman" w:cs="Times New Roman"/>
          <w:color w:val="auto"/>
        </w:rPr>
        <w:t xml:space="preserve"> </w:t>
      </w:r>
      <w:r w:rsidRPr="001141A9">
        <w:rPr>
          <w:rFonts w:ascii="Times New Roman" w:hAnsi="Times New Roman" w:cs="Times New Roman"/>
          <w:color w:val="auto"/>
        </w:rPr>
        <w:t>«ОСНОВЫ БЕЗОПАСНОСТИ ЖИЗНЕДЕЯТЕЛЬНОСТИ»</w:t>
      </w:r>
    </w:p>
    <w:p w:rsidR="006D0A13" w:rsidRPr="000D1D88" w:rsidRDefault="00DF4E82" w:rsidP="002322FC">
      <w:pPr>
        <w:pStyle w:val="26"/>
        <w:keepNext/>
        <w:keepLines/>
        <w:spacing w:after="0"/>
        <w:jc w:val="both"/>
        <w:rPr>
          <w:rFonts w:ascii="Times New Roman" w:hAnsi="Times New Roman" w:cs="Times New Roman"/>
          <w:color w:val="auto"/>
        </w:rPr>
      </w:pPr>
      <w:bookmarkStart w:id="678" w:name="bookmark1824"/>
      <w:r w:rsidRPr="000D1D88">
        <w:rPr>
          <w:rFonts w:ascii="Times New Roman" w:hAnsi="Times New Roman" w:cs="Times New Roman"/>
          <w:color w:val="auto"/>
        </w:rPr>
        <w:t>МОДУЛЬ № 1 «КУЛЬТУРА БЕЗОПАСНОСТИ</w:t>
      </w:r>
      <w:bookmarkEnd w:id="678"/>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ЖИЗНЕДЕЯТЕЛЬНОСТИ В СОВРЕМЕННОМ ОБЩЕСТВЕ»:</w:t>
      </w:r>
    </w:p>
    <w:p w:rsidR="006D0A13" w:rsidRPr="000D1D88" w:rsidRDefault="00DF4E82" w:rsidP="002322FC">
      <w:pPr>
        <w:pStyle w:val="14"/>
        <w:spacing w:line="240" w:lineRule="auto"/>
        <w:ind w:firstLine="0"/>
        <w:jc w:val="both"/>
        <w:rPr>
          <w:color w:val="auto"/>
        </w:rPr>
      </w:pPr>
      <w:r w:rsidRPr="000D1D88">
        <w:rPr>
          <w:color w:val="auto"/>
        </w:rPr>
        <w:t>цель и задачи учебного предмета ОБЖ, его ключевые поня</w:t>
      </w:r>
      <w:r w:rsidRPr="000D1D88">
        <w:rPr>
          <w:color w:val="auto"/>
        </w:rPr>
        <w:softHyphen/>
        <w:t>тия и значение для человека;</w:t>
      </w:r>
    </w:p>
    <w:p w:rsidR="006D0A13" w:rsidRPr="000D1D88" w:rsidRDefault="00DF4E82" w:rsidP="002322FC">
      <w:pPr>
        <w:pStyle w:val="14"/>
        <w:spacing w:line="240" w:lineRule="auto"/>
        <w:ind w:firstLine="0"/>
        <w:jc w:val="both"/>
        <w:rPr>
          <w:color w:val="auto"/>
        </w:rPr>
      </w:pPr>
      <w:r w:rsidRPr="000D1D88">
        <w:rPr>
          <w:color w:val="auto"/>
        </w:rPr>
        <w:t>смысл понятий «опасность», «безопасность», «риск», «куль</w:t>
      </w:r>
      <w:r w:rsidRPr="000D1D88">
        <w:rPr>
          <w:color w:val="auto"/>
        </w:rPr>
        <w:softHyphen/>
        <w:t>тура безопасности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источники и факторы опасности, их классификация;</w:t>
      </w:r>
    </w:p>
    <w:p w:rsidR="006D0A13" w:rsidRPr="000D1D88" w:rsidRDefault="00DF4E82" w:rsidP="002322FC">
      <w:pPr>
        <w:pStyle w:val="14"/>
        <w:spacing w:line="240" w:lineRule="auto"/>
        <w:ind w:firstLine="0"/>
        <w:jc w:val="both"/>
        <w:rPr>
          <w:color w:val="auto"/>
        </w:rPr>
      </w:pPr>
      <w:r w:rsidRPr="000D1D88">
        <w:rPr>
          <w:color w:val="auto"/>
        </w:rPr>
        <w:t>общие принципы безопасного поведения;</w:t>
      </w:r>
    </w:p>
    <w:p w:rsidR="006D0A13" w:rsidRPr="000D1D88" w:rsidRDefault="00DF4E82" w:rsidP="002322FC">
      <w:pPr>
        <w:pStyle w:val="14"/>
        <w:spacing w:line="240" w:lineRule="auto"/>
        <w:ind w:firstLine="0"/>
        <w:jc w:val="both"/>
        <w:rPr>
          <w:color w:val="auto"/>
        </w:rPr>
      </w:pPr>
      <w:r w:rsidRPr="000D1D88">
        <w:rPr>
          <w:color w:val="auto"/>
        </w:rPr>
        <w:t>виды чрезвычайных ситуаций, сходство и различия опасной, экстремальной и чрезвычайной ситуаций;</w:t>
      </w:r>
    </w:p>
    <w:p w:rsidR="006D0A13" w:rsidRPr="000D1D88" w:rsidRDefault="00DF4E82" w:rsidP="002322FC">
      <w:pPr>
        <w:pStyle w:val="14"/>
        <w:spacing w:line="240" w:lineRule="auto"/>
        <w:ind w:firstLine="0"/>
        <w:jc w:val="both"/>
        <w:rPr>
          <w:color w:val="auto"/>
        </w:rPr>
      </w:pPr>
      <w:r w:rsidRPr="000D1D88">
        <w:rPr>
          <w:color w:val="auto"/>
        </w:rPr>
        <w:t>уровни взаимодействия человека и окружающей среды;</w:t>
      </w:r>
    </w:p>
    <w:p w:rsidR="006D0A13" w:rsidRPr="000D1D88" w:rsidRDefault="00DF4E82" w:rsidP="002322FC">
      <w:pPr>
        <w:pStyle w:val="14"/>
        <w:spacing w:line="240" w:lineRule="auto"/>
        <w:ind w:firstLine="0"/>
        <w:jc w:val="both"/>
        <w:rPr>
          <w:color w:val="auto"/>
        </w:rPr>
      </w:pPr>
      <w:r w:rsidRPr="000D1D88">
        <w:rPr>
          <w:color w:val="auto"/>
        </w:rPr>
        <w:t>механизм перерастания повседневной ситуации в чрезвычай</w:t>
      </w:r>
      <w:r w:rsidRPr="000D1D88">
        <w:rPr>
          <w:color w:val="auto"/>
        </w:rPr>
        <w:softHyphen/>
        <w:t>ную ситуацию, правила поведения в опасных и чрезвычайных ситуациях.</w:t>
      </w:r>
    </w:p>
    <w:p w:rsidR="006D0A13" w:rsidRPr="000D1D88" w:rsidRDefault="00DF4E82" w:rsidP="002322FC">
      <w:pPr>
        <w:pStyle w:val="26"/>
        <w:keepNext/>
        <w:keepLines/>
        <w:spacing w:after="0"/>
        <w:jc w:val="both"/>
        <w:rPr>
          <w:rFonts w:ascii="Times New Roman" w:hAnsi="Times New Roman" w:cs="Times New Roman"/>
          <w:color w:val="auto"/>
        </w:rPr>
      </w:pPr>
      <w:bookmarkStart w:id="679" w:name="bookmark1827"/>
      <w:r w:rsidRPr="000D1D88">
        <w:rPr>
          <w:rFonts w:ascii="Times New Roman" w:hAnsi="Times New Roman" w:cs="Times New Roman"/>
          <w:color w:val="auto"/>
        </w:rPr>
        <w:t>МОДУЛЬ № 2 «БЕЗОПАСНОСТЬ В БЫТУ»:</w:t>
      </w:r>
      <w:bookmarkEnd w:id="679"/>
    </w:p>
    <w:p w:rsidR="006D0A13" w:rsidRPr="000D1D88" w:rsidRDefault="00DF4E82" w:rsidP="002322FC">
      <w:pPr>
        <w:pStyle w:val="14"/>
        <w:spacing w:line="240" w:lineRule="auto"/>
        <w:ind w:firstLine="0"/>
        <w:jc w:val="both"/>
        <w:rPr>
          <w:color w:val="auto"/>
        </w:rPr>
      </w:pPr>
      <w:r w:rsidRPr="000D1D88">
        <w:rPr>
          <w:color w:val="auto"/>
        </w:rPr>
        <w:t>основные источники опасности в быту и их классификация;</w:t>
      </w:r>
    </w:p>
    <w:p w:rsidR="006D0A13" w:rsidRPr="000D1D88" w:rsidRDefault="00DF4E82" w:rsidP="002322FC">
      <w:pPr>
        <w:pStyle w:val="14"/>
        <w:spacing w:line="240" w:lineRule="auto"/>
        <w:ind w:firstLine="0"/>
        <w:jc w:val="both"/>
        <w:rPr>
          <w:color w:val="auto"/>
        </w:rPr>
      </w:pPr>
      <w:r w:rsidRPr="000D1D88">
        <w:rPr>
          <w:color w:val="auto"/>
        </w:rPr>
        <w:t>защита прав потребителя, сроки годности и состав продуктов питания;</w:t>
      </w:r>
    </w:p>
    <w:p w:rsidR="006D0A13" w:rsidRPr="000D1D88" w:rsidRDefault="00DF4E82" w:rsidP="002322FC">
      <w:pPr>
        <w:pStyle w:val="14"/>
        <w:spacing w:line="240" w:lineRule="auto"/>
        <w:ind w:firstLine="0"/>
        <w:jc w:val="both"/>
        <w:rPr>
          <w:color w:val="auto"/>
        </w:rPr>
      </w:pPr>
      <w:r w:rsidRPr="000D1D88">
        <w:rPr>
          <w:color w:val="auto"/>
        </w:rPr>
        <w:t>бытовые отравления и причины их возникновения, класси</w:t>
      </w:r>
      <w:r w:rsidRPr="000D1D88">
        <w:rPr>
          <w:color w:val="auto"/>
        </w:rPr>
        <w:softHyphen/>
        <w:t>фикация ядовитых веществ и их опасности;</w:t>
      </w:r>
    </w:p>
    <w:p w:rsidR="006D0A13" w:rsidRPr="000D1D88" w:rsidRDefault="00DF4E82" w:rsidP="002322FC">
      <w:pPr>
        <w:pStyle w:val="14"/>
        <w:spacing w:line="240" w:lineRule="auto"/>
        <w:ind w:firstLine="0"/>
        <w:jc w:val="both"/>
        <w:rPr>
          <w:color w:val="auto"/>
        </w:rPr>
      </w:pPr>
      <w:r w:rsidRPr="000D1D88">
        <w:rPr>
          <w:color w:val="auto"/>
        </w:rPr>
        <w:t>признаки отравления, приёмы и правила оказания первой помощи;</w:t>
      </w:r>
    </w:p>
    <w:p w:rsidR="006D0A13" w:rsidRPr="000D1D88" w:rsidRDefault="00DF4E82" w:rsidP="002322FC">
      <w:pPr>
        <w:pStyle w:val="14"/>
        <w:spacing w:line="240" w:lineRule="auto"/>
        <w:ind w:firstLine="0"/>
        <w:jc w:val="both"/>
        <w:rPr>
          <w:color w:val="auto"/>
        </w:rPr>
      </w:pPr>
      <w:r w:rsidRPr="000D1D88">
        <w:rPr>
          <w:color w:val="auto"/>
        </w:rPr>
        <w:t>правила комплектования и хранения домашней аптечки;</w:t>
      </w:r>
    </w:p>
    <w:p w:rsidR="006D0A13" w:rsidRPr="000D1D88" w:rsidRDefault="00DF4E82" w:rsidP="002322FC">
      <w:pPr>
        <w:pStyle w:val="14"/>
        <w:spacing w:line="240" w:lineRule="auto"/>
        <w:ind w:firstLine="0"/>
        <w:jc w:val="both"/>
        <w:rPr>
          <w:color w:val="auto"/>
        </w:rPr>
      </w:pPr>
      <w:r w:rsidRPr="000D1D88">
        <w:rPr>
          <w:color w:val="auto"/>
        </w:rPr>
        <w:t>бытовые травмы и правила их предупреждения, приёмы и правила оказания первой помощи;</w:t>
      </w:r>
    </w:p>
    <w:p w:rsidR="006D0A13" w:rsidRPr="000D1D88" w:rsidRDefault="00DF4E82" w:rsidP="002322FC">
      <w:pPr>
        <w:pStyle w:val="14"/>
        <w:spacing w:line="240" w:lineRule="auto"/>
        <w:ind w:firstLine="0"/>
        <w:jc w:val="both"/>
        <w:rPr>
          <w:color w:val="auto"/>
        </w:rPr>
      </w:pPr>
      <w:r w:rsidRPr="000D1D88">
        <w:rPr>
          <w:color w:val="auto"/>
        </w:rPr>
        <w:t>правила обращения с газовыми и электрическими прибора</w:t>
      </w:r>
      <w:r w:rsidRPr="000D1D88">
        <w:rPr>
          <w:color w:val="auto"/>
        </w:rPr>
        <w:softHyphen/>
        <w:t>ми, приёмы и правила оказания первой помощи;</w:t>
      </w:r>
    </w:p>
    <w:p w:rsidR="006D0A13" w:rsidRPr="000D1D88" w:rsidRDefault="00DF4E82" w:rsidP="002322FC">
      <w:pPr>
        <w:pStyle w:val="14"/>
        <w:spacing w:line="240" w:lineRule="auto"/>
        <w:ind w:firstLine="0"/>
        <w:jc w:val="both"/>
        <w:rPr>
          <w:color w:val="auto"/>
        </w:rPr>
      </w:pPr>
      <w:r w:rsidRPr="000D1D88">
        <w:rPr>
          <w:color w:val="auto"/>
        </w:rPr>
        <w:t>правила поведения в подъезде и лифте, а также при входе и выходе из них;</w:t>
      </w:r>
    </w:p>
    <w:p w:rsidR="006D0A13" w:rsidRPr="000D1D88" w:rsidRDefault="00DF4E82" w:rsidP="002322FC">
      <w:pPr>
        <w:pStyle w:val="14"/>
        <w:spacing w:line="240" w:lineRule="auto"/>
        <w:ind w:firstLine="0"/>
        <w:jc w:val="both"/>
        <w:rPr>
          <w:color w:val="auto"/>
        </w:rPr>
      </w:pPr>
      <w:r w:rsidRPr="000D1D88">
        <w:rPr>
          <w:color w:val="auto"/>
        </w:rPr>
        <w:t>пожар и факторы его развития;</w:t>
      </w:r>
    </w:p>
    <w:p w:rsidR="006D0A13" w:rsidRPr="000D1D88" w:rsidRDefault="00DF4E82" w:rsidP="002322FC">
      <w:pPr>
        <w:pStyle w:val="14"/>
        <w:spacing w:line="240" w:lineRule="auto"/>
        <w:ind w:firstLine="0"/>
        <w:jc w:val="both"/>
        <w:rPr>
          <w:color w:val="auto"/>
        </w:rPr>
      </w:pPr>
      <w:r w:rsidRPr="000D1D88">
        <w:rPr>
          <w:color w:val="auto"/>
        </w:rPr>
        <w:t>условия и причины возникновения пожаров, их возможные последствия, приёмы и правила оказания первой помощи;</w:t>
      </w:r>
    </w:p>
    <w:p w:rsidR="006D0A13" w:rsidRPr="000D1D88" w:rsidRDefault="00DF4E82" w:rsidP="002322FC">
      <w:pPr>
        <w:pStyle w:val="14"/>
        <w:spacing w:line="240" w:lineRule="auto"/>
        <w:ind w:firstLine="0"/>
        <w:jc w:val="both"/>
        <w:rPr>
          <w:color w:val="auto"/>
        </w:rPr>
      </w:pPr>
      <w:r w:rsidRPr="000D1D88">
        <w:rPr>
          <w:color w:val="auto"/>
        </w:rPr>
        <w:t>первичные средства пожаротушения;</w:t>
      </w:r>
    </w:p>
    <w:p w:rsidR="006D0A13" w:rsidRPr="000D1D88" w:rsidRDefault="00DF4E82" w:rsidP="002322FC">
      <w:pPr>
        <w:pStyle w:val="14"/>
        <w:spacing w:line="240" w:lineRule="auto"/>
        <w:ind w:firstLine="0"/>
        <w:jc w:val="both"/>
        <w:rPr>
          <w:color w:val="auto"/>
        </w:rPr>
      </w:pPr>
      <w:r w:rsidRPr="000D1D88">
        <w:rPr>
          <w:color w:val="auto"/>
        </w:rPr>
        <w:t>правила вызова экстренных служб и порядок взаимодействия с ними, ответственность за ложные сообщения;</w:t>
      </w:r>
    </w:p>
    <w:p w:rsidR="006D0A13" w:rsidRPr="000D1D88" w:rsidRDefault="00DF4E82" w:rsidP="002322FC">
      <w:pPr>
        <w:pStyle w:val="14"/>
        <w:spacing w:line="240" w:lineRule="auto"/>
        <w:ind w:firstLine="0"/>
        <w:jc w:val="both"/>
        <w:rPr>
          <w:color w:val="auto"/>
        </w:rPr>
      </w:pPr>
      <w:r w:rsidRPr="000D1D88">
        <w:rPr>
          <w:color w:val="auto"/>
        </w:rPr>
        <w:t>права, обязанности и ответственность граждан в области по</w:t>
      </w:r>
      <w:r w:rsidRPr="000D1D88">
        <w:rPr>
          <w:color w:val="auto"/>
        </w:rPr>
        <w:softHyphen/>
        <w:t>жарной безопасности;</w:t>
      </w:r>
    </w:p>
    <w:p w:rsidR="006D0A13" w:rsidRPr="000D1D88" w:rsidRDefault="00DF4E82" w:rsidP="002322FC">
      <w:pPr>
        <w:pStyle w:val="14"/>
        <w:spacing w:line="240" w:lineRule="auto"/>
        <w:ind w:firstLine="0"/>
        <w:jc w:val="both"/>
        <w:rPr>
          <w:color w:val="auto"/>
        </w:rPr>
      </w:pPr>
      <w:r w:rsidRPr="000D1D88">
        <w:rPr>
          <w:color w:val="auto"/>
        </w:rPr>
        <w:t>ситуации криминального характера, правила поведения с малознакомыми людьми;</w:t>
      </w:r>
    </w:p>
    <w:p w:rsidR="006D0A13" w:rsidRPr="000D1D88" w:rsidRDefault="00DF4E82" w:rsidP="002322FC">
      <w:pPr>
        <w:pStyle w:val="14"/>
        <w:spacing w:line="240" w:lineRule="auto"/>
        <w:ind w:firstLine="0"/>
        <w:jc w:val="both"/>
        <w:rPr>
          <w:color w:val="auto"/>
        </w:rPr>
      </w:pPr>
      <w:r w:rsidRPr="000D1D88">
        <w:rPr>
          <w:color w:val="auto"/>
        </w:rPr>
        <w:t xml:space="preserve">меры по предотвращению проникновения злоумышленников в дом, </w:t>
      </w:r>
      <w:r w:rsidRPr="000D1D88">
        <w:rPr>
          <w:color w:val="auto"/>
        </w:rPr>
        <w:lastRenderedPageBreak/>
        <w:t>правила поведения при попытке проникновения в дом посторонних;</w:t>
      </w:r>
    </w:p>
    <w:p w:rsidR="006D0A13" w:rsidRPr="000D1D88" w:rsidRDefault="00DF4E82" w:rsidP="002322FC">
      <w:pPr>
        <w:pStyle w:val="14"/>
        <w:spacing w:line="240" w:lineRule="auto"/>
        <w:ind w:firstLine="0"/>
        <w:jc w:val="both"/>
        <w:rPr>
          <w:color w:val="auto"/>
        </w:rPr>
      </w:pPr>
      <w:r w:rsidRPr="000D1D88">
        <w:rPr>
          <w:color w:val="auto"/>
        </w:rPr>
        <w:t>классификация аварийных ситуаций в коммунальных систе</w:t>
      </w:r>
      <w:r w:rsidRPr="000D1D88">
        <w:rPr>
          <w:color w:val="auto"/>
        </w:rPr>
        <w:softHyphen/>
        <w:t>мах жизнеобеспечения;</w:t>
      </w:r>
    </w:p>
    <w:p w:rsidR="006D0A13" w:rsidRPr="000D1D88" w:rsidRDefault="00DF4E82" w:rsidP="002322FC">
      <w:pPr>
        <w:pStyle w:val="14"/>
        <w:spacing w:line="240" w:lineRule="auto"/>
        <w:ind w:firstLine="0"/>
        <w:jc w:val="both"/>
        <w:rPr>
          <w:color w:val="auto"/>
        </w:rPr>
      </w:pPr>
      <w:r w:rsidRPr="000D1D88">
        <w:rPr>
          <w:color w:val="auto"/>
        </w:rPr>
        <w:t>правила подготовки к возможным авариям на коммунальных системах, порядок действий при авариях на коммунальных си</w:t>
      </w:r>
      <w:r w:rsidRPr="000D1D88">
        <w:rPr>
          <w:color w:val="auto"/>
        </w:rPr>
        <w:softHyphen/>
        <w:t>стемах.</w:t>
      </w:r>
    </w:p>
    <w:p w:rsidR="006D0A13" w:rsidRPr="000D1D88" w:rsidRDefault="00DF4E82" w:rsidP="002322FC">
      <w:pPr>
        <w:pStyle w:val="26"/>
        <w:keepNext/>
        <w:keepLines/>
        <w:spacing w:after="0"/>
        <w:jc w:val="both"/>
        <w:rPr>
          <w:rFonts w:ascii="Times New Roman" w:hAnsi="Times New Roman" w:cs="Times New Roman"/>
          <w:color w:val="auto"/>
        </w:rPr>
      </w:pPr>
      <w:bookmarkStart w:id="680" w:name="bookmark1829"/>
      <w:r w:rsidRPr="000D1D88">
        <w:rPr>
          <w:rFonts w:ascii="Times New Roman" w:hAnsi="Times New Roman" w:cs="Times New Roman"/>
          <w:color w:val="auto"/>
        </w:rPr>
        <w:t>МОДУЛЬ № 3 «БЕЗОПАСНОСТЬ НА ТРАНСПОРТЕ»:</w:t>
      </w:r>
      <w:bookmarkEnd w:id="680"/>
    </w:p>
    <w:p w:rsidR="006D0A13" w:rsidRPr="000D1D88" w:rsidRDefault="00DF4E82" w:rsidP="002322FC">
      <w:pPr>
        <w:pStyle w:val="14"/>
        <w:spacing w:line="240" w:lineRule="auto"/>
        <w:ind w:firstLine="0"/>
        <w:jc w:val="both"/>
        <w:rPr>
          <w:color w:val="auto"/>
        </w:rPr>
      </w:pPr>
      <w:r w:rsidRPr="000D1D88">
        <w:rPr>
          <w:color w:val="auto"/>
        </w:rPr>
        <w:t>правила дорожного движения и их значение, условия обеспе</w:t>
      </w:r>
      <w:r w:rsidRPr="000D1D88">
        <w:rPr>
          <w:color w:val="auto"/>
        </w:rPr>
        <w:softHyphen/>
        <w:t>чения безопасности участников дорожного движения;</w:t>
      </w:r>
    </w:p>
    <w:p w:rsidR="006D0A13" w:rsidRPr="000D1D88" w:rsidRDefault="00DF4E82" w:rsidP="002322FC">
      <w:pPr>
        <w:pStyle w:val="14"/>
        <w:spacing w:line="240" w:lineRule="auto"/>
        <w:ind w:firstLine="0"/>
        <w:jc w:val="both"/>
        <w:rPr>
          <w:color w:val="auto"/>
        </w:rPr>
      </w:pPr>
      <w:r w:rsidRPr="000D1D88">
        <w:rPr>
          <w:color w:val="auto"/>
        </w:rPr>
        <w:t>правила дорожного движения и дорожные знаки для пеше</w:t>
      </w:r>
      <w:r w:rsidRPr="000D1D88">
        <w:rPr>
          <w:color w:val="auto"/>
        </w:rPr>
        <w:softHyphen/>
        <w:t>ходов;</w:t>
      </w:r>
    </w:p>
    <w:p w:rsidR="006D0A13" w:rsidRPr="000D1D88" w:rsidRDefault="00DF4E82" w:rsidP="002322FC">
      <w:pPr>
        <w:pStyle w:val="14"/>
        <w:spacing w:line="240" w:lineRule="auto"/>
        <w:ind w:firstLine="0"/>
        <w:jc w:val="both"/>
        <w:rPr>
          <w:color w:val="auto"/>
        </w:rPr>
      </w:pPr>
      <w:r w:rsidRPr="000D1D88">
        <w:rPr>
          <w:color w:val="auto"/>
        </w:rPr>
        <w:t>«дорожные ловушки» и правила их предупреждения;</w:t>
      </w:r>
    </w:p>
    <w:p w:rsidR="006D0A13" w:rsidRPr="000D1D88" w:rsidRDefault="00DF4E82" w:rsidP="002322FC">
      <w:pPr>
        <w:pStyle w:val="14"/>
        <w:spacing w:line="240" w:lineRule="auto"/>
        <w:ind w:firstLine="0"/>
        <w:jc w:val="both"/>
        <w:rPr>
          <w:color w:val="auto"/>
        </w:rPr>
      </w:pPr>
      <w:r w:rsidRPr="000D1D88">
        <w:rPr>
          <w:color w:val="auto"/>
        </w:rPr>
        <w:t>световозвращающие элементы и правила их применения;</w:t>
      </w:r>
    </w:p>
    <w:p w:rsidR="006D0A13" w:rsidRPr="000D1D88" w:rsidRDefault="00DF4E82" w:rsidP="002322FC">
      <w:pPr>
        <w:pStyle w:val="14"/>
        <w:spacing w:line="240" w:lineRule="auto"/>
        <w:ind w:firstLine="0"/>
        <w:jc w:val="both"/>
        <w:rPr>
          <w:color w:val="auto"/>
        </w:rPr>
      </w:pPr>
      <w:r w:rsidRPr="000D1D88">
        <w:rPr>
          <w:color w:val="auto"/>
        </w:rPr>
        <w:t>правила дорожного движения для пассажиров;</w:t>
      </w:r>
    </w:p>
    <w:p w:rsidR="006D0A13" w:rsidRPr="000D1D88" w:rsidRDefault="00DF4E82" w:rsidP="002322FC">
      <w:pPr>
        <w:pStyle w:val="14"/>
        <w:spacing w:line="240" w:lineRule="auto"/>
        <w:ind w:firstLine="0"/>
        <w:jc w:val="both"/>
        <w:rPr>
          <w:color w:val="auto"/>
        </w:rPr>
      </w:pPr>
      <w:r w:rsidRPr="000D1D88">
        <w:rPr>
          <w:color w:val="auto"/>
        </w:rPr>
        <w:t>обязанности пассажиров маршрутных транспортных средств, ремень безопасности и правила его применения;</w:t>
      </w:r>
    </w:p>
    <w:p w:rsidR="006D0A13" w:rsidRPr="000D1D88" w:rsidRDefault="00DF4E82" w:rsidP="002322FC">
      <w:pPr>
        <w:pStyle w:val="14"/>
        <w:spacing w:line="240" w:lineRule="auto"/>
        <w:ind w:firstLine="0"/>
        <w:jc w:val="both"/>
        <w:rPr>
          <w:color w:val="auto"/>
        </w:rPr>
      </w:pPr>
      <w:r w:rsidRPr="000D1D88">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D0A13" w:rsidRPr="000D1D88" w:rsidRDefault="00DF4E82" w:rsidP="002322FC">
      <w:pPr>
        <w:pStyle w:val="14"/>
        <w:spacing w:line="240" w:lineRule="auto"/>
        <w:ind w:firstLine="0"/>
        <w:jc w:val="both"/>
        <w:rPr>
          <w:color w:val="auto"/>
        </w:rPr>
      </w:pPr>
      <w:r w:rsidRPr="000D1D88">
        <w:rPr>
          <w:color w:val="auto"/>
        </w:rPr>
        <w:t>правила поведения пассажира мотоцикла;</w:t>
      </w:r>
    </w:p>
    <w:p w:rsidR="006D0A13" w:rsidRPr="000D1D88" w:rsidRDefault="00DF4E82" w:rsidP="002322FC">
      <w:pPr>
        <w:pStyle w:val="14"/>
        <w:spacing w:line="240" w:lineRule="auto"/>
        <w:ind w:firstLine="0"/>
        <w:jc w:val="both"/>
        <w:rPr>
          <w:color w:val="auto"/>
        </w:rPr>
      </w:pPr>
      <w:r w:rsidRPr="000D1D88">
        <w:rPr>
          <w:color w:val="auto"/>
        </w:rPr>
        <w:t>правила дорожного движения для водителя велосипеда и иных индивидуальных средств передвижения (электросамока</w:t>
      </w:r>
      <w:r w:rsidRPr="000D1D88">
        <w:rPr>
          <w:color w:val="auto"/>
        </w:rPr>
        <w:softHyphen/>
        <w:t>ты, гироскутеры, моноколёса, сигвеи и т. п.), правила безопас</w:t>
      </w:r>
      <w:r w:rsidRPr="000D1D88">
        <w:rPr>
          <w:color w:val="auto"/>
        </w:rPr>
        <w:softHyphen/>
        <w:t>ного использования мототранспорта (мопедов и мотоциклов);</w:t>
      </w:r>
    </w:p>
    <w:p w:rsidR="006D0A13" w:rsidRPr="000D1D88" w:rsidRDefault="00DF4E82" w:rsidP="002322FC">
      <w:pPr>
        <w:pStyle w:val="14"/>
        <w:spacing w:line="240" w:lineRule="auto"/>
        <w:ind w:firstLine="0"/>
        <w:jc w:val="both"/>
        <w:rPr>
          <w:color w:val="auto"/>
        </w:rPr>
      </w:pPr>
      <w:r w:rsidRPr="000D1D88">
        <w:rPr>
          <w:color w:val="auto"/>
        </w:rPr>
        <w:t>дорожные знаки для водителя велосипеда, сигналы велоси</w:t>
      </w:r>
      <w:r w:rsidRPr="000D1D88">
        <w:rPr>
          <w:color w:val="auto"/>
        </w:rPr>
        <w:softHyphen/>
        <w:t>педиста;</w:t>
      </w:r>
    </w:p>
    <w:p w:rsidR="006D0A13" w:rsidRPr="000D1D88" w:rsidRDefault="00DF4E82" w:rsidP="002322FC">
      <w:pPr>
        <w:pStyle w:val="14"/>
        <w:spacing w:line="240" w:lineRule="auto"/>
        <w:ind w:firstLine="0"/>
        <w:jc w:val="both"/>
        <w:rPr>
          <w:color w:val="auto"/>
        </w:rPr>
      </w:pPr>
      <w:r w:rsidRPr="000D1D88">
        <w:rPr>
          <w:color w:val="auto"/>
        </w:rPr>
        <w:t>правила подготовки велосипеда к пользованию;</w:t>
      </w:r>
    </w:p>
    <w:p w:rsidR="006D0A13" w:rsidRPr="000D1D88" w:rsidRDefault="00DF4E82" w:rsidP="002322FC">
      <w:pPr>
        <w:pStyle w:val="14"/>
        <w:spacing w:line="240" w:lineRule="auto"/>
        <w:ind w:firstLine="0"/>
        <w:jc w:val="both"/>
        <w:rPr>
          <w:color w:val="auto"/>
        </w:rPr>
      </w:pPr>
      <w:r w:rsidRPr="000D1D88">
        <w:rPr>
          <w:color w:val="auto"/>
        </w:rPr>
        <w:t>дорожно-транспортные происшествия и причины их возник</w:t>
      </w:r>
      <w:r w:rsidRPr="000D1D88">
        <w:rPr>
          <w:color w:val="auto"/>
        </w:rPr>
        <w:softHyphen/>
        <w:t>новения;</w:t>
      </w:r>
    </w:p>
    <w:p w:rsidR="006D0A13" w:rsidRPr="000D1D88" w:rsidRDefault="00DF4E82" w:rsidP="002322FC">
      <w:pPr>
        <w:pStyle w:val="14"/>
        <w:spacing w:line="240" w:lineRule="auto"/>
        <w:ind w:firstLine="0"/>
        <w:jc w:val="both"/>
        <w:rPr>
          <w:color w:val="auto"/>
        </w:rPr>
      </w:pPr>
      <w:r w:rsidRPr="000D1D88">
        <w:rPr>
          <w:color w:val="auto"/>
        </w:rPr>
        <w:t>основные факторы риска возникновения дорожно-транспорт</w:t>
      </w:r>
      <w:r w:rsidRPr="000D1D88">
        <w:rPr>
          <w:color w:val="auto"/>
        </w:rPr>
        <w:softHyphen/>
        <w:t>ных происшествий;</w:t>
      </w:r>
    </w:p>
    <w:p w:rsidR="006D0A13" w:rsidRPr="000D1D88" w:rsidRDefault="00DF4E82" w:rsidP="002322FC">
      <w:pPr>
        <w:pStyle w:val="14"/>
        <w:spacing w:line="240" w:lineRule="auto"/>
        <w:ind w:firstLine="0"/>
        <w:jc w:val="both"/>
        <w:rPr>
          <w:color w:val="auto"/>
        </w:rPr>
      </w:pPr>
      <w:r w:rsidRPr="000D1D88">
        <w:rPr>
          <w:color w:val="auto"/>
        </w:rPr>
        <w:t>порядок действий очевидца дорожно-транспортного проис</w:t>
      </w:r>
      <w:r w:rsidRPr="000D1D88">
        <w:rPr>
          <w:color w:val="auto"/>
        </w:rPr>
        <w:softHyphen/>
        <w:t>шествия;</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пожаре на транспорте;</w:t>
      </w:r>
    </w:p>
    <w:p w:rsidR="006D0A13" w:rsidRPr="000D1D88" w:rsidRDefault="00DF4E82" w:rsidP="002322FC">
      <w:pPr>
        <w:pStyle w:val="14"/>
        <w:spacing w:line="240" w:lineRule="auto"/>
        <w:ind w:firstLine="0"/>
        <w:jc w:val="both"/>
        <w:rPr>
          <w:color w:val="auto"/>
        </w:rPr>
      </w:pPr>
      <w:r w:rsidRPr="000D1D88">
        <w:rPr>
          <w:color w:val="auto"/>
        </w:rPr>
        <w:t>особенности различных видов транспорта (подземного, же</w:t>
      </w:r>
      <w:r w:rsidRPr="000D1D88">
        <w:rPr>
          <w:color w:val="auto"/>
        </w:rPr>
        <w:softHyphen/>
        <w:t>лезнодорожного, водного, воздушного);</w:t>
      </w:r>
    </w:p>
    <w:p w:rsidR="006D0A13" w:rsidRPr="000D1D88" w:rsidRDefault="00DF4E82" w:rsidP="002322FC">
      <w:pPr>
        <w:pStyle w:val="14"/>
        <w:spacing w:line="240" w:lineRule="auto"/>
        <w:ind w:firstLine="0"/>
        <w:jc w:val="both"/>
        <w:rPr>
          <w:color w:val="auto"/>
        </w:rPr>
      </w:pPr>
      <w:r w:rsidRPr="000D1D88">
        <w:rPr>
          <w:color w:val="auto"/>
        </w:rPr>
        <w:t>обязанности и порядок действий пассажиров при различных происшествиях на отдельных видах транспорта, в том числе вы</w:t>
      </w:r>
      <w:r w:rsidRPr="000D1D88">
        <w:rPr>
          <w:color w:val="auto"/>
        </w:rPr>
        <w:softHyphen/>
        <w:t>званных террористическим актом;</w:t>
      </w:r>
    </w:p>
    <w:p w:rsidR="006D0A13" w:rsidRPr="000D1D88" w:rsidRDefault="00DF4E82" w:rsidP="002322FC">
      <w:pPr>
        <w:pStyle w:val="14"/>
        <w:spacing w:line="240" w:lineRule="auto"/>
        <w:ind w:firstLine="0"/>
        <w:jc w:val="both"/>
        <w:rPr>
          <w:color w:val="auto"/>
        </w:rPr>
      </w:pPr>
      <w:r w:rsidRPr="000D1D88">
        <w:rPr>
          <w:color w:val="auto"/>
        </w:rPr>
        <w:t>первая помощь и последовательность её оказания;</w:t>
      </w:r>
    </w:p>
    <w:p w:rsidR="006D0A13" w:rsidRPr="000D1D88" w:rsidRDefault="00DF4E82" w:rsidP="002322FC">
      <w:pPr>
        <w:pStyle w:val="14"/>
        <w:spacing w:line="240" w:lineRule="auto"/>
        <w:ind w:firstLine="0"/>
        <w:jc w:val="both"/>
        <w:rPr>
          <w:color w:val="auto"/>
        </w:rPr>
      </w:pPr>
      <w:r w:rsidRPr="000D1D88">
        <w:rPr>
          <w:color w:val="auto"/>
        </w:rPr>
        <w:t>правила и приёмы оказания первой помощи при различных травмах в результате чрезвычайных ситуаций на транспорте.</w:t>
      </w:r>
    </w:p>
    <w:p w:rsidR="006D0A13" w:rsidRPr="000D1D88" w:rsidRDefault="00DF4E82" w:rsidP="002322FC">
      <w:pPr>
        <w:pStyle w:val="26"/>
        <w:keepNext/>
        <w:keepLines/>
        <w:spacing w:after="0"/>
        <w:jc w:val="both"/>
        <w:rPr>
          <w:rFonts w:ascii="Times New Roman" w:hAnsi="Times New Roman" w:cs="Times New Roman"/>
          <w:color w:val="auto"/>
        </w:rPr>
      </w:pPr>
      <w:bookmarkStart w:id="681" w:name="bookmark1831"/>
      <w:r w:rsidRPr="000D1D88">
        <w:rPr>
          <w:rFonts w:ascii="Times New Roman" w:hAnsi="Times New Roman" w:cs="Times New Roman"/>
          <w:color w:val="auto"/>
        </w:rPr>
        <w:t>МОДУЛЬ № 4 «БЕЗОПАСНОСТЬ В ОБЩЕСТВЕННЫХ МЕСТАХ»:</w:t>
      </w:r>
      <w:bookmarkEnd w:id="681"/>
    </w:p>
    <w:p w:rsidR="006D0A13" w:rsidRPr="000D1D88" w:rsidRDefault="00DF4E82" w:rsidP="002322FC">
      <w:pPr>
        <w:pStyle w:val="14"/>
        <w:spacing w:line="240" w:lineRule="auto"/>
        <w:ind w:firstLine="0"/>
        <w:jc w:val="both"/>
        <w:rPr>
          <w:color w:val="auto"/>
        </w:rPr>
      </w:pPr>
      <w:r w:rsidRPr="000D1D88">
        <w:rPr>
          <w:color w:val="auto"/>
        </w:rPr>
        <w:t>общественные места и их характеристики, потенциальные источники опасности в общественных местах;</w:t>
      </w:r>
    </w:p>
    <w:p w:rsidR="006D0A13" w:rsidRPr="000D1D88" w:rsidRDefault="00DF4E82" w:rsidP="002322FC">
      <w:pPr>
        <w:pStyle w:val="14"/>
        <w:spacing w:line="240" w:lineRule="auto"/>
        <w:ind w:firstLine="0"/>
        <w:jc w:val="both"/>
        <w:rPr>
          <w:color w:val="auto"/>
        </w:rPr>
      </w:pPr>
      <w:r w:rsidRPr="000D1D88">
        <w:rPr>
          <w:color w:val="auto"/>
        </w:rPr>
        <w:t>правила вызова экстренных служб и порядок взаимодействия с ними;</w:t>
      </w:r>
    </w:p>
    <w:p w:rsidR="006D0A13" w:rsidRPr="000D1D88" w:rsidRDefault="00DF4E82" w:rsidP="002322FC">
      <w:pPr>
        <w:pStyle w:val="14"/>
        <w:spacing w:line="240" w:lineRule="auto"/>
        <w:ind w:firstLine="0"/>
        <w:jc w:val="both"/>
        <w:rPr>
          <w:color w:val="auto"/>
        </w:rPr>
      </w:pPr>
      <w:r w:rsidRPr="000D1D88">
        <w:rPr>
          <w:color w:val="auto"/>
        </w:rPr>
        <w:t>массовые мероприятия и правила подготовки к ним, обору</w:t>
      </w:r>
      <w:r w:rsidRPr="000D1D88">
        <w:rPr>
          <w:color w:val="auto"/>
        </w:rPr>
        <w:softHyphen/>
        <w:t>дование мест массового пребывания людей;</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беспорядках в местах массового пре</w:t>
      </w:r>
      <w:r w:rsidRPr="000D1D88">
        <w:rPr>
          <w:color w:val="auto"/>
        </w:rPr>
        <w:softHyphen/>
        <w:t>бывания людей;</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попадании в толпу и давку;</w:t>
      </w:r>
    </w:p>
    <w:p w:rsidR="006D0A13" w:rsidRPr="000D1D88" w:rsidRDefault="00DF4E82" w:rsidP="002322FC">
      <w:pPr>
        <w:pStyle w:val="14"/>
        <w:spacing w:line="240" w:lineRule="auto"/>
        <w:ind w:firstLine="0"/>
        <w:jc w:val="both"/>
        <w:rPr>
          <w:color w:val="auto"/>
        </w:rPr>
      </w:pPr>
      <w:r w:rsidRPr="000D1D88">
        <w:rPr>
          <w:color w:val="auto"/>
        </w:rPr>
        <w:lastRenderedPageBreak/>
        <w:t>порядок действий при обнаружении угрозы возникновения пожара;</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эвакуации из общественных мест и зданий;</w:t>
      </w:r>
    </w:p>
    <w:p w:rsidR="006D0A13" w:rsidRPr="000D1D88" w:rsidRDefault="00DF4E82" w:rsidP="002322FC">
      <w:pPr>
        <w:pStyle w:val="14"/>
        <w:spacing w:line="240" w:lineRule="auto"/>
        <w:ind w:firstLine="0"/>
        <w:jc w:val="both"/>
        <w:rPr>
          <w:color w:val="auto"/>
        </w:rPr>
      </w:pPr>
      <w:r w:rsidRPr="000D1D88">
        <w:rPr>
          <w:color w:val="auto"/>
        </w:rPr>
        <w:t>опасности криминогенного и антиобщественного характера в общественных местах, порядок действий при их возникновении;</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обнаружении бесхозных (потенциаль</w:t>
      </w:r>
      <w:r w:rsidRPr="000D1D88">
        <w:rPr>
          <w:color w:val="auto"/>
        </w:rPr>
        <w:softHyphen/>
        <w:t>но опасных) вещей и предметов, а также в условиях соверше</w:t>
      </w:r>
      <w:r w:rsidRPr="000D1D88">
        <w:rPr>
          <w:color w:val="auto"/>
        </w:rPr>
        <w:softHyphen/>
        <w:t>ния террористического акта, в том числе при захвате и осво</w:t>
      </w:r>
      <w:r w:rsidRPr="000D1D88">
        <w:rPr>
          <w:color w:val="auto"/>
        </w:rPr>
        <w:softHyphen/>
        <w:t>бождении заложников;</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взаимодействии с правоохранительны</w:t>
      </w:r>
      <w:r w:rsidRPr="000D1D88">
        <w:rPr>
          <w:color w:val="auto"/>
        </w:rPr>
        <w:softHyphen/>
        <w:t>ми органами.</w:t>
      </w:r>
    </w:p>
    <w:p w:rsidR="006D0A13" w:rsidRPr="000D1D88" w:rsidRDefault="00DF4E82" w:rsidP="002322FC">
      <w:pPr>
        <w:pStyle w:val="26"/>
        <w:keepNext/>
        <w:keepLines/>
        <w:spacing w:after="0"/>
        <w:jc w:val="both"/>
        <w:rPr>
          <w:rFonts w:ascii="Times New Roman" w:hAnsi="Times New Roman" w:cs="Times New Roman"/>
          <w:color w:val="auto"/>
        </w:rPr>
      </w:pPr>
      <w:bookmarkStart w:id="682" w:name="bookmark1833"/>
      <w:r w:rsidRPr="000D1D88">
        <w:rPr>
          <w:rFonts w:ascii="Times New Roman" w:hAnsi="Times New Roman" w:cs="Times New Roman"/>
          <w:color w:val="auto"/>
        </w:rPr>
        <w:t>МОДУЛЬ № 5 «БЕЗОПАСНОСТЬ В ПРИРОДНОЙ СРЕДЕ»:</w:t>
      </w:r>
      <w:bookmarkEnd w:id="682"/>
    </w:p>
    <w:p w:rsidR="006D0A13" w:rsidRPr="000D1D88" w:rsidRDefault="00DF4E82" w:rsidP="002322FC">
      <w:pPr>
        <w:pStyle w:val="14"/>
        <w:spacing w:line="240" w:lineRule="auto"/>
        <w:ind w:firstLine="0"/>
        <w:jc w:val="both"/>
        <w:rPr>
          <w:color w:val="auto"/>
        </w:rPr>
      </w:pPr>
      <w:r w:rsidRPr="000D1D88">
        <w:rPr>
          <w:color w:val="auto"/>
        </w:rPr>
        <w:t>чрезвычайные ситуации природного характера и их класси</w:t>
      </w:r>
      <w:r w:rsidRPr="000D1D88">
        <w:rPr>
          <w:color w:val="auto"/>
        </w:rPr>
        <w:softHyphen/>
        <w:t>фикация;</w:t>
      </w:r>
    </w:p>
    <w:p w:rsidR="006D0A13" w:rsidRPr="000D1D88" w:rsidRDefault="00DF4E82" w:rsidP="002322FC">
      <w:pPr>
        <w:pStyle w:val="14"/>
        <w:spacing w:line="240" w:lineRule="auto"/>
        <w:ind w:firstLine="0"/>
        <w:jc w:val="both"/>
        <w:rPr>
          <w:color w:val="auto"/>
        </w:rPr>
      </w:pPr>
      <w:r w:rsidRPr="000D1D88">
        <w:rPr>
          <w:color w:val="auto"/>
        </w:rPr>
        <w:t>правила поведения, необходимые для снижения риска встре</w:t>
      </w:r>
      <w:r w:rsidRPr="000D1D88">
        <w:rPr>
          <w:color w:val="auto"/>
        </w:rPr>
        <w:softHyphen/>
        <w:t>чи с дикими животными, порядок действий при встрече с ними;</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укусах диких животных, змей, пауков, клещей и насекомых;</w:t>
      </w:r>
    </w:p>
    <w:p w:rsidR="006D0A13" w:rsidRPr="000D1D88" w:rsidRDefault="00DF4E82" w:rsidP="002322FC">
      <w:pPr>
        <w:pStyle w:val="14"/>
        <w:spacing w:line="240" w:lineRule="auto"/>
        <w:ind w:firstLine="0"/>
        <w:jc w:val="both"/>
        <w:rPr>
          <w:color w:val="auto"/>
        </w:rPr>
      </w:pPr>
      <w:r w:rsidRPr="000D1D88">
        <w:rPr>
          <w:color w:val="auto"/>
        </w:rPr>
        <w:t>различия съедобных и ядовитых грибов и растений, правила поведения, необходимые для снижения риска отравления ядо</w:t>
      </w:r>
      <w:r w:rsidRPr="000D1D88">
        <w:rPr>
          <w:color w:val="auto"/>
        </w:rPr>
        <w:softHyphen/>
        <w:t>витыми грибами и растениями;</w:t>
      </w:r>
    </w:p>
    <w:p w:rsidR="006D0A13" w:rsidRPr="000D1D88" w:rsidRDefault="00DF4E82" w:rsidP="002322FC">
      <w:pPr>
        <w:pStyle w:val="14"/>
        <w:spacing w:line="240" w:lineRule="auto"/>
        <w:ind w:firstLine="0"/>
        <w:jc w:val="both"/>
        <w:rPr>
          <w:color w:val="auto"/>
        </w:rPr>
      </w:pPr>
      <w:r w:rsidRPr="000D1D88">
        <w:rPr>
          <w:color w:val="auto"/>
        </w:rPr>
        <w:t>автономные условия, их особенности и опасности, правила подготовки к длительному автономному существованию;</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автономном существовании в природ</w:t>
      </w:r>
      <w:r w:rsidRPr="000D1D88">
        <w:rPr>
          <w:color w:val="auto"/>
        </w:rPr>
        <w:softHyphen/>
        <w:t>ной среде;</w:t>
      </w:r>
    </w:p>
    <w:p w:rsidR="006D0A13" w:rsidRPr="000D1D88" w:rsidRDefault="00DF4E82" w:rsidP="002322FC">
      <w:pPr>
        <w:pStyle w:val="14"/>
        <w:spacing w:line="240" w:lineRule="auto"/>
        <w:ind w:firstLine="0"/>
        <w:jc w:val="both"/>
        <w:rPr>
          <w:color w:val="auto"/>
        </w:rPr>
      </w:pPr>
      <w:r w:rsidRPr="000D1D88">
        <w:rPr>
          <w:color w:val="auto"/>
        </w:rPr>
        <w:t>правила ориентирования на местности, способы подачи сиг</w:t>
      </w:r>
      <w:r w:rsidRPr="000D1D88">
        <w:rPr>
          <w:color w:val="auto"/>
        </w:rPr>
        <w:softHyphen/>
        <w:t>налов бедствия;</w:t>
      </w:r>
    </w:p>
    <w:p w:rsidR="006D0A13" w:rsidRPr="000D1D88" w:rsidRDefault="00DF4E82" w:rsidP="002322FC">
      <w:pPr>
        <w:pStyle w:val="14"/>
        <w:spacing w:line="240" w:lineRule="auto"/>
        <w:ind w:firstLine="0"/>
        <w:jc w:val="both"/>
        <w:rPr>
          <w:color w:val="auto"/>
        </w:rPr>
      </w:pPr>
      <w:r w:rsidRPr="000D1D88">
        <w:rPr>
          <w:color w:val="auto"/>
        </w:rPr>
        <w:t>природные пожары, их виды и опасности, факторы и при</w:t>
      </w:r>
      <w:r w:rsidRPr="000D1D88">
        <w:rPr>
          <w:color w:val="auto"/>
        </w:rPr>
        <w:softHyphen/>
        <w:t>чины их возникновения, порядок действий при нахождении в зоне природного пожара;</w:t>
      </w:r>
    </w:p>
    <w:p w:rsidR="006D0A13" w:rsidRPr="000D1D88" w:rsidRDefault="00DF4E82" w:rsidP="002322FC">
      <w:pPr>
        <w:pStyle w:val="14"/>
        <w:spacing w:line="240" w:lineRule="auto"/>
        <w:ind w:firstLine="0"/>
        <w:jc w:val="both"/>
        <w:rPr>
          <w:color w:val="auto"/>
        </w:rPr>
      </w:pPr>
      <w:r w:rsidRPr="000D1D88">
        <w:rPr>
          <w:color w:val="auto"/>
        </w:rPr>
        <w:t>устройство гор и классификация горных пород, правила без</w:t>
      </w:r>
      <w:r w:rsidRPr="000D1D88">
        <w:rPr>
          <w:color w:val="auto"/>
        </w:rPr>
        <w:softHyphen/>
        <w:t>опасного поведения в горах;</w:t>
      </w:r>
    </w:p>
    <w:p w:rsidR="006D0A13" w:rsidRPr="000D1D88" w:rsidRDefault="00DF4E82" w:rsidP="002322FC">
      <w:pPr>
        <w:pStyle w:val="14"/>
        <w:spacing w:line="240" w:lineRule="auto"/>
        <w:ind w:firstLine="0"/>
        <w:jc w:val="both"/>
        <w:rPr>
          <w:color w:val="auto"/>
        </w:rPr>
      </w:pPr>
      <w:r w:rsidRPr="000D1D88">
        <w:rPr>
          <w:color w:val="auto"/>
        </w:rPr>
        <w:t>снежные лавины, их характеристики и опасности, порядок действий при попадании в лавину;</w:t>
      </w:r>
    </w:p>
    <w:p w:rsidR="006D0A13" w:rsidRPr="000D1D88" w:rsidRDefault="00DF4E82" w:rsidP="002322FC">
      <w:pPr>
        <w:pStyle w:val="14"/>
        <w:spacing w:line="240" w:lineRule="auto"/>
        <w:ind w:firstLine="0"/>
        <w:jc w:val="both"/>
        <w:rPr>
          <w:color w:val="auto"/>
        </w:rPr>
      </w:pPr>
      <w:r w:rsidRPr="000D1D88">
        <w:rPr>
          <w:color w:val="auto"/>
        </w:rPr>
        <w:t>камнепады, их характеристики и опасности, порядок действий, необходимых для снижения риска попадания под камнепад;</w:t>
      </w:r>
    </w:p>
    <w:p w:rsidR="006D0A13" w:rsidRPr="000D1D88" w:rsidRDefault="00DF4E82" w:rsidP="002322FC">
      <w:pPr>
        <w:pStyle w:val="14"/>
        <w:spacing w:line="240" w:lineRule="auto"/>
        <w:ind w:firstLine="0"/>
        <w:jc w:val="both"/>
        <w:rPr>
          <w:color w:val="auto"/>
        </w:rPr>
      </w:pPr>
      <w:r w:rsidRPr="000D1D88">
        <w:rPr>
          <w:color w:val="auto"/>
        </w:rPr>
        <w:t>сели, их характеристики и опасности, порядок действий при попадании в зону селя;</w:t>
      </w:r>
    </w:p>
    <w:p w:rsidR="006D0A13" w:rsidRPr="000D1D88" w:rsidRDefault="00DF4E82" w:rsidP="002322FC">
      <w:pPr>
        <w:pStyle w:val="14"/>
        <w:spacing w:line="240" w:lineRule="auto"/>
        <w:ind w:firstLine="0"/>
        <w:jc w:val="both"/>
        <w:rPr>
          <w:color w:val="auto"/>
        </w:rPr>
      </w:pPr>
      <w:r w:rsidRPr="000D1D88">
        <w:rPr>
          <w:color w:val="auto"/>
        </w:rPr>
        <w:t>оползни, их характеристики и опасности, порядок действий при начале оползня;</w:t>
      </w:r>
    </w:p>
    <w:p w:rsidR="006D0A13" w:rsidRPr="000D1D88" w:rsidRDefault="00DF4E82" w:rsidP="002322FC">
      <w:pPr>
        <w:pStyle w:val="14"/>
        <w:spacing w:line="240" w:lineRule="auto"/>
        <w:ind w:firstLine="0"/>
        <w:jc w:val="both"/>
        <w:rPr>
          <w:color w:val="auto"/>
        </w:rPr>
      </w:pPr>
      <w:r w:rsidRPr="000D1D88">
        <w:rPr>
          <w:color w:val="auto"/>
        </w:rPr>
        <w:t>общие правила безопасного поведения на водоёмах, правила купания в подготовленных и неподготовленных местах;</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обнаружении тонущего человека;</w:t>
      </w:r>
    </w:p>
    <w:p w:rsidR="006D0A13" w:rsidRPr="000D1D88" w:rsidRDefault="00DF4E82" w:rsidP="002322FC">
      <w:pPr>
        <w:pStyle w:val="14"/>
        <w:spacing w:line="240" w:lineRule="auto"/>
        <w:ind w:firstLine="0"/>
        <w:jc w:val="both"/>
        <w:rPr>
          <w:color w:val="auto"/>
        </w:rPr>
      </w:pPr>
      <w:r w:rsidRPr="000D1D88">
        <w:rPr>
          <w:color w:val="auto"/>
        </w:rPr>
        <w:t>правила поведения при нахождении на плавсредствах;</w:t>
      </w:r>
    </w:p>
    <w:p w:rsidR="006D0A13" w:rsidRPr="000D1D88" w:rsidRDefault="00DF4E82" w:rsidP="002322FC">
      <w:pPr>
        <w:pStyle w:val="14"/>
        <w:spacing w:line="240" w:lineRule="auto"/>
        <w:ind w:firstLine="0"/>
        <w:jc w:val="both"/>
        <w:rPr>
          <w:color w:val="auto"/>
        </w:rPr>
      </w:pPr>
      <w:r w:rsidRPr="000D1D88">
        <w:rPr>
          <w:color w:val="auto"/>
        </w:rPr>
        <w:t>правила поведения при нахождении на льду, порядок дей</w:t>
      </w:r>
      <w:r w:rsidRPr="000D1D88">
        <w:rPr>
          <w:color w:val="auto"/>
        </w:rPr>
        <w:softHyphen/>
        <w:t>ствий при обнаружении человека в полынье;</w:t>
      </w:r>
    </w:p>
    <w:p w:rsidR="006D0A13" w:rsidRPr="000D1D88" w:rsidRDefault="00DF4E82" w:rsidP="002322FC">
      <w:pPr>
        <w:pStyle w:val="14"/>
        <w:spacing w:line="240" w:lineRule="auto"/>
        <w:ind w:firstLine="0"/>
        <w:jc w:val="both"/>
        <w:rPr>
          <w:color w:val="auto"/>
        </w:rPr>
      </w:pPr>
      <w:r w:rsidRPr="000D1D88">
        <w:rPr>
          <w:color w:val="auto"/>
        </w:rPr>
        <w:t>наводнения, их характеристики и опасности, порядок дей</w:t>
      </w:r>
      <w:r w:rsidRPr="000D1D88">
        <w:rPr>
          <w:color w:val="auto"/>
        </w:rPr>
        <w:softHyphen/>
        <w:t>ствий при наводнении;</w:t>
      </w:r>
    </w:p>
    <w:p w:rsidR="006D0A13" w:rsidRPr="000D1D88" w:rsidRDefault="00DF4E82" w:rsidP="002322FC">
      <w:pPr>
        <w:pStyle w:val="14"/>
        <w:spacing w:line="240" w:lineRule="auto"/>
        <w:ind w:firstLine="0"/>
        <w:jc w:val="both"/>
        <w:rPr>
          <w:color w:val="auto"/>
        </w:rPr>
      </w:pPr>
      <w:r w:rsidRPr="000D1D88">
        <w:rPr>
          <w:color w:val="auto"/>
        </w:rPr>
        <w:t>цунами, их характеристики и опасности, порядок действий при нахождении в зоне цунами;</w:t>
      </w:r>
    </w:p>
    <w:p w:rsidR="006D0A13" w:rsidRPr="000D1D88" w:rsidRDefault="00DF4E82" w:rsidP="002322FC">
      <w:pPr>
        <w:pStyle w:val="14"/>
        <w:spacing w:line="240" w:lineRule="auto"/>
        <w:ind w:firstLine="0"/>
        <w:jc w:val="both"/>
        <w:rPr>
          <w:color w:val="auto"/>
        </w:rPr>
      </w:pPr>
      <w:r w:rsidRPr="000D1D88">
        <w:rPr>
          <w:color w:val="auto"/>
        </w:rPr>
        <w:lastRenderedPageBreak/>
        <w:t>ураганы, бури, смерчи, их характеристики и опасности, по</w:t>
      </w:r>
      <w:r w:rsidRPr="000D1D88">
        <w:rPr>
          <w:color w:val="auto"/>
        </w:rPr>
        <w:softHyphen/>
        <w:t>рядок действий при ураганах, бурях и смерчах;</w:t>
      </w:r>
    </w:p>
    <w:p w:rsidR="006D0A13" w:rsidRPr="000D1D88" w:rsidRDefault="00DF4E82" w:rsidP="002322FC">
      <w:pPr>
        <w:pStyle w:val="14"/>
        <w:spacing w:line="240" w:lineRule="auto"/>
        <w:ind w:firstLine="0"/>
        <w:jc w:val="both"/>
        <w:rPr>
          <w:color w:val="auto"/>
        </w:rPr>
      </w:pPr>
      <w:r w:rsidRPr="000D1D88">
        <w:rPr>
          <w:color w:val="auto"/>
        </w:rPr>
        <w:t>грозы, их характеристики и опасности, порядок действий при попадании в грозу;</w:t>
      </w:r>
    </w:p>
    <w:p w:rsidR="006D0A13" w:rsidRPr="000D1D88" w:rsidRDefault="00DF4E82" w:rsidP="002322FC">
      <w:pPr>
        <w:pStyle w:val="14"/>
        <w:spacing w:line="240" w:lineRule="auto"/>
        <w:ind w:firstLine="0"/>
        <w:jc w:val="both"/>
        <w:rPr>
          <w:color w:val="auto"/>
        </w:rPr>
      </w:pPr>
      <w:r w:rsidRPr="000D1D88">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D0A13" w:rsidRPr="000D1D88" w:rsidRDefault="00DF4E82" w:rsidP="002322FC">
      <w:pPr>
        <w:pStyle w:val="14"/>
        <w:spacing w:line="240" w:lineRule="auto"/>
        <w:ind w:firstLine="0"/>
        <w:jc w:val="both"/>
        <w:rPr>
          <w:color w:val="auto"/>
        </w:rPr>
      </w:pPr>
      <w:r w:rsidRPr="000D1D88">
        <w:rPr>
          <w:color w:val="auto"/>
        </w:rPr>
        <w:t>смысл понятий «экология» и «экологическая культура», зна</w:t>
      </w:r>
      <w:r w:rsidRPr="000D1D88">
        <w:rPr>
          <w:color w:val="auto"/>
        </w:rPr>
        <w:softHyphen/>
        <w:t>чение экологии для устойчивого развития общества;</w:t>
      </w:r>
    </w:p>
    <w:p w:rsidR="006D0A13" w:rsidRPr="000D1D88" w:rsidRDefault="00DF4E82" w:rsidP="002322FC">
      <w:pPr>
        <w:pStyle w:val="14"/>
        <w:spacing w:line="240" w:lineRule="auto"/>
        <w:ind w:firstLine="0"/>
        <w:jc w:val="both"/>
        <w:rPr>
          <w:color w:val="auto"/>
        </w:rPr>
      </w:pPr>
      <w:r w:rsidRPr="000D1D88">
        <w:rPr>
          <w:color w:val="auto"/>
        </w:rPr>
        <w:t>правила безопасного поведения при неблагоприятной эколо</w:t>
      </w:r>
      <w:r w:rsidRPr="000D1D88">
        <w:rPr>
          <w:color w:val="auto"/>
        </w:rPr>
        <w:softHyphen/>
        <w:t>гической обстановке.</w:t>
      </w:r>
    </w:p>
    <w:p w:rsidR="006D0A13" w:rsidRPr="000D1D88" w:rsidRDefault="00DF4E82" w:rsidP="002322FC">
      <w:pPr>
        <w:pStyle w:val="26"/>
        <w:keepNext/>
        <w:keepLines/>
        <w:spacing w:after="0"/>
        <w:jc w:val="both"/>
        <w:rPr>
          <w:rFonts w:ascii="Times New Roman" w:hAnsi="Times New Roman" w:cs="Times New Roman"/>
          <w:color w:val="auto"/>
        </w:rPr>
      </w:pPr>
      <w:bookmarkStart w:id="683" w:name="bookmark1835"/>
      <w:r w:rsidRPr="000D1D88">
        <w:rPr>
          <w:rFonts w:ascii="Times New Roman" w:hAnsi="Times New Roman" w:cs="Times New Roman"/>
          <w:color w:val="auto"/>
        </w:rPr>
        <w:t>МОДУЛЬ № 6 «ЗДОРОВЬЕ И КАК ЕГО СОХРАНИТЬ.</w:t>
      </w:r>
      <w:bookmarkEnd w:id="683"/>
      <w:r w:rsidR="001141A9">
        <w:rPr>
          <w:rFonts w:ascii="Times New Roman" w:hAnsi="Times New Roman" w:cs="Times New Roman"/>
          <w:color w:val="auto"/>
        </w:rPr>
        <w:t xml:space="preserve"> </w:t>
      </w:r>
      <w:r w:rsidRPr="000D1D88">
        <w:rPr>
          <w:rFonts w:ascii="Times New Roman" w:hAnsi="Times New Roman" w:cs="Times New Roman"/>
          <w:color w:val="auto"/>
        </w:rPr>
        <w:t>ОСНОВЫ МЕДИЦИНСКИХ ЗНАНИЙ»:</w:t>
      </w:r>
    </w:p>
    <w:p w:rsidR="006D0A13" w:rsidRPr="000D1D88" w:rsidRDefault="00DF4E82" w:rsidP="002322FC">
      <w:pPr>
        <w:pStyle w:val="14"/>
        <w:spacing w:line="240" w:lineRule="auto"/>
        <w:ind w:firstLine="0"/>
        <w:jc w:val="both"/>
        <w:rPr>
          <w:color w:val="auto"/>
        </w:rPr>
      </w:pPr>
      <w:r w:rsidRPr="000D1D88">
        <w:rPr>
          <w:color w:val="auto"/>
        </w:rPr>
        <w:t>смысл понятий «здоровье» и «здоровый образ жизни», их со</w:t>
      </w:r>
      <w:r w:rsidRPr="000D1D88">
        <w:rPr>
          <w:color w:val="auto"/>
        </w:rPr>
        <w:softHyphen/>
        <w:t>держание и значение для человека;</w:t>
      </w:r>
    </w:p>
    <w:p w:rsidR="006D0A13" w:rsidRPr="000D1D88" w:rsidRDefault="00DF4E82" w:rsidP="002322FC">
      <w:pPr>
        <w:pStyle w:val="14"/>
        <w:spacing w:line="240" w:lineRule="auto"/>
        <w:ind w:firstLine="0"/>
        <w:jc w:val="both"/>
        <w:rPr>
          <w:color w:val="auto"/>
        </w:rPr>
      </w:pPr>
      <w:r w:rsidRPr="000D1D88">
        <w:rPr>
          <w:color w:val="auto"/>
        </w:rPr>
        <w:t>факторы, влияющие на здоровье человека, опасность вредных привычек (табакокурение, алкоголизм, наркомания, чрезмер</w:t>
      </w:r>
      <w:r w:rsidRPr="000D1D88">
        <w:rPr>
          <w:color w:val="auto"/>
        </w:rPr>
        <w:softHyphen/>
        <w:t>ное увлечение электронными изделиями бытового назначения (игровые приставки, мобильные телефоны сотовой связи и др.));</w:t>
      </w:r>
    </w:p>
    <w:p w:rsidR="006D0A13" w:rsidRPr="000D1D88" w:rsidRDefault="00DF4E82" w:rsidP="002322FC">
      <w:pPr>
        <w:pStyle w:val="14"/>
        <w:spacing w:line="240" w:lineRule="auto"/>
        <w:ind w:firstLine="0"/>
        <w:jc w:val="both"/>
        <w:rPr>
          <w:color w:val="auto"/>
        </w:rPr>
      </w:pPr>
      <w:r w:rsidRPr="000D1D88">
        <w:rPr>
          <w:color w:val="auto"/>
        </w:rPr>
        <w:t>элементы здорового образа жизни, ответственность за сохра</w:t>
      </w:r>
      <w:r w:rsidRPr="000D1D88">
        <w:rPr>
          <w:color w:val="auto"/>
        </w:rPr>
        <w:softHyphen/>
        <w:t>нение здоровья;</w:t>
      </w:r>
    </w:p>
    <w:p w:rsidR="006D0A13" w:rsidRPr="000D1D88" w:rsidRDefault="00DF4E82" w:rsidP="002322FC">
      <w:pPr>
        <w:pStyle w:val="14"/>
        <w:spacing w:line="240" w:lineRule="auto"/>
        <w:ind w:firstLine="0"/>
        <w:jc w:val="both"/>
        <w:rPr>
          <w:color w:val="auto"/>
        </w:rPr>
      </w:pPr>
      <w:r w:rsidRPr="000D1D88">
        <w:rPr>
          <w:color w:val="auto"/>
        </w:rPr>
        <w:t>понятие «инфекционные заболевания», причины их возник</w:t>
      </w:r>
      <w:r w:rsidRPr="000D1D88">
        <w:rPr>
          <w:color w:val="auto"/>
        </w:rPr>
        <w:softHyphen/>
        <w:t>новения;</w:t>
      </w:r>
    </w:p>
    <w:p w:rsidR="006D0A13" w:rsidRPr="000D1D88" w:rsidRDefault="00DF4E82" w:rsidP="002322FC">
      <w:pPr>
        <w:pStyle w:val="14"/>
        <w:spacing w:line="240" w:lineRule="auto"/>
        <w:ind w:firstLine="0"/>
        <w:jc w:val="both"/>
        <w:rPr>
          <w:color w:val="auto"/>
        </w:rPr>
      </w:pPr>
      <w:r w:rsidRPr="000D1D88">
        <w:rPr>
          <w:color w:val="auto"/>
        </w:rPr>
        <w:t>механизм распространения инфекционных заболеваний, меры их профилактики и защиты от них;</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возникновении чрезвычайных ситуа</w:t>
      </w:r>
      <w:r w:rsidRPr="000D1D88">
        <w:rPr>
          <w:color w:val="auto"/>
        </w:rPr>
        <w:softHyphen/>
        <w:t>ций биолого-социального происхождения (эпидемия, пандемия);</w:t>
      </w:r>
    </w:p>
    <w:p w:rsidR="006D0A13" w:rsidRPr="000D1D88" w:rsidRDefault="00DF4E82" w:rsidP="002322FC">
      <w:pPr>
        <w:pStyle w:val="14"/>
        <w:spacing w:line="240" w:lineRule="auto"/>
        <w:ind w:firstLine="0"/>
        <w:jc w:val="both"/>
        <w:rPr>
          <w:color w:val="auto"/>
        </w:rPr>
      </w:pPr>
      <w:r w:rsidRPr="000D1D88">
        <w:rPr>
          <w:color w:val="auto"/>
        </w:rPr>
        <w:t>мероприятия, проводимые государством по обеспечению без</w:t>
      </w:r>
      <w:r w:rsidRPr="000D1D88">
        <w:rPr>
          <w:color w:val="auto"/>
        </w:rPr>
        <w:softHyphen/>
        <w:t>опасности населения при угрозе и во время чрезвычайных си</w:t>
      </w:r>
      <w:r w:rsidRPr="000D1D88">
        <w:rPr>
          <w:color w:val="auto"/>
        </w:rPr>
        <w:softHyphen/>
        <w:t>туаций биолого-социального происхождения;</w:t>
      </w:r>
    </w:p>
    <w:p w:rsidR="006D0A13" w:rsidRPr="000D1D88" w:rsidRDefault="00DF4E82" w:rsidP="002322FC">
      <w:pPr>
        <w:pStyle w:val="14"/>
        <w:spacing w:line="240" w:lineRule="auto"/>
        <w:ind w:firstLine="0"/>
        <w:jc w:val="both"/>
        <w:rPr>
          <w:color w:val="auto"/>
        </w:rPr>
      </w:pPr>
      <w:r w:rsidRPr="000D1D88">
        <w:rPr>
          <w:color w:val="auto"/>
        </w:rPr>
        <w:t>понятие «неинфекционные заболевания» и их классифика</w:t>
      </w:r>
      <w:r w:rsidRPr="000D1D88">
        <w:rPr>
          <w:color w:val="auto"/>
        </w:rPr>
        <w:softHyphen/>
        <w:t>ция, факторы риска неинфекционных заболеваний;</w:t>
      </w:r>
    </w:p>
    <w:p w:rsidR="006D0A13" w:rsidRPr="000D1D88" w:rsidRDefault="00DF4E82" w:rsidP="002322FC">
      <w:pPr>
        <w:pStyle w:val="14"/>
        <w:spacing w:line="240" w:lineRule="auto"/>
        <w:ind w:firstLine="0"/>
        <w:jc w:val="both"/>
        <w:rPr>
          <w:color w:val="auto"/>
        </w:rPr>
      </w:pPr>
      <w:r w:rsidRPr="000D1D88">
        <w:rPr>
          <w:color w:val="auto"/>
        </w:rPr>
        <w:t>меры профилактики неинфекционных заболеваний и защиты от них;</w:t>
      </w:r>
    </w:p>
    <w:p w:rsidR="006D0A13" w:rsidRPr="000D1D88" w:rsidRDefault="00DF4E82" w:rsidP="002322FC">
      <w:pPr>
        <w:pStyle w:val="14"/>
        <w:spacing w:line="240" w:lineRule="auto"/>
        <w:ind w:firstLine="0"/>
        <w:jc w:val="both"/>
        <w:rPr>
          <w:color w:val="auto"/>
        </w:rPr>
      </w:pPr>
      <w:r w:rsidRPr="000D1D88">
        <w:rPr>
          <w:color w:val="auto"/>
        </w:rPr>
        <w:t>диспансеризация и её задачи;</w:t>
      </w:r>
    </w:p>
    <w:p w:rsidR="006D0A13" w:rsidRPr="000D1D88" w:rsidRDefault="00DF4E82" w:rsidP="002322FC">
      <w:pPr>
        <w:pStyle w:val="14"/>
        <w:spacing w:line="240" w:lineRule="auto"/>
        <w:ind w:firstLine="0"/>
        <w:jc w:val="both"/>
        <w:rPr>
          <w:color w:val="auto"/>
        </w:rPr>
      </w:pPr>
      <w:r w:rsidRPr="000D1D88">
        <w:rPr>
          <w:color w:val="auto"/>
        </w:rPr>
        <w:t>понятия «психическое здоровье» и «психологическое благо</w:t>
      </w:r>
      <w:r w:rsidRPr="000D1D88">
        <w:rPr>
          <w:color w:val="auto"/>
        </w:rPr>
        <w:softHyphen/>
        <w:t>получие», современные модели психического здоровья и здоро</w:t>
      </w:r>
      <w:r w:rsidRPr="000D1D88">
        <w:rPr>
          <w:color w:val="auto"/>
        </w:rPr>
        <w:softHyphen/>
        <w:t>вой личности;</w:t>
      </w:r>
    </w:p>
    <w:p w:rsidR="006D0A13" w:rsidRPr="000D1D88" w:rsidRDefault="00DF4E82" w:rsidP="002322FC">
      <w:pPr>
        <w:pStyle w:val="14"/>
        <w:spacing w:line="240" w:lineRule="auto"/>
        <w:ind w:firstLine="0"/>
        <w:jc w:val="both"/>
        <w:rPr>
          <w:color w:val="auto"/>
        </w:rPr>
      </w:pPr>
      <w:r w:rsidRPr="000D1D88">
        <w:rPr>
          <w:color w:val="auto"/>
        </w:rPr>
        <w:t>стресс и его влияние на человека, меры профилактики стрес</w:t>
      </w:r>
      <w:r w:rsidRPr="000D1D88">
        <w:rPr>
          <w:color w:val="auto"/>
        </w:rPr>
        <w:softHyphen/>
        <w:t>са, способы самоконтроля и саморегуляции эмоциональных со</w:t>
      </w:r>
      <w:r w:rsidRPr="000D1D88">
        <w:rPr>
          <w:color w:val="auto"/>
        </w:rPr>
        <w:softHyphen/>
        <w:t>стояний;</w:t>
      </w:r>
    </w:p>
    <w:p w:rsidR="006D0A13" w:rsidRPr="000D1D88" w:rsidRDefault="00DF4E82" w:rsidP="002322FC">
      <w:pPr>
        <w:pStyle w:val="14"/>
        <w:spacing w:line="240" w:lineRule="auto"/>
        <w:ind w:firstLine="0"/>
        <w:jc w:val="both"/>
        <w:rPr>
          <w:color w:val="auto"/>
        </w:rPr>
      </w:pPr>
      <w:r w:rsidRPr="000D1D88">
        <w:rPr>
          <w:color w:val="auto"/>
        </w:rPr>
        <w:t>понятие «первая помощь» и обязанность по её оказанию, универсальный алгоритм оказания первой помощи;</w:t>
      </w:r>
    </w:p>
    <w:p w:rsidR="006D0A13" w:rsidRPr="000D1D88" w:rsidRDefault="00DF4E82" w:rsidP="002322FC">
      <w:pPr>
        <w:pStyle w:val="14"/>
        <w:spacing w:line="240" w:lineRule="auto"/>
        <w:ind w:firstLine="0"/>
        <w:jc w:val="both"/>
        <w:rPr>
          <w:color w:val="auto"/>
        </w:rPr>
      </w:pPr>
      <w:r w:rsidRPr="000D1D88">
        <w:rPr>
          <w:color w:val="auto"/>
        </w:rPr>
        <w:t>назначение и состав аптечки первой помощи;</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оказании первой помощи в различных ситуациях, приёмы психологической поддержки пострадавшего.</w:t>
      </w:r>
    </w:p>
    <w:p w:rsidR="006D0A13" w:rsidRPr="000D1D88" w:rsidRDefault="00DF4E82" w:rsidP="002322FC">
      <w:pPr>
        <w:pStyle w:val="26"/>
        <w:keepNext/>
        <w:keepLines/>
        <w:spacing w:after="0"/>
        <w:jc w:val="both"/>
        <w:rPr>
          <w:rFonts w:ascii="Times New Roman" w:hAnsi="Times New Roman" w:cs="Times New Roman"/>
          <w:color w:val="auto"/>
        </w:rPr>
      </w:pPr>
      <w:bookmarkStart w:id="684" w:name="bookmark1838"/>
      <w:r w:rsidRPr="000D1D88">
        <w:rPr>
          <w:rFonts w:ascii="Times New Roman" w:hAnsi="Times New Roman" w:cs="Times New Roman"/>
          <w:color w:val="auto"/>
        </w:rPr>
        <w:t>МОДУЛЬ № 7 «БЕЗОПАСНОСТЬ В СОЦИУМЕ»:</w:t>
      </w:r>
      <w:bookmarkEnd w:id="684"/>
    </w:p>
    <w:p w:rsidR="006D0A13" w:rsidRPr="000D1D88" w:rsidRDefault="00DF4E82" w:rsidP="002322FC">
      <w:pPr>
        <w:pStyle w:val="14"/>
        <w:spacing w:line="240" w:lineRule="auto"/>
        <w:ind w:firstLine="0"/>
        <w:jc w:val="both"/>
        <w:rPr>
          <w:color w:val="auto"/>
        </w:rPr>
      </w:pPr>
      <w:r w:rsidRPr="000D1D88">
        <w:rPr>
          <w:color w:val="auto"/>
        </w:rPr>
        <w:t>общение и его значение для человека, способы организации эффективного и позитивного общения;</w:t>
      </w:r>
    </w:p>
    <w:p w:rsidR="006D0A13" w:rsidRPr="000D1D88" w:rsidRDefault="00DF4E82" w:rsidP="002322FC">
      <w:pPr>
        <w:pStyle w:val="14"/>
        <w:spacing w:line="240" w:lineRule="auto"/>
        <w:ind w:firstLine="0"/>
        <w:jc w:val="both"/>
        <w:rPr>
          <w:color w:val="auto"/>
        </w:rPr>
      </w:pPr>
      <w:r w:rsidRPr="000D1D88">
        <w:rPr>
          <w:color w:val="auto"/>
        </w:rPr>
        <w:lastRenderedPageBreak/>
        <w:t>приёмы и правила безопасной межличностной коммуника</w:t>
      </w:r>
      <w:r w:rsidRPr="000D1D88">
        <w:rPr>
          <w:color w:val="auto"/>
        </w:rPr>
        <w:softHyphen/>
        <w:t>ции и комфортного взаимодействия в группе, признаки кон</w:t>
      </w:r>
      <w:r w:rsidRPr="000D1D88">
        <w:rPr>
          <w:color w:val="auto"/>
        </w:rPr>
        <w:softHyphen/>
        <w:t>структивного и деструктивного общения;</w:t>
      </w:r>
    </w:p>
    <w:p w:rsidR="006D0A13" w:rsidRPr="000D1D88" w:rsidRDefault="00DF4E82" w:rsidP="002322FC">
      <w:pPr>
        <w:pStyle w:val="14"/>
        <w:spacing w:line="240" w:lineRule="auto"/>
        <w:ind w:firstLine="0"/>
        <w:jc w:val="both"/>
        <w:rPr>
          <w:color w:val="auto"/>
        </w:rPr>
      </w:pPr>
      <w:r w:rsidRPr="000D1D88">
        <w:rPr>
          <w:color w:val="auto"/>
        </w:rPr>
        <w:t>понятие «конфликт» и стадии его развития, факторы и при</w:t>
      </w:r>
      <w:r w:rsidRPr="000D1D88">
        <w:rPr>
          <w:color w:val="auto"/>
        </w:rPr>
        <w:softHyphen/>
        <w:t>чины развития конфликта;</w:t>
      </w:r>
    </w:p>
    <w:p w:rsidR="006D0A13" w:rsidRPr="000D1D88" w:rsidRDefault="00DF4E82" w:rsidP="002322FC">
      <w:pPr>
        <w:pStyle w:val="14"/>
        <w:spacing w:line="240" w:lineRule="auto"/>
        <w:ind w:firstLine="0"/>
        <w:jc w:val="both"/>
        <w:rPr>
          <w:color w:val="auto"/>
        </w:rPr>
      </w:pPr>
      <w:r w:rsidRPr="000D1D88">
        <w:rPr>
          <w:color w:val="auto"/>
        </w:rPr>
        <w:t>условия и ситуации возникновения межличностных и груп</w:t>
      </w:r>
      <w:r w:rsidRPr="000D1D88">
        <w:rPr>
          <w:color w:val="auto"/>
        </w:rPr>
        <w:softHyphen/>
        <w:t>повых конфликтов, безопасные и эффективные способы избега</w:t>
      </w:r>
      <w:r w:rsidRPr="000D1D88">
        <w:rPr>
          <w:color w:val="auto"/>
        </w:rPr>
        <w:softHyphen/>
        <w:t>ния и разрешения конфликтных ситуаций;</w:t>
      </w:r>
    </w:p>
    <w:p w:rsidR="006D0A13" w:rsidRPr="000D1D88" w:rsidRDefault="00DF4E82" w:rsidP="002322FC">
      <w:pPr>
        <w:pStyle w:val="14"/>
        <w:spacing w:line="240" w:lineRule="auto"/>
        <w:ind w:firstLine="0"/>
        <w:jc w:val="both"/>
        <w:rPr>
          <w:color w:val="auto"/>
        </w:rPr>
      </w:pPr>
      <w:r w:rsidRPr="000D1D88">
        <w:rPr>
          <w:color w:val="auto"/>
        </w:rPr>
        <w:t>правила поведения для снижения риска конфликта и поря</w:t>
      </w:r>
      <w:r w:rsidRPr="000D1D88">
        <w:rPr>
          <w:color w:val="auto"/>
        </w:rPr>
        <w:softHyphen/>
        <w:t>док действий при его опасных проявлениях;</w:t>
      </w:r>
    </w:p>
    <w:p w:rsidR="006D0A13" w:rsidRPr="000D1D88" w:rsidRDefault="00DF4E82" w:rsidP="002322FC">
      <w:pPr>
        <w:pStyle w:val="14"/>
        <w:spacing w:line="240" w:lineRule="auto"/>
        <w:ind w:firstLine="0"/>
        <w:jc w:val="both"/>
        <w:rPr>
          <w:color w:val="auto"/>
        </w:rPr>
      </w:pPr>
      <w:r w:rsidRPr="000D1D88">
        <w:rPr>
          <w:color w:val="auto"/>
        </w:rPr>
        <w:t>способ разрешения конфликта с помощью третьей стороны (модератора);</w:t>
      </w:r>
    </w:p>
    <w:p w:rsidR="006D0A13" w:rsidRPr="000D1D88" w:rsidRDefault="00DF4E82" w:rsidP="002322FC">
      <w:pPr>
        <w:pStyle w:val="14"/>
        <w:spacing w:line="240" w:lineRule="auto"/>
        <w:ind w:firstLine="0"/>
        <w:jc w:val="both"/>
        <w:rPr>
          <w:color w:val="auto"/>
        </w:rPr>
      </w:pPr>
      <w:r w:rsidRPr="000D1D88">
        <w:rPr>
          <w:color w:val="auto"/>
        </w:rPr>
        <w:t>опасные формы проявления конфликта: агрессия, домашнее насилие и буллинг;</w:t>
      </w:r>
    </w:p>
    <w:p w:rsidR="006D0A13" w:rsidRPr="000D1D88" w:rsidRDefault="00DF4E82" w:rsidP="002322FC">
      <w:pPr>
        <w:pStyle w:val="14"/>
        <w:spacing w:line="240" w:lineRule="auto"/>
        <w:ind w:firstLine="0"/>
        <w:jc w:val="both"/>
        <w:rPr>
          <w:color w:val="auto"/>
        </w:rPr>
      </w:pPr>
      <w:r w:rsidRPr="000D1D88">
        <w:rPr>
          <w:color w:val="auto"/>
        </w:rPr>
        <w:t>манипуляции в ходе межличностного общения, приёмы рас</w:t>
      </w:r>
      <w:r w:rsidRPr="000D1D88">
        <w:rPr>
          <w:color w:val="auto"/>
        </w:rPr>
        <w:softHyphen/>
        <w:t>познавания манипуляций и способы противостояния им;</w:t>
      </w:r>
    </w:p>
    <w:p w:rsidR="006D0A13" w:rsidRPr="000D1D88" w:rsidRDefault="00DF4E82" w:rsidP="002322FC">
      <w:pPr>
        <w:pStyle w:val="14"/>
        <w:spacing w:line="240" w:lineRule="auto"/>
        <w:ind w:firstLine="0"/>
        <w:jc w:val="both"/>
        <w:rPr>
          <w:color w:val="auto"/>
        </w:rPr>
      </w:pPr>
      <w:r w:rsidRPr="000D1D88">
        <w:rPr>
          <w:color w:val="auto"/>
        </w:rPr>
        <w:t>приёмы распознавания противозаконных проявлений мани</w:t>
      </w:r>
      <w:r w:rsidRPr="000D1D88">
        <w:rPr>
          <w:color w:val="auto"/>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D0A13" w:rsidRPr="000D1D88" w:rsidRDefault="00DF4E82" w:rsidP="002322FC">
      <w:pPr>
        <w:pStyle w:val="14"/>
        <w:spacing w:line="240" w:lineRule="auto"/>
        <w:ind w:firstLine="0"/>
        <w:jc w:val="both"/>
        <w:rPr>
          <w:color w:val="auto"/>
        </w:rPr>
      </w:pPr>
      <w:r w:rsidRPr="000D1D88">
        <w:rPr>
          <w:color w:val="auto"/>
        </w:rPr>
        <w:t>современные молодёжные увлечения и опасности, связанные с ними, правила безопасного поведения;</w:t>
      </w:r>
    </w:p>
    <w:p w:rsidR="006D0A13" w:rsidRPr="000D1D88" w:rsidRDefault="00DF4E82" w:rsidP="002322FC">
      <w:pPr>
        <w:pStyle w:val="14"/>
        <w:spacing w:line="240" w:lineRule="auto"/>
        <w:ind w:firstLine="0"/>
        <w:jc w:val="both"/>
        <w:rPr>
          <w:color w:val="auto"/>
        </w:rPr>
      </w:pPr>
      <w:r w:rsidRPr="000D1D88">
        <w:rPr>
          <w:color w:val="auto"/>
        </w:rPr>
        <w:t>правила безопасной коммуникации с незнакомыми людьми.</w:t>
      </w:r>
    </w:p>
    <w:p w:rsidR="006D0A13" w:rsidRPr="000D1D88" w:rsidRDefault="00DF4E82" w:rsidP="002322FC">
      <w:pPr>
        <w:pStyle w:val="26"/>
        <w:keepNext/>
        <w:keepLines/>
        <w:spacing w:after="0"/>
        <w:jc w:val="both"/>
        <w:rPr>
          <w:rFonts w:ascii="Times New Roman" w:hAnsi="Times New Roman" w:cs="Times New Roman"/>
          <w:color w:val="auto"/>
        </w:rPr>
      </w:pPr>
      <w:bookmarkStart w:id="685" w:name="bookmark1840"/>
      <w:r w:rsidRPr="000D1D88">
        <w:rPr>
          <w:rFonts w:ascii="Times New Roman" w:hAnsi="Times New Roman" w:cs="Times New Roman"/>
          <w:color w:val="auto"/>
        </w:rPr>
        <w:t>МОДУЛЬ № 8 «БЕЗОПАСНОСТЬ В ИНФОРМАЦИОННОМ ПРОСТРАНСТВЕ»:</w:t>
      </w:r>
      <w:bookmarkEnd w:id="685"/>
    </w:p>
    <w:p w:rsidR="006D0A13" w:rsidRPr="000D1D88" w:rsidRDefault="00DF4E82" w:rsidP="002322FC">
      <w:pPr>
        <w:pStyle w:val="14"/>
        <w:spacing w:line="240" w:lineRule="auto"/>
        <w:ind w:firstLine="0"/>
        <w:jc w:val="both"/>
        <w:rPr>
          <w:color w:val="auto"/>
        </w:rPr>
      </w:pPr>
      <w:r w:rsidRPr="000D1D88">
        <w:rPr>
          <w:color w:val="auto"/>
        </w:rPr>
        <w:t>понятие «цифровая среда», её характеристики и примеры информационных и компьютерных угроз, положительные воз</w:t>
      </w:r>
      <w:r w:rsidRPr="000D1D88">
        <w:rPr>
          <w:color w:val="auto"/>
        </w:rPr>
        <w:softHyphen/>
        <w:t>можности цифровой среды;</w:t>
      </w:r>
    </w:p>
    <w:p w:rsidR="006D0A13" w:rsidRPr="000D1D88" w:rsidRDefault="00DF4E82" w:rsidP="002322FC">
      <w:pPr>
        <w:pStyle w:val="14"/>
        <w:spacing w:line="240" w:lineRule="auto"/>
        <w:ind w:firstLine="0"/>
        <w:jc w:val="both"/>
        <w:rPr>
          <w:color w:val="auto"/>
        </w:rPr>
      </w:pPr>
      <w:r w:rsidRPr="000D1D88">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D0A13" w:rsidRPr="000D1D88" w:rsidRDefault="00DF4E82" w:rsidP="002322FC">
      <w:pPr>
        <w:pStyle w:val="14"/>
        <w:spacing w:line="240" w:lineRule="auto"/>
        <w:ind w:firstLine="0"/>
        <w:jc w:val="both"/>
        <w:rPr>
          <w:color w:val="auto"/>
        </w:rPr>
      </w:pPr>
      <w:r w:rsidRPr="000D1D88">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D0A13" w:rsidRPr="000D1D88" w:rsidRDefault="00DF4E82" w:rsidP="002322FC">
      <w:pPr>
        <w:pStyle w:val="14"/>
        <w:spacing w:line="240" w:lineRule="auto"/>
        <w:ind w:firstLine="0"/>
        <w:jc w:val="both"/>
        <w:rPr>
          <w:color w:val="auto"/>
        </w:rPr>
      </w:pPr>
      <w:r w:rsidRPr="000D1D88">
        <w:rPr>
          <w:color w:val="auto"/>
        </w:rPr>
        <w:t>опасные явления цифровой среды: вредоносные программы и приложения и их разновидности;</w:t>
      </w:r>
    </w:p>
    <w:p w:rsidR="006D0A13" w:rsidRPr="000D1D88" w:rsidRDefault="00DF4E82" w:rsidP="002322FC">
      <w:pPr>
        <w:pStyle w:val="14"/>
        <w:spacing w:line="240" w:lineRule="auto"/>
        <w:ind w:firstLine="0"/>
        <w:jc w:val="both"/>
        <w:rPr>
          <w:color w:val="auto"/>
        </w:rPr>
      </w:pPr>
      <w:r w:rsidRPr="000D1D88">
        <w:rPr>
          <w:color w:val="auto"/>
        </w:rPr>
        <w:t>правила кибергигиены, необходимые для предупреждения возникновения сложных и опасных ситуаций в цифровой среде;</w:t>
      </w:r>
    </w:p>
    <w:p w:rsidR="006D0A13" w:rsidRPr="000D1D88" w:rsidRDefault="00DF4E82" w:rsidP="002322FC">
      <w:pPr>
        <w:pStyle w:val="14"/>
        <w:spacing w:line="240" w:lineRule="auto"/>
        <w:ind w:firstLine="0"/>
        <w:jc w:val="both"/>
        <w:rPr>
          <w:color w:val="auto"/>
        </w:rPr>
      </w:pPr>
      <w:r w:rsidRPr="000D1D88">
        <w:rPr>
          <w:color w:val="auto"/>
        </w:rPr>
        <w:t>основные виды опасного и запрещённого контента в Интер</w:t>
      </w:r>
      <w:r w:rsidRPr="000D1D88">
        <w:rPr>
          <w:color w:val="auto"/>
        </w:rPr>
        <w:softHyphen/>
        <w:t>нете и его признаки, приёмы распознавания опасностей при использовании Интернета;</w:t>
      </w:r>
    </w:p>
    <w:p w:rsidR="006D0A13" w:rsidRPr="000D1D88" w:rsidRDefault="00DF4E82" w:rsidP="002322FC">
      <w:pPr>
        <w:pStyle w:val="14"/>
        <w:spacing w:line="240" w:lineRule="auto"/>
        <w:ind w:firstLine="0"/>
        <w:jc w:val="both"/>
        <w:rPr>
          <w:color w:val="auto"/>
        </w:rPr>
      </w:pPr>
      <w:r w:rsidRPr="000D1D88">
        <w:rPr>
          <w:color w:val="auto"/>
        </w:rPr>
        <w:t>противоправные действия в Интернете;</w:t>
      </w:r>
    </w:p>
    <w:p w:rsidR="006D0A13" w:rsidRPr="000D1D88" w:rsidRDefault="00DF4E82" w:rsidP="002322FC">
      <w:pPr>
        <w:pStyle w:val="14"/>
        <w:spacing w:line="240" w:lineRule="auto"/>
        <w:ind w:firstLine="0"/>
        <w:jc w:val="both"/>
        <w:rPr>
          <w:color w:val="auto"/>
        </w:rPr>
      </w:pPr>
      <w:r w:rsidRPr="000D1D88">
        <w:rPr>
          <w:color w:val="auto"/>
        </w:rPr>
        <w:t>правила цифрового поведения, необходимого для предотвра</w:t>
      </w:r>
      <w:r w:rsidRPr="000D1D88">
        <w:rPr>
          <w:color w:val="auto"/>
        </w:rPr>
        <w:softHyphen/>
        <w:t>щения рисков и угроз при использовании Интернета (кибербул</w:t>
      </w:r>
      <w:r w:rsidRPr="000D1D88">
        <w:rPr>
          <w:color w:val="auto"/>
        </w:rPr>
        <w:softHyphen/>
        <w:t>линга, вербовки в различные организации и группы);</w:t>
      </w:r>
    </w:p>
    <w:p w:rsidR="006D0A13" w:rsidRPr="000D1D88" w:rsidRDefault="00DF4E82" w:rsidP="002322FC">
      <w:pPr>
        <w:pStyle w:val="14"/>
        <w:spacing w:line="240" w:lineRule="auto"/>
        <w:ind w:firstLine="0"/>
        <w:jc w:val="both"/>
        <w:rPr>
          <w:color w:val="auto"/>
        </w:rPr>
      </w:pPr>
      <w:r w:rsidRPr="000D1D88">
        <w:rPr>
          <w:color w:val="auto"/>
        </w:rPr>
        <w:lastRenderedPageBreak/>
        <w:t>деструктивные течения в Интернете, их признаки и опасно</w:t>
      </w:r>
      <w:r w:rsidRPr="000D1D88">
        <w:rPr>
          <w:color w:val="auto"/>
        </w:rPr>
        <w:softHyphen/>
        <w:t>сти, правила безопасного использования Интернета по предот</w:t>
      </w:r>
      <w:r w:rsidRPr="000D1D88">
        <w:rPr>
          <w:color w:val="auto"/>
        </w:rPr>
        <w:softHyphen/>
        <w:t>вращению рисков и угроз вовлечения в различную деструктив</w:t>
      </w:r>
      <w:r w:rsidRPr="000D1D88">
        <w:rPr>
          <w:color w:val="auto"/>
        </w:rPr>
        <w:softHyphen/>
        <w:t>ную деятельность.</w:t>
      </w:r>
    </w:p>
    <w:p w:rsidR="006D0A13" w:rsidRPr="000D1D88" w:rsidRDefault="00DF4E82" w:rsidP="002322FC">
      <w:pPr>
        <w:pStyle w:val="26"/>
        <w:keepNext/>
        <w:keepLines/>
        <w:spacing w:after="0"/>
        <w:rPr>
          <w:rFonts w:ascii="Times New Roman" w:hAnsi="Times New Roman" w:cs="Times New Roman"/>
          <w:color w:val="auto"/>
        </w:rPr>
      </w:pPr>
      <w:bookmarkStart w:id="686" w:name="bookmark1842"/>
      <w:r w:rsidRPr="000D1D88">
        <w:rPr>
          <w:rFonts w:ascii="Times New Roman" w:hAnsi="Times New Roman" w:cs="Times New Roman"/>
          <w:color w:val="auto"/>
        </w:rPr>
        <w:t>МОДУЛЬ № 9 «ОСНОВЫ ПРОТИВОДЕЙСТВИЯ</w:t>
      </w:r>
      <w:bookmarkEnd w:id="686"/>
      <w:r w:rsidR="001141A9">
        <w:rPr>
          <w:rFonts w:ascii="Times New Roman" w:hAnsi="Times New Roman" w:cs="Times New Roman"/>
          <w:color w:val="auto"/>
        </w:rPr>
        <w:t xml:space="preserve"> </w:t>
      </w:r>
      <w:r w:rsidRPr="000D1D88">
        <w:rPr>
          <w:rFonts w:ascii="Times New Roman" w:hAnsi="Times New Roman" w:cs="Times New Roman"/>
          <w:color w:val="auto"/>
        </w:rPr>
        <w:t>ЭКСТРЕМИЗМУ И ТЕРРОРИЗМУ»:</w:t>
      </w:r>
    </w:p>
    <w:p w:rsidR="006D0A13" w:rsidRPr="000D1D88" w:rsidRDefault="00DF4E82" w:rsidP="002322FC">
      <w:pPr>
        <w:pStyle w:val="14"/>
        <w:spacing w:line="240" w:lineRule="auto"/>
        <w:ind w:firstLine="0"/>
        <w:jc w:val="both"/>
        <w:rPr>
          <w:color w:val="auto"/>
        </w:rPr>
      </w:pPr>
      <w:r w:rsidRPr="000D1D88">
        <w:rPr>
          <w:color w:val="auto"/>
        </w:rPr>
        <w:t>понятия «экстремизм» и «терроризм», их содержание, при</w:t>
      </w:r>
      <w:r w:rsidRPr="000D1D88">
        <w:rPr>
          <w:color w:val="auto"/>
        </w:rPr>
        <w:softHyphen/>
        <w:t>чины, возможные варианты проявления и последствия;</w:t>
      </w:r>
    </w:p>
    <w:p w:rsidR="006D0A13" w:rsidRPr="000D1D88" w:rsidRDefault="00DF4E82" w:rsidP="002322FC">
      <w:pPr>
        <w:pStyle w:val="14"/>
        <w:spacing w:line="240" w:lineRule="auto"/>
        <w:ind w:firstLine="0"/>
        <w:jc w:val="both"/>
        <w:rPr>
          <w:color w:val="auto"/>
        </w:rPr>
      </w:pPr>
      <w:r w:rsidRPr="000D1D88">
        <w:rPr>
          <w:color w:val="auto"/>
        </w:rPr>
        <w:t>цели и формы проявления террористических актов, их по</w:t>
      </w:r>
      <w:r w:rsidRPr="000D1D88">
        <w:rPr>
          <w:color w:val="auto"/>
        </w:rPr>
        <w:softHyphen/>
        <w:t>следствия, уровни террористической опасности;</w:t>
      </w:r>
    </w:p>
    <w:p w:rsidR="006D0A13" w:rsidRPr="000D1D88" w:rsidRDefault="00DF4E82" w:rsidP="002322FC">
      <w:pPr>
        <w:pStyle w:val="14"/>
        <w:spacing w:line="240" w:lineRule="auto"/>
        <w:ind w:firstLine="0"/>
        <w:jc w:val="both"/>
        <w:rPr>
          <w:color w:val="auto"/>
        </w:rPr>
      </w:pPr>
      <w:r w:rsidRPr="000D1D88">
        <w:rPr>
          <w:color w:val="auto"/>
        </w:rPr>
        <w:t>основы общественно-государственной системы противодей</w:t>
      </w:r>
      <w:r w:rsidRPr="000D1D88">
        <w:rPr>
          <w:color w:val="auto"/>
        </w:rPr>
        <w:softHyphen/>
        <w:t>ствия экстремизму и терроризму, контртеррористическая опе</w:t>
      </w:r>
      <w:r w:rsidRPr="000D1D88">
        <w:rPr>
          <w:color w:val="auto"/>
        </w:rPr>
        <w:softHyphen/>
        <w:t>рация и её цели;</w:t>
      </w:r>
    </w:p>
    <w:p w:rsidR="006D0A13" w:rsidRPr="000D1D88" w:rsidRDefault="00DF4E82" w:rsidP="002322FC">
      <w:pPr>
        <w:pStyle w:val="14"/>
        <w:spacing w:line="240" w:lineRule="auto"/>
        <w:ind w:firstLine="0"/>
        <w:jc w:val="both"/>
        <w:rPr>
          <w:color w:val="auto"/>
        </w:rPr>
      </w:pPr>
      <w:r w:rsidRPr="000D1D88">
        <w:rPr>
          <w:color w:val="auto"/>
        </w:rPr>
        <w:t>признаки вовлечения в террористическую деятельность, пра</w:t>
      </w:r>
      <w:r w:rsidRPr="000D1D88">
        <w:rPr>
          <w:color w:val="auto"/>
        </w:rPr>
        <w:softHyphen/>
        <w:t>вила антитеррористического поведения;</w:t>
      </w:r>
    </w:p>
    <w:p w:rsidR="006D0A13" w:rsidRPr="000D1D88" w:rsidRDefault="00DF4E82" w:rsidP="002322FC">
      <w:pPr>
        <w:pStyle w:val="14"/>
        <w:spacing w:line="240" w:lineRule="auto"/>
        <w:ind w:firstLine="0"/>
        <w:jc w:val="both"/>
        <w:rPr>
          <w:color w:val="auto"/>
        </w:rPr>
      </w:pPr>
      <w:r w:rsidRPr="000D1D88">
        <w:rPr>
          <w:color w:val="auto"/>
        </w:rPr>
        <w:t>признаки угроз и подготовки различных форм терактов, по</w:t>
      </w:r>
      <w:r w:rsidRPr="000D1D88">
        <w:rPr>
          <w:color w:val="auto"/>
        </w:rPr>
        <w:softHyphen/>
        <w:t>рядок действий при их обнаружении;</w:t>
      </w:r>
    </w:p>
    <w:p w:rsidR="006D0A13" w:rsidRPr="000D1D88" w:rsidRDefault="00DF4E82" w:rsidP="002322FC">
      <w:pPr>
        <w:pStyle w:val="14"/>
        <w:spacing w:line="240" w:lineRule="auto"/>
        <w:ind w:firstLine="0"/>
        <w:jc w:val="both"/>
        <w:rPr>
          <w:color w:val="auto"/>
        </w:rPr>
      </w:pPr>
      <w:r w:rsidRPr="000D1D88">
        <w:rPr>
          <w:color w:val="auto"/>
        </w:rPr>
        <w:t>правила безопасного поведения в условиях совершения те</w:t>
      </w:r>
      <w:r w:rsidRPr="000D1D88">
        <w:rPr>
          <w:color w:val="auto"/>
        </w:rPr>
        <w:softHyphen/>
        <w:t>ракта;</w:t>
      </w:r>
    </w:p>
    <w:p w:rsidR="006D0A13" w:rsidRPr="000D1D88" w:rsidRDefault="00DF4E82" w:rsidP="002322FC">
      <w:pPr>
        <w:pStyle w:val="14"/>
        <w:spacing w:line="240" w:lineRule="auto"/>
        <w:ind w:firstLine="0"/>
        <w:jc w:val="both"/>
        <w:rPr>
          <w:color w:val="auto"/>
        </w:rPr>
      </w:pPr>
      <w:r w:rsidRPr="000D1D88">
        <w:rPr>
          <w:color w:val="auto"/>
        </w:rPr>
        <w:t>порядок действий при совершении теракта (нападение терро</w:t>
      </w:r>
      <w:r w:rsidRPr="000D1D88">
        <w:rPr>
          <w:color w:val="auto"/>
        </w:rPr>
        <w:softHyphen/>
        <w:t>ристов и попытка захвата заложников, попадание в заложники, огневой налёт, наезд транспортного средства, подрыв взрывно</w:t>
      </w:r>
      <w:r w:rsidRPr="000D1D88">
        <w:rPr>
          <w:color w:val="auto"/>
        </w:rPr>
        <w:softHyphen/>
        <w:t>го устройства).</w:t>
      </w:r>
    </w:p>
    <w:p w:rsidR="006D0A13" w:rsidRPr="000D1D88" w:rsidRDefault="00DF4E82" w:rsidP="002322FC">
      <w:pPr>
        <w:pStyle w:val="26"/>
        <w:keepNext/>
        <w:keepLines/>
        <w:spacing w:after="0"/>
        <w:rPr>
          <w:rFonts w:ascii="Times New Roman" w:hAnsi="Times New Roman" w:cs="Times New Roman"/>
          <w:color w:val="auto"/>
        </w:rPr>
      </w:pPr>
      <w:bookmarkStart w:id="687" w:name="bookmark1845"/>
      <w:r w:rsidRPr="000D1D88">
        <w:rPr>
          <w:rFonts w:ascii="Times New Roman" w:hAnsi="Times New Roman" w:cs="Times New Roman"/>
          <w:color w:val="auto"/>
        </w:rPr>
        <w:t>МОДУЛЬ № 10 «ВЗАИМОДЕЙСТВИЕ ЛИЧНОСТИ,</w:t>
      </w:r>
      <w:bookmarkEnd w:id="687"/>
      <w:r w:rsidR="001141A9">
        <w:rPr>
          <w:rFonts w:ascii="Times New Roman" w:hAnsi="Times New Roman" w:cs="Times New Roman"/>
          <w:color w:val="auto"/>
        </w:rPr>
        <w:t xml:space="preserve"> </w:t>
      </w:r>
      <w:r w:rsidRPr="000D1D88">
        <w:rPr>
          <w:rFonts w:ascii="Times New Roman" w:hAnsi="Times New Roman" w:cs="Times New Roman"/>
          <w:color w:val="auto"/>
        </w:rPr>
        <w:t>ОБЩЕСТВА И ГОСУДАРСТВА В ОБЕСПЕЧЕНИИ</w:t>
      </w:r>
      <w:r w:rsidR="001141A9">
        <w:rPr>
          <w:rFonts w:ascii="Times New Roman" w:hAnsi="Times New Roman" w:cs="Times New Roman"/>
          <w:color w:val="auto"/>
        </w:rPr>
        <w:t xml:space="preserve"> </w:t>
      </w:r>
      <w:r w:rsidRPr="000D1D88">
        <w:rPr>
          <w:rFonts w:ascii="Times New Roman" w:hAnsi="Times New Roman" w:cs="Times New Roman"/>
          <w:color w:val="auto"/>
        </w:rPr>
        <w:t>БЕЗОПАСНОСТИ ЖИЗНИ И ЗДОРОВЬЯ НАСЕЛЕНИЯ»:</w:t>
      </w:r>
    </w:p>
    <w:p w:rsidR="006D0A13" w:rsidRPr="000D1D88" w:rsidRDefault="00DF4E82" w:rsidP="002322FC">
      <w:pPr>
        <w:pStyle w:val="14"/>
        <w:spacing w:line="240" w:lineRule="auto"/>
        <w:ind w:firstLine="0"/>
        <w:jc w:val="both"/>
        <w:rPr>
          <w:color w:val="auto"/>
        </w:rPr>
      </w:pPr>
      <w:r w:rsidRPr="000D1D88">
        <w:rPr>
          <w:color w:val="auto"/>
        </w:rPr>
        <w:t>классификация чрезвычайных ситуаций природного и техно</w:t>
      </w:r>
      <w:r w:rsidRPr="000D1D88">
        <w:rPr>
          <w:color w:val="auto"/>
        </w:rPr>
        <w:softHyphen/>
        <w:t>генного характера;</w:t>
      </w:r>
    </w:p>
    <w:p w:rsidR="006D0A13" w:rsidRPr="000D1D88" w:rsidRDefault="00DF4E82" w:rsidP="002322FC">
      <w:pPr>
        <w:pStyle w:val="14"/>
        <w:spacing w:line="240" w:lineRule="auto"/>
        <w:ind w:firstLine="0"/>
        <w:jc w:val="both"/>
        <w:rPr>
          <w:color w:val="auto"/>
        </w:rPr>
      </w:pPr>
      <w:r w:rsidRPr="000D1D88">
        <w:rPr>
          <w:color w:val="auto"/>
        </w:rPr>
        <w:t>единая государственная система предупреждения и ликви</w:t>
      </w:r>
      <w:r w:rsidRPr="000D1D88">
        <w:rPr>
          <w:color w:val="auto"/>
        </w:rPr>
        <w:softHyphen/>
        <w:t>дации чрезвычайных ситуаций (РСЧС), её задачи, структура, режимы функционирования;</w:t>
      </w:r>
    </w:p>
    <w:p w:rsidR="006D0A13" w:rsidRPr="000D1D88" w:rsidRDefault="00DF4E82" w:rsidP="002322FC">
      <w:pPr>
        <w:pStyle w:val="14"/>
        <w:spacing w:line="240" w:lineRule="auto"/>
        <w:ind w:firstLine="0"/>
        <w:jc w:val="both"/>
        <w:rPr>
          <w:color w:val="auto"/>
        </w:rPr>
      </w:pPr>
      <w:r w:rsidRPr="000D1D88">
        <w:rPr>
          <w:color w:val="auto"/>
        </w:rPr>
        <w:t>государственные службы обеспечения безопасности, их роль и сфера ответственности, порядок взаимодействия с ними;</w:t>
      </w:r>
    </w:p>
    <w:p w:rsidR="006D0A13" w:rsidRPr="000D1D88" w:rsidRDefault="00DF4E82" w:rsidP="002322FC">
      <w:pPr>
        <w:pStyle w:val="14"/>
        <w:spacing w:line="240" w:lineRule="auto"/>
        <w:ind w:firstLine="0"/>
        <w:jc w:val="both"/>
        <w:rPr>
          <w:color w:val="auto"/>
        </w:rPr>
      </w:pPr>
      <w:r w:rsidRPr="000D1D88">
        <w:rPr>
          <w:color w:val="auto"/>
        </w:rPr>
        <w:t>общественные институты и их место в системе обеспечения безопасности жизни и здоровья населения;</w:t>
      </w:r>
    </w:p>
    <w:p w:rsidR="006D0A13" w:rsidRPr="000D1D88" w:rsidRDefault="00DF4E82" w:rsidP="002322FC">
      <w:pPr>
        <w:pStyle w:val="14"/>
        <w:spacing w:line="240" w:lineRule="auto"/>
        <w:ind w:firstLine="0"/>
        <w:jc w:val="both"/>
        <w:rPr>
          <w:color w:val="auto"/>
        </w:rPr>
      </w:pPr>
      <w:r w:rsidRPr="000D1D88">
        <w:rPr>
          <w:color w:val="auto"/>
        </w:rPr>
        <w:t>права, обязанности и роль граждан Российской Федерации в области защиты населения от чрезвычайных ситуаций;</w:t>
      </w:r>
    </w:p>
    <w:p w:rsidR="006D0A13" w:rsidRPr="000D1D88" w:rsidRDefault="00DF4E82" w:rsidP="002322FC">
      <w:pPr>
        <w:pStyle w:val="14"/>
        <w:spacing w:line="240" w:lineRule="auto"/>
        <w:ind w:firstLine="0"/>
        <w:jc w:val="both"/>
        <w:rPr>
          <w:color w:val="auto"/>
        </w:rPr>
      </w:pPr>
      <w:r w:rsidRPr="000D1D88">
        <w:rPr>
          <w:color w:val="auto"/>
        </w:rPr>
        <w:t>антикоррупционное поведение как элемент общественной и государственной безопасности;</w:t>
      </w:r>
    </w:p>
    <w:p w:rsidR="006D0A13" w:rsidRPr="000D1D88" w:rsidRDefault="00DF4E82" w:rsidP="002322FC">
      <w:pPr>
        <w:pStyle w:val="14"/>
        <w:spacing w:line="240" w:lineRule="auto"/>
        <w:ind w:firstLine="0"/>
        <w:jc w:val="both"/>
        <w:rPr>
          <w:color w:val="auto"/>
        </w:rPr>
      </w:pPr>
      <w:r w:rsidRPr="000D1D88">
        <w:rPr>
          <w:color w:val="auto"/>
        </w:rPr>
        <w:t>информирование и оповещение населения о чрезвычайных ситуациях, система ОКСИОН;</w:t>
      </w:r>
    </w:p>
    <w:p w:rsidR="006D0A13" w:rsidRPr="000D1D88" w:rsidRDefault="00DF4E82" w:rsidP="002322FC">
      <w:pPr>
        <w:pStyle w:val="14"/>
        <w:spacing w:line="240" w:lineRule="auto"/>
        <w:ind w:firstLine="0"/>
        <w:jc w:val="both"/>
        <w:rPr>
          <w:color w:val="auto"/>
        </w:rPr>
      </w:pPr>
      <w:r w:rsidRPr="000D1D88">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D0A13" w:rsidRPr="000D1D88" w:rsidRDefault="00DF4E82" w:rsidP="002322FC">
      <w:pPr>
        <w:pStyle w:val="14"/>
        <w:spacing w:line="240" w:lineRule="auto"/>
        <w:ind w:firstLine="0"/>
        <w:jc w:val="both"/>
        <w:rPr>
          <w:color w:val="auto"/>
        </w:rPr>
      </w:pPr>
      <w:r w:rsidRPr="000D1D88">
        <w:rPr>
          <w:color w:val="auto"/>
        </w:rPr>
        <w:t>средства индивидуальной и коллективной защиты населе</w:t>
      </w:r>
      <w:r w:rsidRPr="000D1D88">
        <w:rPr>
          <w:color w:val="auto"/>
        </w:rPr>
        <w:softHyphen/>
        <w:t>ния, порядок пользования фильтрующим противогазом;</w:t>
      </w:r>
    </w:p>
    <w:p w:rsidR="006D0A13" w:rsidRPr="000D1D88" w:rsidRDefault="00DF4E82" w:rsidP="002322FC">
      <w:pPr>
        <w:pStyle w:val="14"/>
        <w:spacing w:line="240" w:lineRule="auto"/>
        <w:ind w:firstLine="0"/>
        <w:jc w:val="both"/>
        <w:rPr>
          <w:color w:val="auto"/>
        </w:rPr>
      </w:pPr>
      <w:r w:rsidRPr="000D1D88">
        <w:rPr>
          <w:color w:val="auto"/>
        </w:rPr>
        <w:t>эвакуация населения в условиях чрезвычайных ситуаций, порядок действий населения при объявлении эвакуации.</w:t>
      </w:r>
    </w:p>
    <w:p w:rsidR="006D0A13" w:rsidRPr="000D1D88" w:rsidRDefault="00DF4E82" w:rsidP="002322FC">
      <w:pPr>
        <w:pStyle w:val="90"/>
        <w:numPr>
          <w:ilvl w:val="0"/>
          <w:numId w:val="193"/>
        </w:numPr>
        <w:tabs>
          <w:tab w:val="left" w:pos="308"/>
        </w:tabs>
        <w:spacing w:after="0"/>
        <w:rPr>
          <w:rFonts w:ascii="Times New Roman" w:hAnsi="Times New Roman" w:cs="Times New Roman"/>
          <w:color w:val="auto"/>
        </w:rPr>
      </w:pPr>
      <w:r w:rsidRPr="000D1D88">
        <w:rPr>
          <w:rFonts w:ascii="Times New Roman" w:hAnsi="Times New Roman" w:cs="Times New Roman"/>
          <w:color w:val="auto"/>
        </w:rPr>
        <w:t>ПЛАНИРУЕМЫЕ РЕЗУЛЬТАТЫ</w:t>
      </w:r>
    </w:p>
    <w:p w:rsidR="006D0A13" w:rsidRPr="000D1D88" w:rsidRDefault="00DF4E82" w:rsidP="002322FC">
      <w:pPr>
        <w:pStyle w:val="90"/>
        <w:spacing w:after="0"/>
        <w:rPr>
          <w:rFonts w:ascii="Times New Roman" w:hAnsi="Times New Roman" w:cs="Times New Roman"/>
          <w:color w:val="auto"/>
        </w:rPr>
      </w:pPr>
      <w:r w:rsidRPr="000D1D88">
        <w:rPr>
          <w:rFonts w:ascii="Times New Roman" w:hAnsi="Times New Roman" w:cs="Times New Roman"/>
          <w:color w:val="auto"/>
        </w:rPr>
        <w:lastRenderedPageBreak/>
        <w:t>ОСВОЕНИЯ УЧЕБНОГО ПРЕДМЕТА</w:t>
      </w:r>
      <w:r w:rsidR="001141A9">
        <w:rPr>
          <w:rFonts w:ascii="Times New Roman" w:hAnsi="Times New Roman" w:cs="Times New Roman"/>
          <w:color w:val="auto"/>
        </w:rPr>
        <w:t xml:space="preserve"> </w:t>
      </w:r>
      <w:r w:rsidRPr="000D1D88">
        <w:rPr>
          <w:rFonts w:ascii="Times New Roman" w:hAnsi="Times New Roman" w:cs="Times New Roman"/>
          <w:color w:val="auto"/>
        </w:rPr>
        <w:t>«ОСНОВЫ БЕЗОПАСНОСТИ ЖИЗНЕДЕЯТЕЛЬНОСТИ»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w:t>
      </w:r>
      <w:r w:rsidRPr="000D1D88">
        <w:rPr>
          <w:color w:val="auto"/>
        </w:rPr>
        <w:softHyphen/>
        <w:t>учающиеся по завершении обучения в основной школе.</w:t>
      </w:r>
    </w:p>
    <w:p w:rsidR="006D0A13" w:rsidRPr="000D1D88" w:rsidRDefault="00DF4E82" w:rsidP="002322FC">
      <w:pPr>
        <w:pStyle w:val="26"/>
        <w:keepNext/>
        <w:keepLines/>
        <w:spacing w:after="0"/>
        <w:jc w:val="both"/>
        <w:rPr>
          <w:rFonts w:ascii="Times New Roman" w:hAnsi="Times New Roman" w:cs="Times New Roman"/>
          <w:color w:val="auto"/>
        </w:rPr>
      </w:pPr>
      <w:bookmarkStart w:id="688" w:name="bookmark1849"/>
      <w:r w:rsidRPr="000D1D88">
        <w:rPr>
          <w:rFonts w:ascii="Times New Roman" w:hAnsi="Times New Roman" w:cs="Times New Roman"/>
          <w:color w:val="auto"/>
        </w:rPr>
        <w:t>ЛИЧНОСТНЫЕ РЕЗУЛЬТАТЫ</w:t>
      </w:r>
      <w:bookmarkEnd w:id="688"/>
    </w:p>
    <w:p w:rsidR="006D0A13" w:rsidRPr="000D1D88" w:rsidRDefault="00DF4E82" w:rsidP="002322FC">
      <w:pPr>
        <w:pStyle w:val="14"/>
        <w:spacing w:line="240" w:lineRule="auto"/>
        <w:ind w:firstLine="0"/>
        <w:jc w:val="both"/>
        <w:rPr>
          <w:color w:val="auto"/>
        </w:rPr>
      </w:pPr>
      <w:r w:rsidRPr="000D1D88">
        <w:rPr>
          <w:color w:val="auto"/>
        </w:rPr>
        <w:t>Личностные результаты достигаются в единстве учебной и воспитательной деятельности в соответствии с традиционны</w:t>
      </w:r>
      <w:r w:rsidRPr="000D1D88">
        <w:rPr>
          <w:color w:val="auto"/>
        </w:rPr>
        <w:softHyphen/>
        <w:t>ми российскими социокультурными и духовно-нравственными ценностями, принятыми в обществе правилами и нормами по</w:t>
      </w:r>
      <w:r w:rsidRPr="000D1D88">
        <w:rPr>
          <w:color w:val="auto"/>
        </w:rPr>
        <w:softHyphen/>
        <w:t>ведения. Способствуют процессам самопознания, самовоспита</w:t>
      </w:r>
      <w:r w:rsidRPr="000D1D88">
        <w:rPr>
          <w:color w:val="auto"/>
        </w:rPr>
        <w:softHyphen/>
        <w:t>ния и саморазвития, формирования внутренней позиции лич</w:t>
      </w:r>
      <w:r w:rsidRPr="000D1D88">
        <w:rPr>
          <w:color w:val="auto"/>
        </w:rPr>
        <w:softHyphen/>
        <w:t xml:space="preserve">ности и проявляются в индивидуальных социально значимых качествах, которые выражаются прежде всего в готовности </w:t>
      </w:r>
      <w:r w:rsidR="00BA10F6" w:rsidRPr="000D1D88">
        <w:rPr>
          <w:color w:val="auto"/>
        </w:rPr>
        <w:t>учащихся</w:t>
      </w:r>
      <w:r w:rsidRPr="000D1D88">
        <w:rPr>
          <w:color w:val="auto"/>
        </w:rPr>
        <w:t xml:space="preserve"> к саморазвитию, самостоятельности, инициати</w:t>
      </w:r>
      <w:r w:rsidRPr="000D1D88">
        <w:rPr>
          <w:color w:val="auto"/>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0D1D88">
        <w:rPr>
          <w:color w:val="auto"/>
        </w:rPr>
        <w:softHyphen/>
        <w:t>чимой деятельности; принятию внутренней позиции личности как особого ценностного отношения к себе, к окружающим лю</w:t>
      </w:r>
      <w:r w:rsidRPr="000D1D88">
        <w:rPr>
          <w:color w:val="auto"/>
        </w:rPr>
        <w:softHyphen/>
        <w:t>дям и к жизни в целом.</w:t>
      </w:r>
    </w:p>
    <w:p w:rsidR="006D0A13" w:rsidRPr="000D1D88" w:rsidRDefault="00DF4E82" w:rsidP="002322FC">
      <w:pPr>
        <w:pStyle w:val="14"/>
        <w:spacing w:line="240" w:lineRule="auto"/>
        <w:ind w:firstLine="0"/>
        <w:jc w:val="both"/>
        <w:rPr>
          <w:color w:val="auto"/>
        </w:rPr>
      </w:pPr>
      <w:r w:rsidRPr="000D1D88">
        <w:rPr>
          <w:color w:val="auto"/>
        </w:rPr>
        <w:t>Личностные результаты, формируемые в ходе изучения учеб</w:t>
      </w:r>
      <w:r w:rsidRPr="000D1D88">
        <w:rPr>
          <w:color w:val="auto"/>
        </w:rPr>
        <w:softHyphen/>
        <w:t xml:space="preserve">ного предмета ОБЖ, должны отражать готовность </w:t>
      </w:r>
      <w:r w:rsidR="00BA10F6" w:rsidRPr="000D1D88">
        <w:rPr>
          <w:color w:val="auto"/>
        </w:rPr>
        <w:t>учащихся</w:t>
      </w:r>
      <w:r w:rsidRPr="000D1D88">
        <w:rPr>
          <w:color w:val="auto"/>
        </w:rPr>
        <w:t xml:space="preserve"> руководствоваться системой позитивных ценностных ориен</w:t>
      </w:r>
      <w:r w:rsidRPr="000D1D88">
        <w:rPr>
          <w:color w:val="auto"/>
        </w:rPr>
        <w:softHyphen/>
        <w:t>таций и расширение опыта деятельности на её основе.</w:t>
      </w:r>
    </w:p>
    <w:p w:rsidR="006D0A13" w:rsidRPr="000D1D88" w:rsidRDefault="00DF4E82" w:rsidP="002322FC">
      <w:pPr>
        <w:pStyle w:val="14"/>
        <w:numPr>
          <w:ilvl w:val="0"/>
          <w:numId w:val="194"/>
        </w:numPr>
        <w:tabs>
          <w:tab w:val="left" w:pos="529"/>
        </w:tabs>
        <w:spacing w:line="240" w:lineRule="auto"/>
        <w:ind w:firstLine="0"/>
        <w:jc w:val="both"/>
        <w:rPr>
          <w:color w:val="auto"/>
        </w:rPr>
      </w:pPr>
      <w:r w:rsidRPr="000D1D88">
        <w:rPr>
          <w:color w:val="auto"/>
        </w:rPr>
        <w:t>Патриотическое воспитание:</w:t>
      </w:r>
    </w:p>
    <w:p w:rsidR="006D0A13" w:rsidRPr="000D1D88" w:rsidRDefault="00DF4E82" w:rsidP="002322FC">
      <w:pPr>
        <w:pStyle w:val="14"/>
        <w:spacing w:line="240" w:lineRule="auto"/>
        <w:ind w:firstLine="0"/>
        <w:jc w:val="both"/>
        <w:rPr>
          <w:color w:val="auto"/>
        </w:rPr>
      </w:pPr>
      <w:r w:rsidRPr="000D1D88">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0D1D88">
        <w:rPr>
          <w:color w:val="auto"/>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0D1D88">
        <w:rPr>
          <w:color w:val="auto"/>
        </w:rPr>
        <w:softHyphen/>
        <w:t>ственным праздникам, историческому и природному наследию и памятникам, традициям разных народов, проживающих в родной стране;</w:t>
      </w:r>
    </w:p>
    <w:p w:rsidR="006D0A13" w:rsidRPr="000D1D88" w:rsidRDefault="00DF4E82" w:rsidP="002322FC">
      <w:pPr>
        <w:pStyle w:val="14"/>
        <w:spacing w:line="240" w:lineRule="auto"/>
        <w:ind w:firstLine="0"/>
        <w:jc w:val="both"/>
        <w:rPr>
          <w:color w:val="auto"/>
        </w:rPr>
      </w:pPr>
      <w:r w:rsidRPr="000D1D88">
        <w:rPr>
          <w:color w:val="auto"/>
        </w:rPr>
        <w:t>формирование чувства гордости за свою Родину, ответствен</w:t>
      </w:r>
      <w:r w:rsidRPr="000D1D88">
        <w:rPr>
          <w:color w:val="auto"/>
        </w:rPr>
        <w:softHyphen/>
        <w:t>ного отношения к выполнению конституционного долга — защите Отечества.</w:t>
      </w:r>
    </w:p>
    <w:p w:rsidR="006D0A13" w:rsidRPr="000D1D88" w:rsidRDefault="00DF4E82" w:rsidP="002322FC">
      <w:pPr>
        <w:pStyle w:val="14"/>
        <w:numPr>
          <w:ilvl w:val="0"/>
          <w:numId w:val="194"/>
        </w:numPr>
        <w:tabs>
          <w:tab w:val="left" w:pos="538"/>
        </w:tabs>
        <w:spacing w:line="240" w:lineRule="auto"/>
        <w:ind w:firstLine="0"/>
        <w:jc w:val="both"/>
        <w:rPr>
          <w:color w:val="auto"/>
        </w:rPr>
      </w:pPr>
      <w:r w:rsidRPr="000D1D88">
        <w:rPr>
          <w:color w:val="auto"/>
        </w:rPr>
        <w:t>Гражданское воспитание:</w:t>
      </w:r>
    </w:p>
    <w:p w:rsidR="006D0A13" w:rsidRPr="000D1D88" w:rsidRDefault="00DF4E82" w:rsidP="002322FC">
      <w:pPr>
        <w:pStyle w:val="14"/>
        <w:spacing w:line="240" w:lineRule="auto"/>
        <w:ind w:firstLine="0"/>
        <w:jc w:val="both"/>
        <w:rPr>
          <w:color w:val="auto"/>
        </w:rPr>
      </w:pPr>
      <w:r w:rsidRPr="000D1D88">
        <w:rPr>
          <w:color w:val="auto"/>
        </w:rPr>
        <w:t>готовность к выполнению обязанностей гражданина и реали</w:t>
      </w:r>
      <w:r w:rsidRPr="000D1D88">
        <w:rPr>
          <w:color w:val="auto"/>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0D1D88">
        <w:rPr>
          <w:color w:val="auto"/>
        </w:rPr>
        <w:softHyphen/>
        <w:t xml:space="preserve">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rsidRPr="000D1D88">
        <w:rPr>
          <w:color w:val="auto"/>
        </w:rPr>
        <w:lastRenderedPageBreak/>
        <w:t>отношений в поликультурном и многоконфессиональном обществе; пред</w:t>
      </w:r>
      <w:r w:rsidRPr="000D1D88">
        <w:rPr>
          <w:color w:val="auto"/>
        </w:rPr>
        <w:softHyphen/>
        <w:t>ставление о способах противодействия коррупции; готовность к разнообразной совместной деятельности, стремление к взаи</w:t>
      </w:r>
      <w:r w:rsidRPr="000D1D88">
        <w:rPr>
          <w:color w:val="auto"/>
        </w:rPr>
        <w:softHyphen/>
        <w:t>мопониманию и взаимопомощи, активное участие в школьном самоуправлении; готовность к участию в гуманитарной дея</w:t>
      </w:r>
      <w:r w:rsidRPr="000D1D88">
        <w:rPr>
          <w:color w:val="auto"/>
        </w:rPr>
        <w:softHyphen/>
        <w:t>тельности (волонтёрство, помощь людям, нуждающимся в ней);</w:t>
      </w:r>
    </w:p>
    <w:p w:rsidR="006D0A13" w:rsidRPr="000D1D88" w:rsidRDefault="00DF4E82" w:rsidP="002322FC">
      <w:pPr>
        <w:pStyle w:val="14"/>
        <w:spacing w:line="240" w:lineRule="auto"/>
        <w:ind w:firstLine="0"/>
        <w:jc w:val="both"/>
        <w:rPr>
          <w:color w:val="auto"/>
        </w:rPr>
      </w:pPr>
      <w:r w:rsidRPr="000D1D88">
        <w:rPr>
          <w:color w:val="auto"/>
        </w:rPr>
        <w:t>сформированность активной жизненной позиции, умений и навыков личного участия в обеспечении мер безопасности лич</w:t>
      </w:r>
      <w:r w:rsidRPr="000D1D88">
        <w:rPr>
          <w:color w:val="auto"/>
        </w:rPr>
        <w:softHyphen/>
        <w:t>ности, общества и государства;</w:t>
      </w:r>
    </w:p>
    <w:p w:rsidR="006D0A13" w:rsidRPr="000D1D88" w:rsidRDefault="00DF4E82" w:rsidP="002322FC">
      <w:pPr>
        <w:pStyle w:val="14"/>
        <w:spacing w:line="240" w:lineRule="auto"/>
        <w:ind w:firstLine="0"/>
        <w:jc w:val="both"/>
        <w:rPr>
          <w:color w:val="auto"/>
        </w:rPr>
      </w:pPr>
      <w:r w:rsidRPr="000D1D88">
        <w:rPr>
          <w:color w:val="auto"/>
        </w:rPr>
        <w:t>понимание и признание особой роли России в обеспечении государственной и международной безопасности, обороны стра</w:t>
      </w:r>
      <w:r w:rsidRPr="000D1D88">
        <w:rPr>
          <w:color w:val="auto"/>
        </w:rPr>
        <w:softHyphen/>
        <w:t>ны, осмысление роли государства и общества в решении задачи защиты населения от опасных и чрезвычайных ситуаций при</w:t>
      </w:r>
      <w:r w:rsidRPr="000D1D88">
        <w:rPr>
          <w:color w:val="auto"/>
        </w:rPr>
        <w:softHyphen/>
        <w:t>родного, техногенного и социального характера;</w:t>
      </w:r>
    </w:p>
    <w:p w:rsidR="006D0A13" w:rsidRPr="000D1D88" w:rsidRDefault="00DF4E82" w:rsidP="002322FC">
      <w:pPr>
        <w:pStyle w:val="14"/>
        <w:spacing w:line="240" w:lineRule="auto"/>
        <w:ind w:firstLine="0"/>
        <w:jc w:val="both"/>
        <w:rPr>
          <w:color w:val="auto"/>
        </w:rPr>
      </w:pPr>
      <w:r w:rsidRPr="000D1D88">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0D1D88">
        <w:rPr>
          <w:color w:val="auto"/>
        </w:rPr>
        <w:softHyphen/>
        <w:t>ятие любых форм экстремизма, дискриминации, формирование веротерпимости, уважительного и доброжелательного отноше</w:t>
      </w:r>
      <w:r w:rsidRPr="000D1D88">
        <w:rPr>
          <w:color w:val="auto"/>
        </w:rPr>
        <w:softHyphen/>
        <w:t>ния к другому человеку, его мнению, развитие способности к конструктивному диалогу с другими людьми.</w:t>
      </w:r>
    </w:p>
    <w:p w:rsidR="006D0A13" w:rsidRPr="000D1D88" w:rsidRDefault="00DF4E82" w:rsidP="002322FC">
      <w:pPr>
        <w:pStyle w:val="14"/>
        <w:numPr>
          <w:ilvl w:val="0"/>
          <w:numId w:val="194"/>
        </w:numPr>
        <w:tabs>
          <w:tab w:val="left" w:pos="538"/>
        </w:tabs>
        <w:spacing w:line="240" w:lineRule="auto"/>
        <w:ind w:firstLine="0"/>
        <w:jc w:val="both"/>
        <w:rPr>
          <w:color w:val="auto"/>
        </w:rPr>
      </w:pPr>
      <w:r w:rsidRPr="000D1D88">
        <w:rPr>
          <w:color w:val="auto"/>
        </w:rPr>
        <w:t>Духовно-нравственное воспитание:</w:t>
      </w:r>
    </w:p>
    <w:p w:rsidR="006D0A13" w:rsidRPr="000D1D88" w:rsidRDefault="00DF4E82" w:rsidP="002322FC">
      <w:pPr>
        <w:pStyle w:val="14"/>
        <w:spacing w:line="240" w:lineRule="auto"/>
        <w:ind w:firstLine="0"/>
        <w:jc w:val="both"/>
        <w:rPr>
          <w:color w:val="auto"/>
        </w:rPr>
      </w:pPr>
      <w:r w:rsidRPr="000D1D88">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0D1D88">
        <w:rPr>
          <w:color w:val="auto"/>
        </w:rPr>
        <w:softHyphen/>
        <w:t>ции нравственных и правовых норм с учётом осознания послед</w:t>
      </w:r>
      <w:r w:rsidRPr="000D1D88">
        <w:rPr>
          <w:color w:val="auto"/>
        </w:rPr>
        <w:softHyphen/>
        <w:t>ствий поступков; активное неприятие асоциальных поступков, свобода и ответственность личности в условиях индивидуаль</w:t>
      </w:r>
      <w:r w:rsidRPr="000D1D88">
        <w:rPr>
          <w:color w:val="auto"/>
        </w:rPr>
        <w:softHyphen/>
        <w:t>ного и общественного пространства;</w:t>
      </w:r>
    </w:p>
    <w:p w:rsidR="006D0A13" w:rsidRPr="000D1D88" w:rsidRDefault="00DF4E82" w:rsidP="002322FC">
      <w:pPr>
        <w:pStyle w:val="14"/>
        <w:spacing w:line="240" w:lineRule="auto"/>
        <w:ind w:firstLine="0"/>
        <w:jc w:val="both"/>
        <w:rPr>
          <w:color w:val="auto"/>
        </w:rPr>
      </w:pPr>
      <w:r w:rsidRPr="000D1D88">
        <w:rPr>
          <w:color w:val="auto"/>
        </w:rPr>
        <w:t>развитие ответственного отношения к ведению здорового об</w:t>
      </w:r>
      <w:r w:rsidRPr="000D1D88">
        <w:rPr>
          <w:color w:val="auto"/>
        </w:rPr>
        <w:softHyphen/>
        <w:t>раза жизни, исключающего употребление наркотиков, алкого</w:t>
      </w:r>
      <w:r w:rsidRPr="000D1D88">
        <w:rPr>
          <w:color w:val="auto"/>
        </w:rPr>
        <w:softHyphen/>
        <w:t>ля, курения и нанесение иного вреда собственному здоровью и здоровью окружающих;</w:t>
      </w:r>
    </w:p>
    <w:p w:rsidR="006D0A13" w:rsidRPr="000D1D88" w:rsidRDefault="00DF4E82" w:rsidP="002322FC">
      <w:pPr>
        <w:pStyle w:val="14"/>
        <w:spacing w:line="240" w:lineRule="auto"/>
        <w:ind w:firstLine="0"/>
        <w:jc w:val="both"/>
        <w:rPr>
          <w:color w:val="auto"/>
        </w:rPr>
      </w:pPr>
      <w:r w:rsidRPr="000D1D88">
        <w:rPr>
          <w:color w:val="auto"/>
        </w:rPr>
        <w:t>формирование личности безопасного типа, осознанного и от</w:t>
      </w:r>
      <w:r w:rsidRPr="000D1D88">
        <w:rPr>
          <w:color w:val="auto"/>
        </w:rPr>
        <w:softHyphen/>
        <w:t>ветственного отношения к личной безопасности и безопасности других людей.</w:t>
      </w:r>
    </w:p>
    <w:p w:rsidR="006D0A13" w:rsidRPr="000D1D88" w:rsidRDefault="00DF4E82" w:rsidP="002322FC">
      <w:pPr>
        <w:pStyle w:val="14"/>
        <w:numPr>
          <w:ilvl w:val="0"/>
          <w:numId w:val="194"/>
        </w:numPr>
        <w:tabs>
          <w:tab w:val="left" w:pos="538"/>
        </w:tabs>
        <w:spacing w:line="240" w:lineRule="auto"/>
        <w:ind w:firstLine="0"/>
        <w:jc w:val="both"/>
        <w:rPr>
          <w:color w:val="auto"/>
        </w:rPr>
      </w:pPr>
      <w:r w:rsidRPr="000D1D88">
        <w:rPr>
          <w:color w:val="auto"/>
        </w:rPr>
        <w:t>Эстетическое воспитание:</w:t>
      </w:r>
    </w:p>
    <w:p w:rsidR="006D0A13" w:rsidRPr="000D1D88" w:rsidRDefault="00DF4E82" w:rsidP="002322FC">
      <w:pPr>
        <w:pStyle w:val="14"/>
        <w:spacing w:line="240" w:lineRule="auto"/>
        <w:ind w:firstLine="0"/>
        <w:jc w:val="both"/>
        <w:rPr>
          <w:color w:val="auto"/>
        </w:rPr>
      </w:pPr>
      <w:r w:rsidRPr="000D1D88">
        <w:rPr>
          <w:color w:val="auto"/>
        </w:rPr>
        <w:t>формирование гармоничной личности, развитие способности воспринимать, ценить и создавать прекрасное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понимание взаимозависимости счастливого юношества и без</w:t>
      </w:r>
      <w:r w:rsidRPr="000D1D88">
        <w:rPr>
          <w:color w:val="auto"/>
        </w:rPr>
        <w:softHyphen/>
        <w:t>опасного личного поведения в повседневной жизни.</w:t>
      </w:r>
    </w:p>
    <w:p w:rsidR="006D0A13" w:rsidRPr="000D1D88" w:rsidRDefault="00DF4E82" w:rsidP="002322FC">
      <w:pPr>
        <w:pStyle w:val="14"/>
        <w:numPr>
          <w:ilvl w:val="0"/>
          <w:numId w:val="194"/>
        </w:numPr>
        <w:tabs>
          <w:tab w:val="left" w:pos="534"/>
        </w:tabs>
        <w:spacing w:line="240" w:lineRule="auto"/>
        <w:ind w:firstLine="0"/>
        <w:jc w:val="both"/>
        <w:rPr>
          <w:color w:val="auto"/>
        </w:rPr>
      </w:pPr>
      <w:r w:rsidRPr="000D1D88">
        <w:rPr>
          <w:color w:val="auto"/>
        </w:rPr>
        <w:t>Ценности научного познания:</w:t>
      </w:r>
    </w:p>
    <w:p w:rsidR="006D0A13" w:rsidRPr="000D1D88" w:rsidRDefault="00DF4E82" w:rsidP="002322FC">
      <w:pPr>
        <w:pStyle w:val="14"/>
        <w:spacing w:line="240" w:lineRule="auto"/>
        <w:ind w:firstLine="0"/>
        <w:jc w:val="both"/>
        <w:rPr>
          <w:color w:val="auto"/>
        </w:rPr>
      </w:pPr>
      <w:r w:rsidRPr="000D1D88">
        <w:rPr>
          <w:color w:val="auto"/>
        </w:rPr>
        <w:t>ориентация в деятельности на современную систему научных представлений об основных закономерностях развития чело</w:t>
      </w:r>
      <w:r w:rsidRPr="000D1D88">
        <w:rPr>
          <w:color w:val="auto"/>
        </w:rPr>
        <w:softHyphen/>
        <w:t>века, природы и общества, взаимосвязях человека с природ</w:t>
      </w:r>
      <w:r w:rsidRPr="000D1D88">
        <w:rPr>
          <w:color w:val="auto"/>
        </w:rPr>
        <w:softHyphen/>
        <w:t xml:space="preserve">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0D1D88">
        <w:rPr>
          <w:color w:val="auto"/>
        </w:rPr>
        <w:lastRenderedPageBreak/>
        <w:t>благополу</w:t>
      </w:r>
      <w:r w:rsidRPr="000D1D88">
        <w:rPr>
          <w:color w:val="auto"/>
        </w:rPr>
        <w:softHyphen/>
        <w:t>чия;</w:t>
      </w:r>
    </w:p>
    <w:p w:rsidR="006D0A13" w:rsidRPr="000D1D88" w:rsidRDefault="00DF4E82" w:rsidP="002322FC">
      <w:pPr>
        <w:pStyle w:val="14"/>
        <w:spacing w:line="240" w:lineRule="auto"/>
        <w:ind w:firstLine="0"/>
        <w:jc w:val="both"/>
        <w:rPr>
          <w:color w:val="auto"/>
        </w:rPr>
      </w:pPr>
      <w:r w:rsidRPr="000D1D88">
        <w:rPr>
          <w:color w:val="auto"/>
        </w:rPr>
        <w:t>формирование современной научной картины мира, понима</w:t>
      </w:r>
      <w:r w:rsidRPr="000D1D88">
        <w:rPr>
          <w:color w:val="auto"/>
        </w:rPr>
        <w:softHyphen/>
        <w:t>ние причин, механизмов возникновения и последствий распро</w:t>
      </w:r>
      <w:r w:rsidRPr="000D1D88">
        <w:rPr>
          <w:color w:val="auto"/>
        </w:rPr>
        <w:softHyphen/>
        <w:t>странённых видов опасных и чрезвычайных ситуаций, которые могут произойти во время пребывания в различных средах (бы</w:t>
      </w:r>
      <w:r w:rsidRPr="000D1D88">
        <w:rPr>
          <w:color w:val="auto"/>
        </w:rPr>
        <w:softHyphen/>
        <w:t>товые условия, дорожное движение, общественные места и со</w:t>
      </w:r>
      <w:r w:rsidRPr="000D1D88">
        <w:rPr>
          <w:color w:val="auto"/>
        </w:rPr>
        <w:softHyphen/>
        <w:t>циум, природа, коммуникационные связи и каналы);</w:t>
      </w:r>
    </w:p>
    <w:p w:rsidR="006D0A13" w:rsidRPr="000D1D88" w:rsidRDefault="00DF4E82" w:rsidP="002322FC">
      <w:pPr>
        <w:pStyle w:val="14"/>
        <w:spacing w:line="240" w:lineRule="auto"/>
        <w:ind w:firstLine="0"/>
        <w:jc w:val="both"/>
        <w:rPr>
          <w:color w:val="auto"/>
        </w:rPr>
      </w:pPr>
      <w:r w:rsidRPr="000D1D88">
        <w:rPr>
          <w:color w:val="auto"/>
        </w:rPr>
        <w:t>установка на осмысление опыта, наблюдений и поступков, овладение способностью оценивать и прогнозировать неблаго</w:t>
      </w:r>
      <w:r w:rsidRPr="000D1D88">
        <w:rPr>
          <w:color w:val="auto"/>
        </w:rPr>
        <w:softHyphen/>
        <w:t>приятные факторы обстановки и принимать обоснованные ре</w:t>
      </w:r>
      <w:r w:rsidRPr="000D1D88">
        <w:rPr>
          <w:color w:val="auto"/>
        </w:rPr>
        <w:softHyphen/>
        <w:t>шения в опасной (чрезвычайной) ситуации с учётом реальных условий и возможностей.</w:t>
      </w:r>
    </w:p>
    <w:p w:rsidR="006D0A13" w:rsidRPr="000D1D88" w:rsidRDefault="00DF4E82" w:rsidP="002322FC">
      <w:pPr>
        <w:pStyle w:val="14"/>
        <w:numPr>
          <w:ilvl w:val="0"/>
          <w:numId w:val="194"/>
        </w:numPr>
        <w:tabs>
          <w:tab w:val="left" w:pos="529"/>
        </w:tabs>
        <w:spacing w:line="240" w:lineRule="auto"/>
        <w:ind w:firstLine="0"/>
        <w:jc w:val="both"/>
        <w:rPr>
          <w:color w:val="auto"/>
        </w:rPr>
      </w:pPr>
      <w:r w:rsidRPr="000D1D88">
        <w:rPr>
          <w:color w:val="auto"/>
        </w:rPr>
        <w:t>Физическое воспитание, формирование культуры здоровья и эмоционального благополучия:</w:t>
      </w:r>
    </w:p>
    <w:p w:rsidR="006D0A13" w:rsidRPr="000D1D88" w:rsidRDefault="00DF4E82" w:rsidP="002322FC">
      <w:pPr>
        <w:pStyle w:val="14"/>
        <w:spacing w:line="240" w:lineRule="auto"/>
        <w:ind w:firstLine="0"/>
        <w:jc w:val="both"/>
        <w:rPr>
          <w:color w:val="auto"/>
        </w:rPr>
      </w:pPr>
      <w:r w:rsidRPr="000D1D88">
        <w:rPr>
          <w:color w:val="auto"/>
        </w:rPr>
        <w:t>понимание личностного смысла изучения учебного предмета ОБЖ, его значения для безопасной и продуктивной жизнедея</w:t>
      </w:r>
      <w:r w:rsidRPr="000D1D88">
        <w:rPr>
          <w:color w:val="auto"/>
        </w:rPr>
        <w:softHyphen/>
        <w:t>тельности человека, общества и государства;</w:t>
      </w:r>
    </w:p>
    <w:p w:rsidR="006D0A13" w:rsidRPr="000D1D88" w:rsidRDefault="00DF4E82" w:rsidP="002322FC">
      <w:pPr>
        <w:pStyle w:val="14"/>
        <w:spacing w:line="240" w:lineRule="auto"/>
        <w:ind w:firstLine="0"/>
        <w:jc w:val="both"/>
        <w:rPr>
          <w:color w:val="auto"/>
        </w:rPr>
      </w:pPr>
      <w:r w:rsidRPr="000D1D88">
        <w:rPr>
          <w:color w:val="auto"/>
        </w:rPr>
        <w:t>осознание ценности жизни; ответственное отношение к сво</w:t>
      </w:r>
      <w:r w:rsidRPr="000D1D88">
        <w:rPr>
          <w:color w:val="auto"/>
        </w:rPr>
        <w:softHyphen/>
        <w:t>ему здоровью и установка на здоровый образ жизни (здоровое питание, соблюдение гигиенических правил, сбалансирован</w:t>
      </w:r>
      <w:r w:rsidRPr="000D1D88">
        <w:rPr>
          <w:color w:val="auto"/>
        </w:rPr>
        <w:softHyphen/>
        <w:t>ный режим занятий и отдыха, регулярная физическая актив</w:t>
      </w:r>
      <w:r w:rsidRPr="000D1D88">
        <w:rPr>
          <w:color w:val="auto"/>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sidRPr="000D1D88">
        <w:rPr>
          <w:color w:val="auto"/>
        </w:rPr>
        <w:softHyphen/>
        <w:t>дения в интернет-среде; способность адаптироваться к стрессо</w:t>
      </w:r>
      <w:r w:rsidRPr="000D1D88">
        <w:rPr>
          <w:color w:val="auto"/>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D0A13" w:rsidRPr="000D1D88" w:rsidRDefault="00DF4E82" w:rsidP="002322FC">
      <w:pPr>
        <w:pStyle w:val="14"/>
        <w:spacing w:line="240" w:lineRule="auto"/>
        <w:ind w:firstLine="0"/>
        <w:jc w:val="both"/>
        <w:rPr>
          <w:color w:val="auto"/>
        </w:rPr>
      </w:pPr>
      <w:r w:rsidRPr="000D1D88">
        <w:rPr>
          <w:color w:val="auto"/>
        </w:rPr>
        <w:t>умение принимать себя и других, не осуждая;</w:t>
      </w:r>
    </w:p>
    <w:p w:rsidR="006D0A13" w:rsidRPr="000D1D88" w:rsidRDefault="00DF4E82" w:rsidP="002322FC">
      <w:pPr>
        <w:pStyle w:val="14"/>
        <w:spacing w:line="240" w:lineRule="auto"/>
        <w:ind w:firstLine="0"/>
        <w:jc w:val="both"/>
        <w:rPr>
          <w:color w:val="auto"/>
        </w:rPr>
      </w:pPr>
      <w:r w:rsidRPr="000D1D88">
        <w:rPr>
          <w:color w:val="auto"/>
        </w:rPr>
        <w:t>умение осознавать эмоциональное состояние себя и других, уметь управлять собственным эмоциональным состоянием;</w:t>
      </w:r>
    </w:p>
    <w:p w:rsidR="006D0A13" w:rsidRPr="000D1D88" w:rsidRDefault="00DF4E82" w:rsidP="002322FC">
      <w:pPr>
        <w:pStyle w:val="14"/>
        <w:spacing w:line="240" w:lineRule="auto"/>
        <w:ind w:firstLine="0"/>
        <w:jc w:val="both"/>
        <w:rPr>
          <w:color w:val="auto"/>
        </w:rPr>
      </w:pPr>
      <w:r w:rsidRPr="000D1D88">
        <w:rPr>
          <w:color w:val="auto"/>
        </w:rPr>
        <w:t>сформированность навыка рефлексии, признание своего пра</w:t>
      </w:r>
      <w:r w:rsidRPr="000D1D88">
        <w:rPr>
          <w:color w:val="auto"/>
        </w:rPr>
        <w:softHyphen/>
        <w:t>ва на ошибку и такого же права другого человека.</w:t>
      </w:r>
    </w:p>
    <w:p w:rsidR="006D0A13" w:rsidRPr="000D1D88" w:rsidRDefault="00DF4E82" w:rsidP="002322FC">
      <w:pPr>
        <w:pStyle w:val="14"/>
        <w:numPr>
          <w:ilvl w:val="0"/>
          <w:numId w:val="194"/>
        </w:numPr>
        <w:tabs>
          <w:tab w:val="left" w:pos="529"/>
        </w:tabs>
        <w:spacing w:line="240" w:lineRule="auto"/>
        <w:ind w:firstLine="0"/>
        <w:jc w:val="both"/>
        <w:rPr>
          <w:color w:val="auto"/>
        </w:rPr>
      </w:pPr>
      <w:r w:rsidRPr="000D1D88">
        <w:rPr>
          <w:color w:val="auto"/>
        </w:rPr>
        <w:t>Трудовое воспитание:</w:t>
      </w:r>
    </w:p>
    <w:p w:rsidR="006D0A13" w:rsidRPr="000D1D88" w:rsidRDefault="00DF4E82" w:rsidP="002322FC">
      <w:pPr>
        <w:pStyle w:val="14"/>
        <w:spacing w:line="240" w:lineRule="auto"/>
        <w:ind w:firstLine="0"/>
        <w:jc w:val="both"/>
        <w:rPr>
          <w:color w:val="auto"/>
        </w:rPr>
      </w:pPr>
      <w:r w:rsidRPr="000D1D88">
        <w:rPr>
          <w:color w:val="auto"/>
        </w:rPr>
        <w:t>установка на активное участие в решении практических за</w:t>
      </w:r>
      <w:r w:rsidRPr="000D1D88">
        <w:rPr>
          <w:color w:val="auto"/>
        </w:rPr>
        <w:softHyphen/>
        <w:t>дач (в рамках семьи, организации, города, края) технологиче</w:t>
      </w:r>
      <w:r w:rsidRPr="000D1D88">
        <w:rPr>
          <w:color w:val="auto"/>
        </w:rPr>
        <w:softHyphen/>
        <w:t>ской и социальной направленности, способность инициировать, планировать и самостоятельно выполнять такого рода деятель</w:t>
      </w:r>
      <w:r w:rsidRPr="000D1D88">
        <w:rPr>
          <w:color w:val="auto"/>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0D1D88">
        <w:rPr>
          <w:color w:val="auto"/>
        </w:rPr>
        <w:softHyphen/>
        <w:t>нии всей жизни для успешной профессиональной деятельности и развитие необходимых умений для этого; готовность адапти</w:t>
      </w:r>
      <w:r w:rsidRPr="000D1D88">
        <w:rPr>
          <w:color w:val="auto"/>
        </w:rPr>
        <w:softHyphen/>
        <w:t>роваться в профессиональной среде; уважение к труду и резуль</w:t>
      </w:r>
      <w:r w:rsidRPr="000D1D88">
        <w:rPr>
          <w:color w:val="auto"/>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D0A13" w:rsidRPr="000D1D88" w:rsidRDefault="00DF4E82" w:rsidP="002322FC">
      <w:pPr>
        <w:pStyle w:val="14"/>
        <w:spacing w:line="240" w:lineRule="auto"/>
        <w:ind w:firstLine="0"/>
        <w:jc w:val="both"/>
        <w:rPr>
          <w:color w:val="auto"/>
        </w:rPr>
      </w:pPr>
      <w:r w:rsidRPr="000D1D88">
        <w:rPr>
          <w:color w:val="auto"/>
        </w:rPr>
        <w:t xml:space="preserve">укрепление ответственного отношения к учёбе, способности применять </w:t>
      </w:r>
      <w:r w:rsidRPr="000D1D88">
        <w:rPr>
          <w:color w:val="auto"/>
        </w:rPr>
        <w:lastRenderedPageBreak/>
        <w:t>меры и средства индивидуальной защиты, приёмы рационального и безопасного поведения в опасных и чрезвы</w:t>
      </w:r>
      <w:r w:rsidRPr="000D1D88">
        <w:rPr>
          <w:color w:val="auto"/>
        </w:rPr>
        <w:softHyphen/>
        <w:t>чайных ситуациях;</w:t>
      </w:r>
    </w:p>
    <w:p w:rsidR="006D0A13" w:rsidRPr="000D1D88" w:rsidRDefault="00DF4E82" w:rsidP="002322FC">
      <w:pPr>
        <w:pStyle w:val="14"/>
        <w:spacing w:line="240" w:lineRule="auto"/>
        <w:ind w:firstLine="0"/>
        <w:jc w:val="both"/>
        <w:rPr>
          <w:color w:val="auto"/>
        </w:rPr>
      </w:pPr>
      <w:r w:rsidRPr="000D1D88">
        <w:rPr>
          <w:color w:val="auto"/>
        </w:rPr>
        <w:t>овладение умениями оказывать первую помощь пострадав</w:t>
      </w:r>
      <w:r w:rsidRPr="000D1D88">
        <w:rPr>
          <w:color w:val="auto"/>
        </w:rPr>
        <w:softHyphen/>
        <w:t>шим при потере сознания, остановке дыхания, наружных кро</w:t>
      </w:r>
      <w:r w:rsidRPr="000D1D88">
        <w:rPr>
          <w:color w:val="auto"/>
        </w:rPr>
        <w:softHyphen/>
        <w:t>вотечениях, попадании инородных тел в верхние дыхательные пути, травмах различных областей тела, ожогах, отморожени</w:t>
      </w:r>
      <w:r w:rsidRPr="000D1D88">
        <w:rPr>
          <w:color w:val="auto"/>
        </w:rPr>
        <w:softHyphen/>
        <w:t>ях, отравлениях;</w:t>
      </w:r>
    </w:p>
    <w:p w:rsidR="006D0A13" w:rsidRPr="000D1D88" w:rsidRDefault="00DF4E82" w:rsidP="002322FC">
      <w:pPr>
        <w:pStyle w:val="14"/>
        <w:spacing w:line="240" w:lineRule="auto"/>
        <w:ind w:firstLine="0"/>
        <w:jc w:val="both"/>
        <w:rPr>
          <w:color w:val="auto"/>
        </w:rPr>
      </w:pPr>
      <w:r w:rsidRPr="000D1D88">
        <w:rPr>
          <w:color w:val="auto"/>
        </w:rPr>
        <w:t>установка на овладение знаниями и умениями предупрежде</w:t>
      </w:r>
      <w:r w:rsidRPr="000D1D88">
        <w:rPr>
          <w:color w:val="auto"/>
        </w:rPr>
        <w:softHyphen/>
        <w:t>ния опасных и чрезвычайных ситуаций, во время пребывания в различных средах (в помещении, на улице, на природе, в обще</w:t>
      </w:r>
      <w:r w:rsidRPr="000D1D88">
        <w:rPr>
          <w:color w:val="auto"/>
        </w:rPr>
        <w:softHyphen/>
        <w:t>ственных местах и на массовых мероприятиях, при коммуника</w:t>
      </w:r>
      <w:r w:rsidRPr="000D1D88">
        <w:rPr>
          <w:color w:val="auto"/>
        </w:rPr>
        <w:softHyphen/>
        <w:t>ции, при воздействии рисков культурной среды).</w:t>
      </w:r>
    </w:p>
    <w:p w:rsidR="006D0A13" w:rsidRPr="000D1D88" w:rsidRDefault="00DF4E82" w:rsidP="002322FC">
      <w:pPr>
        <w:pStyle w:val="14"/>
        <w:numPr>
          <w:ilvl w:val="0"/>
          <w:numId w:val="194"/>
        </w:numPr>
        <w:tabs>
          <w:tab w:val="left" w:pos="538"/>
        </w:tabs>
        <w:spacing w:line="240" w:lineRule="auto"/>
        <w:ind w:firstLine="0"/>
        <w:jc w:val="both"/>
        <w:rPr>
          <w:color w:val="auto"/>
        </w:rPr>
      </w:pPr>
      <w:r w:rsidRPr="000D1D88">
        <w:rPr>
          <w:color w:val="auto"/>
        </w:rPr>
        <w:t>Экологическое воспитание:</w:t>
      </w:r>
    </w:p>
    <w:p w:rsidR="006D0A13" w:rsidRPr="000D1D88" w:rsidRDefault="00DF4E82" w:rsidP="002322FC">
      <w:pPr>
        <w:pStyle w:val="14"/>
        <w:spacing w:line="240" w:lineRule="auto"/>
        <w:ind w:firstLine="0"/>
        <w:jc w:val="both"/>
        <w:rPr>
          <w:color w:val="auto"/>
        </w:rPr>
      </w:pPr>
      <w:r w:rsidRPr="000D1D88">
        <w:rPr>
          <w:color w:val="auto"/>
        </w:rPr>
        <w:t>ориентация на применение знаний из социальных и естествен</w:t>
      </w:r>
      <w:r w:rsidRPr="000D1D88">
        <w:rPr>
          <w:color w:val="auto"/>
        </w:rPr>
        <w:softHyphen/>
        <w:t>ных наук для решения задач в области окружающей среды, пла</w:t>
      </w:r>
      <w:r w:rsidRPr="000D1D88">
        <w:rPr>
          <w:color w:val="auto"/>
        </w:rPr>
        <w:softHyphen/>
        <w:t>нирования поступков и оценки их возможных последствий для окружающей среды; повышение уровня экологической культу</w:t>
      </w:r>
      <w:r w:rsidRPr="000D1D88">
        <w:rPr>
          <w:color w:val="auto"/>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0D1D88">
        <w:rPr>
          <w:color w:val="auto"/>
        </w:rPr>
        <w:softHyphen/>
        <w:t>ческой и социальной сред; готовность к участию в практиче</w:t>
      </w:r>
      <w:r w:rsidRPr="000D1D88">
        <w:rPr>
          <w:color w:val="auto"/>
        </w:rPr>
        <w:softHyphen/>
        <w:t>ской деятельности экологической направленности;</w:t>
      </w:r>
    </w:p>
    <w:p w:rsidR="006D0A13" w:rsidRPr="000D1D88" w:rsidRDefault="00DF4E82" w:rsidP="002322FC">
      <w:pPr>
        <w:pStyle w:val="14"/>
        <w:spacing w:line="240" w:lineRule="auto"/>
        <w:ind w:firstLine="0"/>
        <w:jc w:val="both"/>
        <w:rPr>
          <w:color w:val="auto"/>
        </w:rPr>
      </w:pPr>
      <w:r w:rsidRPr="000D1D88">
        <w:rPr>
          <w:color w:val="auto"/>
        </w:rPr>
        <w:t>освоение основ экологической культуры, методов проекти</w:t>
      </w:r>
      <w:r w:rsidRPr="000D1D88">
        <w:rPr>
          <w:color w:val="auto"/>
        </w:rPr>
        <w:softHyphen/>
        <w:t>рования собственной безопасной жизнедеятельности с учётом природных, техногенных и социальных рисков на территории проживания.</w:t>
      </w:r>
    </w:p>
    <w:p w:rsidR="006D0A13" w:rsidRPr="000D1D88" w:rsidRDefault="00DF4E82" w:rsidP="002322FC">
      <w:pPr>
        <w:pStyle w:val="26"/>
        <w:keepNext/>
        <w:keepLines/>
        <w:spacing w:after="0"/>
        <w:jc w:val="both"/>
        <w:rPr>
          <w:rFonts w:ascii="Times New Roman" w:hAnsi="Times New Roman" w:cs="Times New Roman"/>
          <w:color w:val="auto"/>
        </w:rPr>
      </w:pPr>
      <w:bookmarkStart w:id="689" w:name="bookmark1851"/>
      <w:r w:rsidRPr="000D1D88">
        <w:rPr>
          <w:rFonts w:ascii="Times New Roman" w:hAnsi="Times New Roman" w:cs="Times New Roman"/>
          <w:color w:val="auto"/>
        </w:rPr>
        <w:t>МЕТАПРЕДМЕТНЫЕ РЕЗУЛЬТАТЫ</w:t>
      </w:r>
      <w:bookmarkEnd w:id="689"/>
    </w:p>
    <w:p w:rsidR="006D0A13" w:rsidRPr="000D1D88" w:rsidRDefault="00DF4E82" w:rsidP="002322FC">
      <w:pPr>
        <w:pStyle w:val="14"/>
        <w:spacing w:line="240" w:lineRule="auto"/>
        <w:ind w:firstLine="0"/>
        <w:jc w:val="both"/>
        <w:rPr>
          <w:color w:val="auto"/>
        </w:rPr>
      </w:pPr>
      <w:r w:rsidRPr="000D1D88">
        <w:rPr>
          <w:color w:val="auto"/>
        </w:rPr>
        <w:t xml:space="preserve">Метапредметные результаты характеризуют сформирован- ность у </w:t>
      </w:r>
      <w:r w:rsidR="00BA10F6" w:rsidRPr="000D1D88">
        <w:rPr>
          <w:color w:val="auto"/>
        </w:rPr>
        <w:t>учащихся</w:t>
      </w:r>
      <w:r w:rsidRPr="000D1D88">
        <w:rPr>
          <w:color w:val="auto"/>
        </w:rPr>
        <w:t xml:space="preserve"> межпредметных понятий (используют</w:t>
      </w:r>
      <w:r w:rsidRPr="000D1D88">
        <w:rPr>
          <w:color w:val="auto"/>
        </w:rPr>
        <w:softHyphen/>
        <w:t>ся в нескольких предметных областях и позволяют связывать знания из различных дисциплин в целостную научную карти</w:t>
      </w:r>
      <w:r w:rsidRPr="000D1D88">
        <w:rPr>
          <w:color w:val="auto"/>
        </w:rPr>
        <w:softHyphen/>
        <w:t>ну мира) и универсальных учебных действий (познавательные, коммуникативные, регулятивные); способность их использо</w:t>
      </w:r>
      <w:r w:rsidRPr="000D1D88">
        <w:rPr>
          <w:color w:val="auto"/>
        </w:rPr>
        <w:softHyphen/>
        <w:t>вать в учебной, познавательной и социальной практике. Вы</w:t>
      </w:r>
      <w:r w:rsidRPr="000D1D88">
        <w:rPr>
          <w:color w:val="auto"/>
        </w:rPr>
        <w:softHyphen/>
        <w:t>ражаются в готовности к самостоятельному планированию и осуществлению учебной деятельности и организации учебно</w:t>
      </w:r>
      <w:r w:rsidRPr="000D1D88">
        <w:rPr>
          <w:color w:val="auto"/>
        </w:rPr>
        <w:softHyphen/>
        <w:t>го сотрудничества с педагогами и сверстниками, к участию в построении индивидуальной образовательной траектории; ов</w:t>
      </w:r>
      <w:r w:rsidRPr="000D1D88">
        <w:rPr>
          <w:color w:val="auto"/>
        </w:rPr>
        <w:softHyphen/>
        <w:t>ладению навыками работы с информацией: восприятие и соз</w:t>
      </w:r>
      <w:r w:rsidRPr="000D1D88">
        <w:rPr>
          <w:color w:val="auto"/>
        </w:rPr>
        <w:softHyphen/>
        <w:t>дание информационных текстов в различных форматах, в том числе в цифровой среде.</w:t>
      </w:r>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формируемые в ходе изучения учебного предмета ОБЖ, должны отражать:</w:t>
      </w:r>
    </w:p>
    <w:p w:rsidR="006D0A13" w:rsidRPr="000D1D88" w:rsidRDefault="00DF4E82" w:rsidP="002322FC">
      <w:pPr>
        <w:pStyle w:val="14"/>
        <w:spacing w:line="240" w:lineRule="auto"/>
        <w:ind w:firstLine="0"/>
        <w:jc w:val="both"/>
        <w:rPr>
          <w:color w:val="auto"/>
        </w:rPr>
      </w:pPr>
      <w:r w:rsidRPr="000D1D88">
        <w:rPr>
          <w:color w:val="auto"/>
        </w:rPr>
        <w:t>1. Овладение универсальными познавательными действи</w:t>
      </w:r>
      <w:r w:rsidRPr="000D1D88">
        <w:rPr>
          <w:color w:val="auto"/>
        </w:rPr>
        <w:softHyphen/>
        <w:t>ями.</w:t>
      </w:r>
    </w:p>
    <w:p w:rsidR="006D0A13" w:rsidRPr="000D1D88" w:rsidRDefault="00DF4E82" w:rsidP="002322FC">
      <w:pPr>
        <w:pStyle w:val="14"/>
        <w:spacing w:line="240" w:lineRule="auto"/>
        <w:ind w:firstLine="0"/>
        <w:jc w:val="both"/>
        <w:rPr>
          <w:color w:val="auto"/>
        </w:rPr>
      </w:pPr>
      <w:r w:rsidRPr="000D1D88">
        <w:rPr>
          <w:color w:val="auto"/>
        </w:rPr>
        <w:t>Базовые логические действия:</w:t>
      </w:r>
    </w:p>
    <w:p w:rsidR="006D0A13" w:rsidRPr="000D1D88" w:rsidRDefault="00DF4E82" w:rsidP="002322FC">
      <w:pPr>
        <w:pStyle w:val="14"/>
        <w:spacing w:line="240" w:lineRule="auto"/>
        <w:ind w:firstLine="0"/>
        <w:jc w:val="both"/>
        <w:rPr>
          <w:color w:val="auto"/>
        </w:rPr>
      </w:pPr>
      <w:r w:rsidRPr="000D1D88">
        <w:rPr>
          <w:color w:val="auto"/>
        </w:rPr>
        <w:t>выявлять и характеризовать существенные признаки объек</w:t>
      </w:r>
      <w:r w:rsidRPr="000D1D88">
        <w:rPr>
          <w:color w:val="auto"/>
        </w:rPr>
        <w:softHyphen/>
        <w:t>тов (явлений);</w:t>
      </w:r>
    </w:p>
    <w:p w:rsidR="006D0A13" w:rsidRPr="000D1D88" w:rsidRDefault="00DF4E82" w:rsidP="002322FC">
      <w:pPr>
        <w:pStyle w:val="14"/>
        <w:spacing w:line="240" w:lineRule="auto"/>
        <w:ind w:firstLine="0"/>
        <w:jc w:val="both"/>
        <w:rPr>
          <w:color w:val="auto"/>
        </w:rPr>
      </w:pPr>
      <w:r w:rsidRPr="000D1D88">
        <w:rPr>
          <w:color w:val="auto"/>
        </w:rPr>
        <w:t>устанавливать существенный признак классификации, ос</w:t>
      </w:r>
      <w:r w:rsidRPr="000D1D88">
        <w:rPr>
          <w:color w:val="auto"/>
        </w:rPr>
        <w:softHyphen/>
        <w:t>нования для обобщения и сравнения, критерии проводимого анализа;</w:t>
      </w:r>
    </w:p>
    <w:p w:rsidR="006D0A13" w:rsidRPr="000D1D88" w:rsidRDefault="00DF4E82" w:rsidP="002322FC">
      <w:pPr>
        <w:pStyle w:val="14"/>
        <w:spacing w:line="240" w:lineRule="auto"/>
        <w:ind w:firstLine="0"/>
        <w:jc w:val="both"/>
        <w:rPr>
          <w:color w:val="auto"/>
        </w:rPr>
      </w:pPr>
      <w:r w:rsidRPr="000D1D88">
        <w:rPr>
          <w:color w:val="auto"/>
        </w:rPr>
        <w:t xml:space="preserve">с учётом предложенной задачи выявлять закономерности и противоречия </w:t>
      </w:r>
      <w:r w:rsidRPr="000D1D88">
        <w:rPr>
          <w:color w:val="auto"/>
        </w:rPr>
        <w:lastRenderedPageBreak/>
        <w:t>в рассматриваемых фактах, данных и наблюде</w:t>
      </w:r>
      <w:r w:rsidRPr="000D1D88">
        <w:rPr>
          <w:color w:val="auto"/>
        </w:rPr>
        <w:softHyphen/>
        <w:t>ниях; предлагать критерии для выявления закономерностей и противоречий;</w:t>
      </w:r>
    </w:p>
    <w:p w:rsidR="006D0A13" w:rsidRPr="000D1D88" w:rsidRDefault="00DF4E82" w:rsidP="002322FC">
      <w:pPr>
        <w:pStyle w:val="14"/>
        <w:spacing w:line="240" w:lineRule="auto"/>
        <w:ind w:firstLine="0"/>
        <w:jc w:val="both"/>
        <w:rPr>
          <w:color w:val="auto"/>
        </w:rPr>
      </w:pPr>
      <w:r w:rsidRPr="000D1D88">
        <w:rPr>
          <w:color w:val="auto"/>
        </w:rPr>
        <w:t>выявлять дефициты информации, данных, необходимых для решения поставленной задачи;</w:t>
      </w:r>
    </w:p>
    <w:p w:rsidR="006D0A13" w:rsidRPr="000D1D88" w:rsidRDefault="00DF4E82" w:rsidP="002322FC">
      <w:pPr>
        <w:pStyle w:val="14"/>
        <w:spacing w:line="240" w:lineRule="auto"/>
        <w:ind w:firstLine="0"/>
        <w:jc w:val="both"/>
        <w:rPr>
          <w:color w:val="auto"/>
        </w:rPr>
      </w:pPr>
      <w:r w:rsidRPr="000D1D88">
        <w:rPr>
          <w:color w:val="auto"/>
        </w:rPr>
        <w:t>выявлять причинно-следственные связи при изучении явле</w:t>
      </w:r>
      <w:r w:rsidRPr="000D1D88">
        <w:rPr>
          <w:color w:val="auto"/>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способ решения учебной зада</w:t>
      </w:r>
      <w:r w:rsidRPr="000D1D88">
        <w:rPr>
          <w:color w:val="auto"/>
        </w:rPr>
        <w:softHyphen/>
        <w:t>чи (сравнивать несколько вариантов решения, выбирать наи</w:t>
      </w:r>
      <w:r w:rsidRPr="000D1D88">
        <w:rPr>
          <w:color w:val="auto"/>
        </w:rPr>
        <w:softHyphen/>
        <w:t>более подходящий с учётом самостоятельно выделенных кри</w:t>
      </w:r>
      <w:r w:rsidRPr="000D1D88">
        <w:rPr>
          <w:color w:val="auto"/>
        </w:rPr>
        <w:softHyphen/>
        <w:t>териев).</w:t>
      </w:r>
    </w:p>
    <w:p w:rsidR="006D0A13" w:rsidRPr="000D1D88" w:rsidRDefault="00DF4E82" w:rsidP="002322FC">
      <w:pPr>
        <w:pStyle w:val="14"/>
        <w:spacing w:line="240" w:lineRule="auto"/>
        <w:ind w:firstLine="0"/>
        <w:jc w:val="both"/>
        <w:rPr>
          <w:color w:val="auto"/>
        </w:rPr>
      </w:pPr>
      <w:r w:rsidRPr="000D1D88">
        <w:rPr>
          <w:color w:val="auto"/>
        </w:rPr>
        <w:t>Базовые исследовательские действия:</w:t>
      </w:r>
    </w:p>
    <w:p w:rsidR="006D0A13" w:rsidRPr="000D1D88" w:rsidRDefault="00DF4E82" w:rsidP="002322FC">
      <w:pPr>
        <w:pStyle w:val="14"/>
        <w:spacing w:line="240" w:lineRule="auto"/>
        <w:ind w:firstLine="0"/>
        <w:jc w:val="both"/>
        <w:rPr>
          <w:color w:val="auto"/>
        </w:rPr>
      </w:pPr>
      <w:r w:rsidRPr="000D1D88">
        <w:rPr>
          <w:color w:val="auto"/>
        </w:rPr>
        <w:t>формулировать проблемные вопросы, отражающие несоот</w:t>
      </w:r>
      <w:r w:rsidRPr="000D1D88">
        <w:rPr>
          <w:color w:val="auto"/>
        </w:rPr>
        <w:softHyphen/>
        <w:t>ветствие между рассматриваемым и наиболее благоприятным состоянием объекта (явления) повседневной жизни;</w:t>
      </w:r>
    </w:p>
    <w:p w:rsidR="006D0A13" w:rsidRPr="000D1D88" w:rsidRDefault="00DF4E82" w:rsidP="002322FC">
      <w:pPr>
        <w:pStyle w:val="14"/>
        <w:spacing w:line="240" w:lineRule="auto"/>
        <w:ind w:firstLine="0"/>
        <w:jc w:val="both"/>
        <w:rPr>
          <w:color w:val="auto"/>
        </w:rPr>
      </w:pPr>
      <w:r w:rsidRPr="000D1D88">
        <w:rPr>
          <w:color w:val="auto"/>
        </w:rPr>
        <w:t>обобщать, анализировать и оценивать получаемую информа</w:t>
      </w:r>
      <w:r w:rsidRPr="000D1D88">
        <w:rPr>
          <w:color w:val="auto"/>
        </w:rPr>
        <w:softHyphen/>
        <w:t>цию, выдвигать гипотезы, аргументировать свою точку зрения, делать обоснованные выводы по результатам исследования;</w:t>
      </w:r>
    </w:p>
    <w:p w:rsidR="006D0A13" w:rsidRPr="000D1D88" w:rsidRDefault="00DF4E82" w:rsidP="002322FC">
      <w:pPr>
        <w:pStyle w:val="14"/>
        <w:spacing w:line="240" w:lineRule="auto"/>
        <w:ind w:firstLine="0"/>
        <w:jc w:val="both"/>
        <w:rPr>
          <w:color w:val="auto"/>
        </w:rPr>
      </w:pPr>
      <w:r w:rsidRPr="000D1D88">
        <w:rPr>
          <w:color w:val="auto"/>
        </w:rPr>
        <w:t>проводить (принимать участие) небольшое самостоятельное исследование заданного объекта (явления), устанавливать при</w:t>
      </w:r>
      <w:r w:rsidRPr="000D1D88">
        <w:rPr>
          <w:color w:val="auto"/>
        </w:rPr>
        <w:softHyphen/>
        <w:t>чинно-следственные связи;</w:t>
      </w:r>
    </w:p>
    <w:p w:rsidR="006D0A13" w:rsidRPr="000D1D88" w:rsidRDefault="00DF4E82" w:rsidP="002322FC">
      <w:pPr>
        <w:pStyle w:val="14"/>
        <w:spacing w:line="240" w:lineRule="auto"/>
        <w:ind w:firstLine="0"/>
        <w:jc w:val="both"/>
        <w:rPr>
          <w:color w:val="auto"/>
        </w:rPr>
      </w:pPr>
      <w:r w:rsidRPr="000D1D88">
        <w:rPr>
          <w:color w:val="auto"/>
        </w:rPr>
        <w:t>прогнозировать возможное дальнейшее развитие процессов, событий и их последствия в аналогичных или сходных ситуаци</w:t>
      </w:r>
      <w:r w:rsidRPr="000D1D88">
        <w:rPr>
          <w:color w:val="auto"/>
        </w:rPr>
        <w:softHyphen/>
        <w:t>ях, а также выдвигать предположения об их развитии в новых условиях и контекстах.</w:t>
      </w:r>
    </w:p>
    <w:p w:rsidR="006D0A13" w:rsidRPr="000D1D88" w:rsidRDefault="00DF4E82" w:rsidP="002322FC">
      <w:pPr>
        <w:pStyle w:val="14"/>
        <w:spacing w:line="240" w:lineRule="auto"/>
        <w:ind w:firstLine="0"/>
        <w:jc w:val="both"/>
        <w:rPr>
          <w:color w:val="auto"/>
        </w:rPr>
      </w:pPr>
      <w:r w:rsidRPr="000D1D88">
        <w:rPr>
          <w:color w:val="auto"/>
        </w:rPr>
        <w:t>Работа с информацией:</w:t>
      </w:r>
    </w:p>
    <w:p w:rsidR="006D0A13" w:rsidRPr="000D1D88" w:rsidRDefault="00DF4E82" w:rsidP="002322FC">
      <w:pPr>
        <w:pStyle w:val="14"/>
        <w:spacing w:line="240" w:lineRule="auto"/>
        <w:ind w:firstLine="0"/>
        <w:jc w:val="both"/>
        <w:rPr>
          <w:color w:val="auto"/>
        </w:rPr>
      </w:pPr>
      <w:r w:rsidRPr="000D1D88">
        <w:rPr>
          <w:color w:val="auto"/>
        </w:rPr>
        <w:t>применять различные методы, инструменты и запросы при поиске и отборе информации или данных из источников с учё</w:t>
      </w:r>
      <w:r w:rsidRPr="000D1D88">
        <w:rPr>
          <w:color w:val="auto"/>
        </w:rPr>
        <w:softHyphen/>
        <w:t>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rPr>
      </w:pPr>
      <w:r w:rsidRPr="000D1D88">
        <w:rPr>
          <w:color w:val="auto"/>
        </w:rPr>
        <w:t>выбирать, анализировать, систематизировать и интерпрети</w:t>
      </w:r>
      <w:r w:rsidRPr="000D1D88">
        <w:rPr>
          <w:color w:val="auto"/>
        </w:rPr>
        <w:softHyphen/>
        <w:t>ровать информацию различных видов и форм представления;</w:t>
      </w:r>
    </w:p>
    <w:p w:rsidR="006D0A13" w:rsidRPr="000D1D88" w:rsidRDefault="00DF4E82" w:rsidP="002322FC">
      <w:pPr>
        <w:pStyle w:val="14"/>
        <w:spacing w:line="240" w:lineRule="auto"/>
        <w:ind w:firstLine="0"/>
        <w:jc w:val="both"/>
        <w:rPr>
          <w:color w:val="auto"/>
        </w:rPr>
      </w:pPr>
      <w:r w:rsidRPr="000D1D88">
        <w:rPr>
          <w:color w:val="auto"/>
        </w:rPr>
        <w:t>находить сходные аргументы (подтверждающие или опровер</w:t>
      </w:r>
      <w:r w:rsidRPr="000D1D88">
        <w:rPr>
          <w:color w:val="auto"/>
        </w:rPr>
        <w:softHyphen/>
        <w:t>гающие одну и ту же идею, версию) в различных информаци</w:t>
      </w:r>
      <w:r w:rsidRPr="000D1D88">
        <w:rPr>
          <w:color w:val="auto"/>
        </w:rPr>
        <w:softHyphen/>
        <w:t>онных источниках;</w:t>
      </w:r>
    </w:p>
    <w:p w:rsidR="006D0A13" w:rsidRPr="000D1D88" w:rsidRDefault="00DF4E82" w:rsidP="002322FC">
      <w:pPr>
        <w:pStyle w:val="14"/>
        <w:spacing w:line="240" w:lineRule="auto"/>
        <w:ind w:firstLine="0"/>
        <w:jc w:val="both"/>
        <w:rPr>
          <w:color w:val="auto"/>
        </w:rPr>
      </w:pPr>
      <w:r w:rsidRPr="000D1D88">
        <w:rPr>
          <w:color w:val="auto"/>
        </w:rPr>
        <w:t>самостоятельно выбирать оптимальную форму представле</w:t>
      </w:r>
      <w:r w:rsidRPr="000D1D88">
        <w:rPr>
          <w:color w:val="auto"/>
        </w:rPr>
        <w:softHyphen/>
        <w:t>ния информации и иллюстрировать решаемые задачи неслож</w:t>
      </w:r>
      <w:r w:rsidRPr="000D1D88">
        <w:rPr>
          <w:color w:val="auto"/>
        </w:rPr>
        <w:softHyphen/>
        <w:t>ными схемами, диаграммами, иной графикой и их комбина</w:t>
      </w:r>
      <w:r w:rsidRPr="000D1D88">
        <w:rPr>
          <w:color w:val="auto"/>
        </w:rPr>
        <w:softHyphen/>
        <w:t>циями;</w:t>
      </w:r>
    </w:p>
    <w:p w:rsidR="006D0A13" w:rsidRPr="000D1D88" w:rsidRDefault="00DF4E82" w:rsidP="002322FC">
      <w:pPr>
        <w:pStyle w:val="14"/>
        <w:spacing w:line="240" w:lineRule="auto"/>
        <w:ind w:firstLine="0"/>
        <w:jc w:val="both"/>
        <w:rPr>
          <w:color w:val="auto"/>
        </w:rPr>
      </w:pPr>
      <w:r w:rsidRPr="000D1D88">
        <w:rPr>
          <w:color w:val="auto"/>
        </w:rPr>
        <w:t>оценивать надёжность информации по критериям, предло</w:t>
      </w:r>
      <w:r w:rsidRPr="000D1D88">
        <w:rPr>
          <w:color w:val="auto"/>
        </w:rPr>
        <w:softHyphen/>
        <w:t>женным педагогическим работником или сформулированным самостоятельно;</w:t>
      </w:r>
    </w:p>
    <w:p w:rsidR="006D0A13" w:rsidRPr="000D1D88" w:rsidRDefault="00DF4E82" w:rsidP="002322FC">
      <w:pPr>
        <w:pStyle w:val="14"/>
        <w:spacing w:line="240" w:lineRule="auto"/>
        <w:ind w:firstLine="0"/>
        <w:jc w:val="both"/>
        <w:rPr>
          <w:color w:val="auto"/>
        </w:rPr>
      </w:pPr>
      <w:r w:rsidRPr="000D1D88">
        <w:rPr>
          <w:color w:val="auto"/>
        </w:rPr>
        <w:t>эффективно запоминать и систематизировать информацию.</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познавательных дей</w:t>
      </w:r>
      <w:r w:rsidRPr="000D1D88">
        <w:rPr>
          <w:color w:val="auto"/>
        </w:rPr>
        <w:softHyphen/>
        <w:t xml:space="preserve">ствий обеспечивает сформированность когнитивных навыков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Овладение универсальными коммуникативными действиями.</w:t>
      </w:r>
    </w:p>
    <w:p w:rsidR="006D0A13" w:rsidRPr="000D1D88" w:rsidRDefault="00DF4E82" w:rsidP="002322FC">
      <w:pPr>
        <w:pStyle w:val="14"/>
        <w:spacing w:line="240" w:lineRule="auto"/>
        <w:ind w:firstLine="0"/>
        <w:jc w:val="both"/>
        <w:rPr>
          <w:color w:val="auto"/>
        </w:rPr>
      </w:pPr>
      <w:r w:rsidRPr="000D1D88">
        <w:rPr>
          <w:color w:val="auto"/>
        </w:rPr>
        <w:t>Общение:</w:t>
      </w:r>
    </w:p>
    <w:p w:rsidR="006D0A13" w:rsidRPr="000D1D88" w:rsidRDefault="00DF4E82" w:rsidP="002322FC">
      <w:pPr>
        <w:pStyle w:val="14"/>
        <w:spacing w:line="240" w:lineRule="auto"/>
        <w:ind w:firstLine="0"/>
        <w:jc w:val="both"/>
        <w:rPr>
          <w:color w:val="auto"/>
        </w:rPr>
      </w:pPr>
      <w:r w:rsidRPr="000D1D88">
        <w:rPr>
          <w:color w:val="auto"/>
        </w:rPr>
        <w:t>уверенно высказывать свою точку зрения в устной и пись</w:t>
      </w:r>
      <w:r w:rsidRPr="000D1D88">
        <w:rPr>
          <w:color w:val="auto"/>
        </w:rPr>
        <w:softHyphen/>
        <w:t>менной речи, выражать эмоции в соответствии с форматом и целями общения, определять предпосылки возникновения кон</w:t>
      </w:r>
      <w:r w:rsidRPr="000D1D88">
        <w:rPr>
          <w:color w:val="auto"/>
        </w:rPr>
        <w:softHyphen/>
        <w:t xml:space="preserve">фликтных ситуаций и </w:t>
      </w:r>
      <w:r w:rsidRPr="000D1D88">
        <w:rPr>
          <w:color w:val="auto"/>
        </w:rPr>
        <w:lastRenderedPageBreak/>
        <w:t>выстраивать грамотное общение для их смягчения;</w:t>
      </w:r>
    </w:p>
    <w:p w:rsidR="006D0A13" w:rsidRPr="000D1D88" w:rsidRDefault="00DF4E82" w:rsidP="002322FC">
      <w:pPr>
        <w:pStyle w:val="14"/>
        <w:spacing w:line="240" w:lineRule="auto"/>
        <w:ind w:firstLine="0"/>
        <w:jc w:val="both"/>
        <w:rPr>
          <w:color w:val="auto"/>
        </w:rPr>
      </w:pPr>
      <w:r w:rsidRPr="000D1D88">
        <w:rPr>
          <w:color w:val="auto"/>
        </w:rPr>
        <w:t>распознавать невербальные средства общения, понимать зна</w:t>
      </w:r>
      <w:r w:rsidRPr="000D1D88">
        <w:rPr>
          <w:color w:val="auto"/>
        </w:rPr>
        <w:softHyphen/>
        <w:t>чение социальных знаков и намерения других, уважительно, в корректной форме формулировать свои взгляды;</w:t>
      </w:r>
    </w:p>
    <w:p w:rsidR="006D0A13" w:rsidRPr="000D1D88" w:rsidRDefault="00DF4E82" w:rsidP="002322FC">
      <w:pPr>
        <w:pStyle w:val="14"/>
        <w:spacing w:line="240" w:lineRule="auto"/>
        <w:ind w:firstLine="0"/>
        <w:jc w:val="both"/>
        <w:rPr>
          <w:color w:val="auto"/>
        </w:rPr>
      </w:pPr>
      <w:r w:rsidRPr="000D1D88">
        <w:rPr>
          <w:color w:val="auto"/>
        </w:rPr>
        <w:t>сопоставлять свои суждения с суждениями других участни</w:t>
      </w:r>
      <w:r w:rsidRPr="000D1D88">
        <w:rPr>
          <w:color w:val="auto"/>
        </w:rPr>
        <w:softHyphen/>
        <w:t>ков диалога, обнаруживать различие и сходство позиций;</w:t>
      </w:r>
    </w:p>
    <w:p w:rsidR="006D0A13" w:rsidRPr="000D1D88" w:rsidRDefault="00DF4E82" w:rsidP="002322FC">
      <w:pPr>
        <w:pStyle w:val="14"/>
        <w:spacing w:line="240" w:lineRule="auto"/>
        <w:ind w:firstLine="0"/>
        <w:jc w:val="both"/>
        <w:rPr>
          <w:color w:val="auto"/>
        </w:rPr>
      </w:pPr>
      <w:r w:rsidRPr="000D1D88">
        <w:rPr>
          <w:color w:val="auto"/>
        </w:rPr>
        <w:t>в ходе общения задавать вопросы и выдавать ответы по су</w:t>
      </w:r>
      <w:r w:rsidRPr="000D1D88">
        <w:rPr>
          <w:color w:val="auto"/>
        </w:rPr>
        <w:softHyphen/>
        <w:t>ществу решаемой учебной задачи, обнаруживать различие и сходство позиций других участников диалога;</w:t>
      </w:r>
    </w:p>
    <w:p w:rsidR="006D0A13" w:rsidRPr="000D1D88" w:rsidRDefault="00DF4E82" w:rsidP="002322FC">
      <w:pPr>
        <w:pStyle w:val="14"/>
        <w:spacing w:line="240" w:lineRule="auto"/>
        <w:ind w:firstLine="0"/>
        <w:jc w:val="both"/>
        <w:rPr>
          <w:color w:val="auto"/>
        </w:rPr>
      </w:pPr>
      <w:r w:rsidRPr="000D1D88">
        <w:rPr>
          <w:color w:val="auto"/>
        </w:rPr>
        <w:t>публично представлять результаты решения учебной задачи, самостоятельно выбирать наиболее целесообразный формат вы</w:t>
      </w:r>
      <w:r w:rsidRPr="000D1D88">
        <w:rPr>
          <w:color w:val="auto"/>
        </w:rPr>
        <w:softHyphen/>
        <w:t>ступления и готовить различные презентационные материалы.</w:t>
      </w:r>
    </w:p>
    <w:p w:rsidR="006D0A13" w:rsidRPr="000D1D88" w:rsidRDefault="00DF4E82" w:rsidP="002322FC">
      <w:pPr>
        <w:pStyle w:val="14"/>
        <w:spacing w:line="240" w:lineRule="auto"/>
        <w:ind w:firstLine="0"/>
        <w:jc w:val="both"/>
        <w:rPr>
          <w:color w:val="auto"/>
        </w:rPr>
      </w:pPr>
      <w:r w:rsidRPr="000D1D88">
        <w:rPr>
          <w:color w:val="auto"/>
        </w:rPr>
        <w:t>Совместная деятельность (сотрудничество):</w:t>
      </w:r>
    </w:p>
    <w:p w:rsidR="006D0A13" w:rsidRPr="000D1D88" w:rsidRDefault="00DF4E82" w:rsidP="002322FC">
      <w:pPr>
        <w:pStyle w:val="14"/>
        <w:spacing w:line="240" w:lineRule="auto"/>
        <w:ind w:firstLine="0"/>
        <w:jc w:val="both"/>
        <w:rPr>
          <w:color w:val="auto"/>
        </w:rPr>
      </w:pPr>
      <w:r w:rsidRPr="000D1D88">
        <w:rPr>
          <w:color w:val="auto"/>
        </w:rPr>
        <w:t>понимать и использовать преимущества командной и инди</w:t>
      </w:r>
      <w:r w:rsidRPr="000D1D88">
        <w:rPr>
          <w:color w:val="auto"/>
        </w:rPr>
        <w:softHyphen/>
        <w:t>видуальной работы при решении конкретной учебной задачи;</w:t>
      </w:r>
    </w:p>
    <w:p w:rsidR="006D0A13" w:rsidRPr="000D1D88" w:rsidRDefault="00DF4E82" w:rsidP="002322FC">
      <w:pPr>
        <w:pStyle w:val="14"/>
        <w:spacing w:line="240" w:lineRule="auto"/>
        <w:ind w:firstLine="0"/>
        <w:jc w:val="both"/>
        <w:rPr>
          <w:color w:val="auto"/>
        </w:rPr>
      </w:pPr>
      <w:r w:rsidRPr="000D1D88">
        <w:rPr>
          <w:color w:val="auto"/>
        </w:rPr>
        <w:t>планировать организацию совместной деятельности (распре</w:t>
      </w:r>
      <w:r w:rsidRPr="000D1D88">
        <w:rPr>
          <w:color w:val="auto"/>
        </w:rPr>
        <w:softHyphen/>
        <w:t>делять роли и понимать свою роль, принимать правила учебно</w:t>
      </w:r>
      <w:r w:rsidRPr="000D1D88">
        <w:rPr>
          <w:color w:val="auto"/>
        </w:rPr>
        <w:softHyphen/>
        <w:t>го взаимодействия, обсуждать процесс и результат совместной работы, подчиняться, выделять общую точку зрения, договари</w:t>
      </w:r>
      <w:r w:rsidRPr="000D1D88">
        <w:rPr>
          <w:color w:val="auto"/>
        </w:rPr>
        <w:softHyphen/>
        <w:t>ваться о результатах);</w:t>
      </w:r>
    </w:p>
    <w:p w:rsidR="006D0A13" w:rsidRPr="000D1D88" w:rsidRDefault="00DF4E82" w:rsidP="002322FC">
      <w:pPr>
        <w:pStyle w:val="14"/>
        <w:spacing w:line="240" w:lineRule="auto"/>
        <w:ind w:firstLine="0"/>
        <w:jc w:val="both"/>
        <w:rPr>
          <w:color w:val="auto"/>
        </w:rPr>
      </w:pPr>
      <w:r w:rsidRPr="000D1D88">
        <w:rPr>
          <w:color w:val="auto"/>
        </w:rPr>
        <w:t>определять свои действия и действия партнёра, которые по</w:t>
      </w:r>
      <w:r w:rsidRPr="000D1D88">
        <w:rPr>
          <w:color w:val="auto"/>
        </w:rPr>
        <w:softHyphen/>
        <w:t>могали или затрудняли нахождение общего решения, оцени</w:t>
      </w:r>
      <w:r w:rsidRPr="000D1D88">
        <w:rPr>
          <w:color w:val="auto"/>
        </w:rPr>
        <w:softHyphen/>
        <w:t>вать качество своего вклада в общий продукт по заданным участниками группы критериям, разделять сферу ответствен</w:t>
      </w:r>
      <w:r w:rsidRPr="000D1D88">
        <w:rPr>
          <w:color w:val="auto"/>
        </w:rPr>
        <w:softHyphen/>
        <w:t>ности и проявлять готовность к предоставлению отчёта перед группой.</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коммуникативных дей</w:t>
      </w:r>
      <w:r w:rsidRPr="000D1D88">
        <w:rPr>
          <w:color w:val="auto"/>
        </w:rPr>
        <w:softHyphen/>
        <w:t xml:space="preserve">ствий обеспечивает сформированность социальных навыков и эмоционального интеллекта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Овладение универсальными учебными регулятивными дей</w:t>
      </w:r>
      <w:r w:rsidRPr="000D1D88">
        <w:rPr>
          <w:color w:val="auto"/>
        </w:rPr>
        <w:softHyphen/>
        <w:t>ствиями.</w:t>
      </w:r>
    </w:p>
    <w:p w:rsidR="006D0A13" w:rsidRPr="000D1D88" w:rsidRDefault="00DF4E82" w:rsidP="002322FC">
      <w:pPr>
        <w:pStyle w:val="14"/>
        <w:spacing w:line="240" w:lineRule="auto"/>
        <w:ind w:firstLine="0"/>
        <w:jc w:val="both"/>
        <w:rPr>
          <w:color w:val="auto"/>
        </w:rPr>
      </w:pPr>
      <w:r w:rsidRPr="000D1D88">
        <w:rPr>
          <w:color w:val="auto"/>
        </w:rPr>
        <w:t>Самоорганизация:</w:t>
      </w:r>
    </w:p>
    <w:p w:rsidR="006D0A13" w:rsidRPr="000D1D88" w:rsidRDefault="00DF4E82" w:rsidP="002322FC">
      <w:pPr>
        <w:pStyle w:val="14"/>
        <w:spacing w:line="240" w:lineRule="auto"/>
        <w:ind w:firstLine="0"/>
        <w:jc w:val="both"/>
        <w:rPr>
          <w:color w:val="auto"/>
        </w:rPr>
      </w:pPr>
      <w:r w:rsidRPr="000D1D88">
        <w:rPr>
          <w:color w:val="auto"/>
        </w:rPr>
        <w:t>выявлять проблемные вопросы, требующие решения в жиз</w:t>
      </w:r>
      <w:r w:rsidRPr="000D1D88">
        <w:rPr>
          <w:color w:val="auto"/>
        </w:rPr>
        <w:softHyphen/>
        <w:t>ненных и учебных ситуациях;</w:t>
      </w:r>
    </w:p>
    <w:p w:rsidR="006D0A13" w:rsidRPr="000D1D88" w:rsidRDefault="00DF4E82" w:rsidP="002322FC">
      <w:pPr>
        <w:pStyle w:val="14"/>
        <w:spacing w:line="240" w:lineRule="auto"/>
        <w:ind w:firstLine="0"/>
        <w:jc w:val="both"/>
        <w:rPr>
          <w:color w:val="auto"/>
        </w:rPr>
      </w:pPr>
      <w:r w:rsidRPr="000D1D88">
        <w:rPr>
          <w:color w:val="auto"/>
        </w:rPr>
        <w:t>аргументированно определять оптимальный вариант приня</w:t>
      </w:r>
      <w:r w:rsidRPr="000D1D88">
        <w:rPr>
          <w:color w:val="auto"/>
        </w:rPr>
        <w:softHyphen/>
        <w:t>тия решений, самостоятельно составлять алгоритм (часть алго</w:t>
      </w:r>
      <w:r w:rsidRPr="000D1D88">
        <w:rPr>
          <w:color w:val="auto"/>
        </w:rPr>
        <w:softHyphen/>
        <w:t>ритма) и способ решения учебной задачи с учётом собственных возможностей и имеющихся ресурсов;</w:t>
      </w:r>
    </w:p>
    <w:p w:rsidR="006D0A13" w:rsidRPr="000D1D88" w:rsidRDefault="00DF4E82" w:rsidP="002322FC">
      <w:pPr>
        <w:pStyle w:val="14"/>
        <w:spacing w:line="240" w:lineRule="auto"/>
        <w:ind w:firstLine="0"/>
        <w:jc w:val="both"/>
        <w:rPr>
          <w:color w:val="auto"/>
        </w:rPr>
      </w:pPr>
      <w:r w:rsidRPr="000D1D88">
        <w:rPr>
          <w:color w:val="auto"/>
        </w:rPr>
        <w:t>составлять план действий, находить необходимые ресурсы для его выполнения, при необходимости корректировать предложен</w:t>
      </w:r>
      <w:r w:rsidRPr="000D1D88">
        <w:rPr>
          <w:color w:val="auto"/>
        </w:rPr>
        <w:softHyphen/>
        <w:t>ный алгоритм, брать ответственность за принятое решение.</w:t>
      </w:r>
    </w:p>
    <w:p w:rsidR="006D0A13" w:rsidRPr="000D1D88" w:rsidRDefault="00DF4E82" w:rsidP="002322FC">
      <w:pPr>
        <w:pStyle w:val="14"/>
        <w:spacing w:line="240" w:lineRule="auto"/>
        <w:ind w:firstLine="0"/>
        <w:jc w:val="both"/>
        <w:rPr>
          <w:color w:val="auto"/>
        </w:rPr>
      </w:pPr>
      <w:r w:rsidRPr="000D1D88">
        <w:rPr>
          <w:color w:val="auto"/>
        </w:rPr>
        <w:t>Самоконтроль (рефлексия):</w:t>
      </w:r>
    </w:p>
    <w:p w:rsidR="006D0A13" w:rsidRPr="000D1D88" w:rsidRDefault="00DF4E82" w:rsidP="002322FC">
      <w:pPr>
        <w:pStyle w:val="14"/>
        <w:spacing w:line="240" w:lineRule="auto"/>
        <w:ind w:firstLine="0"/>
        <w:jc w:val="both"/>
        <w:rPr>
          <w:color w:val="auto"/>
        </w:rPr>
      </w:pPr>
      <w:r w:rsidRPr="000D1D88">
        <w:rPr>
          <w:color w:val="auto"/>
        </w:rPr>
        <w:t>давать адекватную оценку ситуации, предвидеть трудности, которые могут возникнуть при решении учебной задачи, и вно</w:t>
      </w:r>
      <w:r w:rsidRPr="000D1D88">
        <w:rPr>
          <w:color w:val="auto"/>
        </w:rPr>
        <w:softHyphen/>
        <w:t>сить коррективы в деятельность на основе новых обстоятельств;</w:t>
      </w:r>
    </w:p>
    <w:p w:rsidR="006D0A13" w:rsidRPr="000D1D88" w:rsidRDefault="00DF4E82" w:rsidP="002322FC">
      <w:pPr>
        <w:pStyle w:val="14"/>
        <w:spacing w:line="240" w:lineRule="auto"/>
        <w:ind w:firstLine="0"/>
        <w:jc w:val="both"/>
        <w:rPr>
          <w:color w:val="auto"/>
        </w:rPr>
      </w:pPr>
      <w:r w:rsidRPr="000D1D88">
        <w:rPr>
          <w:color w:val="auto"/>
        </w:rPr>
        <w:t>объяснять причины достижения (недостижения) результатов деятельности, давать оценку приобретённому опыту, уметь на</w:t>
      </w:r>
      <w:r w:rsidRPr="000D1D88">
        <w:rPr>
          <w:color w:val="auto"/>
        </w:rPr>
        <w:softHyphen/>
        <w:t>ходить позитивное в произошедшей ситуации;</w:t>
      </w:r>
    </w:p>
    <w:p w:rsidR="006D0A13" w:rsidRPr="000D1D88" w:rsidRDefault="00DF4E82" w:rsidP="002322FC">
      <w:pPr>
        <w:pStyle w:val="14"/>
        <w:spacing w:line="240" w:lineRule="auto"/>
        <w:ind w:firstLine="0"/>
        <w:jc w:val="both"/>
        <w:rPr>
          <w:color w:val="auto"/>
        </w:rPr>
      </w:pPr>
      <w:r w:rsidRPr="000D1D88">
        <w:rPr>
          <w:color w:val="auto"/>
        </w:rPr>
        <w:lastRenderedPageBreak/>
        <w:t>оценивать соответствие результата цели и условиям.</w:t>
      </w:r>
    </w:p>
    <w:p w:rsidR="006D0A13" w:rsidRPr="000D1D88" w:rsidRDefault="00DF4E82" w:rsidP="002322FC">
      <w:pPr>
        <w:pStyle w:val="14"/>
        <w:spacing w:line="240" w:lineRule="auto"/>
        <w:ind w:firstLine="0"/>
        <w:jc w:val="both"/>
        <w:rPr>
          <w:color w:val="auto"/>
        </w:rPr>
      </w:pPr>
      <w:r w:rsidRPr="000D1D88">
        <w:rPr>
          <w:color w:val="auto"/>
        </w:rPr>
        <w:t>Эмоциональный интеллект:</w:t>
      </w:r>
    </w:p>
    <w:p w:rsidR="006D0A13" w:rsidRPr="000D1D88" w:rsidRDefault="00DF4E82" w:rsidP="002322FC">
      <w:pPr>
        <w:pStyle w:val="14"/>
        <w:spacing w:line="240" w:lineRule="auto"/>
        <w:ind w:firstLine="0"/>
        <w:jc w:val="both"/>
        <w:rPr>
          <w:color w:val="auto"/>
        </w:rPr>
      </w:pPr>
      <w:r w:rsidRPr="000D1D88">
        <w:rPr>
          <w:color w:val="auto"/>
        </w:rPr>
        <w:t>управлять собственными эмоциями и не поддаваться эмоци</w:t>
      </w:r>
      <w:r w:rsidRPr="000D1D88">
        <w:rPr>
          <w:color w:val="auto"/>
        </w:rPr>
        <w:softHyphen/>
        <w:t>ям других, выявлять и анализировать их причины;</w:t>
      </w:r>
    </w:p>
    <w:p w:rsidR="006D0A13" w:rsidRPr="000D1D88" w:rsidRDefault="00DF4E82" w:rsidP="002322FC">
      <w:pPr>
        <w:pStyle w:val="14"/>
        <w:spacing w:line="240" w:lineRule="auto"/>
        <w:ind w:firstLine="0"/>
        <w:jc w:val="both"/>
        <w:rPr>
          <w:color w:val="auto"/>
        </w:rPr>
      </w:pPr>
      <w:r w:rsidRPr="000D1D88">
        <w:rPr>
          <w:color w:val="auto"/>
        </w:rPr>
        <w:t>ставить себя на место другого человека, понимать мотивы и намерения другого, регулировать способ выражения эмоций.</w:t>
      </w:r>
    </w:p>
    <w:p w:rsidR="006D0A13" w:rsidRPr="000D1D88" w:rsidRDefault="00DF4E82" w:rsidP="002322FC">
      <w:pPr>
        <w:pStyle w:val="14"/>
        <w:spacing w:line="240" w:lineRule="auto"/>
        <w:ind w:firstLine="0"/>
        <w:jc w:val="both"/>
        <w:rPr>
          <w:color w:val="auto"/>
        </w:rPr>
      </w:pPr>
      <w:r w:rsidRPr="000D1D88">
        <w:rPr>
          <w:color w:val="auto"/>
        </w:rPr>
        <w:t>Принятие себя и других:</w:t>
      </w:r>
    </w:p>
    <w:p w:rsidR="006D0A13" w:rsidRPr="000D1D88" w:rsidRDefault="00DF4E82" w:rsidP="002322FC">
      <w:pPr>
        <w:pStyle w:val="14"/>
        <w:spacing w:line="240" w:lineRule="auto"/>
        <w:ind w:firstLine="0"/>
        <w:jc w:val="both"/>
        <w:rPr>
          <w:color w:val="auto"/>
        </w:rPr>
      </w:pPr>
      <w:r w:rsidRPr="000D1D88">
        <w:rPr>
          <w:color w:val="auto"/>
        </w:rPr>
        <w:t>осознанно относиться к другому человеку, его мнению, при</w:t>
      </w:r>
      <w:r w:rsidRPr="000D1D88">
        <w:rPr>
          <w:color w:val="auto"/>
        </w:rPr>
        <w:softHyphen/>
        <w:t>знавать право на ошибку свою и чужую;</w:t>
      </w:r>
    </w:p>
    <w:p w:rsidR="006D0A13" w:rsidRPr="000D1D88" w:rsidRDefault="00DF4E82" w:rsidP="002322FC">
      <w:pPr>
        <w:pStyle w:val="14"/>
        <w:spacing w:line="240" w:lineRule="auto"/>
        <w:ind w:firstLine="0"/>
        <w:jc w:val="both"/>
        <w:rPr>
          <w:color w:val="auto"/>
        </w:rPr>
      </w:pPr>
      <w:r w:rsidRPr="000D1D88">
        <w:rPr>
          <w:color w:val="auto"/>
        </w:rPr>
        <w:t>быть открытым себе и другим, осознавать невозможность контроля всего вокруг.</w:t>
      </w:r>
    </w:p>
    <w:p w:rsidR="006D0A13" w:rsidRPr="000D1D88" w:rsidRDefault="00DF4E82" w:rsidP="002322FC">
      <w:pPr>
        <w:pStyle w:val="14"/>
        <w:spacing w:line="240" w:lineRule="auto"/>
        <w:ind w:firstLine="0"/>
        <w:jc w:val="both"/>
        <w:rPr>
          <w:color w:val="auto"/>
        </w:rPr>
      </w:pPr>
      <w:r w:rsidRPr="000D1D88">
        <w:rPr>
          <w:color w:val="auto"/>
        </w:rPr>
        <w:t>Овладение системой универсальных учебных регулятивных дей</w:t>
      </w:r>
      <w:r w:rsidRPr="000D1D88">
        <w:rPr>
          <w:color w:val="auto"/>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690" w:name="bookmark1853"/>
      <w:r w:rsidRPr="000D1D88">
        <w:rPr>
          <w:rFonts w:ascii="Times New Roman" w:hAnsi="Times New Roman" w:cs="Times New Roman"/>
          <w:color w:val="auto"/>
        </w:rPr>
        <w:t>ПРЕДМЕТНЫЕ РЕЗУЛЬТАТЫ</w:t>
      </w:r>
      <w:bookmarkEnd w:id="690"/>
    </w:p>
    <w:p w:rsidR="006D0A13" w:rsidRPr="000D1D88" w:rsidRDefault="00DF4E82" w:rsidP="002322FC">
      <w:pPr>
        <w:pStyle w:val="14"/>
        <w:spacing w:line="240" w:lineRule="auto"/>
        <w:ind w:firstLine="0"/>
        <w:jc w:val="both"/>
        <w:rPr>
          <w:color w:val="auto"/>
        </w:rPr>
      </w:pPr>
      <w:r w:rsidRPr="000D1D88">
        <w:rPr>
          <w:color w:val="auto"/>
        </w:rPr>
        <w:t xml:space="preserve">Предметные результаты характеризуют сформированностью у </w:t>
      </w:r>
      <w:r w:rsidR="00BA10F6" w:rsidRPr="000D1D88">
        <w:rPr>
          <w:color w:val="auto"/>
        </w:rPr>
        <w:t>учащихся</w:t>
      </w:r>
      <w:r w:rsidRPr="000D1D88">
        <w:rPr>
          <w:color w:val="auto"/>
        </w:rPr>
        <w:t xml:space="preserve"> основ культуры безопасности жизнедеятельно</w:t>
      </w:r>
      <w:r w:rsidRPr="000D1D88">
        <w:rPr>
          <w:color w:val="auto"/>
        </w:rPr>
        <w:softHyphen/>
        <w:t>сти и проявляются в способности построения и следования мо</w:t>
      </w:r>
      <w:r w:rsidRPr="000D1D88">
        <w:rPr>
          <w:color w:val="auto"/>
        </w:rPr>
        <w:softHyphen/>
        <w:t>дели индивидуального безопасного поведения и опыте её при</w:t>
      </w:r>
      <w:r w:rsidRPr="000D1D88">
        <w:rPr>
          <w:color w:val="auto"/>
        </w:rPr>
        <w:softHyphen/>
        <w:t>менения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Приобретаемый опыт проявляется в понимании существу</w:t>
      </w:r>
      <w:r w:rsidRPr="000D1D88">
        <w:rPr>
          <w:color w:val="auto"/>
        </w:rPr>
        <w:softHyphen/>
        <w:t xml:space="preserve">ющих проблем безопасности и усвоении </w:t>
      </w:r>
      <w:r w:rsidR="008D4236" w:rsidRPr="000D1D88">
        <w:rPr>
          <w:color w:val="auto"/>
        </w:rPr>
        <w:t>учащимися</w:t>
      </w:r>
      <w:r w:rsidRPr="000D1D88">
        <w:rPr>
          <w:color w:val="auto"/>
        </w:rPr>
        <w:t xml:space="preserve"> ми</w:t>
      </w:r>
      <w:r w:rsidRPr="000D1D88">
        <w:rPr>
          <w:color w:val="auto"/>
        </w:rPr>
        <w:softHyphen/>
        <w:t>нимума основных ключевых понятий, которые в дальнейшем будут использоваться без дополнительных разъяснений, приоб</w:t>
      </w:r>
      <w:r w:rsidRPr="000D1D88">
        <w:rPr>
          <w:color w:val="auto"/>
        </w:rPr>
        <w:softHyphen/>
        <w:t>ретении систематизированных знаний основ комплексной без</w:t>
      </w:r>
      <w:r w:rsidRPr="000D1D88">
        <w:rPr>
          <w:color w:val="auto"/>
        </w:rPr>
        <w:softHyphen/>
        <w:t>опасности личности, общества и государства, индивидуальной системы здорового образа жизни, антиэкстремистского мышле</w:t>
      </w:r>
      <w:r w:rsidRPr="000D1D88">
        <w:rPr>
          <w:color w:val="auto"/>
        </w:rPr>
        <w:softHyphen/>
        <w:t>ния и антитеррористического поведения, овладении базовыми медицинскими знаниями и практическими умениями безопас</w:t>
      </w:r>
      <w:r w:rsidRPr="000D1D88">
        <w:rPr>
          <w:color w:val="auto"/>
        </w:rPr>
        <w:softHyphen/>
        <w:t>ного поведения в повседневной жизни.</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6D0A13" w:rsidRPr="000D1D88" w:rsidRDefault="00DF4E82" w:rsidP="002322FC">
      <w:pPr>
        <w:pStyle w:val="14"/>
        <w:spacing w:line="240" w:lineRule="auto"/>
        <w:ind w:firstLine="0"/>
        <w:jc w:val="both"/>
        <w:rPr>
          <w:color w:val="auto"/>
        </w:rPr>
      </w:pPr>
      <w:r w:rsidRPr="000D1D88">
        <w:rPr>
          <w:color w:val="auto"/>
        </w:rPr>
        <w:t>По учебному предмету «Основы безопасности жизнедеятель</w:t>
      </w:r>
      <w:r w:rsidRPr="000D1D88">
        <w:rPr>
          <w:color w:val="auto"/>
        </w:rPr>
        <w:softHyphen/>
        <w:t>ности»:</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сформированность культуры безопасности жизнедеятель</w:t>
      </w:r>
      <w:r w:rsidRPr="000D1D88">
        <w:rPr>
          <w:color w:val="auto"/>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0D1D88">
        <w:rPr>
          <w:color w:val="auto"/>
        </w:rPr>
        <w:softHyphen/>
        <w:t>ственному здоровью и здоровью окружающих;</w:t>
      </w:r>
    </w:p>
    <w:p w:rsidR="006D0A13" w:rsidRPr="000D1D88" w:rsidRDefault="00DF4E82" w:rsidP="002322FC">
      <w:pPr>
        <w:pStyle w:val="14"/>
        <w:numPr>
          <w:ilvl w:val="0"/>
          <w:numId w:val="195"/>
        </w:numPr>
        <w:tabs>
          <w:tab w:val="left" w:pos="548"/>
        </w:tabs>
        <w:spacing w:line="240" w:lineRule="auto"/>
        <w:ind w:firstLine="0"/>
        <w:jc w:val="both"/>
        <w:rPr>
          <w:color w:val="auto"/>
        </w:rPr>
      </w:pPr>
      <w:r w:rsidRPr="000D1D88">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понимание и признание особой роли России в обеспече</w:t>
      </w:r>
      <w:r w:rsidRPr="000D1D88">
        <w:rPr>
          <w:color w:val="auto"/>
        </w:rPr>
        <w:softHyphen/>
        <w:t xml:space="preserve">нии государственной и международной безопасности, обороны страны, в </w:t>
      </w:r>
      <w:r w:rsidRPr="000D1D88">
        <w:rPr>
          <w:color w:val="auto"/>
        </w:rPr>
        <w:lastRenderedPageBreak/>
        <w:t>противодействии основным вызовам современности: терроризму, экстремизму, незаконному распространению нар</w:t>
      </w:r>
      <w:r w:rsidRPr="000D1D88">
        <w:rPr>
          <w:color w:val="auto"/>
        </w:rPr>
        <w:softHyphen/>
        <w:t>котических средств;</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сформированность чувства гордости за свою Родину, от</w:t>
      </w:r>
      <w:r w:rsidRPr="000D1D88">
        <w:rPr>
          <w:color w:val="auto"/>
        </w:rPr>
        <w:softHyphen/>
        <w:t>ветственного отношения к выполнению конституционного дол</w:t>
      </w:r>
      <w:r w:rsidRPr="000D1D88">
        <w:rPr>
          <w:color w:val="auto"/>
        </w:rPr>
        <w:softHyphen/>
        <w:t>га — защите Отечества;</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знание и понимание роли государства и общества в решении задачи обеспечения национальной безопасности и защиты насе</w:t>
      </w:r>
      <w:r w:rsidRPr="000D1D88">
        <w:rPr>
          <w:color w:val="auto"/>
        </w:rPr>
        <w:softHyphen/>
        <w:t>ления от опасных и чрезвычайных ситуаций природного, техно</w:t>
      </w:r>
      <w:r w:rsidRPr="000D1D88">
        <w:rPr>
          <w:color w:val="auto"/>
        </w:rPr>
        <w:softHyphen/>
        <w:t>генного и социального (в том числе террористического) характера;</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понимание причин, механизмов возникновения и по</w:t>
      </w:r>
      <w:r w:rsidRPr="000D1D88">
        <w:rPr>
          <w:color w:val="auto"/>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0D1D88">
        <w:rPr>
          <w:color w:val="auto"/>
        </w:rPr>
        <w:softHyphen/>
        <w:t>щественные места и социум, природа, коммуникационные свя</w:t>
      </w:r>
      <w:r w:rsidRPr="000D1D88">
        <w:rPr>
          <w:color w:val="auto"/>
        </w:rPr>
        <w:softHyphen/>
        <w:t>зи и каналы);</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овладение знаниями и умениями применять меры и сред</w:t>
      </w:r>
      <w:r w:rsidRPr="000D1D88">
        <w:rPr>
          <w:color w:val="auto"/>
        </w:rPr>
        <w:softHyphen/>
        <w:t>ства индивидуальной защиты, приёмы рационального и без</w:t>
      </w:r>
      <w:r w:rsidRPr="000D1D88">
        <w:rPr>
          <w:color w:val="auto"/>
        </w:rPr>
        <w:softHyphen/>
        <w:t>опасного поведения в опасных и чрезвычайных ситуациях;</w:t>
      </w:r>
    </w:p>
    <w:p w:rsidR="006D0A13" w:rsidRPr="000D1D88" w:rsidRDefault="00DF4E82" w:rsidP="002322FC">
      <w:pPr>
        <w:pStyle w:val="14"/>
        <w:numPr>
          <w:ilvl w:val="0"/>
          <w:numId w:val="195"/>
        </w:numPr>
        <w:tabs>
          <w:tab w:val="left" w:pos="543"/>
        </w:tabs>
        <w:spacing w:line="240" w:lineRule="auto"/>
        <w:ind w:firstLine="0"/>
        <w:jc w:val="both"/>
        <w:rPr>
          <w:color w:val="auto"/>
        </w:rPr>
      </w:pPr>
      <w:r w:rsidRPr="000D1D88">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0D1D88">
        <w:rPr>
          <w:color w:val="auto"/>
        </w:rPr>
        <w:softHyphen/>
        <w:t>родных тел в верхние дыхательные пути, травмах различных областей тела, ожогах, отморожениях, отравлениях;</w:t>
      </w:r>
    </w:p>
    <w:p w:rsidR="006D0A13" w:rsidRPr="000D1D88" w:rsidRDefault="00DF4E82" w:rsidP="002322FC">
      <w:pPr>
        <w:pStyle w:val="14"/>
        <w:numPr>
          <w:ilvl w:val="0"/>
          <w:numId w:val="195"/>
        </w:numPr>
        <w:tabs>
          <w:tab w:val="left" w:pos="663"/>
        </w:tabs>
        <w:spacing w:line="240" w:lineRule="auto"/>
        <w:ind w:firstLine="0"/>
        <w:jc w:val="both"/>
        <w:rPr>
          <w:color w:val="auto"/>
        </w:rPr>
      </w:pPr>
      <w:r w:rsidRPr="000D1D88">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D0A13" w:rsidRPr="000D1D88" w:rsidRDefault="00DF4E82" w:rsidP="002322FC">
      <w:pPr>
        <w:pStyle w:val="14"/>
        <w:numPr>
          <w:ilvl w:val="0"/>
          <w:numId w:val="195"/>
        </w:numPr>
        <w:tabs>
          <w:tab w:val="left" w:pos="663"/>
        </w:tabs>
        <w:spacing w:line="240" w:lineRule="auto"/>
        <w:ind w:firstLine="0"/>
        <w:jc w:val="both"/>
        <w:rPr>
          <w:color w:val="auto"/>
        </w:rPr>
      </w:pPr>
      <w:r w:rsidRPr="000D1D88">
        <w:rPr>
          <w:color w:val="auto"/>
        </w:rPr>
        <w:t>освоение основ экологической культуры, методов проек</w:t>
      </w:r>
      <w:r w:rsidRPr="000D1D88">
        <w:rPr>
          <w:color w:val="auto"/>
        </w:rPr>
        <w:softHyphen/>
        <w:t>тирования собственной безопасной жизнедеятельности с учётом природных, техногенных и социальных рисков на территории проживания;</w:t>
      </w:r>
    </w:p>
    <w:p w:rsidR="006D0A13" w:rsidRPr="000D1D88" w:rsidRDefault="00DF4E82" w:rsidP="002322FC">
      <w:pPr>
        <w:pStyle w:val="14"/>
        <w:numPr>
          <w:ilvl w:val="0"/>
          <w:numId w:val="195"/>
        </w:numPr>
        <w:tabs>
          <w:tab w:val="left" w:pos="668"/>
        </w:tabs>
        <w:spacing w:line="240" w:lineRule="auto"/>
        <w:ind w:firstLine="0"/>
        <w:jc w:val="both"/>
        <w:rPr>
          <w:color w:val="auto"/>
        </w:rPr>
      </w:pPr>
      <w:r w:rsidRPr="000D1D88">
        <w:rPr>
          <w:color w:val="auto"/>
        </w:rPr>
        <w:t>овладение знаниями и умениями предупреждения опас</w:t>
      </w:r>
      <w:r w:rsidRPr="000D1D88">
        <w:rPr>
          <w:color w:val="auto"/>
        </w:rPr>
        <w:softHyphen/>
        <w:t>ных и чрезвычайных ситуаций во время пребывания в раз</w:t>
      </w:r>
      <w:r w:rsidRPr="000D1D88">
        <w:rPr>
          <w:color w:val="auto"/>
        </w:rPr>
        <w:softHyphen/>
        <w:t>личных средах (бытовые условия, дорожное движение, обще</w:t>
      </w:r>
      <w:r w:rsidRPr="000D1D88">
        <w:rPr>
          <w:color w:val="auto"/>
        </w:rPr>
        <w:softHyphen/>
        <w:t>ственные места и социум, природа, коммуникационные связи и каналы).</w:t>
      </w:r>
    </w:p>
    <w:p w:rsidR="006D0A13" w:rsidRPr="000D1D88" w:rsidRDefault="00DF4E82" w:rsidP="002322FC">
      <w:pPr>
        <w:pStyle w:val="14"/>
        <w:spacing w:line="240" w:lineRule="auto"/>
        <w:ind w:firstLine="0"/>
        <w:jc w:val="both"/>
        <w:rPr>
          <w:color w:val="auto"/>
        </w:rPr>
      </w:pPr>
      <w:r w:rsidRPr="000D1D88">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0D1D88">
        <w:rPr>
          <w:color w:val="auto"/>
        </w:rPr>
        <w:softHyphen/>
        <w:t>дулей учебного предмета «Основы безопасности жизнедеятель</w:t>
      </w:r>
      <w:r w:rsidRPr="000D1D88">
        <w:rPr>
          <w:color w:val="auto"/>
        </w:rPr>
        <w:softHyphen/>
        <w:t>ности».</w:t>
      </w:r>
    </w:p>
    <w:p w:rsidR="006D0A13" w:rsidRPr="000D1D88" w:rsidRDefault="00DF4E82" w:rsidP="002322FC">
      <w:pPr>
        <w:pStyle w:val="14"/>
        <w:spacing w:line="240" w:lineRule="auto"/>
        <w:ind w:firstLine="0"/>
        <w:jc w:val="both"/>
        <w:rPr>
          <w:color w:val="auto"/>
        </w:rPr>
      </w:pPr>
      <w:r w:rsidRPr="000D1D88">
        <w:rPr>
          <w:color w:val="auto"/>
        </w:rPr>
        <w:t>Организация вправе самостоятельно определять последова</w:t>
      </w:r>
      <w:r w:rsidRPr="000D1D88">
        <w:rPr>
          <w:color w:val="auto"/>
        </w:rPr>
        <w:softHyphen/>
        <w:t xml:space="preserve">тельность модулей для освоения </w:t>
      </w:r>
      <w:r w:rsidR="008D4236" w:rsidRPr="000D1D88">
        <w:rPr>
          <w:color w:val="auto"/>
        </w:rPr>
        <w:t>учащимися</w:t>
      </w:r>
      <w:r w:rsidRPr="000D1D88">
        <w:rPr>
          <w:color w:val="auto"/>
        </w:rPr>
        <w:t xml:space="preserve"> модулей учеб</w:t>
      </w:r>
      <w:r w:rsidRPr="000D1D88">
        <w:rPr>
          <w:color w:val="auto"/>
        </w:rPr>
        <w:softHyphen/>
        <w:t>ного предмета «Основы безопасности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Предлагается распределение предметных результатов, фор</w:t>
      </w:r>
      <w:r w:rsidRPr="000D1D88">
        <w:rPr>
          <w:color w:val="auto"/>
        </w:rPr>
        <w:softHyphen/>
        <w:t>мируемых в ходе изучения учебного предмета ОБЖ, сгруппи</w:t>
      </w:r>
      <w:r w:rsidRPr="000D1D88">
        <w:rPr>
          <w:color w:val="auto"/>
        </w:rPr>
        <w:softHyphen/>
        <w:t>ровать по учебным модулям:</w:t>
      </w:r>
    </w:p>
    <w:p w:rsidR="006D0A13" w:rsidRPr="000D1D88" w:rsidRDefault="00DF4E82" w:rsidP="002322FC">
      <w:pPr>
        <w:pStyle w:val="26"/>
        <w:keepNext/>
        <w:keepLines/>
        <w:spacing w:after="0"/>
        <w:jc w:val="both"/>
        <w:rPr>
          <w:rFonts w:ascii="Times New Roman" w:hAnsi="Times New Roman" w:cs="Times New Roman"/>
          <w:color w:val="auto"/>
        </w:rPr>
      </w:pPr>
      <w:bookmarkStart w:id="691" w:name="bookmark1855"/>
      <w:r w:rsidRPr="000D1D88">
        <w:rPr>
          <w:rFonts w:ascii="Times New Roman" w:hAnsi="Times New Roman" w:cs="Times New Roman"/>
          <w:color w:val="auto"/>
        </w:rPr>
        <w:t>МОДУЛЬ № 1 «КУЛЬТУРА БЕЗОПАСНОСТИ</w:t>
      </w:r>
      <w:bookmarkEnd w:id="691"/>
      <w:r w:rsidR="001141A9">
        <w:rPr>
          <w:rFonts w:ascii="Times New Roman" w:hAnsi="Times New Roman" w:cs="Times New Roman"/>
          <w:color w:val="auto"/>
        </w:rPr>
        <w:t xml:space="preserve"> </w:t>
      </w:r>
      <w:r w:rsidRPr="000D1D88">
        <w:rPr>
          <w:rFonts w:ascii="Times New Roman" w:hAnsi="Times New Roman" w:cs="Times New Roman"/>
          <w:color w:val="auto"/>
        </w:rPr>
        <w:t>ЖИЗНЕДЕЯТЕЛЬНОСТИ В СОВРЕМЕННОМ ОБЩЕСТВЕ»:</w:t>
      </w:r>
    </w:p>
    <w:p w:rsidR="006D0A13" w:rsidRPr="000D1D88" w:rsidRDefault="00DF4E82" w:rsidP="002322FC">
      <w:pPr>
        <w:pStyle w:val="14"/>
        <w:spacing w:line="240" w:lineRule="auto"/>
        <w:ind w:firstLine="0"/>
        <w:jc w:val="both"/>
        <w:rPr>
          <w:color w:val="auto"/>
        </w:rPr>
      </w:pPr>
      <w:r w:rsidRPr="000D1D88">
        <w:rPr>
          <w:color w:val="auto"/>
        </w:rPr>
        <w:t>объяснять понятия опасной и чрезвычайной ситуации, ана</w:t>
      </w:r>
      <w:r w:rsidRPr="000D1D88">
        <w:rPr>
          <w:color w:val="auto"/>
        </w:rPr>
        <w:softHyphen/>
        <w:t xml:space="preserve">лизировать, в </w:t>
      </w:r>
      <w:r w:rsidRPr="000D1D88">
        <w:rPr>
          <w:color w:val="auto"/>
        </w:rPr>
        <w:lastRenderedPageBreak/>
        <w:t>чём их сходство и различия (виды чрезвычайных ситуаций, в том числе террористического характера);</w:t>
      </w:r>
    </w:p>
    <w:p w:rsidR="006D0A13" w:rsidRPr="000D1D88" w:rsidRDefault="00DF4E82" w:rsidP="002322FC">
      <w:pPr>
        <w:pStyle w:val="14"/>
        <w:spacing w:line="240" w:lineRule="auto"/>
        <w:ind w:firstLine="0"/>
        <w:jc w:val="both"/>
        <w:rPr>
          <w:color w:val="auto"/>
        </w:rPr>
      </w:pPr>
      <w:r w:rsidRPr="000D1D88">
        <w:rPr>
          <w:color w:val="auto"/>
        </w:rPr>
        <w:t>раскрывать смысл понятия культуры безопасности (как спо</w:t>
      </w:r>
      <w:r w:rsidRPr="000D1D88">
        <w:rPr>
          <w:color w:val="auto"/>
        </w:rPr>
        <w:softHyphen/>
        <w:t>собности предвидеть, по возможности избегать, действовать в опасных ситуациях);</w:t>
      </w:r>
    </w:p>
    <w:p w:rsidR="006D0A13" w:rsidRPr="000D1D88" w:rsidRDefault="00DF4E82" w:rsidP="002322FC">
      <w:pPr>
        <w:pStyle w:val="14"/>
        <w:spacing w:line="240" w:lineRule="auto"/>
        <w:ind w:firstLine="0"/>
        <w:jc w:val="both"/>
        <w:rPr>
          <w:color w:val="auto"/>
        </w:rPr>
      </w:pPr>
      <w:r w:rsidRPr="000D1D88">
        <w:rPr>
          <w:color w:val="auto"/>
        </w:rPr>
        <w:t>приводить примеры угрозы физическому, психическому здо</w:t>
      </w:r>
      <w:r w:rsidRPr="000D1D88">
        <w:rPr>
          <w:color w:val="auto"/>
        </w:rPr>
        <w:softHyphen/>
        <w:t>ровью человека и/или нанесения ущерба имуществу, безопас</w:t>
      </w:r>
      <w:r w:rsidRPr="000D1D88">
        <w:rPr>
          <w:color w:val="auto"/>
        </w:rPr>
        <w:softHyphen/>
        <w:t>ности личности, общества, государства;</w:t>
      </w:r>
    </w:p>
    <w:p w:rsidR="006D0A13" w:rsidRPr="000D1D88" w:rsidRDefault="00DF4E82" w:rsidP="002322FC">
      <w:pPr>
        <w:pStyle w:val="14"/>
        <w:spacing w:line="240" w:lineRule="auto"/>
        <w:ind w:firstLine="0"/>
        <w:jc w:val="both"/>
        <w:rPr>
          <w:color w:val="auto"/>
        </w:rPr>
      </w:pPr>
      <w:r w:rsidRPr="000D1D88">
        <w:rPr>
          <w:color w:val="auto"/>
        </w:rPr>
        <w:t>классифицировать источники опасности и факторы опас</w:t>
      </w:r>
      <w:r w:rsidRPr="000D1D88">
        <w:rPr>
          <w:color w:val="auto"/>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D0A13" w:rsidRPr="000D1D88" w:rsidRDefault="00DF4E82" w:rsidP="002322FC">
      <w:pPr>
        <w:pStyle w:val="14"/>
        <w:spacing w:line="240" w:lineRule="auto"/>
        <w:ind w:firstLine="0"/>
        <w:jc w:val="both"/>
        <w:rPr>
          <w:color w:val="auto"/>
        </w:rPr>
      </w:pPr>
      <w:r w:rsidRPr="000D1D88">
        <w:rPr>
          <w:color w:val="auto"/>
        </w:rPr>
        <w:t>раскрывать общие принципы безопасного поведения.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692" w:name="bookmark1858"/>
      <w:r w:rsidRPr="000D1D88">
        <w:rPr>
          <w:rFonts w:ascii="Times New Roman" w:hAnsi="Times New Roman" w:cs="Times New Roman"/>
          <w:color w:val="auto"/>
        </w:rPr>
        <w:t>МОДУЛЬ № 2 «БЕЗОПАСНОСТЬ В БЫТУ»:</w:t>
      </w:r>
      <w:bookmarkEnd w:id="692"/>
    </w:p>
    <w:p w:rsidR="006D0A13" w:rsidRPr="000D1D88" w:rsidRDefault="00DF4E82" w:rsidP="002322FC">
      <w:pPr>
        <w:pStyle w:val="14"/>
        <w:spacing w:line="240" w:lineRule="auto"/>
        <w:ind w:firstLine="0"/>
        <w:jc w:val="both"/>
        <w:rPr>
          <w:color w:val="auto"/>
        </w:rPr>
      </w:pPr>
      <w:r w:rsidRPr="000D1D88">
        <w:rPr>
          <w:color w:val="auto"/>
        </w:rPr>
        <w:t>объяснять особенности жизнеобеспечения жилища;</w:t>
      </w:r>
    </w:p>
    <w:p w:rsidR="006D0A13" w:rsidRPr="000D1D88" w:rsidRDefault="00DF4E82" w:rsidP="002322FC">
      <w:pPr>
        <w:pStyle w:val="14"/>
        <w:spacing w:line="240" w:lineRule="auto"/>
        <w:ind w:firstLine="0"/>
        <w:jc w:val="both"/>
        <w:rPr>
          <w:color w:val="auto"/>
        </w:rPr>
      </w:pPr>
      <w:r w:rsidRPr="000D1D88">
        <w:rPr>
          <w:color w:val="auto"/>
        </w:rPr>
        <w:t>классифицировать источники опасности в быту (пожароопас</w:t>
      </w:r>
      <w:r w:rsidRPr="000D1D88">
        <w:rPr>
          <w:color w:val="auto"/>
        </w:rPr>
        <w:softHyphen/>
        <w:t>ные предметы, электроприборы, газовое оборудование, бытовая химия, медикаменты);</w:t>
      </w:r>
    </w:p>
    <w:p w:rsidR="006D0A13" w:rsidRPr="000D1D88" w:rsidRDefault="00DF4E82" w:rsidP="002322FC">
      <w:pPr>
        <w:pStyle w:val="14"/>
        <w:spacing w:line="240" w:lineRule="auto"/>
        <w:ind w:firstLine="0"/>
        <w:jc w:val="both"/>
        <w:rPr>
          <w:color w:val="auto"/>
        </w:rPr>
      </w:pPr>
      <w:r w:rsidRPr="000D1D88">
        <w:rPr>
          <w:color w:val="auto"/>
        </w:rPr>
        <w:t>знать права, обязанности и ответственность граждан в обла</w:t>
      </w:r>
      <w:r w:rsidRPr="000D1D88">
        <w:rPr>
          <w:color w:val="auto"/>
        </w:rPr>
        <w:softHyphen/>
        <w:t>сти пожарной безопасности;</w:t>
      </w:r>
    </w:p>
    <w:p w:rsidR="006D0A13" w:rsidRPr="000D1D88" w:rsidRDefault="00DF4E82" w:rsidP="002322FC">
      <w:pPr>
        <w:pStyle w:val="14"/>
        <w:spacing w:line="240" w:lineRule="auto"/>
        <w:ind w:firstLine="0"/>
        <w:jc w:val="both"/>
        <w:rPr>
          <w:color w:val="auto"/>
        </w:rPr>
      </w:pPr>
      <w:r w:rsidRPr="000D1D88">
        <w:rPr>
          <w:color w:val="auto"/>
        </w:rPr>
        <w:t>соблюдать правила безопасного поведения, позволяющие предупредить возникновение опасных ситуаций в быту;</w:t>
      </w:r>
    </w:p>
    <w:p w:rsidR="006D0A13" w:rsidRPr="000D1D88" w:rsidRDefault="00DF4E82" w:rsidP="002322FC">
      <w:pPr>
        <w:pStyle w:val="14"/>
        <w:spacing w:line="240" w:lineRule="auto"/>
        <w:ind w:firstLine="0"/>
        <w:jc w:val="both"/>
        <w:rPr>
          <w:color w:val="auto"/>
        </w:rPr>
      </w:pPr>
      <w:r w:rsidRPr="000D1D88">
        <w:rPr>
          <w:color w:val="auto"/>
        </w:rPr>
        <w:t>распознавать ситуации криминального характера;</w:t>
      </w:r>
    </w:p>
    <w:p w:rsidR="006D0A13" w:rsidRPr="000D1D88" w:rsidRDefault="00DF4E82" w:rsidP="002322FC">
      <w:pPr>
        <w:pStyle w:val="14"/>
        <w:spacing w:line="240" w:lineRule="auto"/>
        <w:ind w:firstLine="0"/>
        <w:jc w:val="both"/>
        <w:rPr>
          <w:color w:val="auto"/>
        </w:rPr>
      </w:pPr>
      <w:r w:rsidRPr="000D1D88">
        <w:rPr>
          <w:color w:val="auto"/>
        </w:rPr>
        <w:t>знать о правилах вызова экстренных служб и ответственно</w:t>
      </w:r>
      <w:r w:rsidRPr="000D1D88">
        <w:rPr>
          <w:color w:val="auto"/>
        </w:rPr>
        <w:softHyphen/>
        <w:t>сти за ложные сообщения;</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возникновении аварийных ситу</w:t>
      </w:r>
      <w:r w:rsidRPr="000D1D88">
        <w:rPr>
          <w:color w:val="auto"/>
        </w:rPr>
        <w:softHyphen/>
        <w:t>аций техногенного происхождения в коммунальных системах жизнеобеспечения (водо- и газоснабжение, канализация, элек</w:t>
      </w:r>
      <w:r w:rsidRPr="000D1D88">
        <w:rPr>
          <w:color w:val="auto"/>
        </w:rPr>
        <w:softHyphen/>
        <w:t>троэнергетические и тепловые сети);</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ситуациях криминального характера;</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пожаре в жилых и общественных зданиях, в том числе правильно использовать первичные сред</w:t>
      </w:r>
      <w:r w:rsidRPr="000D1D88">
        <w:rPr>
          <w:color w:val="auto"/>
        </w:rPr>
        <w:softHyphen/>
        <w:t>ства пожаротушения.</w:t>
      </w:r>
    </w:p>
    <w:p w:rsidR="006D0A13" w:rsidRPr="000D1D88" w:rsidRDefault="00DF4E82" w:rsidP="002322FC">
      <w:pPr>
        <w:pStyle w:val="26"/>
        <w:keepNext/>
        <w:keepLines/>
        <w:spacing w:after="0"/>
        <w:jc w:val="both"/>
        <w:rPr>
          <w:rFonts w:ascii="Times New Roman" w:hAnsi="Times New Roman" w:cs="Times New Roman"/>
          <w:color w:val="auto"/>
        </w:rPr>
      </w:pPr>
      <w:bookmarkStart w:id="693" w:name="bookmark1860"/>
      <w:r w:rsidRPr="000D1D88">
        <w:rPr>
          <w:rFonts w:ascii="Times New Roman" w:hAnsi="Times New Roman" w:cs="Times New Roman"/>
          <w:color w:val="auto"/>
        </w:rPr>
        <w:t>МОДУЛЬ № 3 «БЕЗОПАСНОСТЬ НА ТРАНСПОРТЕ»:</w:t>
      </w:r>
      <w:bookmarkEnd w:id="693"/>
    </w:p>
    <w:p w:rsidR="006D0A13" w:rsidRPr="000D1D88" w:rsidRDefault="00DF4E82" w:rsidP="002322FC">
      <w:pPr>
        <w:pStyle w:val="14"/>
        <w:spacing w:line="240" w:lineRule="auto"/>
        <w:ind w:firstLine="0"/>
        <w:jc w:val="both"/>
        <w:rPr>
          <w:color w:val="auto"/>
        </w:rPr>
      </w:pPr>
      <w:r w:rsidRPr="000D1D88">
        <w:rPr>
          <w:color w:val="auto"/>
        </w:rPr>
        <w:t>классифицировать виды опасностей на транспорте (назем</w:t>
      </w:r>
      <w:r w:rsidRPr="000D1D88">
        <w:rPr>
          <w:color w:val="auto"/>
        </w:rPr>
        <w:softHyphen/>
        <w:t>ный, подземный, железнодорожный, водный, воздушный);</w:t>
      </w:r>
    </w:p>
    <w:p w:rsidR="006D0A13" w:rsidRPr="000D1D88" w:rsidRDefault="00DF4E82" w:rsidP="002322FC">
      <w:pPr>
        <w:pStyle w:val="14"/>
        <w:spacing w:line="240" w:lineRule="auto"/>
        <w:ind w:firstLine="0"/>
        <w:jc w:val="both"/>
        <w:rPr>
          <w:color w:val="auto"/>
        </w:rPr>
      </w:pPr>
      <w:r w:rsidRPr="000D1D88">
        <w:rPr>
          <w:color w:val="auto"/>
        </w:rPr>
        <w:t>соблюдать правила дорожного движения, установленные для пешехода, пассажира, водителя велосипеда и иных средств пе</w:t>
      </w:r>
      <w:r w:rsidRPr="000D1D88">
        <w:rPr>
          <w:color w:val="auto"/>
        </w:rPr>
        <w:softHyphen/>
        <w:t>редвижения;</w:t>
      </w:r>
    </w:p>
    <w:p w:rsidR="006D0A13" w:rsidRPr="000D1D88" w:rsidRDefault="00DF4E82" w:rsidP="002322FC">
      <w:pPr>
        <w:pStyle w:val="14"/>
        <w:spacing w:line="240" w:lineRule="auto"/>
        <w:ind w:firstLine="0"/>
        <w:jc w:val="both"/>
        <w:rPr>
          <w:color w:val="auto"/>
        </w:rPr>
      </w:pPr>
      <w:r w:rsidRPr="000D1D88">
        <w:rPr>
          <w:color w:val="auto"/>
        </w:rPr>
        <w:t>предупреждать возникновение сложных и опасных ситуаций на транспорте, в том числе криминогенного характера и ситуа</w:t>
      </w:r>
      <w:r w:rsidRPr="000D1D88">
        <w:rPr>
          <w:color w:val="auto"/>
        </w:rPr>
        <w:softHyphen/>
        <w:t>ции угрозы террористического акта;</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ситуациях, когда человек стал участ</w:t>
      </w:r>
      <w:r w:rsidRPr="000D1D88">
        <w:rPr>
          <w:color w:val="auto"/>
        </w:rPr>
        <w:softHyphen/>
        <w:t>ником происшествия на транспорте (наземном, подземном, же</w:t>
      </w:r>
      <w:r w:rsidRPr="000D1D88">
        <w:rPr>
          <w:color w:val="auto"/>
        </w:rPr>
        <w:softHyphen/>
        <w:t>лезнодорожном, воздушном, водном), в том числе вызванного террористическим актом.</w:t>
      </w:r>
    </w:p>
    <w:p w:rsidR="006D0A13" w:rsidRPr="000D1D88" w:rsidRDefault="00DF4E82" w:rsidP="002322FC">
      <w:pPr>
        <w:pStyle w:val="26"/>
        <w:keepNext/>
        <w:keepLines/>
        <w:spacing w:after="0"/>
        <w:rPr>
          <w:rFonts w:ascii="Times New Roman" w:hAnsi="Times New Roman" w:cs="Times New Roman"/>
          <w:color w:val="auto"/>
        </w:rPr>
      </w:pPr>
      <w:bookmarkStart w:id="694" w:name="bookmark1862"/>
      <w:r w:rsidRPr="000D1D88">
        <w:rPr>
          <w:rFonts w:ascii="Times New Roman" w:hAnsi="Times New Roman" w:cs="Times New Roman"/>
          <w:color w:val="auto"/>
        </w:rPr>
        <w:t>МОДУЛЬ № 4 «БЕЗОПАСНОСТЬ В ОБЩЕСТВЕННЫХ МЕСТАХ»:</w:t>
      </w:r>
      <w:bookmarkEnd w:id="694"/>
    </w:p>
    <w:p w:rsidR="006D0A13" w:rsidRPr="000D1D88" w:rsidRDefault="00DF4E82" w:rsidP="002322FC">
      <w:pPr>
        <w:pStyle w:val="14"/>
        <w:spacing w:line="240" w:lineRule="auto"/>
        <w:ind w:firstLine="0"/>
        <w:jc w:val="both"/>
        <w:rPr>
          <w:color w:val="auto"/>
        </w:rPr>
      </w:pPr>
      <w:r w:rsidRPr="000D1D88">
        <w:rPr>
          <w:color w:val="auto"/>
        </w:rPr>
        <w:t>характеризовать потенциальные источники опасности в об</w:t>
      </w:r>
      <w:r w:rsidRPr="000D1D88">
        <w:rPr>
          <w:color w:val="auto"/>
        </w:rPr>
        <w:softHyphen/>
        <w:t>щественных местах, в том числе техногенного происхождения;</w:t>
      </w:r>
    </w:p>
    <w:p w:rsidR="006D0A13" w:rsidRPr="000D1D88" w:rsidRDefault="00DF4E82" w:rsidP="002322FC">
      <w:pPr>
        <w:pStyle w:val="14"/>
        <w:spacing w:line="240" w:lineRule="auto"/>
        <w:ind w:firstLine="0"/>
        <w:jc w:val="both"/>
        <w:rPr>
          <w:color w:val="auto"/>
        </w:rPr>
      </w:pPr>
      <w:r w:rsidRPr="000D1D88">
        <w:rPr>
          <w:color w:val="auto"/>
        </w:rPr>
        <w:lastRenderedPageBreak/>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D0A13" w:rsidRPr="000D1D88" w:rsidRDefault="00DF4E82" w:rsidP="002322FC">
      <w:pPr>
        <w:pStyle w:val="14"/>
        <w:spacing w:line="240" w:lineRule="auto"/>
        <w:ind w:firstLine="0"/>
        <w:jc w:val="both"/>
        <w:rPr>
          <w:color w:val="auto"/>
        </w:rPr>
      </w:pPr>
      <w:r w:rsidRPr="000D1D88">
        <w:rPr>
          <w:color w:val="auto"/>
        </w:rPr>
        <w:t>соблюдать правила безопасного поведения в местах массового пребывания людей (в толпе);</w:t>
      </w:r>
    </w:p>
    <w:p w:rsidR="006D0A13" w:rsidRPr="000D1D88" w:rsidRDefault="00DF4E82" w:rsidP="002322FC">
      <w:pPr>
        <w:pStyle w:val="14"/>
        <w:spacing w:line="240" w:lineRule="auto"/>
        <w:ind w:firstLine="0"/>
        <w:jc w:val="both"/>
        <w:rPr>
          <w:color w:val="auto"/>
        </w:rPr>
      </w:pPr>
      <w:r w:rsidRPr="000D1D88">
        <w:rPr>
          <w:color w:val="auto"/>
        </w:rPr>
        <w:t>знать правила информирования экстренных служб;</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обнаружении в общественных ме</w:t>
      </w:r>
      <w:r w:rsidRPr="000D1D88">
        <w:rPr>
          <w:color w:val="auto"/>
        </w:rPr>
        <w:softHyphen/>
        <w:t>стах бесхозных (потенциально опасных) вещей и предметов;</w:t>
      </w:r>
    </w:p>
    <w:p w:rsidR="006D0A13" w:rsidRPr="000D1D88" w:rsidRDefault="00DF4E82" w:rsidP="002322FC">
      <w:pPr>
        <w:pStyle w:val="14"/>
        <w:spacing w:line="240" w:lineRule="auto"/>
        <w:ind w:firstLine="0"/>
        <w:jc w:val="both"/>
        <w:rPr>
          <w:color w:val="auto"/>
        </w:rPr>
      </w:pPr>
      <w:r w:rsidRPr="000D1D88">
        <w:rPr>
          <w:color w:val="auto"/>
        </w:rPr>
        <w:t>эвакуироваться из общественных мест и зданий;</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возникновении пожара и проис</w:t>
      </w:r>
      <w:r w:rsidRPr="000D1D88">
        <w:rPr>
          <w:color w:val="auto"/>
        </w:rPr>
        <w:softHyphen/>
        <w:t>шествиях в общественных местах;</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условиях совершения террористи</w:t>
      </w:r>
      <w:r w:rsidRPr="000D1D88">
        <w:rPr>
          <w:color w:val="auto"/>
        </w:rPr>
        <w:softHyphen/>
        <w:t>ческого акта, в том числе при захвате и освобождении залож</w:t>
      </w:r>
      <w:r w:rsidRPr="000D1D88">
        <w:rPr>
          <w:color w:val="auto"/>
        </w:rPr>
        <w:softHyphen/>
        <w:t>ников;</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ситуациях криминогенного и анти</w:t>
      </w:r>
      <w:r w:rsidRPr="000D1D88">
        <w:rPr>
          <w:color w:val="auto"/>
        </w:rPr>
        <w:softHyphen/>
        <w:t>общественного характера.</w:t>
      </w:r>
    </w:p>
    <w:p w:rsidR="006D0A13" w:rsidRPr="000D1D88" w:rsidRDefault="00DF4E82" w:rsidP="002322FC">
      <w:pPr>
        <w:pStyle w:val="26"/>
        <w:keepNext/>
        <w:keepLines/>
        <w:spacing w:after="0"/>
        <w:jc w:val="both"/>
        <w:rPr>
          <w:rFonts w:ascii="Times New Roman" w:hAnsi="Times New Roman" w:cs="Times New Roman"/>
          <w:color w:val="auto"/>
        </w:rPr>
      </w:pPr>
      <w:bookmarkStart w:id="695" w:name="bookmark1864"/>
      <w:r w:rsidRPr="000D1D88">
        <w:rPr>
          <w:rFonts w:ascii="Times New Roman" w:hAnsi="Times New Roman" w:cs="Times New Roman"/>
          <w:color w:val="auto"/>
        </w:rPr>
        <w:t>МОДУЛЬ № 5 «БЕЗОПАСНОСТЬ В ПРИРОДНОЙ СРЕДЕ»:</w:t>
      </w:r>
      <w:bookmarkEnd w:id="695"/>
    </w:p>
    <w:p w:rsidR="006D0A13" w:rsidRPr="000D1D88" w:rsidRDefault="00DF4E82" w:rsidP="002322FC">
      <w:pPr>
        <w:pStyle w:val="14"/>
        <w:spacing w:line="240" w:lineRule="auto"/>
        <w:ind w:firstLine="0"/>
        <w:jc w:val="both"/>
        <w:rPr>
          <w:color w:val="auto"/>
        </w:rPr>
      </w:pPr>
      <w:r w:rsidRPr="000D1D88">
        <w:rPr>
          <w:color w:val="auto"/>
        </w:rPr>
        <w:t>раскрывать смысл понятия экологии, экологической культу</w:t>
      </w:r>
      <w:r w:rsidRPr="000D1D88">
        <w:rPr>
          <w:color w:val="auto"/>
        </w:rPr>
        <w:softHyphen/>
        <w:t>ры, значение экологии для устойчивого развития общества;</w:t>
      </w:r>
    </w:p>
    <w:p w:rsidR="006D0A13" w:rsidRPr="000D1D88" w:rsidRDefault="00DF4E82" w:rsidP="002322FC">
      <w:pPr>
        <w:pStyle w:val="14"/>
        <w:spacing w:line="240" w:lineRule="auto"/>
        <w:ind w:firstLine="0"/>
        <w:jc w:val="both"/>
        <w:rPr>
          <w:color w:val="auto"/>
        </w:rPr>
      </w:pPr>
      <w:r w:rsidRPr="000D1D88">
        <w:rPr>
          <w:color w:val="auto"/>
        </w:rPr>
        <w:t>помнить и выполнять правила безопасного поведения при не</w:t>
      </w:r>
      <w:r w:rsidRPr="000D1D88">
        <w:rPr>
          <w:color w:val="auto"/>
        </w:rPr>
        <w:softHyphen/>
        <w:t>благоприятной экологической обстановке;</w:t>
      </w:r>
    </w:p>
    <w:p w:rsidR="006D0A13" w:rsidRPr="000D1D88" w:rsidRDefault="00DF4E82" w:rsidP="002322FC">
      <w:pPr>
        <w:pStyle w:val="14"/>
        <w:spacing w:line="240" w:lineRule="auto"/>
        <w:ind w:firstLine="0"/>
        <w:jc w:val="both"/>
        <w:rPr>
          <w:color w:val="auto"/>
        </w:rPr>
      </w:pPr>
      <w:r w:rsidRPr="000D1D88">
        <w:rPr>
          <w:color w:val="auto"/>
        </w:rPr>
        <w:t>соблюдать правила безопасного поведения на природе;</w:t>
      </w:r>
    </w:p>
    <w:p w:rsidR="006D0A13" w:rsidRPr="000D1D88" w:rsidRDefault="00DF4E82" w:rsidP="002322FC">
      <w:pPr>
        <w:pStyle w:val="14"/>
        <w:spacing w:line="240" w:lineRule="auto"/>
        <w:ind w:firstLine="0"/>
        <w:jc w:val="both"/>
        <w:rPr>
          <w:color w:val="auto"/>
        </w:rPr>
      </w:pPr>
      <w:r w:rsidRPr="000D1D88">
        <w:rPr>
          <w:color w:val="auto"/>
        </w:rPr>
        <w:t>объяснять правила безопасного поведения на водоёмах в раз</w:t>
      </w:r>
      <w:r w:rsidRPr="000D1D88">
        <w:rPr>
          <w:color w:val="auto"/>
        </w:rPr>
        <w:softHyphen/>
        <w:t>личное время года;</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случае возникновения чрезвычай</w:t>
      </w:r>
      <w:r w:rsidRPr="000D1D88">
        <w:rPr>
          <w:color w:val="auto"/>
        </w:rPr>
        <w:softHyphen/>
        <w:t>ных ситуаций геологического происхождения (землетрясения, извержения вулкана), чрезвычайных ситуаций метеорологиче</w:t>
      </w:r>
      <w:r w:rsidRPr="000D1D88">
        <w:rPr>
          <w:color w:val="auto"/>
        </w:rPr>
        <w:softHyphen/>
        <w:t>ского происхождения (ураганы, бури, смерчи), гидрологическо</w:t>
      </w:r>
      <w:r w:rsidRPr="000D1D88">
        <w:rPr>
          <w:color w:val="auto"/>
        </w:rPr>
        <w:softHyphen/>
        <w:t>го происхождения (наводнения, сели, цунами, снежные лави</w:t>
      </w:r>
      <w:r w:rsidRPr="000D1D88">
        <w:rPr>
          <w:color w:val="auto"/>
        </w:rPr>
        <w:softHyphen/>
        <w:t>ны), природных пожаров (лесные, торфяные, степные);</w:t>
      </w:r>
    </w:p>
    <w:p w:rsidR="006D0A13" w:rsidRPr="000D1D88" w:rsidRDefault="00DF4E82" w:rsidP="002322FC">
      <w:pPr>
        <w:pStyle w:val="14"/>
        <w:spacing w:line="240" w:lineRule="auto"/>
        <w:ind w:firstLine="0"/>
        <w:jc w:val="both"/>
        <w:rPr>
          <w:color w:val="auto"/>
        </w:rPr>
      </w:pPr>
      <w:r w:rsidRPr="000D1D88">
        <w:rPr>
          <w:color w:val="auto"/>
        </w:rPr>
        <w:t>характеризовать правила само- и взаимопомощи терпящим бедствие на воде;</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автономном существовании в при</w:t>
      </w:r>
      <w:r w:rsidRPr="000D1D88">
        <w:rPr>
          <w:color w:val="auto"/>
        </w:rPr>
        <w:softHyphen/>
        <w:t>родной среде, учитывая вероятность потери ориентиров (риска заблудиться), встречи с дикими животными, опасными насеко</w:t>
      </w:r>
      <w:r w:rsidRPr="000D1D88">
        <w:rPr>
          <w:color w:val="auto"/>
        </w:rPr>
        <w:softHyphen/>
        <w:t>мыми, клещами и змеями, ядовитыми грибами и растениями;</w:t>
      </w:r>
    </w:p>
    <w:p w:rsidR="006D0A13" w:rsidRPr="000D1D88" w:rsidRDefault="00DF4E82" w:rsidP="002322FC">
      <w:pPr>
        <w:pStyle w:val="14"/>
        <w:spacing w:line="240" w:lineRule="auto"/>
        <w:ind w:firstLine="0"/>
        <w:jc w:val="both"/>
        <w:rPr>
          <w:color w:val="auto"/>
        </w:rPr>
      </w:pPr>
      <w:r w:rsidRPr="000D1D88">
        <w:rPr>
          <w:color w:val="auto"/>
        </w:rPr>
        <w:t>знать и применять способы подачи сигнала о помощи.</w:t>
      </w:r>
    </w:p>
    <w:p w:rsidR="006D0A13" w:rsidRPr="000D1D88" w:rsidRDefault="00DF4E82" w:rsidP="002322FC">
      <w:pPr>
        <w:pStyle w:val="26"/>
        <w:keepNext/>
        <w:keepLines/>
        <w:spacing w:after="0"/>
        <w:jc w:val="both"/>
        <w:rPr>
          <w:rFonts w:ascii="Times New Roman" w:hAnsi="Times New Roman" w:cs="Times New Roman"/>
          <w:color w:val="auto"/>
        </w:rPr>
      </w:pPr>
      <w:bookmarkStart w:id="696" w:name="bookmark1866"/>
      <w:r w:rsidRPr="000D1D88">
        <w:rPr>
          <w:rFonts w:ascii="Times New Roman" w:hAnsi="Times New Roman" w:cs="Times New Roman"/>
          <w:color w:val="auto"/>
        </w:rPr>
        <w:t>МОДУЛЬ № 6 «ЗДОРОВЬЕ И КАК ЕГО СОХРАНИТЬ.</w:t>
      </w:r>
      <w:bookmarkEnd w:id="696"/>
    </w:p>
    <w:p w:rsidR="006D0A13" w:rsidRPr="000D1D88" w:rsidRDefault="00DF4E82" w:rsidP="002322FC">
      <w:pPr>
        <w:pStyle w:val="26"/>
        <w:keepNext/>
        <w:keepLines/>
        <w:spacing w:after="0"/>
        <w:jc w:val="both"/>
        <w:rPr>
          <w:rFonts w:ascii="Times New Roman" w:hAnsi="Times New Roman" w:cs="Times New Roman"/>
          <w:color w:val="auto"/>
        </w:rPr>
      </w:pPr>
      <w:r w:rsidRPr="000D1D88">
        <w:rPr>
          <w:rFonts w:ascii="Times New Roman" w:hAnsi="Times New Roman" w:cs="Times New Roman"/>
          <w:color w:val="auto"/>
        </w:rPr>
        <w:t>ОСНОВЫ МЕДИЦИНСКИХ ЗНАНИЙ»:</w:t>
      </w:r>
    </w:p>
    <w:p w:rsidR="006D0A13" w:rsidRPr="000D1D88" w:rsidRDefault="00DF4E82" w:rsidP="002322FC">
      <w:pPr>
        <w:pStyle w:val="14"/>
        <w:spacing w:line="240" w:lineRule="auto"/>
        <w:ind w:firstLine="0"/>
        <w:jc w:val="both"/>
        <w:rPr>
          <w:color w:val="auto"/>
        </w:rPr>
      </w:pPr>
      <w:r w:rsidRPr="000D1D88">
        <w:rPr>
          <w:color w:val="auto"/>
        </w:rPr>
        <w:t>раскрывать смысл понятий здоровья (физического и психи</w:t>
      </w:r>
      <w:r w:rsidRPr="000D1D88">
        <w:rPr>
          <w:color w:val="auto"/>
        </w:rPr>
        <w:softHyphen/>
        <w:t>ческого) и здорового образа жизни;</w:t>
      </w:r>
    </w:p>
    <w:p w:rsidR="006D0A13" w:rsidRPr="000D1D88" w:rsidRDefault="00DF4E82" w:rsidP="002322FC">
      <w:pPr>
        <w:pStyle w:val="14"/>
        <w:spacing w:line="240" w:lineRule="auto"/>
        <w:ind w:firstLine="0"/>
        <w:jc w:val="both"/>
        <w:rPr>
          <w:color w:val="auto"/>
        </w:rPr>
      </w:pPr>
      <w:r w:rsidRPr="000D1D88">
        <w:rPr>
          <w:color w:val="auto"/>
        </w:rPr>
        <w:t>характеризовать факторы, влияющие на здоровье человека;</w:t>
      </w:r>
    </w:p>
    <w:p w:rsidR="006D0A13" w:rsidRPr="000D1D88" w:rsidRDefault="00DF4E82" w:rsidP="002322FC">
      <w:pPr>
        <w:pStyle w:val="14"/>
        <w:spacing w:line="240" w:lineRule="auto"/>
        <w:ind w:firstLine="0"/>
        <w:jc w:val="both"/>
        <w:rPr>
          <w:color w:val="auto"/>
        </w:rPr>
      </w:pPr>
      <w:r w:rsidRPr="000D1D88">
        <w:rPr>
          <w:color w:val="auto"/>
        </w:rPr>
        <w:t>раскрывать понятия заболеваний, зависящих от образа жизни (физических нагрузок, режима труда и отдыха, пи</w:t>
      </w:r>
      <w:r w:rsidRPr="000D1D88">
        <w:rPr>
          <w:color w:val="auto"/>
        </w:rPr>
        <w:softHyphen/>
        <w:t>тания, психического здоровья и психологического благопо</w:t>
      </w:r>
      <w:r w:rsidRPr="000D1D88">
        <w:rPr>
          <w:color w:val="auto"/>
        </w:rPr>
        <w:softHyphen/>
        <w:t>лучия);</w:t>
      </w:r>
    </w:p>
    <w:p w:rsidR="006D0A13" w:rsidRPr="000D1D88" w:rsidRDefault="00DF4E82" w:rsidP="002322FC">
      <w:pPr>
        <w:pStyle w:val="14"/>
        <w:spacing w:line="240" w:lineRule="auto"/>
        <w:ind w:firstLine="0"/>
        <w:jc w:val="both"/>
        <w:rPr>
          <w:color w:val="auto"/>
        </w:rPr>
      </w:pPr>
      <w:r w:rsidRPr="000D1D88">
        <w:rPr>
          <w:color w:val="auto"/>
        </w:rPr>
        <w:t>сформировать негативное отношение к вредным привыч</w:t>
      </w:r>
      <w:r w:rsidRPr="000D1D88">
        <w:rPr>
          <w:color w:val="auto"/>
        </w:rPr>
        <w:softHyphen/>
        <w:t xml:space="preserve">кам </w:t>
      </w:r>
      <w:r w:rsidRPr="000D1D88">
        <w:rPr>
          <w:color w:val="auto"/>
        </w:rPr>
        <w:lastRenderedPageBreak/>
        <w:t>(табакокурение, алкоголизм, наркомания, игровая зависи</w:t>
      </w:r>
      <w:r w:rsidRPr="000D1D88">
        <w:rPr>
          <w:color w:val="auto"/>
        </w:rPr>
        <w:softHyphen/>
        <w:t>мость);</w:t>
      </w:r>
    </w:p>
    <w:p w:rsidR="006D0A13" w:rsidRPr="000D1D88" w:rsidRDefault="00DF4E82" w:rsidP="002322FC">
      <w:pPr>
        <w:pStyle w:val="14"/>
        <w:spacing w:line="240" w:lineRule="auto"/>
        <w:ind w:firstLine="0"/>
        <w:jc w:val="both"/>
        <w:rPr>
          <w:color w:val="auto"/>
        </w:rPr>
      </w:pPr>
      <w:r w:rsidRPr="000D1D88">
        <w:rPr>
          <w:color w:val="auto"/>
        </w:rPr>
        <w:t>приводить примеры мер защиты от инфекционных и неин</w:t>
      </w:r>
      <w:r w:rsidRPr="000D1D88">
        <w:rPr>
          <w:color w:val="auto"/>
        </w:rPr>
        <w:softHyphen/>
        <w:t>фекционных заболеваний;</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случае возникновения чрезвычай</w:t>
      </w:r>
      <w:r w:rsidRPr="000D1D88">
        <w:rPr>
          <w:color w:val="auto"/>
        </w:rPr>
        <w:softHyphen/>
        <w:t>ных ситуаций биолого-социального происхождения (эпидемии, пандемии);</w:t>
      </w:r>
    </w:p>
    <w:p w:rsidR="006D0A13" w:rsidRPr="000D1D88" w:rsidRDefault="00DF4E82" w:rsidP="002322FC">
      <w:pPr>
        <w:pStyle w:val="14"/>
        <w:spacing w:line="240" w:lineRule="auto"/>
        <w:ind w:firstLine="0"/>
        <w:jc w:val="both"/>
        <w:rPr>
          <w:color w:val="auto"/>
        </w:rPr>
      </w:pPr>
      <w:r w:rsidRPr="000D1D88">
        <w:rPr>
          <w:color w:val="auto"/>
        </w:rPr>
        <w:t>характеризовать основные мероприятия, проводимые в Российской Федерации по обеспечению безопасности населе</w:t>
      </w:r>
      <w:r w:rsidRPr="000D1D88">
        <w:rPr>
          <w:color w:val="auto"/>
        </w:rPr>
        <w:softHyphen/>
        <w:t>ния при угрозе и во время чрезвычайных ситуаций биолого</w:t>
      </w:r>
      <w:r w:rsidRPr="000D1D88">
        <w:rPr>
          <w:color w:val="auto"/>
        </w:rPr>
        <w:softHyphen/>
        <w:t>социального характера;</w:t>
      </w:r>
    </w:p>
    <w:p w:rsidR="006D0A13" w:rsidRPr="000D1D88" w:rsidRDefault="00DF4E82" w:rsidP="002322FC">
      <w:pPr>
        <w:pStyle w:val="14"/>
        <w:spacing w:line="240" w:lineRule="auto"/>
        <w:ind w:firstLine="0"/>
        <w:jc w:val="both"/>
        <w:rPr>
          <w:color w:val="auto"/>
        </w:rPr>
      </w:pPr>
      <w:r w:rsidRPr="000D1D88">
        <w:rPr>
          <w:color w:val="auto"/>
        </w:rPr>
        <w:t>оказывать первую помощь и самопомощь при неотложных состояниях.</w:t>
      </w:r>
    </w:p>
    <w:p w:rsidR="006D0A13" w:rsidRPr="000D1D88" w:rsidRDefault="00DF4E82" w:rsidP="002322FC">
      <w:pPr>
        <w:pStyle w:val="26"/>
        <w:keepNext/>
        <w:keepLines/>
        <w:spacing w:after="0"/>
        <w:jc w:val="both"/>
        <w:rPr>
          <w:rFonts w:ascii="Times New Roman" w:hAnsi="Times New Roman" w:cs="Times New Roman"/>
          <w:color w:val="auto"/>
        </w:rPr>
      </w:pPr>
      <w:bookmarkStart w:id="697" w:name="bookmark1869"/>
      <w:r w:rsidRPr="000D1D88">
        <w:rPr>
          <w:rFonts w:ascii="Times New Roman" w:hAnsi="Times New Roman" w:cs="Times New Roman"/>
          <w:color w:val="auto"/>
        </w:rPr>
        <w:t>МОДУЛЬ № 7 «БЕЗОПАСНОСТЬ В СОЦИУМЕ»:</w:t>
      </w:r>
      <w:bookmarkEnd w:id="697"/>
    </w:p>
    <w:p w:rsidR="006D0A13" w:rsidRPr="000D1D88" w:rsidRDefault="00DF4E82" w:rsidP="002322FC">
      <w:pPr>
        <w:pStyle w:val="14"/>
        <w:spacing w:line="240" w:lineRule="auto"/>
        <w:ind w:firstLine="0"/>
        <w:jc w:val="both"/>
        <w:rPr>
          <w:color w:val="auto"/>
        </w:rPr>
      </w:pPr>
      <w:r w:rsidRPr="000D1D88">
        <w:rPr>
          <w:color w:val="auto"/>
        </w:rPr>
        <w:t>приводить примеры межличностного и группового кон</w:t>
      </w:r>
      <w:r w:rsidRPr="000D1D88">
        <w:rPr>
          <w:color w:val="auto"/>
        </w:rPr>
        <w:softHyphen/>
        <w:t>фликта;</w:t>
      </w:r>
    </w:p>
    <w:p w:rsidR="006D0A13" w:rsidRPr="000D1D88" w:rsidRDefault="00DF4E82" w:rsidP="002322FC">
      <w:pPr>
        <w:pStyle w:val="14"/>
        <w:spacing w:line="240" w:lineRule="auto"/>
        <w:ind w:firstLine="0"/>
        <w:jc w:val="both"/>
        <w:rPr>
          <w:color w:val="auto"/>
        </w:rPr>
      </w:pPr>
      <w:r w:rsidRPr="000D1D88">
        <w:rPr>
          <w:color w:val="auto"/>
        </w:rPr>
        <w:t>характеризовать способы избегания и разрешения конфликт</w:t>
      </w:r>
      <w:r w:rsidRPr="000D1D88">
        <w:rPr>
          <w:color w:val="auto"/>
        </w:rPr>
        <w:softHyphen/>
        <w:t>ных ситуаций;</w:t>
      </w:r>
    </w:p>
    <w:p w:rsidR="006D0A13" w:rsidRPr="000D1D88" w:rsidRDefault="00DF4E82" w:rsidP="002322FC">
      <w:pPr>
        <w:pStyle w:val="14"/>
        <w:spacing w:line="240" w:lineRule="auto"/>
        <w:ind w:firstLine="0"/>
        <w:jc w:val="both"/>
        <w:rPr>
          <w:color w:val="auto"/>
        </w:rPr>
      </w:pPr>
      <w:r w:rsidRPr="000D1D88">
        <w:rPr>
          <w:color w:val="auto"/>
        </w:rPr>
        <w:t>характеризовать опасные проявления конфликтов (в том чис</w:t>
      </w:r>
      <w:r w:rsidRPr="000D1D88">
        <w:rPr>
          <w:color w:val="auto"/>
        </w:rPr>
        <w:softHyphen/>
        <w:t>ле насилие, буллинг (травля));</w:t>
      </w:r>
    </w:p>
    <w:p w:rsidR="006D0A13" w:rsidRPr="000D1D88" w:rsidRDefault="00DF4E82" w:rsidP="002322FC">
      <w:pPr>
        <w:pStyle w:val="14"/>
        <w:spacing w:line="240" w:lineRule="auto"/>
        <w:ind w:firstLine="0"/>
        <w:jc w:val="both"/>
        <w:rPr>
          <w:color w:val="auto"/>
        </w:rPr>
      </w:pPr>
      <w:r w:rsidRPr="000D1D88">
        <w:rPr>
          <w:color w:val="auto"/>
        </w:rPr>
        <w:t>приводить примеры манипуляций (в том числе в целях вовле</w:t>
      </w:r>
      <w:r w:rsidRPr="000D1D88">
        <w:rPr>
          <w:color w:val="auto"/>
        </w:rPr>
        <w:softHyphen/>
        <w:t>чения в экстремистскую, террористическую и иную деструктив</w:t>
      </w:r>
      <w:r w:rsidRPr="000D1D88">
        <w:rPr>
          <w:color w:val="auto"/>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D0A13" w:rsidRPr="000D1D88" w:rsidRDefault="00DF4E82" w:rsidP="002322FC">
      <w:pPr>
        <w:pStyle w:val="14"/>
        <w:spacing w:line="240" w:lineRule="auto"/>
        <w:ind w:firstLine="0"/>
        <w:jc w:val="both"/>
        <w:rPr>
          <w:color w:val="auto"/>
        </w:rPr>
      </w:pPr>
      <w:r w:rsidRPr="000D1D88">
        <w:rPr>
          <w:color w:val="auto"/>
        </w:rPr>
        <w:t>соблюдать правила коммуникации с незнакомыми людь</w:t>
      </w:r>
      <w:r w:rsidRPr="000D1D88">
        <w:rPr>
          <w:color w:val="auto"/>
        </w:rPr>
        <w:softHyphen/>
        <w:t>ми (в том числе с подозрительными людьми, у которых могут иметься преступные намерения);</w:t>
      </w:r>
    </w:p>
    <w:p w:rsidR="006D0A13" w:rsidRPr="000D1D88" w:rsidRDefault="00DF4E82" w:rsidP="002322FC">
      <w:pPr>
        <w:pStyle w:val="14"/>
        <w:spacing w:line="240" w:lineRule="auto"/>
        <w:ind w:firstLine="0"/>
        <w:jc w:val="both"/>
        <w:rPr>
          <w:color w:val="auto"/>
        </w:rPr>
      </w:pPr>
      <w:r w:rsidRPr="000D1D88">
        <w:rPr>
          <w:color w:val="auto"/>
        </w:rPr>
        <w:t>соблюдать правила безопасного и комфортного существова</w:t>
      </w:r>
      <w:r w:rsidRPr="000D1D88">
        <w:rPr>
          <w:color w:val="auto"/>
        </w:rPr>
        <w:softHyphen/>
        <w:t>ния со знакомыми людьми и в различных группах, в том числе в семье, классе, коллективе кружка/секции/спортивной коман</w:t>
      </w:r>
      <w:r w:rsidRPr="000D1D88">
        <w:rPr>
          <w:color w:val="auto"/>
        </w:rPr>
        <w:softHyphen/>
        <w:t>ды, группе друзей;</w:t>
      </w:r>
    </w:p>
    <w:p w:rsidR="006D0A13" w:rsidRPr="000D1D88" w:rsidRDefault="00DF4E82" w:rsidP="002322FC">
      <w:pPr>
        <w:pStyle w:val="14"/>
        <w:spacing w:line="240" w:lineRule="auto"/>
        <w:ind w:firstLine="0"/>
        <w:jc w:val="both"/>
        <w:rPr>
          <w:color w:val="auto"/>
        </w:rPr>
      </w:pPr>
      <w:r w:rsidRPr="000D1D88">
        <w:rPr>
          <w:color w:val="auto"/>
        </w:rPr>
        <w:t>распознавать опасности и соблюдать правила безопасного по</w:t>
      </w:r>
      <w:r w:rsidRPr="000D1D88">
        <w:rPr>
          <w:color w:val="auto"/>
        </w:rPr>
        <w:softHyphen/>
        <w:t>ведения в практике современных молодёжных увлечений;</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опасных проявлениях конфликта и при возможных манипуляциях.</w:t>
      </w:r>
    </w:p>
    <w:p w:rsidR="006D0A13" w:rsidRPr="000D1D88" w:rsidRDefault="00DF4E82" w:rsidP="002322FC">
      <w:pPr>
        <w:pStyle w:val="26"/>
        <w:keepNext/>
        <w:keepLines/>
        <w:spacing w:after="0"/>
        <w:rPr>
          <w:rFonts w:ascii="Times New Roman" w:hAnsi="Times New Roman" w:cs="Times New Roman"/>
          <w:color w:val="auto"/>
        </w:rPr>
      </w:pPr>
      <w:bookmarkStart w:id="698" w:name="bookmark1871"/>
      <w:r w:rsidRPr="000D1D88">
        <w:rPr>
          <w:rFonts w:ascii="Times New Roman" w:hAnsi="Times New Roman" w:cs="Times New Roman"/>
          <w:color w:val="auto"/>
        </w:rPr>
        <w:t>МОДУЛЬ № 8 «БЕЗОПАСНОСТЬ</w:t>
      </w:r>
      <w:bookmarkEnd w:id="698"/>
      <w:r w:rsidR="001141A9">
        <w:rPr>
          <w:rFonts w:ascii="Times New Roman" w:hAnsi="Times New Roman" w:cs="Times New Roman"/>
          <w:color w:val="auto"/>
        </w:rPr>
        <w:t xml:space="preserve"> </w:t>
      </w:r>
      <w:r w:rsidRPr="000D1D88">
        <w:rPr>
          <w:rFonts w:ascii="Times New Roman" w:hAnsi="Times New Roman" w:cs="Times New Roman"/>
          <w:color w:val="auto"/>
        </w:rPr>
        <w:t>В ИНФОРМАЦИОННОМ ПРОСТРАНСТВЕ»:</w:t>
      </w:r>
    </w:p>
    <w:p w:rsidR="006D0A13" w:rsidRPr="000D1D88" w:rsidRDefault="00DF4E82" w:rsidP="002322FC">
      <w:pPr>
        <w:pStyle w:val="14"/>
        <w:spacing w:line="240" w:lineRule="auto"/>
        <w:ind w:firstLine="0"/>
        <w:jc w:val="both"/>
        <w:rPr>
          <w:color w:val="auto"/>
        </w:rPr>
      </w:pPr>
      <w:r w:rsidRPr="000D1D88">
        <w:rPr>
          <w:color w:val="auto"/>
        </w:rPr>
        <w:t>приводить примеры информационных и компьютерных угроз;</w:t>
      </w:r>
    </w:p>
    <w:p w:rsidR="006D0A13" w:rsidRPr="000D1D88" w:rsidRDefault="00DF4E82" w:rsidP="002322FC">
      <w:pPr>
        <w:pStyle w:val="14"/>
        <w:spacing w:line="240" w:lineRule="auto"/>
        <w:ind w:firstLine="0"/>
        <w:jc w:val="both"/>
        <w:rPr>
          <w:color w:val="auto"/>
        </w:rPr>
      </w:pPr>
      <w:r w:rsidRPr="000D1D88">
        <w:rPr>
          <w:color w:val="auto"/>
        </w:rPr>
        <w:t>характеризовать потенциальные риски и угрозы при исполь</w:t>
      </w:r>
      <w:r w:rsidRPr="000D1D88">
        <w:rPr>
          <w:color w:val="auto"/>
        </w:rPr>
        <w:softHyphen/>
        <w:t>зовании сети Интернет (далее — Интернет), предупреждать риски и угрозы в Интернете (в том числе вовлечения в экстре</w:t>
      </w:r>
      <w:r w:rsidRPr="000D1D88">
        <w:rPr>
          <w:color w:val="auto"/>
        </w:rPr>
        <w:softHyphen/>
        <w:t>мистские, террористические и иные деструктивные интернет- сообщества);</w:t>
      </w:r>
    </w:p>
    <w:p w:rsidR="006D0A13" w:rsidRPr="000D1D88" w:rsidRDefault="00DF4E82" w:rsidP="002322FC">
      <w:pPr>
        <w:pStyle w:val="14"/>
        <w:spacing w:line="240" w:lineRule="auto"/>
        <w:ind w:firstLine="0"/>
        <w:jc w:val="both"/>
        <w:rPr>
          <w:color w:val="auto"/>
        </w:rPr>
      </w:pPr>
      <w:r w:rsidRPr="000D1D88">
        <w:rPr>
          <w:color w:val="auto"/>
        </w:rPr>
        <w:t>владеть принципами безопасного использования Интернета, электронных изделий бытового назначения (игровые пристав</w:t>
      </w:r>
      <w:r w:rsidRPr="000D1D88">
        <w:rPr>
          <w:color w:val="auto"/>
        </w:rPr>
        <w:softHyphen/>
        <w:t>ки, мобильные телефоны сотовой связи и др.);</w:t>
      </w:r>
    </w:p>
    <w:p w:rsidR="006D0A13" w:rsidRPr="000D1D88" w:rsidRDefault="00DF4E82" w:rsidP="002322FC">
      <w:pPr>
        <w:pStyle w:val="14"/>
        <w:spacing w:line="240" w:lineRule="auto"/>
        <w:ind w:firstLine="0"/>
        <w:jc w:val="both"/>
        <w:rPr>
          <w:color w:val="auto"/>
        </w:rPr>
      </w:pPr>
      <w:r w:rsidRPr="000D1D88">
        <w:rPr>
          <w:color w:val="auto"/>
        </w:rPr>
        <w:t>предупреждать возникновение сложных и опасных ситуа</w:t>
      </w:r>
      <w:r w:rsidRPr="000D1D88">
        <w:rPr>
          <w:color w:val="auto"/>
        </w:rPr>
        <w:softHyphen/>
        <w:t>ций;</w:t>
      </w:r>
    </w:p>
    <w:p w:rsidR="006D0A13" w:rsidRPr="000D1D88" w:rsidRDefault="00DF4E82" w:rsidP="002322FC">
      <w:pPr>
        <w:pStyle w:val="14"/>
        <w:spacing w:line="240" w:lineRule="auto"/>
        <w:ind w:firstLine="0"/>
        <w:jc w:val="both"/>
        <w:rPr>
          <w:color w:val="auto"/>
        </w:rPr>
      </w:pPr>
      <w:r w:rsidRPr="000D1D88">
        <w:rPr>
          <w:color w:val="auto"/>
        </w:rPr>
        <w:t>характеризовать и предотвращать потенциальные риски и угрозы при использовании Инт</w:t>
      </w:r>
      <w:r w:rsidR="001141A9">
        <w:rPr>
          <w:color w:val="auto"/>
        </w:rPr>
        <w:t>ернета (например:</w:t>
      </w:r>
      <w:r w:rsidRPr="000D1D88">
        <w:rPr>
          <w:color w:val="auto"/>
        </w:rPr>
        <w:t>мошенни</w:t>
      </w:r>
      <w:r w:rsidRPr="000D1D88">
        <w:rPr>
          <w:color w:val="auto"/>
        </w:rPr>
        <w:softHyphen/>
        <w:t>чество, игромания, деструктивные сообщества в социальных сетях).</w:t>
      </w:r>
    </w:p>
    <w:p w:rsidR="006D0A13" w:rsidRPr="000D1D88" w:rsidRDefault="00DF4E82" w:rsidP="002322FC">
      <w:pPr>
        <w:pStyle w:val="26"/>
        <w:keepNext/>
        <w:keepLines/>
        <w:spacing w:after="0"/>
        <w:rPr>
          <w:rFonts w:ascii="Times New Roman" w:hAnsi="Times New Roman" w:cs="Times New Roman"/>
          <w:color w:val="auto"/>
        </w:rPr>
      </w:pPr>
      <w:bookmarkStart w:id="699" w:name="bookmark1874"/>
      <w:r w:rsidRPr="000D1D88">
        <w:rPr>
          <w:rFonts w:ascii="Times New Roman" w:hAnsi="Times New Roman" w:cs="Times New Roman"/>
          <w:color w:val="auto"/>
        </w:rPr>
        <w:t>МОДУЛЬ № 9 «ОСНОВЫ ПРОТИВОДЕЙСТВИЯ</w:t>
      </w:r>
      <w:bookmarkEnd w:id="699"/>
      <w:r w:rsidR="001141A9">
        <w:rPr>
          <w:rFonts w:ascii="Times New Roman" w:hAnsi="Times New Roman" w:cs="Times New Roman"/>
          <w:color w:val="auto"/>
        </w:rPr>
        <w:t xml:space="preserve"> </w:t>
      </w:r>
      <w:r w:rsidRPr="000D1D88">
        <w:rPr>
          <w:rFonts w:ascii="Times New Roman" w:hAnsi="Times New Roman" w:cs="Times New Roman"/>
          <w:color w:val="auto"/>
        </w:rPr>
        <w:t>ЭКСТРЕМИЗМУ И ТЕРРОРИЗМУ»:</w:t>
      </w:r>
    </w:p>
    <w:p w:rsidR="006D0A13" w:rsidRPr="000D1D88" w:rsidRDefault="00DF4E82" w:rsidP="002322FC">
      <w:pPr>
        <w:pStyle w:val="14"/>
        <w:spacing w:line="240" w:lineRule="auto"/>
        <w:ind w:firstLine="0"/>
        <w:jc w:val="both"/>
        <w:rPr>
          <w:color w:val="auto"/>
        </w:rPr>
      </w:pPr>
      <w:r w:rsidRPr="000D1D88">
        <w:rPr>
          <w:color w:val="auto"/>
        </w:rPr>
        <w:t>объяснять понятия экстремизма, терроризма, их причины и последствия;</w:t>
      </w:r>
    </w:p>
    <w:p w:rsidR="006D0A13" w:rsidRPr="000D1D88" w:rsidRDefault="00DF4E82" w:rsidP="002322FC">
      <w:pPr>
        <w:pStyle w:val="14"/>
        <w:spacing w:line="240" w:lineRule="auto"/>
        <w:ind w:firstLine="0"/>
        <w:jc w:val="both"/>
        <w:rPr>
          <w:color w:val="auto"/>
        </w:rPr>
      </w:pPr>
      <w:r w:rsidRPr="000D1D88">
        <w:rPr>
          <w:color w:val="auto"/>
        </w:rPr>
        <w:lastRenderedPageBreak/>
        <w:t>сформировать негативное отношение к экстремистской и тер</w:t>
      </w:r>
      <w:r w:rsidRPr="000D1D88">
        <w:rPr>
          <w:color w:val="auto"/>
        </w:rPr>
        <w:softHyphen/>
        <w:t>рористической деятельности;</w:t>
      </w:r>
    </w:p>
    <w:p w:rsidR="006D0A13" w:rsidRPr="000D1D88" w:rsidRDefault="00DF4E82" w:rsidP="002322FC">
      <w:pPr>
        <w:pStyle w:val="14"/>
        <w:spacing w:line="240" w:lineRule="auto"/>
        <w:ind w:firstLine="0"/>
        <w:jc w:val="both"/>
        <w:rPr>
          <w:color w:val="auto"/>
        </w:rPr>
      </w:pPr>
      <w:r w:rsidRPr="000D1D88">
        <w:rPr>
          <w:color w:val="auto"/>
        </w:rPr>
        <w:t>объяснять организационные основы системы противодей</w:t>
      </w:r>
      <w:r w:rsidRPr="000D1D88">
        <w:rPr>
          <w:color w:val="auto"/>
        </w:rPr>
        <w:softHyphen/>
        <w:t>ствия терроризму и экстремизму 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распознавать ситуации угрозы террористического акта в доме, в общественном месте;</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при обнаружении в общественных ме</w:t>
      </w:r>
      <w:r w:rsidRPr="000D1D88">
        <w:rPr>
          <w:color w:val="auto"/>
        </w:rPr>
        <w:softHyphen/>
        <w:t>стах бесхозных (или опасных) вещей и предметов;</w:t>
      </w:r>
    </w:p>
    <w:p w:rsidR="006D0A13" w:rsidRPr="000D1D88" w:rsidRDefault="00DF4E82" w:rsidP="002322FC">
      <w:pPr>
        <w:pStyle w:val="14"/>
        <w:spacing w:line="240" w:lineRule="auto"/>
        <w:ind w:firstLine="0"/>
        <w:jc w:val="both"/>
        <w:rPr>
          <w:color w:val="auto"/>
        </w:rPr>
      </w:pPr>
      <w:r w:rsidRPr="000D1D88">
        <w:rPr>
          <w:color w:val="auto"/>
        </w:rPr>
        <w:t>безопасно действовать в условиях совершения террористиче</w:t>
      </w:r>
      <w:r w:rsidRPr="000D1D88">
        <w:rPr>
          <w:color w:val="auto"/>
        </w:rPr>
        <w:softHyphen/>
        <w:t>ского акта, в том числе при захвате и освобождении заложни</w:t>
      </w:r>
      <w:r w:rsidRPr="000D1D88">
        <w:rPr>
          <w:color w:val="auto"/>
        </w:rPr>
        <w:softHyphen/>
        <w:t>ков.</w:t>
      </w:r>
    </w:p>
    <w:p w:rsidR="006D0A13" w:rsidRPr="000D1D88" w:rsidRDefault="00DF4E82" w:rsidP="002322FC">
      <w:pPr>
        <w:pStyle w:val="26"/>
        <w:keepNext/>
        <w:keepLines/>
        <w:spacing w:after="0"/>
        <w:rPr>
          <w:rFonts w:ascii="Times New Roman" w:hAnsi="Times New Roman" w:cs="Times New Roman"/>
          <w:color w:val="auto"/>
        </w:rPr>
      </w:pPr>
      <w:bookmarkStart w:id="700" w:name="bookmark1877"/>
      <w:r w:rsidRPr="000D1D88">
        <w:rPr>
          <w:rFonts w:ascii="Times New Roman" w:hAnsi="Times New Roman" w:cs="Times New Roman"/>
          <w:color w:val="auto"/>
        </w:rPr>
        <w:t>МОДУЛЬ № 10 «ВЗАИМОДЕЙСТВИЕ ЛИЧНОСТИ, ОБЩЕСТВА И ГОСУДАРСТВА В ОБЕСПЕЧЕНИИ БЕЗОПАСНОСТИ ЖИЗНИ И ЗДОРОВЬЯ НАСЕЛЕНИЯ»:</w:t>
      </w:r>
      <w:bookmarkEnd w:id="700"/>
    </w:p>
    <w:p w:rsidR="006D0A13" w:rsidRPr="000D1D88" w:rsidRDefault="00DF4E82" w:rsidP="002322FC">
      <w:pPr>
        <w:pStyle w:val="14"/>
        <w:spacing w:line="240" w:lineRule="auto"/>
        <w:ind w:firstLine="0"/>
        <w:jc w:val="both"/>
        <w:rPr>
          <w:color w:val="auto"/>
        </w:rPr>
      </w:pPr>
      <w:r w:rsidRPr="000D1D88">
        <w:rPr>
          <w:color w:val="auto"/>
        </w:rPr>
        <w:t>характеризовать роль человека, общества и государства при обеспечении безопасности жизни и здоровья населения в Рос</w:t>
      </w:r>
      <w:r w:rsidRPr="000D1D88">
        <w:rPr>
          <w:color w:val="auto"/>
        </w:rPr>
        <w:softHyphen/>
        <w:t>сийской Федерации;</w:t>
      </w:r>
    </w:p>
    <w:p w:rsidR="006D0A13" w:rsidRPr="000D1D88" w:rsidRDefault="00DF4E82" w:rsidP="002322FC">
      <w:pPr>
        <w:pStyle w:val="14"/>
        <w:spacing w:line="240" w:lineRule="auto"/>
        <w:ind w:firstLine="0"/>
        <w:jc w:val="both"/>
        <w:rPr>
          <w:color w:val="auto"/>
        </w:rPr>
      </w:pPr>
      <w:r w:rsidRPr="000D1D88">
        <w:rPr>
          <w:color w:val="auto"/>
        </w:rPr>
        <w:t>объяснять роль государственных служб Российской Феде</w:t>
      </w:r>
      <w:r w:rsidRPr="000D1D88">
        <w:rPr>
          <w:color w:val="auto"/>
        </w:rPr>
        <w:softHyphen/>
        <w:t>рации по защите населения при возникновении и ликвидации последствий чрезвычайных ситуаций в современных условиях;</w:t>
      </w:r>
    </w:p>
    <w:p w:rsidR="006D0A13" w:rsidRPr="000D1D88" w:rsidRDefault="00DF4E82" w:rsidP="002322FC">
      <w:pPr>
        <w:pStyle w:val="14"/>
        <w:spacing w:line="240" w:lineRule="auto"/>
        <w:ind w:firstLine="0"/>
        <w:jc w:val="both"/>
        <w:rPr>
          <w:color w:val="auto"/>
        </w:rPr>
      </w:pPr>
      <w:r w:rsidRPr="000D1D88">
        <w:rPr>
          <w:color w:val="auto"/>
        </w:rPr>
        <w:t>характеризовать основные мероприятия, проводимые в Рос</w:t>
      </w:r>
      <w:r w:rsidRPr="000D1D88">
        <w:rPr>
          <w:color w:val="auto"/>
        </w:rPr>
        <w:softHyphen/>
        <w:t>сийской Федерации, по обеспечению безопасности населения при угрозе и во время чрезвычайных ситуаций различного ха</w:t>
      </w:r>
      <w:r w:rsidRPr="000D1D88">
        <w:rPr>
          <w:color w:val="auto"/>
        </w:rPr>
        <w:softHyphen/>
        <w:t>рактера;</w:t>
      </w:r>
    </w:p>
    <w:p w:rsidR="006D0A13" w:rsidRPr="000D1D88" w:rsidRDefault="00DF4E82" w:rsidP="002322FC">
      <w:pPr>
        <w:pStyle w:val="14"/>
        <w:spacing w:line="240" w:lineRule="auto"/>
        <w:ind w:firstLine="0"/>
        <w:jc w:val="both"/>
        <w:rPr>
          <w:color w:val="auto"/>
        </w:rPr>
      </w:pPr>
      <w:r w:rsidRPr="000D1D88">
        <w:rPr>
          <w:color w:val="auto"/>
        </w:rPr>
        <w:t>объяснять правила оповещения и эвакуации населения в ус</w:t>
      </w:r>
      <w:r w:rsidRPr="000D1D88">
        <w:rPr>
          <w:color w:val="auto"/>
        </w:rPr>
        <w:softHyphen/>
        <w:t>ловиях чрезвычайных ситуаций;</w:t>
      </w:r>
    </w:p>
    <w:p w:rsidR="006D0A13" w:rsidRPr="000D1D88" w:rsidRDefault="00DF4E82" w:rsidP="002322FC">
      <w:pPr>
        <w:pStyle w:val="14"/>
        <w:spacing w:line="240" w:lineRule="auto"/>
        <w:ind w:firstLine="0"/>
        <w:jc w:val="both"/>
        <w:rPr>
          <w:color w:val="auto"/>
        </w:rPr>
      </w:pPr>
      <w:r w:rsidRPr="000D1D88">
        <w:rPr>
          <w:color w:val="auto"/>
        </w:rPr>
        <w:t>помнить и объяснять права и обязанности граждан Россий</w:t>
      </w:r>
      <w:r w:rsidRPr="000D1D88">
        <w:rPr>
          <w:color w:val="auto"/>
        </w:rPr>
        <w:softHyphen/>
        <w:t>ской Федерации в области безопасности в условиях чрезвычай</w:t>
      </w:r>
      <w:r w:rsidRPr="000D1D88">
        <w:rPr>
          <w:color w:val="auto"/>
        </w:rPr>
        <w:softHyphen/>
        <w:t>ных ситуаций мирного и военного времени;</w:t>
      </w:r>
    </w:p>
    <w:p w:rsidR="006D0A13" w:rsidRPr="000D1D88" w:rsidRDefault="00DF4E82" w:rsidP="002322FC">
      <w:pPr>
        <w:pStyle w:val="14"/>
        <w:spacing w:line="240" w:lineRule="auto"/>
        <w:ind w:firstLine="0"/>
        <w:jc w:val="both"/>
        <w:rPr>
          <w:color w:val="auto"/>
        </w:rPr>
      </w:pPr>
      <w:r w:rsidRPr="000D1D88">
        <w:rPr>
          <w:color w:val="auto"/>
        </w:rPr>
        <w:t>владеть правилами безопасного поведения и безопасно дей</w:t>
      </w:r>
      <w:r w:rsidRPr="000D1D88">
        <w:rPr>
          <w:color w:val="auto"/>
        </w:rPr>
        <w:softHyphen/>
        <w:t>ствовать в различных ситуациях;</w:t>
      </w:r>
    </w:p>
    <w:p w:rsidR="006D0A13" w:rsidRPr="000D1D88" w:rsidRDefault="00DF4E82" w:rsidP="002322FC">
      <w:pPr>
        <w:pStyle w:val="14"/>
        <w:spacing w:line="240" w:lineRule="auto"/>
        <w:ind w:firstLine="0"/>
        <w:jc w:val="both"/>
        <w:rPr>
          <w:color w:val="auto"/>
        </w:rPr>
      </w:pPr>
      <w:r w:rsidRPr="000D1D88">
        <w:rPr>
          <w:color w:val="auto"/>
        </w:rPr>
        <w:t>владеть способами антикоррупционного поведения с учётом возрастных обязанностей;</w:t>
      </w:r>
    </w:p>
    <w:p w:rsidR="006D0A13" w:rsidRPr="000D1D88" w:rsidRDefault="00DF4E82" w:rsidP="002322FC">
      <w:pPr>
        <w:pStyle w:val="14"/>
        <w:spacing w:line="240" w:lineRule="auto"/>
        <w:ind w:firstLine="0"/>
        <w:jc w:val="both"/>
        <w:rPr>
          <w:color w:val="auto"/>
        </w:rPr>
        <w:sectPr w:rsidR="006D0A13" w:rsidRPr="000D1D88">
          <w:headerReference w:type="even" r:id="rId93"/>
          <w:headerReference w:type="default" r:id="rId94"/>
          <w:footerReference w:type="even" r:id="rId95"/>
          <w:footerReference w:type="default" r:id="rId96"/>
          <w:footnotePr>
            <w:numFmt w:val="upperRoman"/>
          </w:footnotePr>
          <w:pgSz w:w="7824" w:h="12019"/>
          <w:pgMar w:top="570" w:right="690" w:bottom="968" w:left="688" w:header="0" w:footer="3" w:gutter="0"/>
          <w:cols w:space="720"/>
          <w:noEndnote/>
          <w:docGrid w:linePitch="360"/>
        </w:sectPr>
      </w:pPr>
      <w:r w:rsidRPr="000D1D88">
        <w:rPr>
          <w:color w:val="auto"/>
        </w:rPr>
        <w:t>информировать население и соответствующие органы о воз</w:t>
      </w:r>
      <w:r w:rsidRPr="000D1D88">
        <w:rPr>
          <w:color w:val="auto"/>
        </w:rPr>
        <w:softHyphen/>
        <w:t>никновении опасных ситуаций.</w:t>
      </w:r>
    </w:p>
    <w:p w:rsidR="006D0A13" w:rsidRPr="000D1D88" w:rsidRDefault="00DF4E82" w:rsidP="002322FC">
      <w:pPr>
        <w:pStyle w:val="26"/>
        <w:keepNext/>
        <w:keepLines/>
        <w:numPr>
          <w:ilvl w:val="1"/>
          <w:numId w:val="196"/>
        </w:numPr>
        <w:tabs>
          <w:tab w:val="left" w:pos="480"/>
        </w:tabs>
        <w:spacing w:before="120" w:after="0"/>
        <w:rPr>
          <w:rFonts w:ascii="Times New Roman" w:hAnsi="Times New Roman" w:cs="Times New Roman"/>
          <w:color w:val="auto"/>
        </w:rPr>
      </w:pPr>
      <w:bookmarkStart w:id="701" w:name="bookmark1879"/>
      <w:r w:rsidRPr="000D1D88">
        <w:rPr>
          <w:rFonts w:ascii="Times New Roman" w:hAnsi="Times New Roman" w:cs="Times New Roman"/>
          <w:color w:val="auto"/>
        </w:rPr>
        <w:lastRenderedPageBreak/>
        <w:t xml:space="preserve">ПРОГРАММА ФОРМИРОВАНИЯ УНИВЕРСАЛЬНЫХ УЧЕБНЫХ ДЕЙСТВИЙ У </w:t>
      </w:r>
      <w:r w:rsidR="00BA10F6" w:rsidRPr="000D1D88">
        <w:rPr>
          <w:rFonts w:ascii="Times New Roman" w:hAnsi="Times New Roman" w:cs="Times New Roman"/>
          <w:color w:val="auto"/>
        </w:rPr>
        <w:t>УЧАЩИХСЯ</w:t>
      </w:r>
      <w:bookmarkEnd w:id="701"/>
    </w:p>
    <w:p w:rsidR="006D0A13" w:rsidRPr="000D1D88" w:rsidRDefault="00DF4E82" w:rsidP="002322FC">
      <w:pPr>
        <w:pStyle w:val="26"/>
        <w:keepNext/>
        <w:keepLines/>
        <w:numPr>
          <w:ilvl w:val="2"/>
          <w:numId w:val="196"/>
        </w:numPr>
        <w:tabs>
          <w:tab w:val="left" w:pos="644"/>
        </w:tabs>
        <w:spacing w:after="0"/>
        <w:rPr>
          <w:rFonts w:ascii="Times New Roman" w:hAnsi="Times New Roman" w:cs="Times New Roman"/>
          <w:color w:val="auto"/>
        </w:rPr>
      </w:pPr>
      <w:bookmarkStart w:id="702" w:name="bookmark1881"/>
      <w:r w:rsidRPr="000D1D88">
        <w:rPr>
          <w:rFonts w:ascii="Times New Roman" w:hAnsi="Times New Roman" w:cs="Times New Roman"/>
          <w:color w:val="auto"/>
        </w:rPr>
        <w:t>Целевой раздел</w:t>
      </w:r>
      <w:bookmarkEnd w:id="702"/>
    </w:p>
    <w:p w:rsidR="006D0A13" w:rsidRPr="000D1D88" w:rsidRDefault="00DF4E82" w:rsidP="002322FC">
      <w:pPr>
        <w:pStyle w:val="14"/>
        <w:spacing w:line="240" w:lineRule="auto"/>
        <w:ind w:firstLine="0"/>
        <w:jc w:val="both"/>
        <w:rPr>
          <w:color w:val="auto"/>
        </w:rPr>
      </w:pPr>
      <w:r w:rsidRPr="000D1D88">
        <w:rPr>
          <w:color w:val="auto"/>
        </w:rPr>
        <w:t>В Федеральном государственном образовательном стандарте основного общего образования указано, что программа форми</w:t>
      </w:r>
      <w:r w:rsidRPr="000D1D88">
        <w:rPr>
          <w:color w:val="auto"/>
        </w:rPr>
        <w:softHyphen/>
        <w:t xml:space="preserve">рования универсальных учебных действий у </w:t>
      </w:r>
      <w:r w:rsidR="00BA10F6" w:rsidRPr="000D1D88">
        <w:rPr>
          <w:color w:val="auto"/>
        </w:rPr>
        <w:t>учащихся</w:t>
      </w:r>
      <w:r w:rsidRPr="000D1D88">
        <w:rPr>
          <w:color w:val="auto"/>
        </w:rPr>
        <w:t xml:space="preserve"> должна обеспечивать:</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развитие способности к саморазвитию и самосовершенство</w:t>
      </w:r>
      <w:r w:rsidR="00DF4E82" w:rsidRPr="000D1D88">
        <w:rPr>
          <w:color w:val="auto"/>
        </w:rPr>
        <w:softHyphen/>
        <w:t>ванию;</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внутренней позиции личности, регулятив</w:t>
      </w:r>
      <w:r w:rsidR="00DF4E82" w:rsidRPr="000D1D88">
        <w:rPr>
          <w:color w:val="auto"/>
        </w:rPr>
        <w:softHyphen/>
        <w:t xml:space="preserve">ных, познавательных, коммуникативных универсальных учебных действий у </w:t>
      </w:r>
      <w:r w:rsidR="00BA10F6" w:rsidRPr="000D1D88">
        <w:rPr>
          <w:color w:val="auto"/>
        </w:rPr>
        <w:t>учащихся</w:t>
      </w:r>
      <w:r w:rsidR="00DF4E82" w:rsidRPr="000D1D88">
        <w:rPr>
          <w:color w:val="auto"/>
        </w:rPr>
        <w:t>;</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w:t>
      </w:r>
      <w:r w:rsidR="00DF4E82" w:rsidRPr="000D1D88">
        <w:rPr>
          <w:i/>
          <w:iCs/>
          <w:color w:val="auto"/>
        </w:rPr>
        <w:t>опыта</w:t>
      </w:r>
      <w:r w:rsidR="00DF4E82" w:rsidRPr="000D1D88">
        <w:rPr>
          <w:color w:val="auto"/>
        </w:rPr>
        <w:t xml:space="preserve"> применения универсальных учебных действий в жизненных ситуациях для решения задач обще</w:t>
      </w:r>
      <w:r w:rsidR="00DF4E82" w:rsidRPr="000D1D88">
        <w:rPr>
          <w:color w:val="auto"/>
        </w:rPr>
        <w:softHyphen/>
        <w:t xml:space="preserve">культурного, личностного и познавательного развития </w:t>
      </w:r>
      <w:r w:rsidR="00BA10F6" w:rsidRPr="000D1D88">
        <w:rPr>
          <w:color w:val="auto"/>
        </w:rPr>
        <w:t>учащихся</w:t>
      </w:r>
      <w:r w:rsidR="00DF4E82" w:rsidRPr="000D1D88">
        <w:rPr>
          <w:color w:val="auto"/>
        </w:rPr>
        <w:t>, готовности к решению практических задач;</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повышение эффективности усвоения знаний и учебных дей</w:t>
      </w:r>
      <w:r w:rsidR="00DF4E82" w:rsidRPr="000D1D88">
        <w:rPr>
          <w:color w:val="auto"/>
        </w:rPr>
        <w:softHyphen/>
        <w:t>ствий, формирования компетенций в предметных областях, учебно-исследовательской и проектной деятельности;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навыка участия в различных формах органи</w:t>
      </w:r>
      <w:r w:rsidR="00DF4E82" w:rsidRPr="000D1D88">
        <w:rPr>
          <w:color w:val="auto"/>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00DF4E82" w:rsidRPr="000D1D88">
        <w:rPr>
          <w:color w:val="auto"/>
        </w:rPr>
        <w:softHyphen/>
        <w:t>дах;</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овладение приемами учебного сотрудничества и социального взаимодействия со сверстниками, </w:t>
      </w:r>
      <w:r w:rsidR="008D4236" w:rsidRPr="000D1D88">
        <w:rPr>
          <w:color w:val="auto"/>
        </w:rPr>
        <w:t>учащимися</w:t>
      </w:r>
      <w:r w:rsidR="00DF4E82" w:rsidRPr="000D1D88">
        <w:rPr>
          <w:color w:val="auto"/>
        </w:rPr>
        <w:t xml:space="preserve"> младшего и старшего возраста и взрослыми в совместной учебно-иссле</w:t>
      </w:r>
      <w:r w:rsidR="00DF4E82" w:rsidRPr="000D1D88">
        <w:rPr>
          <w:color w:val="auto"/>
        </w:rPr>
        <w:softHyphen/>
        <w:t>довательской и проектной деятельности;</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формирование и развитие компетенций </w:t>
      </w:r>
      <w:r w:rsidR="00BA10F6" w:rsidRPr="000D1D88">
        <w:rPr>
          <w:color w:val="auto"/>
        </w:rPr>
        <w:t>учащихся</w:t>
      </w:r>
      <w:r w:rsidR="00DF4E82" w:rsidRPr="000D1D88">
        <w:rPr>
          <w:color w:val="auto"/>
        </w:rPr>
        <w:t xml:space="preserve"> в обла</w:t>
      </w:r>
      <w:r w:rsidR="00DF4E82" w:rsidRPr="000D1D88">
        <w:rPr>
          <w:color w:val="auto"/>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00DF4E82" w:rsidRPr="000D1D88">
        <w:rPr>
          <w:i/>
          <w:iCs/>
          <w:color w:val="auto"/>
        </w:rPr>
        <w:t>исполь</w:t>
      </w:r>
      <w:r w:rsidR="00DF4E82" w:rsidRPr="000D1D88">
        <w:rPr>
          <w:i/>
          <w:iCs/>
          <w:color w:val="auto"/>
        </w:rPr>
        <w:softHyphen/>
        <w:t>зования средств ИКТ</w:t>
      </w:r>
      <w:r w:rsidR="00DF4E82" w:rsidRPr="000D1D88">
        <w:rPr>
          <w:color w:val="auto"/>
        </w:rPr>
        <w:t xml:space="preserve"> и информационно-телекоммуникаци</w:t>
      </w:r>
      <w:r w:rsidR="00DF4E82" w:rsidRPr="000D1D88">
        <w:rPr>
          <w:color w:val="auto"/>
        </w:rPr>
        <w:softHyphen/>
        <w:t>онной сети «Интернет» (далее — Интернет), формирование культуры пользования ИКТ;</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формирование знаний и навыков в области финансовой гра</w:t>
      </w:r>
      <w:r w:rsidR="00DF4E82" w:rsidRPr="000D1D88">
        <w:rPr>
          <w:color w:val="auto"/>
        </w:rPr>
        <w:softHyphen/>
        <w:t>мотности и устойчивого развития общества.</w:t>
      </w:r>
    </w:p>
    <w:p w:rsidR="006D0A13" w:rsidRPr="000D1D88" w:rsidRDefault="00DF4E82" w:rsidP="002322FC">
      <w:pPr>
        <w:pStyle w:val="14"/>
        <w:spacing w:line="240" w:lineRule="auto"/>
        <w:ind w:firstLine="0"/>
        <w:jc w:val="both"/>
        <w:rPr>
          <w:color w:val="auto"/>
        </w:rPr>
      </w:pPr>
      <w:r w:rsidRPr="000D1D88">
        <w:rPr>
          <w:color w:val="auto"/>
        </w:rPr>
        <w:t>Универсальные учебные действия трактуются в Стандарте как обобщенные учебные действия, позволяющие решать ши</w:t>
      </w:r>
      <w:r w:rsidRPr="000D1D88">
        <w:rPr>
          <w:color w:val="auto"/>
        </w:rPr>
        <w:softHyphen/>
        <w:t>рокий круг задач в различных предметных областях и являю</w:t>
      </w:r>
      <w:r w:rsidRPr="000D1D88">
        <w:rPr>
          <w:color w:val="auto"/>
        </w:rPr>
        <w:softHyphen/>
        <w:t xml:space="preserve">щиеся результатами освоения </w:t>
      </w:r>
      <w:r w:rsidR="008D4236" w:rsidRPr="000D1D88">
        <w:rPr>
          <w:color w:val="auto"/>
        </w:rPr>
        <w:t>учащимися</w:t>
      </w:r>
      <w:r w:rsidRPr="000D1D88">
        <w:rPr>
          <w:color w:val="auto"/>
        </w:rPr>
        <w:t xml:space="preserve"> основной образо</w:t>
      </w:r>
      <w:r w:rsidRPr="000D1D88">
        <w:rPr>
          <w:color w:val="auto"/>
        </w:rPr>
        <w:softHyphen/>
        <w:t>вательной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Достижения </w:t>
      </w:r>
      <w:r w:rsidR="00BA10F6" w:rsidRPr="000D1D88">
        <w:rPr>
          <w:color w:val="auto"/>
        </w:rPr>
        <w:t>учащихся</w:t>
      </w:r>
      <w:r w:rsidRPr="000D1D88">
        <w:rPr>
          <w:color w:val="auto"/>
        </w:rPr>
        <w:t>, полученные в результате изуче</w:t>
      </w:r>
      <w:r w:rsidRPr="000D1D88">
        <w:rPr>
          <w:color w:val="auto"/>
        </w:rPr>
        <w:softHyphen/>
        <w:t>ния учебных предметов, учебных курсов, модулей, характери</w:t>
      </w:r>
      <w:r w:rsidRPr="000D1D88">
        <w:rPr>
          <w:color w:val="auto"/>
        </w:rPr>
        <w:softHyphen/>
        <w:t>зующие совокупность познавательных, коммуникативных и регулятивных универсальных учебных действий, сгруппирова</w:t>
      </w:r>
      <w:r w:rsidRPr="000D1D88">
        <w:rPr>
          <w:color w:val="auto"/>
        </w:rPr>
        <w:softHyphen/>
        <w:t xml:space="preserve">ны во ФГОС по трем направлениям и отражают способность </w:t>
      </w:r>
      <w:r w:rsidR="00BA10F6" w:rsidRPr="000D1D88">
        <w:rPr>
          <w:color w:val="auto"/>
        </w:rPr>
        <w:t>учащихся</w:t>
      </w:r>
      <w:r w:rsidRPr="000D1D88">
        <w:rPr>
          <w:color w:val="auto"/>
        </w:rPr>
        <w:t xml:space="preserve"> использовать на практике универсальные учеб</w:t>
      </w:r>
      <w:r w:rsidRPr="000D1D88">
        <w:rPr>
          <w:color w:val="auto"/>
        </w:rPr>
        <w:softHyphen/>
        <w:t>ные действия, составляющие умение овладевать учебными зна</w:t>
      </w:r>
      <w:r w:rsidRPr="000D1D88">
        <w:rPr>
          <w:color w:val="auto"/>
        </w:rPr>
        <w:softHyphen/>
        <w:t>ково-символическими средствами, направленными на:</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овладение умениями замещения, моделирования, кодирова</w:t>
      </w:r>
      <w:r w:rsidR="00DF4E82" w:rsidRPr="000D1D88">
        <w:rPr>
          <w:color w:val="auto"/>
        </w:rPr>
        <w:softHyphen/>
        <w:t>ния и декодирования информации, логическими операция</w:t>
      </w:r>
      <w:r w:rsidR="00DF4E82" w:rsidRPr="000D1D88">
        <w:rPr>
          <w:color w:val="auto"/>
        </w:rPr>
        <w:softHyphen/>
        <w:t>ми, включая общие приемы решения задач (универсальные учебные познавательные действия);</w:t>
      </w:r>
    </w:p>
    <w:p w:rsidR="006D0A13" w:rsidRPr="000D1D88" w:rsidRDefault="004114EC"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00DF4E82" w:rsidRPr="000D1D88">
        <w:rPr>
          <w:color w:val="auto"/>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00DF4E82" w:rsidRPr="000D1D88">
        <w:rPr>
          <w:color w:val="auto"/>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00DF4E82" w:rsidRPr="000D1D88">
        <w:rPr>
          <w:color w:val="auto"/>
        </w:rPr>
        <w:softHyphen/>
        <w:t>ствия);</w:t>
      </w:r>
    </w:p>
    <w:p w:rsidR="006D0A13" w:rsidRPr="000D1D88" w:rsidRDefault="00DF4E82" w:rsidP="002322FC">
      <w:pPr>
        <w:pStyle w:val="14"/>
        <w:spacing w:line="240" w:lineRule="auto"/>
        <w:ind w:firstLine="0"/>
        <w:jc w:val="both"/>
        <w:rPr>
          <w:color w:val="auto"/>
        </w:rPr>
      </w:pPr>
      <w:r w:rsidRPr="000D1D88">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0D1D88">
        <w:rPr>
          <w:color w:val="auto"/>
        </w:rPr>
        <w:softHyphen/>
        <w:t>вы в их выполнение, ставить новые учебные задачи, проявлять познавательную инициативу в учебном сотрудничестве, осу</w:t>
      </w:r>
      <w:r w:rsidRPr="000D1D88">
        <w:rPr>
          <w:color w:val="auto"/>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0D1D88">
        <w:rPr>
          <w:color w:val="auto"/>
        </w:rPr>
        <w:softHyphen/>
        <w:t>ствия).</w:t>
      </w:r>
    </w:p>
    <w:p w:rsidR="006D0A13" w:rsidRPr="000D1D88" w:rsidRDefault="00DF4E82" w:rsidP="002322FC">
      <w:pPr>
        <w:pStyle w:val="26"/>
        <w:keepNext/>
        <w:keepLines/>
        <w:numPr>
          <w:ilvl w:val="2"/>
          <w:numId w:val="196"/>
        </w:numPr>
        <w:tabs>
          <w:tab w:val="left" w:pos="649"/>
        </w:tabs>
        <w:spacing w:after="0"/>
        <w:jc w:val="both"/>
        <w:rPr>
          <w:rFonts w:ascii="Times New Roman" w:hAnsi="Times New Roman" w:cs="Times New Roman"/>
          <w:color w:val="auto"/>
        </w:rPr>
      </w:pPr>
      <w:bookmarkStart w:id="703" w:name="bookmark1883"/>
      <w:r w:rsidRPr="000D1D88">
        <w:rPr>
          <w:rFonts w:ascii="Times New Roman" w:hAnsi="Times New Roman" w:cs="Times New Roman"/>
          <w:color w:val="auto"/>
        </w:rPr>
        <w:t>Содержательный раздел</w:t>
      </w:r>
      <w:bookmarkEnd w:id="703"/>
    </w:p>
    <w:p w:rsidR="006D0A13" w:rsidRPr="000D1D88" w:rsidRDefault="00DF4E82" w:rsidP="002322FC">
      <w:pPr>
        <w:pStyle w:val="14"/>
        <w:spacing w:line="240" w:lineRule="auto"/>
        <w:ind w:firstLine="0"/>
        <w:jc w:val="both"/>
        <w:rPr>
          <w:color w:val="auto"/>
        </w:rPr>
      </w:pPr>
      <w:r w:rsidRPr="000D1D88">
        <w:rPr>
          <w:color w:val="auto"/>
        </w:rPr>
        <w:t xml:space="preserve">Согласно ФГОС Программа формирования универсальных учебных действий у </w:t>
      </w:r>
      <w:r w:rsidR="00BA10F6" w:rsidRPr="000D1D88">
        <w:rPr>
          <w:color w:val="auto"/>
        </w:rPr>
        <w:t>учащихся</w:t>
      </w:r>
      <w:r w:rsidRPr="000D1D88">
        <w:rPr>
          <w:color w:val="auto"/>
        </w:rPr>
        <w:t xml:space="preserve"> должна содержать:</w:t>
      </w:r>
    </w:p>
    <w:p w:rsidR="006D0A13" w:rsidRPr="000D1D88" w:rsidRDefault="00DF4E82" w:rsidP="002322FC">
      <w:pPr>
        <w:pStyle w:val="14"/>
        <w:spacing w:line="240" w:lineRule="auto"/>
        <w:ind w:firstLine="0"/>
        <w:jc w:val="both"/>
        <w:rPr>
          <w:color w:val="auto"/>
        </w:rPr>
      </w:pPr>
      <w:r w:rsidRPr="000D1D88">
        <w:rPr>
          <w:color w:val="auto"/>
        </w:rPr>
        <w:t>описание взаимосвязи универсальных учебных действий с содержанием учебных предметов;</w:t>
      </w:r>
    </w:p>
    <w:p w:rsidR="006D0A13" w:rsidRPr="000D1D88" w:rsidRDefault="00DF4E82" w:rsidP="002322FC">
      <w:pPr>
        <w:pStyle w:val="14"/>
        <w:spacing w:line="240" w:lineRule="auto"/>
        <w:ind w:firstLine="0"/>
        <w:jc w:val="both"/>
        <w:rPr>
          <w:color w:val="auto"/>
        </w:rPr>
      </w:pPr>
      <w:r w:rsidRPr="000D1D88">
        <w:rPr>
          <w:color w:val="auto"/>
        </w:rPr>
        <w:t>описание особенностей реализации основных направлений и форм учебно-исследовательской деятельности в рамках уроч</w:t>
      </w:r>
      <w:r w:rsidRPr="000D1D88">
        <w:rPr>
          <w:color w:val="auto"/>
        </w:rPr>
        <w:softHyphen/>
        <w:t>ной и внеурочной работы.</w:t>
      </w:r>
    </w:p>
    <w:p w:rsidR="006D0A13" w:rsidRPr="000D1D88" w:rsidRDefault="00DF4E82" w:rsidP="002322FC">
      <w:pPr>
        <w:pStyle w:val="26"/>
        <w:keepNext/>
        <w:keepLines/>
        <w:spacing w:after="0"/>
        <w:jc w:val="both"/>
        <w:rPr>
          <w:rFonts w:ascii="Times New Roman" w:hAnsi="Times New Roman" w:cs="Times New Roman"/>
          <w:color w:val="auto"/>
        </w:rPr>
      </w:pPr>
      <w:bookmarkStart w:id="704" w:name="bookmark1885"/>
      <w:r w:rsidRPr="000D1D88">
        <w:rPr>
          <w:rFonts w:ascii="Times New Roman" w:hAnsi="Times New Roman" w:cs="Times New Roman"/>
          <w:color w:val="auto"/>
        </w:rPr>
        <w:t>Описание взаимосвязи УУД с содержанием</w:t>
      </w:r>
      <w:bookmarkEnd w:id="704"/>
      <w:r w:rsidR="001141A9">
        <w:rPr>
          <w:rFonts w:ascii="Times New Roman" w:hAnsi="Times New Roman" w:cs="Times New Roman"/>
          <w:color w:val="auto"/>
        </w:rPr>
        <w:t xml:space="preserve"> </w:t>
      </w:r>
      <w:r w:rsidRPr="000D1D88">
        <w:rPr>
          <w:rFonts w:ascii="Times New Roman" w:hAnsi="Times New Roman" w:cs="Times New Roman"/>
          <w:color w:val="auto"/>
        </w:rPr>
        <w:t>учебных предметов</w:t>
      </w:r>
    </w:p>
    <w:p w:rsidR="006D0A13" w:rsidRPr="000D1D88" w:rsidRDefault="00DF4E82" w:rsidP="002322FC">
      <w:pPr>
        <w:pStyle w:val="14"/>
        <w:spacing w:line="240" w:lineRule="auto"/>
        <w:ind w:firstLine="0"/>
        <w:jc w:val="both"/>
        <w:rPr>
          <w:color w:val="auto"/>
        </w:rPr>
      </w:pPr>
      <w:r w:rsidRPr="000D1D88">
        <w:rPr>
          <w:color w:val="auto"/>
        </w:rPr>
        <w:t>Содержание основного общего образования определяется программой основного общего образования. Предметное учеб</w:t>
      </w:r>
      <w:r w:rsidRPr="000D1D88">
        <w:rPr>
          <w:color w:val="auto"/>
        </w:rPr>
        <w:softHyphen/>
        <w:t>ное содержание фиксируется в рабочих программах.</w:t>
      </w:r>
    </w:p>
    <w:p w:rsidR="006D0A13" w:rsidRPr="000D1D88" w:rsidRDefault="00DF4E82" w:rsidP="002322FC">
      <w:pPr>
        <w:pStyle w:val="14"/>
        <w:spacing w:line="240" w:lineRule="auto"/>
        <w:ind w:firstLine="0"/>
        <w:jc w:val="both"/>
        <w:rPr>
          <w:color w:val="auto"/>
        </w:rPr>
      </w:pPr>
      <w:r w:rsidRPr="000D1D88">
        <w:rPr>
          <w:color w:val="auto"/>
        </w:rPr>
        <w:t>Разработанные по всем учебным предметам примерные рабо</w:t>
      </w:r>
      <w:r w:rsidRPr="000D1D88">
        <w:rPr>
          <w:color w:val="auto"/>
        </w:rPr>
        <w:softHyphen/>
        <w:t>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6D0A13" w:rsidRPr="000D1D88" w:rsidRDefault="00DF4E82" w:rsidP="002322FC">
      <w:pPr>
        <w:pStyle w:val="14"/>
        <w:spacing w:line="240" w:lineRule="auto"/>
        <w:ind w:firstLine="0"/>
        <w:jc w:val="both"/>
        <w:rPr>
          <w:color w:val="auto"/>
        </w:rPr>
      </w:pPr>
      <w:r w:rsidRPr="000D1D88">
        <w:rPr>
          <w:color w:val="auto"/>
        </w:rPr>
        <w:t>«Планируемые результаты освоения учебного предмета на уровне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—в соотнесении с предметными результатами по основным раз</w:t>
      </w:r>
      <w:r w:rsidRPr="000D1D88">
        <w:rPr>
          <w:color w:val="auto"/>
        </w:rPr>
        <w:softHyphen/>
        <w:t>делам и темам учебного содержания;</w:t>
      </w:r>
    </w:p>
    <w:p w:rsidR="006D0A13" w:rsidRPr="000D1D88" w:rsidRDefault="00DF4E82" w:rsidP="002322FC">
      <w:pPr>
        <w:pStyle w:val="14"/>
        <w:spacing w:line="240" w:lineRule="auto"/>
        <w:ind w:firstLine="0"/>
        <w:jc w:val="both"/>
        <w:rPr>
          <w:color w:val="auto"/>
        </w:rPr>
      </w:pPr>
      <w:r w:rsidRPr="000D1D88">
        <w:rPr>
          <w:color w:val="auto"/>
        </w:rPr>
        <w:t>—в разделе «Основные виды деятельности» Примерного тема</w:t>
      </w:r>
      <w:r w:rsidRPr="000D1D88">
        <w:rPr>
          <w:color w:val="auto"/>
        </w:rPr>
        <w:softHyphen/>
        <w:t>тического планирования.</w:t>
      </w:r>
    </w:p>
    <w:p w:rsidR="006D0A13" w:rsidRPr="000D1D88" w:rsidRDefault="00DF4E82" w:rsidP="002322FC">
      <w:pPr>
        <w:pStyle w:val="14"/>
        <w:spacing w:line="240" w:lineRule="auto"/>
        <w:ind w:firstLine="0"/>
        <w:jc w:val="both"/>
        <w:rPr>
          <w:color w:val="auto"/>
        </w:rPr>
      </w:pPr>
      <w:r w:rsidRPr="000D1D88">
        <w:rPr>
          <w:color w:val="auto"/>
        </w:rPr>
        <w:t>Ниже дается описание реализации требований формирова</w:t>
      </w:r>
      <w:r w:rsidRPr="000D1D88">
        <w:rPr>
          <w:color w:val="auto"/>
        </w:rPr>
        <w:softHyphen/>
        <w:t>ния УУД в предметных результатах и тематическом планиро</w:t>
      </w:r>
      <w:r w:rsidRPr="000D1D88">
        <w:rPr>
          <w:color w:val="auto"/>
        </w:rPr>
        <w:softHyphen/>
        <w:t>вании по отдельным предметным областям.</w:t>
      </w:r>
    </w:p>
    <w:p w:rsidR="006D0A13" w:rsidRPr="000D1D88" w:rsidRDefault="00DF4E82" w:rsidP="002322FC">
      <w:pPr>
        <w:pStyle w:val="26"/>
        <w:keepNext/>
        <w:keepLines/>
        <w:spacing w:after="0"/>
        <w:jc w:val="both"/>
        <w:rPr>
          <w:rFonts w:ascii="Times New Roman" w:hAnsi="Times New Roman" w:cs="Times New Roman"/>
          <w:color w:val="auto"/>
        </w:rPr>
      </w:pPr>
      <w:bookmarkStart w:id="705" w:name="bookmark1888"/>
      <w:r w:rsidRPr="000D1D88">
        <w:rPr>
          <w:rFonts w:ascii="Times New Roman" w:hAnsi="Times New Roman" w:cs="Times New Roman"/>
          <w:color w:val="auto"/>
        </w:rPr>
        <w:t>РУССКИЙ ЯЗЫК И ЛИТЕРАТУРА</w:t>
      </w:r>
      <w:bookmarkEnd w:id="705"/>
    </w:p>
    <w:p w:rsidR="006D0A13" w:rsidRPr="000D1D88" w:rsidRDefault="00DF4E82" w:rsidP="002322FC">
      <w:pPr>
        <w:pStyle w:val="26"/>
        <w:keepNext/>
        <w:keepLines/>
        <w:spacing w:after="0"/>
        <w:jc w:val="both"/>
        <w:rPr>
          <w:rFonts w:ascii="Times New Roman" w:hAnsi="Times New Roman" w:cs="Times New Roman"/>
          <w:color w:val="auto"/>
        </w:rPr>
      </w:pPr>
      <w:bookmarkStart w:id="706" w:name="bookmark1890"/>
      <w:r w:rsidRPr="000D1D88">
        <w:rPr>
          <w:rFonts w:ascii="Times New Roman" w:hAnsi="Times New Roman" w:cs="Times New Roman"/>
          <w:color w:val="auto"/>
        </w:rPr>
        <w:t>Формирование универсальных учебных познавательных действий</w:t>
      </w:r>
      <w:bookmarkEnd w:id="706"/>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логических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Анализировать, классифицировать, сравнивать языковые единицы, а также тексты различных функциональных </w:t>
      </w:r>
      <w:r w:rsidR="00DF4E82" w:rsidRPr="000D1D88">
        <w:rPr>
          <w:color w:val="auto"/>
        </w:rPr>
        <w:lastRenderedPageBreak/>
        <w:t>раз</w:t>
      </w:r>
      <w:r w:rsidR="00DF4E82" w:rsidRPr="000D1D88">
        <w:rPr>
          <w:color w:val="auto"/>
        </w:rPr>
        <w:softHyphen/>
        <w:t>новидностей языка, функционально-смысловых типов речи и жанров.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и характеризовать существенные признаки класси</w:t>
      </w:r>
      <w:r w:rsidR="00DF4E82" w:rsidRPr="000D1D88">
        <w:rPr>
          <w:color w:val="auto"/>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DF4E82" w:rsidRPr="000D1D88">
        <w:rPr>
          <w:color w:val="auto"/>
        </w:rPr>
        <w:softHyphen/>
        <w:t>смысловых типов речи и жанров.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Устанавливать существенный признак классификации и классифицировать литературные объекты, устанавливать ос</w:t>
      </w:r>
      <w:r w:rsidR="00DF4E82" w:rsidRPr="000D1D88">
        <w:rPr>
          <w:color w:val="auto"/>
        </w:rPr>
        <w:softHyphen/>
        <w:t>нования для их обобщения и сравнения, определять крите</w:t>
      </w:r>
      <w:r w:rsidR="00DF4E82" w:rsidRPr="000D1D88">
        <w:rPr>
          <w:color w:val="auto"/>
        </w:rPr>
        <w:softHyphen/>
        <w:t>рии проводимого анализа.</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и комментировать закономерности при изучении языковых процессов; формулировать выводы с использова</w:t>
      </w:r>
      <w:r w:rsidR="00DF4E82" w:rsidRPr="000D1D88">
        <w:rPr>
          <w:color w:val="auto"/>
        </w:rPr>
        <w:softHyphen/>
        <w:t>нием дедуктивных и индуктивных умозаключений, умоза</w:t>
      </w:r>
      <w:r w:rsidR="00DF4E82" w:rsidRPr="000D1D88">
        <w:rPr>
          <w:color w:val="auto"/>
        </w:rPr>
        <w:softHyphen/>
        <w:t>ключений по аналогии.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Самостоятельно выбирать способ решения учебной задачи при работе с разными единицами языка, разными типами</w:t>
      </w:r>
    </w:p>
    <w:p w:rsidR="006D0A13" w:rsidRPr="000D1D88" w:rsidRDefault="00DF4E82" w:rsidP="002322FC">
      <w:pPr>
        <w:pStyle w:val="14"/>
        <w:spacing w:line="240" w:lineRule="auto"/>
        <w:ind w:firstLine="0"/>
        <w:jc w:val="both"/>
        <w:rPr>
          <w:color w:val="auto"/>
        </w:rPr>
      </w:pPr>
      <w:r w:rsidRPr="000D1D88">
        <w:rPr>
          <w:color w:val="auto"/>
        </w:rPr>
        <w:t>текстов, сравнивая варианты решения и выбирая оптималь</w:t>
      </w:r>
      <w:r w:rsidRPr="000D1D88">
        <w:rPr>
          <w:color w:val="auto"/>
        </w:rPr>
        <w:softHyphen/>
        <w:t>ный вариант с учётом самостоятельно выделенных крите</w:t>
      </w:r>
      <w:r w:rsidRPr="000D1D88">
        <w:rPr>
          <w:color w:val="auto"/>
        </w:rPr>
        <w:softHyphen/>
        <w:t>риев.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(в рамках предложенной задачи) критерии опре</w:t>
      </w:r>
      <w:r w:rsidR="00DF4E82" w:rsidRPr="000D1D88">
        <w:rPr>
          <w:color w:val="auto"/>
        </w:rPr>
        <w:softHyphen/>
        <w:t>деления закономерностей и противоречий в рассматривае</w:t>
      </w:r>
      <w:r w:rsidR="00DF4E82" w:rsidRPr="000D1D88">
        <w:rPr>
          <w:color w:val="auto"/>
        </w:rPr>
        <w:softHyphen/>
        <w:t>мых литературных фактах и наблюдениях над текстом.</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дефицит литературной и другой информации, данных, необходимых для решения поставленной учебной задачи.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Устанавливать причинно-следственные связи при изучении литературных явлений и процессов, формулировать гипоте</w:t>
      </w:r>
      <w:r w:rsidR="00DF4E82" w:rsidRPr="000D1D88">
        <w:rPr>
          <w:color w:val="auto"/>
        </w:rPr>
        <w:softHyphen/>
        <w:t>зы об их взаимосвязях.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исследовательских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Самостоятельно определять и формулировать цели лингви</w:t>
      </w:r>
      <w:r w:rsidR="00DF4E82" w:rsidRPr="000D1D88">
        <w:rPr>
          <w:color w:val="auto"/>
        </w:rPr>
        <w:softHyphen/>
        <w:t>стических мини-исследований, формулировать и использо</w:t>
      </w:r>
      <w:r w:rsidR="00DF4E82" w:rsidRPr="000D1D88">
        <w:rPr>
          <w:color w:val="auto"/>
        </w:rPr>
        <w:softHyphen/>
        <w:t>вать вопросы как исследовательский инструмент.</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Формулировать в устной и письменной форме гипотезу пред</w:t>
      </w:r>
      <w:r w:rsidR="00DF4E82" w:rsidRPr="000D1D88">
        <w:rPr>
          <w:color w:val="auto"/>
        </w:rPr>
        <w:softHyphen/>
        <w:t>стоящего исследования (исследовательского проекта) языко</w:t>
      </w:r>
      <w:r w:rsidR="00DF4E82" w:rsidRPr="000D1D88">
        <w:rPr>
          <w:color w:val="auto"/>
        </w:rPr>
        <w:softHyphen/>
        <w:t>вого материала; осуществлять проверку гипотезы; аргумен</w:t>
      </w:r>
      <w:r w:rsidR="00DF4E82" w:rsidRPr="000D1D88">
        <w:rPr>
          <w:color w:val="auto"/>
        </w:rPr>
        <w:softHyphen/>
        <w:t>тировать свою позицию, мнение.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Проводить по самостоятельно составленному плану неболь</w:t>
      </w:r>
      <w:r w:rsidR="00DF4E82" w:rsidRPr="000D1D88">
        <w:rPr>
          <w:color w:val="auto"/>
        </w:rPr>
        <w:softHyphen/>
        <w:t>шое исследование по установлению особенностей языковых единиц, языковых процессов, особенностей причинно-след</w:t>
      </w:r>
      <w:r w:rsidR="00DF4E82" w:rsidRPr="000D1D88">
        <w:rPr>
          <w:color w:val="auto"/>
        </w:rPr>
        <w:softHyphen/>
        <w:t>ственных связей и зависимостей объектов между собой.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Самостоятельно формулировать обобщения и выводы по ре</w:t>
      </w:r>
      <w:r w:rsidR="00DF4E82" w:rsidRPr="000D1D88">
        <w:rPr>
          <w:color w:val="auto"/>
        </w:rPr>
        <w:softHyphen/>
        <w:t>зультатам проведённого наблюдения за языковым материа</w:t>
      </w:r>
      <w:r w:rsidR="00DF4E82" w:rsidRPr="000D1D88">
        <w:rPr>
          <w:color w:val="auto"/>
        </w:rPr>
        <w:softHyphen/>
        <w:t>лом и языковыми явлениями, лингвистического мини-иссле</w:t>
      </w:r>
      <w:r w:rsidR="00DF4E82" w:rsidRPr="000D1D88">
        <w:rPr>
          <w:color w:val="auto"/>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Формулировать гипотезу об истинности собственных сужде</w:t>
      </w:r>
      <w:r w:rsidR="00DF4E82" w:rsidRPr="000D1D88">
        <w:rPr>
          <w:color w:val="auto"/>
        </w:rPr>
        <w:softHyphen/>
        <w:t>ний и суждений других, аргументировать свою позицию в выборе и интерпретации литературного объекта исследова</w:t>
      </w:r>
      <w:r w:rsidR="00DF4E82" w:rsidRPr="000D1D88">
        <w:rPr>
          <w:color w:val="auto"/>
        </w:rPr>
        <w:softHyphen/>
        <w:t>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Овладеть инструментами оценки достоверности полученных выводов и обобщений.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00DF4E82" w:rsidRPr="000D1D88">
        <w:rPr>
          <w:color w:val="auto"/>
        </w:rPr>
        <w:softHyphen/>
        <w:t>ведениях.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Публично представлять результаты учебного исследования проектной деятельности на уроке или во внеурочной дея</w:t>
      </w:r>
      <w:r w:rsidR="00DF4E82" w:rsidRPr="000D1D88">
        <w:rPr>
          <w:color w:val="auto"/>
        </w:rPr>
        <w:softHyphen/>
        <w:t>тельности (устный журнал, виртуальная экскурсия, научная конференция, стендовый доклад и др.).</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Выбирать, анализировать, обобщать, систематизировать ин</w:t>
      </w:r>
      <w:r w:rsidR="00DF4E82" w:rsidRPr="000D1D88">
        <w:rPr>
          <w:color w:val="auto"/>
        </w:rPr>
        <w:softHyphen/>
        <w:t>терпретировать и комментировать информацию, представ</w:t>
      </w:r>
      <w:r w:rsidR="00DF4E82" w:rsidRPr="000D1D88">
        <w:rPr>
          <w:color w:val="auto"/>
        </w:rPr>
        <w:softHyphen/>
        <w:t>ленную в текстах, таблицах, схемах; представлять текст в виде таблицы, графики; извлекать информацию из различ</w:t>
      </w:r>
      <w:r w:rsidR="00DF4E82" w:rsidRPr="000D1D88">
        <w:rPr>
          <w:color w:val="auto"/>
        </w:rPr>
        <w:softHyphen/>
        <w:t>ных источников (энциклопедий, словарей, справочников; средств массовой информации, государственных электрон</w:t>
      </w:r>
      <w:r w:rsidR="00DF4E82" w:rsidRPr="000D1D88">
        <w:rPr>
          <w:color w:val="auto"/>
        </w:rPr>
        <w:softHyphen/>
        <w:t>ных ресурсов учебного назначения), передавать информа</w:t>
      </w:r>
      <w:r w:rsidR="00DF4E82" w:rsidRPr="000D1D88">
        <w:rPr>
          <w:color w:val="auto"/>
        </w:rPr>
        <w:softHyphen/>
        <w:t>цию в сжатом и развёрнутом виде в соответствии с учебной задачей.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различные виды аудирования (выборочное, ознакомительное, детальное) и чтения (изучающее, ознако</w:t>
      </w:r>
      <w:r w:rsidR="00DF4E82" w:rsidRPr="000D1D88">
        <w:rPr>
          <w:color w:val="auto"/>
        </w:rPr>
        <w:softHyphen/>
        <w:t>мительное, просмотровое, поисковое) в зависимости от по</w:t>
      </w:r>
      <w:r w:rsidR="00DF4E82" w:rsidRPr="000D1D88">
        <w:rPr>
          <w:color w:val="auto"/>
        </w:rPr>
        <w:softHyphen/>
        <w:t>ставленной учебной задачи (цели); извлекать необходимую информацию из прослушанных и прочитанных текстов раз</w:t>
      </w:r>
      <w:r w:rsidR="00DF4E82" w:rsidRPr="000D1D88">
        <w:rPr>
          <w:color w:val="auto"/>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Выделять главную и дополнительную информацию текстов; выявлять дефицит информации текста, необходимой для ре</w:t>
      </w:r>
      <w:r w:rsidR="00DF4E82" w:rsidRPr="000D1D88">
        <w:rPr>
          <w:color w:val="auto"/>
        </w:rPr>
        <w:softHyphen/>
        <w:t>шения поставленной задачи, и восполнять его путем исполь</w:t>
      </w:r>
      <w:r w:rsidR="00DF4E82" w:rsidRPr="000D1D88">
        <w:rPr>
          <w:color w:val="auto"/>
        </w:rPr>
        <w:softHyphen/>
        <w:t>зования других источников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 процессе чтения текста прогнозировать его содержание (по названию, ключевым словам, по первому и последнему абза</w:t>
      </w:r>
      <w:r w:rsidR="00DF4E82" w:rsidRPr="000D1D88">
        <w:rPr>
          <w:color w:val="auto"/>
        </w:rPr>
        <w:softHyphen/>
        <w:t>цу и т. п.), выдвигать предположения о дальнейшем разви</w:t>
      </w:r>
      <w:r w:rsidR="00DF4E82" w:rsidRPr="000D1D88">
        <w:rPr>
          <w:color w:val="auto"/>
        </w:rPr>
        <w:softHyphen/>
        <w:t>тии мысли автора и проверять их в процессе чтения текста, вести диалог с текстом.</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Самостоятельно выбирать оптимальную форму представле</w:t>
      </w:r>
      <w:r w:rsidR="00DF4E82" w:rsidRPr="000D1D88">
        <w:rPr>
          <w:color w:val="auto"/>
        </w:rPr>
        <w:softHyphen/>
        <w:t>ния литературной и другой информации (текст, презента</w:t>
      </w:r>
      <w:r w:rsidR="00DF4E82" w:rsidRPr="000D1D88">
        <w:rPr>
          <w:color w:val="auto"/>
        </w:rPr>
        <w:softHyphen/>
        <w:t>ция, таблица, схема) в зависимости от коммуникативной установки.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Оценивать надежность литературной и другой информации по критериям, предложенным учителем или сформулирован</w:t>
      </w:r>
      <w:r w:rsidR="00DF4E82" w:rsidRPr="000D1D88">
        <w:rPr>
          <w:color w:val="auto"/>
        </w:rPr>
        <w:softHyphen/>
        <w:t>ным самостоятельно; эффективно запоминать и систематизи</w:t>
      </w:r>
      <w:r w:rsidR="00DF4E82" w:rsidRPr="000D1D88">
        <w:rPr>
          <w:color w:val="auto"/>
        </w:rPr>
        <w:softHyphen/>
        <w:t>ровать эту информацию.</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коммуника</w:t>
      </w:r>
      <w:r w:rsidRPr="000D1D88">
        <w:rPr>
          <w:b/>
          <w:bCs/>
          <w:i/>
          <w:iCs/>
          <w:color w:val="auto"/>
          <w:sz w:val="19"/>
          <w:szCs w:val="19"/>
        </w:rPr>
        <w:softHyphen/>
        <w:t>тивных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color w:val="auto"/>
        </w:rPr>
        <w:t>Владеть различными видами монолога и диалога, формули</w:t>
      </w:r>
      <w:r w:rsidR="00DF4E82" w:rsidRPr="000D1D88">
        <w:rPr>
          <w:color w:val="auto"/>
        </w:rPr>
        <w:softHyphen/>
        <w:t>ровать в устной и письменной форме суждения на социаль</w:t>
      </w:r>
      <w:r w:rsidR="00DF4E82" w:rsidRPr="000D1D88">
        <w:rPr>
          <w:color w:val="auto"/>
        </w:rPr>
        <w:softHyphen/>
        <w:t>но-культурные, нравственно-этические, бытовые, учебные темы в соответствии с темой, целью, сферой и ситуацией об</w:t>
      </w:r>
      <w:r w:rsidR="00DF4E82" w:rsidRPr="000D1D88">
        <w:rPr>
          <w:color w:val="auto"/>
        </w:rPr>
        <w:softHyphen/>
        <w:t>щения; правильно, логично, аргументированно излагать свою точку зрения по поставленной проблеме.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Выражать свою точку зрения и аргументировать ее в диало</w:t>
      </w:r>
      <w:r w:rsidR="00DF4E82" w:rsidRPr="000D1D88">
        <w:rPr>
          <w:color w:val="auto"/>
        </w:rPr>
        <w:softHyphen/>
        <w:t>гах и дискуссиях; сопоставлять свои суждения с суждениями других участников диалога и полилога, обнаруживать разли</w:t>
      </w:r>
      <w:r w:rsidR="00DF4E82" w:rsidRPr="000D1D88">
        <w:rPr>
          <w:color w:val="auto"/>
        </w:rPr>
        <w:softHyphen/>
        <w:t>чие и сходство позиций; корректно выражать свое отноше</w:t>
      </w:r>
      <w:r w:rsidR="00DF4E82" w:rsidRPr="000D1D88">
        <w:rPr>
          <w:color w:val="auto"/>
        </w:rPr>
        <w:softHyphen/>
        <w:t>ние к суждениям собеседников.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речевую рефлексию (выявлять коммуникатив</w:t>
      </w:r>
      <w:r w:rsidR="00DF4E82" w:rsidRPr="000D1D88">
        <w:rPr>
          <w:color w:val="auto"/>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00DF4E82" w:rsidRPr="000D1D88">
        <w:rPr>
          <w:color w:val="auto"/>
        </w:rPr>
        <w:softHyphen/>
        <w:t>вать соответствие результата поставленной цели и условиям общения.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Управлять собственными эмоциями, корректно выражать их в процессе речевого общения.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регулятив</w:t>
      </w:r>
      <w:r w:rsidRPr="000D1D88">
        <w:rPr>
          <w:b/>
          <w:bCs/>
          <w:i/>
          <w:iCs/>
          <w:color w:val="auto"/>
          <w:sz w:val="19"/>
          <w:szCs w:val="19"/>
        </w:rPr>
        <w:softHyphen/>
        <w:t>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Владеть социокультурными нормами и нормами речевого по</w:t>
      </w:r>
      <w:r w:rsidR="00DF4E82" w:rsidRPr="000D1D88">
        <w:rPr>
          <w:color w:val="auto"/>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00DF4E82" w:rsidRPr="000D1D88">
        <w:rPr>
          <w:color w:val="auto"/>
        </w:rPr>
        <w:softHyphen/>
        <w:t>ствами общения (жестами, мимикой).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Публично представлять результаты проведенного языкового анализа, выполненного лингвистического эксперимента, ис</w:t>
      </w:r>
      <w:r w:rsidR="00DF4E82" w:rsidRPr="000D1D88">
        <w:rPr>
          <w:color w:val="auto"/>
        </w:rPr>
        <w:softHyphen/>
        <w:t>следования, проекта; самостоятельно выбирать формат вы</w:t>
      </w:r>
      <w:r w:rsidR="00DF4E82" w:rsidRPr="000D1D88">
        <w:rPr>
          <w:color w:val="auto"/>
        </w:rPr>
        <w:softHyphen/>
        <w:t>ступления с учетом цели презентации и особенностей ауди</w:t>
      </w:r>
      <w:r w:rsidR="00DF4E82" w:rsidRPr="000D1D88">
        <w:rPr>
          <w:color w:val="auto"/>
        </w:rPr>
        <w:softHyphen/>
        <w:t>тории и в соответствии с этим составлять устные и письменные тексты с использованием иллюстративного материала.</w:t>
      </w:r>
    </w:p>
    <w:p w:rsidR="006D0A13" w:rsidRPr="000D1D88" w:rsidRDefault="00DF4E82" w:rsidP="002322FC">
      <w:pPr>
        <w:pStyle w:val="26"/>
        <w:keepNext/>
        <w:keepLines/>
        <w:spacing w:after="0"/>
        <w:jc w:val="both"/>
        <w:rPr>
          <w:rFonts w:ascii="Times New Roman" w:hAnsi="Times New Roman" w:cs="Times New Roman"/>
          <w:color w:val="auto"/>
        </w:rPr>
      </w:pPr>
      <w:bookmarkStart w:id="707" w:name="bookmark1892"/>
      <w:r w:rsidRPr="000D1D88">
        <w:rPr>
          <w:rFonts w:ascii="Times New Roman" w:hAnsi="Times New Roman" w:cs="Times New Roman"/>
          <w:color w:val="auto"/>
        </w:rPr>
        <w:t>ИНОСТРАННЫЙ ЯЗЫК (НА ПРИМЕРЕ АНГЛИЙСКОГО ЯЗЫКА)</w:t>
      </w:r>
      <w:bookmarkEnd w:id="707"/>
    </w:p>
    <w:p w:rsidR="006D0A13" w:rsidRPr="000D1D88" w:rsidRDefault="00DF4E82" w:rsidP="002322FC">
      <w:pPr>
        <w:pStyle w:val="26"/>
        <w:keepNext/>
        <w:keepLines/>
        <w:spacing w:after="0"/>
        <w:jc w:val="both"/>
        <w:rPr>
          <w:rFonts w:ascii="Times New Roman" w:hAnsi="Times New Roman" w:cs="Times New Roman"/>
          <w:color w:val="auto"/>
        </w:rPr>
      </w:pPr>
      <w:bookmarkStart w:id="708" w:name="bookmark1894"/>
      <w:r w:rsidRPr="000D1D88">
        <w:rPr>
          <w:rFonts w:ascii="Times New Roman" w:hAnsi="Times New Roman" w:cs="Times New Roman"/>
          <w:color w:val="auto"/>
        </w:rPr>
        <w:t>Формирование универсальных учебных познавательных действий</w:t>
      </w:r>
      <w:bookmarkEnd w:id="708"/>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логических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признаки и свойства языковых единиц и языко</w:t>
      </w:r>
      <w:r w:rsidR="00DF4E82" w:rsidRPr="000D1D88">
        <w:rPr>
          <w:color w:val="auto"/>
        </w:rPr>
        <w:softHyphen/>
        <w:t>вых явлений иностранного языка; применять изученные правила, алгоритмы.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устанавливать аналогии, между способами выражения мысли средствами родного и иностранного язы</w:t>
      </w:r>
      <w:r w:rsidR="00DF4E82" w:rsidRPr="000D1D88">
        <w:rPr>
          <w:color w:val="auto"/>
        </w:rPr>
        <w:softHyphen/>
        <w:t>ков.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Моделировать отношения между объектами (членами пред</w:t>
      </w:r>
      <w:r w:rsidR="00DF4E82" w:rsidRPr="000D1D88">
        <w:rPr>
          <w:color w:val="auto"/>
        </w:rPr>
        <w:softHyphen/>
        <w:t>ложения, структурными единицами диалога и др.).</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информацию, извлеченную из несплошных текстов (таблицы, диаграммы), в собственных устных и пись</w:t>
      </w:r>
      <w:r w:rsidR="00DF4E82" w:rsidRPr="000D1D88">
        <w:rPr>
          <w:color w:val="auto"/>
        </w:rPr>
        <w:softHyphen/>
        <w:t>менных высказываниях.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Выдвигать гипотезы (например, об употреблении глаго</w:t>
      </w:r>
      <w:r w:rsidR="00DF4E82" w:rsidRPr="000D1D88">
        <w:rPr>
          <w:color w:val="auto"/>
        </w:rPr>
        <w:softHyphen/>
        <w:t>ла-связки в иностранном языке); обосновывать, аргументи</w:t>
      </w:r>
      <w:r w:rsidR="00DF4E82" w:rsidRPr="000D1D88">
        <w:rPr>
          <w:color w:val="auto"/>
        </w:rPr>
        <w:softHyphen/>
        <w:t>ровать свои суждения, выводы.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Распознавать свойства и признаки языковых единиц и язы</w:t>
      </w:r>
      <w:r w:rsidR="00DF4E82" w:rsidRPr="000D1D88">
        <w:rPr>
          <w:color w:val="auto"/>
        </w:rPr>
        <w:softHyphen/>
        <w:t>ковых явлений (например, с помощью словообразователь</w:t>
      </w:r>
      <w:r w:rsidR="00DF4E82" w:rsidRPr="000D1D88">
        <w:rPr>
          <w:color w:val="auto"/>
        </w:rPr>
        <w:softHyphen/>
        <w:t>ных элементов).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языковые единицы разного уровня (звуки, бук</w:t>
      </w:r>
      <w:r w:rsidR="00DF4E82" w:rsidRPr="000D1D88">
        <w:rPr>
          <w:color w:val="auto"/>
        </w:rPr>
        <w:softHyphen/>
        <w:t>вы, слова, речевые клише, грамматические явления, тексты и т. п.).</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Пользоваться классификациями (по типу чтения, по типу высказывания и т. п.).</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Выбирать, анализировать, интерпретировать, систематизи</w:t>
      </w:r>
      <w:r w:rsidR="00DF4E82" w:rsidRPr="000D1D88">
        <w:rPr>
          <w:color w:val="auto"/>
        </w:rPr>
        <w:softHyphen/>
        <w:t>ровать информацию, представленную в разных формах: сплошных текстах, иллюстрациях, графически (в таблицах, диаграммах).</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в соответствии с коммуникативной задачей раз</w:t>
      </w:r>
      <w:r w:rsidR="00DF4E82" w:rsidRPr="000D1D88">
        <w:rPr>
          <w:color w:val="auto"/>
        </w:rPr>
        <w:softHyphen/>
        <w:t>личные стратегии чтения и аудирования для получения ин</w:t>
      </w:r>
      <w:r w:rsidR="00DF4E82" w:rsidRPr="000D1D88">
        <w:rPr>
          <w:color w:val="auto"/>
        </w:rPr>
        <w:softHyphen/>
        <w:t>формации (с пониманием основного содержания, с понимани</w:t>
      </w:r>
      <w:r w:rsidR="00DF4E82" w:rsidRPr="000D1D88">
        <w:rPr>
          <w:color w:val="auto"/>
        </w:rPr>
        <w:softHyphen/>
        <w:t>ем запрашиваемой информации, с полным пониманием).</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Прогнозировать содержание текста по заголовку; прогнози</w:t>
      </w:r>
      <w:r w:rsidR="00DF4E82" w:rsidRPr="000D1D88">
        <w:rPr>
          <w:color w:val="auto"/>
        </w:rPr>
        <w:softHyphen/>
        <w:t>ровать возможное дальнейшее развитие событий по началу текста; устанавливать логическую последовательность основ</w:t>
      </w:r>
      <w:r w:rsidR="00DF4E82" w:rsidRPr="000D1D88">
        <w:rPr>
          <w:color w:val="auto"/>
        </w:rPr>
        <w:softHyphen/>
        <w:t>ных фактов; восстанавливать текст из разрозненных абзацев.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внешние формальные элементы текста (подзаго</w:t>
      </w:r>
      <w:r w:rsidR="00DF4E82" w:rsidRPr="000D1D88">
        <w:rPr>
          <w:color w:val="auto"/>
        </w:rPr>
        <w:softHyphen/>
        <w:t>ловки, иллюстрации, сноски) для понимания его содержания.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Фиксировать информацию доступными средствами (в виде ключевых слов, плана).</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Оценивать достоверность информации, полученной из иноя</w:t>
      </w:r>
      <w:r w:rsidR="00DF4E82" w:rsidRPr="000D1D88">
        <w:rPr>
          <w:color w:val="auto"/>
        </w:rPr>
        <w:softHyphen/>
        <w:t>зычных источников.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аргументы, подтверждающие или опровергающие одну и ту же идею, в различных информационных источни</w:t>
      </w:r>
      <w:r w:rsidR="00DF4E82" w:rsidRPr="000D1D88">
        <w:rPr>
          <w:color w:val="auto"/>
        </w:rPr>
        <w:softHyphen/>
        <w:t>ках;</w:t>
      </w:r>
    </w:p>
    <w:p w:rsidR="006D0A13" w:rsidRPr="000D1D88" w:rsidRDefault="00DF4E82" w:rsidP="002322FC">
      <w:pPr>
        <w:pStyle w:val="14"/>
        <w:spacing w:line="240" w:lineRule="auto"/>
        <w:ind w:firstLine="0"/>
        <w:jc w:val="both"/>
        <w:rPr>
          <w:color w:val="auto"/>
        </w:rPr>
      </w:pPr>
      <w:r w:rsidRPr="000D1D88">
        <w:rPr>
          <w:color w:val="auto"/>
        </w:rPr>
        <w:t>выдвигать предположения (например, о значении слова в контексте) и аргументировать его.</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коммуника</w:t>
      </w:r>
      <w:r w:rsidRPr="000D1D88">
        <w:rPr>
          <w:b/>
          <w:bCs/>
          <w:i/>
          <w:iCs/>
          <w:color w:val="auto"/>
          <w:sz w:val="19"/>
          <w:szCs w:val="19"/>
        </w:rPr>
        <w:softHyphen/>
        <w:t>тивных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Воспринимать и создавать собственные диалогические и мо</w:t>
      </w:r>
      <w:r w:rsidR="00DF4E82" w:rsidRPr="000D1D88">
        <w:rPr>
          <w:color w:val="auto"/>
        </w:rPr>
        <w:softHyphen/>
        <w:t>нологические высказывания, участвуя в обсуждениях, вы</w:t>
      </w:r>
      <w:r w:rsidR="00DF4E82" w:rsidRPr="000D1D88">
        <w:rPr>
          <w:color w:val="auto"/>
        </w:rPr>
        <w:softHyphen/>
        <w:t>ступлениях; выражать эмоции в соответствии с условиями и целями общения.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смысловое чтение текста с учетом коммуника</w:t>
      </w:r>
      <w:r w:rsidR="00DF4E82" w:rsidRPr="000D1D88">
        <w:rPr>
          <w:color w:val="auto"/>
        </w:rPr>
        <w:softHyphen/>
        <w:t xml:space="preserve">тивной задачи и вида текста, используя разные </w:t>
      </w:r>
      <w:r w:rsidR="00DF4E82" w:rsidRPr="000D1D88">
        <w:rPr>
          <w:color w:val="auto"/>
        </w:rPr>
        <w:lastRenderedPageBreak/>
        <w:t>стратегии чтения (с пониманием основного содержания, с полным по</w:t>
      </w:r>
      <w:r w:rsidR="00DF4E82" w:rsidRPr="000D1D88">
        <w:rPr>
          <w:color w:val="auto"/>
        </w:rPr>
        <w:softHyphen/>
        <w:t>ниманием, с нахождением интересующей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и восстанавливать текст с опущенными в учебных целях фрагментами.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Выстраивать и представлять в письменной форме логику ре</w:t>
      </w:r>
      <w:r w:rsidR="00DF4E82" w:rsidRPr="000D1D88">
        <w:rPr>
          <w:color w:val="auto"/>
        </w:rPr>
        <w:softHyphen/>
        <w:t>шения коммуникативной задачи (например, в виде плана высказывания, состоящего из вопросов или утверждений).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регулятив</w:t>
      </w:r>
      <w:r w:rsidRPr="000D1D88">
        <w:rPr>
          <w:b/>
          <w:bCs/>
          <w:i/>
          <w:iCs/>
          <w:color w:val="auto"/>
          <w:sz w:val="19"/>
          <w:szCs w:val="19"/>
        </w:rPr>
        <w:softHyphen/>
        <w:t>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Удерживать цель деятельности; планировать выполнение учеб</w:t>
      </w:r>
      <w:r w:rsidR="00DF4E82" w:rsidRPr="000D1D88">
        <w:rPr>
          <w:color w:val="auto"/>
        </w:rPr>
        <w:softHyphen/>
        <w:t>ной задачи, выбирать и аргументировать способ деятельности.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Оказывать влияние на речевое поведение партнера (напри</w:t>
      </w:r>
      <w:r w:rsidR="00DF4E82" w:rsidRPr="000D1D88">
        <w:rPr>
          <w:color w:val="auto"/>
        </w:rPr>
        <w:softHyphen/>
        <w:t>мер, поощряя его продолжать поиск совместного решения поставленной задачи).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Корректировать деятельность с учетом возникших трудно</w:t>
      </w:r>
      <w:r w:rsidR="00DF4E82" w:rsidRPr="000D1D88">
        <w:rPr>
          <w:color w:val="auto"/>
        </w:rPr>
        <w:softHyphen/>
        <w:t>стей, ошибок, новых данных или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Оценивать процесс и общий результат деятельности; анали</w:t>
      </w:r>
      <w:r w:rsidR="00DF4E82" w:rsidRPr="000D1D88">
        <w:rPr>
          <w:color w:val="auto"/>
        </w:rPr>
        <w:softHyphen/>
        <w:t>зировать и оценивать собственную работу: меру собственной самостоятельности, затруднения, дефициты, ошибки и пр.</w:t>
      </w:r>
    </w:p>
    <w:p w:rsidR="006D0A13" w:rsidRPr="000D1D88" w:rsidRDefault="00DF4E82" w:rsidP="002322FC">
      <w:pPr>
        <w:pStyle w:val="26"/>
        <w:keepNext/>
        <w:keepLines/>
        <w:spacing w:after="0"/>
        <w:jc w:val="both"/>
        <w:rPr>
          <w:rFonts w:ascii="Times New Roman" w:hAnsi="Times New Roman" w:cs="Times New Roman"/>
          <w:color w:val="auto"/>
        </w:rPr>
      </w:pPr>
      <w:bookmarkStart w:id="709" w:name="bookmark1896"/>
      <w:r w:rsidRPr="000D1D88">
        <w:rPr>
          <w:rFonts w:ascii="Times New Roman" w:hAnsi="Times New Roman" w:cs="Times New Roman"/>
          <w:color w:val="auto"/>
        </w:rPr>
        <w:t>МАТЕМАТИКА И ИНФОРМАТИКА</w:t>
      </w:r>
      <w:bookmarkEnd w:id="709"/>
    </w:p>
    <w:p w:rsidR="006D0A13" w:rsidRPr="000D1D88" w:rsidRDefault="00DF4E82" w:rsidP="002322FC">
      <w:pPr>
        <w:pStyle w:val="26"/>
        <w:keepNext/>
        <w:keepLines/>
        <w:spacing w:after="0"/>
        <w:jc w:val="both"/>
        <w:rPr>
          <w:rFonts w:ascii="Times New Roman" w:hAnsi="Times New Roman" w:cs="Times New Roman"/>
          <w:color w:val="auto"/>
        </w:rPr>
      </w:pPr>
      <w:bookmarkStart w:id="710" w:name="bookmark1898"/>
      <w:r w:rsidRPr="000D1D88">
        <w:rPr>
          <w:rFonts w:ascii="Times New Roman" w:hAnsi="Times New Roman" w:cs="Times New Roman"/>
          <w:color w:val="auto"/>
        </w:rPr>
        <w:t>Формирование универсальных учебных познавательных действий</w:t>
      </w:r>
      <w:bookmarkEnd w:id="710"/>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логических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качества, свойства, характеристики математиче</w:t>
      </w:r>
      <w:r w:rsidR="00DF4E82" w:rsidRPr="000D1D88">
        <w:rPr>
          <w:color w:val="auto"/>
        </w:rPr>
        <w:softHyphen/>
        <w:t>ских объектов.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Различать свойства и признаки объектов.</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упорядочивать, классифицировать числа, вели</w:t>
      </w:r>
      <w:r w:rsidR="00DF4E82" w:rsidRPr="000D1D88">
        <w:rPr>
          <w:color w:val="auto"/>
        </w:rPr>
        <w:softHyphen/>
        <w:t>чины, выражения, формулы, графики, геометрические фи</w:t>
      </w:r>
      <w:r w:rsidR="00DF4E82" w:rsidRPr="000D1D88">
        <w:rPr>
          <w:color w:val="auto"/>
        </w:rPr>
        <w:softHyphen/>
        <w:t>гуры и т. п.</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Устанавливать связи и отношения, проводить аналогии, рас</w:t>
      </w:r>
      <w:r w:rsidR="00DF4E82" w:rsidRPr="000D1D88">
        <w:rPr>
          <w:color w:val="auto"/>
        </w:rPr>
        <w:softHyphen/>
        <w:t>познавать зависимости между объектами.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изменения и находить закономерности.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Формулировать и использовать определения понятий, теоре</w:t>
      </w:r>
      <w:r w:rsidR="00DF4E82" w:rsidRPr="000D1D88">
        <w:rPr>
          <w:color w:val="auto"/>
        </w:rPr>
        <w:softHyphen/>
        <w:t>мы; выводить следствия, строить отрицания, формулировать обратные теоремы.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 xml:space="preserve">Использовать логические связки «и», «или», </w:t>
      </w:r>
      <w:r w:rsidR="00DF4E82" w:rsidRPr="000D1D88">
        <w:rPr>
          <w:i/>
          <w:iCs/>
          <w:color w:val="auto"/>
        </w:rPr>
        <w:t>«</w:t>
      </w:r>
      <w:r w:rsidR="00DF4E82" w:rsidRPr="000D1D88">
        <w:rPr>
          <w:color w:val="auto"/>
        </w:rPr>
        <w:t>если ..., то ...».</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Обобщать и конкретизировать; строить заключения от обще</w:t>
      </w:r>
      <w:r w:rsidR="00DF4E82" w:rsidRPr="000D1D88">
        <w:rPr>
          <w:color w:val="auto"/>
        </w:rPr>
        <w:softHyphen/>
        <w:t>го к частному и от частного к общему.</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кванторы «все», «всякий», «любой», «некото</w:t>
      </w:r>
      <w:r w:rsidR="00DF4E82" w:rsidRPr="000D1D88">
        <w:rPr>
          <w:color w:val="auto"/>
        </w:rPr>
        <w:softHyphen/>
        <w:t>рый», «существует»; приводить пример и контрпример.</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Различать, распознавать верные и неверные утверждения.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Выражать отношения, зависимости, правила, закономерно</w:t>
      </w:r>
      <w:r w:rsidR="00DF4E82" w:rsidRPr="000D1D88">
        <w:rPr>
          <w:color w:val="auto"/>
        </w:rPr>
        <w:softHyphen/>
        <w:t>сти с помощью формул.</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Моделировать отношения между объектами, использовать символьные и графические модели.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Воспроизводить и строить логические цепочки утверждений, прямые и от противного.</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Устанавливать противоречия в рассуждениях.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Создавать, применять и преобразовывать знаки и символы, модели и схемы для решения учебных и познавательных за</w:t>
      </w:r>
      <w:r w:rsidR="00DF4E82" w:rsidRPr="000D1D88">
        <w:rPr>
          <w:color w:val="auto"/>
        </w:rPr>
        <w:softHyphen/>
        <w:t>дач.</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исследовательских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Формулировать вопросы исследовательского характера о свойствах математических объектов, влиянии на свойства от</w:t>
      </w:r>
      <w:r w:rsidR="00DF4E82" w:rsidRPr="000D1D88">
        <w:rPr>
          <w:color w:val="auto"/>
        </w:rPr>
        <w:softHyphen/>
        <w:t>дельных элементов и параметров; выдвигать гипотезы, раз</w:t>
      </w:r>
      <w:r w:rsidR="00DF4E82" w:rsidRPr="000D1D88">
        <w:rPr>
          <w:color w:val="auto"/>
        </w:rPr>
        <w:softHyphen/>
        <w:t>бирать различные варианты; использовать пример, аналогию и обобщение.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Доказывать, обосновывать, аргументировать свои суждения, выводы, закономерности и результаты.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Дописывать выводы, результаты опытов, экспериментов, ис</w:t>
      </w:r>
      <w:r w:rsidR="00DF4E82" w:rsidRPr="000D1D88">
        <w:rPr>
          <w:color w:val="auto"/>
        </w:rPr>
        <w:softHyphen/>
        <w:t>следований, используя математический язык и символику.</w:t>
      </w:r>
    </w:p>
    <w:p w:rsidR="006D0A13" w:rsidRPr="000D1D88" w:rsidRDefault="00A74033" w:rsidP="002322FC">
      <w:pPr>
        <w:pStyle w:val="14"/>
        <w:spacing w:line="240" w:lineRule="auto"/>
        <w:ind w:firstLine="0"/>
        <w:jc w:val="both"/>
        <w:rPr>
          <w:color w:val="auto"/>
          <w:sz w:val="19"/>
          <w:szCs w:val="19"/>
        </w:rPr>
      </w:pPr>
      <w:r w:rsidRPr="000D1D88">
        <w:rPr>
          <w:rFonts w:eastAsia="Arial"/>
          <w:color w:val="auto"/>
          <w:sz w:val="14"/>
          <w:szCs w:val="14"/>
        </w:rPr>
        <w:t>-</w:t>
      </w:r>
      <w:r w:rsidR="00DF4E82" w:rsidRPr="000D1D88">
        <w:rPr>
          <w:color w:val="auto"/>
        </w:rPr>
        <w:t>Оценивать надежность информации по критериям, предло</w:t>
      </w:r>
      <w:r w:rsidR="00DF4E82" w:rsidRPr="000D1D88">
        <w:rPr>
          <w:color w:val="auto"/>
        </w:rPr>
        <w:softHyphen/>
        <w:t xml:space="preserve">женным учителем или сформулированным самостоятельно. </w:t>
      </w:r>
      <w:r w:rsidR="00DF4E82" w:rsidRPr="000D1D88">
        <w:rPr>
          <w:b/>
          <w:bCs/>
          <w:i/>
          <w:iCs/>
          <w:color w:val="auto"/>
          <w:sz w:val="19"/>
          <w:szCs w:val="19"/>
        </w:rPr>
        <w:t>Работа с информацией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таблицы и схемы для структурированного представления информации, графические способы представ</w:t>
      </w:r>
      <w:r w:rsidR="00DF4E82" w:rsidRPr="000D1D88">
        <w:rPr>
          <w:color w:val="auto"/>
        </w:rPr>
        <w:softHyphen/>
        <w:t>ления данных.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Переводить вербальную информацию в графическую форму и наоборот.</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Выявлять недостаточность и избыточность информации, данных, необходимых для решения учебной или практиче</w:t>
      </w:r>
      <w:r w:rsidR="00DF4E82" w:rsidRPr="000D1D88">
        <w:rPr>
          <w:color w:val="auto"/>
        </w:rPr>
        <w:softHyphen/>
        <w:t>ской задачи.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Распознавать неверную информацию, данные, утверждения; устанавливать противоречия в фактах, данных.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ошибки в неверных утверждениях и исправлять их.</w:t>
      </w:r>
    </w:p>
    <w:p w:rsidR="006D0A13" w:rsidRPr="000D1D88" w:rsidRDefault="00A74033" w:rsidP="002322FC">
      <w:pPr>
        <w:pStyle w:val="14"/>
        <w:spacing w:line="240" w:lineRule="auto"/>
        <w:ind w:firstLine="0"/>
        <w:jc w:val="both"/>
        <w:rPr>
          <w:color w:val="auto"/>
          <w:sz w:val="19"/>
          <w:szCs w:val="19"/>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надежность информации по критериям, предло</w:t>
      </w:r>
      <w:r w:rsidR="00DF4E82" w:rsidRPr="000D1D88">
        <w:rPr>
          <w:color w:val="auto"/>
        </w:rPr>
        <w:softHyphen/>
        <w:t xml:space="preserve">женным учителем или сформулированным самостоятельно. </w:t>
      </w:r>
      <w:r w:rsidR="00DF4E82" w:rsidRPr="000D1D88">
        <w:rPr>
          <w:b/>
          <w:bCs/>
          <w:i/>
          <w:iCs/>
          <w:color w:val="auto"/>
          <w:sz w:val="19"/>
          <w:szCs w:val="19"/>
        </w:rPr>
        <w:t>Формирование универсальных учебных коммуника</w:t>
      </w:r>
      <w:r w:rsidR="00DF4E82" w:rsidRPr="000D1D88">
        <w:rPr>
          <w:b/>
          <w:bCs/>
          <w:i/>
          <w:iCs/>
          <w:color w:val="auto"/>
          <w:sz w:val="19"/>
          <w:szCs w:val="19"/>
        </w:rPr>
        <w:softHyphen/>
        <w:t>тивных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Выстраивать и представлять в письменной форме логику ре</w:t>
      </w:r>
      <w:r w:rsidR="00DF4E82" w:rsidRPr="000D1D88">
        <w:rPr>
          <w:color w:val="auto"/>
        </w:rPr>
        <w:softHyphen/>
        <w:t>шения задачи, доказательства, исследования, подкрепляя по</w:t>
      </w:r>
      <w:r w:rsidR="00DF4E82" w:rsidRPr="000D1D88">
        <w:rPr>
          <w:color w:val="auto"/>
        </w:rPr>
        <w:softHyphen/>
        <w:t>яснениями, обоснованиями в текстовом и графическом виде.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00DF4E82" w:rsidRPr="000D1D88">
        <w:rPr>
          <w:color w:val="auto"/>
        </w:rPr>
        <w:softHyphen/>
        <w:t xml:space="preserve">ни в группах и сообществах, </w:t>
      </w:r>
      <w:r w:rsidR="00DF4E82" w:rsidRPr="000D1D88">
        <w:rPr>
          <w:color w:val="auto"/>
        </w:rPr>
        <w:lastRenderedPageBreak/>
        <w:t>существующих в виртуальном пространстве.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Понимать и использовать преимущества командной и инди</w:t>
      </w:r>
      <w:r w:rsidR="00DF4E82" w:rsidRPr="000D1D88">
        <w:rPr>
          <w:color w:val="auto"/>
        </w:rPr>
        <w:softHyphen/>
        <w:t>видуальной работы при решении конкретной проблемы, в том числе при создании информационного продукта.</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Принимать цель совместной информационной деятельности по сбору, обработке, передаче, формализации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Коллективно строить действия по ее достижению: распреде</w:t>
      </w:r>
      <w:r w:rsidR="00DF4E82" w:rsidRPr="000D1D88">
        <w:rPr>
          <w:color w:val="auto"/>
        </w:rPr>
        <w:softHyphen/>
        <w:t>лять роли, договариваться, обсуждать процесс и результат совместной работы.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свою часть работы с информацией или информа</w:t>
      </w:r>
      <w:r w:rsidR="00DF4E82" w:rsidRPr="000D1D88">
        <w:rPr>
          <w:color w:val="auto"/>
        </w:rPr>
        <w:softHyphen/>
        <w:t>ционным продуктом, достигая качественного результата по своему направлению и координируя свои действия с другими членами команды.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регулятив</w:t>
      </w:r>
      <w:r w:rsidRPr="000D1D88">
        <w:rPr>
          <w:b/>
          <w:bCs/>
          <w:i/>
          <w:iCs/>
          <w:color w:val="auto"/>
          <w:sz w:val="19"/>
          <w:szCs w:val="19"/>
        </w:rPr>
        <w:softHyphen/>
        <w:t>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Удерживать цель деятельности.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Планировать выполнение учебной задачи, выбирать и аргу</w:t>
      </w:r>
      <w:r w:rsidR="00DF4E82" w:rsidRPr="000D1D88">
        <w:rPr>
          <w:color w:val="auto"/>
        </w:rPr>
        <w:softHyphen/>
        <w:t>ментировать способ деятельности.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Корректировать деятельность с учетом возникших трудно</w:t>
      </w:r>
      <w:r w:rsidR="00DF4E82" w:rsidRPr="000D1D88">
        <w:rPr>
          <w:color w:val="auto"/>
        </w:rPr>
        <w:softHyphen/>
        <w:t>стей, ошибок, новых данных или информации.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и оценивать собственную работу: меру соб</w:t>
      </w:r>
      <w:r w:rsidR="00DF4E82" w:rsidRPr="000D1D88">
        <w:rPr>
          <w:color w:val="auto"/>
        </w:rPr>
        <w:softHyphen/>
        <w:t>ственной самостоятельности, затруднения, дефициты, ошиб</w:t>
      </w:r>
      <w:r w:rsidR="00DF4E82" w:rsidRPr="000D1D88">
        <w:rPr>
          <w:color w:val="auto"/>
        </w:rPr>
        <w:softHyphen/>
        <w:t>ки и пр.</w:t>
      </w:r>
    </w:p>
    <w:p w:rsidR="006D0A13" w:rsidRPr="000D1D88" w:rsidRDefault="00DF4E82" w:rsidP="002322FC">
      <w:pPr>
        <w:pStyle w:val="26"/>
        <w:keepNext/>
        <w:keepLines/>
        <w:spacing w:after="0"/>
        <w:jc w:val="both"/>
        <w:rPr>
          <w:rFonts w:ascii="Times New Roman" w:hAnsi="Times New Roman" w:cs="Times New Roman"/>
          <w:color w:val="auto"/>
        </w:rPr>
      </w:pPr>
      <w:bookmarkStart w:id="711" w:name="bookmark1900"/>
      <w:r w:rsidRPr="000D1D88">
        <w:rPr>
          <w:rFonts w:ascii="Times New Roman" w:hAnsi="Times New Roman" w:cs="Times New Roman"/>
          <w:color w:val="auto"/>
        </w:rPr>
        <w:t>ЕСТЕСТВЕННО-НАУЧНЫЕ ПРЕДМЕТЫ</w:t>
      </w:r>
      <w:bookmarkEnd w:id="711"/>
    </w:p>
    <w:p w:rsidR="006D0A13" w:rsidRPr="000D1D88" w:rsidRDefault="00DF4E82" w:rsidP="002322FC">
      <w:pPr>
        <w:pStyle w:val="26"/>
        <w:keepNext/>
        <w:keepLines/>
        <w:spacing w:after="0"/>
        <w:jc w:val="both"/>
        <w:rPr>
          <w:rFonts w:ascii="Times New Roman" w:hAnsi="Times New Roman" w:cs="Times New Roman"/>
          <w:color w:val="auto"/>
        </w:rPr>
      </w:pPr>
      <w:bookmarkStart w:id="712" w:name="bookmark1902"/>
      <w:r w:rsidRPr="000D1D88">
        <w:rPr>
          <w:rFonts w:ascii="Times New Roman" w:hAnsi="Times New Roman" w:cs="Times New Roman"/>
          <w:color w:val="auto"/>
        </w:rPr>
        <w:t>Формирование универсальных учебных познавательных действий</w:t>
      </w:r>
      <w:bookmarkEnd w:id="712"/>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логических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Выдвигать гипотезы, объясняющие простые явления, напри</w:t>
      </w:r>
      <w:r w:rsidR="00DF4E82" w:rsidRPr="000D1D88">
        <w:rPr>
          <w:color w:val="auto"/>
        </w:rPr>
        <w:softHyphen/>
        <w:t>мер:</w:t>
      </w:r>
    </w:p>
    <w:p w:rsidR="006D0A13" w:rsidRPr="000D1D88" w:rsidRDefault="00DF4E82" w:rsidP="002322FC">
      <w:pPr>
        <w:pStyle w:val="14"/>
        <w:spacing w:line="240" w:lineRule="auto"/>
        <w:ind w:firstLine="0"/>
        <w:jc w:val="both"/>
        <w:rPr>
          <w:color w:val="auto"/>
        </w:rPr>
      </w:pPr>
      <w:r w:rsidRPr="000D1D88">
        <w:rPr>
          <w:color w:val="auto"/>
        </w:rPr>
        <w:t>—почему останавливается движущееся по горизонтальной по</w:t>
      </w:r>
      <w:r w:rsidRPr="000D1D88">
        <w:rPr>
          <w:color w:val="auto"/>
        </w:rPr>
        <w:softHyphen/>
        <w:t>верхности тело;</w:t>
      </w:r>
    </w:p>
    <w:p w:rsidR="006D0A13" w:rsidRPr="000D1D88" w:rsidRDefault="00DF4E82" w:rsidP="002322FC">
      <w:pPr>
        <w:pStyle w:val="14"/>
        <w:spacing w:line="240" w:lineRule="auto"/>
        <w:ind w:firstLine="0"/>
        <w:jc w:val="both"/>
        <w:rPr>
          <w:color w:val="auto"/>
        </w:rPr>
      </w:pPr>
      <w:r w:rsidRPr="000D1D88">
        <w:rPr>
          <w:color w:val="auto"/>
        </w:rPr>
        <w:t>—почему в жаркую погоду в светлой одежде прохладнее, чем в темной.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Строить простейшие модели физических явлений (в виде ри</w:t>
      </w:r>
      <w:r w:rsidR="00DF4E82" w:rsidRPr="000D1D88">
        <w:rPr>
          <w:color w:val="auto"/>
        </w:rPr>
        <w:softHyphen/>
        <w:t>сунков или схем), например: падение предмета; отражение света от зеркальной поверхности.</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Прогнозировать свойства веществ на основе общих химиче</w:t>
      </w:r>
      <w:r w:rsidR="00DF4E82" w:rsidRPr="000D1D88">
        <w:rPr>
          <w:color w:val="auto"/>
        </w:rPr>
        <w:softHyphen/>
        <w:t>ских свойств изученных классов/групп веществ, к которым они относятся.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Объяснять общности происхождения и эволюции системати</w:t>
      </w:r>
      <w:r w:rsidR="00DF4E82" w:rsidRPr="000D1D88">
        <w:rPr>
          <w:color w:val="auto"/>
        </w:rPr>
        <w:softHyphen/>
        <w:t>ческих групп растений на примере сопоставления биологи</w:t>
      </w:r>
      <w:r w:rsidR="00DF4E82" w:rsidRPr="000D1D88">
        <w:rPr>
          <w:color w:val="auto"/>
        </w:rPr>
        <w:softHyphen/>
        <w:t>ческих растительных объектов.</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исследовательских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Исследование явления теплообмена при смешивании холод</w:t>
      </w:r>
      <w:r w:rsidR="00DF4E82" w:rsidRPr="000D1D88">
        <w:rPr>
          <w:color w:val="auto"/>
        </w:rPr>
        <w:softHyphen/>
        <w:t>ной и горячей воды.</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Исследование процесса испарения различных жидкостей.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оригинальный текст, посвященный исполь</w:t>
      </w:r>
      <w:r w:rsidR="00DF4E82" w:rsidRPr="000D1D88">
        <w:rPr>
          <w:color w:val="auto"/>
        </w:rPr>
        <w:softHyphen/>
        <w:t>зованию звука (или ультразвука) в технике (эхолокация, ультразвук в медицине и др.).</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Выполнять задания по тексту (смысловое чтение).</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Использование при выполнении учебных заданий и в процес</w:t>
      </w:r>
      <w:r w:rsidRPr="000D1D88">
        <w:rPr>
          <w:color w:val="auto"/>
        </w:rPr>
        <w:softHyphen/>
        <w:t>се исследовательской деятельности научно-популярную ли</w:t>
      </w:r>
      <w:r w:rsidRPr="000D1D88">
        <w:rPr>
          <w:color w:val="auto"/>
        </w:rPr>
        <w:softHyphen/>
        <w:t>тературу химического содержания, справочные материалы, ресурсы Интернета.</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Анализировать современные источники о вакцинах и вакци</w:t>
      </w:r>
      <w:r w:rsidRPr="000D1D88">
        <w:rPr>
          <w:color w:val="auto"/>
        </w:rPr>
        <w:softHyphen/>
        <w:t>нировании. Обсуждать роли вакцин и лечебных сывороток для сохранения здоровья человека.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коммуника</w:t>
      </w:r>
      <w:r w:rsidRPr="000D1D88">
        <w:rPr>
          <w:b/>
          <w:bCs/>
          <w:i/>
          <w:iCs/>
          <w:color w:val="auto"/>
          <w:sz w:val="19"/>
          <w:szCs w:val="19"/>
        </w:rPr>
        <w:softHyphen/>
        <w:t>тивных действий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Сопоставлять свои суждения с суждениями других участни</w:t>
      </w:r>
      <w:r w:rsidR="00DF4E82" w:rsidRPr="000D1D88">
        <w:rPr>
          <w:color w:val="auto"/>
        </w:rPr>
        <w:softHyphen/>
        <w:t>ков дискуссии, при выявлении различий и сходства позиций по отношению к обсуждаемой естественно-научной проблеме.</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Выражать свою точку зрения на решение естественно-науч</w:t>
      </w:r>
      <w:r w:rsidR="00DF4E82" w:rsidRPr="000D1D88">
        <w:rPr>
          <w:color w:val="auto"/>
        </w:rPr>
        <w:softHyphen/>
        <w:t>ной задачи в устных и письменных текстах.</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Публично представлять результаты выполненного естествен</w:t>
      </w:r>
      <w:r w:rsidR="00DF4E82" w:rsidRPr="000D1D88">
        <w:rPr>
          <w:color w:val="auto"/>
        </w:rPr>
        <w:softHyphen/>
        <w:t>но-научного исследования или проекта, физического или хи</w:t>
      </w:r>
      <w:r w:rsidR="00DF4E82" w:rsidRPr="000D1D88">
        <w:rPr>
          <w:color w:val="auto"/>
        </w:rPr>
        <w:softHyphen/>
        <w:t>мического опыта, биологического наблюдения.</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Определять и принимать цель совместной деятельности по решению естественно-научной проблемы, организация дей</w:t>
      </w:r>
      <w:r w:rsidR="00DF4E82" w:rsidRPr="000D1D88">
        <w:rPr>
          <w:color w:val="auto"/>
        </w:rPr>
        <w:softHyphen/>
        <w:t>ствий по ее достижению: обсуждение процесса и результатов совместной работы; обобщение мнений нескольких людей.</w:t>
      </w:r>
    </w:p>
    <w:p w:rsidR="006D0A13" w:rsidRPr="000D1D88" w:rsidRDefault="00A74033"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Координировать свои действия с другими членами команды при решении задачи, выполнении естественно-научного ис</w:t>
      </w:r>
      <w:r w:rsidR="00DF4E82" w:rsidRPr="000D1D88">
        <w:rPr>
          <w:color w:val="auto"/>
        </w:rPr>
        <w:softHyphen/>
        <w:t>следования или проекта.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Оценивать свой вклад в решение естественно-научной про</w:t>
      </w:r>
      <w:r w:rsidR="00DF4E82" w:rsidRPr="000D1D88">
        <w:rPr>
          <w:color w:val="auto"/>
        </w:rPr>
        <w:softHyphen/>
        <w:t>блемы по критериям, самостоятельно сформулированным участниками команды.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регулятив</w:t>
      </w:r>
      <w:r w:rsidRPr="000D1D88">
        <w:rPr>
          <w:b/>
          <w:bCs/>
          <w:i/>
          <w:iCs/>
          <w:color w:val="auto"/>
          <w:sz w:val="19"/>
          <w:szCs w:val="19"/>
        </w:rPr>
        <w:softHyphen/>
        <w:t>ных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Выявление проблем в жизненных и учебных ситуациях, тре</w:t>
      </w:r>
      <w:r w:rsidR="00DF4E82" w:rsidRPr="000D1D88">
        <w:rPr>
          <w:color w:val="auto"/>
        </w:rPr>
        <w:softHyphen/>
        <w:t>бующих для решения проявлений естественно-научной гра</w:t>
      </w:r>
      <w:r w:rsidR="00DF4E82" w:rsidRPr="000D1D88">
        <w:rPr>
          <w:color w:val="auto"/>
        </w:rPr>
        <w:softHyphen/>
        <w:t>мотности.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color w:val="auto"/>
        </w:rPr>
        <w:t>Самостоятельное составление алгоритмов решения естествен</w:t>
      </w:r>
      <w:r w:rsidR="00DF4E82" w:rsidRPr="000D1D88">
        <w:rPr>
          <w:color w:val="auto"/>
        </w:rPr>
        <w:softHyphen/>
        <w:t>но-научной задачи или плана естественно-научного исследо</w:t>
      </w:r>
      <w:r w:rsidR="00DF4E82" w:rsidRPr="000D1D88">
        <w:rPr>
          <w:color w:val="auto"/>
        </w:rPr>
        <w:softHyphen/>
        <w:t>вания с учетом собственных возможностей.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Выработка адекватной оценки ситуации, возникшей при ре</w:t>
      </w:r>
      <w:r w:rsidR="00DF4E82" w:rsidRPr="000D1D88">
        <w:rPr>
          <w:color w:val="auto"/>
        </w:rPr>
        <w:softHyphen/>
        <w:t>шении естественно-научной задачи, и при выдвижении пла</w:t>
      </w:r>
      <w:r w:rsidR="00DF4E82" w:rsidRPr="000D1D88">
        <w:rPr>
          <w:color w:val="auto"/>
        </w:rPr>
        <w:softHyphen/>
        <w:t>на изменения ситуации в случае необходимости.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Объяснение причин достижения (недостижения) результатов деятельности по решению естественно-научной задачи, вы</w:t>
      </w:r>
      <w:r w:rsidR="00DF4E82" w:rsidRPr="000D1D88">
        <w:rPr>
          <w:color w:val="auto"/>
        </w:rPr>
        <w:softHyphen/>
        <w:t>полнении естественно-научного исследования.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Оценка соответствия результата решения естественно-науч</w:t>
      </w:r>
      <w:r w:rsidR="00DF4E82" w:rsidRPr="000D1D88">
        <w:rPr>
          <w:color w:val="auto"/>
        </w:rPr>
        <w:softHyphen/>
        <w:t>ной проблемы поставленным целям и условиям.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Готовность ставить себя на место другого человека в ходе спора или дискуссии по естественно-научной проблеме, ин</w:t>
      </w:r>
      <w:r w:rsidR="00DF4E82" w:rsidRPr="000D1D88">
        <w:rPr>
          <w:color w:val="auto"/>
        </w:rPr>
        <w:softHyphen/>
        <w:t>терпретации результатов естественно-научного исследова</w:t>
      </w:r>
      <w:r w:rsidR="00DF4E82" w:rsidRPr="000D1D88">
        <w:rPr>
          <w:color w:val="auto"/>
        </w:rPr>
        <w:softHyphen/>
        <w:t>ния; готовность понимать мотивы, намерения и логику дру</w:t>
      </w:r>
      <w:r w:rsidR="00DF4E82" w:rsidRPr="000D1D88">
        <w:rPr>
          <w:color w:val="auto"/>
        </w:rPr>
        <w:softHyphen/>
        <w:t>гого.</w:t>
      </w:r>
    </w:p>
    <w:p w:rsidR="006D0A13" w:rsidRPr="000D1D88" w:rsidRDefault="00DF4E82" w:rsidP="002322FC">
      <w:pPr>
        <w:pStyle w:val="26"/>
        <w:keepNext/>
        <w:keepLines/>
        <w:spacing w:after="0"/>
        <w:jc w:val="both"/>
        <w:rPr>
          <w:rFonts w:ascii="Times New Roman" w:hAnsi="Times New Roman" w:cs="Times New Roman"/>
          <w:color w:val="auto"/>
        </w:rPr>
      </w:pPr>
      <w:bookmarkStart w:id="713" w:name="bookmark1904"/>
      <w:r w:rsidRPr="000D1D88">
        <w:rPr>
          <w:rFonts w:ascii="Times New Roman" w:hAnsi="Times New Roman" w:cs="Times New Roman"/>
          <w:color w:val="auto"/>
        </w:rPr>
        <w:t>ОБЩЕСТВЕННО-НАУЧНЫЕ ПРЕДМЕТЫ</w:t>
      </w:r>
      <w:bookmarkEnd w:id="713"/>
    </w:p>
    <w:p w:rsidR="006D0A13" w:rsidRPr="000D1D88" w:rsidRDefault="00DF4E82" w:rsidP="002322FC">
      <w:pPr>
        <w:pStyle w:val="26"/>
        <w:keepNext/>
        <w:keepLines/>
        <w:spacing w:after="0"/>
        <w:jc w:val="both"/>
        <w:rPr>
          <w:rFonts w:ascii="Times New Roman" w:hAnsi="Times New Roman" w:cs="Times New Roman"/>
          <w:color w:val="auto"/>
        </w:rPr>
      </w:pPr>
      <w:bookmarkStart w:id="714" w:name="bookmark1906"/>
      <w:r w:rsidRPr="000D1D88">
        <w:rPr>
          <w:rFonts w:ascii="Times New Roman" w:hAnsi="Times New Roman" w:cs="Times New Roman"/>
          <w:color w:val="auto"/>
        </w:rPr>
        <w:t>Формирование универсальных учебных познавательных действий</w:t>
      </w:r>
      <w:bookmarkEnd w:id="714"/>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логических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Систематизировать, классифицировать и обобщать историче</w:t>
      </w:r>
      <w:r w:rsidR="00DF4E82" w:rsidRPr="000D1D88">
        <w:rPr>
          <w:color w:val="auto"/>
        </w:rPr>
        <w:softHyphen/>
        <w:t>ские факты.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Составлять синхронистические и систематические таблицы.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и характеризовать существенные признаки исто</w:t>
      </w:r>
      <w:r w:rsidR="00DF4E82" w:rsidRPr="000D1D88">
        <w:rPr>
          <w:color w:val="auto"/>
        </w:rPr>
        <w:softHyphen/>
        <w:t>рических явлений, процессов.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исторические явления, процессы (политическое устройство государств, социально-экономические отноше</w:t>
      </w:r>
      <w:r w:rsidR="00DF4E82" w:rsidRPr="000D1D88">
        <w:rPr>
          <w:color w:val="auto"/>
        </w:rPr>
        <w:softHyphen/>
        <w:t>ния, пути модернизации и др.) по горизонтали (существовав</w:t>
      </w:r>
      <w:r w:rsidR="00DF4E82" w:rsidRPr="000D1D88">
        <w:rPr>
          <w:color w:val="auto"/>
        </w:rPr>
        <w:softHyphen/>
        <w:t>шие синхронно в разных сообществах) и в динамике («было — стало») по заданным или самостоятельно определенным основаниям.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Использовать понятия и категории современного историче</w:t>
      </w:r>
      <w:r w:rsidR="00DF4E82" w:rsidRPr="000D1D88">
        <w:rPr>
          <w:color w:val="auto"/>
        </w:rPr>
        <w:softHyphen/>
        <w:t>ского знания (эпоха, цивилизация, исторический источник, исторический факт, историзм и др.).</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Выявлять причины и следствия исторических событий и процессов.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Осуществлять по самостоятельно составленному плану учеб</w:t>
      </w:r>
      <w:r w:rsidR="00DF4E82" w:rsidRPr="000D1D88">
        <w:rPr>
          <w:color w:val="auto"/>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Соотносить результаты своего исследования с уже имеющи</w:t>
      </w:r>
      <w:r w:rsidR="00DF4E82" w:rsidRPr="000D1D88">
        <w:rPr>
          <w:color w:val="auto"/>
        </w:rPr>
        <w:softHyphen/>
        <w:t>мися данными, оценивать их значимость.</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Классифицировать (выделять основания, заполнять состав</w:t>
      </w:r>
      <w:r w:rsidR="00DF4E82" w:rsidRPr="000D1D88">
        <w:rPr>
          <w:color w:val="auto"/>
        </w:rPr>
        <w:softHyphen/>
        <w:t>лять схему, таблицу) виды деятельности человека: виды юри</w:t>
      </w:r>
      <w:r w:rsidR="00DF4E82" w:rsidRPr="000D1D88">
        <w:rPr>
          <w:color w:val="auto"/>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00DF4E82" w:rsidRPr="000D1D88">
        <w:rPr>
          <w:color w:val="auto"/>
        </w:rPr>
        <w:softHyphen/>
        <w:t>альному устройству, типы политических партий, обществен</w:t>
      </w:r>
      <w:r w:rsidR="00DF4E82" w:rsidRPr="000D1D88">
        <w:rPr>
          <w:color w:val="auto"/>
        </w:rPr>
        <w:softHyphen/>
        <w:t>но-политических организаций.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формы политического участия (выборы и рефе</w:t>
      </w:r>
      <w:r w:rsidR="00DF4E82" w:rsidRPr="000D1D88">
        <w:rPr>
          <w:color w:val="auto"/>
        </w:rPr>
        <w:softHyphen/>
        <w:t>рендум), проступок и преступление, дееспособность малолет</w:t>
      </w:r>
      <w:r w:rsidR="00DF4E82" w:rsidRPr="000D1D88">
        <w:rPr>
          <w:color w:val="auto"/>
        </w:rPr>
        <w:softHyphen/>
        <w:t>них в возрасте от 6 до 14 лет и несовершеннолетних в воз</w:t>
      </w:r>
      <w:r w:rsidR="00DF4E82" w:rsidRPr="000D1D88">
        <w:rPr>
          <w:color w:val="auto"/>
        </w:rPr>
        <w:softHyphen/>
        <w:t>расте от 14 до 18 лет, мораль и право.</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конструктивные модели поведения в конфликтной ситуации, находить конструктивное разрешение конфликта.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Преобразовывать статистическую и визуальную информа</w:t>
      </w:r>
      <w:r w:rsidR="00DF4E82" w:rsidRPr="000D1D88">
        <w:rPr>
          <w:color w:val="auto"/>
        </w:rPr>
        <w:softHyphen/>
        <w:t>цию о достижениях России в текст.</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Вносить коррективы в моделируемую экономическую дея</w:t>
      </w:r>
      <w:r w:rsidR="00DF4E82" w:rsidRPr="000D1D88">
        <w:rPr>
          <w:color w:val="auto"/>
        </w:rPr>
        <w:softHyphen/>
        <w:t>тельность на основе изменившихся ситуаций.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полученные знания для публичного представ</w:t>
      </w:r>
      <w:r w:rsidR="00DF4E82" w:rsidRPr="000D1D88">
        <w:rPr>
          <w:color w:val="auto"/>
        </w:rPr>
        <w:softHyphen/>
        <w:t>ления результатов своей деятельности в сфере духовной культуры.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Выступать с сообщениями в соответствии с особенностями аудитории и регламентом.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и объяснять взаимосвязи между правами че</w:t>
      </w:r>
      <w:r w:rsidR="00DF4E82" w:rsidRPr="000D1D88">
        <w:rPr>
          <w:color w:val="auto"/>
        </w:rPr>
        <w:softHyphen/>
        <w:t>ловека и гражданина и обязанностями граждан.</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Объяснять причины смены дня и ночи и времен года.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Устанавливать эмпирические зависимости между продолжи</w:t>
      </w:r>
      <w:r w:rsidR="00DF4E82" w:rsidRPr="000D1D88">
        <w:rPr>
          <w:color w:val="auto"/>
        </w:rPr>
        <w:softHyphen/>
        <w:t>тельностью дня и географической широтой местности, меж</w:t>
      </w:r>
      <w:r w:rsidR="00DF4E82" w:rsidRPr="000D1D88">
        <w:rPr>
          <w:color w:val="auto"/>
        </w:rPr>
        <w:softHyphen/>
        <w:t>ду высотой Солнца над горизонтом и географической широ</w:t>
      </w:r>
      <w:r w:rsidR="00DF4E82" w:rsidRPr="000D1D88">
        <w:rPr>
          <w:color w:val="auto"/>
        </w:rPr>
        <w:softHyphen/>
        <w:t>той местности на основе анализа данных наблюдений.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Классифицировать формы рельефа суши по высоте и по внеш</w:t>
      </w:r>
      <w:r w:rsidR="00DF4E82" w:rsidRPr="000D1D88">
        <w:rPr>
          <w:color w:val="auto"/>
        </w:rPr>
        <w:softHyphen/>
        <w:t>нему облику.</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Классифицировать острова по происхождению.</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оценочные суждения о последствиях измене</w:t>
      </w:r>
      <w:r w:rsidR="00DF4E82" w:rsidRPr="000D1D88">
        <w:rPr>
          <w:color w:val="auto"/>
        </w:rPr>
        <w:softHyphen/>
        <w:t>ний компонентов природы в результате деятельности челове</w:t>
      </w:r>
      <w:r w:rsidR="00DF4E82" w:rsidRPr="000D1D88">
        <w:rPr>
          <w:color w:val="auto"/>
        </w:rPr>
        <w:softHyphen/>
        <w:t>ка с использованием разных источников географической ин</w:t>
      </w:r>
      <w:r w:rsidR="00DF4E82" w:rsidRPr="000D1D88">
        <w:rPr>
          <w:color w:val="auto"/>
        </w:rPr>
        <w:softHyphen/>
        <w:t>формации.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составлять план решения учебной географи</w:t>
      </w:r>
      <w:r w:rsidR="00DF4E82" w:rsidRPr="000D1D88">
        <w:rPr>
          <w:color w:val="auto"/>
        </w:rPr>
        <w:softHyphen/>
        <w:t>ческой задачи.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базовых исследовательских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DF4E82" w:rsidRPr="000D1D88">
        <w:rPr>
          <w:color w:val="auto"/>
        </w:rPr>
        <w:softHyphen/>
        <w:t>метр, анемометр, флюгер) и представлять результаты наблю</w:t>
      </w:r>
      <w:r w:rsidR="00DF4E82" w:rsidRPr="000D1D88">
        <w:rPr>
          <w:color w:val="auto"/>
        </w:rPr>
        <w:softHyphen/>
        <w:t>дений в табличной и (или) графической форме.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вопросы, поиск ответов на которые необхо</w:t>
      </w:r>
      <w:r w:rsidR="00DF4E82" w:rsidRPr="000D1D88">
        <w:rPr>
          <w:color w:val="auto"/>
        </w:rPr>
        <w:softHyphen/>
        <w:t>дим для прогнозирования изменения численности населения Российской Федерации в будущем.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Представлять результаты фенологических наблюдений и на</w:t>
      </w:r>
      <w:r w:rsidR="00DF4E82" w:rsidRPr="000D1D88">
        <w:rPr>
          <w:color w:val="auto"/>
        </w:rPr>
        <w:softHyphen/>
        <w:t>блюдений за погодой в различной форме (табличной, графи</w:t>
      </w:r>
      <w:r w:rsidR="00DF4E82" w:rsidRPr="000D1D88">
        <w:rPr>
          <w:color w:val="auto"/>
        </w:rPr>
        <w:softHyphen/>
        <w:t>ческой, географического описания).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по самостоятельно составленному плану неболь</w:t>
      </w:r>
      <w:r w:rsidR="00DF4E82" w:rsidRPr="000D1D88">
        <w:rPr>
          <w:color w:val="auto"/>
        </w:rPr>
        <w:softHyphen/>
        <w:t>шое исследование роли традиций в обществе.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Исследовать несложные практические ситуации, связанные с использованием различных способов повышения эффек</w:t>
      </w:r>
      <w:r w:rsidR="00DF4E82" w:rsidRPr="000D1D88">
        <w:rPr>
          <w:color w:val="auto"/>
        </w:rPr>
        <w:softHyphen/>
        <w:t>тивности производства.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Работа с информацией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w:t>
      </w:r>
      <w:r w:rsidR="00DF4E82" w:rsidRPr="000D1D88">
        <w:rPr>
          <w:color w:val="auto"/>
        </w:rPr>
        <w:lastRenderedPageBreak/>
        <w:t>познавательной зада</w:t>
      </w:r>
      <w:r w:rsidR="00DF4E82" w:rsidRPr="000D1D88">
        <w:rPr>
          <w:color w:val="auto"/>
        </w:rPr>
        <w:softHyphen/>
        <w:t>чей.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и интерпретировать историческую инфор</w:t>
      </w:r>
      <w:r w:rsidR="00DF4E82" w:rsidRPr="000D1D88">
        <w:rPr>
          <w:color w:val="auto"/>
        </w:rPr>
        <w:softHyphen/>
        <w:t>мацию, применяя приемы критики источника, высказы</w:t>
      </w:r>
      <w:r w:rsidR="00DF4E82" w:rsidRPr="000D1D88">
        <w:rPr>
          <w:color w:val="auto"/>
        </w:rPr>
        <w:softHyphen/>
        <w:t>вать суждение о его информационных особенностях и цен</w:t>
      </w:r>
      <w:r w:rsidR="00DF4E82" w:rsidRPr="000D1D88">
        <w:rPr>
          <w:color w:val="auto"/>
        </w:rPr>
        <w:softHyphen/>
        <w:t>ности (по заданным или самостоятельно определяемым критериям).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данные разных источников исторической ин</w:t>
      </w:r>
      <w:r w:rsidR="00DF4E82" w:rsidRPr="000D1D88">
        <w:rPr>
          <w:color w:val="auto"/>
        </w:rPr>
        <w:softHyphen/>
        <w:t>формации, выявлять их сходство и различия, в том числе, связанные со степенью информированности и позицией ав</w:t>
      </w:r>
      <w:r w:rsidR="00DF4E82" w:rsidRPr="000D1D88">
        <w:rPr>
          <w:color w:val="auto"/>
        </w:rPr>
        <w:softHyphen/>
        <w:t>торов.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оптимальную форму представления результатов самостоятельной работы с исторической информацией (сооб</w:t>
      </w:r>
      <w:r w:rsidR="00DF4E82" w:rsidRPr="000D1D88">
        <w:rPr>
          <w:color w:val="auto"/>
        </w:rPr>
        <w:softHyphen/>
        <w:t>щение, эссе, презентация, учебный проект и др.).</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поиск необходимой исторической информации в учебной и научной литературе, аутентичных источниках (ма</w:t>
      </w:r>
      <w:r w:rsidR="00DF4E82" w:rsidRPr="000D1D88">
        <w:rPr>
          <w:color w:val="auto"/>
        </w:rPr>
        <w:softHyphen/>
        <w:t>териальных, письменных, визуальных), публицистике и др. в соответствии с предложенной познавательной задачей.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и интерпретировать историческую информа</w:t>
      </w:r>
      <w:r w:rsidR="00DF4E82" w:rsidRPr="000D1D88">
        <w:rPr>
          <w:color w:val="auto"/>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00DF4E82" w:rsidRPr="000D1D88">
        <w:rPr>
          <w:color w:val="auto"/>
        </w:rPr>
        <w:softHyphen/>
        <w:t>риям).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Выбирать источники географической информации (карто</w:t>
      </w:r>
      <w:r w:rsidR="00DF4E82" w:rsidRPr="000D1D88">
        <w:rPr>
          <w:color w:val="auto"/>
        </w:rPr>
        <w:softHyphen/>
        <w:t>графические, статистические, текстовые, видео- и фотоизо</w:t>
      </w:r>
      <w:r w:rsidR="00DF4E82" w:rsidRPr="000D1D88">
        <w:rPr>
          <w:color w:val="auto"/>
        </w:rPr>
        <w:softHyphen/>
        <w:t>бражения, компьютерные базы данных), необходимые для изучения особенностей хозяйства России.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Находить, извлекать и использовать информацию, характе</w:t>
      </w:r>
      <w:r w:rsidR="00DF4E82" w:rsidRPr="000D1D88">
        <w:rPr>
          <w:color w:val="auto"/>
        </w:rPr>
        <w:softHyphen/>
        <w:t>ризующую отраслевую, функциональную и территориаль</w:t>
      </w:r>
      <w:r w:rsidR="00DF4E82" w:rsidRPr="000D1D88">
        <w:rPr>
          <w:color w:val="auto"/>
        </w:rPr>
        <w:softHyphen/>
        <w:t>ную структуру хозяйства России, выделять географическую информацию, которая является противоречивой или может быть недостоверной.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информацию, недостающую для решения той или иной задачи.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и обобщать текстовую и статистическую ин</w:t>
      </w:r>
      <w:r w:rsidR="00DF4E82" w:rsidRPr="000D1D88">
        <w:rPr>
          <w:color w:val="auto"/>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Представлять информацию в виде кратких выводов и обоб</w:t>
      </w:r>
      <w:r w:rsidR="00DF4E82" w:rsidRPr="000D1D88">
        <w:rPr>
          <w:color w:val="auto"/>
        </w:rPr>
        <w:softHyphen/>
        <w:t>щений.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поиск информации о роли непрерывного обра</w:t>
      </w:r>
      <w:r w:rsidR="00DF4E82" w:rsidRPr="000D1D88">
        <w:rPr>
          <w:color w:val="auto"/>
        </w:rPr>
        <w:softHyphen/>
        <w:t>зования в современном обществе в разных источниках ин</w:t>
      </w:r>
      <w:r w:rsidR="00DF4E82" w:rsidRPr="000D1D88">
        <w:rPr>
          <w:color w:val="auto"/>
        </w:rPr>
        <w:softHyphen/>
        <w:t>формации: сопоставлять и обобщать информацию, представ</w:t>
      </w:r>
      <w:r w:rsidR="00DF4E82" w:rsidRPr="000D1D88">
        <w:rPr>
          <w:color w:val="auto"/>
        </w:rPr>
        <w:softHyphen/>
        <w:t>ленную в разных формах (описательную, графическую, аудиовизуальную).</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коммуника</w:t>
      </w:r>
      <w:r w:rsidRPr="000D1D88">
        <w:rPr>
          <w:b/>
          <w:bCs/>
          <w:i/>
          <w:iCs/>
          <w:color w:val="auto"/>
          <w:sz w:val="19"/>
          <w:szCs w:val="19"/>
        </w:rPr>
        <w:softHyphen/>
        <w:t>тивных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характер отношений между людьми в различных исторических и современных ситуациях, событиях.</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Раскрывать значение совместной деятельности, сотрудни</w:t>
      </w:r>
      <w:r w:rsidR="00DF4E82" w:rsidRPr="000D1D88">
        <w:rPr>
          <w:color w:val="auto"/>
        </w:rPr>
        <w:softHyphen/>
        <w:t>чества людей в разных сферах в различные исторические эпохи.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Принимать участие в обсуждении открытых (в том числе дискуссионных) вопросов истории, высказывая и аргументи</w:t>
      </w:r>
      <w:r w:rsidR="00DF4E82" w:rsidRPr="000D1D88">
        <w:rPr>
          <w:color w:val="auto"/>
        </w:rPr>
        <w:softHyphen/>
        <w:t>руя свои суждения.</w:t>
      </w:r>
    </w:p>
    <w:p w:rsidR="006D0A13" w:rsidRPr="000D1D88" w:rsidRDefault="00554747" w:rsidP="002322FC">
      <w:pPr>
        <w:pStyle w:val="14"/>
        <w:spacing w:line="240" w:lineRule="auto"/>
        <w:ind w:firstLine="0"/>
        <w:jc w:val="both"/>
        <w:rPr>
          <w:color w:val="auto"/>
        </w:rPr>
      </w:pPr>
      <w:r w:rsidRPr="000D1D88">
        <w:rPr>
          <w:color w:val="auto"/>
        </w:rPr>
        <w:t>-</w:t>
      </w:r>
      <w:r w:rsidR="00DF4E82" w:rsidRPr="000D1D88">
        <w:rPr>
          <w:color w:val="auto"/>
        </w:rPr>
        <w:t>Осуществлять презентацию выполненной самостоятельной работы по истории, проявляя способность к диалогу с ауди</w:t>
      </w:r>
      <w:r w:rsidR="00DF4E82" w:rsidRPr="000D1D88">
        <w:rPr>
          <w:color w:val="auto"/>
        </w:rPr>
        <w:softHyphen/>
        <w:t>торией.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Оценивать собственные поступки и поведение других людей с точки зрения их соответствия правовым и нравственным нормам.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Анализировать причины социальных и межличностных кон</w:t>
      </w:r>
      <w:r w:rsidR="00DF4E82" w:rsidRPr="000D1D88">
        <w:rPr>
          <w:color w:val="auto"/>
        </w:rPr>
        <w:softHyphen/>
        <w:t>фликтов, моделировать варианты выхода из конфликтной ситуации.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Выражать свою точку зрения, участвовать в дискуссии.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Осуществлять совместную деятельность, включая взаимо</w:t>
      </w:r>
      <w:r w:rsidR="00DF4E82" w:rsidRPr="000D1D88">
        <w:rPr>
          <w:color w:val="auto"/>
        </w:rPr>
        <w:softHyphen/>
        <w:t>действие с людьми другой культуры, национальной и рели</w:t>
      </w:r>
      <w:r w:rsidR="00DF4E82" w:rsidRPr="000D1D88">
        <w:rPr>
          <w:color w:val="auto"/>
        </w:rPr>
        <w:softHyphen/>
        <w:t>гиозной принадлежности на основе гуманистических ценно</w:t>
      </w:r>
      <w:r w:rsidR="00DF4E82" w:rsidRPr="000D1D88">
        <w:rPr>
          <w:color w:val="auto"/>
        </w:rPr>
        <w:softHyphen/>
        <w:t>стей, взаимопонимания между людьми разных культур с точки зрения их соответствия духовным традициям обще</w:t>
      </w:r>
      <w:r w:rsidR="00DF4E82" w:rsidRPr="000D1D88">
        <w:rPr>
          <w:color w:val="auto"/>
        </w:rPr>
        <w:softHyphen/>
        <w:t>ства.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Сравнивать результаты выполнения учебного географическо</w:t>
      </w:r>
      <w:r w:rsidR="00DF4E82" w:rsidRPr="000D1D88">
        <w:rPr>
          <w:color w:val="auto"/>
        </w:rPr>
        <w:softHyphen/>
        <w:t>го проекта с исходной задачей и оценивать вклад каждого члена команды в достижение результатов, разделять сферу ответственности.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Планировать организацию совместной работы при выполне</w:t>
      </w:r>
      <w:r w:rsidR="00DF4E82" w:rsidRPr="000D1D88">
        <w:rPr>
          <w:color w:val="auto"/>
        </w:rPr>
        <w:softHyphen/>
        <w:t>нии учебного проекта о повышении уровня Мирового океана в связи с глобальными изменениями климата.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При выполнении практической работы «Определение, срав</w:t>
      </w:r>
      <w:r w:rsidR="00DF4E82" w:rsidRPr="000D1D88">
        <w:rPr>
          <w:color w:val="auto"/>
        </w:rPr>
        <w:softHyphen/>
        <w:t>нение темпов изменения численности населения отдельных регионов мира по статистическим материалам» обменивать</w:t>
      </w:r>
      <w:r w:rsidR="00DF4E82" w:rsidRPr="000D1D88">
        <w:rPr>
          <w:color w:val="auto"/>
        </w:rPr>
        <w:softHyphen/>
        <w:t>ся с партнером важной информацией, участвовать в обсуж</w:t>
      </w:r>
      <w:r w:rsidR="00DF4E82" w:rsidRPr="000D1D88">
        <w:rPr>
          <w:color w:val="auto"/>
        </w:rPr>
        <w:softHyphen/>
        <w:t>дении.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Сравнивать результаты выполнения учебного географическо</w:t>
      </w:r>
      <w:r w:rsidR="00DF4E82" w:rsidRPr="000D1D88">
        <w:rPr>
          <w:color w:val="auto"/>
        </w:rPr>
        <w:softHyphen/>
        <w:t>го проекта с исходной задачей и вклад каждого члена коман</w:t>
      </w:r>
      <w:r w:rsidR="00DF4E82" w:rsidRPr="000D1D88">
        <w:rPr>
          <w:color w:val="auto"/>
        </w:rPr>
        <w:softHyphen/>
        <w:t>ды в достижение результатов.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Разделять сферу ответственности.</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Формирование универсальных учебных регулятив</w:t>
      </w:r>
      <w:r w:rsidRPr="000D1D88">
        <w:rPr>
          <w:b/>
          <w:bCs/>
          <w:i/>
          <w:iCs/>
          <w:color w:val="auto"/>
          <w:sz w:val="19"/>
          <w:szCs w:val="19"/>
        </w:rPr>
        <w:softHyphen/>
        <w:t>ных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Раскрывать смысл и значение целенаправленной деятельно</w:t>
      </w:r>
      <w:r w:rsidR="00DF4E82" w:rsidRPr="000D1D88">
        <w:rPr>
          <w:color w:val="auto"/>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00DF4E82" w:rsidRPr="000D1D88">
        <w:rPr>
          <w:color w:val="auto"/>
        </w:rPr>
        <w:softHyphen/>
        <w:t>лей и задач социальных движений, реформ и революций и т. д.).</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Определять способ решения поисковых, исследовательских, творческих задач по истории (включая использование на раз</w:t>
      </w:r>
      <w:r w:rsidR="00DF4E82" w:rsidRPr="000D1D88">
        <w:rPr>
          <w:color w:val="auto"/>
        </w:rPr>
        <w:softHyphen/>
        <w:t>ных этапах обучения сначала предложенных, а затем само</w:t>
      </w:r>
      <w:r w:rsidR="00DF4E82" w:rsidRPr="000D1D88">
        <w:rPr>
          <w:color w:val="auto"/>
        </w:rPr>
        <w:softHyphen/>
        <w:t>стоятельно определяемых плана и источников информации).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Осуществлять самоконтроль и рефлексию применительно к результатам своей учебной деятельности, соотнося их </w:t>
      </w:r>
      <w:r w:rsidR="00DF4E82" w:rsidRPr="000D1D88">
        <w:rPr>
          <w:color w:val="auto"/>
        </w:rPr>
        <w:lastRenderedPageBreak/>
        <w:t>с исто</w:t>
      </w:r>
      <w:r w:rsidR="00DF4E82" w:rsidRPr="000D1D88">
        <w:rPr>
          <w:color w:val="auto"/>
        </w:rPr>
        <w:softHyphen/>
        <w:t>рической информацией, содержащейся в учебной и истори</w:t>
      </w:r>
      <w:r w:rsidR="00DF4E82" w:rsidRPr="000D1D88">
        <w:rPr>
          <w:color w:val="auto"/>
        </w:rPr>
        <w:softHyphen/>
        <w:t>ческой литературе.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составлять алгоритм решения географиче</w:t>
      </w:r>
      <w:r w:rsidR="00DF4E82" w:rsidRPr="000D1D88">
        <w:rPr>
          <w:color w:val="auto"/>
        </w:rPr>
        <w:softHyphen/>
        <w:t>ских задач и выбирать способ их решения с учетом имею</w:t>
      </w:r>
      <w:r w:rsidR="00DF4E82" w:rsidRPr="000D1D88">
        <w:rPr>
          <w:color w:val="auto"/>
        </w:rPr>
        <w:softHyphen/>
        <w:t>щихся ресурсов и собственных возможностей, аргументиро</w:t>
      </w:r>
      <w:r w:rsidR="00DF4E82" w:rsidRPr="000D1D88">
        <w:rPr>
          <w:color w:val="auto"/>
        </w:rPr>
        <w:softHyphen/>
        <w:t>вать предлагаемые варианты решений.</w:t>
      </w:r>
    </w:p>
    <w:p w:rsidR="006D0A13" w:rsidRPr="000D1D88" w:rsidRDefault="00DF4E82" w:rsidP="002322FC">
      <w:pPr>
        <w:pStyle w:val="26"/>
        <w:keepNext/>
        <w:keepLines/>
        <w:spacing w:after="0"/>
        <w:jc w:val="both"/>
        <w:rPr>
          <w:rFonts w:ascii="Times New Roman" w:hAnsi="Times New Roman" w:cs="Times New Roman"/>
          <w:color w:val="auto"/>
        </w:rPr>
      </w:pPr>
      <w:bookmarkStart w:id="715" w:name="bookmark1908"/>
      <w:r w:rsidRPr="000D1D88">
        <w:rPr>
          <w:rFonts w:ascii="Times New Roman" w:hAnsi="Times New Roman" w:cs="Times New Roman"/>
          <w:color w:val="auto"/>
        </w:rPr>
        <w:t>Особенности реализации основных направлений и форм учебн</w:t>
      </w:r>
      <w:r w:rsidR="001141A9">
        <w:rPr>
          <w:rFonts w:ascii="Times New Roman" w:hAnsi="Times New Roman" w:cs="Times New Roman"/>
          <w:color w:val="auto"/>
        </w:rPr>
        <w:t xml:space="preserve">о-исследовательской и проектной </w:t>
      </w:r>
      <w:r w:rsidRPr="000D1D88">
        <w:rPr>
          <w:rFonts w:ascii="Times New Roman" w:hAnsi="Times New Roman" w:cs="Times New Roman"/>
          <w:color w:val="auto"/>
        </w:rPr>
        <w:t>деятельности в рамках урочной и внеурочной деятельности</w:t>
      </w:r>
      <w:bookmarkEnd w:id="715"/>
    </w:p>
    <w:p w:rsidR="006D0A13" w:rsidRPr="000D1D88" w:rsidRDefault="00DF4E82" w:rsidP="002322FC">
      <w:pPr>
        <w:pStyle w:val="14"/>
        <w:spacing w:line="240" w:lineRule="auto"/>
        <w:ind w:firstLine="0"/>
        <w:jc w:val="both"/>
        <w:rPr>
          <w:color w:val="auto"/>
        </w:rPr>
      </w:pPr>
      <w:r w:rsidRPr="000D1D88">
        <w:rPr>
          <w:color w:val="auto"/>
        </w:rPr>
        <w:t>Одним из важнейших путей формирования универсальных учебных действий (УУД) в основной школе является включе</w:t>
      </w:r>
      <w:r w:rsidRPr="000D1D88">
        <w:rPr>
          <w:color w:val="auto"/>
        </w:rPr>
        <w:softHyphen/>
        <w:t xml:space="preserve">ние </w:t>
      </w:r>
      <w:r w:rsidR="00BA10F6" w:rsidRPr="000D1D88">
        <w:rPr>
          <w:color w:val="auto"/>
        </w:rPr>
        <w:t>учащихся</w:t>
      </w:r>
      <w:r w:rsidRPr="000D1D88">
        <w:rPr>
          <w:color w:val="auto"/>
        </w:rPr>
        <w:t xml:space="preserve">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0D1D88">
        <w:rPr>
          <w:color w:val="auto"/>
        </w:rPr>
        <w:softHyphen/>
        <w:t>новного общего образования на основе программы формирова</w:t>
      </w:r>
      <w:r w:rsidRPr="000D1D88">
        <w:rPr>
          <w:color w:val="auto"/>
        </w:rPr>
        <w:softHyphen/>
        <w:t>ния УУД, разработанной в каждой организации.</w:t>
      </w:r>
    </w:p>
    <w:p w:rsidR="006D0A13" w:rsidRPr="000D1D88" w:rsidRDefault="00DF4E82" w:rsidP="002322FC">
      <w:pPr>
        <w:pStyle w:val="14"/>
        <w:spacing w:line="240" w:lineRule="auto"/>
        <w:ind w:firstLine="0"/>
        <w:jc w:val="both"/>
        <w:rPr>
          <w:color w:val="auto"/>
        </w:rPr>
      </w:pPr>
      <w:r w:rsidRPr="000D1D88">
        <w:rPr>
          <w:color w:val="auto"/>
        </w:rPr>
        <w:t xml:space="preserve">Организация УИПД призвана обеспечивать формирование у </w:t>
      </w:r>
      <w:r w:rsidR="00BA10F6" w:rsidRPr="000D1D88">
        <w:rPr>
          <w:color w:val="auto"/>
        </w:rPr>
        <w:t>учащихся</w:t>
      </w:r>
      <w:r w:rsidRPr="000D1D88">
        <w:rPr>
          <w:color w:val="auto"/>
        </w:rPr>
        <w:t xml:space="preserve"> опыта применения УУД в жизненных ситуаци</w:t>
      </w:r>
      <w:r w:rsidRPr="000D1D88">
        <w:rPr>
          <w:color w:val="auto"/>
        </w:rPr>
        <w:softHyphen/>
        <w:t>ях, навыков учебного сотрудничества и социального взаимо</w:t>
      </w:r>
      <w:r w:rsidRPr="000D1D88">
        <w:rPr>
          <w:color w:val="auto"/>
        </w:rPr>
        <w:softHyphen/>
        <w:t xml:space="preserve">действия со сверстниками, </w:t>
      </w:r>
      <w:r w:rsidR="008D4236" w:rsidRPr="000D1D88">
        <w:rPr>
          <w:color w:val="auto"/>
        </w:rPr>
        <w:t>учащимися</w:t>
      </w:r>
      <w:r w:rsidRPr="000D1D88">
        <w:rPr>
          <w:color w:val="auto"/>
        </w:rPr>
        <w:t xml:space="preserve"> младшего и старше</w:t>
      </w:r>
      <w:r w:rsidRPr="000D1D88">
        <w:rPr>
          <w:color w:val="auto"/>
        </w:rPr>
        <w:softHyphen/>
        <w:t>го возраста, взрослыми.</w:t>
      </w:r>
    </w:p>
    <w:p w:rsidR="006D0A13" w:rsidRPr="000D1D88" w:rsidRDefault="00DF4E82" w:rsidP="002322FC">
      <w:pPr>
        <w:pStyle w:val="14"/>
        <w:spacing w:line="240" w:lineRule="auto"/>
        <w:ind w:firstLine="0"/>
        <w:jc w:val="both"/>
        <w:rPr>
          <w:color w:val="auto"/>
        </w:rPr>
      </w:pPr>
      <w:r w:rsidRPr="000D1D88">
        <w:rPr>
          <w:color w:val="auto"/>
        </w:rPr>
        <w:t xml:space="preserve">УИПД </w:t>
      </w:r>
      <w:r w:rsidR="00BA10F6" w:rsidRPr="000D1D88">
        <w:rPr>
          <w:color w:val="auto"/>
        </w:rPr>
        <w:t>учащихся</w:t>
      </w:r>
      <w:r w:rsidRPr="000D1D88">
        <w:rPr>
          <w:color w:val="auto"/>
        </w:rPr>
        <w:t xml:space="preserve"> должна быть сориентирована на форми</w:t>
      </w:r>
      <w:r w:rsidRPr="000D1D88">
        <w:rPr>
          <w:color w:val="auto"/>
        </w:rPr>
        <w:softHyphen/>
        <w:t>рование и развитие у школьников научного способа мышле</w:t>
      </w:r>
      <w:r w:rsidRPr="000D1D88">
        <w:rPr>
          <w:color w:val="auto"/>
        </w:rPr>
        <w:softHyphen/>
        <w:t>ния, устойчивого познавательного интереса, готовности к по</w:t>
      </w:r>
      <w:r w:rsidRPr="000D1D88">
        <w:rPr>
          <w:color w:val="auto"/>
        </w:rPr>
        <w:softHyphen/>
        <w:t>стоянному саморазвитию и самообразованию, способности к проявлению самостоятельности и творчества при решении лич</w:t>
      </w:r>
      <w:r w:rsidRPr="000D1D88">
        <w:rPr>
          <w:color w:val="auto"/>
        </w:rPr>
        <w:softHyphen/>
        <w:t>ностно и социально значимых проблем.</w:t>
      </w:r>
    </w:p>
    <w:p w:rsidR="006D0A13" w:rsidRPr="000D1D88" w:rsidRDefault="00DF4E82" w:rsidP="002322FC">
      <w:pPr>
        <w:pStyle w:val="14"/>
        <w:spacing w:line="240" w:lineRule="auto"/>
        <w:ind w:firstLine="0"/>
        <w:jc w:val="both"/>
        <w:rPr>
          <w:color w:val="auto"/>
        </w:rPr>
      </w:pPr>
      <w:r w:rsidRPr="000D1D88">
        <w:rPr>
          <w:color w:val="auto"/>
        </w:rPr>
        <w:t xml:space="preserve">УИПД может осуществляться </w:t>
      </w:r>
      <w:r w:rsidR="008D4236" w:rsidRPr="000D1D88">
        <w:rPr>
          <w:color w:val="auto"/>
        </w:rPr>
        <w:t>учащимися</w:t>
      </w:r>
      <w:r w:rsidRPr="000D1D88">
        <w:rPr>
          <w:color w:val="auto"/>
        </w:rPr>
        <w:t xml:space="preserve"> индивидуаль</w:t>
      </w:r>
      <w:r w:rsidRPr="000D1D88">
        <w:rPr>
          <w:color w:val="auto"/>
        </w:rPr>
        <w:softHyphen/>
        <w:t>но и коллективно (в составе малых групп, класса).</w:t>
      </w:r>
    </w:p>
    <w:p w:rsidR="006D0A13" w:rsidRPr="000D1D88" w:rsidRDefault="00DF4E82" w:rsidP="002322FC">
      <w:pPr>
        <w:pStyle w:val="14"/>
        <w:spacing w:line="240" w:lineRule="auto"/>
        <w:ind w:firstLine="0"/>
        <w:jc w:val="both"/>
        <w:rPr>
          <w:color w:val="auto"/>
        </w:rPr>
      </w:pPr>
      <w:r w:rsidRPr="000D1D88">
        <w:rPr>
          <w:color w:val="auto"/>
        </w:rPr>
        <w:t xml:space="preserve">Результаты учебных исследований и проектов, реализуемых </w:t>
      </w:r>
      <w:r w:rsidR="008D4236" w:rsidRPr="000D1D88">
        <w:rPr>
          <w:color w:val="auto"/>
        </w:rPr>
        <w:t>учащимися</w:t>
      </w:r>
      <w:r w:rsidRPr="000D1D88">
        <w:rPr>
          <w:color w:val="auto"/>
        </w:rPr>
        <w:t xml:space="preserve">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0D1D88">
        <w:rPr>
          <w:color w:val="auto"/>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0D1D88">
        <w:rPr>
          <w:color w:val="auto"/>
        </w:rPr>
        <w:softHyphen/>
        <w:t>ектной деятельности универсальные учебные действия оцени</w:t>
      </w:r>
      <w:r w:rsidRPr="000D1D88">
        <w:rPr>
          <w:color w:val="auto"/>
        </w:rPr>
        <w:softHyphen/>
        <w:t>ваются на протяжении всего процесса их формирования.</w:t>
      </w:r>
    </w:p>
    <w:p w:rsidR="006D0A13" w:rsidRPr="000D1D88" w:rsidRDefault="00DF4E82" w:rsidP="002322FC">
      <w:pPr>
        <w:pStyle w:val="14"/>
        <w:spacing w:line="240" w:lineRule="auto"/>
        <w:ind w:firstLine="0"/>
        <w:jc w:val="both"/>
        <w:rPr>
          <w:color w:val="auto"/>
        </w:rPr>
      </w:pPr>
      <w:r w:rsidRPr="000D1D88">
        <w:rPr>
          <w:color w:val="auto"/>
        </w:rPr>
        <w:t>Материально-техническое оснащение образовательного про</w:t>
      </w:r>
      <w:r w:rsidRPr="000D1D88">
        <w:rPr>
          <w:color w:val="auto"/>
        </w:rPr>
        <w:softHyphen/>
        <w:t xml:space="preserve">цесса должно обеспечивать возможность включения всех </w:t>
      </w:r>
      <w:r w:rsidR="00BA10F6" w:rsidRPr="000D1D88">
        <w:rPr>
          <w:color w:val="auto"/>
        </w:rPr>
        <w:t>учащихся</w:t>
      </w:r>
      <w:r w:rsidRPr="000D1D88">
        <w:rPr>
          <w:color w:val="auto"/>
        </w:rPr>
        <w:t xml:space="preserve"> в УИПД.</w:t>
      </w:r>
    </w:p>
    <w:p w:rsidR="006D0A13" w:rsidRPr="000D1D88" w:rsidRDefault="00DF4E82" w:rsidP="002322FC">
      <w:pPr>
        <w:pStyle w:val="14"/>
        <w:spacing w:line="240" w:lineRule="auto"/>
        <w:ind w:firstLine="0"/>
        <w:jc w:val="both"/>
        <w:rPr>
          <w:color w:val="auto"/>
        </w:rPr>
      </w:pPr>
      <w:r w:rsidRPr="000D1D88">
        <w:rPr>
          <w:color w:val="auto"/>
        </w:rPr>
        <w:t>С учетом вероятности возникновения особых условий органи</w:t>
      </w:r>
      <w:r w:rsidRPr="000D1D88">
        <w:rPr>
          <w:color w:val="auto"/>
        </w:rPr>
        <w:softHyphen/>
        <w:t xml:space="preserve">зации образовательного процесса (сложные погодные условия и эпидемиологическая обстановка; удаленность </w:t>
      </w:r>
      <w:r w:rsidR="00AD4AAF" w:rsidRPr="000D1D88">
        <w:rPr>
          <w:color w:val="auto"/>
        </w:rPr>
        <w:t>школе</w:t>
      </w:r>
      <w:r w:rsidRPr="000D1D88">
        <w:rPr>
          <w:color w:val="auto"/>
        </w:rPr>
        <w:t xml:space="preserve"> от места проживания </w:t>
      </w:r>
      <w:r w:rsidR="00BA10F6" w:rsidRPr="000D1D88">
        <w:rPr>
          <w:color w:val="auto"/>
        </w:rPr>
        <w:t>учащихся</w:t>
      </w:r>
      <w:r w:rsidRPr="000D1D88">
        <w:rPr>
          <w:color w:val="auto"/>
        </w:rPr>
        <w:t xml:space="preserve">; возникшие у </w:t>
      </w:r>
      <w:r w:rsidR="00CD55A6" w:rsidRPr="000D1D88">
        <w:rPr>
          <w:color w:val="auto"/>
        </w:rPr>
        <w:t>учащегося</w:t>
      </w:r>
      <w:r w:rsidRPr="000D1D88">
        <w:rPr>
          <w:color w:val="auto"/>
        </w:rPr>
        <w:t xml:space="preserve"> проблемы со здоровьем; выбор обучающимся ин</w:t>
      </w:r>
      <w:r w:rsidRPr="000D1D88">
        <w:rPr>
          <w:color w:val="auto"/>
        </w:rPr>
        <w:softHyphen/>
        <w:t>дивидуальной траектории или заочной формы обучения) учеб</w:t>
      </w:r>
      <w:r w:rsidRPr="000D1D88">
        <w:rPr>
          <w:color w:val="auto"/>
        </w:rPr>
        <w:softHyphen/>
        <w:t xml:space="preserve">но-исследовательская и проектная деятельность </w:t>
      </w:r>
      <w:r w:rsidR="00BA10F6" w:rsidRPr="000D1D88">
        <w:rPr>
          <w:color w:val="auto"/>
        </w:rPr>
        <w:t>учащихся</w:t>
      </w:r>
      <w:r w:rsidRPr="000D1D88">
        <w:rPr>
          <w:color w:val="auto"/>
        </w:rPr>
        <w:t xml:space="preserve"> может быть реализована в дистанционном формате.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Особенности реализации учебно-исследовательской деятельности</w:t>
      </w:r>
    </w:p>
    <w:p w:rsidR="006D0A13" w:rsidRPr="000D1D88" w:rsidRDefault="00DF4E82" w:rsidP="002322FC">
      <w:pPr>
        <w:pStyle w:val="14"/>
        <w:spacing w:line="240" w:lineRule="auto"/>
        <w:ind w:firstLine="0"/>
        <w:jc w:val="both"/>
        <w:rPr>
          <w:color w:val="auto"/>
        </w:rPr>
      </w:pPr>
      <w:r w:rsidRPr="000D1D88">
        <w:rPr>
          <w:color w:val="auto"/>
        </w:rPr>
        <w:t>Особенность учебно-исследовательской деятельности (да</w:t>
      </w:r>
      <w:r w:rsidRPr="000D1D88">
        <w:rPr>
          <w:color w:val="auto"/>
        </w:rPr>
        <w:softHyphen/>
        <w:t xml:space="preserve">лее — УИД) состоит в том, что она нацелена на решение </w:t>
      </w:r>
      <w:r w:rsidR="008D4236" w:rsidRPr="000D1D88">
        <w:rPr>
          <w:color w:val="auto"/>
        </w:rPr>
        <w:t>учащимися</w:t>
      </w:r>
      <w:r w:rsidRPr="000D1D88">
        <w:rPr>
          <w:color w:val="auto"/>
        </w:rPr>
        <w:t xml:space="preserve"> познавательной проблемы, носит теоретический характер, ориентирована на получение </w:t>
      </w:r>
      <w:r w:rsidR="008D4236" w:rsidRPr="000D1D88">
        <w:rPr>
          <w:color w:val="auto"/>
        </w:rPr>
        <w:t>учащимися</w:t>
      </w:r>
      <w:r w:rsidRPr="000D1D88">
        <w:rPr>
          <w:color w:val="auto"/>
        </w:rPr>
        <w:t xml:space="preserve"> субъек</w:t>
      </w:r>
      <w:r w:rsidRPr="000D1D88">
        <w:rPr>
          <w:color w:val="auto"/>
        </w:rPr>
        <w:softHyphen/>
        <w:t>тивно нового знания (ранее неизвестного или мало известного), на организацию его теоретической опытно-экспериментальной проверки.</w:t>
      </w:r>
    </w:p>
    <w:p w:rsidR="006D0A13" w:rsidRPr="000D1D88" w:rsidRDefault="00DF4E82" w:rsidP="002322FC">
      <w:pPr>
        <w:pStyle w:val="14"/>
        <w:spacing w:line="240" w:lineRule="auto"/>
        <w:ind w:firstLine="0"/>
        <w:jc w:val="both"/>
        <w:rPr>
          <w:color w:val="auto"/>
        </w:rPr>
      </w:pPr>
      <w:r w:rsidRPr="000D1D88">
        <w:rPr>
          <w:color w:val="auto"/>
        </w:rPr>
        <w:t>Исследовательские задачи представляют собой особый вид педагогической установки, ориентированной:</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на формирование и развитие у школьников навыков поиска ответов на проблемные вопросы, предполагающие не исполь</w:t>
      </w:r>
      <w:r w:rsidRPr="000D1D88">
        <w:rPr>
          <w:color w:val="auto"/>
        </w:rPr>
        <w:softHyphen/>
        <w:t>зование имеющихся у школьников знаний, а получение но</w:t>
      </w:r>
      <w:r w:rsidRPr="000D1D88">
        <w:rPr>
          <w:color w:val="auto"/>
        </w:rPr>
        <w:softHyphen/>
        <w:t>вых посредством размышлений, рассуждений, предположе</w:t>
      </w:r>
      <w:r w:rsidRPr="000D1D88">
        <w:rPr>
          <w:color w:val="auto"/>
        </w:rPr>
        <w:softHyphen/>
        <w:t>ний, экспериментирования;</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на овладение школьниками основными научно-исследова</w:t>
      </w:r>
      <w:r w:rsidRPr="000D1D88">
        <w:rPr>
          <w:color w:val="auto"/>
        </w:rPr>
        <w:softHyphen/>
        <w:t>тельскими умениями (умения формулировать гипотезу и прогноз, планировать и осуществлять анализ, опыт и экспе</w:t>
      </w:r>
      <w:r w:rsidRPr="000D1D88">
        <w:rPr>
          <w:color w:val="auto"/>
        </w:rPr>
        <w:softHyphen/>
        <w:t>римент, делать обобщения и формулировать выводы на осно</w:t>
      </w:r>
      <w:r w:rsidRPr="000D1D88">
        <w:rPr>
          <w:color w:val="auto"/>
        </w:rPr>
        <w:softHyphen/>
        <w:t>ве анализа полученных данных).</w:t>
      </w:r>
    </w:p>
    <w:p w:rsidR="006D0A13" w:rsidRPr="000D1D88" w:rsidRDefault="00DF4E82" w:rsidP="002322FC">
      <w:pPr>
        <w:pStyle w:val="14"/>
        <w:spacing w:line="240" w:lineRule="auto"/>
        <w:ind w:firstLine="0"/>
        <w:jc w:val="both"/>
        <w:rPr>
          <w:color w:val="auto"/>
        </w:rPr>
      </w:pPr>
      <w:r w:rsidRPr="000D1D88">
        <w:rPr>
          <w:color w:val="auto"/>
        </w:rPr>
        <w:t xml:space="preserve">Ценность учебно-исследовательской работы определяется возможностью </w:t>
      </w:r>
      <w:r w:rsidR="00BA10F6" w:rsidRPr="000D1D88">
        <w:rPr>
          <w:color w:val="auto"/>
        </w:rPr>
        <w:t>учащихся</w:t>
      </w:r>
      <w:r w:rsidRPr="000D1D88">
        <w:rPr>
          <w:color w:val="auto"/>
        </w:rPr>
        <w:t xml:space="preserve"> посмотреть на различные пробле</w:t>
      </w:r>
      <w:r w:rsidRPr="000D1D88">
        <w:rPr>
          <w:color w:val="auto"/>
        </w:rPr>
        <w:softHyphen/>
        <w:t>мы с позиции ученых, занимающихся научным исследованием.</w:t>
      </w:r>
    </w:p>
    <w:p w:rsidR="006D0A13" w:rsidRPr="000D1D88" w:rsidRDefault="00DF4E82" w:rsidP="002322FC">
      <w:pPr>
        <w:pStyle w:val="14"/>
        <w:spacing w:line="240" w:lineRule="auto"/>
        <w:ind w:firstLine="0"/>
        <w:jc w:val="both"/>
        <w:rPr>
          <w:color w:val="auto"/>
        </w:rPr>
      </w:pPr>
      <w:r w:rsidRPr="000D1D88">
        <w:rPr>
          <w:color w:val="auto"/>
        </w:rPr>
        <w:t xml:space="preserve">Осуществление УИД </w:t>
      </w:r>
      <w:r w:rsidR="008D4236" w:rsidRPr="000D1D88">
        <w:rPr>
          <w:color w:val="auto"/>
        </w:rPr>
        <w:t>учащимися</w:t>
      </w:r>
      <w:r w:rsidRPr="000D1D88">
        <w:rPr>
          <w:color w:val="auto"/>
        </w:rPr>
        <w:t xml:space="preserve"> включает в себя ряд эта</w:t>
      </w:r>
      <w:r w:rsidRPr="000D1D88">
        <w:rPr>
          <w:color w:val="auto"/>
        </w:rPr>
        <w:softHyphen/>
        <w:t>пов: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обоснование актуальности исследования;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планирование/проектирование исследовательских работ (вы</w:t>
      </w:r>
      <w:r w:rsidR="00DF4E82" w:rsidRPr="000D1D88">
        <w:rPr>
          <w:color w:val="auto"/>
        </w:rPr>
        <w:softHyphen/>
        <w:t>движение гипотезы, постановка цели и задач), выбор необ</w:t>
      </w:r>
      <w:r w:rsidR="00DF4E82" w:rsidRPr="000D1D88">
        <w:rPr>
          <w:color w:val="auto"/>
        </w:rPr>
        <w:softHyphen/>
        <w:t>ходимых средств/инструментария;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собственно проведение исследования с обязательным поэтап</w:t>
      </w:r>
      <w:r w:rsidR="00DF4E82" w:rsidRPr="000D1D88">
        <w:rPr>
          <w:color w:val="auto"/>
        </w:rPr>
        <w:softHyphen/>
        <w:t>ным контролем и коррекцией результатов работ, проверка гипотезы;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описание процесса исследования, оформление результатов учебно-исследовательской деятельности в виде конечного продукта;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представление результатов исследования, где в любое иссле</w:t>
      </w:r>
      <w:r w:rsidR="00DF4E82" w:rsidRPr="000D1D88">
        <w:rPr>
          <w:color w:val="auto"/>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Особенности организации учебно-исследовательской деятельности в рамках 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Особенность организации УИД </w:t>
      </w:r>
      <w:r w:rsidR="00BA10F6" w:rsidRPr="000D1D88">
        <w:rPr>
          <w:color w:val="auto"/>
        </w:rPr>
        <w:t>учащихся</w:t>
      </w:r>
      <w:r w:rsidRPr="000D1D88">
        <w:rPr>
          <w:color w:val="auto"/>
        </w:rPr>
        <w:t xml:space="preserve"> в рамках уроч</w:t>
      </w:r>
      <w:r w:rsidRPr="000D1D88">
        <w:rPr>
          <w:color w:val="auto"/>
        </w:rPr>
        <w:softHyphen/>
        <w:t>ной деятельности связана с тем, что учебное время, которое может быть специально выделено на осуществление полноцен</w:t>
      </w:r>
      <w:r w:rsidRPr="000D1D88">
        <w:rPr>
          <w:color w:val="auto"/>
        </w:rPr>
        <w:softHyphen/>
        <w:t>ной исследовательской работы в классе и в рамках выпол</w:t>
      </w:r>
      <w:r w:rsidRPr="000D1D88">
        <w:rPr>
          <w:color w:val="auto"/>
        </w:rPr>
        <w:softHyphen/>
        <w:t>нения домашних заданий, крайне ограничено и ориентирова</w:t>
      </w:r>
      <w:r w:rsidRPr="000D1D88">
        <w:rPr>
          <w:color w:val="auto"/>
        </w:rPr>
        <w:softHyphen/>
        <w:t>но в первую очередь на реализацию задач предметного обуче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 xml:space="preserve">С учетом этого при организации УИД </w:t>
      </w:r>
      <w:r w:rsidR="00BA10F6" w:rsidRPr="000D1D88">
        <w:rPr>
          <w:color w:val="auto"/>
        </w:rPr>
        <w:t>учащихся</w:t>
      </w:r>
      <w:r w:rsidRPr="000D1D88">
        <w:rPr>
          <w:color w:val="auto"/>
        </w:rPr>
        <w:t xml:space="preserve"> в уроч</w:t>
      </w:r>
      <w:r w:rsidRPr="000D1D88">
        <w:rPr>
          <w:color w:val="auto"/>
        </w:rPr>
        <w:softHyphen/>
        <w:t>ное время целесообразно ориентироваться на реализацию двух основных направлений исследований: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предметные учебные исследования;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междисциплинарные учебные исследования.</w:t>
      </w:r>
    </w:p>
    <w:p w:rsidR="006D0A13" w:rsidRPr="000D1D88" w:rsidRDefault="00DF4E82" w:rsidP="002322FC">
      <w:pPr>
        <w:pStyle w:val="14"/>
        <w:spacing w:line="240" w:lineRule="auto"/>
        <w:ind w:firstLine="0"/>
        <w:jc w:val="both"/>
        <w:rPr>
          <w:color w:val="auto"/>
        </w:rPr>
      </w:pPr>
      <w:r w:rsidRPr="000D1D88">
        <w:rPr>
          <w:color w:val="auto"/>
        </w:rPr>
        <w:t>В отличие от предметных учебных исследований, нацелен</w:t>
      </w:r>
      <w:r w:rsidRPr="000D1D88">
        <w:rPr>
          <w:color w:val="auto"/>
        </w:rPr>
        <w:softHyphen/>
        <w:t>ных на решение задач связанных с освоением содержания од</w:t>
      </w:r>
      <w:r w:rsidRPr="000D1D88">
        <w:rPr>
          <w:color w:val="auto"/>
        </w:rPr>
        <w:softHyphen/>
        <w:t>ного учебного предмета, междисциплинарные учебные иссле</w:t>
      </w:r>
      <w:r w:rsidRPr="000D1D88">
        <w:rPr>
          <w:color w:val="auto"/>
        </w:rPr>
        <w:softHyphen/>
        <w:t>дования ориентированы на интеграцию различных областей знания об окружающем мире, изучаемых на нескольких учеб</w:t>
      </w:r>
      <w:r w:rsidRPr="000D1D88">
        <w:rPr>
          <w:color w:val="auto"/>
        </w:rPr>
        <w:softHyphen/>
        <w:t>ных предметах.</w:t>
      </w:r>
    </w:p>
    <w:p w:rsidR="006D0A13" w:rsidRPr="000D1D88" w:rsidRDefault="00DF4E82" w:rsidP="002322FC">
      <w:pPr>
        <w:pStyle w:val="14"/>
        <w:spacing w:line="240" w:lineRule="auto"/>
        <w:ind w:firstLine="0"/>
        <w:jc w:val="both"/>
        <w:rPr>
          <w:color w:val="auto"/>
        </w:rPr>
      </w:pPr>
      <w:r w:rsidRPr="000D1D88">
        <w:rPr>
          <w:color w:val="auto"/>
        </w:rPr>
        <w:t>УИД в рамках урочной деятельности выполняется обучаю</w:t>
      </w:r>
      <w:r w:rsidRPr="000D1D88">
        <w:rPr>
          <w:color w:val="auto"/>
        </w:rPr>
        <w:softHyphen/>
        <w:t>щимся самостоятельно под руководством учителя по выбран</w:t>
      </w:r>
      <w:r w:rsidRPr="000D1D88">
        <w:rPr>
          <w:color w:val="auto"/>
        </w:rPr>
        <w:softHyphen/>
        <w:t>ной теме в рамках одного или нескольких изучаемых учебных предметов (курсов) в любой избранной области учебной дея</w:t>
      </w:r>
      <w:r w:rsidRPr="000D1D88">
        <w:rPr>
          <w:color w:val="auto"/>
        </w:rPr>
        <w:softHyphen/>
        <w:t>тельности в индивидуальном и групповом форматах.</w:t>
      </w:r>
    </w:p>
    <w:p w:rsidR="006D0A13" w:rsidRPr="000D1D88" w:rsidRDefault="00DF4E82" w:rsidP="002322FC">
      <w:pPr>
        <w:pStyle w:val="14"/>
        <w:spacing w:line="240" w:lineRule="auto"/>
        <w:ind w:firstLine="0"/>
        <w:jc w:val="both"/>
        <w:rPr>
          <w:color w:val="auto"/>
        </w:rPr>
      </w:pPr>
      <w:r w:rsidRPr="000D1D88">
        <w:rPr>
          <w:color w:val="auto"/>
        </w:rPr>
        <w:t xml:space="preserve">Формы организации исследовательской деятельности </w:t>
      </w:r>
      <w:r w:rsidR="00BA10F6" w:rsidRPr="000D1D88">
        <w:rPr>
          <w:color w:val="auto"/>
        </w:rPr>
        <w:t>учащихся</w:t>
      </w:r>
      <w:r w:rsidRPr="000D1D88">
        <w:rPr>
          <w:color w:val="auto"/>
        </w:rPr>
        <w:t xml:space="preserve"> могут быть следующие: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урок-исследование;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урок с использованием интерактивной беседы в исследова</w:t>
      </w:r>
      <w:r w:rsidR="00DF4E82" w:rsidRPr="000D1D88">
        <w:rPr>
          <w:color w:val="auto"/>
        </w:rPr>
        <w:softHyphen/>
        <w:t>тельском ключе;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урок-эксперимент, позволяющий освоить элементы исследо</w:t>
      </w:r>
      <w:r w:rsidR="00DF4E82" w:rsidRPr="000D1D88">
        <w:rPr>
          <w:color w:val="auto"/>
        </w:rPr>
        <w:softHyphen/>
        <w:t>вательской деятельности (планирование и проведение экспе</w:t>
      </w:r>
      <w:r w:rsidR="00DF4E82" w:rsidRPr="000D1D88">
        <w:rPr>
          <w:color w:val="auto"/>
        </w:rPr>
        <w:softHyphen/>
        <w:t>римента, обработка и анализ его результатов);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урок-консультация;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мини-исследование в рамках домашнего задания.</w:t>
      </w:r>
    </w:p>
    <w:p w:rsidR="006D0A13" w:rsidRPr="000D1D88" w:rsidRDefault="00DF4E82" w:rsidP="002322FC">
      <w:pPr>
        <w:pStyle w:val="14"/>
        <w:spacing w:line="240" w:lineRule="auto"/>
        <w:ind w:firstLine="0"/>
        <w:jc w:val="both"/>
        <w:rPr>
          <w:color w:val="auto"/>
        </w:rPr>
      </w:pPr>
      <w:r w:rsidRPr="000D1D88">
        <w:rPr>
          <w:color w:val="auto"/>
        </w:rPr>
        <w:t>В связи с недостаточностью времени на проведение развер</w:t>
      </w:r>
      <w:r w:rsidRPr="000D1D88">
        <w:rPr>
          <w:color w:val="auto"/>
        </w:rPr>
        <w:softHyphen/>
        <w:t>нутого полноценного исследования на уроке наиболее целесо</w:t>
      </w:r>
      <w:r w:rsidRPr="000D1D88">
        <w:rPr>
          <w:color w:val="auto"/>
        </w:rPr>
        <w:softHyphen/>
        <w:t>образным с методической точки зрения и оптимальным с точки зрения временных затрат является использование: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учебных исследовательских задач, предполагающих дея</w:t>
      </w:r>
      <w:r w:rsidR="00DF4E82" w:rsidRPr="000D1D88">
        <w:rPr>
          <w:color w:val="auto"/>
        </w:rPr>
        <w:softHyphen/>
        <w:t>тельность учащихся в проблемной ситуации, поставленной перед ними учителем в рамках следующих теоретических вопросов:</w:t>
      </w:r>
    </w:p>
    <w:p w:rsidR="006D0A13" w:rsidRPr="000D1D88" w:rsidRDefault="00DF4E82" w:rsidP="002322FC">
      <w:pPr>
        <w:pStyle w:val="14"/>
        <w:spacing w:line="240" w:lineRule="auto"/>
        <w:ind w:firstLine="0"/>
        <w:jc w:val="both"/>
        <w:rPr>
          <w:color w:val="auto"/>
        </w:rPr>
      </w:pPr>
      <w:r w:rsidRPr="000D1D88">
        <w:rPr>
          <w:color w:val="auto"/>
        </w:rPr>
        <w:t>—Как (в каком направлении)... в какой степени... измени</w:t>
      </w:r>
      <w:r w:rsidRPr="000D1D88">
        <w:rPr>
          <w:color w:val="auto"/>
        </w:rPr>
        <w:softHyphen/>
        <w:t>лось... ?</w:t>
      </w:r>
    </w:p>
    <w:p w:rsidR="006D0A13" w:rsidRPr="000D1D88" w:rsidRDefault="00DF4E82" w:rsidP="002322FC">
      <w:pPr>
        <w:pStyle w:val="14"/>
        <w:spacing w:line="240" w:lineRule="auto"/>
        <w:ind w:firstLine="0"/>
        <w:jc w:val="both"/>
        <w:rPr>
          <w:color w:val="auto"/>
        </w:rPr>
      </w:pPr>
      <w:r w:rsidRPr="000D1D88">
        <w:rPr>
          <w:color w:val="auto"/>
        </w:rPr>
        <w:t>—Как (каким образом)... в какой степени повлияло... на. ?</w:t>
      </w:r>
    </w:p>
    <w:p w:rsidR="006D0A13" w:rsidRPr="000D1D88" w:rsidRDefault="00DF4E82" w:rsidP="002322FC">
      <w:pPr>
        <w:pStyle w:val="14"/>
        <w:spacing w:line="240" w:lineRule="auto"/>
        <w:ind w:firstLine="0"/>
        <w:jc w:val="both"/>
        <w:rPr>
          <w:color w:val="auto"/>
        </w:rPr>
      </w:pPr>
      <w:r w:rsidRPr="000D1D88">
        <w:rPr>
          <w:color w:val="auto"/>
        </w:rPr>
        <w:t>—Какой (в чем проявилась)... насколько важной. была роль... ?</w:t>
      </w:r>
    </w:p>
    <w:p w:rsidR="006D0A13" w:rsidRPr="000D1D88" w:rsidRDefault="00DF4E82" w:rsidP="002322FC">
      <w:pPr>
        <w:pStyle w:val="14"/>
        <w:spacing w:line="240" w:lineRule="auto"/>
        <w:ind w:firstLine="0"/>
        <w:jc w:val="both"/>
        <w:rPr>
          <w:color w:val="auto"/>
        </w:rPr>
      </w:pPr>
      <w:r w:rsidRPr="000D1D88">
        <w:rPr>
          <w:color w:val="auto"/>
        </w:rPr>
        <w:t>—Каково (в чем проявилось)... как можно оценить. значе</w:t>
      </w:r>
      <w:r w:rsidRPr="000D1D88">
        <w:rPr>
          <w:color w:val="auto"/>
        </w:rPr>
        <w:softHyphen/>
        <w:t>ние... ?</w:t>
      </w:r>
    </w:p>
    <w:p w:rsidR="006D0A13" w:rsidRPr="000D1D88" w:rsidRDefault="00DF4E82" w:rsidP="002322FC">
      <w:pPr>
        <w:pStyle w:val="14"/>
        <w:spacing w:line="240" w:lineRule="auto"/>
        <w:ind w:firstLine="0"/>
        <w:jc w:val="both"/>
        <w:rPr>
          <w:color w:val="auto"/>
        </w:rPr>
      </w:pPr>
      <w:r w:rsidRPr="000D1D88">
        <w:rPr>
          <w:color w:val="auto"/>
        </w:rPr>
        <w:t>—Что произойдет... как измениться..., если... ? И т. д.;</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мини-исследований, организуемых педагогом в течение од</w:t>
      </w:r>
      <w:r w:rsidR="00DF4E82" w:rsidRPr="000D1D88">
        <w:rPr>
          <w:color w:val="auto"/>
        </w:rPr>
        <w:softHyphen/>
        <w:t xml:space="preserve">ного или 2 уроков («сдвоенный урок») и ориентирующих </w:t>
      </w:r>
      <w:r w:rsidR="00BA10F6" w:rsidRPr="000D1D88">
        <w:rPr>
          <w:color w:val="auto"/>
        </w:rPr>
        <w:t>учащихся</w:t>
      </w:r>
      <w:r w:rsidR="00DF4E82" w:rsidRPr="000D1D88">
        <w:rPr>
          <w:color w:val="auto"/>
        </w:rPr>
        <w:t xml:space="preserve"> на поиск ответов на один или несколько про</w:t>
      </w:r>
      <w:r w:rsidR="00DF4E82" w:rsidRPr="000D1D88">
        <w:rPr>
          <w:color w:val="auto"/>
        </w:rPr>
        <w:softHyphen/>
        <w:t>блемных вопросов.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Основными формами представления итогов учебных исследо</w:t>
      </w:r>
      <w:r w:rsidR="00DF4E82" w:rsidRPr="000D1D88">
        <w:rPr>
          <w:color w:val="auto"/>
        </w:rPr>
        <w:softHyphen/>
        <w:t>ваний являются: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доклад, реферат;</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статьи, обзоры, отчеты и заключения по итогам исследова</w:t>
      </w:r>
      <w:r w:rsidR="00DF4E82" w:rsidRPr="000D1D88">
        <w:rPr>
          <w:color w:val="auto"/>
        </w:rPr>
        <w:softHyphen/>
        <w:t>ний по различным предметным областям.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Особенности организации учебной исследователь</w:t>
      </w:r>
      <w:r w:rsidRPr="000D1D88">
        <w:rPr>
          <w:b/>
          <w:bCs/>
          <w:i/>
          <w:iCs/>
          <w:color w:val="auto"/>
          <w:sz w:val="19"/>
          <w:szCs w:val="19"/>
        </w:rPr>
        <w:softHyphen/>
        <w:t>ской деятельности в рамках внеурочной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Особенность УИД </w:t>
      </w:r>
      <w:r w:rsidR="00BA10F6" w:rsidRPr="000D1D88">
        <w:rPr>
          <w:color w:val="auto"/>
        </w:rPr>
        <w:t>учащихся</w:t>
      </w:r>
      <w:r w:rsidRPr="000D1D88">
        <w:rPr>
          <w:color w:val="auto"/>
        </w:rPr>
        <w:t xml:space="preserve"> в рамках внеурочной дея</w:t>
      </w:r>
      <w:r w:rsidRPr="000D1D88">
        <w:rPr>
          <w:color w:val="auto"/>
        </w:rPr>
        <w:softHyphen/>
        <w:t>тельности связана с тем, что в данном случае имеется достаточ</w:t>
      </w:r>
      <w:r w:rsidRPr="000D1D88">
        <w:rPr>
          <w:color w:val="auto"/>
        </w:rPr>
        <w:softHyphen/>
        <w:t>но времени на организацию и проведение развернутого и пол</w:t>
      </w:r>
      <w:r w:rsidRPr="000D1D88">
        <w:rPr>
          <w:color w:val="auto"/>
        </w:rPr>
        <w:softHyphen/>
        <w:t>ноценного исследования.</w:t>
      </w:r>
    </w:p>
    <w:p w:rsidR="006D0A13" w:rsidRPr="000D1D88" w:rsidRDefault="00DF4E82" w:rsidP="002322FC">
      <w:pPr>
        <w:pStyle w:val="14"/>
        <w:spacing w:line="240" w:lineRule="auto"/>
        <w:ind w:firstLine="0"/>
        <w:jc w:val="both"/>
        <w:rPr>
          <w:color w:val="auto"/>
        </w:rPr>
      </w:pPr>
      <w:r w:rsidRPr="000D1D88">
        <w:rPr>
          <w:color w:val="auto"/>
        </w:rPr>
        <w:t xml:space="preserve">С учетом этого при организации УИД </w:t>
      </w:r>
      <w:r w:rsidR="00BA10F6" w:rsidRPr="000D1D88">
        <w:rPr>
          <w:color w:val="auto"/>
        </w:rPr>
        <w:t>учащихся</w:t>
      </w:r>
      <w:r w:rsidRPr="000D1D88">
        <w:rPr>
          <w:color w:val="auto"/>
        </w:rPr>
        <w:t xml:space="preserve"> во вне</w:t>
      </w:r>
      <w:r w:rsidRPr="000D1D88">
        <w:rPr>
          <w:color w:val="auto"/>
        </w:rPr>
        <w:softHyphen/>
        <w:t>урочное время целесообразно ориентироваться на реализацию нескольких направлений учебных исследований, основными являются: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социально-гуманитарное;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филологическое;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естественно-научное;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информационно-технологическое;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междисциплинарное.</w:t>
      </w:r>
    </w:p>
    <w:p w:rsidR="006D0A13" w:rsidRPr="000D1D88" w:rsidRDefault="00DF4E82" w:rsidP="002322FC">
      <w:pPr>
        <w:pStyle w:val="14"/>
        <w:spacing w:line="240" w:lineRule="auto"/>
        <w:ind w:firstLine="0"/>
        <w:jc w:val="both"/>
        <w:rPr>
          <w:color w:val="auto"/>
        </w:rPr>
      </w:pPr>
      <w:r w:rsidRPr="000D1D88">
        <w:rPr>
          <w:color w:val="auto"/>
        </w:rPr>
        <w:t>Основными формами организации УИД во внеурочное время являются: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конференция, семинар, дискуссия, диспут;</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брифинг, интервью, телемост;</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исследовательская практика, образовательные экспедиции, походы, поездки, экскурсии;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научно-исследовательское общество учащихся.</w:t>
      </w:r>
    </w:p>
    <w:p w:rsidR="006D0A13" w:rsidRPr="000D1D88" w:rsidRDefault="00DF4E82" w:rsidP="002322FC">
      <w:pPr>
        <w:pStyle w:val="14"/>
        <w:spacing w:line="240" w:lineRule="auto"/>
        <w:ind w:firstLine="0"/>
        <w:jc w:val="both"/>
        <w:rPr>
          <w:color w:val="auto"/>
        </w:rPr>
      </w:pPr>
      <w:r w:rsidRPr="000D1D88">
        <w:rPr>
          <w:color w:val="auto"/>
        </w:rPr>
        <w:t>Для представления итогов УИД во внеурочное время наибо</w:t>
      </w:r>
      <w:r w:rsidRPr="000D1D88">
        <w:rPr>
          <w:color w:val="auto"/>
        </w:rPr>
        <w:softHyphen/>
        <w:t>лее целесообразно использование следующих форм предъявле</w:t>
      </w:r>
      <w:r w:rsidRPr="000D1D88">
        <w:rPr>
          <w:color w:val="auto"/>
        </w:rPr>
        <w:softHyphen/>
        <w:t>ния результатов: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письменная исследовательская работа (эссе, доклад, рефе</w:t>
      </w:r>
      <w:r w:rsidR="00DF4E82" w:rsidRPr="000D1D88">
        <w:rPr>
          <w:color w:val="auto"/>
        </w:rPr>
        <w:softHyphen/>
        <w:t>рат);</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статьи, обзоры, отчеты и заключения по итогам исследова</w:t>
      </w:r>
      <w:r w:rsidR="00DF4E82" w:rsidRPr="000D1D88">
        <w:rPr>
          <w:color w:val="auto"/>
        </w:rPr>
        <w:softHyphen/>
        <w:t>ний, проводимых в рамках исследовательских экспедиций, обработки архивов, исследований по различным предметным областям.</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Общие рекомендации по оцениванию учебной исследо</w:t>
      </w:r>
      <w:r w:rsidRPr="000D1D88">
        <w:rPr>
          <w:b/>
          <w:bCs/>
          <w:i/>
          <w:iCs/>
          <w:color w:val="auto"/>
          <w:sz w:val="19"/>
          <w:szCs w:val="19"/>
        </w:rPr>
        <w:softHyphen/>
        <w:t>вательской деятельности</w:t>
      </w:r>
    </w:p>
    <w:p w:rsidR="006D0A13" w:rsidRPr="000D1D88" w:rsidRDefault="00DF4E82" w:rsidP="002322FC">
      <w:pPr>
        <w:pStyle w:val="14"/>
        <w:spacing w:line="240" w:lineRule="auto"/>
        <w:ind w:firstLine="0"/>
        <w:jc w:val="both"/>
        <w:rPr>
          <w:color w:val="auto"/>
        </w:rPr>
      </w:pPr>
      <w:r w:rsidRPr="000D1D88">
        <w:rPr>
          <w:color w:val="auto"/>
        </w:rPr>
        <w:t>При оценивании результатов УИД следует ориентироваться на то, что основными критериями учебного исследования яв</w:t>
      </w:r>
      <w:r w:rsidRPr="000D1D88">
        <w:rPr>
          <w:color w:val="auto"/>
        </w:rPr>
        <w:softHyphen/>
        <w:t>ляется то, насколько доказательно и корректно решена постав</w:t>
      </w:r>
      <w:r w:rsidRPr="000D1D88">
        <w:rPr>
          <w:color w:val="auto"/>
        </w:rPr>
        <w:softHyphen/>
        <w:t>ленная проблема, насколько полно и последовательно достиг</w:t>
      </w:r>
      <w:r w:rsidRPr="000D1D88">
        <w:rPr>
          <w:color w:val="auto"/>
        </w:rPr>
        <w:softHyphen/>
        <w:t>нуты сформулированные цель, задачи, гипотеза.</w:t>
      </w:r>
    </w:p>
    <w:p w:rsidR="006D0A13" w:rsidRPr="000D1D88" w:rsidRDefault="00DF4E82" w:rsidP="002322FC">
      <w:pPr>
        <w:pStyle w:val="14"/>
        <w:spacing w:line="240" w:lineRule="auto"/>
        <w:ind w:firstLine="0"/>
        <w:jc w:val="both"/>
        <w:rPr>
          <w:color w:val="auto"/>
        </w:rPr>
      </w:pPr>
      <w:r w:rsidRPr="000D1D88">
        <w:rPr>
          <w:color w:val="auto"/>
        </w:rPr>
        <w:t>Оценка результатов УИД должна учитывать то, насколько обучающимся в рамках проведения исследования удалось про</w:t>
      </w:r>
      <w:r w:rsidRPr="000D1D88">
        <w:rPr>
          <w:color w:val="auto"/>
        </w:rPr>
        <w:softHyphen/>
        <w:t>демонстрировать базовые исследовательские действия: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использовать вопросы как исследовательский инструмент познания;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формулировать вопросы, фиксирующие разрыв между ре</w:t>
      </w:r>
      <w:r w:rsidR="00DF4E82" w:rsidRPr="000D1D88">
        <w:rPr>
          <w:color w:val="auto"/>
        </w:rPr>
        <w:softHyphen/>
        <w:t>альным и желательным состоянием ситуации, объекта, само</w:t>
      </w:r>
      <w:r w:rsidR="00DF4E82" w:rsidRPr="000D1D88">
        <w:rPr>
          <w:color w:val="auto"/>
        </w:rPr>
        <w:softHyphen/>
        <w:t>стоятельно устанавливать искомое и данное;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формировать гипотезу об истинности собственных суждений и суждений других, аргументировать свою позицию, мне</w:t>
      </w:r>
      <w:r w:rsidR="00DF4E82" w:rsidRPr="000D1D88">
        <w:rPr>
          <w:color w:val="auto"/>
        </w:rPr>
        <w:softHyphen/>
        <w:t>ние;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проводить по самостоятельно составленному плану опыт, не</w:t>
      </w:r>
      <w:r w:rsidR="00DF4E82" w:rsidRPr="000D1D88">
        <w:rPr>
          <w:color w:val="auto"/>
        </w:rPr>
        <w:softHyphen/>
        <w:t>сложный эксперимент, небольшое исследование;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оценивать на применимость и достоверность информацию, полученную в ходе исследования (эксперимента);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самостоятельно формулировать обобщения и выводы по ре</w:t>
      </w:r>
      <w:r w:rsidR="00DF4E82" w:rsidRPr="000D1D88">
        <w:rPr>
          <w:color w:val="auto"/>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прогнозировать возможное дальнейшее развитие процессов, событий и их последствия в аналогичных или сходных ситу</w:t>
      </w:r>
      <w:r w:rsidR="00DF4E82" w:rsidRPr="000D1D88">
        <w:rPr>
          <w:color w:val="auto"/>
        </w:rPr>
        <w:softHyphen/>
        <w:t>ациях, выдвигать предположения об их развитии в новых условиях и контекстах.</w:t>
      </w:r>
    </w:p>
    <w:p w:rsidR="006D0A13" w:rsidRPr="000D1D88" w:rsidRDefault="00DF4E82" w:rsidP="002322FC">
      <w:pPr>
        <w:pStyle w:val="26"/>
        <w:keepNext/>
        <w:keepLines/>
        <w:spacing w:after="0"/>
        <w:jc w:val="both"/>
        <w:rPr>
          <w:rFonts w:ascii="Times New Roman" w:hAnsi="Times New Roman" w:cs="Times New Roman"/>
          <w:color w:val="auto"/>
        </w:rPr>
      </w:pPr>
      <w:bookmarkStart w:id="716" w:name="bookmark1910"/>
      <w:r w:rsidRPr="000D1D88">
        <w:rPr>
          <w:rFonts w:ascii="Times New Roman" w:hAnsi="Times New Roman" w:cs="Times New Roman"/>
          <w:color w:val="auto"/>
        </w:rPr>
        <w:t>Особенности организации проектной деятельности</w:t>
      </w:r>
      <w:bookmarkEnd w:id="716"/>
    </w:p>
    <w:p w:rsidR="006D0A13" w:rsidRPr="000D1D88" w:rsidRDefault="00DF4E82" w:rsidP="002322FC">
      <w:pPr>
        <w:pStyle w:val="14"/>
        <w:spacing w:line="240" w:lineRule="auto"/>
        <w:ind w:firstLine="0"/>
        <w:jc w:val="both"/>
        <w:rPr>
          <w:color w:val="auto"/>
        </w:rPr>
      </w:pPr>
      <w:r w:rsidRPr="000D1D88">
        <w:rPr>
          <w:color w:val="auto"/>
        </w:rPr>
        <w:t>Особенность проектной деятельности (далее — ПД) заключа</w:t>
      </w:r>
      <w:r w:rsidRPr="000D1D88">
        <w:rPr>
          <w:color w:val="auto"/>
        </w:rPr>
        <w:softHyphen/>
        <w:t>ется в том, что она нацелена на получение конкретного резуль</w:t>
      </w:r>
      <w:r w:rsidRPr="000D1D88">
        <w:rPr>
          <w:color w:val="auto"/>
        </w:rPr>
        <w:softHyphen/>
        <w:t xml:space="preserve">тата («продукта»), с учетом заранее заданных требований и запланированных ресурсов. ПД имеет прикладной характер и ориентирована на поиск, нахождение </w:t>
      </w:r>
      <w:r w:rsidR="008D4236" w:rsidRPr="000D1D88">
        <w:rPr>
          <w:color w:val="auto"/>
        </w:rPr>
        <w:t>учащимися</w:t>
      </w:r>
      <w:r w:rsidRPr="000D1D88">
        <w:rPr>
          <w:color w:val="auto"/>
        </w:rPr>
        <w:t xml:space="preserve"> прак</w:t>
      </w:r>
      <w:r w:rsidRPr="000D1D88">
        <w:rPr>
          <w:color w:val="auto"/>
        </w:rPr>
        <w:softHyphen/>
        <w:t>тического средства (инструмента и пр.) для решения жизнен</w:t>
      </w:r>
      <w:r w:rsidRPr="000D1D88">
        <w:rPr>
          <w:color w:val="auto"/>
        </w:rPr>
        <w:softHyphen/>
        <w:t>ной, социально-значимой или познавательной проблемы.</w:t>
      </w:r>
    </w:p>
    <w:p w:rsidR="006D0A13" w:rsidRPr="000D1D88" w:rsidRDefault="00DF4E82" w:rsidP="002322FC">
      <w:pPr>
        <w:pStyle w:val="14"/>
        <w:spacing w:line="240" w:lineRule="auto"/>
        <w:ind w:firstLine="0"/>
        <w:jc w:val="both"/>
        <w:rPr>
          <w:color w:val="auto"/>
        </w:rPr>
      </w:pPr>
      <w:r w:rsidRPr="000D1D88">
        <w:rPr>
          <w:color w:val="auto"/>
        </w:rPr>
        <w:t xml:space="preserve">Проектные задачи отличаются от исследовательских иной логикой решения, а также тем, что нацелены на формирование и развитие у </w:t>
      </w:r>
      <w:r w:rsidR="00BA10F6" w:rsidRPr="000D1D88">
        <w:rPr>
          <w:color w:val="auto"/>
        </w:rPr>
        <w:t>учащихся</w:t>
      </w:r>
      <w:r w:rsidRPr="000D1D88">
        <w:rPr>
          <w:color w:val="auto"/>
        </w:rPr>
        <w:t xml:space="preserve"> умений: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оптимальный путь решения проблемного вопро</w:t>
      </w:r>
      <w:r w:rsidR="00DF4E82" w:rsidRPr="000D1D88">
        <w:rPr>
          <w:color w:val="auto"/>
        </w:rPr>
        <w:softHyphen/>
        <w:t>са, прогнозировать проектный результат и оформлять его в виде реального «продукта»;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максимально использовать для создания проектного «про</w:t>
      </w:r>
      <w:r w:rsidR="00DF4E82" w:rsidRPr="000D1D88">
        <w:rPr>
          <w:color w:val="auto"/>
        </w:rPr>
        <w:softHyphen/>
        <w:t>дукта» имеющиеся знания и освоенные способы действия, а при их недостаточности — производить поиск и отбор не</w:t>
      </w:r>
      <w:r w:rsidR="00DF4E82" w:rsidRPr="000D1D88">
        <w:rPr>
          <w:color w:val="auto"/>
        </w:rPr>
        <w:softHyphen/>
        <w:t>обходимых знаний и методов (причем не только научных). Проектная работа должна ответить на вопрос «Что необхо</w:t>
      </w:r>
      <w:r w:rsidR="00DF4E82" w:rsidRPr="000D1D88">
        <w:rPr>
          <w:color w:val="auto"/>
        </w:rPr>
        <w:softHyphen/>
        <w:t>димо СДЕЛАТЬ (сконструировать, смоделировать, изготовить и др.), чтобы решить реально существующую или потенциаль</w:t>
      </w:r>
      <w:r w:rsidR="00DF4E82" w:rsidRPr="000D1D88">
        <w:rPr>
          <w:color w:val="auto"/>
        </w:rPr>
        <w:softHyphen/>
        <w:t>но значимую проблему?».</w:t>
      </w:r>
    </w:p>
    <w:p w:rsidR="006D0A13" w:rsidRPr="000D1D88" w:rsidRDefault="00DF4E82" w:rsidP="002322FC">
      <w:pPr>
        <w:pStyle w:val="14"/>
        <w:spacing w:line="240" w:lineRule="auto"/>
        <w:ind w:firstLine="0"/>
        <w:jc w:val="both"/>
        <w:rPr>
          <w:color w:val="auto"/>
        </w:rPr>
      </w:pPr>
      <w:r w:rsidRPr="000D1D88">
        <w:rPr>
          <w:color w:val="auto"/>
        </w:rPr>
        <w:t xml:space="preserve">Осуществление ПД </w:t>
      </w:r>
      <w:r w:rsidR="008D4236" w:rsidRPr="000D1D88">
        <w:rPr>
          <w:color w:val="auto"/>
        </w:rPr>
        <w:t>учащимися</w:t>
      </w:r>
      <w:r w:rsidRPr="000D1D88">
        <w:rPr>
          <w:color w:val="auto"/>
        </w:rPr>
        <w:t xml:space="preserve"> включает в себя ряд эта</w:t>
      </w:r>
      <w:r w:rsidRPr="000D1D88">
        <w:rPr>
          <w:color w:val="auto"/>
        </w:rPr>
        <w:softHyphen/>
        <w:t>пов:</w:t>
      </w:r>
      <w:r w:rsidR="00554747" w:rsidRPr="000D1D88">
        <w:rPr>
          <w:color w:val="auto"/>
        </w:rPr>
        <w:t>-</w:t>
      </w:r>
      <w:r w:rsidRPr="000D1D88">
        <w:rPr>
          <w:rFonts w:eastAsia="Arial"/>
          <w:color w:val="auto"/>
          <w:sz w:val="14"/>
          <w:szCs w:val="14"/>
        </w:rPr>
        <w:t xml:space="preserve">6 </w:t>
      </w:r>
      <w:r w:rsidRPr="000D1D88">
        <w:rPr>
          <w:color w:val="auto"/>
        </w:rPr>
        <w:t>анализ и формулирование проблемы;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формулирование темы проекта;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постановка цели и задач проекта;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составление плана работы;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сбор информации/исследование;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выполнение технологического этапа;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подготовка и защита проекта;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рефлексия, анализ результатов выполнения проекта, оценка качества выполнения.</w:t>
      </w:r>
    </w:p>
    <w:p w:rsidR="006D0A13" w:rsidRPr="000D1D88" w:rsidRDefault="00DF4E82" w:rsidP="002322FC">
      <w:pPr>
        <w:pStyle w:val="14"/>
        <w:spacing w:line="240" w:lineRule="auto"/>
        <w:ind w:firstLine="0"/>
        <w:jc w:val="both"/>
        <w:rPr>
          <w:color w:val="auto"/>
        </w:rPr>
      </w:pPr>
      <w:r w:rsidRPr="000D1D88">
        <w:rPr>
          <w:color w:val="auto"/>
        </w:rPr>
        <w:t>При организации ПД необходимо учитывать, что в любом проекте должна присутствовать исследовательская составля</w:t>
      </w:r>
      <w:r w:rsidRPr="000D1D88">
        <w:rPr>
          <w:color w:val="auto"/>
        </w:rPr>
        <w:softHyphen/>
        <w:t>ющая, в связи с чем обучающиеся должны быть сориентиро</w:t>
      </w:r>
      <w:r w:rsidRPr="000D1D88">
        <w:rPr>
          <w:color w:val="auto"/>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0D1D88">
        <w:rPr>
          <w:color w:val="auto"/>
        </w:rPr>
        <w:softHyphen/>
        <w:t>ности и эффективности планируемого результата («продук</w:t>
      </w:r>
      <w:r w:rsidRPr="000D1D88">
        <w:rPr>
          <w:color w:val="auto"/>
        </w:rPr>
        <w:softHyphen/>
        <w:t>та»).</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Особенности организации проектной деятельности в рамках 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Особенности организации проектной деятельности </w:t>
      </w:r>
      <w:r w:rsidR="00BA10F6" w:rsidRPr="000D1D88">
        <w:rPr>
          <w:color w:val="auto"/>
        </w:rPr>
        <w:t>учащихся</w:t>
      </w:r>
      <w:r w:rsidRPr="000D1D88">
        <w:rPr>
          <w:color w:val="auto"/>
        </w:rPr>
        <w:t xml:space="preserve"> в рамках урочной деятельности так же, как и при орга</w:t>
      </w:r>
      <w:r w:rsidRPr="000D1D88">
        <w:rPr>
          <w:color w:val="auto"/>
        </w:rPr>
        <w:softHyphen/>
        <w:t>низации учебных исследований, связаны с тем, что учебное время ограничено и не может быть направлено на осуществле</w:t>
      </w:r>
      <w:r w:rsidRPr="000D1D88">
        <w:rPr>
          <w:color w:val="auto"/>
        </w:rPr>
        <w:softHyphen/>
        <w:t>ние полноценной проектной работы в классе и в рамках выпол</w:t>
      </w:r>
      <w:r w:rsidRPr="000D1D88">
        <w:rPr>
          <w:color w:val="auto"/>
        </w:rPr>
        <w:softHyphen/>
        <w:t>нения домашних заданий.</w:t>
      </w:r>
    </w:p>
    <w:p w:rsidR="006D0A13" w:rsidRPr="000D1D88" w:rsidRDefault="00DF4E82" w:rsidP="002322FC">
      <w:pPr>
        <w:pStyle w:val="14"/>
        <w:spacing w:line="240" w:lineRule="auto"/>
        <w:ind w:firstLine="0"/>
        <w:jc w:val="both"/>
        <w:rPr>
          <w:color w:val="auto"/>
        </w:rPr>
      </w:pPr>
      <w:r w:rsidRPr="000D1D88">
        <w:rPr>
          <w:color w:val="auto"/>
        </w:rPr>
        <w:t xml:space="preserve">С учетом этого при организации ПД </w:t>
      </w:r>
      <w:r w:rsidR="00BA10F6" w:rsidRPr="000D1D88">
        <w:rPr>
          <w:color w:val="auto"/>
        </w:rPr>
        <w:t>учащихся</w:t>
      </w:r>
      <w:r w:rsidRPr="000D1D88">
        <w:rPr>
          <w:color w:val="auto"/>
        </w:rPr>
        <w:t xml:space="preserve"> в урочное время целесообразно ориентироваться на реализацию двух ос</w:t>
      </w:r>
      <w:r w:rsidRPr="000D1D88">
        <w:rPr>
          <w:color w:val="auto"/>
        </w:rPr>
        <w:softHyphen/>
        <w:t>новных направлений проектирования: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предметные проекты;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метапредметные проекты.</w:t>
      </w:r>
    </w:p>
    <w:p w:rsidR="006D0A13" w:rsidRPr="000D1D88" w:rsidRDefault="00DF4E82" w:rsidP="002322FC">
      <w:pPr>
        <w:pStyle w:val="14"/>
        <w:spacing w:line="240" w:lineRule="auto"/>
        <w:ind w:firstLine="0"/>
        <w:jc w:val="both"/>
        <w:rPr>
          <w:color w:val="auto"/>
        </w:rPr>
      </w:pPr>
      <w:r w:rsidRPr="000D1D88">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0D1D88">
        <w:rPr>
          <w:color w:val="auto"/>
        </w:rPr>
        <w:softHyphen/>
        <w:t>ных с задачами жизненно-практического, социального харак</w:t>
      </w:r>
      <w:r w:rsidRPr="000D1D88">
        <w:rPr>
          <w:color w:val="auto"/>
        </w:rPr>
        <w:softHyphen/>
        <w:t>тера и выходящих за рамки содержания предметного обучения.</w:t>
      </w:r>
    </w:p>
    <w:p w:rsidR="006D0A13" w:rsidRPr="000D1D88" w:rsidRDefault="00DF4E82" w:rsidP="002322FC">
      <w:pPr>
        <w:pStyle w:val="14"/>
        <w:spacing w:line="240" w:lineRule="auto"/>
        <w:ind w:firstLine="0"/>
        <w:jc w:val="both"/>
        <w:rPr>
          <w:color w:val="auto"/>
        </w:rPr>
      </w:pPr>
      <w:r w:rsidRPr="000D1D88">
        <w:rPr>
          <w:color w:val="auto"/>
        </w:rPr>
        <w:t xml:space="preserve">Формы организации проектной деятельности </w:t>
      </w:r>
      <w:r w:rsidR="00BA10F6" w:rsidRPr="000D1D88">
        <w:rPr>
          <w:color w:val="auto"/>
        </w:rPr>
        <w:t>учащихся</w:t>
      </w:r>
      <w:r w:rsidRPr="000D1D88">
        <w:rPr>
          <w:color w:val="auto"/>
        </w:rPr>
        <w:t xml:space="preserve"> могут быть следующие: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монопроект (использование содержания одного предмета);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межпредметный проект (использование интегрированного зна</w:t>
      </w:r>
      <w:r w:rsidR="00DF4E82" w:rsidRPr="000D1D88">
        <w:rPr>
          <w:color w:val="auto"/>
        </w:rPr>
        <w:softHyphen/>
        <w:t>ния и способов учебной деятельности различных предметов);</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метапроект (использование областей знания и методов дея</w:t>
      </w:r>
      <w:r w:rsidR="00DF4E82" w:rsidRPr="000D1D88">
        <w:rPr>
          <w:color w:val="auto"/>
        </w:rPr>
        <w:softHyphen/>
        <w:t>тельности, выходящих за рамки предметного обучения).</w:t>
      </w:r>
    </w:p>
    <w:p w:rsidR="006D0A13" w:rsidRPr="000D1D88" w:rsidRDefault="00DF4E82" w:rsidP="002322FC">
      <w:pPr>
        <w:pStyle w:val="14"/>
        <w:spacing w:line="240" w:lineRule="auto"/>
        <w:ind w:firstLine="0"/>
        <w:jc w:val="both"/>
        <w:rPr>
          <w:color w:val="auto"/>
        </w:rPr>
      </w:pPr>
      <w:r w:rsidRPr="000D1D88">
        <w:rPr>
          <w:color w:val="auto"/>
        </w:rPr>
        <w:t>В связи с недостаточностью времени на реализацию полно</w:t>
      </w:r>
      <w:r w:rsidRPr="000D1D88">
        <w:rPr>
          <w:color w:val="auto"/>
        </w:rPr>
        <w:softHyphen/>
        <w:t>ценного проекта на уроке, наиболее целесообразным с методи</w:t>
      </w:r>
      <w:r w:rsidRPr="000D1D88">
        <w:rPr>
          <w:color w:val="auto"/>
        </w:rPr>
        <w:softHyphen/>
        <w:t>ческой точки зрения и оптимальным с точки зрения временных затрат является использование на уроках учебных задач, наце</w:t>
      </w:r>
      <w:r w:rsidRPr="000D1D88">
        <w:rPr>
          <w:color w:val="auto"/>
        </w:rPr>
        <w:softHyphen/>
        <w:t xml:space="preserve">ливающих </w:t>
      </w:r>
      <w:r w:rsidR="00BA10F6" w:rsidRPr="000D1D88">
        <w:rPr>
          <w:color w:val="auto"/>
        </w:rPr>
        <w:t>учащихся</w:t>
      </w:r>
      <w:r w:rsidRPr="000D1D88">
        <w:rPr>
          <w:color w:val="auto"/>
        </w:rPr>
        <w:t xml:space="preserve"> на решение следующих практико</w:t>
      </w:r>
      <w:r w:rsidRPr="000D1D88">
        <w:rPr>
          <w:color w:val="auto"/>
        </w:rPr>
        <w:softHyphen/>
        <w:t>ориентированных проблем: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Какое средство поможет в решении проблемы... (опишите, объясните)?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Каким должно быть средство для решения проблемы... (опи</w:t>
      </w:r>
      <w:r w:rsidR="00DF4E82" w:rsidRPr="000D1D88">
        <w:rPr>
          <w:color w:val="auto"/>
        </w:rPr>
        <w:softHyphen/>
        <w:t>шите, смоделируйте)?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Как сделать средство для решения проблемы (дайте инструк</w:t>
      </w:r>
      <w:r w:rsidR="00DF4E82" w:rsidRPr="000D1D88">
        <w:rPr>
          <w:color w:val="auto"/>
        </w:rPr>
        <w:softHyphen/>
        <w:t>цию)?</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Как выглядело... (опишите, реконструируйте)?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Как будет выглядеть... (опишите, спрогнозируйте)? И т. д.</w:t>
      </w:r>
    </w:p>
    <w:p w:rsidR="006D0A13" w:rsidRPr="000D1D88" w:rsidRDefault="00DF4E82" w:rsidP="002322FC">
      <w:pPr>
        <w:pStyle w:val="14"/>
        <w:spacing w:line="240" w:lineRule="auto"/>
        <w:ind w:firstLine="0"/>
        <w:jc w:val="both"/>
        <w:rPr>
          <w:color w:val="auto"/>
        </w:rPr>
      </w:pPr>
      <w:r w:rsidRPr="000D1D88">
        <w:rPr>
          <w:color w:val="auto"/>
        </w:rPr>
        <w:t>Основными формами представления итогов проектной дея</w:t>
      </w:r>
      <w:r w:rsidRPr="000D1D88">
        <w:rPr>
          <w:color w:val="auto"/>
        </w:rPr>
        <w:softHyphen/>
        <w:t>тельности являются: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материальный объект, макет, конструкторское изделие;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отчетные материалы по проекту (тексты, мультимедийные продукты).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Особенности организации проектной деятельности в рамках внеурочной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Особенности организации проектной деятельности </w:t>
      </w:r>
      <w:r w:rsidR="00BA10F6" w:rsidRPr="000D1D88">
        <w:rPr>
          <w:color w:val="auto"/>
        </w:rPr>
        <w:t>учащихся</w:t>
      </w:r>
      <w:r w:rsidRPr="000D1D88">
        <w:rPr>
          <w:color w:val="auto"/>
        </w:rPr>
        <w:t xml:space="preserve"> в рамках внеурочной деятельности так же, как и при организации учебных исследований, связаны с тем, что имею</w:t>
      </w:r>
      <w:r w:rsidRPr="000D1D88">
        <w:rPr>
          <w:color w:val="auto"/>
        </w:rPr>
        <w:softHyphen/>
        <w:t>щееся время предоставляет большие возможности для органи</w:t>
      </w:r>
      <w:r w:rsidRPr="000D1D88">
        <w:rPr>
          <w:color w:val="auto"/>
        </w:rPr>
        <w:softHyphen/>
        <w:t>зации, подготовки и реализации развернутого и полноценного учебного проекта.</w:t>
      </w:r>
    </w:p>
    <w:p w:rsidR="006D0A13" w:rsidRPr="000D1D88" w:rsidRDefault="00DF4E82" w:rsidP="002322FC">
      <w:pPr>
        <w:pStyle w:val="14"/>
        <w:spacing w:line="240" w:lineRule="auto"/>
        <w:ind w:firstLine="0"/>
        <w:jc w:val="both"/>
        <w:rPr>
          <w:color w:val="auto"/>
        </w:rPr>
      </w:pPr>
      <w:r w:rsidRPr="000D1D88">
        <w:rPr>
          <w:color w:val="auto"/>
        </w:rPr>
        <w:t xml:space="preserve">С учетом этого при организации ПД </w:t>
      </w:r>
      <w:r w:rsidR="00BA10F6" w:rsidRPr="000D1D88">
        <w:rPr>
          <w:color w:val="auto"/>
        </w:rPr>
        <w:t>учащихся</w:t>
      </w:r>
      <w:r w:rsidRPr="000D1D88">
        <w:rPr>
          <w:color w:val="auto"/>
        </w:rPr>
        <w:t xml:space="preserve"> во вне</w:t>
      </w:r>
      <w:r w:rsidRPr="000D1D88">
        <w:rPr>
          <w:color w:val="auto"/>
        </w:rPr>
        <w:softHyphen/>
        <w:t xml:space="preserve">урочное время целесообразно ориентироваться на реализацию </w:t>
      </w:r>
      <w:r w:rsidRPr="000D1D88">
        <w:rPr>
          <w:color w:val="auto"/>
        </w:rPr>
        <w:lastRenderedPageBreak/>
        <w:t>следующих направлений учебного проектирования:</w:t>
      </w:r>
    </w:p>
    <w:p w:rsidR="00554747"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color w:val="auto"/>
        </w:rPr>
        <w:t>гуманитарное;</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00554747" w:rsidRPr="000D1D88">
        <w:rPr>
          <w:rFonts w:eastAsia="Arial"/>
          <w:color w:val="auto"/>
          <w:sz w:val="14"/>
          <w:szCs w:val="14"/>
        </w:rPr>
        <w:t>-</w:t>
      </w:r>
      <w:r w:rsidRPr="000D1D88">
        <w:rPr>
          <w:color w:val="auto"/>
        </w:rPr>
        <w:t>естественно-научное;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социально-ориентированное;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инженерно-техническое;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художественно-творческое;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спортивно-оздоровительное;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туристско-краеведческое.</w:t>
      </w:r>
    </w:p>
    <w:p w:rsidR="006D0A13" w:rsidRPr="000D1D88" w:rsidRDefault="00DF4E82" w:rsidP="002322FC">
      <w:pPr>
        <w:pStyle w:val="14"/>
        <w:spacing w:line="240" w:lineRule="auto"/>
        <w:ind w:firstLine="0"/>
        <w:jc w:val="both"/>
        <w:rPr>
          <w:color w:val="auto"/>
        </w:rPr>
      </w:pPr>
      <w:r w:rsidRPr="000D1D88">
        <w:rPr>
          <w:color w:val="auto"/>
        </w:rPr>
        <w:t>В качестве основных форм организации ПД могут быть ис</w:t>
      </w:r>
      <w:r w:rsidRPr="000D1D88">
        <w:rPr>
          <w:color w:val="auto"/>
        </w:rPr>
        <w:softHyphen/>
        <w:t>пользованы: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творческие мастерские;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экспериментальные лаборатории;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конструкторское бюро;</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проектные недели;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практикумы.</w:t>
      </w:r>
    </w:p>
    <w:p w:rsidR="006D0A13" w:rsidRPr="000D1D88" w:rsidRDefault="00DF4E82" w:rsidP="002322FC">
      <w:pPr>
        <w:pStyle w:val="14"/>
        <w:spacing w:line="240" w:lineRule="auto"/>
        <w:ind w:firstLine="0"/>
        <w:jc w:val="both"/>
        <w:rPr>
          <w:color w:val="auto"/>
        </w:rPr>
      </w:pPr>
      <w:r w:rsidRPr="000D1D88">
        <w:rPr>
          <w:color w:val="auto"/>
        </w:rPr>
        <w:t>Формами представления итогов проектной деятельности во внеурочное время являются: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материальный продукт (объект, макет, конструкторское из</w:t>
      </w:r>
      <w:r w:rsidR="00DF4E82" w:rsidRPr="000D1D88">
        <w:rPr>
          <w:color w:val="auto"/>
        </w:rPr>
        <w:softHyphen/>
        <w:t>делие и пр.);</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медийный продукт (плакат, газета, журнал, рекламная про</w:t>
      </w:r>
      <w:r w:rsidR="00DF4E82" w:rsidRPr="000D1D88">
        <w:rPr>
          <w:color w:val="auto"/>
        </w:rPr>
        <w:softHyphen/>
        <w:t>дукция, фильм и др.);</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публичное мероприятие (образовательное событие, социаль</w:t>
      </w:r>
      <w:r w:rsidR="00DF4E82" w:rsidRPr="000D1D88">
        <w:rPr>
          <w:color w:val="auto"/>
        </w:rPr>
        <w:softHyphen/>
        <w:t>ное мероприятие/акция, театральная постановка и пр.);</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отчетные материалы по проекту (тексты, мультимедийные продукты).</w:t>
      </w:r>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Общие рекомендации по оцениванию проектной дея</w:t>
      </w:r>
      <w:r w:rsidRPr="000D1D88">
        <w:rPr>
          <w:b/>
          <w:bCs/>
          <w:i/>
          <w:iCs/>
          <w:color w:val="auto"/>
          <w:sz w:val="19"/>
          <w:szCs w:val="19"/>
        </w:rPr>
        <w:softHyphen/>
        <w:t>тельности</w:t>
      </w:r>
    </w:p>
    <w:p w:rsidR="006D0A13" w:rsidRPr="000D1D88" w:rsidRDefault="00DF4E82" w:rsidP="002322FC">
      <w:pPr>
        <w:pStyle w:val="14"/>
        <w:spacing w:line="240" w:lineRule="auto"/>
        <w:ind w:firstLine="0"/>
        <w:jc w:val="both"/>
        <w:rPr>
          <w:color w:val="auto"/>
        </w:rPr>
      </w:pPr>
      <w:r w:rsidRPr="000D1D88">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0D1D88">
        <w:rPr>
          <w:color w:val="auto"/>
        </w:rPr>
        <w:softHyphen/>
        <w:t>ный продукт, инженерная конструкция и др.) помогает решить заявленную проблему.</w:t>
      </w:r>
    </w:p>
    <w:p w:rsidR="006D0A13" w:rsidRPr="000D1D88" w:rsidRDefault="00DF4E82" w:rsidP="002322FC">
      <w:pPr>
        <w:pStyle w:val="14"/>
        <w:spacing w:line="240" w:lineRule="auto"/>
        <w:ind w:firstLine="0"/>
        <w:jc w:val="both"/>
        <w:rPr>
          <w:color w:val="auto"/>
        </w:rPr>
      </w:pPr>
      <w:r w:rsidRPr="000D1D88">
        <w:rPr>
          <w:color w:val="auto"/>
        </w:rPr>
        <w:t>Оценка результатов УИД должна учитывать то, насколько обучающимся в рамках проведения исследования удалось про</w:t>
      </w:r>
      <w:r w:rsidRPr="000D1D88">
        <w:rPr>
          <w:color w:val="auto"/>
        </w:rPr>
        <w:softHyphen/>
        <w:t>демонстрировать базовые проектные действия: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понимание проблемы, связанных с нею цели и задач;</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определить оптимальный путь решения проблемы;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планировать и работать по плану;</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реализовать проектный замысел и оформить его в виде реального «продукта»;</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умение осуществлять самооценку деятельности и результата, взаимоценку деятельности в группе.</w:t>
      </w:r>
    </w:p>
    <w:p w:rsidR="006D0A13" w:rsidRPr="000D1D88" w:rsidRDefault="00DF4E82" w:rsidP="002322FC">
      <w:pPr>
        <w:pStyle w:val="14"/>
        <w:spacing w:line="240" w:lineRule="auto"/>
        <w:ind w:firstLine="0"/>
        <w:jc w:val="both"/>
        <w:rPr>
          <w:color w:val="auto"/>
        </w:rPr>
      </w:pPr>
      <w:r w:rsidRPr="000D1D88">
        <w:rPr>
          <w:color w:val="auto"/>
        </w:rPr>
        <w:t>В процессе публичной презентации результатов проекта оце</w:t>
      </w:r>
      <w:r w:rsidRPr="000D1D88">
        <w:rPr>
          <w:color w:val="auto"/>
        </w:rPr>
        <w:softHyphen/>
        <w:t>нивается: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качество защиты проекта (четкость и ясность изложения за</w:t>
      </w:r>
      <w:r w:rsidR="00DF4E82" w:rsidRPr="000D1D88">
        <w:rPr>
          <w:color w:val="auto"/>
        </w:rPr>
        <w:softHyphen/>
        <w:t>дачи; убедительность рассуждений; последовательность в ар</w:t>
      </w:r>
      <w:r w:rsidR="00DF4E82" w:rsidRPr="000D1D88">
        <w:rPr>
          <w:color w:val="auto"/>
        </w:rPr>
        <w:softHyphen/>
        <w:t>гументации; логичность и оригинальность);</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качество наглядного представления проекта (использование рисунков, схем, графиков, моделей и других средств нагляд</w:t>
      </w:r>
      <w:r w:rsidR="00DF4E82" w:rsidRPr="000D1D88">
        <w:rPr>
          <w:color w:val="auto"/>
        </w:rPr>
        <w:softHyphen/>
        <w:t>ной презентации);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качество письменного текста (соответствие плану, оформле</w:t>
      </w:r>
      <w:r w:rsidR="00DF4E82" w:rsidRPr="000D1D88">
        <w:rPr>
          <w:color w:val="auto"/>
        </w:rPr>
        <w:softHyphen/>
        <w:t>ние работы, грамотность изложения);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уровень коммуникативных умений (умение отвечать на по</w:t>
      </w:r>
      <w:r w:rsidR="00DF4E82" w:rsidRPr="000D1D88">
        <w:rPr>
          <w:color w:val="auto"/>
        </w:rPr>
        <w:softHyphen/>
        <w:t>ставленные вопросы, аргументировать и отстаивать собствен</w:t>
      </w:r>
      <w:r w:rsidR="00DF4E82" w:rsidRPr="000D1D88">
        <w:rPr>
          <w:color w:val="auto"/>
        </w:rPr>
        <w:softHyphen/>
        <w:t>ную точку зрения, участвовать в дискуссии).</w:t>
      </w:r>
    </w:p>
    <w:p w:rsidR="006D0A13" w:rsidRPr="000D1D88" w:rsidRDefault="00DF4E82" w:rsidP="002322FC">
      <w:pPr>
        <w:pStyle w:val="26"/>
        <w:keepNext/>
        <w:keepLines/>
        <w:spacing w:after="0"/>
        <w:jc w:val="both"/>
        <w:rPr>
          <w:rFonts w:ascii="Times New Roman" w:hAnsi="Times New Roman" w:cs="Times New Roman"/>
          <w:color w:val="auto"/>
        </w:rPr>
      </w:pPr>
      <w:bookmarkStart w:id="717" w:name="bookmark1912"/>
      <w:r w:rsidRPr="000D1D88">
        <w:rPr>
          <w:rFonts w:ascii="Times New Roman" w:hAnsi="Times New Roman" w:cs="Times New Roman"/>
          <w:color w:val="auto"/>
        </w:rPr>
        <w:t>2.2.3. Организационный раздел</w:t>
      </w:r>
      <w:bookmarkEnd w:id="717"/>
    </w:p>
    <w:p w:rsidR="006D0A13" w:rsidRPr="000D1D88" w:rsidRDefault="00DF4E82" w:rsidP="002322FC">
      <w:pPr>
        <w:pStyle w:val="14"/>
        <w:spacing w:line="240" w:lineRule="auto"/>
        <w:ind w:firstLine="0"/>
        <w:jc w:val="both"/>
        <w:rPr>
          <w:color w:val="auto"/>
          <w:sz w:val="19"/>
          <w:szCs w:val="19"/>
        </w:rPr>
      </w:pPr>
      <w:r w:rsidRPr="000D1D88">
        <w:rPr>
          <w:b/>
          <w:bCs/>
          <w:i/>
          <w:iCs/>
          <w:color w:val="auto"/>
          <w:sz w:val="19"/>
          <w:szCs w:val="19"/>
        </w:rPr>
        <w:t>Формы взаимодействия участников образователь</w:t>
      </w:r>
      <w:r w:rsidRPr="000D1D88">
        <w:rPr>
          <w:b/>
          <w:bCs/>
          <w:i/>
          <w:iCs/>
          <w:color w:val="auto"/>
          <w:sz w:val="19"/>
          <w:szCs w:val="19"/>
        </w:rPr>
        <w:softHyphen/>
        <w:t>ного процесса при создании и реализации программы развития универсальных учебных действий</w:t>
      </w:r>
    </w:p>
    <w:p w:rsidR="006D0A13" w:rsidRPr="000D1D88" w:rsidRDefault="00DF4E82" w:rsidP="002322FC">
      <w:pPr>
        <w:pStyle w:val="14"/>
        <w:spacing w:line="240" w:lineRule="auto"/>
        <w:ind w:firstLine="0"/>
        <w:jc w:val="both"/>
        <w:rPr>
          <w:color w:val="auto"/>
        </w:rPr>
      </w:pPr>
      <w:r w:rsidRPr="000D1D88">
        <w:rPr>
          <w:color w:val="auto"/>
          <w:lang w:val="en-US" w:eastAsia="en-US" w:bidi="en-US"/>
        </w:rPr>
        <w:t>C</w:t>
      </w:r>
      <w:r w:rsidRPr="000D1D88">
        <w:rPr>
          <w:color w:val="auto"/>
          <w:lang w:eastAsia="en-US" w:bidi="en-US"/>
        </w:rPr>
        <w:t xml:space="preserve"> </w:t>
      </w:r>
      <w:r w:rsidRPr="000D1D88">
        <w:rPr>
          <w:color w:val="auto"/>
        </w:rPr>
        <w:t xml:space="preserve">целью разработки и реализации программы развития УУД в </w:t>
      </w:r>
      <w:r w:rsidR="00AD4AAF" w:rsidRPr="000D1D88">
        <w:rPr>
          <w:color w:val="auto"/>
        </w:rPr>
        <w:t>школе</w:t>
      </w:r>
      <w:r w:rsidRPr="000D1D88">
        <w:rPr>
          <w:color w:val="auto"/>
        </w:rPr>
        <w:t xml:space="preserve"> может быть создана рабочая группа, реализующая свою деятельность по следующим на</w:t>
      </w:r>
      <w:r w:rsidRPr="000D1D88">
        <w:rPr>
          <w:color w:val="auto"/>
        </w:rPr>
        <w:softHyphen/>
        <w:t>правлениям:</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разработка плана координации деятельности учителей-пред</w:t>
      </w:r>
      <w:r w:rsidR="00DF4E82" w:rsidRPr="000D1D88">
        <w:rPr>
          <w:color w:val="auto"/>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00DF4E82" w:rsidRPr="000D1D88">
        <w:rPr>
          <w:color w:val="auto"/>
        </w:rPr>
        <w:softHyphen/>
        <w:t>ными действиями; определение образовательной предметно</w:t>
      </w:r>
      <w:r w:rsidR="00DF4E82" w:rsidRPr="000D1D88">
        <w:rPr>
          <w:color w:val="auto"/>
        </w:rPr>
        <w:softHyphen/>
        <w:t>сти, которая может быть положена в основу работы по разви</w:t>
      </w:r>
      <w:r w:rsidR="00DF4E82" w:rsidRPr="000D1D88">
        <w:rPr>
          <w:color w:val="auto"/>
        </w:rPr>
        <w:softHyphen/>
        <w:t>тию УУД;</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определение способов межпредметной интеграции, обеспечи</w:t>
      </w:r>
      <w:r w:rsidR="00DF4E82" w:rsidRPr="000D1D88">
        <w:rPr>
          <w:color w:val="auto"/>
        </w:rPr>
        <w:softHyphen/>
        <w:t>вающей достижение данных результатов (междисциплинар</w:t>
      </w:r>
      <w:r w:rsidR="00DF4E82" w:rsidRPr="000D1D88">
        <w:rPr>
          <w:color w:val="auto"/>
        </w:rPr>
        <w:softHyphen/>
        <w:t>ный модуль, интегративные уроки и т. п.);</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определение этапов и форм постепенного усложнения дея</w:t>
      </w:r>
      <w:r w:rsidR="00DF4E82" w:rsidRPr="000D1D88">
        <w:rPr>
          <w:color w:val="auto"/>
        </w:rPr>
        <w:softHyphen/>
        <w:t>тельности учащихся по овладению универсальными учебны</w:t>
      </w:r>
      <w:r w:rsidR="00DF4E82" w:rsidRPr="000D1D88">
        <w:rPr>
          <w:color w:val="auto"/>
        </w:rPr>
        <w:softHyphen/>
        <w:t>ми действиями;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разработка общего алгоритма (технологической схемы) уро</w:t>
      </w:r>
      <w:r w:rsidR="00DF4E82" w:rsidRPr="000D1D88">
        <w:rPr>
          <w:color w:val="auto"/>
        </w:rPr>
        <w:softHyphen/>
        <w:t>ка, имеющего два целевых фокуса: предметный и метапред- метный;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разработка основных подходов к конструированию задач на применение универсальных учебных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конкретизация основных подходов к организации учебно-ис</w:t>
      </w:r>
      <w:r w:rsidR="00DF4E82" w:rsidRPr="000D1D88">
        <w:rPr>
          <w:color w:val="auto"/>
        </w:rPr>
        <w:softHyphen/>
        <w:t xml:space="preserve">следовательской и проектной деятельности </w:t>
      </w:r>
      <w:r w:rsidR="00BA10F6" w:rsidRPr="000D1D88">
        <w:rPr>
          <w:color w:val="auto"/>
        </w:rPr>
        <w:t>учащихся</w:t>
      </w:r>
      <w:r w:rsidR="00DF4E82" w:rsidRPr="000D1D88">
        <w:rPr>
          <w:color w:val="auto"/>
        </w:rPr>
        <w:t xml:space="preserve"> в рамках урочной и внеурочной деятельности;</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разработка основных подходов к организации учебной дея</w:t>
      </w:r>
      <w:r w:rsidR="00DF4E82" w:rsidRPr="000D1D88">
        <w:rPr>
          <w:color w:val="auto"/>
        </w:rPr>
        <w:softHyphen/>
        <w:t>тельности по формированию и развитию ИКТ-компетенций;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 xml:space="preserve">разработка комплекса мер по организации системы оценки деятельности </w:t>
      </w:r>
      <w:r w:rsidR="00AD4AAF" w:rsidRPr="000D1D88">
        <w:rPr>
          <w:color w:val="auto"/>
        </w:rPr>
        <w:t>школе</w:t>
      </w:r>
      <w:r w:rsidR="00DF4E82" w:rsidRPr="000D1D88">
        <w:rPr>
          <w:color w:val="auto"/>
        </w:rPr>
        <w:t xml:space="preserve"> по формирова</w:t>
      </w:r>
      <w:r w:rsidR="00DF4E82" w:rsidRPr="000D1D88">
        <w:rPr>
          <w:color w:val="auto"/>
        </w:rPr>
        <w:softHyphen/>
        <w:t xml:space="preserve">нию и развитию универсальных учебных действий у </w:t>
      </w:r>
      <w:r w:rsidR="00BA10F6" w:rsidRPr="000D1D88">
        <w:rPr>
          <w:color w:val="auto"/>
        </w:rPr>
        <w:t>учащихся</w:t>
      </w:r>
      <w:r w:rsidR="00DF4E82" w:rsidRPr="000D1D88">
        <w:rPr>
          <w:color w:val="auto"/>
        </w:rPr>
        <w:t>;</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разработка методики и инструментария мониторинга успеш</w:t>
      </w:r>
      <w:r w:rsidR="00DF4E82" w:rsidRPr="000D1D88">
        <w:rPr>
          <w:color w:val="auto"/>
        </w:rPr>
        <w:softHyphen/>
        <w:t xml:space="preserve">ности освоения и применения </w:t>
      </w:r>
      <w:r w:rsidR="008D4236" w:rsidRPr="000D1D88">
        <w:rPr>
          <w:color w:val="auto"/>
        </w:rPr>
        <w:t>учащимися</w:t>
      </w:r>
      <w:r w:rsidR="00DF4E82" w:rsidRPr="000D1D88">
        <w:rPr>
          <w:color w:val="auto"/>
        </w:rPr>
        <w:t xml:space="preserve"> универсаль</w:t>
      </w:r>
      <w:r w:rsidR="00DF4E82" w:rsidRPr="000D1D88">
        <w:rPr>
          <w:color w:val="auto"/>
        </w:rPr>
        <w:softHyphen/>
        <w:t>ных учебных действий;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lastRenderedPageBreak/>
        <w:t>-</w:t>
      </w:r>
      <w:r w:rsidR="00DF4E82" w:rsidRPr="000D1D88">
        <w:rPr>
          <w:rFonts w:eastAsia="Arial"/>
          <w:color w:val="auto"/>
          <w:sz w:val="14"/>
          <w:szCs w:val="14"/>
        </w:rPr>
        <w:t xml:space="preserve"> </w:t>
      </w:r>
      <w:r w:rsidR="00DF4E82" w:rsidRPr="000D1D88">
        <w:rPr>
          <w:color w:val="auto"/>
        </w:rPr>
        <w:t>организация и проведение серии семинаров с учителями, ра</w:t>
      </w:r>
      <w:r w:rsidR="00DF4E82" w:rsidRPr="000D1D88">
        <w:rPr>
          <w:color w:val="auto"/>
        </w:rPr>
        <w:softHyphen/>
        <w:t>ботающими на уровне начального общего образования в целях реализации принципа преемственности в плане развития УУД;</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00DF4E82" w:rsidRPr="000D1D88">
        <w:rPr>
          <w:color w:val="auto"/>
        </w:rPr>
        <w:softHyphen/>
        <w:t>ном процессе;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организация и проведение методических семинаров с педа</w:t>
      </w:r>
      <w:r w:rsidR="00DF4E82" w:rsidRPr="000D1D88">
        <w:rPr>
          <w:color w:val="auto"/>
        </w:rPr>
        <w:softHyphen/>
        <w:t>гогами-предметниками и школьными психологами по ана</w:t>
      </w:r>
      <w:r w:rsidR="00DF4E82" w:rsidRPr="000D1D88">
        <w:rPr>
          <w:color w:val="auto"/>
        </w:rPr>
        <w:softHyphen/>
        <w:t>лизу и способам минимизации рисков развития УУД у уча</w:t>
      </w:r>
      <w:r w:rsidR="00DF4E82" w:rsidRPr="000D1D88">
        <w:rPr>
          <w:color w:val="auto"/>
        </w:rPr>
        <w:softHyphen/>
        <w:t>щихся;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организация разъяснительной/просветительской работы с родителями по проблемам развития УУД у учащихся;</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организация отражения результатов работы по формирова</w:t>
      </w:r>
      <w:r w:rsidR="00DF4E82" w:rsidRPr="000D1D88">
        <w:rPr>
          <w:color w:val="auto"/>
        </w:rPr>
        <w:softHyphen/>
        <w:t xml:space="preserve">нию УУД учащихся на сайте </w:t>
      </w:r>
      <w:r w:rsidR="00AD4AAF" w:rsidRPr="000D1D88">
        <w:rPr>
          <w:color w:val="auto"/>
        </w:rPr>
        <w:t>школе</w:t>
      </w:r>
      <w:r w:rsidR="00DF4E82" w:rsidRPr="000D1D88">
        <w:rPr>
          <w:color w:val="auto"/>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w:t>
      </w:r>
      <w:r w:rsidR="00DF4E82" w:rsidRPr="000D1D88">
        <w:rPr>
          <w:color w:val="auto"/>
        </w:rPr>
        <w:softHyphen/>
        <w:t>чей группой и утверждаются руководителем).</w:t>
      </w:r>
    </w:p>
    <w:p w:rsidR="006D0A13" w:rsidRPr="000D1D88" w:rsidRDefault="00DF4E82" w:rsidP="002322FC">
      <w:pPr>
        <w:pStyle w:val="14"/>
        <w:spacing w:line="240" w:lineRule="auto"/>
        <w:ind w:firstLine="0"/>
        <w:jc w:val="both"/>
        <w:rPr>
          <w:color w:val="auto"/>
        </w:rPr>
      </w:pPr>
      <w:r w:rsidRPr="000D1D88">
        <w:rPr>
          <w:color w:val="auto"/>
        </w:rPr>
        <w:t xml:space="preserve">На подготовительном этапе команда </w:t>
      </w:r>
      <w:r w:rsidR="00AD4AAF" w:rsidRPr="000D1D88">
        <w:rPr>
          <w:color w:val="auto"/>
        </w:rPr>
        <w:t>школе</w:t>
      </w:r>
      <w:r w:rsidRPr="000D1D88">
        <w:rPr>
          <w:color w:val="auto"/>
        </w:rPr>
        <w:t xml:space="preserve"> может провести следующие аналитические работы: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рассматривать, какие рекомендательные, теоретические, ме</w:t>
      </w:r>
      <w:r w:rsidR="00DF4E82" w:rsidRPr="000D1D88">
        <w:rPr>
          <w:color w:val="auto"/>
        </w:rPr>
        <w:softHyphen/>
        <w:t xml:space="preserve">тодические материалы могут быть использованы в данной </w:t>
      </w:r>
      <w:r w:rsidR="00AD4AAF" w:rsidRPr="000D1D88">
        <w:rPr>
          <w:color w:val="auto"/>
        </w:rPr>
        <w:t>школе</w:t>
      </w:r>
      <w:r w:rsidR="00DF4E82" w:rsidRPr="000D1D88">
        <w:rPr>
          <w:color w:val="auto"/>
        </w:rPr>
        <w:t xml:space="preserve"> для наиболее эффективного выполнения задач программы;</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определять состав детей с особыми образовательными по</w:t>
      </w:r>
      <w:r w:rsidR="00DF4E82" w:rsidRPr="000D1D88">
        <w:rPr>
          <w:color w:val="auto"/>
        </w:rPr>
        <w:softHyphen/>
        <w:t>требностями, в том числе лиц, проявивших выдающиеся спо</w:t>
      </w:r>
      <w:r w:rsidR="00DF4E82" w:rsidRPr="000D1D88">
        <w:rPr>
          <w:color w:val="auto"/>
        </w:rPr>
        <w:softHyphen/>
        <w:t>собности, детей с ОВЗ, а также возможности построения их индивидуальных образовательных траекторий;</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результаты учащихся по линии развития УУД на предыдущем уровне;</w:t>
      </w:r>
    </w:p>
    <w:p w:rsidR="006D0A13" w:rsidRPr="000D1D88" w:rsidRDefault="00554747" w:rsidP="002322FC">
      <w:pPr>
        <w:pStyle w:val="14"/>
        <w:spacing w:line="240" w:lineRule="auto"/>
        <w:ind w:firstLine="0"/>
        <w:jc w:val="both"/>
        <w:rPr>
          <w:color w:val="auto"/>
        </w:rPr>
      </w:pPr>
      <w:r w:rsidRPr="000D1D88">
        <w:rPr>
          <w:rFonts w:eastAsia="Arial"/>
          <w:color w:val="auto"/>
          <w:sz w:val="14"/>
          <w:szCs w:val="14"/>
        </w:rPr>
        <w:t>-</w:t>
      </w:r>
      <w:r w:rsidR="00DF4E82" w:rsidRPr="000D1D88">
        <w:rPr>
          <w:rFonts w:eastAsia="Arial"/>
          <w:color w:val="auto"/>
          <w:sz w:val="14"/>
          <w:szCs w:val="14"/>
        </w:rPr>
        <w:t xml:space="preserve"> </w:t>
      </w:r>
      <w:r w:rsidR="00DF4E82" w:rsidRPr="000D1D88">
        <w:rPr>
          <w:color w:val="auto"/>
        </w:rPr>
        <w:t>анализировать и обсуждать опыт применения успешных практик, в том числе с использованием информационных ре</w:t>
      </w:r>
      <w:r w:rsidR="00DF4E82" w:rsidRPr="000D1D88">
        <w:rPr>
          <w:color w:val="auto"/>
        </w:rPr>
        <w:softHyphen/>
        <w:t xml:space="preserve">сурсов </w:t>
      </w:r>
      <w:r w:rsidR="00AD4AAF" w:rsidRPr="000D1D88">
        <w:rPr>
          <w:color w:val="auto"/>
        </w:rPr>
        <w:t>школе</w:t>
      </w:r>
      <w:r w:rsidR="00DF4E82"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На основном этапе может проводиться работа по разработке общей стратегии развития УУД, организации и механизма ре</w:t>
      </w:r>
      <w:r w:rsidRPr="000D1D88">
        <w:rPr>
          <w:color w:val="auto"/>
        </w:rPr>
        <w:softHyphen/>
        <w:t>ализации задач программы, могут быть описаны специальные требования к условиям реализации программы развития УУД.</w:t>
      </w:r>
    </w:p>
    <w:p w:rsidR="006D0A13" w:rsidRPr="000D1D88" w:rsidRDefault="00DF4E82" w:rsidP="002322FC">
      <w:pPr>
        <w:pStyle w:val="14"/>
        <w:spacing w:line="240" w:lineRule="auto"/>
        <w:ind w:firstLine="0"/>
        <w:jc w:val="both"/>
        <w:rPr>
          <w:color w:val="auto"/>
        </w:rPr>
      </w:pPr>
      <w:r w:rsidRPr="000D1D88">
        <w:rPr>
          <w:color w:val="auto"/>
        </w:rPr>
        <w:t>На заключительном этапе может проводиться обсуждение хода реализации программы на школьных методических семи</w:t>
      </w:r>
      <w:r w:rsidRPr="000D1D88">
        <w:rPr>
          <w:color w:val="auto"/>
        </w:rPr>
        <w:softHyphen/>
        <w:t>нарах (возможно, с привлечением внешних консультантов из других образовательных, научных, социальных организаций).</w:t>
      </w:r>
    </w:p>
    <w:p w:rsidR="00587498" w:rsidRPr="000D1D88" w:rsidRDefault="00DF4E82" w:rsidP="002322FC">
      <w:pPr>
        <w:pStyle w:val="14"/>
        <w:spacing w:line="240" w:lineRule="auto"/>
        <w:ind w:firstLine="0"/>
        <w:jc w:val="both"/>
        <w:rPr>
          <w:color w:val="auto"/>
        </w:rPr>
      </w:pPr>
      <w:r w:rsidRPr="000D1D88">
        <w:rPr>
          <w:color w:val="auto"/>
        </w:rPr>
        <w:t>В целях соотнесения формирования метапредметных резуль</w:t>
      </w:r>
      <w:r w:rsidRPr="000D1D88">
        <w:rPr>
          <w:color w:val="auto"/>
        </w:rPr>
        <w:softHyphen/>
        <w:t>татов с рабочими программами по учебным предметам необхо</w:t>
      </w:r>
      <w:r w:rsidRPr="000D1D88">
        <w:rPr>
          <w:color w:val="auto"/>
        </w:rPr>
        <w:softHyphen/>
        <w:t xml:space="preserve">димо, чтобы </w:t>
      </w:r>
      <w:r w:rsidR="0086184D" w:rsidRPr="000D1D88">
        <w:rPr>
          <w:color w:val="auto"/>
        </w:rPr>
        <w:t>Школа</w:t>
      </w:r>
      <w:r w:rsidRPr="000D1D88">
        <w:rPr>
          <w:color w:val="auto"/>
        </w:rPr>
        <w:t xml:space="preserve"> на регулярной осно</w:t>
      </w:r>
      <w:r w:rsidRPr="000D1D88">
        <w:rPr>
          <w:color w:val="auto"/>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0D1D88">
        <w:rPr>
          <w:color w:val="auto"/>
        </w:rPr>
        <w:softHyphen/>
        <w:t>ных учебных действий (УУД), аккумулируя потенциал разных специалистов-предметников.</w:t>
      </w:r>
    </w:p>
    <w:p w:rsidR="00587498" w:rsidRPr="000D1D88" w:rsidRDefault="00587498" w:rsidP="002322FC">
      <w:pPr>
        <w:pageBreakBefore/>
        <w:widowControl/>
        <w:pBdr>
          <w:bottom w:val="single" w:sz="4" w:space="5" w:color="auto"/>
        </w:pBdr>
        <w:suppressAutoHyphens/>
        <w:autoSpaceDE w:val="0"/>
        <w:autoSpaceDN w:val="0"/>
        <w:adjustRightInd w:val="0"/>
        <w:textAlignment w:val="center"/>
        <w:rPr>
          <w:rFonts w:ascii="Times New Roman" w:eastAsiaTheme="minorEastAsia" w:hAnsi="Times New Roman" w:cs="Times New Roman"/>
          <w:b/>
          <w:bCs/>
          <w:caps/>
          <w:lang w:bidi="ar-SA"/>
        </w:rPr>
      </w:pPr>
      <w:bookmarkStart w:id="718" w:name="bookmark1948"/>
      <w:r w:rsidRPr="000D1D88">
        <w:rPr>
          <w:rFonts w:ascii="Times New Roman" w:eastAsiaTheme="minorEastAsia" w:hAnsi="Times New Roman" w:cs="Times New Roman"/>
          <w:b/>
          <w:bCs/>
          <w:caps/>
          <w:lang w:bidi="ar-SA"/>
        </w:rPr>
        <w:lastRenderedPageBreak/>
        <w:t>2.3.</w:t>
      </w:r>
      <w:r w:rsidRPr="000D1D88">
        <w:rPr>
          <w:rFonts w:ascii="Times New Roman" w:eastAsiaTheme="minorEastAsia" w:hAnsi="Times New Roman" w:cs="Times New Roman"/>
          <w:b/>
          <w:bCs/>
          <w:caps/>
          <w:lang w:bidi="ar-SA"/>
        </w:rPr>
        <w:t> </w:t>
      </w:r>
      <w:r w:rsidRPr="000D1D88">
        <w:rPr>
          <w:rFonts w:ascii="Times New Roman" w:eastAsiaTheme="minorEastAsia" w:hAnsi="Times New Roman" w:cs="Times New Roman"/>
          <w:b/>
          <w:bCs/>
          <w:caps/>
          <w:lang w:bidi="ar-SA"/>
        </w:rPr>
        <w:t xml:space="preserve"> программа воспитания</w:t>
      </w:r>
    </w:p>
    <w:p w:rsidR="00587498" w:rsidRPr="000D1D88" w:rsidRDefault="00587498" w:rsidP="002322FC">
      <w:pPr>
        <w:suppressAutoHyphens/>
        <w:jc w:val="both"/>
        <w:rPr>
          <w:rFonts w:ascii="Times New Roman" w:eastAsia="Times New Roman" w:hAnsi="Times New Roman" w:cs="Times New Roman"/>
          <w:w w:val="0"/>
          <w:kern w:val="1"/>
          <w:lang w:eastAsia="ar-SA" w:bidi="ar-SA"/>
        </w:rPr>
      </w:pPr>
    </w:p>
    <w:p w:rsidR="00587498" w:rsidRPr="001141A9" w:rsidRDefault="00587498" w:rsidP="002322FC">
      <w:pPr>
        <w:widowControl/>
        <w:numPr>
          <w:ilvl w:val="0"/>
          <w:numId w:val="224"/>
        </w:numPr>
        <w:suppressAutoHyphens/>
        <w:spacing w:after="160"/>
        <w:ind w:left="0" w:firstLine="0"/>
        <w:jc w:val="both"/>
        <w:rPr>
          <w:rFonts w:ascii="Times New Roman" w:eastAsia="Times New Roman" w:hAnsi="Times New Roman" w:cs="Times New Roman"/>
          <w:b/>
          <w:w w:val="0"/>
          <w:kern w:val="1"/>
          <w:lang w:eastAsia="ar-SA" w:bidi="ar-SA"/>
        </w:rPr>
      </w:pPr>
      <w:r w:rsidRPr="000D1D88">
        <w:rPr>
          <w:rFonts w:ascii="Times New Roman" w:eastAsia="Times New Roman" w:hAnsi="Times New Roman" w:cs="Times New Roman"/>
          <w:b/>
          <w:w w:val="0"/>
          <w:kern w:val="1"/>
          <w:lang w:eastAsia="ar-SA" w:bidi="ar-SA"/>
        </w:rPr>
        <w:t>АНАЛИЗ ВОСПИТАТЕЛЬНОГО ПРОЦЕССА В ШКОЛЕ</w:t>
      </w:r>
    </w:p>
    <w:p w:rsidR="00587498" w:rsidRPr="000D1D88" w:rsidRDefault="00587498" w:rsidP="002322FC">
      <w:pPr>
        <w:widowControl/>
        <w:suppressAutoHyphens/>
        <w:spacing w:after="200"/>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kern w:val="1"/>
          <w:lang w:eastAsia="ar-SA" w:bidi="ar-SA"/>
        </w:rPr>
        <w:t xml:space="preserve">           </w:t>
      </w:r>
      <w:r w:rsidRPr="000D1D88">
        <w:rPr>
          <w:rFonts w:ascii="Times New Roman" w:eastAsia="Times New Roman" w:hAnsi="Times New Roman" w:cs="Times New Roman"/>
          <w:color w:val="auto"/>
          <w:sz w:val="20"/>
          <w:szCs w:val="20"/>
          <w:lang w:bidi="ar-SA"/>
        </w:rPr>
        <w:t>Реализация комплекса воспитательных мероприятий осуществляется с учетом действующего законодательства РФ, международных правовых актов, Нормативно-правовых документов Правительства Тюменской области и ДО и Устава МАОУ СОШ №2. Воспитательная работа в школе осуществляется в соответствии с Программой развития школы на 2021-2025 гг. и регламентирована рядом локальных актов согласно Устава МАОУ СОШ №2.</w:t>
      </w:r>
    </w:p>
    <w:p w:rsidR="00587498" w:rsidRPr="000D1D88" w:rsidRDefault="00587498" w:rsidP="002322FC">
      <w:pPr>
        <w:widowControl/>
        <w:spacing w:after="200"/>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Для достижения поставленной цели педагогический коллектив школы решал следующие задачи: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 Развитие талантов и способностей детей путем поддержки общественных инициатив и проектов (детско-родительские проекты, акций, олимпиады, конференции и конкурсы, командные игры, работа детских объединений и др).</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 Проведение ранней профориентации школьников для повышений уровня осознанности и профессиональной готовности через реализацию проекта «Билет в будущее», профориентационные курсы внеурочной деятельности, проведение уроков с использованием онлайн-платформ.</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3. Усиление мер по ранней профилактике социального неблагополучия, в том числе через использование групповых форм родительского всеобуча с целью снижение    количества учащихся состоящих на всех видах учёта.</w:t>
      </w:r>
    </w:p>
    <w:p w:rsidR="00587498" w:rsidRPr="000D1D88" w:rsidRDefault="00587498" w:rsidP="002322FC">
      <w:pPr>
        <w:widowControl/>
        <w:spacing w:before="15"/>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Считаем, что для нашей школы позитивным результатом развития может выступать показатель уровня вовлечения в процесс творчества всех участников учебно- воспитательного процесса. Результативность данного процесса может быть подтверждена данными об участии в </w:t>
      </w:r>
      <w:r w:rsidRPr="000D1D88">
        <w:rPr>
          <w:rFonts w:ascii="Times New Roman" w:eastAsia="Times New Roman" w:hAnsi="Times New Roman" w:cs="Times New Roman"/>
          <w:b/>
          <w:color w:val="auto"/>
          <w:sz w:val="20"/>
          <w:szCs w:val="20"/>
          <w:lang w:bidi="ar-SA"/>
        </w:rPr>
        <w:t xml:space="preserve"> </w:t>
      </w:r>
      <w:r w:rsidRPr="000D1D88">
        <w:rPr>
          <w:rFonts w:ascii="Times New Roman" w:eastAsia="Times New Roman" w:hAnsi="Times New Roman" w:cs="Times New Roman"/>
          <w:color w:val="auto"/>
          <w:sz w:val="20"/>
          <w:szCs w:val="20"/>
          <w:lang w:bidi="ar-SA"/>
        </w:rPr>
        <w:t xml:space="preserve"> фестивалях, конкурсах, смотрах, олимпиадах</w:t>
      </w:r>
    </w:p>
    <w:p w:rsidR="00587498" w:rsidRPr="000D1D88" w:rsidRDefault="00587498" w:rsidP="002322FC">
      <w:pPr>
        <w:widowControl/>
        <w:spacing w:before="15"/>
        <w:jc w:val="both"/>
        <w:rPr>
          <w:rFonts w:ascii="Times New Roman" w:eastAsia="Times New Roman" w:hAnsi="Times New Roman" w:cs="Times New Roman"/>
          <w:color w:val="auto"/>
          <w:sz w:val="20"/>
          <w:szCs w:val="20"/>
          <w:lang w:bidi="ar-SA"/>
        </w:rPr>
      </w:pP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Участие школы в мероприятиях, фестивалях, конкурсах различного уровня (в сравнении):</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p>
    <w:tbl>
      <w:tblPr>
        <w:tblStyle w:val="afff"/>
        <w:tblW w:w="10176" w:type="dxa"/>
        <w:tblLook w:val="04A0" w:firstRow="1" w:lastRow="0" w:firstColumn="1" w:lastColumn="0" w:noHBand="0" w:noVBand="1"/>
      </w:tblPr>
      <w:tblGrid>
        <w:gridCol w:w="701"/>
        <w:gridCol w:w="1116"/>
        <w:gridCol w:w="1019"/>
        <w:gridCol w:w="1019"/>
        <w:gridCol w:w="69"/>
        <w:gridCol w:w="1051"/>
        <w:gridCol w:w="1019"/>
        <w:gridCol w:w="1028"/>
        <w:gridCol w:w="1115"/>
        <w:gridCol w:w="1019"/>
        <w:gridCol w:w="1020"/>
      </w:tblGrid>
      <w:tr w:rsidR="00415F3D" w:rsidRPr="000D1D88" w:rsidTr="00415F3D">
        <w:trPr>
          <w:trHeight w:val="475"/>
        </w:trPr>
        <w:tc>
          <w:tcPr>
            <w:tcW w:w="535" w:type="dxa"/>
          </w:tcPr>
          <w:p w:rsidR="00587498" w:rsidRPr="000D1D88" w:rsidRDefault="00587498" w:rsidP="002322FC">
            <w:pPr>
              <w:spacing w:after="160"/>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период</w:t>
            </w:r>
          </w:p>
        </w:tc>
        <w:tc>
          <w:tcPr>
            <w:tcW w:w="3260" w:type="dxa"/>
            <w:gridSpan w:val="4"/>
          </w:tcPr>
          <w:p w:rsidR="00587498" w:rsidRPr="000D1D88" w:rsidRDefault="00587498" w:rsidP="002322FC">
            <w:pPr>
              <w:spacing w:after="160"/>
              <w:jc w:val="center"/>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Мероприятия</w:t>
            </w:r>
          </w:p>
          <w:p w:rsidR="00587498" w:rsidRPr="000D1D88" w:rsidRDefault="00587498" w:rsidP="002322FC">
            <w:pPr>
              <w:spacing w:after="160"/>
              <w:jc w:val="center"/>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муниципального уровня</w:t>
            </w:r>
          </w:p>
        </w:tc>
        <w:tc>
          <w:tcPr>
            <w:tcW w:w="3220" w:type="dxa"/>
            <w:gridSpan w:val="3"/>
          </w:tcPr>
          <w:p w:rsidR="00587498" w:rsidRPr="000D1D88" w:rsidRDefault="00587498" w:rsidP="002322FC">
            <w:pPr>
              <w:spacing w:after="160"/>
              <w:jc w:val="center"/>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Мероприятия</w:t>
            </w:r>
          </w:p>
          <w:p w:rsidR="00587498" w:rsidRPr="000D1D88" w:rsidRDefault="00587498" w:rsidP="002322FC">
            <w:pPr>
              <w:spacing w:after="160"/>
              <w:jc w:val="center"/>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регионального уровня</w:t>
            </w:r>
          </w:p>
        </w:tc>
        <w:tc>
          <w:tcPr>
            <w:tcW w:w="3161" w:type="dxa"/>
            <w:gridSpan w:val="3"/>
          </w:tcPr>
          <w:p w:rsidR="00587498" w:rsidRPr="000D1D88" w:rsidRDefault="00587498" w:rsidP="002322FC">
            <w:pPr>
              <w:spacing w:after="160"/>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Мероприятия всероссийского, международного  уровней</w:t>
            </w:r>
          </w:p>
        </w:tc>
      </w:tr>
      <w:tr w:rsidR="00415F3D" w:rsidRPr="000D1D88" w:rsidTr="00415F3D">
        <w:trPr>
          <w:trHeight w:val="297"/>
        </w:trPr>
        <w:tc>
          <w:tcPr>
            <w:tcW w:w="535" w:type="dxa"/>
            <w:tcBorders>
              <w:bottom w:val="single" w:sz="4" w:space="0" w:color="auto"/>
              <w:right w:val="single" w:sz="8" w:space="0" w:color="auto"/>
            </w:tcBorders>
            <w:vAlign w:val="bottom"/>
          </w:tcPr>
          <w:p w:rsidR="00587498" w:rsidRPr="000D1D88" w:rsidRDefault="00587498" w:rsidP="002322FC">
            <w:pPr>
              <w:spacing w:after="160"/>
              <w:rPr>
                <w:rFonts w:ascii="Times New Roman" w:eastAsia="Times New Roman" w:hAnsi="Times New Roman"/>
                <w:color w:val="auto"/>
                <w:sz w:val="16"/>
                <w:szCs w:val="16"/>
              </w:rPr>
            </w:pPr>
          </w:p>
        </w:tc>
        <w:tc>
          <w:tcPr>
            <w:tcW w:w="1119"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мероприятий</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участников</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призёров</w:t>
            </w:r>
          </w:p>
        </w:tc>
        <w:tc>
          <w:tcPr>
            <w:tcW w:w="1151" w:type="dxa"/>
            <w:gridSpan w:val="2"/>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мероприятий</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участников</w:t>
            </w:r>
          </w:p>
        </w:tc>
        <w:tc>
          <w:tcPr>
            <w:tcW w:w="1102"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призёров</w:t>
            </w:r>
          </w:p>
        </w:tc>
        <w:tc>
          <w:tcPr>
            <w:tcW w:w="1085"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мероприятий</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участников</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Количество призёров</w:t>
            </w:r>
          </w:p>
        </w:tc>
      </w:tr>
      <w:tr w:rsidR="00415F3D" w:rsidRPr="000D1D88" w:rsidTr="00415F3D">
        <w:trPr>
          <w:trHeight w:val="297"/>
        </w:trPr>
        <w:tc>
          <w:tcPr>
            <w:tcW w:w="535" w:type="dxa"/>
            <w:tcBorders>
              <w:top w:val="single" w:sz="4" w:space="0" w:color="auto"/>
              <w:left w:val="single" w:sz="4" w:space="0" w:color="auto"/>
              <w:bottom w:val="single" w:sz="4" w:space="0" w:color="auto"/>
              <w:right w:val="single" w:sz="8" w:space="0" w:color="auto"/>
            </w:tcBorders>
            <w:vAlign w:val="bottom"/>
          </w:tcPr>
          <w:p w:rsidR="00587498" w:rsidRPr="000D1D88" w:rsidRDefault="00587498" w:rsidP="002322FC">
            <w:pPr>
              <w:spacing w:after="160"/>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2019-   2020</w:t>
            </w:r>
          </w:p>
        </w:tc>
        <w:tc>
          <w:tcPr>
            <w:tcW w:w="1119"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12</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32</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12</w:t>
            </w:r>
          </w:p>
        </w:tc>
        <w:tc>
          <w:tcPr>
            <w:tcW w:w="1151" w:type="dxa"/>
            <w:gridSpan w:val="2"/>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8</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29</w:t>
            </w:r>
          </w:p>
        </w:tc>
        <w:tc>
          <w:tcPr>
            <w:tcW w:w="1102"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w:t>
            </w:r>
          </w:p>
        </w:tc>
        <w:tc>
          <w:tcPr>
            <w:tcW w:w="1085"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7</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24</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3</w:t>
            </w:r>
          </w:p>
        </w:tc>
      </w:tr>
      <w:tr w:rsidR="00415F3D" w:rsidRPr="000D1D88" w:rsidTr="00415F3D">
        <w:trPr>
          <w:trHeight w:val="306"/>
        </w:trPr>
        <w:tc>
          <w:tcPr>
            <w:tcW w:w="535" w:type="dxa"/>
            <w:tcBorders>
              <w:top w:val="single" w:sz="4" w:space="0" w:color="auto"/>
              <w:left w:val="single" w:sz="4" w:space="0" w:color="auto"/>
              <w:bottom w:val="single" w:sz="4" w:space="0" w:color="auto"/>
              <w:right w:val="single" w:sz="8" w:space="0" w:color="auto"/>
            </w:tcBorders>
            <w:vAlign w:val="bottom"/>
          </w:tcPr>
          <w:p w:rsidR="00587498" w:rsidRPr="000D1D88" w:rsidRDefault="00587498" w:rsidP="002322FC">
            <w:pPr>
              <w:spacing w:after="160"/>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2020-2021</w:t>
            </w:r>
          </w:p>
        </w:tc>
        <w:tc>
          <w:tcPr>
            <w:tcW w:w="1119"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26</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142</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29</w:t>
            </w:r>
          </w:p>
        </w:tc>
        <w:tc>
          <w:tcPr>
            <w:tcW w:w="1151" w:type="dxa"/>
            <w:gridSpan w:val="2"/>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24</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47</w:t>
            </w:r>
          </w:p>
        </w:tc>
        <w:tc>
          <w:tcPr>
            <w:tcW w:w="1102"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4</w:t>
            </w:r>
          </w:p>
        </w:tc>
        <w:tc>
          <w:tcPr>
            <w:tcW w:w="1085"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9</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35</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5</w:t>
            </w:r>
          </w:p>
        </w:tc>
      </w:tr>
      <w:tr w:rsidR="00415F3D" w:rsidRPr="000D1D88" w:rsidTr="00415F3D">
        <w:trPr>
          <w:trHeight w:val="445"/>
        </w:trPr>
        <w:tc>
          <w:tcPr>
            <w:tcW w:w="535" w:type="dxa"/>
            <w:tcBorders>
              <w:top w:val="single" w:sz="4" w:space="0" w:color="auto"/>
              <w:left w:val="single" w:sz="4" w:space="0" w:color="auto"/>
              <w:bottom w:val="single" w:sz="4" w:space="0" w:color="auto"/>
              <w:right w:val="single" w:sz="8" w:space="0" w:color="auto"/>
            </w:tcBorders>
            <w:vAlign w:val="bottom"/>
          </w:tcPr>
          <w:p w:rsidR="00587498" w:rsidRPr="000D1D88" w:rsidRDefault="00587498" w:rsidP="002322FC">
            <w:pPr>
              <w:spacing w:after="160"/>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2021-2022</w:t>
            </w:r>
          </w:p>
        </w:tc>
        <w:tc>
          <w:tcPr>
            <w:tcW w:w="1119"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20</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222</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94</w:t>
            </w:r>
          </w:p>
        </w:tc>
        <w:tc>
          <w:tcPr>
            <w:tcW w:w="1151" w:type="dxa"/>
            <w:gridSpan w:val="2"/>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15</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50</w:t>
            </w:r>
          </w:p>
        </w:tc>
        <w:tc>
          <w:tcPr>
            <w:tcW w:w="1102"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2</w:t>
            </w:r>
          </w:p>
        </w:tc>
        <w:tc>
          <w:tcPr>
            <w:tcW w:w="1085"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13</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56</w:t>
            </w:r>
          </w:p>
        </w:tc>
        <w:tc>
          <w:tcPr>
            <w:tcW w:w="1036" w:type="dxa"/>
          </w:tcPr>
          <w:p w:rsidR="00587498" w:rsidRPr="000D1D88" w:rsidRDefault="00587498" w:rsidP="002322FC">
            <w:pPr>
              <w:spacing w:after="160"/>
              <w:jc w:val="both"/>
              <w:rPr>
                <w:rFonts w:ascii="Times New Roman" w:eastAsia="Times New Roman" w:hAnsi="Times New Roman"/>
                <w:color w:val="auto"/>
                <w:sz w:val="16"/>
                <w:szCs w:val="16"/>
              </w:rPr>
            </w:pPr>
            <w:r w:rsidRPr="000D1D88">
              <w:rPr>
                <w:rFonts w:ascii="Times New Roman" w:eastAsia="Times New Roman" w:hAnsi="Times New Roman"/>
                <w:color w:val="auto"/>
                <w:sz w:val="16"/>
                <w:szCs w:val="16"/>
              </w:rPr>
              <w:t>1</w:t>
            </w:r>
          </w:p>
        </w:tc>
      </w:tr>
    </w:tbl>
    <w:p w:rsidR="00587498" w:rsidRPr="000D1D88" w:rsidRDefault="00587498" w:rsidP="002322FC">
      <w:pPr>
        <w:widowControl/>
        <w:rPr>
          <w:rFonts w:ascii="Times New Roman" w:eastAsia="Times New Roman" w:hAnsi="Times New Roman" w:cs="Times New Roman"/>
          <w:color w:val="auto"/>
          <w:lang w:bidi="ar-SA"/>
        </w:rPr>
      </w:pPr>
    </w:p>
    <w:p w:rsidR="00587498" w:rsidRPr="000D1D88" w:rsidRDefault="00587498" w:rsidP="002322FC">
      <w:pPr>
        <w:widowControl/>
        <w:spacing w:before="15"/>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Наблюдается рост количественных показателей участия в конкурсах различного уровня и увеличение качественного показателя участия в конкурсах муниципального уровня.</w:t>
      </w:r>
      <w:r w:rsidRPr="000D1D88">
        <w:rPr>
          <w:rFonts w:ascii="Times New Roman" w:eastAsia="Times New Roman" w:hAnsi="Times New Roman" w:cs="Times New Roman"/>
          <w:bCs/>
          <w:color w:val="auto"/>
          <w:kern w:val="32"/>
          <w:sz w:val="20"/>
          <w:szCs w:val="20"/>
          <w:lang w:bidi="ar-SA"/>
        </w:rPr>
        <w:t xml:space="preserve">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sz w:val="20"/>
          <w:szCs w:val="20"/>
          <w:shd w:val="clear" w:color="auto" w:fill="FFFFFF"/>
          <w:lang w:bidi="ar-SA"/>
        </w:rPr>
        <w:t xml:space="preserve">   </w:t>
      </w:r>
      <w:r w:rsidRPr="000D1D88">
        <w:rPr>
          <w:rFonts w:ascii="Times New Roman" w:eastAsia="Times New Roman" w:hAnsi="Times New Roman" w:cs="Times New Roman"/>
          <w:color w:val="auto"/>
          <w:sz w:val="20"/>
          <w:szCs w:val="20"/>
          <w:lang w:bidi="ar-SA"/>
        </w:rPr>
        <w:t xml:space="preserve">Для развития творческого, интеллектуального и спортивного потенциала детей на базе школы функционируют   20 кружков и секций с охватом 43%, в том числе 20 кружков и секций, организованных в сотрудничестве с учреждениями дополнительного образования.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Охват внеурочной деятельностью в течение учебного года составил 97%.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Всего охвачено досуговой деятельностью (одноразовый)- 673 человек.</w:t>
      </w:r>
    </w:p>
    <w:p w:rsidR="00587498" w:rsidRPr="000D1D88" w:rsidRDefault="00415F3D"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lang w:bidi="ar-SA"/>
        </w:rPr>
        <w:t xml:space="preserve">  </w:t>
      </w:r>
      <w:r w:rsidR="00587498" w:rsidRPr="000D1D88">
        <w:rPr>
          <w:rFonts w:ascii="Times New Roman" w:eastAsia="Times New Roman" w:hAnsi="Times New Roman" w:cs="Times New Roman"/>
          <w:color w:val="auto"/>
          <w:sz w:val="20"/>
          <w:szCs w:val="20"/>
          <w:lang w:bidi="ar-SA"/>
        </w:rPr>
        <w:t>На особом контроле находятся учащиеся, состоящие на учете в областном межведомственном банке данных «группы особого внимания». Занятость данной категории учащихся составляет 100%. Занятость учащихся ОВЗ – 100%; находящихся под опекой – 100%; инвалидов – 100%.</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С целью персонального отслеживания занятости во внеурочное время классными руководителями составлены индивидуальные образовательные маршруты.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1-11 классах реализованы программы курсов внеурочной деятельности в рамках ФГОС с общим охватом 685 человек (100%). </w:t>
      </w:r>
    </w:p>
    <w:p w:rsidR="00587498" w:rsidRPr="000D1D88" w:rsidRDefault="00415F3D" w:rsidP="002322FC">
      <w:pPr>
        <w:framePr w:hSpace="180" w:wrap="around" w:vAnchor="text" w:hAnchor="text" w:y="1"/>
        <w:widowControl/>
        <w:suppressOverlap/>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lang w:eastAsia="en-US" w:bidi="ar-SA"/>
        </w:rPr>
        <w:t xml:space="preserve">   </w:t>
      </w:r>
      <w:r w:rsidR="00587498" w:rsidRPr="000D1D88">
        <w:rPr>
          <w:rFonts w:ascii="Times New Roman" w:eastAsia="Calibri" w:hAnsi="Times New Roman" w:cs="Times New Roman"/>
          <w:color w:val="auto"/>
          <w:sz w:val="20"/>
          <w:szCs w:val="20"/>
          <w:lang w:eastAsia="en-US" w:bidi="ar-SA"/>
        </w:rPr>
        <w:t>В решении образовательных, воспитательных и методических задач школа сотрудничает со многими ведомствами, учреждениями: АУ СОН Тюменской области СРСЦН для несовершеннолетних г. Тобольска; комплексная научная станция УрО РАН;</w:t>
      </w:r>
    </w:p>
    <w:p w:rsidR="00587498" w:rsidRPr="000D1D88" w:rsidRDefault="00587498" w:rsidP="002322FC">
      <w:pPr>
        <w:framePr w:hSpace="180" w:wrap="around" w:vAnchor="text" w:hAnchor="text" w:y="1"/>
        <w:widowControl/>
        <w:suppressOverlap/>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xml:space="preserve">ТПИ им. Д.И. Менделеева (филиал) ФГАОУ ВО «ТГУ», «Тобольский историко-архитектурный музей-заповедник», </w:t>
      </w:r>
    </w:p>
    <w:p w:rsidR="00587498" w:rsidRPr="000D1D88" w:rsidRDefault="00587498" w:rsidP="002322FC">
      <w:pPr>
        <w:framePr w:hSpace="180" w:wrap="around" w:vAnchor="text" w:hAnchor="text" w:y="1"/>
        <w:widowControl/>
        <w:suppressOverlap/>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ТГНГУ, МАУ «Центр ОДО «Образование»,</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Calibri" w:hAnsi="Times New Roman" w:cs="Times New Roman"/>
          <w:color w:val="auto"/>
          <w:sz w:val="20"/>
          <w:szCs w:val="20"/>
          <w:lang w:eastAsia="en-US" w:bidi="ar-SA"/>
        </w:rPr>
        <w:t xml:space="preserve">Городской Совет ветеранов, Музей истории боевой славы ВОСЦМ «Россияне»; МАУ «Центр реализации молодежных и профилактических программ» г.Тобольска;  Отдел профориентации и трудоустройства МАУ «ЦРМПП»; ХКО «Сводная казачья сотня»;  МАУ ДО «Дом детского творчества»; Отдел по делам несовершеннолетних ОУУУП и ПДН МО МВД России «Тобольский», Отдел государственной инспекции </w:t>
      </w:r>
      <w:r w:rsidRPr="000D1D88">
        <w:rPr>
          <w:rFonts w:ascii="Times New Roman" w:eastAsia="Calibri" w:hAnsi="Times New Roman" w:cs="Times New Roman"/>
          <w:color w:val="auto"/>
          <w:sz w:val="20"/>
          <w:szCs w:val="20"/>
          <w:lang w:eastAsia="en-US" w:bidi="ar-SA"/>
        </w:rPr>
        <w:lastRenderedPageBreak/>
        <w:t>безопасности дорожного движения МО МВД «Тобольский», культурно-развлекательный центр «РИО», культурно-развлекательный центр «Апельсинема», МПВО-ГО-МЧС России, МАУ ДО «ДЮСШ №1»; УНК МО МВД России «Тобольский»,  МАУК «Центральная библиотечная система»; МАУК «Центр искусств и культуры», ООО «СИБУР ТОБОЛЬСК»; Муниципальное автономное учреждение культуры «Центр сибирско-татарской культуры»; научно-исследовательский и санитарно-просветительский центр «Здравие»; Тюменский научный центр СО РАН, Институт проблем освоения Севера.</w:t>
      </w:r>
      <w:r w:rsidRPr="000D1D88">
        <w:rPr>
          <w:rFonts w:ascii="Times New Roman" w:eastAsia="Times New Roman" w:hAnsi="Times New Roman" w:cs="Times New Roman"/>
          <w:bCs/>
          <w:color w:val="auto"/>
          <w:sz w:val="20"/>
          <w:szCs w:val="20"/>
          <w:lang w:bidi="ar-SA"/>
        </w:rPr>
        <w:t>Сотрудничество с данными учреждениями позволяет более полно</w:t>
      </w:r>
      <w:r w:rsidRPr="000D1D88">
        <w:rPr>
          <w:rFonts w:ascii="Times New Roman" w:eastAsia="Times New Roman" w:hAnsi="Times New Roman" w:cs="Times New Roman"/>
          <w:color w:val="auto"/>
          <w:sz w:val="20"/>
          <w:szCs w:val="20"/>
          <w:lang w:bidi="ar-SA"/>
        </w:rPr>
        <w:t xml:space="preserve"> </w:t>
      </w:r>
      <w:r w:rsidRPr="000D1D88">
        <w:rPr>
          <w:rFonts w:ascii="Times New Roman" w:eastAsia="Times New Roman" w:hAnsi="Times New Roman" w:cs="Times New Roman"/>
          <w:bCs/>
          <w:color w:val="auto"/>
          <w:sz w:val="20"/>
          <w:szCs w:val="20"/>
          <w:lang w:bidi="ar-SA"/>
        </w:rPr>
        <w:t xml:space="preserve">решать воспитательные задачи школы. </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Calibri" w:hAnsi="Times New Roman" w:cs="Times New Roman"/>
          <w:bCs/>
          <w:color w:val="auto"/>
          <w:sz w:val="20"/>
          <w:szCs w:val="20"/>
          <w:lang w:eastAsia="en-US" w:bidi="ar-SA"/>
        </w:rPr>
        <w:t>В школе на протяжении многих лет успешно ведет свою деятельность детско-юношеское объединение школьников «Бригантина». С 2017 года детское объединение вошло в состав Российского движения школьников. В рамках деятельности детско  -  юношеского  объединения  «Бригантина»  сформированы  и  функционируют  органы  ученического  самоуправления: Совет «Бригантины», тимуровский отряд «Пламенный», волонтерский отряд «Беспокойные сердца», пресс-центр «Маяк»,  отряд ЮИД «Светофор».  Результативными мероприятиями в рамках детского движения стали мероприятия</w:t>
      </w:r>
      <w:r w:rsidRPr="000D1D88">
        <w:rPr>
          <w:rFonts w:ascii="Times New Roman" w:eastAsia="Calibri" w:hAnsi="Times New Roman" w:cs="Times New Roman"/>
          <w:color w:val="auto"/>
          <w:sz w:val="20"/>
          <w:szCs w:val="20"/>
          <w:lang w:eastAsia="en-US" w:bidi="ar-SA"/>
        </w:rPr>
        <w:t xml:space="preserve"> различного уровня: Обучение волонтёров «Волонтёрское сопровождение проектов в сфере экотуризма», Всероссийская акция, посвящённая Дню Государственного флага России, Всероссийская акция «День знаний» в формате «Дни единых действий», Всероссийский проект «Лига вожатых», Всероссийский конкурс социальной рекламы в области формирования культуры здорового и безопасного образа жизни «Стиль жизни-здоровье! 2021», Всероссийский фестиваль «Праздник Эколят-молодых защитников природы», областной заочный конкурс «Нам дороги эти позабыть нельзя!», 11 городской Слёт тимуровских отрядов «Зажги добра костёр», акция «День учителя» в формате Дней единых действий, акция «1 октября» в формате Дней единых действий, Всероссийский конкурс видеороликов «Я делаю чистый город», Федеральный проект «Мы вместе!», акция «День отца» в формате Дней единых действий, Слёт лидеров Тюменского регионального отделения РДШ, международный день школьных библиотек, областной проект «АРТ-экспресс РДШ», акция «Бумажный Бум за КЛАССНОЕ ЭКОпутешествие», областная акция «Под парусом мечты» ( проект «</w:t>
      </w:r>
      <w:r w:rsidRPr="000D1D88">
        <w:rPr>
          <w:rFonts w:ascii="Times New Roman" w:eastAsia="Calibri" w:hAnsi="Times New Roman" w:cs="Times New Roman"/>
          <w:bCs/>
          <w:color w:val="auto"/>
          <w:sz w:val="20"/>
          <w:szCs w:val="20"/>
          <w:lang w:eastAsia="en-US" w:bidi="ar-SA"/>
        </w:rPr>
        <w:t>Профессия - птица</w:t>
      </w:r>
      <w:r w:rsidRPr="000D1D88">
        <w:rPr>
          <w:rFonts w:ascii="Times New Roman" w:eastAsia="Calibri" w:hAnsi="Times New Roman" w:cs="Times New Roman"/>
          <w:color w:val="auto"/>
          <w:sz w:val="20"/>
          <w:szCs w:val="20"/>
          <w:lang w:eastAsia="en-US" w:bidi="ar-SA"/>
        </w:rPr>
        <w:t xml:space="preserve">», муниципальный конкурс «Доброволец месяца», всероссийская акция «Дни единых действий», День матери, всероссийский урок «Эколята-молодые защитники природы», </w:t>
      </w:r>
      <w:r w:rsidRPr="000D1D88">
        <w:rPr>
          <w:rFonts w:ascii="Times New Roman" w:eastAsia="Calibri" w:hAnsi="Times New Roman" w:cs="Times New Roman"/>
          <w:sz w:val="20"/>
          <w:szCs w:val="20"/>
          <w:shd w:val="clear" w:color="auto" w:fill="FFFFFF"/>
          <w:lang w:eastAsia="en-US" w:bidi="ar-SA"/>
        </w:rPr>
        <w:t>«День неизвестного солдата», международный день инвалида</w:t>
      </w:r>
      <w:r w:rsidRPr="000D1D88">
        <w:rPr>
          <w:rFonts w:ascii="Times New Roman" w:eastAsia="Calibri" w:hAnsi="Times New Roman" w:cs="Times New Roman"/>
          <w:color w:val="auto"/>
          <w:sz w:val="20"/>
          <w:szCs w:val="20"/>
          <w:lang w:eastAsia="en-US" w:bidi="ar-SA"/>
        </w:rPr>
        <w:t>, Д</w:t>
      </w:r>
      <w:r w:rsidRPr="000D1D88">
        <w:rPr>
          <w:rFonts w:ascii="Times New Roman" w:eastAsia="Calibri" w:hAnsi="Times New Roman" w:cs="Times New Roman"/>
          <w:sz w:val="20"/>
          <w:szCs w:val="20"/>
          <w:shd w:val="clear" w:color="auto" w:fill="FFFFFF"/>
          <w:lang w:eastAsia="en-US" w:bidi="ar-SA"/>
        </w:rPr>
        <w:t>ень волонтера, День Героев Отечества в России, День Российской Конституции</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День российского</w:t>
      </w:r>
      <w:r w:rsidRPr="000D1D88">
        <w:rPr>
          <w:rFonts w:ascii="Times New Roman" w:eastAsia="Times New Roman" w:hAnsi="Times New Roman" w:cs="Times New Roman"/>
          <w:b/>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студенчества</w:t>
      </w:r>
      <w:r w:rsidRPr="000D1D88">
        <w:rPr>
          <w:rFonts w:ascii="Times New Roman" w:eastAsia="Calibri" w:hAnsi="Times New Roman" w:cs="Times New Roman"/>
          <w:color w:val="auto"/>
          <w:sz w:val="20"/>
          <w:szCs w:val="20"/>
          <w:lang w:eastAsia="en-US" w:bidi="ar-SA"/>
        </w:rPr>
        <w:t>, Всероссийский проект "Школьный музей", т</w:t>
      </w:r>
      <w:r w:rsidRPr="000D1D88">
        <w:rPr>
          <w:rFonts w:ascii="Times New Roman" w:eastAsia="Calibri" w:hAnsi="Times New Roman" w:cs="Times New Roman"/>
          <w:bCs/>
          <w:sz w:val="20"/>
          <w:szCs w:val="20"/>
          <w:lang w:eastAsia="en-US" w:bidi="ar-SA"/>
        </w:rPr>
        <w:t>ворческом конкурсе «Министерство школьной моды РДШ»</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sz w:val="20"/>
          <w:szCs w:val="20"/>
          <w:lang w:eastAsia="en-US" w:bidi="ar-SA"/>
        </w:rPr>
        <w:t>День российской науки</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sz w:val="20"/>
          <w:szCs w:val="20"/>
          <w:lang w:eastAsia="en-US" w:bidi="ar-SA"/>
        </w:rPr>
        <w:t xml:space="preserve">День памяти о россиянах, исполнявших служебный долг за пределами Отечества, </w:t>
      </w:r>
      <w:r w:rsidRPr="000D1D88">
        <w:rPr>
          <w:rFonts w:ascii="Times New Roman" w:eastAsia="Calibri" w:hAnsi="Times New Roman" w:cs="Times New Roman"/>
          <w:color w:val="auto"/>
          <w:sz w:val="20"/>
          <w:szCs w:val="20"/>
          <w:lang w:eastAsia="ar-SA" w:bidi="ar-SA"/>
        </w:rPr>
        <w:t xml:space="preserve">Всероссийская акция, посвященной Дню защитника Отечества, </w:t>
      </w:r>
      <w:r w:rsidRPr="000D1D88">
        <w:rPr>
          <w:rFonts w:ascii="Times New Roman" w:eastAsia="Times New Roman" w:hAnsi="Times New Roman" w:cs="Times New Roman"/>
          <w:color w:val="auto"/>
          <w:sz w:val="20"/>
          <w:szCs w:val="20"/>
          <w:lang w:eastAsia="en-US" w:bidi="ar-SA"/>
        </w:rPr>
        <w:t>Всероссийский конкурс паблик-арта для школьников «Культурный кот»</w:t>
      </w:r>
      <w:r w:rsidRPr="000D1D88">
        <w:rPr>
          <w:rFonts w:ascii="Times New Roman" w:eastAsia="Calibri" w:hAnsi="Times New Roman" w:cs="Times New Roman"/>
          <w:color w:val="auto"/>
          <w:sz w:val="20"/>
          <w:szCs w:val="20"/>
          <w:lang w:eastAsia="en-US" w:bidi="ar-SA"/>
        </w:rPr>
        <w:t>, м</w:t>
      </w:r>
      <w:r w:rsidRPr="000D1D88">
        <w:rPr>
          <w:rFonts w:ascii="Times New Roman" w:eastAsia="Times New Roman" w:hAnsi="Times New Roman" w:cs="Times New Roman"/>
          <w:color w:val="auto"/>
          <w:sz w:val="20"/>
          <w:szCs w:val="20"/>
          <w:lang w:eastAsia="en-US" w:bidi="ar-SA"/>
        </w:rPr>
        <w:t>униципальный конкурс на лучшую поделку, логотип «Наши друзья - Эколята»</w:t>
      </w:r>
      <w:r w:rsidRPr="000D1D88">
        <w:rPr>
          <w:rFonts w:ascii="Times New Roman" w:eastAsia="Calibri" w:hAnsi="Times New Roman" w:cs="Times New Roman"/>
          <w:color w:val="auto"/>
          <w:sz w:val="20"/>
          <w:szCs w:val="20"/>
          <w:lang w:eastAsia="en-US" w:bidi="ar-SA"/>
        </w:rPr>
        <w:t>, р</w:t>
      </w:r>
      <w:r w:rsidRPr="000D1D88">
        <w:rPr>
          <w:rFonts w:ascii="Times New Roman" w:eastAsia="Times New Roman" w:hAnsi="Times New Roman" w:cs="Times New Roman"/>
          <w:color w:val="auto"/>
          <w:sz w:val="20"/>
          <w:szCs w:val="20"/>
          <w:lang w:eastAsia="en-US" w:bidi="ar-SA"/>
        </w:rPr>
        <w:t>егиональный конкурс «Снежный городок Эколят»</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Всероссийский конкурс «Классное пространство»</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Всероссийская акция, посвящённая Международному женскому дню</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Ежедневно с РДШ – педагогические разработки</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Областной интернет-проект «Активные выходные» Уютный  сезон</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Региональная тематическая Медиасмена РДШ</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Calibri" w:hAnsi="Times New Roman" w:cs="Times New Roman"/>
          <w:sz w:val="20"/>
          <w:szCs w:val="20"/>
          <w:shd w:val="clear" w:color="auto" w:fill="FFFFFF"/>
          <w:lang w:eastAsia="en-US" w:bidi="ar-SA"/>
        </w:rPr>
        <w:t xml:space="preserve">Всероссийский конкурс профессионального мастерства «Лига вожатых», </w:t>
      </w:r>
      <w:r w:rsidRPr="000D1D88">
        <w:rPr>
          <w:rFonts w:ascii="Times New Roman" w:eastAsia="Times New Roman" w:hAnsi="Times New Roman" w:cs="Times New Roman"/>
          <w:color w:val="auto"/>
          <w:sz w:val="20"/>
          <w:szCs w:val="20"/>
          <w:lang w:eastAsia="en-US" w:bidi="ar-SA"/>
        </w:rPr>
        <w:t>Всероссийский конкурс «Лучший родительский совет РДШ»</w:t>
      </w: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 xml:space="preserve">Региональная тематическая смена «Содружество орлят Тюменской области», </w:t>
      </w:r>
      <w:r w:rsidRPr="000D1D88">
        <w:rPr>
          <w:rFonts w:ascii="Times New Roman" w:eastAsia="Calibri" w:hAnsi="Times New Roman" w:cs="Times New Roman"/>
          <w:color w:val="auto"/>
          <w:sz w:val="20"/>
          <w:szCs w:val="20"/>
          <w:lang w:eastAsia="en-US" w:bidi="ar-SA"/>
        </w:rPr>
        <w:t xml:space="preserve">РДШ Всероссийская Медиашкола РДШ, РДШ Всероссийская акция, посвященная Всемирному Дню охраны окружающей среды. </w:t>
      </w:r>
      <w:r w:rsidRPr="000D1D88">
        <w:rPr>
          <w:rFonts w:ascii="Times New Roman" w:eastAsia="Times New Roman" w:hAnsi="Times New Roman" w:cs="Times New Roman"/>
          <w:color w:val="auto"/>
          <w:sz w:val="20"/>
          <w:szCs w:val="20"/>
          <w:lang w:eastAsia="en-US" w:bidi="ar-SA"/>
        </w:rPr>
        <w:t>Международный день экологических знаний</w:t>
      </w:r>
      <w:r w:rsidRPr="000D1D88">
        <w:rPr>
          <w:rFonts w:ascii="Times New Roman" w:eastAsia="Calibri" w:hAnsi="Times New Roman" w:cs="Times New Roman"/>
          <w:color w:val="auto"/>
          <w:sz w:val="20"/>
          <w:szCs w:val="20"/>
          <w:lang w:eastAsia="en-US" w:bidi="ar-SA"/>
        </w:rPr>
        <w:t>, РДШ Всероссийская акция "Общероссийский урок труда", РДШ конкурс на присуждение I Всероссийской детской премии «Новая философия воспитания, Экологический субботник «Я участник Зелёная весна 2022»</w:t>
      </w:r>
    </w:p>
    <w:p w:rsidR="00587498" w:rsidRPr="000D1D88" w:rsidRDefault="00587498" w:rsidP="002322FC">
      <w:pPr>
        <w:widowControl/>
        <w:jc w:val="both"/>
        <w:rPr>
          <w:rFonts w:ascii="Times New Roman" w:eastAsia="Times New Roman" w:hAnsi="Times New Roman" w:cs="Times New Roman"/>
          <w:bCs/>
          <w:color w:val="auto"/>
          <w:sz w:val="20"/>
          <w:szCs w:val="20"/>
          <w:lang w:bidi="ar-SA"/>
        </w:rPr>
      </w:pPr>
      <w:r w:rsidRPr="000D1D88">
        <w:rPr>
          <w:rFonts w:ascii="Times New Roman" w:eastAsia="Times New Roman" w:hAnsi="Times New Roman" w:cs="Times New Roman"/>
          <w:b/>
          <w:bCs/>
          <w:color w:val="auto"/>
          <w:sz w:val="20"/>
          <w:szCs w:val="20"/>
          <w:lang w:bidi="ar-SA"/>
        </w:rPr>
        <w:t xml:space="preserve"> </w:t>
      </w:r>
      <w:r w:rsidRPr="000D1D88">
        <w:rPr>
          <w:rFonts w:ascii="Times New Roman" w:eastAsia="Times New Roman" w:hAnsi="Times New Roman" w:cs="Times New Roman"/>
          <w:bCs/>
          <w:color w:val="auto"/>
          <w:sz w:val="20"/>
          <w:szCs w:val="20"/>
          <w:lang w:bidi="ar-SA"/>
        </w:rPr>
        <w:t xml:space="preserve">    Уровень классного самоуправления достаточно высок, доказательством тому является активная включенность классных коллективов в школьный конкурс «Лучший класс года». По итогам конкурса лучшими классами определены: </w:t>
      </w:r>
    </w:p>
    <w:p w:rsidR="00587498" w:rsidRPr="000D1D88" w:rsidRDefault="00587498" w:rsidP="002322FC">
      <w:pPr>
        <w:widowControl/>
        <w:jc w:val="both"/>
        <w:rPr>
          <w:rFonts w:ascii="Times New Roman" w:eastAsia="Times New Roman" w:hAnsi="Times New Roman" w:cs="Times New Roman"/>
          <w:bCs/>
          <w:color w:val="auto"/>
          <w:sz w:val="20"/>
          <w:szCs w:val="20"/>
          <w:lang w:bidi="ar-SA"/>
        </w:rPr>
      </w:pPr>
    </w:p>
    <w:tbl>
      <w:tblPr>
        <w:tblStyle w:val="afff"/>
        <w:tblW w:w="9929" w:type="dxa"/>
        <w:tblLook w:val="04A0" w:firstRow="1" w:lastRow="0" w:firstColumn="1" w:lastColumn="0" w:noHBand="0" w:noVBand="1"/>
      </w:tblPr>
      <w:tblGrid>
        <w:gridCol w:w="4465"/>
        <w:gridCol w:w="1822"/>
        <w:gridCol w:w="1821"/>
        <w:gridCol w:w="1821"/>
      </w:tblGrid>
      <w:tr w:rsidR="00587498" w:rsidRPr="000D1D88" w:rsidTr="00415F3D">
        <w:trPr>
          <w:trHeight w:val="165"/>
        </w:trPr>
        <w:tc>
          <w:tcPr>
            <w:tcW w:w="4465" w:type="dxa"/>
          </w:tcPr>
          <w:p w:rsidR="00587498" w:rsidRPr="000D1D88" w:rsidRDefault="00415F3D"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Номинация общешкольного конкурса</w:t>
            </w:r>
          </w:p>
        </w:tc>
        <w:tc>
          <w:tcPr>
            <w:tcW w:w="1822"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1-4 классы</w:t>
            </w:r>
          </w:p>
        </w:tc>
        <w:tc>
          <w:tcPr>
            <w:tcW w:w="1821"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5-8 классы</w:t>
            </w:r>
          </w:p>
        </w:tc>
        <w:tc>
          <w:tcPr>
            <w:tcW w:w="1821"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9-11 классы</w:t>
            </w:r>
          </w:p>
        </w:tc>
      </w:tr>
      <w:tr w:rsidR="00587498" w:rsidRPr="000D1D88" w:rsidTr="00415F3D">
        <w:trPr>
          <w:trHeight w:val="257"/>
        </w:trPr>
        <w:tc>
          <w:tcPr>
            <w:tcW w:w="4465"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«Самый интеллектуальный класс»</w:t>
            </w:r>
          </w:p>
        </w:tc>
        <w:tc>
          <w:tcPr>
            <w:tcW w:w="1822"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2а, 4а</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5а,6б</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w:t>
            </w:r>
          </w:p>
        </w:tc>
      </w:tr>
      <w:tr w:rsidR="00587498" w:rsidRPr="000D1D88" w:rsidTr="00415F3D">
        <w:trPr>
          <w:trHeight w:val="280"/>
        </w:trPr>
        <w:tc>
          <w:tcPr>
            <w:tcW w:w="4465"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«Самый творческий класс»</w:t>
            </w:r>
          </w:p>
        </w:tc>
        <w:tc>
          <w:tcPr>
            <w:tcW w:w="1822"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3б</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5а</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10</w:t>
            </w:r>
          </w:p>
        </w:tc>
      </w:tr>
      <w:tr w:rsidR="00587498" w:rsidRPr="000D1D88" w:rsidTr="00415F3D">
        <w:trPr>
          <w:trHeight w:val="216"/>
        </w:trPr>
        <w:tc>
          <w:tcPr>
            <w:tcW w:w="4465" w:type="dxa"/>
          </w:tcPr>
          <w:p w:rsidR="00587498" w:rsidRPr="000D1D88" w:rsidRDefault="00587498" w:rsidP="002322FC">
            <w:pPr>
              <w:spacing w:after="160"/>
              <w:jc w:val="both"/>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«Самый читающий класс»</w:t>
            </w:r>
          </w:p>
        </w:tc>
        <w:tc>
          <w:tcPr>
            <w:tcW w:w="1822"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3б</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5а</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w:t>
            </w:r>
          </w:p>
        </w:tc>
      </w:tr>
      <w:tr w:rsidR="00587498" w:rsidRPr="000D1D88" w:rsidTr="00415F3D">
        <w:trPr>
          <w:trHeight w:val="152"/>
        </w:trPr>
        <w:tc>
          <w:tcPr>
            <w:tcW w:w="4465" w:type="dxa"/>
          </w:tcPr>
          <w:p w:rsidR="00587498" w:rsidRPr="000D1D88" w:rsidRDefault="00587498" w:rsidP="002322FC">
            <w:pPr>
              <w:spacing w:after="160"/>
              <w:jc w:val="both"/>
              <w:rPr>
                <w:rFonts w:ascii="Times New Roman" w:eastAsia="Times New Roman" w:hAnsi="Times New Roman"/>
                <w:bCs/>
                <w:color w:val="auto"/>
                <w:sz w:val="20"/>
                <w:szCs w:val="20"/>
                <w:lang w:val="en-US"/>
              </w:rPr>
            </w:pPr>
            <w:r w:rsidRPr="000D1D88">
              <w:rPr>
                <w:rFonts w:ascii="Times New Roman" w:eastAsia="Times New Roman" w:hAnsi="Times New Roman"/>
                <w:bCs/>
                <w:color w:val="auto"/>
                <w:sz w:val="20"/>
                <w:szCs w:val="20"/>
              </w:rPr>
              <w:t>«Самый спортивный класс»</w:t>
            </w:r>
          </w:p>
        </w:tc>
        <w:tc>
          <w:tcPr>
            <w:tcW w:w="1822"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4а</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w:t>
            </w:r>
          </w:p>
        </w:tc>
        <w:tc>
          <w:tcPr>
            <w:tcW w:w="1821" w:type="dxa"/>
          </w:tcPr>
          <w:p w:rsidR="00587498" w:rsidRPr="000D1D88" w:rsidRDefault="00587498" w:rsidP="002322FC">
            <w:pPr>
              <w:spacing w:after="160"/>
              <w:jc w:val="center"/>
              <w:rPr>
                <w:rFonts w:ascii="Times New Roman" w:eastAsia="Times New Roman" w:hAnsi="Times New Roman"/>
                <w:bCs/>
                <w:color w:val="auto"/>
                <w:sz w:val="20"/>
                <w:szCs w:val="20"/>
              </w:rPr>
            </w:pPr>
            <w:r w:rsidRPr="000D1D88">
              <w:rPr>
                <w:rFonts w:ascii="Times New Roman" w:eastAsia="Times New Roman" w:hAnsi="Times New Roman"/>
                <w:bCs/>
                <w:color w:val="auto"/>
                <w:sz w:val="20"/>
                <w:szCs w:val="20"/>
              </w:rPr>
              <w:t>9а</w:t>
            </w:r>
          </w:p>
        </w:tc>
      </w:tr>
    </w:tbl>
    <w:p w:rsidR="00587498" w:rsidRPr="000D1D88" w:rsidRDefault="00587498" w:rsidP="002322FC">
      <w:pPr>
        <w:widowControl/>
        <w:jc w:val="both"/>
        <w:rPr>
          <w:rFonts w:ascii="Times New Roman" w:eastAsia="Times New Roman" w:hAnsi="Times New Roman" w:cs="Times New Roman"/>
          <w:bCs/>
          <w:color w:val="auto"/>
          <w:lang w:bidi="ar-SA"/>
        </w:rPr>
      </w:pP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Times New Roman" w:hAnsi="Times New Roman" w:cs="Times New Roman"/>
          <w:color w:val="auto"/>
          <w:sz w:val="20"/>
          <w:szCs w:val="20"/>
          <w:lang w:bidi="ar-SA"/>
        </w:rPr>
        <w:t xml:space="preserve">Систематически ведётся работа по выявлению, поддержке одарённых детей. </w:t>
      </w:r>
      <w:r w:rsidRPr="000D1D88">
        <w:rPr>
          <w:rFonts w:ascii="Times New Roman" w:eastAsia="Times New Roman" w:hAnsi="Times New Roman" w:cs="Times New Roman"/>
          <w:bCs/>
          <w:color w:val="auto"/>
          <w:sz w:val="20"/>
          <w:szCs w:val="20"/>
          <w:lang w:bidi="ar-SA"/>
        </w:rPr>
        <w:t>Хоро</w:t>
      </w:r>
      <w:r w:rsidRPr="000D1D88">
        <w:rPr>
          <w:rFonts w:ascii="Times New Roman" w:eastAsia="Times New Roman" w:hAnsi="Times New Roman" w:cs="Times New Roman"/>
          <w:color w:val="auto"/>
          <w:sz w:val="20"/>
          <w:szCs w:val="20"/>
          <w:lang w:bidi="ar-SA"/>
        </w:rPr>
        <w:t>ших результатов в работе с одарёнными детьми добились те педагоги, чьи учащиеся стали победителями и призёрами городских, областных конкурсов, фестивалей, соревнований:</w:t>
      </w:r>
      <w:r w:rsidRPr="000D1D88">
        <w:rPr>
          <w:rFonts w:ascii="Times New Roman" w:eastAsia="Calibri" w:hAnsi="Times New Roman" w:cs="Times New Roman"/>
          <w:color w:val="auto"/>
          <w:sz w:val="20"/>
          <w:szCs w:val="20"/>
          <w:lang w:eastAsia="en-US" w:bidi="ar-SA"/>
        </w:rPr>
        <w:t xml:space="preserve"> Городской фестиваль по робототехнике «Фиксики-2021», 2 место (Артеев Д.Н.); Городской детский конкурс-фестиваль художественного творчества национальных культур «Венок дружбы -2021», 2 место (Фирсова О.А.), 2 место (Колчанова Н.В.); 2 место (Пяткина С.М.); </w:t>
      </w:r>
      <w:r w:rsidRPr="000D1D88">
        <w:rPr>
          <w:rFonts w:ascii="Times New Roman" w:eastAsia="Calibri" w:hAnsi="Times New Roman" w:cs="Times New Roman"/>
          <w:sz w:val="20"/>
          <w:szCs w:val="20"/>
          <w:lang w:eastAsia="en-US" w:bidi="ar-SA"/>
        </w:rPr>
        <w:t xml:space="preserve">интернет-конкурс рисунков по ПДД «Мы не нарушаем!», 2 место (Криванкова А.Р.); </w:t>
      </w:r>
      <w:r w:rsidRPr="000D1D88">
        <w:rPr>
          <w:rFonts w:ascii="Times New Roman" w:eastAsia="Calibri" w:hAnsi="Times New Roman" w:cs="Times New Roman"/>
          <w:color w:val="auto"/>
          <w:sz w:val="20"/>
          <w:szCs w:val="20"/>
          <w:lang w:eastAsia="en-US" w:bidi="ar-SA"/>
        </w:rPr>
        <w:t>Областной заочный конкурс «Моя малая Родина: природа, культура, этнос», 2 место (Лсеенко Н.Н.); Областной проект "Неизвестное в известном - тюменские истоки", 3 место (Кугаевская В.И.); муниципальный этап Всероссийского конкурса «Живая классика», 2 место, (Артеев Д.Н.); Городская игра соревнование «Игры тяжеловесов», 1,2,2,3,3,3 места (Артеев Д.Н.); XIX Городская научно-</w:t>
      </w:r>
      <w:r w:rsidRPr="000D1D88">
        <w:rPr>
          <w:rFonts w:ascii="Times New Roman" w:eastAsia="Calibri" w:hAnsi="Times New Roman" w:cs="Times New Roman"/>
          <w:color w:val="auto"/>
          <w:sz w:val="20"/>
          <w:szCs w:val="20"/>
          <w:lang w:eastAsia="en-US" w:bidi="ar-SA"/>
        </w:rPr>
        <w:lastRenderedPageBreak/>
        <w:t xml:space="preserve">практическая конференция школьников «Первые шаги - 2022», 1 м.(Пяткина С.М.), 1 м.Ушакова О.А., 3 м. (Ушакова О.А.), 3м. Харченко Е.В.; ГНПК «Шаг в будущее», 3 м.(Лисеенко Н.Н.), 1 м. (Горелко Т.С.), Городской Фестиваль детского творчества «Звездный рой», 1, 1 (Колчанова Н.В.), 1, 2 место (Фирсова О.А.); XIX Всероссийский конкурс молодежных авторских проектов и проектов в сфере образования, направленных на социально-экономическое развитие российских территорий «Моя страна – моя Россия» 2022 года, победитель 1 этапа (Лисеенко Н.Н.). </w:t>
      </w:r>
    </w:p>
    <w:p w:rsidR="00587498" w:rsidRPr="000D1D88" w:rsidRDefault="00587498" w:rsidP="002322FC">
      <w:pPr>
        <w:widowControl/>
        <w:jc w:val="both"/>
        <w:rPr>
          <w:rFonts w:ascii="Times New Roman" w:eastAsia="Times New Roman" w:hAnsi="Times New Roman" w:cs="Times New Roman"/>
          <w:b/>
          <w:color w:val="auto"/>
          <w:sz w:val="20"/>
          <w:szCs w:val="20"/>
          <w:lang w:bidi="ar-SA"/>
        </w:rPr>
      </w:pPr>
      <w:r w:rsidRPr="000D1D88">
        <w:rPr>
          <w:rFonts w:ascii="Times New Roman" w:eastAsia="Times New Roman" w:hAnsi="Times New Roman" w:cs="Times New Roman"/>
          <w:color w:val="auto"/>
          <w:sz w:val="20"/>
          <w:szCs w:val="20"/>
          <w:lang w:bidi="ar-SA"/>
        </w:rPr>
        <w:t xml:space="preserve">   Создаются условия для поддержки и развития успешности учащихся, расширения их кругозора в т.ч.с использованием форм познавательного туризма.</w:t>
      </w:r>
    </w:p>
    <w:p w:rsidR="00587498" w:rsidRPr="000D1D88" w:rsidRDefault="00587498" w:rsidP="002322FC">
      <w:pPr>
        <w:widowControl/>
        <w:jc w:val="both"/>
        <w:rPr>
          <w:rFonts w:ascii="Times New Roman" w:eastAsia="Times New Roman" w:hAnsi="Times New Roman" w:cs="Times New Roman"/>
          <w:b/>
          <w:color w:val="auto"/>
          <w:sz w:val="20"/>
          <w:szCs w:val="20"/>
          <w:lang w:bidi="ar-SA"/>
        </w:rPr>
      </w:pPr>
    </w:p>
    <w:tbl>
      <w:tblPr>
        <w:tblW w:w="101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0"/>
        <w:gridCol w:w="4778"/>
        <w:gridCol w:w="2479"/>
      </w:tblGrid>
      <w:tr w:rsidR="00415F3D" w:rsidRPr="000D1D88" w:rsidTr="00415F3D">
        <w:trPr>
          <w:trHeight w:val="397"/>
        </w:trPr>
        <w:tc>
          <w:tcPr>
            <w:tcW w:w="2930" w:type="dxa"/>
          </w:tcPr>
          <w:p w:rsidR="00415F3D" w:rsidRPr="000D1D88" w:rsidRDefault="00415F3D"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Ф.И.О. учащегося</w:t>
            </w:r>
          </w:p>
        </w:tc>
        <w:tc>
          <w:tcPr>
            <w:tcW w:w="4778"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Вид поощрения</w:t>
            </w:r>
          </w:p>
        </w:tc>
        <w:tc>
          <w:tcPr>
            <w:tcW w:w="2479"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Место проведения мероприятия</w:t>
            </w:r>
          </w:p>
        </w:tc>
      </w:tr>
      <w:tr w:rsidR="00415F3D" w:rsidRPr="000D1D88" w:rsidTr="00415F3D">
        <w:trPr>
          <w:trHeight w:val="915"/>
        </w:trPr>
        <w:tc>
          <w:tcPr>
            <w:tcW w:w="2930" w:type="dxa"/>
          </w:tcPr>
          <w:p w:rsidR="00415F3D" w:rsidRPr="000D1D88" w:rsidRDefault="00415F3D"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Мамаджанова Зарина</w:t>
            </w:r>
          </w:p>
        </w:tc>
        <w:tc>
          <w:tcPr>
            <w:tcW w:w="4778"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Calibri" w:hAnsi="Times New Roman" w:cs="Times New Roman"/>
                <w:color w:val="auto"/>
                <w:sz w:val="20"/>
                <w:szCs w:val="20"/>
                <w:lang w:eastAsia="en-US" w:bidi="ar-SA"/>
              </w:rPr>
              <w:t xml:space="preserve">Слет лидеров Тюменского регионального отделения Общероссийской общественно-государственной детско-юношеской организации «Российское движения школьников» </w:t>
            </w:r>
          </w:p>
        </w:tc>
        <w:tc>
          <w:tcPr>
            <w:tcW w:w="2479"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г.Тюмень</w:t>
            </w:r>
          </w:p>
        </w:tc>
      </w:tr>
      <w:tr w:rsidR="00415F3D" w:rsidRPr="000D1D88" w:rsidTr="00415F3D">
        <w:trPr>
          <w:trHeight w:val="417"/>
        </w:trPr>
        <w:tc>
          <w:tcPr>
            <w:tcW w:w="2930" w:type="dxa"/>
          </w:tcPr>
          <w:p w:rsidR="00415F3D" w:rsidRPr="000D1D88" w:rsidRDefault="00415F3D" w:rsidP="002322FC">
            <w:pPr>
              <w:widowControl/>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Мамаджанова Зарина, 9б</w:t>
            </w:r>
          </w:p>
          <w:p w:rsidR="00415F3D" w:rsidRPr="000D1D88" w:rsidRDefault="00415F3D" w:rsidP="002322FC">
            <w:pPr>
              <w:widowControl/>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Махаева Дарья, 8а</w:t>
            </w:r>
          </w:p>
        </w:tc>
        <w:tc>
          <w:tcPr>
            <w:tcW w:w="4778"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Муниципальная елка для одаренных детей</w:t>
            </w:r>
          </w:p>
        </w:tc>
        <w:tc>
          <w:tcPr>
            <w:tcW w:w="2479"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г. Тобольск</w:t>
            </w:r>
          </w:p>
        </w:tc>
      </w:tr>
      <w:tr w:rsidR="00415F3D" w:rsidRPr="000D1D88" w:rsidTr="00415F3D">
        <w:trPr>
          <w:trHeight w:val="367"/>
        </w:trPr>
        <w:tc>
          <w:tcPr>
            <w:tcW w:w="2930"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Учащиеся  6а,6б,6в класса (38 чел.)</w:t>
            </w:r>
          </w:p>
        </w:tc>
        <w:tc>
          <w:tcPr>
            <w:tcW w:w="4778" w:type="dxa"/>
            <w:tcBorders>
              <w:bottom w:val="single" w:sz="4" w:space="0" w:color="auto"/>
            </w:tcBorders>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Calibri" w:hAnsi="Times New Roman" w:cs="Times New Roman"/>
                <w:bCs/>
                <w:sz w:val="20"/>
                <w:szCs w:val="20"/>
                <w:shd w:val="clear" w:color="auto" w:fill="FFFFFF"/>
                <w:lang w:eastAsia="en-US" w:bidi="ar-SA"/>
              </w:rPr>
              <w:t>Экскурсионная поездка в в исторический музей -парк "Россия-моя Родина"</w:t>
            </w:r>
          </w:p>
        </w:tc>
        <w:tc>
          <w:tcPr>
            <w:tcW w:w="2479" w:type="dxa"/>
          </w:tcPr>
          <w:p w:rsidR="00415F3D" w:rsidRPr="000D1D88" w:rsidRDefault="00415F3D"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г.Тюмень</w:t>
            </w:r>
          </w:p>
        </w:tc>
      </w:tr>
    </w:tbl>
    <w:p w:rsidR="00587498" w:rsidRPr="000D1D88" w:rsidRDefault="00587498" w:rsidP="002322FC">
      <w:pPr>
        <w:widowControl/>
        <w:jc w:val="both"/>
        <w:rPr>
          <w:rFonts w:ascii="Times New Roman" w:eastAsia="Times New Roman" w:hAnsi="Times New Roman" w:cs="Times New Roman"/>
          <w:color w:val="auto"/>
          <w:lang w:bidi="ar-SA"/>
        </w:rPr>
      </w:pP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lang w:bidi="ar-SA"/>
        </w:rPr>
        <w:t xml:space="preserve">    </w:t>
      </w:r>
      <w:r w:rsidRPr="000D1D88">
        <w:rPr>
          <w:rFonts w:ascii="Times New Roman" w:eastAsia="Times New Roman" w:hAnsi="Times New Roman" w:cs="Times New Roman"/>
          <w:color w:val="auto"/>
          <w:sz w:val="20"/>
          <w:szCs w:val="20"/>
          <w:lang w:bidi="ar-SA"/>
        </w:rPr>
        <w:t xml:space="preserve">Патриотическое воспитание, профилактика экстремизма остается одним из важных направлений в работе школы. </w:t>
      </w:r>
      <w:r w:rsidRPr="000D1D88">
        <w:rPr>
          <w:rFonts w:ascii="Times New Roman" w:eastAsia="Times New Roman" w:hAnsi="Times New Roman" w:cs="Times New Roman"/>
          <w:sz w:val="20"/>
          <w:szCs w:val="20"/>
          <w:lang w:bidi="ar-SA"/>
        </w:rPr>
        <w:t xml:space="preserve">В соответствии с действующими нормативно-правовыми актами и в целях реализации данного направления </w:t>
      </w:r>
      <w:r w:rsidRPr="000D1D88">
        <w:rPr>
          <w:rFonts w:ascii="Times New Roman" w:eastAsia="Times New Roman" w:hAnsi="Times New Roman" w:cs="Times New Roman"/>
          <w:color w:val="auto"/>
          <w:sz w:val="20"/>
          <w:szCs w:val="20"/>
          <w:lang w:bidi="ar-SA"/>
        </w:rPr>
        <w:t xml:space="preserve">в школе разработан планы по работе в данном направлении. В рамках месячника военно-патриотической работы «Виват, Россия!» проведены тематические классные часы, спортивные соревнования, встречи с членами лекторской группы Городского света ветеранова, уроки мужества, памяти, музейные и библиотечные уроки. В школе осуществляет деятельность тимуровский отряд «Пламенный», численностью 28 человек. Приоритетным направлением в деятельности тимуровских отрядов является систематическое оказание адресной помощи социально-незащищенным слоям населения. </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На сайте школы действует тематическая страница школьного музея «История школы», которая систематически пополняются исследовательскими материалами о земляках – участниках Великой Отечественной войны. В школе блок мероприятий был посвящен памятной дате Победы в Великой Отечественной войне: </w:t>
      </w:r>
      <w:r w:rsidRPr="000D1D88">
        <w:rPr>
          <w:rFonts w:ascii="Times New Roman" w:eastAsia="Calibri" w:hAnsi="Times New Roman" w:cs="Times New Roman"/>
          <w:color w:val="auto"/>
          <w:sz w:val="20"/>
          <w:szCs w:val="20"/>
          <w:lang w:eastAsia="en-US" w:bidi="ar-SA"/>
        </w:rPr>
        <w:t>Всероссийская акция «Мое детство-война»</w:t>
      </w:r>
      <w:r w:rsidRPr="000D1D88">
        <w:rPr>
          <w:rFonts w:ascii="Times New Roman" w:eastAsia="Times New Roman" w:hAnsi="Times New Roman" w:cs="Times New Roman"/>
          <w:color w:val="auto"/>
          <w:sz w:val="20"/>
          <w:szCs w:val="20"/>
          <w:lang w:bidi="ar-SA"/>
        </w:rPr>
        <w:t>,</w:t>
      </w:r>
      <w:r w:rsidRPr="000D1D88">
        <w:rPr>
          <w:rFonts w:ascii="Times New Roman" w:eastAsia="Calibri" w:hAnsi="Times New Roman" w:cs="Times New Roman"/>
          <w:color w:val="auto"/>
          <w:sz w:val="20"/>
          <w:szCs w:val="20"/>
          <w:lang w:eastAsia="en-US" w:bidi="ar-SA"/>
        </w:rPr>
        <w:t xml:space="preserve"> Областной конкурс социально-активных технологий воспитания </w:t>
      </w:r>
      <w:r w:rsidR="00BA10F6" w:rsidRPr="000D1D88">
        <w:rPr>
          <w:rFonts w:ascii="Times New Roman" w:eastAsia="Calibri" w:hAnsi="Times New Roman" w:cs="Times New Roman"/>
          <w:color w:val="auto"/>
          <w:sz w:val="20"/>
          <w:szCs w:val="20"/>
          <w:lang w:eastAsia="en-US" w:bidi="ar-SA"/>
        </w:rPr>
        <w:t>учащихся</w:t>
      </w:r>
      <w:r w:rsidRPr="000D1D88">
        <w:rPr>
          <w:rFonts w:ascii="Times New Roman" w:eastAsia="Calibri" w:hAnsi="Times New Roman" w:cs="Times New Roman"/>
          <w:color w:val="auto"/>
          <w:sz w:val="20"/>
          <w:szCs w:val="20"/>
          <w:lang w:eastAsia="en-US" w:bidi="ar-SA"/>
        </w:rPr>
        <w:t xml:space="preserve"> «Растим гражданина», </w:t>
      </w:r>
      <w:r w:rsidRPr="000D1D88">
        <w:rPr>
          <w:rFonts w:ascii="Times New Roman" w:eastAsia="Times New Roman" w:hAnsi="Times New Roman" w:cs="Times New Roman"/>
          <w:color w:val="auto"/>
          <w:sz w:val="20"/>
          <w:szCs w:val="20"/>
          <w:lang w:bidi="ar-SA"/>
        </w:rPr>
        <w:t xml:space="preserve"> </w:t>
      </w:r>
      <w:r w:rsidRPr="000D1D88">
        <w:rPr>
          <w:rFonts w:ascii="Times New Roman" w:eastAsia="Calibri" w:hAnsi="Times New Roman" w:cs="Times New Roman"/>
          <w:color w:val="auto"/>
          <w:sz w:val="20"/>
          <w:szCs w:val="20"/>
          <w:lang w:eastAsia="en-US" w:bidi="ar-SA"/>
        </w:rPr>
        <w:t>Областной конкурс видеороликов «Портреты Победы», Городской</w:t>
      </w:r>
      <w:r w:rsidRPr="000D1D88">
        <w:rPr>
          <w:rFonts w:ascii="Times New Roman" w:eastAsia="Calibri" w:hAnsi="Times New Roman" w:cs="Times New Roman"/>
          <w:color w:val="auto"/>
          <w:sz w:val="20"/>
          <w:szCs w:val="20"/>
          <w:lang w:val="tt-RU" w:eastAsia="en-US" w:bidi="ar-SA"/>
        </w:rPr>
        <w:t xml:space="preserve"> детский конкурс-Фестиваль моделей военной техники “Мощь и доблесть Великой Победы”, </w:t>
      </w:r>
      <w:r w:rsidRPr="000D1D88">
        <w:rPr>
          <w:rFonts w:ascii="Times New Roman" w:eastAsia="Calibri" w:hAnsi="Times New Roman" w:cs="Times New Roman"/>
          <w:color w:val="auto"/>
          <w:sz w:val="20"/>
          <w:szCs w:val="20"/>
          <w:lang w:eastAsia="en-US" w:bidi="ar-SA"/>
        </w:rPr>
        <w:t>Городская краеведческая викторина областной историко-краеведческой игры «Наследники», Онлайн-конкурс видеороликов «Школьный музей Победы».</w:t>
      </w:r>
      <w:r w:rsidRPr="000D1D88">
        <w:rPr>
          <w:rFonts w:ascii="Times New Roman" w:eastAsia="Times New Roman" w:hAnsi="Times New Roman" w:cs="Times New Roman"/>
          <w:color w:val="auto"/>
          <w:sz w:val="20"/>
          <w:szCs w:val="20"/>
          <w:lang w:bidi="ar-SA"/>
        </w:rPr>
        <w:t xml:space="preserve"> Общий охват мероприятиями данного направления составляет 100%.</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w:t>
      </w:r>
      <w:r w:rsidRPr="000D1D88">
        <w:rPr>
          <w:rFonts w:ascii="Times New Roman" w:eastAsia="Times New Roman" w:hAnsi="Times New Roman" w:cs="Times New Roman"/>
          <w:sz w:val="20"/>
          <w:szCs w:val="20"/>
          <w:lang w:bidi="ar-SA"/>
        </w:rPr>
        <w:t xml:space="preserve">В школе проводится систематическая работа по профилактике экстремизма. </w:t>
      </w:r>
      <w:r w:rsidRPr="000D1D88">
        <w:rPr>
          <w:rFonts w:ascii="Times New Roman" w:eastAsia="Times New Roman" w:hAnsi="Times New Roman" w:cs="Times New Roman"/>
          <w:color w:val="auto"/>
          <w:sz w:val="20"/>
          <w:szCs w:val="20"/>
          <w:lang w:bidi="ar-SA"/>
        </w:rPr>
        <w:t>В течение учебного года проводились мероприятия, направленные на формирование толерантности, гражданственности, патриотизма, уважения к правам, свободам и обязанностям человека. Организованы т</w:t>
      </w:r>
      <w:r w:rsidRPr="000D1D88">
        <w:rPr>
          <w:rFonts w:ascii="Times New Roman" w:eastAsia="Times New Roman" w:hAnsi="Times New Roman" w:cs="Times New Roman"/>
          <w:bCs/>
          <w:color w:val="auto"/>
          <w:sz w:val="20"/>
          <w:szCs w:val="20"/>
          <w:lang w:bidi="ar-SA"/>
        </w:rPr>
        <w:t>ематические мероприятия, посвященные памятным датам</w:t>
      </w:r>
      <w:r w:rsidRPr="000D1D88">
        <w:rPr>
          <w:rFonts w:ascii="Times New Roman" w:eastAsia="Times New Roman" w:hAnsi="Times New Roman" w:cs="Times New Roman"/>
          <w:color w:val="auto"/>
          <w:sz w:val="20"/>
          <w:szCs w:val="20"/>
          <w:lang w:bidi="ar-SA"/>
        </w:rPr>
        <w:t xml:space="preserve"> «День России», «День толерантности», «День народного единства», «День родного языка», пропаганде здоровых межнациональных отношений, изучению истории, быта, традиций, культуры народностей, проживающих на территории Тюменской области, охват 100%.</w:t>
      </w:r>
      <w:r w:rsidRPr="000D1D88">
        <w:rPr>
          <w:rFonts w:ascii="Times New Roman" w:eastAsia="Times New Roman" w:hAnsi="Times New Roman" w:cs="Times New Roman"/>
          <w:sz w:val="20"/>
          <w:szCs w:val="20"/>
          <w:lang w:bidi="ar-SA"/>
        </w:rPr>
        <w:t xml:space="preserve"> Проведены р</w:t>
      </w:r>
      <w:r w:rsidRPr="000D1D88">
        <w:rPr>
          <w:rFonts w:ascii="Times New Roman" w:eastAsia="Times New Roman" w:hAnsi="Times New Roman" w:cs="Times New Roman"/>
          <w:color w:val="auto"/>
          <w:sz w:val="20"/>
          <w:szCs w:val="20"/>
          <w:lang w:bidi="ar-SA"/>
        </w:rPr>
        <w:t>одительские собрания, лектории</w:t>
      </w:r>
      <w:r w:rsidRPr="000D1D88">
        <w:rPr>
          <w:rFonts w:ascii="Times New Roman" w:eastAsia="Times New Roman" w:hAnsi="Times New Roman" w:cs="Times New Roman"/>
          <w:bCs/>
          <w:color w:val="auto"/>
          <w:sz w:val="20"/>
          <w:szCs w:val="20"/>
          <w:lang w:bidi="ar-SA"/>
        </w:rPr>
        <w:t xml:space="preserve"> </w:t>
      </w:r>
      <w:r w:rsidRPr="000D1D88">
        <w:rPr>
          <w:rFonts w:ascii="Times New Roman" w:eastAsia="Times New Roman" w:hAnsi="Times New Roman" w:cs="Times New Roman"/>
          <w:color w:val="auto"/>
          <w:sz w:val="20"/>
          <w:szCs w:val="20"/>
          <w:lang w:bidi="ar-SA"/>
        </w:rPr>
        <w:t xml:space="preserve">посвященные профилактике экстремизма в молодежной среде, с приглашением сотрудников правоохранительных органов, МЧС, членов общественных организаций. Деятельность школы организуется в тесном сотрудничестве с городским военным комиссариатом, </w:t>
      </w:r>
      <w:r w:rsidRPr="000D1D88">
        <w:rPr>
          <w:rFonts w:ascii="Times New Roman" w:eastAsia="Times New Roman" w:hAnsi="Times New Roman" w:cs="Times New Roman"/>
          <w:spacing w:val="1"/>
          <w:sz w:val="20"/>
          <w:szCs w:val="20"/>
          <w:lang w:bidi="ar-SA"/>
        </w:rPr>
        <w:t>ГАУК ТО «</w:t>
      </w:r>
      <w:r w:rsidRPr="000D1D88">
        <w:rPr>
          <w:rFonts w:ascii="Times New Roman" w:eastAsia="Times New Roman" w:hAnsi="Times New Roman" w:cs="Times New Roman"/>
          <w:color w:val="auto"/>
          <w:spacing w:val="1"/>
          <w:sz w:val="20"/>
          <w:szCs w:val="20"/>
          <w:lang w:bidi="ar-SA"/>
        </w:rPr>
        <w:t xml:space="preserve">Тобольский историко-архитектурный музей-заповедник», музеем истории освоения и изучения Сибири имени А.А. Дунина – Горкавича, музеем МАУ «Военно-спортивный центр «Россияне», городской лекторской группой Совета ветеранов и другими общественными организациями, </w:t>
      </w:r>
      <w:r w:rsidRPr="000D1D88">
        <w:rPr>
          <w:rFonts w:ascii="Times New Roman" w:eastAsia="Times New Roman" w:hAnsi="Times New Roman" w:cs="Times New Roman"/>
          <w:color w:val="auto"/>
          <w:sz w:val="20"/>
          <w:szCs w:val="20"/>
          <w:lang w:bidi="ar-SA"/>
        </w:rPr>
        <w:t>военным  комиссариатом Тюменской области по г. Тобольск и  Тобольскому  району</w:t>
      </w:r>
      <w:r w:rsidRPr="000D1D88">
        <w:rPr>
          <w:rFonts w:ascii="Times New Roman" w:eastAsia="Times New Roman" w:hAnsi="Times New Roman" w:cs="Times New Roman"/>
          <w:color w:val="auto"/>
          <w:sz w:val="20"/>
          <w:szCs w:val="20"/>
          <w:lang w:bidi="ar-SA"/>
        </w:rPr>
        <w:tab/>
        <w:t>и ДОСААФ России, МАУ «ВСМЦ «Россияне. Во взаимодействии с хуторским казачьим войском сформирован кадетский класса под руководством войскового старшины Семченко В.В.</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Проделанная в 2021 – 2022 учебном году работа по данному направлению позволила достигнуть положительных результатов по формированию толерантности. По данным мониторинга учащиеся общеобразовательных организаций имеют высокий уровень толерантности. </w:t>
      </w:r>
    </w:p>
    <w:p w:rsidR="00587498" w:rsidRPr="000D1D88" w:rsidRDefault="00587498" w:rsidP="002322FC">
      <w:pPr>
        <w:widowControl/>
        <w:tabs>
          <w:tab w:val="left" w:pos="0"/>
        </w:tabs>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FF0000"/>
          <w:sz w:val="20"/>
          <w:szCs w:val="20"/>
          <w:lang w:bidi="ar-SA"/>
        </w:rPr>
        <w:t xml:space="preserve">          </w:t>
      </w:r>
      <w:r w:rsidRPr="000D1D88">
        <w:rPr>
          <w:rFonts w:ascii="Times New Roman" w:eastAsia="Times New Roman" w:hAnsi="Times New Roman" w:cs="Times New Roman"/>
          <w:color w:val="auto"/>
          <w:sz w:val="20"/>
          <w:szCs w:val="20"/>
          <w:lang w:bidi="ar-SA"/>
        </w:rPr>
        <w:t xml:space="preserve">В школе сложилась система работы с родителями. Реализуется план мероприятий по работе с семьями </w:t>
      </w:r>
      <w:r w:rsidR="00BA10F6" w:rsidRPr="000D1D88">
        <w:rPr>
          <w:rFonts w:ascii="Times New Roman" w:eastAsia="Times New Roman" w:hAnsi="Times New Roman" w:cs="Times New Roman"/>
          <w:color w:val="auto"/>
          <w:sz w:val="20"/>
          <w:szCs w:val="20"/>
          <w:lang w:bidi="ar-SA"/>
        </w:rPr>
        <w:t>учащихся</w:t>
      </w:r>
      <w:r w:rsidRPr="000D1D88">
        <w:rPr>
          <w:rFonts w:ascii="Times New Roman" w:eastAsia="Times New Roman" w:hAnsi="Times New Roman" w:cs="Times New Roman"/>
          <w:color w:val="auto"/>
          <w:sz w:val="20"/>
          <w:szCs w:val="20"/>
          <w:lang w:bidi="ar-SA"/>
        </w:rPr>
        <w:t>.</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Организуя родительский всеобуч особое внимание уделяется вопросам организации безопасной жизнедеятельности детей: профилактике асоциального поведения, употребления ПАВ, интернет безопасности, соблюдения правил дорожной безопасности при этом в системе привлекаются специалисты ведомств системы профилактики.</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b/>
          <w:color w:val="auto"/>
          <w:sz w:val="20"/>
          <w:szCs w:val="20"/>
          <w:lang w:bidi="ar-SA"/>
        </w:rPr>
        <w:t xml:space="preserve">        </w:t>
      </w:r>
      <w:r w:rsidRPr="000D1D88">
        <w:rPr>
          <w:rFonts w:ascii="Times New Roman" w:eastAsia="Times New Roman" w:hAnsi="Times New Roman" w:cs="Times New Roman"/>
          <w:color w:val="auto"/>
          <w:sz w:val="20"/>
          <w:szCs w:val="20"/>
          <w:lang w:bidi="ar-SA"/>
        </w:rPr>
        <w:t xml:space="preserve">Организация работы по профилактике преступлений и правонарушений строится на основании городского межведомственного комплексного плана по профилактике безнадзорности и правонарушений несовершеннолетних и защите их прав на территории города Тобольска, а также профилактических программ ии планов, направленных </w:t>
      </w:r>
      <w:r w:rsidRPr="000D1D88">
        <w:rPr>
          <w:rFonts w:ascii="Times New Roman" w:eastAsia="Times New Roman" w:hAnsi="Times New Roman" w:cs="Times New Roman"/>
          <w:color w:val="auto"/>
          <w:sz w:val="20"/>
          <w:szCs w:val="20"/>
          <w:lang w:bidi="ar-SA"/>
        </w:rPr>
        <w:lastRenderedPageBreak/>
        <w:t xml:space="preserve">на решение основных проблем воспитания школьников. Большое внимание в школе уделено формированию здорового образа жизни и профилактике асоциальных явлений среди несовершеннолетних.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соответствии с Федеральным законом РФ №120 от 07.06.2013 г. «О внесении изменений в отдельные законодательные акты Российской Федерации по вопросам незаконного потребления наркотических средств и психотропных веществ», приказа Министерства образования и науки Российской Федерации от 16.06.2014 №658 «Об утверждении порядка проведения социально – психологического тестирования лиц, </w:t>
      </w:r>
      <w:r w:rsidR="00BA10F6" w:rsidRPr="000D1D88">
        <w:rPr>
          <w:rFonts w:ascii="Times New Roman" w:eastAsia="Times New Roman" w:hAnsi="Times New Roman" w:cs="Times New Roman"/>
          <w:color w:val="auto"/>
          <w:sz w:val="20"/>
          <w:szCs w:val="20"/>
          <w:lang w:bidi="ar-SA"/>
        </w:rPr>
        <w:t>учащихся</w:t>
      </w:r>
      <w:r w:rsidRPr="000D1D88">
        <w:rPr>
          <w:rFonts w:ascii="Times New Roman" w:eastAsia="Times New Roman" w:hAnsi="Times New Roman" w:cs="Times New Roman"/>
          <w:color w:val="auto"/>
          <w:sz w:val="20"/>
          <w:szCs w:val="20"/>
          <w:lang w:bidi="ar-SA"/>
        </w:rPr>
        <w:t xml:space="preserve"> в общеобразовательных организациях, а также в образовательных организациях высшего образования» проведено социально – психологическое тестирование учащихся 7 – 11 классов. Всего участвовало в тестировании – 207 человек – 100%.</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течение 2020 - 2021 учебного года проведены лекционно – практические, тренинговые занятия, интернет-уроки, классные часы профилактической направленности.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рамках проекта «Тюменская область – территория здорового образа жизни!» с сентября 2021 года в школе проведены мероприятия: День трезвости, День борьбы с пьянством, День солидарности борьбы с терроризмом, День здоровья, День отказа от курения, День безопасного Интернета, День борьбы со СПИДом.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проведенных мероприятиях использовались интерактивные формы обучения и воспитания с применением техник виртуальных акций, проводились флешмобы, акции, круглые столы, мастер-классы.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В течение учебного года была организована системная работа с родителями через разнообразные формы: консультирование, тренинги, семинары. Проведена информационно-разъяснительная работа среди несовершеннолетних и родителей (законных представителей) по правилам безопасного поведения в период каникул, недопущению самовольных уходов из семьи и нахождению в ночное время без сопровождения законных представителей. Вручены памятки по правилам поведения и мерам безопасности в общественных местах, быту, по безопасному поведению в сети Интернет; размещена информация на официальном сайте,  в социальных родительских, ученических  группах.</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 рамках проведения Единого городского профилактического мероприятия «Родительский университет безопасности» во всех классных родительских сообществах проведены родительские собрания, тренинги, классные часы, правовые игры, лектории, направленные на профилактику и безопасное поведение школьников.</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С целью осуществления целенаправленной работы по профилактике суицидального поведения проведены родительские собрания, индивидуальные беседы, анкетирование (5-11 классы).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течение учебного года осуществлялся ежедневный мониторинг по выявлению фактов опасного общения детей в социальных сетях, вносилась информация в реестр о проведенной профилактической работе с семьями и подростками.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рамках реализации плана мероприятий по обеспечению Интернет – безопасности учащихся с целью пропаганды безопасного и более ответственного использования онлайн-технологий и мобильных телефонов среди детей и молодежи проведена Городская Акция «Родительский патруль». </w:t>
      </w:r>
    </w:p>
    <w:p w:rsidR="00587498" w:rsidRPr="000D1D88" w:rsidRDefault="00587498" w:rsidP="002322FC">
      <w:pPr>
        <w:widowControl/>
        <w:spacing w:after="200"/>
        <w:contextualSpacing/>
        <w:jc w:val="both"/>
        <w:rPr>
          <w:rFonts w:ascii="Times New Roman" w:eastAsia="Calibri" w:hAnsi="Times New Roman" w:cs="Times New Roman"/>
          <w:color w:val="auto"/>
          <w:sz w:val="20"/>
          <w:szCs w:val="20"/>
          <w:lang w:eastAsia="en-US" w:bidi="ar-SA"/>
        </w:rPr>
      </w:pPr>
      <w:r w:rsidRPr="000D1D88">
        <w:rPr>
          <w:rFonts w:ascii="Times New Roman" w:eastAsia="Times New Roman" w:hAnsi="Times New Roman" w:cs="Times New Roman"/>
          <w:color w:val="auto"/>
          <w:sz w:val="20"/>
          <w:szCs w:val="20"/>
          <w:lang w:bidi="ar-SA"/>
        </w:rPr>
        <w:t xml:space="preserve">Для успешного решения задач по профилактике асоциального поведения школьников педагогический коллектив работает в тесном контакте с различными структурами по профилактике безнадзорности, правонарушений и преступлений: ОДН МУВД «Тобольское»; Центр ПМСС; Кабинетом ПАВ; </w:t>
      </w:r>
      <w:r w:rsidRPr="000D1D88">
        <w:rPr>
          <w:rFonts w:ascii="Times New Roman" w:eastAsia="Times New Roman" w:hAnsi="Times New Roman" w:cs="Times New Roman"/>
          <w:bCs/>
          <w:color w:val="auto"/>
          <w:sz w:val="20"/>
          <w:szCs w:val="20"/>
          <w:lang w:bidi="ar-SA"/>
        </w:rPr>
        <w:t>МАУ ЦРМПП</w:t>
      </w:r>
      <w:r w:rsidRPr="000D1D88">
        <w:rPr>
          <w:rFonts w:ascii="Times New Roman" w:eastAsia="Times New Roman" w:hAnsi="Times New Roman" w:cs="Times New Roman"/>
          <w:color w:val="auto"/>
          <w:sz w:val="20"/>
          <w:szCs w:val="20"/>
          <w:lang w:bidi="ar-SA"/>
        </w:rPr>
        <w:t>; КДНиЗП; МВ (С) ОУ ЦО; МАУ «Центр физкультурно-оздоровительной работы»; научно-исследовательским и санитарно-просветительским центр «Здравие»; МУ «Молодежный центр профориентации и трудоустройства».</w:t>
      </w:r>
      <w:r w:rsidRPr="000D1D88">
        <w:rPr>
          <w:rFonts w:ascii="Times New Roman" w:eastAsia="Calibri" w:hAnsi="Times New Roman" w:cs="Times New Roman"/>
          <w:color w:val="auto"/>
          <w:sz w:val="20"/>
          <w:szCs w:val="20"/>
          <w:lang w:eastAsia="en-US" w:bidi="ar-SA"/>
        </w:rPr>
        <w:t xml:space="preserve"> В профилактических мероприятиях участвуют специалисты городской прокуратуры, МРО УФСКН РФ по Тюменской области г. Тобольска, здравоохранения. На основании договоров, соглашений с учреждениями системы профилактики проведены беседы, классные часы, лекции, дискуссии, видеолектории, интернет-уроки </w:t>
      </w:r>
      <w:r w:rsidRPr="000D1D88">
        <w:rPr>
          <w:rFonts w:ascii="Times New Roman" w:eastAsia="Calibri" w:hAnsi="Times New Roman" w:cs="Times New Roman"/>
          <w:sz w:val="20"/>
          <w:szCs w:val="20"/>
          <w:lang w:eastAsia="en-US" w:bidi="ar-SA"/>
        </w:rPr>
        <w:t xml:space="preserve">по профилактике наркомании и противодействию незаконному обороту наркотиков. </w:t>
      </w:r>
      <w:r w:rsidRPr="000D1D88">
        <w:rPr>
          <w:rFonts w:ascii="Times New Roman" w:eastAsia="Calibri" w:hAnsi="Times New Roman" w:cs="Times New Roman"/>
          <w:color w:val="auto"/>
          <w:sz w:val="20"/>
          <w:szCs w:val="20"/>
          <w:lang w:eastAsia="en-US" w:bidi="ar-SA"/>
        </w:rPr>
        <w:t xml:space="preserve">В системе проводились «День инспектора ОДН», «День профилактики», «День правовых знаний», </w:t>
      </w:r>
      <w:r w:rsidRPr="000D1D88">
        <w:rPr>
          <w:rFonts w:ascii="Times New Roman" w:eastAsia="Calibri" w:hAnsi="Times New Roman" w:cs="Times New Roman"/>
          <w:sz w:val="20"/>
          <w:szCs w:val="20"/>
          <w:lang w:eastAsia="en-US" w:bidi="ar-SA"/>
        </w:rPr>
        <w:t>осуществлялась и</w:t>
      </w:r>
      <w:r w:rsidRPr="000D1D88">
        <w:rPr>
          <w:rFonts w:ascii="Times New Roman" w:eastAsia="Calibri" w:hAnsi="Times New Roman" w:cs="Times New Roman"/>
          <w:color w:val="auto"/>
          <w:sz w:val="20"/>
          <w:szCs w:val="20"/>
          <w:lang w:eastAsia="en-US" w:bidi="ar-SA"/>
        </w:rPr>
        <w:t xml:space="preserve">ндивидуальная разъяснительная работа. </w:t>
      </w:r>
    </w:p>
    <w:p w:rsidR="00587498" w:rsidRPr="000D1D88" w:rsidRDefault="00587498" w:rsidP="002322FC">
      <w:pPr>
        <w:widowControl/>
        <w:spacing w:after="200"/>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FF0000"/>
          <w:sz w:val="20"/>
          <w:szCs w:val="20"/>
          <w:lang w:bidi="ar-SA"/>
        </w:rPr>
        <w:t xml:space="preserve">    </w:t>
      </w:r>
      <w:r w:rsidRPr="000D1D88">
        <w:rPr>
          <w:rFonts w:ascii="Times New Roman" w:eastAsia="Times New Roman" w:hAnsi="Times New Roman" w:cs="Times New Roman"/>
          <w:color w:val="auto"/>
          <w:sz w:val="20"/>
          <w:szCs w:val="20"/>
          <w:lang w:bidi="ar-SA"/>
        </w:rPr>
        <w:t>Профилактическую работу считаем эффективной в связи с отсутствием фактов совершения преступлений, и стабильным количественным показателем, состоящих на учете в областном межведомственном банке данных несовершеннолетних и семей «группы особого внимания» - на начало учебного года  -10, на конец учебного года – 11 человек.</w:t>
      </w:r>
    </w:p>
    <w:p w:rsidR="00587498" w:rsidRPr="000D1D88" w:rsidRDefault="00587498" w:rsidP="002322FC">
      <w:pPr>
        <w:widowControl/>
        <w:spacing w:after="200"/>
        <w:contextualSpacing/>
        <w:jc w:val="both"/>
        <w:rPr>
          <w:rFonts w:ascii="Times New Roman" w:eastAsia="Times New Roman" w:hAnsi="Times New Roman" w:cs="Times New Roman"/>
          <w:color w:val="auto"/>
          <w:lang w:bidi="ar-SA"/>
        </w:rPr>
      </w:pPr>
      <w:r w:rsidRPr="000D1D88">
        <w:rPr>
          <w:rFonts w:ascii="Times New Roman" w:eastAsia="Times New Roman" w:hAnsi="Times New Roman" w:cs="Times New Roman"/>
          <w:color w:val="auto"/>
          <w:lang w:bidi="ar-SA"/>
        </w:rPr>
        <w:t xml:space="preserve"> </w:t>
      </w:r>
    </w:p>
    <w:tbl>
      <w:tblPr>
        <w:tblW w:w="9833" w:type="dxa"/>
        <w:tblInd w:w="150" w:type="dxa"/>
        <w:tblLayout w:type="fixed"/>
        <w:tblCellMar>
          <w:left w:w="0" w:type="dxa"/>
          <w:right w:w="0" w:type="dxa"/>
        </w:tblCellMar>
        <w:tblLook w:val="04A0" w:firstRow="1" w:lastRow="0" w:firstColumn="1" w:lastColumn="0" w:noHBand="0" w:noVBand="1"/>
      </w:tblPr>
      <w:tblGrid>
        <w:gridCol w:w="2165"/>
        <w:gridCol w:w="1094"/>
        <w:gridCol w:w="798"/>
        <w:gridCol w:w="1900"/>
        <w:gridCol w:w="2100"/>
        <w:gridCol w:w="1776"/>
      </w:tblGrid>
      <w:tr w:rsidR="00587498" w:rsidRPr="000D1D88" w:rsidTr="00415F3D">
        <w:trPr>
          <w:trHeight w:val="264"/>
        </w:trPr>
        <w:tc>
          <w:tcPr>
            <w:tcW w:w="2165" w:type="dxa"/>
            <w:tcBorders>
              <w:top w:val="single" w:sz="4" w:space="0" w:color="auto"/>
              <w:left w:val="single" w:sz="8" w:space="0" w:color="auto"/>
            </w:tcBorders>
            <w:vAlign w:val="bottom"/>
          </w:tcPr>
          <w:p w:rsidR="00587498" w:rsidRPr="000D1D88" w:rsidRDefault="00587498" w:rsidP="002322FC">
            <w:pPr>
              <w:widowControl/>
              <w:jc w:val="center"/>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Учетная категория</w:t>
            </w:r>
          </w:p>
        </w:tc>
        <w:tc>
          <w:tcPr>
            <w:tcW w:w="1094" w:type="dxa"/>
            <w:tcBorders>
              <w:top w:val="single" w:sz="4"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top w:val="single" w:sz="4"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top w:val="single" w:sz="4"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2019-2020</w:t>
            </w:r>
          </w:p>
        </w:tc>
        <w:tc>
          <w:tcPr>
            <w:tcW w:w="2100" w:type="dxa"/>
            <w:tcBorders>
              <w:top w:val="single" w:sz="4"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2020-2021</w:t>
            </w:r>
          </w:p>
        </w:tc>
        <w:tc>
          <w:tcPr>
            <w:tcW w:w="1776" w:type="dxa"/>
            <w:tcBorders>
              <w:top w:val="single" w:sz="4" w:space="0" w:color="auto"/>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2021-2022</w:t>
            </w:r>
          </w:p>
        </w:tc>
      </w:tr>
      <w:tr w:rsidR="00587498" w:rsidRPr="000D1D88" w:rsidTr="00415F3D">
        <w:trPr>
          <w:trHeight w:val="57"/>
        </w:trPr>
        <w:tc>
          <w:tcPr>
            <w:tcW w:w="2165" w:type="dxa"/>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094" w:type="dxa"/>
            <w:tcBorders>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2"/>
        </w:trPr>
        <w:tc>
          <w:tcPr>
            <w:tcW w:w="2165" w:type="dxa"/>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СОП</w:t>
            </w:r>
          </w:p>
        </w:tc>
        <w:tc>
          <w:tcPr>
            <w:tcW w:w="1094" w:type="dxa"/>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30</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10</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11</w:t>
            </w:r>
          </w:p>
        </w:tc>
      </w:tr>
      <w:tr w:rsidR="00587498" w:rsidRPr="000D1D88" w:rsidTr="00415F3D">
        <w:trPr>
          <w:trHeight w:val="57"/>
        </w:trPr>
        <w:tc>
          <w:tcPr>
            <w:tcW w:w="2165" w:type="dxa"/>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094" w:type="dxa"/>
            <w:tcBorders>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2"/>
        </w:trPr>
        <w:tc>
          <w:tcPr>
            <w:tcW w:w="2165" w:type="dxa"/>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ОДН</w:t>
            </w:r>
          </w:p>
        </w:tc>
        <w:tc>
          <w:tcPr>
            <w:tcW w:w="1094" w:type="dxa"/>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19</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9</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54"/>
        </w:trPr>
        <w:tc>
          <w:tcPr>
            <w:tcW w:w="3259" w:type="dxa"/>
            <w:gridSpan w:val="2"/>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3</w:t>
            </w:r>
          </w:p>
        </w:tc>
      </w:tr>
      <w:tr w:rsidR="00587498" w:rsidRPr="000D1D88" w:rsidTr="00415F3D">
        <w:trPr>
          <w:trHeight w:val="262"/>
        </w:trPr>
        <w:tc>
          <w:tcPr>
            <w:tcW w:w="3259" w:type="dxa"/>
            <w:gridSpan w:val="2"/>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Внутришкольный учет</w:t>
            </w: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27</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11</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16</w:t>
            </w:r>
          </w:p>
        </w:tc>
      </w:tr>
      <w:tr w:rsidR="00587498" w:rsidRPr="000D1D88" w:rsidTr="00415F3D">
        <w:trPr>
          <w:trHeight w:val="252"/>
        </w:trPr>
        <w:tc>
          <w:tcPr>
            <w:tcW w:w="3259" w:type="dxa"/>
            <w:gridSpan w:val="2"/>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5"/>
        </w:trPr>
        <w:tc>
          <w:tcPr>
            <w:tcW w:w="3259" w:type="dxa"/>
            <w:gridSpan w:val="2"/>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Учащиеся,   находящиеся</w:t>
            </w:r>
          </w:p>
        </w:tc>
        <w:tc>
          <w:tcPr>
            <w:tcW w:w="797" w:type="dxa"/>
            <w:tcBorders>
              <w:right w:val="single" w:sz="8" w:space="0" w:color="auto"/>
            </w:tcBorders>
            <w:vAlign w:val="bottom"/>
          </w:tcPr>
          <w:p w:rsidR="00587498" w:rsidRPr="000D1D88" w:rsidRDefault="00587498" w:rsidP="002322FC">
            <w:pPr>
              <w:widowControl/>
              <w:jc w:val="right"/>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под</w:t>
            </w: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43</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322"/>
        </w:trPr>
        <w:tc>
          <w:tcPr>
            <w:tcW w:w="2165" w:type="dxa"/>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опекой</w:t>
            </w:r>
          </w:p>
        </w:tc>
        <w:tc>
          <w:tcPr>
            <w:tcW w:w="1094" w:type="dxa"/>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20</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19</w:t>
            </w:r>
          </w:p>
        </w:tc>
      </w:tr>
      <w:tr w:rsidR="00587498" w:rsidRPr="000D1D88" w:rsidTr="00415F3D">
        <w:trPr>
          <w:trHeight w:val="252"/>
        </w:trPr>
        <w:tc>
          <w:tcPr>
            <w:tcW w:w="3259" w:type="dxa"/>
            <w:gridSpan w:val="2"/>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4"/>
        </w:trPr>
        <w:tc>
          <w:tcPr>
            <w:tcW w:w="3259" w:type="dxa"/>
            <w:gridSpan w:val="2"/>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Семей «группы риска»</w:t>
            </w: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21</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21</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16</w:t>
            </w:r>
          </w:p>
        </w:tc>
      </w:tr>
      <w:tr w:rsidR="00587498" w:rsidRPr="000D1D88" w:rsidTr="00415F3D">
        <w:trPr>
          <w:trHeight w:val="252"/>
        </w:trPr>
        <w:tc>
          <w:tcPr>
            <w:tcW w:w="2165" w:type="dxa"/>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892" w:type="dxa"/>
            <w:gridSpan w:val="2"/>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2"/>
        </w:trPr>
        <w:tc>
          <w:tcPr>
            <w:tcW w:w="2165" w:type="dxa"/>
            <w:tcBorders>
              <w:left w:val="single" w:sz="8" w:space="0" w:color="auto"/>
            </w:tcBorders>
            <w:vAlign w:val="bottom"/>
          </w:tcPr>
          <w:p w:rsidR="00587498" w:rsidRPr="000D1D88" w:rsidRDefault="00C6686E"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w:t>
            </w:r>
            <w:r w:rsidR="00587498" w:rsidRPr="000D1D88">
              <w:rPr>
                <w:rFonts w:ascii="Times New Roman" w:eastAsia="Times New Roman" w:hAnsi="Times New Roman" w:cs="Times New Roman"/>
                <w:color w:val="auto"/>
                <w:sz w:val="20"/>
                <w:szCs w:val="20"/>
                <w:lang w:bidi="ar-SA"/>
              </w:rPr>
              <w:t>Количество</w:t>
            </w:r>
          </w:p>
        </w:tc>
        <w:tc>
          <w:tcPr>
            <w:tcW w:w="1892" w:type="dxa"/>
            <w:gridSpan w:val="2"/>
            <w:tcBorders>
              <w:right w:val="single" w:sz="8" w:space="0" w:color="auto"/>
            </w:tcBorders>
            <w:vAlign w:val="bottom"/>
          </w:tcPr>
          <w:p w:rsidR="00587498" w:rsidRPr="000D1D88" w:rsidRDefault="00587498" w:rsidP="002322FC">
            <w:pPr>
              <w:widowControl/>
              <w:jc w:val="right"/>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преступлений,</w:t>
            </w: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322"/>
        </w:trPr>
        <w:tc>
          <w:tcPr>
            <w:tcW w:w="2165" w:type="dxa"/>
            <w:tcBorders>
              <w:left w:val="single" w:sz="8" w:space="0" w:color="auto"/>
            </w:tcBorders>
            <w:vAlign w:val="bottom"/>
          </w:tcPr>
          <w:p w:rsidR="00587498" w:rsidRPr="000D1D88" w:rsidRDefault="00C6686E"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w:t>
            </w:r>
            <w:r w:rsidR="00587498" w:rsidRPr="000D1D88">
              <w:rPr>
                <w:rFonts w:ascii="Times New Roman" w:eastAsia="Times New Roman" w:hAnsi="Times New Roman" w:cs="Times New Roman"/>
                <w:color w:val="auto"/>
                <w:sz w:val="20"/>
                <w:szCs w:val="20"/>
                <w:lang w:bidi="ar-SA"/>
              </w:rPr>
              <w:t>правонарушений</w:t>
            </w:r>
          </w:p>
        </w:tc>
        <w:tc>
          <w:tcPr>
            <w:tcW w:w="1094" w:type="dxa"/>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и</w:t>
            </w:r>
          </w:p>
        </w:tc>
        <w:tc>
          <w:tcPr>
            <w:tcW w:w="797" w:type="dxa"/>
            <w:tcBorders>
              <w:right w:val="single" w:sz="8" w:space="0" w:color="auto"/>
            </w:tcBorders>
            <w:vAlign w:val="bottom"/>
          </w:tcPr>
          <w:p w:rsidR="00587498" w:rsidRPr="000D1D88" w:rsidRDefault="00587498" w:rsidP="002322FC">
            <w:pPr>
              <w:widowControl/>
              <w:jc w:val="right"/>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иных</w:t>
            </w: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1</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0</w:t>
            </w:r>
          </w:p>
        </w:tc>
      </w:tr>
      <w:tr w:rsidR="00587498" w:rsidRPr="000D1D88" w:rsidTr="00415F3D">
        <w:trPr>
          <w:trHeight w:val="324"/>
        </w:trPr>
        <w:tc>
          <w:tcPr>
            <w:tcW w:w="4057" w:type="dxa"/>
            <w:gridSpan w:val="3"/>
            <w:tcBorders>
              <w:left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общественно-опасных   деяний,</w:t>
            </w: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322"/>
        </w:trPr>
        <w:tc>
          <w:tcPr>
            <w:tcW w:w="3259" w:type="dxa"/>
            <w:gridSpan w:val="2"/>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совершенных учащимися</w:t>
            </w: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54"/>
        </w:trPr>
        <w:tc>
          <w:tcPr>
            <w:tcW w:w="4057" w:type="dxa"/>
            <w:gridSpan w:val="3"/>
            <w:tcBorders>
              <w:left w:val="single" w:sz="8" w:space="0" w:color="auto"/>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262"/>
        </w:trPr>
        <w:tc>
          <w:tcPr>
            <w:tcW w:w="4057" w:type="dxa"/>
            <w:gridSpan w:val="3"/>
            <w:tcBorders>
              <w:left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Количество детей, задержанных</w:t>
            </w: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3</w:t>
            </w: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1</w:t>
            </w: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0</w:t>
            </w:r>
          </w:p>
        </w:tc>
      </w:tr>
      <w:tr w:rsidR="00587498" w:rsidRPr="000D1D88" w:rsidTr="00415F3D">
        <w:trPr>
          <w:trHeight w:val="322"/>
        </w:trPr>
        <w:tc>
          <w:tcPr>
            <w:tcW w:w="3259" w:type="dxa"/>
            <w:gridSpan w:val="2"/>
            <w:tcBorders>
              <w:lef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 алкогольном опьянении</w:t>
            </w:r>
          </w:p>
        </w:tc>
        <w:tc>
          <w:tcPr>
            <w:tcW w:w="797"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r w:rsidR="00587498" w:rsidRPr="000D1D88" w:rsidTr="00415F3D">
        <w:trPr>
          <w:trHeight w:val="69"/>
        </w:trPr>
        <w:tc>
          <w:tcPr>
            <w:tcW w:w="2165" w:type="dxa"/>
            <w:tcBorders>
              <w:left w:val="single" w:sz="8" w:space="0" w:color="auto"/>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094" w:type="dxa"/>
            <w:tcBorders>
              <w:bottom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797"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900" w:type="dxa"/>
            <w:tcBorders>
              <w:bottom w:val="single" w:sz="8" w:space="0" w:color="auto"/>
              <w:right w:val="single" w:sz="8" w:space="0" w:color="auto"/>
            </w:tcBorders>
            <w:vAlign w:val="bottom"/>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2100" w:type="dxa"/>
            <w:tcBorders>
              <w:bottom w:val="single" w:sz="8" w:space="0" w:color="auto"/>
              <w:right w:val="single" w:sz="4"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c>
          <w:tcPr>
            <w:tcW w:w="1776" w:type="dxa"/>
            <w:tcBorders>
              <w:left w:val="single" w:sz="4" w:space="0" w:color="auto"/>
              <w:bottom w:val="single" w:sz="8" w:space="0" w:color="auto"/>
              <w:right w:val="single" w:sz="8" w:space="0" w:color="auto"/>
            </w:tcBorders>
          </w:tcPr>
          <w:p w:rsidR="00587498" w:rsidRPr="000D1D88" w:rsidRDefault="00587498" w:rsidP="002322FC">
            <w:pPr>
              <w:widowControl/>
              <w:rPr>
                <w:rFonts w:ascii="Times New Roman" w:eastAsia="Times New Roman" w:hAnsi="Times New Roman" w:cs="Times New Roman"/>
                <w:color w:val="auto"/>
                <w:sz w:val="20"/>
                <w:szCs w:val="20"/>
                <w:lang w:bidi="ar-SA"/>
              </w:rPr>
            </w:pPr>
          </w:p>
        </w:tc>
      </w:tr>
    </w:tbl>
    <w:p w:rsidR="00587498" w:rsidRPr="000D1D88" w:rsidRDefault="00587498" w:rsidP="002322FC">
      <w:pPr>
        <w:widowControl/>
        <w:spacing w:after="200"/>
        <w:contextualSpacing/>
        <w:jc w:val="both"/>
        <w:rPr>
          <w:rFonts w:ascii="Times New Roman" w:eastAsia="Times New Roman" w:hAnsi="Times New Roman" w:cs="Times New Roman"/>
          <w:color w:val="auto"/>
          <w:lang w:bidi="ar-SA"/>
        </w:rPr>
      </w:pP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lang w:bidi="ar-SA"/>
        </w:rPr>
        <w:t xml:space="preserve">   </w:t>
      </w:r>
      <w:r w:rsidRPr="000D1D88">
        <w:rPr>
          <w:rFonts w:ascii="Times New Roman" w:eastAsia="Times New Roman" w:hAnsi="Times New Roman" w:cs="Times New Roman"/>
          <w:color w:val="auto"/>
          <w:sz w:val="20"/>
          <w:szCs w:val="20"/>
          <w:lang w:bidi="ar-SA"/>
        </w:rPr>
        <w:t>Организация профилактики и предупреждения детского дорожно-транспортного травматизма.</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В школе ведется систематическая работа по профилактике и предупреждению детского дорожно-транспортного травматизма.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 2021-2022 учебном году работа по профилактике и предупреждению детского дорожно-транспортного травматизма велась согласно Плана по организации и проведения межведомственных мероприятий, направленных на профилактику детского дорожно-транспортного травматизма на территории города Тобольска и Плана совместных мероприятий по детской дорожной безопасности в г. Тобольске. В школе составлены и реализуются Планы совместной работы с ОГИБДД межмуниципального отдела министерства внутренних дел России «Тобольский» по детской дорожной безопасности в г.Тобольске.</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Организация мероприятий по профилактике детского дорожно-транспортного травматизма осуществляется через разнообразные формы, в том числе: акции, конкурсы, игры-викторины, информационные минутки, тематические классные часы, родительские собрания, просмотр видеофильмов. В рамках межведомственного взаимодействия прошли совместные мероприятия с ОГИБДД: «Маршрут безопасности», «Посвящение первоклассников в пешеходы!», «Безопасное лето» и др. Учащиеся и воспитанники стали активными участниками Всероссийского конкурса «Безопасная дорога – детям», социальных интернет-кампаний по безопасности дорожного движения «Пристегнись, Россия!», «Автокресло – для безопасности!», «В Новый год без ДТП!», «#ПравильныйПример», «Повод для обгона». «#ВелоБезопасность». Отряды ЮИД принимали участие в региональной эстафете ЮИД «Я соблюдаю ПДД - соблюдай и ты!», конкурсе «Безопасное колесо-2022».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На сайте школы систематически размещалась информация, посвященная профилактике детского дорожно-транспортного травматизма. </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Учащиеся и педагоги в течение года активно участвовали в программах, проектах, различного уровня:</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-Программа развития «От успеха в школе - к успеху в жизни» (2021-2025);</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Всероссийский профориентационный проект «Билет в будущее»;</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Всероссийский фестиваль общекультурных компетенций;</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Всероссийский проект «Мир возможностей»;</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-Областной проект социально-активных технологий воспитания </w:t>
      </w:r>
      <w:r w:rsidR="00BA10F6" w:rsidRPr="000D1D88">
        <w:rPr>
          <w:rFonts w:ascii="Times New Roman" w:eastAsia="Times New Roman" w:hAnsi="Times New Roman" w:cs="Times New Roman"/>
          <w:color w:val="auto"/>
          <w:sz w:val="20"/>
          <w:szCs w:val="20"/>
          <w:lang w:bidi="ar-SA"/>
        </w:rPr>
        <w:t>учащихся</w:t>
      </w:r>
      <w:r w:rsidRPr="000D1D88">
        <w:rPr>
          <w:rFonts w:ascii="Times New Roman" w:eastAsia="Times New Roman" w:hAnsi="Times New Roman" w:cs="Times New Roman"/>
          <w:color w:val="auto"/>
          <w:sz w:val="20"/>
          <w:szCs w:val="20"/>
          <w:lang w:bidi="ar-SA"/>
        </w:rPr>
        <w:t xml:space="preserve"> «Растим гражданина»;</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-XI областной проект инновационных идей в сфере информационно-коммуникационных технологий «Моя ИТ-идея»;</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-Онлайн-чемпионат «Изучай интернет – управляй им»;</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-Всероссийский конкурс экологических проектов «Волонтеры могут все»;</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«Всероссийский фестиваль «Праздник Эколят – молодых защитников природы»;</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Областной проект "Неизвестное в известном - тюменские истоки"</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-Всероссийский проект «Инициативы, развивающие местное самоуправление»;</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-Проект "Жемчужина тобольского леса. Экотропа к старовозрастной сосне";</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-Проект "Экотропа к жемчужине Тобольского леса. Изучение флоры";</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-Национальный проект России «Большая перемена»;</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-Проект «Детский познавательный туризм»;</w:t>
      </w:r>
    </w:p>
    <w:p w:rsidR="00587498" w:rsidRPr="000D1D88" w:rsidRDefault="00587498" w:rsidP="002322FC">
      <w:pPr>
        <w:widowControl/>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-Образовательный проект для школьников "Тюмень - 500".</w:t>
      </w:r>
    </w:p>
    <w:p w:rsidR="00587498" w:rsidRPr="000D1D88" w:rsidRDefault="00587498" w:rsidP="002322FC">
      <w:pPr>
        <w:widowControl/>
        <w:spacing w:after="200"/>
        <w:contextualSpacing/>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Положительными результатами воспитательной деятельности коллектив отмечает:</w:t>
      </w:r>
    </w:p>
    <w:p w:rsidR="00587498" w:rsidRPr="000D1D88" w:rsidRDefault="00587498" w:rsidP="002322FC">
      <w:pPr>
        <w:widowControl/>
        <w:jc w:val="both"/>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 xml:space="preserve">- 1,1,3,3 места – в </w:t>
      </w:r>
      <w:r w:rsidRPr="000D1D88">
        <w:rPr>
          <w:rFonts w:ascii="Times New Roman" w:eastAsia="Calibri" w:hAnsi="Times New Roman" w:cs="Times New Roman"/>
          <w:color w:val="auto"/>
          <w:sz w:val="20"/>
          <w:szCs w:val="20"/>
          <w:lang w:eastAsia="en-US" w:bidi="ar-SA"/>
        </w:rPr>
        <w:t>XIX Городской научно-практической конференции школьников «Первые шаги - 2022»;</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Times New Roman" w:hAnsi="Times New Roman" w:cs="Times New Roman"/>
          <w:color w:val="auto"/>
          <w:sz w:val="20"/>
          <w:szCs w:val="20"/>
          <w:lang w:bidi="ar-SA"/>
        </w:rPr>
        <w:t xml:space="preserve">- 2 место в </w:t>
      </w:r>
      <w:r w:rsidRPr="000D1D88">
        <w:rPr>
          <w:rFonts w:ascii="Times New Roman" w:eastAsia="Calibri" w:hAnsi="Times New Roman" w:cs="Times New Roman"/>
          <w:color w:val="auto"/>
          <w:sz w:val="20"/>
          <w:szCs w:val="20"/>
          <w:lang w:eastAsia="en-US" w:bidi="ar-SA"/>
        </w:rPr>
        <w:t>городском фестиваль по робототехнике «Фиксики-2021»;</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- 2,2 места - городской детский конкурс-фестиваль художественного творчества национальных культур «Венок дружбы -2021»;</w:t>
      </w:r>
    </w:p>
    <w:p w:rsidR="00587498" w:rsidRPr="000D1D88" w:rsidRDefault="00587498" w:rsidP="002322FC">
      <w:pPr>
        <w:widowControl/>
        <w:jc w:val="both"/>
        <w:rPr>
          <w:rFonts w:ascii="Times New Roman" w:eastAsia="Calibri" w:hAnsi="Times New Roman" w:cs="Times New Roman"/>
          <w:sz w:val="20"/>
          <w:szCs w:val="20"/>
          <w:lang w:eastAsia="en-US" w:bidi="ar-SA"/>
        </w:rPr>
      </w:pPr>
      <w:r w:rsidRPr="000D1D88">
        <w:rPr>
          <w:rFonts w:ascii="Times New Roman" w:eastAsia="Calibri" w:hAnsi="Times New Roman" w:cs="Times New Roman"/>
          <w:color w:val="auto"/>
          <w:sz w:val="20"/>
          <w:szCs w:val="20"/>
          <w:lang w:eastAsia="en-US" w:bidi="ar-SA"/>
        </w:rPr>
        <w:t>-  2 место</w:t>
      </w:r>
      <w:r w:rsidRPr="000D1D88">
        <w:rPr>
          <w:rFonts w:ascii="Times New Roman" w:eastAsia="Calibri" w:hAnsi="Times New Roman" w:cs="Times New Roman"/>
          <w:sz w:val="20"/>
          <w:szCs w:val="20"/>
          <w:lang w:eastAsia="en-US" w:bidi="ar-SA"/>
        </w:rPr>
        <w:t xml:space="preserve"> в муниципальном интернет-конкурсе рисунков по ПДД «Мы не нарушаем!»;</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sz w:val="20"/>
          <w:szCs w:val="20"/>
          <w:lang w:eastAsia="en-US" w:bidi="ar-SA"/>
        </w:rPr>
        <w:t xml:space="preserve">- 2 место в </w:t>
      </w:r>
      <w:r w:rsidRPr="000D1D88">
        <w:rPr>
          <w:rFonts w:ascii="Times New Roman" w:eastAsia="Calibri" w:hAnsi="Times New Roman" w:cs="Times New Roman"/>
          <w:color w:val="auto"/>
          <w:sz w:val="20"/>
          <w:szCs w:val="20"/>
          <w:lang w:eastAsia="en-US" w:bidi="ar-SA"/>
        </w:rPr>
        <w:t>Областном заочном конкурсе «Моя малая Родина: природа, культура, этнос»;</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- 3 место в Областном проекте "Неизвестное в известном - тюменские истоки";</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- 2 место в городском конкурсе чтецов «Живая классика»;</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lastRenderedPageBreak/>
        <w:t xml:space="preserve"> - 1,1,2,2,3,3,3,3,3 места в Городской игре соревновании «Игры тяжеловесов»;</w:t>
      </w:r>
    </w:p>
    <w:p w:rsidR="00587498" w:rsidRPr="000D1D88" w:rsidRDefault="00587498" w:rsidP="002322FC">
      <w:pPr>
        <w:widowControl/>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- 1,3 места в ГНПК «Шаг в будущее»;</w:t>
      </w:r>
    </w:p>
    <w:p w:rsidR="00587498" w:rsidRPr="000D1D88" w:rsidRDefault="00587498" w:rsidP="002322FC">
      <w:pPr>
        <w:widowControl/>
        <w:tabs>
          <w:tab w:val="left" w:pos="360"/>
          <w:tab w:val="left" w:pos="10348"/>
        </w:tabs>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- 1,1.3 места  в Городском Фестивале детского творчества «Звездный рой»;</w:t>
      </w:r>
    </w:p>
    <w:p w:rsidR="00587498" w:rsidRPr="000D1D88" w:rsidRDefault="00587498" w:rsidP="002322FC">
      <w:pPr>
        <w:widowControl/>
        <w:tabs>
          <w:tab w:val="left" w:pos="360"/>
          <w:tab w:val="left" w:pos="10348"/>
        </w:tabs>
        <w:jc w:val="both"/>
        <w:rPr>
          <w:rFonts w:ascii="Times New Roman" w:eastAsia="Calibri" w:hAnsi="Times New Roman" w:cs="Times New Roman"/>
          <w:bCs/>
          <w:sz w:val="20"/>
          <w:szCs w:val="20"/>
          <w:lang w:eastAsia="en-US" w:bidi="ar-SA"/>
        </w:rPr>
      </w:pPr>
      <w:r w:rsidRPr="000D1D88">
        <w:rPr>
          <w:rFonts w:ascii="Times New Roman" w:eastAsia="Calibri" w:hAnsi="Times New Roman" w:cs="Times New Roman"/>
          <w:color w:val="auto"/>
          <w:sz w:val="20"/>
          <w:szCs w:val="20"/>
          <w:lang w:eastAsia="en-US" w:bidi="ar-SA"/>
        </w:rPr>
        <w:t>-</w:t>
      </w:r>
      <w:r w:rsidRPr="000D1D88">
        <w:rPr>
          <w:rFonts w:ascii="Times New Roman" w:eastAsia="Calibri" w:hAnsi="Times New Roman" w:cs="Times New Roman"/>
          <w:bCs/>
          <w:sz w:val="20"/>
          <w:szCs w:val="20"/>
          <w:lang w:eastAsia="en-US" w:bidi="ar-SA"/>
        </w:rPr>
        <w:t xml:space="preserve"> 1 место в 1 этапе XIX Всероссийского конкурса молодежных авторских проектов</w:t>
      </w:r>
    </w:p>
    <w:p w:rsidR="00587498" w:rsidRPr="000D1D88" w:rsidRDefault="00587498" w:rsidP="002322FC">
      <w:pPr>
        <w:widowControl/>
        <w:tabs>
          <w:tab w:val="left" w:pos="360"/>
          <w:tab w:val="left" w:pos="10348"/>
        </w:tabs>
        <w:jc w:val="both"/>
        <w:rPr>
          <w:rFonts w:ascii="Times New Roman" w:eastAsia="Calibri" w:hAnsi="Times New Roman" w:cs="Times New Roman"/>
          <w:bCs/>
          <w:sz w:val="20"/>
          <w:szCs w:val="20"/>
          <w:lang w:eastAsia="en-US" w:bidi="ar-SA"/>
        </w:rPr>
      </w:pPr>
      <w:r w:rsidRPr="000D1D88">
        <w:rPr>
          <w:rFonts w:ascii="Times New Roman" w:eastAsia="Calibri" w:hAnsi="Times New Roman" w:cs="Times New Roman"/>
          <w:bCs/>
          <w:sz w:val="20"/>
          <w:szCs w:val="20"/>
          <w:lang w:eastAsia="en-US" w:bidi="ar-SA"/>
        </w:rPr>
        <w:t>и проектов в сфере образования, направленных на социально-экономическое</w:t>
      </w:r>
    </w:p>
    <w:p w:rsidR="00587498" w:rsidRPr="000D1D88" w:rsidRDefault="00587498" w:rsidP="002322FC">
      <w:pPr>
        <w:widowControl/>
        <w:tabs>
          <w:tab w:val="left" w:pos="360"/>
          <w:tab w:val="left" w:pos="10348"/>
        </w:tabs>
        <w:jc w:val="both"/>
        <w:rPr>
          <w:rFonts w:ascii="Times New Roman" w:eastAsia="Calibri" w:hAnsi="Times New Roman" w:cs="Times New Roman"/>
          <w:bCs/>
          <w:sz w:val="20"/>
          <w:szCs w:val="20"/>
          <w:lang w:eastAsia="en-US" w:bidi="ar-SA"/>
        </w:rPr>
      </w:pPr>
      <w:r w:rsidRPr="000D1D88">
        <w:rPr>
          <w:rFonts w:ascii="Times New Roman" w:eastAsia="Calibri" w:hAnsi="Times New Roman" w:cs="Times New Roman"/>
          <w:bCs/>
          <w:sz w:val="20"/>
          <w:szCs w:val="20"/>
          <w:lang w:eastAsia="en-US" w:bidi="ar-SA"/>
        </w:rPr>
        <w:t>развитие российских территорий «Моя страна – моя Россия» 2022 года;</w:t>
      </w:r>
    </w:p>
    <w:p w:rsidR="00587498" w:rsidRPr="000D1D88" w:rsidRDefault="00587498" w:rsidP="002322FC">
      <w:pPr>
        <w:widowControl/>
        <w:tabs>
          <w:tab w:val="left" w:pos="360"/>
          <w:tab w:val="left" w:pos="10348"/>
        </w:tabs>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bCs/>
          <w:sz w:val="20"/>
          <w:szCs w:val="20"/>
          <w:lang w:eastAsia="en-US" w:bidi="ar-SA"/>
        </w:rPr>
        <w:t xml:space="preserve">- 2 место - </w:t>
      </w:r>
      <w:r w:rsidRPr="000D1D88">
        <w:rPr>
          <w:rFonts w:ascii="Times New Roman" w:eastAsia="Calibri" w:hAnsi="Times New Roman" w:cs="Times New Roman"/>
          <w:color w:val="auto"/>
          <w:sz w:val="20"/>
          <w:szCs w:val="20"/>
          <w:lang w:eastAsia="en-US" w:bidi="ar-SA"/>
        </w:rPr>
        <w:t>Региональный этап Всероссийского конкурса «Семья года»;</w:t>
      </w:r>
    </w:p>
    <w:p w:rsidR="00587498" w:rsidRPr="001141A9" w:rsidRDefault="00587498" w:rsidP="002322FC">
      <w:pPr>
        <w:widowControl/>
        <w:tabs>
          <w:tab w:val="left" w:pos="360"/>
          <w:tab w:val="left" w:pos="10348"/>
        </w:tabs>
        <w:spacing w:after="160"/>
        <w:jc w:val="both"/>
        <w:rPr>
          <w:rFonts w:ascii="Times New Roman" w:eastAsia="Calibri" w:hAnsi="Times New Roman" w:cs="Times New Roman"/>
          <w:color w:val="auto"/>
          <w:sz w:val="20"/>
          <w:szCs w:val="20"/>
          <w:lang w:eastAsia="en-US" w:bidi="ar-SA"/>
        </w:rPr>
      </w:pPr>
      <w:r w:rsidRPr="000D1D88">
        <w:rPr>
          <w:rFonts w:ascii="Times New Roman" w:eastAsia="Calibri" w:hAnsi="Times New Roman" w:cs="Times New Roman"/>
          <w:color w:val="auto"/>
          <w:sz w:val="20"/>
          <w:szCs w:val="20"/>
          <w:lang w:eastAsia="en-US" w:bidi="ar-SA"/>
        </w:rPr>
        <w:t xml:space="preserve">- </w:t>
      </w:r>
      <w:r w:rsidRPr="000D1D88">
        <w:rPr>
          <w:rFonts w:ascii="Times New Roman" w:eastAsia="Times New Roman" w:hAnsi="Times New Roman" w:cs="Times New Roman"/>
          <w:color w:val="auto"/>
          <w:sz w:val="20"/>
          <w:szCs w:val="20"/>
          <w:lang w:eastAsia="en-US" w:bidi="ar-SA"/>
        </w:rPr>
        <w:t>Региональная тематическая смена «Содру</w:t>
      </w:r>
      <w:r w:rsidR="001141A9">
        <w:rPr>
          <w:rFonts w:ascii="Times New Roman" w:eastAsia="Times New Roman" w:hAnsi="Times New Roman" w:cs="Times New Roman"/>
          <w:color w:val="auto"/>
          <w:sz w:val="20"/>
          <w:szCs w:val="20"/>
          <w:lang w:eastAsia="en-US" w:bidi="ar-SA"/>
        </w:rPr>
        <w:t>жество орлят Тюменской области»</w:t>
      </w:r>
    </w:p>
    <w:p w:rsidR="00587498" w:rsidRPr="000D1D88" w:rsidRDefault="00587498" w:rsidP="002322FC">
      <w:pPr>
        <w:suppressAutoHyphens/>
        <w:jc w:val="center"/>
        <w:rPr>
          <w:rFonts w:ascii="Times New Roman" w:eastAsia="Times New Roman" w:hAnsi="Times New Roman" w:cs="Times New Roman"/>
          <w:b/>
          <w:w w:val="0"/>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2. ЦЕЛЬ И ЗАДАЧИ ВОСПИТАНИЯ</w:t>
      </w:r>
    </w:p>
    <w:p w:rsidR="00587498" w:rsidRPr="000D1D88" w:rsidRDefault="00587498" w:rsidP="002322FC">
      <w:pPr>
        <w:widowControl/>
        <w:suppressAutoHyphens/>
        <w:spacing w:after="50"/>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 xml:space="preserve">              </w:t>
      </w:r>
      <w:r w:rsidRPr="000D1D88">
        <w:rPr>
          <w:rFonts w:ascii="Times New Roman" w:eastAsia="Times New Roman" w:hAnsi="Times New Roman" w:cs="Times New Roman"/>
          <w:sz w:val="20"/>
          <w:szCs w:val="20"/>
          <w:lang w:eastAsia="ar-SA" w:bidi="ar-SA"/>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87498" w:rsidRPr="000D1D88" w:rsidRDefault="00587498" w:rsidP="002322FC">
      <w:pPr>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Исходя из этого воспитательного идеала, а также основываясь на </w:t>
      </w:r>
      <w:r w:rsidRPr="000D1D88">
        <w:rPr>
          <w:rFonts w:ascii="Times New Roman" w:eastAsia="№Е" w:hAnsi="Times New Roman" w:cs="Times New Roman"/>
          <w:iCs/>
          <w:color w:val="auto"/>
          <w:kern w:val="1"/>
          <w:sz w:val="20"/>
          <w:szCs w:val="20"/>
          <w:lang w:eastAsia="ar-SA" w:bidi="ar-SA"/>
        </w:rPr>
        <w:t xml:space="preserve">базовых для нашего общества ценностях (таких как семья, труд, отечество, природа, мир, знания, культура, здоровье, человек) </w:t>
      </w:r>
      <w:r w:rsidRPr="000D1D88">
        <w:rPr>
          <w:rFonts w:ascii="Times New Roman" w:eastAsia="№Е" w:hAnsi="Times New Roman" w:cs="Times New Roman"/>
          <w:color w:val="auto"/>
          <w:kern w:val="1"/>
          <w:sz w:val="20"/>
          <w:szCs w:val="20"/>
          <w:lang w:eastAsia="ar-SA" w:bidi="ar-SA"/>
        </w:rPr>
        <w:t xml:space="preserve">формулируется общая </w:t>
      </w:r>
      <w:r w:rsidRPr="000D1D88">
        <w:rPr>
          <w:rFonts w:ascii="Times New Roman" w:eastAsia="№Е" w:hAnsi="Times New Roman" w:cs="Times New Roman"/>
          <w:b/>
          <w:bCs/>
          <w:i/>
          <w:iCs/>
          <w:color w:val="auto"/>
          <w:kern w:val="1"/>
          <w:sz w:val="20"/>
          <w:szCs w:val="20"/>
          <w:lang w:eastAsia="ar-SA" w:bidi="ar-SA"/>
        </w:rPr>
        <w:t>цель</w:t>
      </w:r>
      <w:r w:rsidRPr="000D1D88">
        <w:rPr>
          <w:rFonts w:ascii="Times New Roman" w:eastAsia="№Е" w:hAnsi="Times New Roman" w:cs="Times New Roman"/>
          <w:color w:val="auto"/>
          <w:kern w:val="1"/>
          <w:sz w:val="20"/>
          <w:szCs w:val="20"/>
          <w:lang w:eastAsia="ar-SA" w:bidi="ar-SA"/>
        </w:rPr>
        <w:t xml:space="preserve"> </w:t>
      </w:r>
      <w:r w:rsidRPr="000D1D88">
        <w:rPr>
          <w:rFonts w:ascii="Times New Roman" w:eastAsia="№Е" w:hAnsi="Times New Roman" w:cs="Times New Roman"/>
          <w:b/>
          <w:i/>
          <w:color w:val="auto"/>
          <w:kern w:val="1"/>
          <w:sz w:val="20"/>
          <w:szCs w:val="20"/>
          <w:lang w:eastAsia="ar-SA" w:bidi="ar-SA"/>
        </w:rPr>
        <w:t>воспитания</w:t>
      </w:r>
      <w:r w:rsidRPr="000D1D88">
        <w:rPr>
          <w:rFonts w:ascii="Times New Roman" w:eastAsia="№Е" w:hAnsi="Times New Roman" w:cs="Times New Roman"/>
          <w:color w:val="auto"/>
          <w:kern w:val="1"/>
          <w:sz w:val="20"/>
          <w:szCs w:val="20"/>
          <w:lang w:eastAsia="ar-SA" w:bidi="ar-SA"/>
        </w:rPr>
        <w:t xml:space="preserve"> в МАОУ СОШ №2 – </w:t>
      </w:r>
      <w:r w:rsidRPr="000D1D88">
        <w:rPr>
          <w:rFonts w:ascii="Times New Roman" w:eastAsia="№Е" w:hAnsi="Times New Roman" w:cs="Times New Roman"/>
          <w:iCs/>
          <w:color w:val="auto"/>
          <w:kern w:val="1"/>
          <w:sz w:val="20"/>
          <w:szCs w:val="20"/>
          <w:lang w:eastAsia="ar-SA" w:bidi="ar-SA"/>
        </w:rPr>
        <w:t>личностное развитие школьников, проявляющееся:</w:t>
      </w:r>
    </w:p>
    <w:p w:rsidR="00587498" w:rsidRPr="000D1D88" w:rsidRDefault="00587498" w:rsidP="002322FC">
      <w:pPr>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87498" w:rsidRPr="000D1D88" w:rsidRDefault="00587498" w:rsidP="002322FC">
      <w:pPr>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2) в развитии их позитивных отношений к этим общественным ценностям (то есть в развитии их социально значимых отношений);</w:t>
      </w:r>
    </w:p>
    <w:p w:rsidR="00587498" w:rsidRPr="000D1D88" w:rsidRDefault="00587498" w:rsidP="002322FC">
      <w:pPr>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87498" w:rsidRPr="000D1D88" w:rsidRDefault="00587498" w:rsidP="002322FC">
      <w:pPr>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87498" w:rsidRPr="000D1D88" w:rsidRDefault="00587498" w:rsidP="002322FC">
      <w:pPr>
        <w:suppressAutoHyphens/>
        <w:jc w:val="both"/>
        <w:rPr>
          <w:rFonts w:ascii="Times New Roman" w:eastAsia="№Е" w:hAnsi="Times New Roman" w:cs="Times New Roman"/>
          <w:b/>
          <w:bCs/>
          <w:i/>
          <w:iCs/>
          <w:color w:val="auto"/>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Конкретизация общей цели воспитания применительно к возрастным особенностям школьников позволяет выделить в ней следующие </w:t>
      </w:r>
      <w:r w:rsidRPr="000D1D88">
        <w:rPr>
          <w:rFonts w:ascii="Times New Roman" w:eastAsia="№Е" w:hAnsi="Times New Roman" w:cs="Times New Roman"/>
          <w:bCs/>
          <w:iCs/>
          <w:color w:val="auto"/>
          <w:kern w:val="1"/>
          <w:sz w:val="20"/>
          <w:szCs w:val="20"/>
          <w:lang w:eastAsia="ar-SA" w:bidi="ar-SA"/>
        </w:rPr>
        <w:t>целевые</w:t>
      </w:r>
      <w:r w:rsidRPr="000D1D88">
        <w:rPr>
          <w:rFonts w:ascii="Times New Roman" w:eastAsia="№Е" w:hAnsi="Times New Roman" w:cs="Times New Roman"/>
          <w:color w:val="auto"/>
          <w:kern w:val="1"/>
          <w:sz w:val="20"/>
          <w:szCs w:val="20"/>
          <w:lang w:eastAsia="ar-SA" w:bidi="ar-SA"/>
        </w:rPr>
        <w:t xml:space="preserve"> </w:t>
      </w:r>
      <w:r w:rsidRPr="000D1D88">
        <w:rPr>
          <w:rFonts w:ascii="Times New Roman" w:eastAsia="№Е" w:hAnsi="Times New Roman" w:cs="Times New Roman"/>
          <w:b/>
          <w:i/>
          <w:color w:val="auto"/>
          <w:kern w:val="1"/>
          <w:sz w:val="20"/>
          <w:szCs w:val="20"/>
          <w:lang w:eastAsia="ar-SA" w:bidi="ar-SA"/>
        </w:rPr>
        <w:t>приоритеты</w:t>
      </w:r>
      <w:r w:rsidRPr="000D1D88">
        <w:rPr>
          <w:rFonts w:ascii="Times New Roman" w:eastAsia="№Е" w:hAnsi="Times New Roman" w:cs="Times New Roman"/>
          <w:bCs/>
          <w:iCs/>
          <w:color w:val="auto"/>
          <w:kern w:val="1"/>
          <w:sz w:val="20"/>
          <w:szCs w:val="20"/>
          <w:lang w:eastAsia="ar-SA" w:bidi="ar-SA"/>
        </w:rPr>
        <w:t>, соответствующие трем уровням общего образования:</w:t>
      </w:r>
    </w:p>
    <w:p w:rsidR="00587498" w:rsidRPr="000D1D88" w:rsidRDefault="00587498" w:rsidP="002322FC">
      <w:pPr>
        <w:widowControl/>
        <w:suppressAutoHyphens/>
        <w:jc w:val="both"/>
        <w:rPr>
          <w:rFonts w:ascii="Times New Roman" w:eastAsia="Calibri" w:hAnsi="Times New Roman" w:cs="Times New Roman"/>
          <w:color w:val="auto"/>
          <w:kern w:val="1"/>
          <w:sz w:val="20"/>
          <w:szCs w:val="20"/>
          <w:lang w:eastAsia="ar-SA" w:bidi="ar-SA"/>
        </w:rPr>
      </w:pPr>
      <w:r w:rsidRPr="000D1D88">
        <w:rPr>
          <w:rFonts w:ascii="Times New Roman" w:eastAsia="№Е" w:hAnsi="Times New Roman" w:cs="Times New Roman"/>
          <w:b/>
          <w:bCs/>
          <w:i/>
          <w:iCs/>
          <w:color w:val="auto"/>
          <w:sz w:val="20"/>
          <w:szCs w:val="20"/>
          <w:lang w:eastAsia="ar-SA" w:bidi="ar-SA"/>
        </w:rPr>
        <w:t>1.</w:t>
      </w:r>
      <w:r w:rsidRPr="000D1D88">
        <w:rPr>
          <w:rFonts w:ascii="Times New Roman" w:eastAsia="№Е" w:hAnsi="Times New Roman" w:cs="Times New Roman"/>
          <w:bCs/>
          <w:iCs/>
          <w:color w:val="auto"/>
          <w:sz w:val="20"/>
          <w:szCs w:val="20"/>
          <w:lang w:eastAsia="ar-SA" w:bidi="ar-SA"/>
        </w:rPr>
        <w:t xml:space="preserve"> В воспитании детей младшего школьного возраста (</w:t>
      </w:r>
      <w:r w:rsidRPr="000D1D88">
        <w:rPr>
          <w:rFonts w:ascii="Times New Roman" w:eastAsia="№Е" w:hAnsi="Times New Roman" w:cs="Times New Roman"/>
          <w:b/>
          <w:bCs/>
          <w:i/>
          <w:iCs/>
          <w:color w:val="auto"/>
          <w:sz w:val="20"/>
          <w:szCs w:val="20"/>
          <w:lang w:eastAsia="ar-SA" w:bidi="ar-SA"/>
        </w:rPr>
        <w:t>уровень начального общего образования</w:t>
      </w:r>
      <w:r w:rsidRPr="000D1D88">
        <w:rPr>
          <w:rFonts w:ascii="Times New Roman" w:eastAsia="№Е" w:hAnsi="Times New Roman" w:cs="Times New Roman"/>
          <w:bCs/>
          <w:iCs/>
          <w:color w:val="auto"/>
          <w:sz w:val="20"/>
          <w:szCs w:val="20"/>
          <w:lang w:eastAsia="ar-SA" w:bidi="ar-SA"/>
        </w:rPr>
        <w:t xml:space="preserve">) таким целевым приоритетом является </w:t>
      </w:r>
      <w:r w:rsidRPr="000D1D88">
        <w:rPr>
          <w:rFonts w:ascii="Times New Roman" w:eastAsia="Calibri" w:hAnsi="Times New Roman" w:cs="Times New Roman"/>
          <w:color w:val="auto"/>
          <w:sz w:val="20"/>
          <w:szCs w:val="20"/>
          <w:lang w:eastAsia="ar-SA" w:bidi="ar-SA"/>
        </w:rPr>
        <w:t xml:space="preserve">создание благоприятных условий для усвоения школьниками социально значимых знаний – знаний основных </w:t>
      </w:r>
      <w:r w:rsidRPr="000D1D88">
        <w:rPr>
          <w:rFonts w:ascii="Times New Roman" w:eastAsia="№Е" w:hAnsi="Times New Roman" w:cs="Times New Roman"/>
          <w:color w:val="00000A"/>
          <w:sz w:val="20"/>
          <w:szCs w:val="20"/>
          <w:lang w:eastAsia="ar-SA" w:bidi="ar-SA"/>
        </w:rPr>
        <w:t xml:space="preserve">норм и традиций того общества, в котором они живут.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 xml:space="preserve">Выделение данного приоритета </w:t>
      </w:r>
      <w:r w:rsidRPr="000D1D88">
        <w:rPr>
          <w:rFonts w:ascii="Times New Roman" w:eastAsia="№Е" w:hAnsi="Times New Roman" w:cs="Times New Roman"/>
          <w:color w:val="auto"/>
          <w:kern w:val="1"/>
          <w:sz w:val="20"/>
          <w:szCs w:val="20"/>
          <w:lang w:eastAsia="ar-SA" w:bidi="ar-SA"/>
        </w:rPr>
        <w:t xml:space="preserve">связано с особенностями детей младшего школьного возраста: </w:t>
      </w:r>
      <w:r w:rsidRPr="000D1D88">
        <w:rPr>
          <w:rFonts w:ascii="Times New Roman" w:eastAsia="Calibri" w:hAnsi="Times New Roman" w:cs="Times New Roman"/>
          <w:color w:val="auto"/>
          <w:kern w:val="1"/>
          <w:sz w:val="20"/>
          <w:szCs w:val="20"/>
          <w:lang w:eastAsia="ar-SA" w:bidi="ar-SA"/>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0D1D88">
        <w:rPr>
          <w:rFonts w:ascii="Times New Roman" w:eastAsia="Batang" w:hAnsi="Times New Roman" w:cs="Times New Roman"/>
          <w:color w:val="auto"/>
          <w:kern w:val="1"/>
          <w:sz w:val="20"/>
          <w:szCs w:val="20"/>
          <w:lang w:eastAsia="ar-SA" w:bidi="ar-SA"/>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0D1D88">
        <w:rPr>
          <w:rFonts w:ascii="Times New Roman" w:eastAsia="Calibri" w:hAnsi="Times New Roman" w:cs="Times New Roman"/>
          <w:color w:val="auto"/>
          <w:kern w:val="1"/>
          <w:sz w:val="20"/>
          <w:szCs w:val="20"/>
          <w:lang w:eastAsia="ar-SA" w:bidi="ar-SA"/>
        </w:rPr>
        <w:t xml:space="preserve">Знание их станет базой для развития социально значимых отношений школьников и </w:t>
      </w:r>
      <w:r w:rsidRPr="000D1D88">
        <w:rPr>
          <w:rFonts w:ascii="Times New Roman" w:eastAsia="№Е" w:hAnsi="Times New Roman" w:cs="Times New Roman"/>
          <w:color w:val="auto"/>
          <w:kern w:val="1"/>
          <w:sz w:val="20"/>
          <w:szCs w:val="20"/>
          <w:lang w:eastAsia="ar-SA" w:bidi="ar-SA"/>
        </w:rPr>
        <w:t xml:space="preserve">накопления ими опыта осуществления социально значимых дел и </w:t>
      </w:r>
      <w:r w:rsidRPr="000D1D88">
        <w:rPr>
          <w:rFonts w:ascii="Times New Roman" w:eastAsia="Calibri" w:hAnsi="Times New Roman" w:cs="Times New Roman"/>
          <w:color w:val="auto"/>
          <w:kern w:val="1"/>
          <w:sz w:val="20"/>
          <w:szCs w:val="20"/>
          <w:lang w:eastAsia="ar-SA" w:bidi="ar-SA"/>
        </w:rPr>
        <w:t>в дальнейшем,</w:t>
      </w:r>
      <w:r w:rsidRPr="000D1D88">
        <w:rPr>
          <w:rFonts w:ascii="Times New Roman" w:eastAsia="Batang" w:hAnsi="Times New Roman" w:cs="Times New Roman"/>
          <w:color w:val="auto"/>
          <w:kern w:val="1"/>
          <w:sz w:val="20"/>
          <w:szCs w:val="20"/>
          <w:lang w:eastAsia="ar-SA" w:bidi="ar-SA"/>
        </w:rPr>
        <w:t xml:space="preserve"> в подростковом и юношеском возрасте</w:t>
      </w:r>
      <w:r w:rsidRPr="000D1D88">
        <w:rPr>
          <w:rFonts w:ascii="Times New Roman" w:eastAsia="Calibri" w:hAnsi="Times New Roman" w:cs="Times New Roman"/>
          <w:color w:val="auto"/>
          <w:kern w:val="1"/>
          <w:sz w:val="20"/>
          <w:szCs w:val="20"/>
          <w:lang w:eastAsia="ar-SA" w:bidi="ar-SA"/>
        </w:rPr>
        <w:t xml:space="preserve">. К наиболее важным из них относятся следующие: </w:t>
      </w:r>
      <w:r w:rsidRPr="000D1D88">
        <w:rPr>
          <w:rFonts w:ascii="Times New Roman" w:eastAsia="Batang" w:hAnsi="Times New Roman" w:cs="Times New Roman"/>
          <w:color w:val="auto"/>
          <w:kern w:val="1"/>
          <w:sz w:val="20"/>
          <w:szCs w:val="20"/>
          <w:lang w:eastAsia="ar-SA" w:bidi="ar-SA"/>
        </w:rPr>
        <w:t xml:space="preserve">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быть трудолюбивым, следуя принципу «делу — время, потехе — час» как в учебных занятиях, так и в домашних делах, доводить начатое дело до конца;</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знать и любить свою Родину – свой родной дом, двор, улицу, город, село, свою страну;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проявлять миролюбие — не затевать конфликтов и стремиться решать спорные вопросы, не прибегая к силе;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стремиться узнавать что-то новое, проявлять любознательность, ценить знания;</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быть вежливым и опрятным, скромным и приветливым;</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соблюдать правила личной гигиены, режим дня, вести здоровый образ жизни;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587498" w:rsidRPr="000D1D88" w:rsidRDefault="00587498" w:rsidP="002322FC">
      <w:pPr>
        <w:suppressAutoHyphens/>
        <w:jc w:val="both"/>
        <w:rPr>
          <w:rFonts w:ascii="Times New Roman" w:eastAsia="№Е" w:hAnsi="Times New Roman" w:cs="Times New Roman"/>
          <w:b/>
          <w:bCs/>
          <w:i/>
          <w:iCs/>
          <w:color w:val="auto"/>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w:t>
      </w:r>
      <w:r w:rsidRPr="000D1D88">
        <w:rPr>
          <w:rFonts w:ascii="Times New Roman" w:eastAsia="Batang" w:hAnsi="Times New Roman" w:cs="Times New Roman"/>
          <w:color w:val="auto"/>
          <w:kern w:val="1"/>
          <w:sz w:val="20"/>
          <w:szCs w:val="20"/>
          <w:lang w:eastAsia="ar-SA" w:bidi="ar-SA"/>
        </w:rPr>
        <w:lastRenderedPageBreak/>
        <w:t xml:space="preserve">открывающуюся ему систему общественных отношений.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b/>
          <w:bCs/>
          <w:i/>
          <w:iCs/>
          <w:color w:val="auto"/>
          <w:sz w:val="20"/>
          <w:szCs w:val="20"/>
          <w:lang w:eastAsia="ar-SA" w:bidi="ar-SA"/>
        </w:rPr>
        <w:t>2.</w:t>
      </w:r>
      <w:r w:rsidRPr="000D1D88">
        <w:rPr>
          <w:rFonts w:ascii="Times New Roman" w:eastAsia="№Е" w:hAnsi="Times New Roman" w:cs="Times New Roman"/>
          <w:bCs/>
          <w:iCs/>
          <w:color w:val="auto"/>
          <w:sz w:val="20"/>
          <w:szCs w:val="20"/>
          <w:lang w:eastAsia="ar-SA" w:bidi="ar-SA"/>
        </w:rPr>
        <w:t xml:space="preserve"> В воспитании детей подросткового возраста (</w:t>
      </w:r>
      <w:r w:rsidRPr="000D1D88">
        <w:rPr>
          <w:rFonts w:ascii="Times New Roman" w:eastAsia="№Е" w:hAnsi="Times New Roman" w:cs="Times New Roman"/>
          <w:b/>
          <w:bCs/>
          <w:i/>
          <w:iCs/>
          <w:color w:val="auto"/>
          <w:sz w:val="20"/>
          <w:szCs w:val="20"/>
          <w:lang w:eastAsia="ar-SA" w:bidi="ar-SA"/>
        </w:rPr>
        <w:t>уровень основного общего образования</w:t>
      </w:r>
      <w:r w:rsidRPr="000D1D88">
        <w:rPr>
          <w:rFonts w:ascii="Times New Roman" w:eastAsia="№Е" w:hAnsi="Times New Roman" w:cs="Times New Roman"/>
          <w:bCs/>
          <w:iCs/>
          <w:color w:val="auto"/>
          <w:sz w:val="20"/>
          <w:szCs w:val="20"/>
          <w:lang w:eastAsia="ar-SA" w:bidi="ar-SA"/>
        </w:rPr>
        <w:t xml:space="preserve">) таким приоритетом является </w:t>
      </w:r>
      <w:r w:rsidRPr="000D1D88">
        <w:rPr>
          <w:rFonts w:ascii="Times New Roman" w:eastAsia="№Е" w:hAnsi="Times New Roman" w:cs="Times New Roman"/>
          <w:color w:val="auto"/>
          <w:sz w:val="20"/>
          <w:szCs w:val="20"/>
          <w:lang w:eastAsia="ar-SA" w:bidi="ar-SA"/>
        </w:rPr>
        <w:t>создание благоприятных условий для развития социально значимых отношений школьников, и, прежде всего, ценностных отношений:</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к семье как главной опоре в жизни человека и источнику его счастья;</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к здоровью как залогу долгой и активной жизни человека, его хорошего настроения и оптимистичного взгляда на мир;</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87498" w:rsidRPr="000D1D88" w:rsidRDefault="00587498" w:rsidP="002322FC">
      <w:pPr>
        <w:widowControl/>
        <w:suppressAutoHyphens/>
        <w:jc w:val="both"/>
        <w:rPr>
          <w:rFonts w:ascii="Times New Roman" w:eastAsia="№Е" w:hAnsi="Times New Roman" w:cs="Times New Roman"/>
          <w:b/>
          <w:bCs/>
          <w:i/>
          <w:iCs/>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w:t>
      </w:r>
      <w:r w:rsidR="00BA10F6" w:rsidRPr="000D1D88">
        <w:rPr>
          <w:rFonts w:ascii="Times New Roman" w:eastAsia="№Е" w:hAnsi="Times New Roman" w:cs="Times New Roman"/>
          <w:color w:val="auto"/>
          <w:sz w:val="20"/>
          <w:szCs w:val="20"/>
          <w:lang w:eastAsia="ar-SA" w:bidi="ar-SA"/>
        </w:rPr>
        <w:t>учащихся</w:t>
      </w:r>
      <w:r w:rsidRPr="000D1D88">
        <w:rPr>
          <w:rFonts w:ascii="Times New Roman" w:eastAsia="№Е" w:hAnsi="Times New Roman" w:cs="Times New Roman"/>
          <w:color w:val="auto"/>
          <w:sz w:val="20"/>
          <w:szCs w:val="20"/>
          <w:lang w:eastAsia="ar-SA" w:bidi="ar-SA"/>
        </w:rPr>
        <w:t xml:space="preserve">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87498" w:rsidRPr="000D1D88" w:rsidRDefault="00587498" w:rsidP="002322FC">
      <w:pPr>
        <w:widowControl/>
        <w:suppressAutoHyphens/>
        <w:jc w:val="both"/>
        <w:rPr>
          <w:rFonts w:ascii="Times New Roman" w:eastAsia="Calibri" w:hAnsi="Times New Roman" w:cs="Times New Roman"/>
          <w:color w:val="auto"/>
          <w:sz w:val="20"/>
          <w:szCs w:val="20"/>
          <w:lang w:eastAsia="ar-SA" w:bidi="ar-SA"/>
        </w:rPr>
      </w:pPr>
      <w:r w:rsidRPr="000D1D88">
        <w:rPr>
          <w:rFonts w:ascii="Times New Roman" w:eastAsia="№Е" w:hAnsi="Times New Roman" w:cs="Times New Roman"/>
          <w:b/>
          <w:bCs/>
          <w:i/>
          <w:iCs/>
          <w:color w:val="auto"/>
          <w:sz w:val="20"/>
          <w:szCs w:val="20"/>
          <w:lang w:eastAsia="ar-SA" w:bidi="ar-SA"/>
        </w:rPr>
        <w:t>3</w:t>
      </w:r>
      <w:r w:rsidRPr="000D1D88">
        <w:rPr>
          <w:rFonts w:ascii="Times New Roman" w:eastAsia="№Е" w:hAnsi="Times New Roman" w:cs="Times New Roman"/>
          <w:bCs/>
          <w:iCs/>
          <w:color w:val="auto"/>
          <w:sz w:val="20"/>
          <w:szCs w:val="20"/>
          <w:lang w:eastAsia="ar-SA" w:bidi="ar-SA"/>
        </w:rPr>
        <w:t>. В воспитании детей юношеского возраста (</w:t>
      </w:r>
      <w:r w:rsidRPr="000D1D88">
        <w:rPr>
          <w:rFonts w:ascii="Times New Roman" w:eastAsia="№Е" w:hAnsi="Times New Roman" w:cs="Times New Roman"/>
          <w:b/>
          <w:bCs/>
          <w:i/>
          <w:iCs/>
          <w:color w:val="auto"/>
          <w:sz w:val="20"/>
          <w:szCs w:val="20"/>
          <w:lang w:eastAsia="ar-SA" w:bidi="ar-SA"/>
        </w:rPr>
        <w:t>уровень среднего общего образования</w:t>
      </w:r>
      <w:r w:rsidRPr="000D1D88">
        <w:rPr>
          <w:rFonts w:ascii="Times New Roman" w:eastAsia="№Е" w:hAnsi="Times New Roman" w:cs="Times New Roman"/>
          <w:bCs/>
          <w:iCs/>
          <w:color w:val="auto"/>
          <w:sz w:val="20"/>
          <w:szCs w:val="20"/>
          <w:lang w:eastAsia="ar-SA" w:bidi="ar-SA"/>
        </w:rPr>
        <w:t xml:space="preserve">) таким приоритетом является </w:t>
      </w:r>
      <w:r w:rsidRPr="000D1D88">
        <w:rPr>
          <w:rFonts w:ascii="Times New Roman" w:eastAsia="№Е" w:hAnsi="Times New Roman" w:cs="Times New Roman"/>
          <w:color w:val="auto"/>
          <w:sz w:val="20"/>
          <w:szCs w:val="20"/>
          <w:lang w:eastAsia="ar-SA" w:bidi="ar-SA"/>
        </w:rPr>
        <w:t>создание благоприятных условий для приобретения школьниками опыта осуществления социально значимых дел.</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Calibri" w:hAnsi="Times New Roman" w:cs="Times New Roman"/>
          <w:color w:val="auto"/>
          <w:sz w:val="20"/>
          <w:szCs w:val="20"/>
          <w:lang w:eastAsia="ar-SA" w:bidi="ar-SA"/>
        </w:rPr>
        <w:t xml:space="preserve">Выделение данного приоритета </w:t>
      </w:r>
      <w:r w:rsidRPr="000D1D88">
        <w:rPr>
          <w:rFonts w:ascii="Times New Roman" w:eastAsia="№Е" w:hAnsi="Times New Roman" w:cs="Times New Roman"/>
          <w:color w:val="auto"/>
          <w:sz w:val="20"/>
          <w:szCs w:val="20"/>
          <w:lang w:eastAsia="ar-SA" w:bidi="ar-SA"/>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опыт дел, направленных на заботу о своей семье, родных и близких;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трудовой опыт, опыт участия в производственной практике;</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опыт природоохранных дел;</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опыт разрешения возникающих конфликтных ситуаций в школе, дома или на улице;</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опыт самостоятельного приобретения новых знаний, проведения научных исследований, опыт проектной деятельности;</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xml:space="preserve">- опыт ведения здорового образа жизни и заботы о здоровье других людей; </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опыт оказания помощи окружающим, заботы о малышах или пожилых людях, волонтерский опыт;</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 опыт самопознания и самоанализа, опыт социально приемлемого самовыражения и самореализации.</w:t>
      </w:r>
    </w:p>
    <w:p w:rsidR="00587498" w:rsidRPr="000D1D88" w:rsidRDefault="00587498" w:rsidP="002322FC">
      <w:pPr>
        <w:widowControl/>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color w:val="auto"/>
          <w:sz w:val="20"/>
          <w:szCs w:val="20"/>
          <w:lang w:eastAsia="ar-SA" w:bidi="ar-SA"/>
        </w:rPr>
        <w:t xml:space="preserve">Выделение в общей цели воспитания целевых приоритетов, связанных с возрастными особенностями воспитанников, </w:t>
      </w:r>
      <w:r w:rsidRPr="000D1D88">
        <w:rPr>
          <w:rFonts w:ascii="Times New Roman" w:eastAsia="№Е" w:hAnsi="Times New Roman" w:cs="Times New Roman"/>
          <w:b/>
          <w:bCs/>
          <w:i/>
          <w:iCs/>
          <w:color w:val="auto"/>
          <w:sz w:val="20"/>
          <w:szCs w:val="20"/>
          <w:lang w:eastAsia="ar-SA" w:bidi="ar-SA"/>
        </w:rPr>
        <w:t>не означает игнорирования других составляющих общей цели воспитания</w:t>
      </w:r>
      <w:r w:rsidRPr="000D1D88">
        <w:rPr>
          <w:rFonts w:ascii="Times New Roman" w:eastAsia="№Е" w:hAnsi="Times New Roman" w:cs="Times New Roman"/>
          <w:color w:val="auto"/>
          <w:sz w:val="20"/>
          <w:szCs w:val="20"/>
          <w:lang w:eastAsia="ar-SA"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587498" w:rsidRPr="000D1D88" w:rsidRDefault="00587498" w:rsidP="002322FC">
      <w:pPr>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iCs/>
          <w:color w:val="auto"/>
          <w:kern w:val="1"/>
          <w:sz w:val="20"/>
          <w:szCs w:val="20"/>
          <w:lang w:eastAsia="ar-SA" w:bidi="ar-SA"/>
        </w:rPr>
        <w:t>Добросовестная работа педагогов, направленная на достижение поставленной цели,</w:t>
      </w:r>
      <w:r w:rsidRPr="000D1D88">
        <w:rPr>
          <w:rFonts w:ascii="Times New Roman" w:eastAsia="№Е" w:hAnsi="Times New Roman" w:cs="Times New Roman"/>
          <w:b/>
          <w:bCs/>
          <w:i/>
          <w:color w:val="auto"/>
          <w:kern w:val="1"/>
          <w:sz w:val="20"/>
          <w:szCs w:val="20"/>
          <w:lang w:eastAsia="ar-SA" w:bidi="ar-SA"/>
        </w:rPr>
        <w:t xml:space="preserve"> позволит ребенку</w:t>
      </w:r>
      <w:r w:rsidRPr="000D1D88">
        <w:rPr>
          <w:rFonts w:ascii="Times New Roman" w:eastAsia="№Е" w:hAnsi="Times New Roman" w:cs="Times New Roman"/>
          <w:iCs/>
          <w:color w:val="auto"/>
          <w:kern w:val="1"/>
          <w:sz w:val="20"/>
          <w:szCs w:val="20"/>
          <w:lang w:eastAsia="ar-SA" w:bidi="ar-SA"/>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87498" w:rsidRPr="000D1D88" w:rsidRDefault="00587498" w:rsidP="002322FC">
      <w:pPr>
        <w:widowControl/>
        <w:suppressAutoHyphens/>
        <w:jc w:val="both"/>
        <w:rPr>
          <w:rFonts w:ascii="Times New Roman" w:eastAsia="№Е" w:hAnsi="Times New Roman" w:cs="Times New Roman"/>
          <w:w w:val="0"/>
          <w:sz w:val="20"/>
          <w:szCs w:val="20"/>
          <w:lang w:eastAsia="ar-SA" w:bidi="ar-SA"/>
        </w:rPr>
      </w:pPr>
      <w:r w:rsidRPr="000D1D88">
        <w:rPr>
          <w:rFonts w:ascii="Times New Roman" w:eastAsia="№Е" w:hAnsi="Times New Roman" w:cs="Times New Roman"/>
          <w:color w:val="auto"/>
          <w:sz w:val="20"/>
          <w:szCs w:val="20"/>
          <w:lang w:eastAsia="ar-SA" w:bidi="ar-SA"/>
        </w:rPr>
        <w:lastRenderedPageBreak/>
        <w:t xml:space="preserve">Достижению поставленной цели воспитания школьников будет способствовать решение следующих основных </w:t>
      </w:r>
      <w:r w:rsidRPr="000D1D88">
        <w:rPr>
          <w:rFonts w:ascii="Times New Roman" w:eastAsia="№Е" w:hAnsi="Times New Roman" w:cs="Times New Roman"/>
          <w:b/>
          <w:i/>
          <w:color w:val="auto"/>
          <w:sz w:val="20"/>
          <w:szCs w:val="20"/>
          <w:lang w:eastAsia="ar-SA" w:bidi="ar-SA"/>
        </w:rPr>
        <w:t>задач</w:t>
      </w:r>
      <w:r w:rsidRPr="000D1D88">
        <w:rPr>
          <w:rFonts w:ascii="Times New Roman" w:eastAsia="№Е" w:hAnsi="Times New Roman" w:cs="Times New Roman"/>
          <w:color w:val="auto"/>
          <w:sz w:val="20"/>
          <w:szCs w:val="20"/>
          <w:lang w:eastAsia="ar-SA" w:bidi="ar-SA"/>
        </w:rPr>
        <w:t xml:space="preserve">: </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w w:val="0"/>
          <w:sz w:val="20"/>
          <w:szCs w:val="20"/>
          <w:lang w:eastAsia="ar-SA" w:bidi="ar-SA"/>
        </w:rPr>
        <w:t xml:space="preserve">- </w:t>
      </w:r>
      <w:r w:rsidR="00587498" w:rsidRPr="000D1D88">
        <w:rPr>
          <w:rFonts w:ascii="Times New Roman" w:eastAsia="№Е" w:hAnsi="Times New Roman" w:cs="Times New Roman"/>
          <w:w w:val="0"/>
          <w:sz w:val="20"/>
          <w:szCs w:val="20"/>
          <w:lang w:eastAsia="ar-SA" w:bidi="ar-SA"/>
        </w:rPr>
        <w:t>реализовывать воспитательные возможности</w:t>
      </w:r>
      <w:r w:rsidR="00587498" w:rsidRPr="000D1D88">
        <w:rPr>
          <w:rFonts w:ascii="Times New Roman" w:eastAsia="№Е" w:hAnsi="Times New Roman" w:cs="Times New Roman"/>
          <w:color w:val="auto"/>
          <w:sz w:val="20"/>
          <w:szCs w:val="20"/>
          <w:lang w:eastAsia="ar-SA" w:bidi="ar-SA"/>
        </w:rPr>
        <w:t xml:space="preserve"> о</w:t>
      </w:r>
      <w:r w:rsidR="00587498" w:rsidRPr="000D1D88">
        <w:rPr>
          <w:rFonts w:ascii="Times New Roman" w:eastAsia="№Е" w:hAnsi="Times New Roman" w:cs="Times New Roman"/>
          <w:w w:val="0"/>
          <w:sz w:val="20"/>
          <w:szCs w:val="20"/>
          <w:lang w:eastAsia="ar-SA" w:bidi="ar-SA"/>
        </w:rPr>
        <w:t xml:space="preserve">бщешкольных ключевых </w:t>
      </w:r>
      <w:r w:rsidR="00587498" w:rsidRPr="000D1D88">
        <w:rPr>
          <w:rFonts w:ascii="Times New Roman" w:eastAsia="№Е" w:hAnsi="Times New Roman" w:cs="Times New Roman"/>
          <w:color w:val="auto"/>
          <w:sz w:val="20"/>
          <w:szCs w:val="20"/>
          <w:lang w:eastAsia="ar-SA" w:bidi="ar-SA"/>
        </w:rPr>
        <w:t>дел</w:t>
      </w:r>
      <w:r w:rsidR="00587498" w:rsidRPr="000D1D88">
        <w:rPr>
          <w:rFonts w:ascii="Times New Roman" w:eastAsia="№Е" w:hAnsi="Times New Roman" w:cs="Times New Roman"/>
          <w:w w:val="0"/>
          <w:sz w:val="20"/>
          <w:szCs w:val="20"/>
          <w:lang w:eastAsia="ar-SA" w:bidi="ar-SA"/>
        </w:rPr>
        <w:t>,</w:t>
      </w:r>
      <w:r w:rsidR="00587498" w:rsidRPr="000D1D88">
        <w:rPr>
          <w:rFonts w:ascii="Times New Roman" w:eastAsia="№Е" w:hAnsi="Times New Roman" w:cs="Times New Roman"/>
          <w:color w:val="auto"/>
          <w:sz w:val="20"/>
          <w:szCs w:val="20"/>
          <w:lang w:eastAsia="ar-SA" w:bidi="ar-SA"/>
        </w:rPr>
        <w:t xml:space="preserve"> поддерживать традиции их </w:t>
      </w:r>
      <w:r w:rsidR="00587498" w:rsidRPr="000D1D88">
        <w:rPr>
          <w:rFonts w:ascii="Times New Roman" w:eastAsia="№Е" w:hAnsi="Times New Roman" w:cs="Times New Roman"/>
          <w:w w:val="0"/>
          <w:sz w:val="20"/>
          <w:szCs w:val="20"/>
          <w:lang w:eastAsia="ar-SA" w:bidi="ar-SA"/>
        </w:rPr>
        <w:t>коллективного планирования, организации, проведения и анализа в школьном сообществе;</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r w:rsidR="00587498" w:rsidRPr="000D1D88">
        <w:rPr>
          <w:rFonts w:ascii="Times New Roman" w:eastAsia="№Е" w:hAnsi="Times New Roman" w:cs="Times New Roman"/>
          <w:w w:val="0"/>
          <w:sz w:val="20"/>
          <w:szCs w:val="20"/>
          <w:lang w:eastAsia="ar-SA" w:bidi="ar-SA"/>
        </w:rPr>
        <w:t>;</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 xml:space="preserve">инициировать и поддерживать ученическое самоуправление – как на уровне школы, так и на уровне классных сообществ; </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поддерживать деятельность функционирующих на базе школы д</w:t>
      </w:r>
      <w:r w:rsidR="00587498" w:rsidRPr="000D1D88">
        <w:rPr>
          <w:rFonts w:ascii="Times New Roman" w:eastAsia="№Е" w:hAnsi="Times New Roman" w:cs="Times New Roman"/>
          <w:w w:val="0"/>
          <w:sz w:val="20"/>
          <w:szCs w:val="20"/>
          <w:lang w:eastAsia="ar-SA" w:bidi="ar-SA"/>
        </w:rPr>
        <w:t>етских общественных объединений в т.ч.</w:t>
      </w:r>
      <w:r w:rsidR="00587498" w:rsidRPr="000D1D88">
        <w:rPr>
          <w:rFonts w:ascii="Times New Roman" w:eastAsia="№Е" w:hAnsi="Times New Roman" w:cs="Times New Roman"/>
          <w:color w:val="auto"/>
          <w:sz w:val="20"/>
          <w:szCs w:val="20"/>
          <w:lang w:eastAsia="ar-SA" w:bidi="ar-SA"/>
        </w:rPr>
        <w:t xml:space="preserve"> организовывать в школе волонтерскую деятельность и привлекать к ней школьников для освоения ими новых видов социально-значимой деятельности</w:t>
      </w:r>
      <w:r w:rsidR="00587498" w:rsidRPr="000D1D88">
        <w:rPr>
          <w:rFonts w:ascii="Times New Roman" w:eastAsia="№Е" w:hAnsi="Times New Roman" w:cs="Times New Roman"/>
          <w:w w:val="0"/>
          <w:sz w:val="20"/>
          <w:szCs w:val="20"/>
          <w:lang w:eastAsia="ar-SA" w:bidi="ar-SA"/>
        </w:rPr>
        <w:t>;</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организовывать профориентационную работу со школьниками;</w:t>
      </w:r>
    </w:p>
    <w:p w:rsidR="00587498" w:rsidRPr="000D1D88" w:rsidRDefault="003916C9" w:rsidP="002322FC">
      <w:pPr>
        <w:widowControl/>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 xml:space="preserve">организовать работу школьных бумажных и электроных медиа, реализовывать их воспитательный потенциал; </w:t>
      </w:r>
    </w:p>
    <w:p w:rsidR="00587498" w:rsidRPr="000D1D88" w:rsidRDefault="003916C9" w:rsidP="002322FC">
      <w:pPr>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 xml:space="preserve">развивать </w:t>
      </w:r>
      <w:r w:rsidR="00587498" w:rsidRPr="000D1D88">
        <w:rPr>
          <w:rFonts w:ascii="Times New Roman" w:eastAsia="№Е" w:hAnsi="Times New Roman" w:cs="Times New Roman"/>
          <w:w w:val="0"/>
          <w:sz w:val="20"/>
          <w:szCs w:val="20"/>
          <w:lang w:eastAsia="ar-SA" w:bidi="ar-SA"/>
        </w:rPr>
        <w:t>предметно-эстетическую среду школы</w:t>
      </w:r>
      <w:r w:rsidR="00587498" w:rsidRPr="000D1D88">
        <w:rPr>
          <w:rFonts w:ascii="Times New Roman" w:eastAsia="№Е" w:hAnsi="Times New Roman" w:cs="Times New Roman"/>
          <w:color w:val="auto"/>
          <w:sz w:val="20"/>
          <w:szCs w:val="20"/>
          <w:lang w:eastAsia="ar-SA" w:bidi="ar-SA"/>
        </w:rPr>
        <w:t xml:space="preserve"> и реализовывать ее воспитательные возможности;</w:t>
      </w:r>
    </w:p>
    <w:p w:rsidR="00587498" w:rsidRPr="000D1D88" w:rsidRDefault="003916C9" w:rsidP="002322FC">
      <w:pPr>
        <w:tabs>
          <w:tab w:val="left" w:pos="1134"/>
        </w:tabs>
        <w:suppressAutoHyphens/>
        <w:jc w:val="both"/>
        <w:rPr>
          <w:rFonts w:ascii="Times New Roman" w:eastAsia="№Е" w:hAnsi="Times New Roman" w:cs="Times New Roman"/>
          <w:color w:val="auto"/>
          <w:sz w:val="20"/>
          <w:szCs w:val="20"/>
          <w:lang w:eastAsia="ar-SA" w:bidi="ar-SA"/>
        </w:rPr>
      </w:pPr>
      <w:r>
        <w:rPr>
          <w:rFonts w:ascii="Times New Roman" w:eastAsia="№Е" w:hAnsi="Times New Roman" w:cs="Times New Roman"/>
          <w:color w:val="auto"/>
          <w:sz w:val="20"/>
          <w:szCs w:val="20"/>
          <w:lang w:eastAsia="ar-SA" w:bidi="ar-SA"/>
        </w:rPr>
        <w:t xml:space="preserve">- </w:t>
      </w:r>
      <w:r w:rsidR="00587498" w:rsidRPr="000D1D88">
        <w:rPr>
          <w:rFonts w:ascii="Times New Roman" w:eastAsia="№Е" w:hAnsi="Times New Roman" w:cs="Times New Roman"/>
          <w:color w:val="auto"/>
          <w:sz w:val="20"/>
          <w:szCs w:val="20"/>
          <w:lang w:eastAsia="ar-SA"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rPr>
          <w:rFonts w:ascii="Times New Roman" w:eastAsia="№Е" w:hAnsi="Times New Roman" w:cs="Times New Roman"/>
          <w:color w:val="auto"/>
          <w:sz w:val="20"/>
          <w:szCs w:val="20"/>
          <w:lang w:eastAsia="ar-SA" w:bidi="ar-SA"/>
        </w:rPr>
        <w:t>.</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r w:rsidRPr="000D1D88">
        <w:rPr>
          <w:rFonts w:ascii="Times New Roman" w:eastAsia="№Е" w:hAnsi="Times New Roman" w:cs="Times New Roman"/>
          <w:color w:val="auto"/>
          <w:sz w:val="20"/>
          <w:szCs w:val="20"/>
          <w:lang w:eastAsia="ar-SA"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587498" w:rsidRPr="000D1D88" w:rsidRDefault="00587498" w:rsidP="002322FC">
      <w:pPr>
        <w:widowControl/>
        <w:suppressAutoHyphens/>
        <w:jc w:val="both"/>
        <w:rPr>
          <w:rFonts w:ascii="Times New Roman" w:eastAsia="№Е" w:hAnsi="Times New Roman" w:cs="Times New Roman"/>
          <w:color w:val="auto"/>
          <w:sz w:val="20"/>
          <w:szCs w:val="20"/>
          <w:lang w:eastAsia="ar-SA" w:bidi="ar-SA"/>
        </w:rPr>
      </w:pPr>
    </w:p>
    <w:p w:rsidR="00587498" w:rsidRPr="000D1D88" w:rsidRDefault="00587498" w:rsidP="002322FC">
      <w:pPr>
        <w:suppressAutoHyphens/>
        <w:jc w:val="center"/>
        <w:rPr>
          <w:rFonts w:ascii="Times New Roman" w:eastAsia="Times New Roman" w:hAnsi="Times New Roman" w:cs="Times New Roman"/>
          <w:w w:val="0"/>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3. ВИДЫ, ФОРМЫ И СОДЕРЖАНИЕ ДЕЯТЕЛЬНОСТИ</w:t>
      </w:r>
    </w:p>
    <w:p w:rsidR="00587498" w:rsidRPr="000D1D88" w:rsidRDefault="00587498" w:rsidP="002322FC">
      <w:pPr>
        <w:suppressAutoHyphens/>
        <w:jc w:val="both"/>
        <w:rPr>
          <w:rFonts w:ascii="Times New Roman" w:eastAsia="Times New Roman" w:hAnsi="Times New Roman" w:cs="Times New Roman"/>
          <w:b/>
          <w:iCs/>
          <w:w w:val="0"/>
          <w:kern w:val="1"/>
          <w:sz w:val="20"/>
          <w:szCs w:val="20"/>
          <w:lang w:eastAsia="ar-SA" w:bidi="ar-SA"/>
        </w:rPr>
      </w:pPr>
      <w:r w:rsidRPr="000D1D88">
        <w:rPr>
          <w:rFonts w:ascii="Times New Roman" w:eastAsia="Times New Roman" w:hAnsi="Times New Roman" w:cs="Times New Roman"/>
          <w:w w:val="0"/>
          <w:kern w:val="1"/>
          <w:sz w:val="20"/>
          <w:szCs w:val="20"/>
          <w:lang w:eastAsia="ar-SA"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87498" w:rsidRPr="000D1D88" w:rsidRDefault="00587498" w:rsidP="002322FC">
      <w:pPr>
        <w:suppressAutoHyphens/>
        <w:jc w:val="center"/>
        <w:rPr>
          <w:rFonts w:ascii="Times New Roman" w:eastAsia="Times New Roman" w:hAnsi="Times New Roman" w:cs="Times New Roman"/>
          <w:w w:val="0"/>
          <w:kern w:val="1"/>
          <w:sz w:val="20"/>
          <w:szCs w:val="20"/>
          <w:lang w:eastAsia="ar-SA" w:bidi="ar-SA"/>
        </w:rPr>
      </w:pPr>
      <w:r w:rsidRPr="000D1D88">
        <w:rPr>
          <w:rFonts w:ascii="Times New Roman" w:eastAsia="Times New Roman" w:hAnsi="Times New Roman" w:cs="Times New Roman"/>
          <w:b/>
          <w:iCs/>
          <w:w w:val="0"/>
          <w:kern w:val="1"/>
          <w:sz w:val="20"/>
          <w:szCs w:val="20"/>
          <w:lang w:eastAsia="ar-SA" w:bidi="ar-SA"/>
        </w:rPr>
        <w:t>3.1. Модуль «Ключевые общешкольные дела»</w:t>
      </w:r>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w w:val="0"/>
          <w:kern w:val="1"/>
          <w:sz w:val="20"/>
          <w:szCs w:val="20"/>
          <w:lang w:eastAsia="ar-SA"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0D1D88">
        <w:rPr>
          <w:rFonts w:ascii="Times New Roman" w:eastAsia="№Е" w:hAnsi="Times New Roman" w:cs="Times New Roman"/>
          <w:color w:val="auto"/>
          <w:sz w:val="20"/>
          <w:szCs w:val="20"/>
          <w:lang w:eastAsia="ar-SA" w:bidi="ar-SA"/>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0D1D88">
        <w:rPr>
          <w:rFonts w:ascii="Times New Roman" w:eastAsia="Times New Roman" w:hAnsi="Times New Roman" w:cs="Times New Roman"/>
          <w:color w:val="auto"/>
          <w:kern w:val="1"/>
          <w:sz w:val="20"/>
          <w:szCs w:val="20"/>
          <w:lang w:eastAsia="ar-SA" w:bidi="ar-SA"/>
        </w:rPr>
        <w:t xml:space="preserve"> </w:t>
      </w:r>
    </w:p>
    <w:p w:rsidR="00587498" w:rsidRPr="000D1D88" w:rsidRDefault="00587498" w:rsidP="002322FC">
      <w:pPr>
        <w:suppressAutoHyphens/>
        <w:jc w:val="both"/>
        <w:rPr>
          <w:rFonts w:ascii="Times New Roman" w:eastAsia="Times New Roman" w:hAnsi="Times New Roman" w:cs="Times New Roman"/>
          <w:b/>
          <w:bCs/>
          <w:i/>
          <w:iCs/>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        Для этого в школе используются следующие формы работы </w:t>
      </w:r>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b/>
          <w:bCs/>
          <w:i/>
          <w:iCs/>
          <w:color w:val="auto"/>
          <w:kern w:val="1"/>
          <w:sz w:val="20"/>
          <w:szCs w:val="20"/>
          <w:lang w:eastAsia="ar-SA" w:bidi="ar-SA"/>
        </w:rPr>
        <w:t>На внешкольном уровне:</w:t>
      </w:r>
    </w:p>
    <w:p w:rsidR="00587498" w:rsidRPr="000D1D88" w:rsidRDefault="00587498" w:rsidP="002322FC">
      <w:pPr>
        <w:widowControl/>
        <w:numPr>
          <w:ilvl w:val="0"/>
          <w:numId w:val="215"/>
        </w:numPr>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с</w:t>
      </w:r>
      <w:r w:rsidRPr="000D1D88">
        <w:rPr>
          <w:rFonts w:ascii="Times New Roman" w:eastAsia="№Е" w:hAnsi="Times New Roman" w:cs="Times New Roman"/>
          <w:color w:val="auto"/>
          <w:kern w:val="1"/>
          <w:sz w:val="20"/>
          <w:szCs w:val="20"/>
          <w:lang w:eastAsia="ar-SA" w:bidi="ar-SA"/>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587498" w:rsidRPr="000D1D88" w:rsidRDefault="00587498" w:rsidP="002322FC">
      <w:pPr>
        <w:widowControl/>
        <w:numPr>
          <w:ilvl w:val="0"/>
          <w:numId w:val="215"/>
        </w:numPr>
        <w:tabs>
          <w:tab w:val="left" w:pos="993"/>
          <w:tab w:val="left" w:pos="1310"/>
        </w:tabs>
        <w:suppressAutoHyphens/>
        <w:ind w:left="0" w:firstLine="0"/>
        <w:jc w:val="both"/>
        <w:rPr>
          <w:rFonts w:ascii="Times New Roman" w:eastAsia="Times New Roman" w:hAnsi="Times New Roman" w:cs="Times New Roman"/>
          <w:b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открытые общественные площадки – регулярно организуемый комплекс открытых площадок (детских, педагогических, родительских, совместных), на которые приглашаются представители родительской общественности,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587498" w:rsidRPr="000D1D88" w:rsidRDefault="00587498" w:rsidP="002322FC">
      <w:pPr>
        <w:widowControl/>
        <w:numPr>
          <w:ilvl w:val="0"/>
          <w:numId w:val="215"/>
        </w:numPr>
        <w:tabs>
          <w:tab w:val="left" w:pos="993"/>
          <w:tab w:val="left" w:pos="1310"/>
        </w:tabs>
        <w:suppressAutoHyphens/>
        <w:ind w:left="0" w:firstLine="0"/>
        <w:jc w:val="both"/>
        <w:rPr>
          <w:rFonts w:ascii="Times New Roman" w:eastAsia="Times New Roman" w:hAnsi="Times New Roman" w:cs="Times New Roman"/>
          <w:b/>
          <w:bCs/>
          <w:i/>
          <w:iCs/>
          <w:color w:val="auto"/>
          <w:kern w:val="1"/>
          <w:sz w:val="20"/>
          <w:szCs w:val="20"/>
          <w:lang w:eastAsia="ar-SA" w:bidi="ar-SA"/>
        </w:rPr>
      </w:pPr>
      <w:r w:rsidRPr="000D1D88">
        <w:rPr>
          <w:rFonts w:ascii="Times New Roman" w:eastAsia="Times New Roman" w:hAnsi="Times New Roman" w:cs="Times New Roman"/>
          <w:bCs/>
          <w:color w:val="auto"/>
          <w:kern w:val="1"/>
          <w:sz w:val="20"/>
          <w:szCs w:val="20"/>
          <w:lang w:eastAsia="ar-SA" w:bidi="ar-SA"/>
        </w:rPr>
        <w:t xml:space="preserve">проводимые для жителей микрорайона и организуемые </w:t>
      </w:r>
      <w:r w:rsidRPr="000D1D88">
        <w:rPr>
          <w:rFonts w:ascii="Times New Roman" w:eastAsia="№Е" w:hAnsi="Times New Roman" w:cs="Times New Roman"/>
          <w:iCs/>
          <w:color w:val="auto"/>
          <w:kern w:val="1"/>
          <w:sz w:val="20"/>
          <w:szCs w:val="20"/>
          <w:lang w:eastAsia="ar-SA" w:bidi="ar-SA"/>
        </w:rPr>
        <w:t>совместно</w:t>
      </w:r>
      <w:r w:rsidRPr="000D1D88">
        <w:rPr>
          <w:rFonts w:ascii="Times New Roman" w:eastAsia="Times New Roman" w:hAnsi="Times New Roman" w:cs="Times New Roman"/>
          <w:bCs/>
          <w:i/>
          <w:iCs/>
          <w:color w:val="auto"/>
          <w:kern w:val="1"/>
          <w:sz w:val="20"/>
          <w:szCs w:val="20"/>
          <w:lang w:eastAsia="ar-SA" w:bidi="ar-SA"/>
        </w:rPr>
        <w:t xml:space="preserve"> </w:t>
      </w:r>
      <w:r w:rsidRPr="000D1D88">
        <w:rPr>
          <w:rFonts w:ascii="Times New Roman" w:eastAsia="Times New Roman" w:hAnsi="Times New Roman" w:cs="Times New Roman"/>
          <w:bCs/>
          <w:color w:val="auto"/>
          <w:kern w:val="1"/>
          <w:sz w:val="20"/>
          <w:szCs w:val="20"/>
          <w:lang w:eastAsia="ar-SA" w:bidi="ar-SA"/>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587498" w:rsidRPr="000D1D88" w:rsidRDefault="00587498" w:rsidP="002322FC">
      <w:pPr>
        <w:suppressAutoHyphens/>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b/>
          <w:bCs/>
          <w:i/>
          <w:iCs/>
          <w:color w:val="auto"/>
          <w:kern w:val="1"/>
          <w:sz w:val="20"/>
          <w:szCs w:val="20"/>
          <w:lang w:eastAsia="ar-SA" w:bidi="ar-SA"/>
        </w:rPr>
        <w:t>На школьном уровне:</w:t>
      </w:r>
    </w:p>
    <w:p w:rsidR="00587498" w:rsidRPr="000D1D88" w:rsidRDefault="00587498" w:rsidP="002322FC">
      <w:pPr>
        <w:widowControl/>
        <w:numPr>
          <w:ilvl w:val="0"/>
          <w:numId w:val="215"/>
        </w:numPr>
        <w:tabs>
          <w:tab w:val="left" w:pos="993"/>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587498" w:rsidRPr="000D1D88" w:rsidRDefault="00587498" w:rsidP="002322FC">
      <w:pPr>
        <w:widowControl/>
        <w:numPr>
          <w:ilvl w:val="0"/>
          <w:numId w:val="215"/>
        </w:numPr>
        <w:tabs>
          <w:tab w:val="left" w:pos="993"/>
          <w:tab w:val="left" w:pos="1310"/>
        </w:tabs>
        <w:suppressAutoHyphens/>
        <w:ind w:left="0" w:firstLine="0"/>
        <w:jc w:val="both"/>
        <w:rPr>
          <w:rFonts w:ascii="Times New Roman" w:eastAsia="№Е" w:hAnsi="Times New Roman" w:cs="Times New Roman"/>
          <w:b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торжественные р</w:t>
      </w:r>
      <w:r w:rsidRPr="000D1D88">
        <w:rPr>
          <w:rFonts w:ascii="Times New Roman" w:eastAsia="№Е" w:hAnsi="Times New Roman" w:cs="Times New Roman"/>
          <w:bCs/>
          <w:color w:val="auto"/>
          <w:kern w:val="1"/>
          <w:sz w:val="20"/>
          <w:szCs w:val="20"/>
          <w:lang w:eastAsia="ar-SA" w:bidi="ar-SA"/>
        </w:rPr>
        <w:t xml:space="preserve">итуалы посвящения, связанные с вступлением учащегося в </w:t>
      </w:r>
    </w:p>
    <w:p w:rsidR="00587498" w:rsidRPr="000D1D88" w:rsidRDefault="00587498" w:rsidP="002322FC">
      <w:pPr>
        <w:tabs>
          <w:tab w:val="left" w:pos="993"/>
          <w:tab w:val="left" w:pos="1310"/>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bCs/>
          <w:color w:val="auto"/>
          <w:kern w:val="1"/>
          <w:sz w:val="20"/>
          <w:szCs w:val="20"/>
          <w:lang w:eastAsia="ar-SA" w:bidi="ar-SA"/>
        </w:rPr>
        <w:t xml:space="preserve">общественное объединение школы, с переходом учащихся на </w:t>
      </w:r>
      <w:r w:rsidRPr="000D1D88">
        <w:rPr>
          <w:rFonts w:ascii="Times New Roman" w:eastAsia="№Е" w:hAnsi="Times New Roman" w:cs="Times New Roman"/>
          <w:iCs/>
          <w:color w:val="auto"/>
          <w:kern w:val="1"/>
          <w:sz w:val="20"/>
          <w:szCs w:val="20"/>
          <w:lang w:eastAsia="ar-SA" w:bidi="ar-SA"/>
        </w:rPr>
        <w:t>следующую</w:t>
      </w:r>
      <w:r w:rsidR="003916C9">
        <w:rPr>
          <w:rFonts w:ascii="Times New Roman" w:eastAsia="№Е" w:hAnsi="Times New Roman" w:cs="Times New Roman"/>
          <w:bCs/>
          <w:color w:val="auto"/>
          <w:kern w:val="1"/>
          <w:sz w:val="20"/>
          <w:szCs w:val="20"/>
          <w:lang w:eastAsia="ar-SA" w:bidi="ar-SA"/>
        </w:rPr>
        <w:t xml:space="preserve"> ступень образо</w:t>
      </w:r>
      <w:r w:rsidRPr="000D1D88">
        <w:rPr>
          <w:rFonts w:ascii="Times New Roman" w:eastAsia="№Е" w:hAnsi="Times New Roman" w:cs="Times New Roman"/>
          <w:bCs/>
          <w:color w:val="auto"/>
          <w:kern w:val="1"/>
          <w:sz w:val="20"/>
          <w:szCs w:val="20"/>
          <w:lang w:eastAsia="ar-SA" w:bidi="ar-SA"/>
        </w:rPr>
        <w:t>вания, символизирующие приобретение ими новых социальных статусов в школе и р</w:t>
      </w:r>
      <w:r w:rsidRPr="000D1D88">
        <w:rPr>
          <w:rFonts w:ascii="Times New Roman" w:eastAsia="№Е" w:hAnsi="Times New Roman" w:cs="Times New Roman"/>
          <w:color w:val="auto"/>
          <w:kern w:val="1"/>
          <w:sz w:val="20"/>
          <w:szCs w:val="20"/>
          <w:lang w:eastAsia="ar-SA" w:bidi="ar-SA"/>
        </w:rPr>
        <w:t>азвивающие школьную идентичность детей.</w:t>
      </w:r>
    </w:p>
    <w:p w:rsidR="00587498" w:rsidRPr="000D1D88" w:rsidRDefault="00587498" w:rsidP="002322FC">
      <w:pPr>
        <w:widowControl/>
        <w:numPr>
          <w:ilvl w:val="0"/>
          <w:numId w:val="215"/>
        </w:numPr>
        <w:tabs>
          <w:tab w:val="left" w:pos="993"/>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Театральные постановки с участием педагогов, родителей и школьников, игры </w:t>
      </w:r>
    </w:p>
    <w:p w:rsidR="00587498" w:rsidRPr="000D1D88" w:rsidRDefault="00587498" w:rsidP="002322FC">
      <w:pPr>
        <w:tabs>
          <w:tab w:val="left" w:pos="993"/>
          <w:tab w:val="left" w:pos="1310"/>
        </w:tabs>
        <w:suppressAutoHyphens/>
        <w:jc w:val="both"/>
        <w:rPr>
          <w:rFonts w:ascii="Times New Roman" w:eastAsia="Times New Roman" w:hAnsi="Times New Roman" w:cs="Times New Roman"/>
          <w:b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КВН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587498" w:rsidRPr="000D1D88" w:rsidRDefault="00587498" w:rsidP="002322FC">
      <w:pPr>
        <w:widowControl/>
        <w:numPr>
          <w:ilvl w:val="0"/>
          <w:numId w:val="219"/>
        </w:numPr>
        <w:tabs>
          <w:tab w:val="left" w:pos="0"/>
          <w:tab w:val="left" w:pos="851"/>
        </w:tabs>
        <w:suppressAutoHyphens/>
        <w:spacing w:after="160"/>
        <w:ind w:left="0" w:firstLine="0"/>
        <w:jc w:val="both"/>
        <w:rPr>
          <w:rFonts w:ascii="Times New Roman" w:eastAsia="Times New Roman" w:hAnsi="Times New Roman" w:cs="Times New Roman"/>
          <w:b/>
          <w:bCs/>
          <w:i/>
          <w:iCs/>
          <w:color w:val="auto"/>
          <w:kern w:val="1"/>
          <w:sz w:val="20"/>
          <w:szCs w:val="20"/>
          <w:lang w:eastAsia="ar-SA" w:bidi="ar-SA"/>
        </w:rPr>
      </w:pPr>
      <w:r w:rsidRPr="000D1D88">
        <w:rPr>
          <w:rFonts w:ascii="Times New Roman" w:eastAsia="Times New Roman" w:hAnsi="Times New Roman" w:cs="Times New Roman"/>
          <w:bCs/>
          <w:color w:val="auto"/>
          <w:kern w:val="1"/>
          <w:sz w:val="20"/>
          <w:szCs w:val="20"/>
          <w:lang w:eastAsia="ar-SA" w:bidi="ar-SA"/>
        </w:rPr>
        <w:lastRenderedPageBreak/>
        <w:t>церемонии награждения (по итогам года) школьников, педагогов и родителей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87498" w:rsidRPr="000D1D88" w:rsidRDefault="00587498" w:rsidP="002322FC">
      <w:pPr>
        <w:suppressAutoHyphens/>
        <w:jc w:val="both"/>
        <w:rPr>
          <w:rFonts w:ascii="Times New Roman" w:eastAsia="Times New Roman" w:hAnsi="Times New Roman" w:cs="Times New Roman"/>
          <w:bCs/>
          <w:color w:val="auto"/>
          <w:kern w:val="1"/>
          <w:sz w:val="20"/>
          <w:szCs w:val="20"/>
          <w:lang w:eastAsia="ar-SA" w:bidi="ar-SA"/>
        </w:rPr>
      </w:pPr>
      <w:r w:rsidRPr="000D1D88">
        <w:rPr>
          <w:rFonts w:ascii="Times New Roman" w:eastAsia="Times New Roman" w:hAnsi="Times New Roman" w:cs="Times New Roman"/>
          <w:b/>
          <w:bCs/>
          <w:i/>
          <w:iCs/>
          <w:color w:val="auto"/>
          <w:kern w:val="1"/>
          <w:sz w:val="20"/>
          <w:szCs w:val="20"/>
          <w:lang w:eastAsia="ar-SA" w:bidi="ar-SA"/>
        </w:rPr>
        <w:t>На уровне классов:</w:t>
      </w:r>
      <w:r w:rsidRPr="000D1D88">
        <w:rPr>
          <w:rFonts w:ascii="Times New Roman" w:eastAsia="№Е" w:hAnsi="Times New Roman" w:cs="Times New Roman"/>
          <w:b/>
          <w:bCs/>
          <w:iCs/>
          <w:color w:val="auto"/>
          <w:kern w:val="1"/>
          <w:sz w:val="20"/>
          <w:szCs w:val="20"/>
          <w:lang w:eastAsia="ar-SA" w:bidi="ar-SA"/>
        </w:rPr>
        <w:t xml:space="preserve"> </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bCs/>
          <w:color w:val="auto"/>
          <w:kern w:val="1"/>
          <w:sz w:val="20"/>
          <w:szCs w:val="20"/>
          <w:lang w:eastAsia="ar-SA" w:bidi="ar-SA"/>
        </w:rPr>
        <w:t>выбор и делегирование представителей классов в общешкольные советы</w:t>
      </w:r>
      <w:r w:rsidRPr="000D1D88">
        <w:rPr>
          <w:rFonts w:ascii="Times New Roman" w:eastAsia="№Е" w:hAnsi="Times New Roman" w:cs="Times New Roman"/>
          <w:color w:val="auto"/>
          <w:kern w:val="1"/>
          <w:sz w:val="20"/>
          <w:szCs w:val="20"/>
          <w:lang w:eastAsia="ar-SA" w:bidi="ar-SA"/>
        </w:rPr>
        <w:t xml:space="preserve"> дел, ответственных за подготовку общешкольных ключевых дел;  </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участие школьных классов в реализации общешкольных ключевых дел; </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Times New Roman" w:hAnsi="Times New Roman" w:cs="Times New Roman"/>
          <w:b/>
          <w:bCs/>
          <w:i/>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87498" w:rsidRPr="000D1D88" w:rsidRDefault="00587498" w:rsidP="002322FC">
      <w:pPr>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Times New Roman" w:hAnsi="Times New Roman" w:cs="Times New Roman"/>
          <w:b/>
          <w:bCs/>
          <w:i/>
          <w:iCs/>
          <w:color w:val="auto"/>
          <w:kern w:val="1"/>
          <w:sz w:val="20"/>
          <w:szCs w:val="20"/>
          <w:lang w:eastAsia="ar-SA" w:bidi="ar-SA"/>
        </w:rPr>
        <w:t>На индивидуальном уровне:</w:t>
      </w:r>
      <w:r w:rsidRPr="000D1D88">
        <w:rPr>
          <w:rFonts w:ascii="Times New Roman" w:eastAsia="№Е" w:hAnsi="Times New Roman" w:cs="Times New Roman"/>
          <w:b/>
          <w:bCs/>
          <w:iCs/>
          <w:color w:val="auto"/>
          <w:kern w:val="1"/>
          <w:sz w:val="20"/>
          <w:szCs w:val="20"/>
          <w:lang w:eastAsia="ar-SA" w:bidi="ar-SA"/>
        </w:rPr>
        <w:t xml:space="preserve"> </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вовлечение по возможности</w:t>
      </w:r>
      <w:r w:rsidRPr="000D1D88">
        <w:rPr>
          <w:rFonts w:ascii="Times New Roman" w:eastAsia="Times New Roman" w:hAnsi="Times New Roman" w:cs="Times New Roman"/>
          <w:i/>
          <w:color w:val="auto"/>
          <w:kern w:val="1"/>
          <w:sz w:val="20"/>
          <w:szCs w:val="20"/>
          <w:lang w:eastAsia="ar-SA" w:bidi="ar-SA"/>
        </w:rPr>
        <w:t xml:space="preserve"> </w:t>
      </w:r>
      <w:r w:rsidRPr="000D1D88">
        <w:rPr>
          <w:rFonts w:ascii="Times New Roman" w:eastAsia="Times New Roman" w:hAnsi="Times New Roman" w:cs="Times New Roman"/>
          <w:color w:val="auto"/>
          <w:kern w:val="1"/>
          <w:sz w:val="20"/>
          <w:szCs w:val="20"/>
          <w:lang w:eastAsia="ar-SA"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индивидуальная помощь ребенку (</w:t>
      </w:r>
      <w:r w:rsidRPr="000D1D88">
        <w:rPr>
          <w:rFonts w:ascii="Times New Roman" w:eastAsia="№Е" w:hAnsi="Times New Roman" w:cs="Times New Roman"/>
          <w:iCs/>
          <w:color w:val="auto"/>
          <w:kern w:val="1"/>
          <w:sz w:val="20"/>
          <w:szCs w:val="20"/>
          <w:lang w:eastAsia="ar-SA" w:bidi="ar-SA"/>
        </w:rPr>
        <w:t xml:space="preserve">при необходимости) в освоении навыков </w:t>
      </w:r>
      <w:r w:rsidRPr="000D1D88">
        <w:rPr>
          <w:rFonts w:ascii="Times New Roman" w:eastAsia="Times New Roman" w:hAnsi="Times New Roman" w:cs="Times New Roman"/>
          <w:color w:val="auto"/>
          <w:kern w:val="1"/>
          <w:sz w:val="20"/>
          <w:szCs w:val="20"/>
          <w:lang w:eastAsia="ar-SA" w:bidi="ar-SA"/>
        </w:rPr>
        <w:t>подготовки, проведения и анализа ключевых дел;</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87498" w:rsidRPr="000D1D88" w:rsidRDefault="00587498" w:rsidP="002322FC">
      <w:pPr>
        <w:widowControl/>
        <w:numPr>
          <w:ilvl w:val="0"/>
          <w:numId w:val="219"/>
        </w:numPr>
        <w:tabs>
          <w:tab w:val="left" w:pos="0"/>
          <w:tab w:val="left" w:pos="851"/>
        </w:tabs>
        <w:suppressAutoHyphens/>
        <w:ind w:left="0" w:firstLine="0"/>
        <w:jc w:val="both"/>
        <w:rPr>
          <w:rFonts w:ascii="Times New Roman" w:eastAsia="№Е" w:hAnsi="Times New Roman" w:cs="Times New Roman"/>
          <w:b/>
          <w:bCs/>
          <w:iCs/>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87498" w:rsidRPr="000D1D88" w:rsidRDefault="00587498" w:rsidP="002322FC">
      <w:pPr>
        <w:tabs>
          <w:tab w:val="left" w:pos="0"/>
          <w:tab w:val="left" w:pos="851"/>
        </w:tabs>
        <w:suppressAutoHyphens/>
        <w:jc w:val="both"/>
        <w:rPr>
          <w:rFonts w:ascii="Times New Roman" w:eastAsia="№Е" w:hAnsi="Times New Roman" w:cs="Times New Roman"/>
          <w:b/>
          <w:bCs/>
          <w:iCs/>
          <w:color w:val="auto"/>
          <w:kern w:val="1"/>
          <w:sz w:val="20"/>
          <w:szCs w:val="20"/>
          <w:lang w:eastAsia="ar-SA" w:bidi="ar-SA"/>
        </w:rPr>
      </w:pPr>
    </w:p>
    <w:p w:rsidR="00587498" w:rsidRPr="000D1D88" w:rsidRDefault="00587498" w:rsidP="002322FC">
      <w:pPr>
        <w:suppressAutoHyphens/>
        <w:jc w:val="center"/>
        <w:rPr>
          <w:rFonts w:ascii="Times New Roman" w:eastAsia="Times New Roman" w:hAnsi="Times New Roman" w:cs="Times New Roman"/>
          <w:sz w:val="20"/>
          <w:szCs w:val="20"/>
          <w:lang w:eastAsia="ar-SA" w:bidi="ar-SA"/>
        </w:rPr>
      </w:pPr>
      <w:r w:rsidRPr="000D1D88">
        <w:rPr>
          <w:rFonts w:ascii="Times New Roman" w:eastAsia="Times New Roman" w:hAnsi="Times New Roman" w:cs="Times New Roman"/>
          <w:b/>
          <w:iCs/>
          <w:w w:val="0"/>
          <w:kern w:val="1"/>
          <w:sz w:val="20"/>
          <w:szCs w:val="20"/>
          <w:lang w:eastAsia="ar-SA" w:bidi="ar-SA"/>
        </w:rPr>
        <w:t>3.2. Модуль «Классное руководство»</w:t>
      </w:r>
    </w:p>
    <w:p w:rsidR="00587498" w:rsidRPr="000D1D88" w:rsidRDefault="00587498" w:rsidP="002322FC">
      <w:pPr>
        <w:widowControl/>
        <w:suppressAutoHyphens/>
        <w:spacing w:after="50"/>
        <w:jc w:val="both"/>
        <w:rPr>
          <w:rFonts w:ascii="Times New Roman" w:eastAsia="№Е" w:hAnsi="Times New Roman" w:cs="Times New Roman"/>
          <w:b/>
          <w:bCs/>
          <w:i/>
          <w:iCs/>
          <w:color w:val="auto"/>
          <w:sz w:val="20"/>
          <w:szCs w:val="20"/>
          <w:lang w:eastAsia="ar-SA" w:bidi="ar-SA"/>
        </w:rPr>
      </w:pPr>
      <w:r w:rsidRPr="000D1D88">
        <w:rPr>
          <w:rFonts w:ascii="Times New Roman" w:eastAsia="Times New Roman" w:hAnsi="Times New Roman" w:cs="Times New Roman"/>
          <w:sz w:val="20"/>
          <w:szCs w:val="20"/>
          <w:lang w:eastAsia="ar-SA" w:bidi="ar-SA"/>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0D1D88">
        <w:rPr>
          <w:rFonts w:ascii="Times New Roman" w:eastAsia="Times New Roman" w:hAnsi="Times New Roman" w:cs="Times New Roman"/>
          <w:i/>
          <w:sz w:val="20"/>
          <w:szCs w:val="20"/>
          <w:lang w:eastAsia="ar-SA" w:bidi="ar-SA"/>
        </w:rPr>
        <w:t xml:space="preserve"> </w:t>
      </w:r>
    </w:p>
    <w:p w:rsidR="00587498" w:rsidRPr="000D1D88" w:rsidRDefault="00587498" w:rsidP="002322FC">
      <w:pPr>
        <w:widowControl/>
        <w:suppressAutoHyphens/>
        <w:jc w:val="both"/>
        <w:rPr>
          <w:rFonts w:ascii="Times New Roman" w:eastAsia="№Е" w:hAnsi="Times New Roman" w:cs="Times New Roman"/>
          <w:color w:val="auto"/>
          <w:kern w:val="1"/>
          <w:sz w:val="20"/>
          <w:szCs w:val="20"/>
          <w:lang w:val="en-US" w:eastAsia="ar-SA" w:bidi="ar-SA"/>
        </w:rPr>
      </w:pPr>
      <w:r w:rsidRPr="000D1D88">
        <w:rPr>
          <w:rFonts w:ascii="Times New Roman" w:eastAsia="№Е" w:hAnsi="Times New Roman" w:cs="Times New Roman"/>
          <w:b/>
          <w:bCs/>
          <w:i/>
          <w:iCs/>
          <w:color w:val="auto"/>
          <w:sz w:val="20"/>
          <w:szCs w:val="20"/>
          <w:lang w:eastAsia="ar-SA" w:bidi="ar-SA"/>
        </w:rPr>
        <w:t>Работа с классным коллективом:</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инициирование и поддержка участия класса в общешкольных ключевых делах, </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оказание необходимой помощи детям в их подготовке, проведении и анализе;</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организация интересных и полезных для личностного развития ребенка</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 совместных дел с учащимися вверенного ему класса (познавательной, трудовой, спортивно-оздоровительной, духовно-нравственной, творческой, социально-значимой, профориента-</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ционной направленности), позволяющие с одной стороны, – вовлечь в них детей с самыми</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разными потребностями и тем самым дать им возможность самореализоваться в них, а с </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другой, – установить и упрочить доверительные отношения с учащимися класса, стать для </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них значимым взрослым, задающим образцы поведения в обществе. </w:t>
      </w:r>
    </w:p>
    <w:p w:rsidR="00587498" w:rsidRPr="000D1D88" w:rsidRDefault="00587498" w:rsidP="002322FC">
      <w:pPr>
        <w:widowControl/>
        <w:numPr>
          <w:ilvl w:val="0"/>
          <w:numId w:val="215"/>
        </w:numPr>
        <w:tabs>
          <w:tab w:val="left" w:pos="0"/>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проведение классных часов как часов плодотворного и доверительного общения </w:t>
      </w:r>
    </w:p>
    <w:p w:rsidR="00587498" w:rsidRPr="000D1D88" w:rsidRDefault="00587498" w:rsidP="002322FC">
      <w:pPr>
        <w:tabs>
          <w:tab w:val="left" w:pos="0"/>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педагога и школьников, основанных на принципах уважительного отношения к личности</w:t>
      </w:r>
    </w:p>
    <w:p w:rsidR="00587498" w:rsidRPr="000D1D88" w:rsidRDefault="00587498" w:rsidP="002322FC">
      <w:pPr>
        <w:tabs>
          <w:tab w:val="left" w:pos="0"/>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w:t>
      </w:r>
    </w:p>
    <w:p w:rsidR="00587498" w:rsidRPr="000D1D88" w:rsidRDefault="00587498" w:rsidP="002322FC">
      <w:pPr>
        <w:tabs>
          <w:tab w:val="left" w:pos="0"/>
          <w:tab w:val="left" w:pos="851"/>
        </w:tabs>
        <w:suppressAutoHyphens/>
        <w:jc w:val="both"/>
        <w:rPr>
          <w:rFonts w:ascii="Times New Roman" w:eastAsia="№Е" w:hAnsi="Times New Roman" w:cs="Times New Roman"/>
          <w:color w:val="auto"/>
          <w:kern w:val="1"/>
          <w:sz w:val="20"/>
          <w:szCs w:val="20"/>
          <w:lang w:val="en-US" w:eastAsia="ar-SA" w:bidi="ar-SA"/>
        </w:rPr>
      </w:pPr>
      <w:r w:rsidRPr="000D1D88">
        <w:rPr>
          <w:rFonts w:ascii="Times New Roman" w:eastAsia="№Е" w:hAnsi="Times New Roman" w:cs="Times New Roman"/>
          <w:color w:val="auto"/>
          <w:kern w:val="1"/>
          <w:sz w:val="20"/>
          <w:szCs w:val="20"/>
          <w:lang w:val="en-US" w:eastAsia="ar-SA" w:bidi="ar-SA"/>
        </w:rPr>
        <w:t xml:space="preserve">благоприятной среды для общения. </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сплочение коллектива класса через: </w:t>
      </w:r>
      <w:r w:rsidRPr="000D1D88">
        <w:rPr>
          <w:rFonts w:ascii="Times New Roman" w:eastAsia="Tahoma" w:hAnsi="Times New Roman" w:cs="Times New Roman"/>
          <w:color w:val="auto"/>
          <w:kern w:val="1"/>
          <w:sz w:val="20"/>
          <w:szCs w:val="20"/>
          <w:lang w:eastAsia="ar-SA" w:bidi="ar-SA"/>
        </w:rPr>
        <w:t>и</w:t>
      </w:r>
      <w:r w:rsidRPr="000D1D88">
        <w:rPr>
          <w:rFonts w:ascii="Times New Roman" w:eastAsia="№Е" w:hAnsi="Times New Roman" w:cs="Times New Roman"/>
          <w:color w:val="auto"/>
          <w:kern w:val="1"/>
          <w:sz w:val="20"/>
          <w:szCs w:val="20"/>
          <w:lang w:eastAsia="ar-SA" w:bidi="ar-SA"/>
        </w:rPr>
        <w:t xml:space="preserve">гры и тренинги на сплочение и командообра-зование; походы и экскурсии, организуемые классными руководителями и родителями; </w:t>
      </w:r>
    </w:p>
    <w:p w:rsidR="00587498" w:rsidRPr="000D1D88" w:rsidRDefault="00587498" w:rsidP="002322FC">
      <w:pPr>
        <w:tabs>
          <w:tab w:val="left" w:pos="0"/>
          <w:tab w:val="left" w:pos="993"/>
        </w:tabs>
        <w:suppressAutoHyphens/>
        <w:jc w:val="both"/>
        <w:rPr>
          <w:rFonts w:ascii="Times New Roman" w:eastAsia="Tahoma"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празднования в классе дней рождения детей, </w:t>
      </w:r>
      <w:r w:rsidRPr="000D1D88">
        <w:rPr>
          <w:rFonts w:ascii="Times New Roman" w:eastAsia="Tahoma" w:hAnsi="Times New Roman" w:cs="Times New Roman"/>
          <w:color w:val="auto"/>
          <w:kern w:val="1"/>
          <w:sz w:val="20"/>
          <w:szCs w:val="20"/>
          <w:lang w:eastAsia="ar-SA" w:bidi="ar-SA"/>
        </w:rPr>
        <w:t xml:space="preserve">включающие в себя подготовленные </w:t>
      </w:r>
    </w:p>
    <w:p w:rsidR="00587498" w:rsidRPr="000D1D88" w:rsidRDefault="00587498" w:rsidP="002322FC">
      <w:pPr>
        <w:tabs>
          <w:tab w:val="left" w:pos="0"/>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Tahoma" w:hAnsi="Times New Roman" w:cs="Times New Roman"/>
          <w:color w:val="auto"/>
          <w:kern w:val="1"/>
          <w:sz w:val="20"/>
          <w:szCs w:val="20"/>
          <w:lang w:eastAsia="ar-SA" w:bidi="ar-SA"/>
        </w:rPr>
        <w:t xml:space="preserve">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587498" w:rsidRPr="000D1D88" w:rsidRDefault="00587498" w:rsidP="002322FC">
      <w:pPr>
        <w:widowControl/>
        <w:numPr>
          <w:ilvl w:val="0"/>
          <w:numId w:val="217"/>
        </w:numPr>
        <w:tabs>
          <w:tab w:val="left" w:pos="0"/>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выработка совместно со школьниками законов класса, помогающих детям освоить </w:t>
      </w:r>
    </w:p>
    <w:p w:rsidR="00587498" w:rsidRPr="000D1D88" w:rsidRDefault="00587498" w:rsidP="002322FC">
      <w:pPr>
        <w:tabs>
          <w:tab w:val="left" w:pos="0"/>
          <w:tab w:val="left" w:pos="851"/>
        </w:tabs>
        <w:suppressAutoHyphens/>
        <w:jc w:val="both"/>
        <w:rPr>
          <w:rFonts w:ascii="Times New Roman" w:eastAsia="№Е" w:hAnsi="Times New Roman" w:cs="Times New Roman"/>
          <w:b/>
          <w:bCs/>
          <w:i/>
          <w:iCs/>
          <w:color w:val="auto"/>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нормы и правила общения, которым они должны следовать в школе. </w:t>
      </w:r>
    </w:p>
    <w:p w:rsidR="00587498" w:rsidRPr="000D1D88" w:rsidRDefault="00587498" w:rsidP="002322FC">
      <w:pPr>
        <w:widowControl/>
        <w:suppressAutoHyphens/>
        <w:jc w:val="both"/>
        <w:rPr>
          <w:rFonts w:ascii="Times New Roman" w:eastAsia="№Е" w:hAnsi="Times New Roman" w:cs="Times New Roman"/>
          <w:color w:val="auto"/>
          <w:kern w:val="1"/>
          <w:sz w:val="20"/>
          <w:szCs w:val="20"/>
          <w:lang w:val="en-US" w:eastAsia="ar-SA" w:bidi="ar-SA"/>
        </w:rPr>
      </w:pPr>
      <w:r w:rsidRPr="000D1D88">
        <w:rPr>
          <w:rFonts w:ascii="Times New Roman" w:eastAsia="№Е" w:hAnsi="Times New Roman" w:cs="Times New Roman"/>
          <w:b/>
          <w:bCs/>
          <w:i/>
          <w:iCs/>
          <w:color w:val="auto"/>
          <w:sz w:val="20"/>
          <w:szCs w:val="20"/>
          <w:lang w:val="en-US" w:eastAsia="ar-SA" w:bidi="ar-SA"/>
        </w:rPr>
        <w:t>Индивидуаль</w:t>
      </w:r>
      <w:r w:rsidRPr="000D1D88">
        <w:rPr>
          <w:rFonts w:ascii="Times New Roman" w:eastAsia="№Е" w:hAnsi="Times New Roman" w:cs="Times New Roman"/>
          <w:b/>
          <w:bCs/>
          <w:i/>
          <w:iCs/>
          <w:color w:val="auto"/>
          <w:sz w:val="20"/>
          <w:szCs w:val="20"/>
          <w:lang w:eastAsia="ar-SA" w:bidi="ar-SA"/>
        </w:rPr>
        <w:t>ная</w:t>
      </w:r>
      <w:r w:rsidRPr="000D1D88">
        <w:rPr>
          <w:rFonts w:ascii="Times New Roman" w:eastAsia="№Е" w:hAnsi="Times New Roman" w:cs="Times New Roman"/>
          <w:b/>
          <w:bCs/>
          <w:i/>
          <w:iCs/>
          <w:color w:val="auto"/>
          <w:sz w:val="20"/>
          <w:szCs w:val="20"/>
          <w:lang w:val="en-US" w:eastAsia="ar-SA" w:bidi="ar-SA"/>
        </w:rPr>
        <w:t xml:space="preserve"> работ</w:t>
      </w:r>
      <w:r w:rsidRPr="000D1D88">
        <w:rPr>
          <w:rFonts w:ascii="Times New Roman" w:eastAsia="№Е" w:hAnsi="Times New Roman" w:cs="Times New Roman"/>
          <w:b/>
          <w:bCs/>
          <w:i/>
          <w:iCs/>
          <w:color w:val="auto"/>
          <w:sz w:val="20"/>
          <w:szCs w:val="20"/>
          <w:lang w:eastAsia="ar-SA" w:bidi="ar-SA"/>
        </w:rPr>
        <w:t>а</w:t>
      </w:r>
      <w:r w:rsidRPr="000D1D88">
        <w:rPr>
          <w:rFonts w:ascii="Times New Roman" w:eastAsia="№Е" w:hAnsi="Times New Roman" w:cs="Times New Roman"/>
          <w:b/>
          <w:bCs/>
          <w:i/>
          <w:iCs/>
          <w:color w:val="auto"/>
          <w:sz w:val="20"/>
          <w:szCs w:val="20"/>
          <w:lang w:val="en-US" w:eastAsia="ar-SA" w:bidi="ar-SA"/>
        </w:rPr>
        <w:t xml:space="preserve"> с учащимися</w:t>
      </w:r>
      <w:r w:rsidRPr="000D1D88">
        <w:rPr>
          <w:rFonts w:ascii="Times New Roman" w:eastAsia="№Е" w:hAnsi="Times New Roman" w:cs="Times New Roman"/>
          <w:b/>
          <w:bCs/>
          <w:i/>
          <w:iCs/>
          <w:color w:val="auto"/>
          <w:sz w:val="20"/>
          <w:szCs w:val="20"/>
          <w:lang w:eastAsia="ar-SA" w:bidi="ar-SA"/>
        </w:rPr>
        <w:t>:</w:t>
      </w:r>
    </w:p>
    <w:p w:rsidR="00587498" w:rsidRPr="000D1D88" w:rsidRDefault="00587498" w:rsidP="002322FC">
      <w:pPr>
        <w:widowControl/>
        <w:numPr>
          <w:ilvl w:val="0"/>
          <w:numId w:val="217"/>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87498" w:rsidRPr="000D1D88" w:rsidRDefault="00587498" w:rsidP="002322FC">
      <w:pPr>
        <w:widowControl/>
        <w:numPr>
          <w:ilvl w:val="0"/>
          <w:numId w:val="217"/>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r w:rsidRPr="000D1D88">
        <w:rPr>
          <w:rFonts w:ascii="Times New Roman" w:eastAsia="№Е" w:hAnsi="Times New Roman" w:cs="Times New Roman"/>
          <w:color w:val="auto"/>
          <w:kern w:val="1"/>
          <w:sz w:val="20"/>
          <w:szCs w:val="20"/>
          <w:lang w:eastAsia="ar-SA" w:bidi="ar-SA"/>
        </w:rPr>
        <w:lastRenderedPageBreak/>
        <w:t xml:space="preserve">когда каждая проблема трансформируется классным руководителем в задачу для школьника, которую они совместно стараются решить. </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b/>
          <w:bCs/>
          <w:i/>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87498" w:rsidRPr="000D1D88" w:rsidRDefault="00587498" w:rsidP="002322FC">
      <w:pPr>
        <w:widowControl/>
        <w:tabs>
          <w:tab w:val="left" w:pos="851"/>
          <w:tab w:val="left" w:pos="1310"/>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b/>
          <w:bCs/>
          <w:i/>
          <w:iCs/>
          <w:color w:val="auto"/>
          <w:kern w:val="1"/>
          <w:sz w:val="20"/>
          <w:szCs w:val="20"/>
          <w:lang w:eastAsia="ar-SA" w:bidi="ar-SA"/>
        </w:rPr>
        <w:t>Работа с учителями, преподающими в классе:</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проведение мини-педсоветов, направленных на решение конкретных проблем класса и интеграцию воспитательных влияний на школьников;</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b/>
          <w:bCs/>
          <w:i/>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привлечение учителей к участию в родительских собраниях класса для объединения усилий в деле обучения и воспитания детей.</w:t>
      </w:r>
    </w:p>
    <w:p w:rsidR="00587498" w:rsidRPr="000D1D88" w:rsidRDefault="00587498" w:rsidP="002322FC">
      <w:pPr>
        <w:widowControl/>
        <w:tabs>
          <w:tab w:val="left" w:pos="851"/>
          <w:tab w:val="left" w:pos="1310"/>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b/>
          <w:bCs/>
          <w:i/>
          <w:iCs/>
          <w:color w:val="auto"/>
          <w:kern w:val="1"/>
          <w:sz w:val="20"/>
          <w:szCs w:val="20"/>
          <w:lang w:eastAsia="ar-SA" w:bidi="ar-SA"/>
        </w:rPr>
        <w:t>Работа с родителями учащихся или их законными представителями:</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регулярное информирование родителей о школьных успехах и проблемах их детей, о жизни класса в целом;</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организация родительских собраний, происходящих в режиме обсуждения наиболее острых проблем обучения и воспитания школьников;</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привлечение членов семей школьников к организации и проведению дел класса;</w:t>
      </w:r>
    </w:p>
    <w:p w:rsidR="00587498" w:rsidRPr="000D1D88" w:rsidRDefault="00587498" w:rsidP="002322FC">
      <w:pPr>
        <w:widowControl/>
        <w:numPr>
          <w:ilvl w:val="0"/>
          <w:numId w:val="215"/>
        </w:numPr>
        <w:tabs>
          <w:tab w:val="left" w:pos="851"/>
          <w:tab w:val="left" w:pos="1310"/>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организация на базе класса семейных праздников, конкурсов, соревнований, направленных на сплочение семьи и школы.</w:t>
      </w:r>
    </w:p>
    <w:p w:rsidR="00587498" w:rsidRPr="000D1D88" w:rsidRDefault="00587498" w:rsidP="002322FC">
      <w:pPr>
        <w:widowControl/>
        <w:tabs>
          <w:tab w:val="left" w:pos="851"/>
          <w:tab w:val="left" w:pos="1310"/>
        </w:tabs>
        <w:suppressAutoHyphens/>
        <w:jc w:val="both"/>
        <w:rPr>
          <w:rFonts w:ascii="Times New Roman" w:eastAsia="№Е" w:hAnsi="Times New Roman" w:cs="Times New Roman"/>
          <w:color w:val="auto"/>
          <w:kern w:val="1"/>
          <w:sz w:val="20"/>
          <w:szCs w:val="20"/>
          <w:lang w:eastAsia="ar-SA" w:bidi="ar-SA"/>
        </w:rPr>
      </w:pPr>
    </w:p>
    <w:p w:rsidR="00587498" w:rsidRPr="000D1D88" w:rsidRDefault="00587498" w:rsidP="002322FC">
      <w:pPr>
        <w:suppressAutoHyphens/>
        <w:jc w:val="center"/>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 xml:space="preserve">Модуль 3.3. </w:t>
      </w:r>
      <w:bookmarkStart w:id="719" w:name="Bookmark"/>
      <w:r w:rsidRPr="000D1D88">
        <w:rPr>
          <w:rFonts w:ascii="Times New Roman" w:eastAsia="Times New Roman" w:hAnsi="Times New Roman" w:cs="Times New Roman"/>
          <w:b/>
          <w:w w:val="0"/>
          <w:kern w:val="1"/>
          <w:sz w:val="20"/>
          <w:szCs w:val="20"/>
          <w:lang w:eastAsia="ar-SA" w:bidi="ar-SA"/>
        </w:rPr>
        <w:t>«Курсы внеурочной деятельности»</w:t>
      </w:r>
      <w:bookmarkEnd w:id="719"/>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Воспитание на занятиях школьных курсов внеурочной деятельности осуществляется преимущественно через: </w:t>
      </w:r>
    </w:p>
    <w:p w:rsidR="00587498" w:rsidRPr="000D1D88" w:rsidRDefault="00587498" w:rsidP="002322FC">
      <w:pPr>
        <w:suppressAutoHyphens/>
        <w:jc w:val="both"/>
        <w:rPr>
          <w:rFonts w:ascii="Times New Roman" w:eastAsia="Batang"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Batang" w:hAnsi="Times New Roman" w:cs="Times New Roman"/>
          <w:color w:val="auto"/>
          <w:kern w:val="1"/>
          <w:sz w:val="20"/>
          <w:szCs w:val="20"/>
          <w:lang w:eastAsia="ar-SA" w:bidi="ar-SA"/>
        </w:rPr>
        <w:t xml:space="preserve">- формирование в </w:t>
      </w:r>
      <w:r w:rsidRPr="000D1D88">
        <w:rPr>
          <w:rFonts w:ascii="Times New Roman" w:eastAsia="Times New Roman" w:hAnsi="Times New Roman" w:cs="Times New Roman"/>
          <w:color w:val="auto"/>
          <w:kern w:val="1"/>
          <w:sz w:val="20"/>
          <w:szCs w:val="20"/>
          <w:lang w:eastAsia="ar-SA" w:bidi="ar-SA"/>
        </w:rPr>
        <w:t>кружках, секциях, клубах, студиях и т.п. детско-взрослых общностей,</w:t>
      </w:r>
      <w:r w:rsidRPr="000D1D88">
        <w:rPr>
          <w:rFonts w:ascii="Times New Roman" w:eastAsia="Batang" w:hAnsi="Times New Roman" w:cs="Times New Roman"/>
          <w:i/>
          <w:color w:val="auto"/>
          <w:kern w:val="1"/>
          <w:sz w:val="20"/>
          <w:szCs w:val="20"/>
          <w:lang w:eastAsia="ar-SA" w:bidi="ar-SA"/>
        </w:rPr>
        <w:t xml:space="preserve"> </w:t>
      </w:r>
      <w:r w:rsidRPr="000D1D88">
        <w:rPr>
          <w:rFonts w:ascii="Times New Roman" w:eastAsia="Batang" w:hAnsi="Times New Roman" w:cs="Times New Roman"/>
          <w:color w:val="auto"/>
          <w:kern w:val="1"/>
          <w:sz w:val="20"/>
          <w:szCs w:val="20"/>
          <w:lang w:eastAsia="ar-SA" w:bidi="ar-SA"/>
        </w:rPr>
        <w:t xml:space="preserve">которые </w:t>
      </w:r>
      <w:r w:rsidRPr="000D1D88">
        <w:rPr>
          <w:rFonts w:ascii="Times New Roman" w:eastAsia="Times New Roman" w:hAnsi="Times New Roman" w:cs="Times New Roman"/>
          <w:color w:val="auto"/>
          <w:kern w:val="1"/>
          <w:sz w:val="20"/>
          <w:szCs w:val="20"/>
          <w:lang w:eastAsia="ar-SA" w:bidi="ar-SA"/>
        </w:rPr>
        <w:t xml:space="preserve">могли бы </w:t>
      </w:r>
      <w:r w:rsidRPr="000D1D88">
        <w:rPr>
          <w:rFonts w:ascii="Times New Roman" w:eastAsia="Batang" w:hAnsi="Times New Roman" w:cs="Times New Roman"/>
          <w:color w:val="auto"/>
          <w:kern w:val="1"/>
          <w:sz w:val="20"/>
          <w:szCs w:val="20"/>
          <w:lang w:eastAsia="ar-SA" w:bidi="ar-SA"/>
        </w:rPr>
        <w:t>объединять детей и педагогов общими позитивными эмоциями и доверительными отношениями друг к другу;</w:t>
      </w:r>
    </w:p>
    <w:p w:rsidR="00587498" w:rsidRPr="000D1D88" w:rsidRDefault="00587498" w:rsidP="002322FC">
      <w:pPr>
        <w:tabs>
          <w:tab w:val="left" w:pos="851"/>
        </w:tabs>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 </w:t>
      </w:r>
      <w:r w:rsidRPr="000D1D88">
        <w:rPr>
          <w:rFonts w:ascii="Times New Roman" w:eastAsia="Batang" w:hAnsi="Times New Roman" w:cs="Times New Roman"/>
          <w:color w:val="auto"/>
          <w:kern w:val="1"/>
          <w:sz w:val="20"/>
          <w:szCs w:val="20"/>
          <w:lang w:eastAsia="ar-SA" w:bidi="ar-SA"/>
        </w:rPr>
        <w:t>создание в</w:t>
      </w:r>
      <w:r w:rsidRPr="000D1D88">
        <w:rPr>
          <w:rFonts w:ascii="Times New Roman" w:eastAsia="Times New Roman" w:hAnsi="Times New Roman" w:cs="Times New Roman"/>
          <w:color w:val="auto"/>
          <w:kern w:val="1"/>
          <w:sz w:val="20"/>
          <w:szCs w:val="20"/>
          <w:lang w:eastAsia="ar-SA" w:bidi="ar-SA"/>
        </w:rPr>
        <w:t xml:space="preserve"> детских объединениях традиций, задающих их членам определенные социально значимые формы поведения;</w:t>
      </w:r>
    </w:p>
    <w:p w:rsidR="00587498" w:rsidRPr="000D1D88" w:rsidRDefault="00587498" w:rsidP="002322FC">
      <w:pPr>
        <w:tabs>
          <w:tab w:val="left" w:pos="851"/>
        </w:tabs>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 поощрение педагогами детских инициатив и детского самоуправления. </w:t>
      </w:r>
    </w:p>
    <w:p w:rsidR="00587498" w:rsidRPr="000D1D88" w:rsidRDefault="00587498" w:rsidP="002322FC">
      <w:pPr>
        <w:suppressAutoHyphens/>
        <w:jc w:val="both"/>
        <w:rPr>
          <w:rFonts w:ascii="Times New Roman" w:eastAsia="Calibri" w:hAnsi="Times New Roman" w:cs="Times New Roman"/>
          <w:b/>
          <w:sz w:val="20"/>
          <w:szCs w:val="20"/>
          <w:lang w:eastAsia="ar-SA" w:bidi="ar-SA"/>
        </w:rPr>
      </w:pPr>
      <w:r w:rsidRPr="000D1D88">
        <w:rPr>
          <w:rFonts w:ascii="Times New Roman" w:eastAsia="№Е" w:hAnsi="Times New Roman" w:cs="Times New Roman"/>
          <w:color w:val="auto"/>
          <w:kern w:val="1"/>
          <w:sz w:val="20"/>
          <w:szCs w:val="20"/>
          <w:lang w:eastAsia="ar-SA" w:bidi="ar-SA"/>
        </w:rPr>
        <w:t>Реализация воспитательного потенциала курсов внеурочной деятельности происходит в рамках следующих выбранных родителями и школьниками ее направлений:</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b/>
          <w:sz w:val="20"/>
          <w:szCs w:val="20"/>
          <w:lang w:eastAsia="ar-SA" w:bidi="ar-SA"/>
        </w:rPr>
        <w:t>1. Спортивно-оздоровительное: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дни здоровья;</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подвижные игры на переменах, оздоровительные упражнения на переменах;</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организация походов;   </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внутришкольные спортивные соревнования;</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проведение бесед о здоровом образе жизни, здоровом питании, профилактике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вредных привычек;</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применение на уроках игровых моментов, физ. минуток;</w:t>
      </w:r>
    </w:p>
    <w:p w:rsidR="00587498" w:rsidRPr="000D1D88" w:rsidRDefault="00587498" w:rsidP="002322FC">
      <w:pPr>
        <w:widowControl/>
        <w:suppressAutoHyphens/>
        <w:jc w:val="both"/>
        <w:rPr>
          <w:rFonts w:ascii="Times New Roman" w:eastAsia="Calibri" w:hAnsi="Times New Roman" w:cs="Times New Roman"/>
          <w:b/>
          <w:sz w:val="20"/>
          <w:szCs w:val="20"/>
          <w:lang w:eastAsia="ar-SA" w:bidi="ar-SA"/>
        </w:rPr>
      </w:pPr>
      <w:r w:rsidRPr="000D1D88">
        <w:rPr>
          <w:rFonts w:ascii="Times New Roman" w:eastAsia="Calibri" w:hAnsi="Times New Roman" w:cs="Times New Roman"/>
          <w:sz w:val="20"/>
          <w:szCs w:val="20"/>
          <w:lang w:eastAsia="ar-SA" w:bidi="ar-SA"/>
        </w:rPr>
        <w:t>•   подвижные игры.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b/>
          <w:sz w:val="20"/>
          <w:szCs w:val="20"/>
          <w:lang w:eastAsia="ar-SA" w:bidi="ar-SA"/>
        </w:rPr>
        <w:t>2. Общекультурное: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хоровое, вокальное пение;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посещение филармонии, спектаклей, концертов, выставок;</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организация экскурсий, выставок детских рисунков, поделок и творческих работ </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учащихся;</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проведение тематических классных часов по эстетике внешнего вида ученика, </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lastRenderedPageBreak/>
        <w:t xml:space="preserve">    культуре поведения и речи;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час тихого чтения;</w:t>
      </w:r>
    </w:p>
    <w:p w:rsidR="00587498" w:rsidRPr="000D1D88" w:rsidRDefault="00587498" w:rsidP="002322FC">
      <w:pPr>
        <w:widowControl/>
        <w:suppressAutoHyphens/>
        <w:jc w:val="both"/>
        <w:rPr>
          <w:rFonts w:ascii="Times New Roman" w:eastAsia="Calibri" w:hAnsi="Times New Roman" w:cs="Times New Roman"/>
          <w:b/>
          <w:sz w:val="20"/>
          <w:szCs w:val="20"/>
          <w:lang w:eastAsia="ar-SA" w:bidi="ar-SA"/>
        </w:rPr>
      </w:pPr>
      <w:r w:rsidRPr="000D1D88">
        <w:rPr>
          <w:rFonts w:ascii="Times New Roman" w:eastAsia="Calibri" w:hAnsi="Times New Roman" w:cs="Times New Roman"/>
          <w:sz w:val="20"/>
          <w:szCs w:val="20"/>
          <w:lang w:eastAsia="ar-SA" w:bidi="ar-SA"/>
        </w:rPr>
        <w:t>•  участие в конкурсах, концертах, фестивалях, выставках детского творчества.</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b/>
          <w:sz w:val="20"/>
          <w:szCs w:val="20"/>
          <w:lang w:eastAsia="ar-SA" w:bidi="ar-SA"/>
        </w:rPr>
        <w:t>3. Общеинтеллектуальное: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интеллектуальные конкурсы, игры;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предметные недели, декады;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библиотечные уроки;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посещение экспозиций,выставок ТИАМЗ;</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конкурсы, экскурсии, олимпиады, конференции, деловые и ролевые игры;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участие в детских исследовательских проектах, внешкольных акциях</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   познавательной направленности;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конференции;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детские исследовательские проекты;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проект «Портфолио школьника»</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xml:space="preserve">4. </w:t>
      </w:r>
      <w:r w:rsidRPr="000D1D88">
        <w:rPr>
          <w:rFonts w:ascii="Times New Roman" w:eastAsia="Calibri" w:hAnsi="Times New Roman" w:cs="Times New Roman"/>
          <w:b/>
          <w:sz w:val="20"/>
          <w:szCs w:val="20"/>
          <w:lang w:eastAsia="ar-SA" w:bidi="ar-SA"/>
        </w:rPr>
        <w:t>Духовно-нравственное: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Клуб музейных, библиотечных встреч;</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встречи с ветеранами войны и труда, «Уроки мужества»;</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конкурсы, выставки рисунков;</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тематические классные часы;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оказание помощи ветеранам войны, труженикам тыла;</w:t>
      </w:r>
    </w:p>
    <w:p w:rsidR="00587498" w:rsidRPr="000D1D88" w:rsidRDefault="00587498" w:rsidP="002322FC">
      <w:pPr>
        <w:widowControl/>
        <w:suppressAutoHyphens/>
        <w:jc w:val="both"/>
        <w:rPr>
          <w:rFonts w:ascii="Times New Roman" w:eastAsia="Calibri" w:hAnsi="Times New Roman" w:cs="Times New Roman"/>
          <w:b/>
          <w:sz w:val="20"/>
          <w:szCs w:val="20"/>
          <w:lang w:eastAsia="ar-SA" w:bidi="ar-SA"/>
        </w:rPr>
      </w:pPr>
      <w:r w:rsidRPr="000D1D88">
        <w:rPr>
          <w:rFonts w:ascii="Times New Roman" w:eastAsia="Calibri" w:hAnsi="Times New Roman" w:cs="Times New Roman"/>
          <w:sz w:val="20"/>
          <w:szCs w:val="20"/>
          <w:lang w:eastAsia="ar-SA" w:bidi="ar-SA"/>
        </w:rPr>
        <w:t>•  деятельность в рамках Российского движения школьников.</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b/>
          <w:sz w:val="20"/>
          <w:szCs w:val="20"/>
          <w:lang w:eastAsia="ar-SA" w:bidi="ar-SA"/>
        </w:rPr>
        <w:t>5. Социальное:</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проведение субботников;</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беседы;</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деятельность в рамках школьного, классного самоуправления;</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разведение, уход за комнатными растениями;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экологический десант;</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природоохранные акции;</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акции чистоты и порядка;</w:t>
      </w:r>
    </w:p>
    <w:p w:rsidR="00587498" w:rsidRPr="000D1D88" w:rsidRDefault="00587498" w:rsidP="002322FC">
      <w:pPr>
        <w:widowControl/>
        <w:suppressAutoHyphens/>
        <w:jc w:val="both"/>
        <w:rPr>
          <w:rFonts w:ascii="Times New Roman" w:eastAsia="Calibri" w:hAnsi="Times New Roman" w:cs="Times New Roman"/>
          <w:sz w:val="20"/>
          <w:szCs w:val="20"/>
          <w:lang w:eastAsia="ar-SA" w:bidi="ar-SA"/>
        </w:rPr>
      </w:pPr>
      <w:r w:rsidRPr="000D1D88">
        <w:rPr>
          <w:rFonts w:ascii="Times New Roman" w:eastAsia="Calibri" w:hAnsi="Times New Roman" w:cs="Times New Roman"/>
          <w:sz w:val="20"/>
          <w:szCs w:val="20"/>
          <w:lang w:eastAsia="ar-SA" w:bidi="ar-SA"/>
        </w:rPr>
        <w:t>•  социально-значимая деятельность;</w:t>
      </w:r>
    </w:p>
    <w:p w:rsidR="00587498" w:rsidRPr="000D1D88" w:rsidRDefault="00587498" w:rsidP="002322FC">
      <w:pPr>
        <w:widowControl/>
        <w:suppressAutoHyphens/>
        <w:jc w:val="both"/>
        <w:rPr>
          <w:rFonts w:ascii="Times New Roman" w:eastAsia="Times New Roman" w:hAnsi="Times New Roman" w:cs="Times New Roman"/>
          <w:i/>
          <w:color w:val="auto"/>
          <w:kern w:val="1"/>
          <w:sz w:val="20"/>
          <w:szCs w:val="20"/>
          <w:lang w:eastAsia="ar-SA" w:bidi="ar-SA"/>
        </w:rPr>
      </w:pPr>
      <w:r w:rsidRPr="000D1D88">
        <w:rPr>
          <w:rFonts w:ascii="Times New Roman" w:eastAsia="Calibri" w:hAnsi="Times New Roman" w:cs="Times New Roman"/>
          <w:sz w:val="20"/>
          <w:szCs w:val="20"/>
          <w:lang w:eastAsia="ar-SA" w:bidi="ar-SA"/>
        </w:rPr>
        <w:t>•  флэшмобы.</w:t>
      </w:r>
    </w:p>
    <w:p w:rsidR="00587498" w:rsidRPr="000D1D88" w:rsidRDefault="00587498" w:rsidP="002322FC">
      <w:pPr>
        <w:suppressAutoHyphens/>
        <w:jc w:val="both"/>
        <w:rPr>
          <w:rFonts w:ascii="Times New Roman" w:eastAsia="Times New Roman" w:hAnsi="Times New Roman" w:cs="Times New Roman"/>
          <w:i/>
          <w:color w:val="auto"/>
          <w:kern w:val="1"/>
          <w:sz w:val="20"/>
          <w:szCs w:val="20"/>
          <w:lang w:eastAsia="ar-SA" w:bidi="ar-SA"/>
        </w:rPr>
      </w:pPr>
    </w:p>
    <w:p w:rsidR="00587498" w:rsidRPr="000D1D88" w:rsidRDefault="00587498" w:rsidP="002322FC">
      <w:pPr>
        <w:suppressAutoHyphens/>
        <w:jc w:val="center"/>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3.4. Модуль «Школьный урок»</w:t>
      </w:r>
    </w:p>
    <w:p w:rsidR="00587498" w:rsidRPr="000D1D88" w:rsidRDefault="00587498" w:rsidP="002322FC">
      <w:pPr>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Реализация школьными педагогами воспитательного потенциала урока предполагает следующее:</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использование </w:t>
      </w:r>
      <w:r w:rsidRPr="000D1D88">
        <w:rPr>
          <w:rFonts w:ascii="Times New Roman" w:eastAsia="№Е" w:hAnsi="Times New Roman" w:cs="Times New Roman"/>
          <w:color w:val="auto"/>
          <w:kern w:val="1"/>
          <w:sz w:val="20"/>
          <w:szCs w:val="20"/>
          <w:lang w:eastAsia="ar-SA"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87498" w:rsidRPr="000D1D88" w:rsidRDefault="00587498" w:rsidP="002322FC">
      <w:pPr>
        <w:widowControl/>
        <w:numPr>
          <w:ilvl w:val="0"/>
          <w:numId w:val="215"/>
        </w:numPr>
        <w:tabs>
          <w:tab w:val="left" w:pos="993"/>
        </w:tabs>
        <w:suppressAutoHyphens/>
        <w:spacing w:after="160"/>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87498" w:rsidRPr="000D1D88" w:rsidRDefault="00587498" w:rsidP="002322FC">
      <w:pPr>
        <w:widowControl/>
        <w:tabs>
          <w:tab w:val="left" w:pos="993"/>
          <w:tab w:val="left" w:pos="1310"/>
        </w:tabs>
        <w:suppressAutoHyphens/>
        <w:jc w:val="both"/>
        <w:rPr>
          <w:rFonts w:ascii="Times New Roman" w:eastAsia="№Е" w:hAnsi="Times New Roman" w:cs="Times New Roman"/>
          <w:color w:val="auto"/>
          <w:kern w:val="1"/>
          <w:sz w:val="20"/>
          <w:szCs w:val="20"/>
          <w:lang w:eastAsia="ar-SA" w:bidi="ar-SA"/>
        </w:rPr>
      </w:pPr>
    </w:p>
    <w:p w:rsidR="00587498" w:rsidRPr="000D1D88" w:rsidRDefault="00587498" w:rsidP="002322FC">
      <w:pPr>
        <w:tabs>
          <w:tab w:val="left" w:pos="851"/>
        </w:tabs>
        <w:suppressAutoHyphens/>
        <w:jc w:val="center"/>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b/>
          <w:iCs/>
          <w:w w:val="0"/>
          <w:kern w:val="1"/>
          <w:sz w:val="20"/>
          <w:szCs w:val="20"/>
          <w:lang w:eastAsia="ar-SA" w:bidi="ar-SA"/>
        </w:rPr>
        <w:lastRenderedPageBreak/>
        <w:t>3.5. Модуль «Самоуправление»</w:t>
      </w:r>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Поддержка детского </w:t>
      </w:r>
      <w:r w:rsidRPr="000D1D88">
        <w:rPr>
          <w:rFonts w:ascii="Times New Roman" w:eastAsia="Times New Roman" w:hAnsi="Times New Roman" w:cs="Times New Roman"/>
          <w:color w:val="auto"/>
          <w:kern w:val="1"/>
          <w:sz w:val="20"/>
          <w:szCs w:val="20"/>
          <w:lang w:eastAsia="ar-SA"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87498" w:rsidRPr="000D1D88" w:rsidRDefault="00587498" w:rsidP="002322FC">
      <w:pPr>
        <w:suppressAutoHyphens/>
        <w:jc w:val="both"/>
        <w:rPr>
          <w:rFonts w:ascii="Times New Roman" w:eastAsia="Times New Roman" w:hAnsi="Times New Roman" w:cs="Times New Roman"/>
          <w:b/>
          <w:i/>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Детское самоуправление в школе осуществляется следующим образом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val="en-US" w:eastAsia="ar-SA" w:bidi="ar-SA"/>
        </w:rPr>
      </w:pPr>
      <w:r w:rsidRPr="000D1D88">
        <w:rPr>
          <w:rFonts w:ascii="Times New Roman" w:eastAsia="Times New Roman" w:hAnsi="Times New Roman" w:cs="Times New Roman"/>
          <w:b/>
          <w:i/>
          <w:color w:val="auto"/>
          <w:kern w:val="1"/>
          <w:sz w:val="20"/>
          <w:szCs w:val="20"/>
          <w:lang w:eastAsia="ar-SA" w:bidi="ar-SA"/>
        </w:rPr>
        <w:t>На уровне школы:</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через деятельность выборного Совета «Бригантины» из числа учащихся 5-11 классов,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через деятельность Совета командиров,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Times New Roman" w:hAnsi="Times New Roman" w:cs="Times New Roman"/>
          <w:b/>
          <w:i/>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через деятельность созданной из наиболее авторитетных старшеклассников и курируемой педагогом-психологом школьной службы медиации по урегулированию конфликтных ситуаций в школе. </w:t>
      </w:r>
    </w:p>
    <w:p w:rsidR="00587498" w:rsidRPr="000D1D88" w:rsidRDefault="00587498" w:rsidP="002322FC">
      <w:pPr>
        <w:tabs>
          <w:tab w:val="left" w:pos="851"/>
        </w:tabs>
        <w:suppressAutoHyphens/>
        <w:jc w:val="both"/>
        <w:rPr>
          <w:rFonts w:ascii="Times New Roman" w:eastAsia="№Е" w:hAnsi="Times New Roman" w:cs="Times New Roman"/>
          <w:iCs/>
          <w:color w:val="auto"/>
          <w:kern w:val="1"/>
          <w:sz w:val="20"/>
          <w:szCs w:val="20"/>
          <w:lang w:val="en-US" w:eastAsia="ar-SA" w:bidi="ar-SA"/>
        </w:rPr>
      </w:pPr>
      <w:r w:rsidRPr="000D1D88">
        <w:rPr>
          <w:rFonts w:ascii="Times New Roman" w:eastAsia="Times New Roman" w:hAnsi="Times New Roman" w:cs="Times New Roman"/>
          <w:b/>
          <w:i/>
          <w:color w:val="auto"/>
          <w:kern w:val="1"/>
          <w:sz w:val="20"/>
          <w:szCs w:val="20"/>
          <w:lang w:eastAsia="ar-SA" w:bidi="ar-SA"/>
        </w:rPr>
        <w:t>На уровне классов</w:t>
      </w:r>
      <w:r w:rsidRPr="000D1D88">
        <w:rPr>
          <w:rFonts w:ascii="Times New Roman" w:eastAsia="Times New Roman" w:hAnsi="Times New Roman" w:cs="Times New Roman"/>
          <w:bCs/>
          <w:i/>
          <w:color w:val="auto"/>
          <w:kern w:val="1"/>
          <w:sz w:val="20"/>
          <w:szCs w:val="20"/>
          <w:lang w:eastAsia="ar-SA" w:bidi="ar-SA"/>
        </w:rPr>
        <w:t>:</w:t>
      </w:r>
    </w:p>
    <w:p w:rsidR="00587498" w:rsidRPr="000D1D88" w:rsidRDefault="00587498" w:rsidP="002322FC">
      <w:pPr>
        <w:widowControl/>
        <w:numPr>
          <w:ilvl w:val="0"/>
          <w:numId w:val="215"/>
        </w:numPr>
        <w:tabs>
          <w:tab w:val="left" w:pos="851"/>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через деятельность выборных по инициативе и предложениям учащихся </w:t>
      </w:r>
    </w:p>
    <w:p w:rsidR="00587498" w:rsidRPr="000D1D88" w:rsidRDefault="00587498" w:rsidP="002322FC">
      <w:pPr>
        <w:widowControl/>
        <w:tabs>
          <w:tab w:val="left" w:pos="851"/>
          <w:tab w:val="left" w:pos="993"/>
        </w:tabs>
        <w:suppressAutoHyphens/>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класса дежурных командиров, представляющих интересы класса в общешкольных делах и призванных координировать его работу с работой школьных органов самоуправления и классных руководителей; </w:t>
      </w:r>
    </w:p>
    <w:p w:rsidR="00587498" w:rsidRPr="000D1D88" w:rsidRDefault="00587498" w:rsidP="002322FC">
      <w:pPr>
        <w:widowControl/>
        <w:numPr>
          <w:ilvl w:val="0"/>
          <w:numId w:val="215"/>
        </w:numPr>
        <w:tabs>
          <w:tab w:val="left" w:pos="851"/>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через деятельность выборных органов самоуправления, отвечающих за </w:t>
      </w:r>
    </w:p>
    <w:p w:rsidR="00587498" w:rsidRPr="000D1D88" w:rsidRDefault="00587498" w:rsidP="002322FC">
      <w:pPr>
        <w:widowControl/>
        <w:tabs>
          <w:tab w:val="left" w:pos="851"/>
          <w:tab w:val="left" w:pos="993"/>
        </w:tabs>
        <w:suppressAutoHyphens/>
        <w:jc w:val="both"/>
        <w:rPr>
          <w:rFonts w:ascii="Times New Roman" w:eastAsia="№Е" w:hAnsi="Times New Roman" w:cs="Times New Roman"/>
          <w:iCs/>
          <w:color w:val="auto"/>
          <w:kern w:val="1"/>
          <w:sz w:val="20"/>
          <w:szCs w:val="20"/>
          <w:lang w:val="en-US" w:eastAsia="ar-SA" w:bidi="ar-SA"/>
        </w:rPr>
      </w:pPr>
      <w:r w:rsidRPr="000D1D88">
        <w:rPr>
          <w:rFonts w:ascii="Times New Roman" w:eastAsia="№Е" w:hAnsi="Times New Roman" w:cs="Times New Roman"/>
          <w:iCs/>
          <w:color w:val="auto"/>
          <w:kern w:val="1"/>
          <w:sz w:val="20"/>
          <w:szCs w:val="20"/>
          <w:lang w:val="en-US" w:eastAsia="ar-SA" w:bidi="ar-SA"/>
        </w:rPr>
        <w:t xml:space="preserve">различные направления работы класса; </w:t>
      </w:r>
    </w:p>
    <w:p w:rsidR="00587498" w:rsidRPr="000D1D88" w:rsidRDefault="00587498" w:rsidP="002322FC">
      <w:pPr>
        <w:widowControl/>
        <w:numPr>
          <w:ilvl w:val="0"/>
          <w:numId w:val="215"/>
        </w:numPr>
        <w:tabs>
          <w:tab w:val="left" w:pos="851"/>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через организацию на принципах самоуправления жизни групп, </w:t>
      </w:r>
    </w:p>
    <w:p w:rsidR="00587498" w:rsidRPr="000D1D88" w:rsidRDefault="00587498" w:rsidP="002322FC">
      <w:pPr>
        <w:widowControl/>
        <w:tabs>
          <w:tab w:val="left" w:pos="851"/>
          <w:tab w:val="left" w:pos="993"/>
        </w:tabs>
        <w:suppressAutoHyphens/>
        <w:jc w:val="both"/>
        <w:rPr>
          <w:rFonts w:ascii="Times New Roman" w:eastAsia="Times New Roman" w:hAnsi="Times New Roman" w:cs="Times New Roman"/>
          <w:b/>
          <w:bCs/>
          <w:i/>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отправляющихся в походы, экспедиции, на экскурсии, осуществляемую через систему распределяемых среди участников ответственных должностей. </w:t>
      </w:r>
    </w:p>
    <w:p w:rsidR="00587498" w:rsidRPr="000D1D88" w:rsidRDefault="00587498" w:rsidP="002322FC">
      <w:pPr>
        <w:suppressAutoHyphens/>
        <w:jc w:val="both"/>
        <w:rPr>
          <w:rFonts w:ascii="Times New Roman" w:eastAsia="№Е" w:hAnsi="Times New Roman" w:cs="Times New Roman"/>
          <w:iCs/>
          <w:color w:val="auto"/>
          <w:kern w:val="1"/>
          <w:sz w:val="20"/>
          <w:szCs w:val="20"/>
          <w:lang w:val="en-US" w:eastAsia="ar-SA" w:bidi="ar-SA"/>
        </w:rPr>
      </w:pPr>
      <w:r w:rsidRPr="000D1D88">
        <w:rPr>
          <w:rFonts w:ascii="Times New Roman" w:eastAsia="Times New Roman" w:hAnsi="Times New Roman" w:cs="Times New Roman"/>
          <w:b/>
          <w:bCs/>
          <w:i/>
          <w:iCs/>
          <w:color w:val="auto"/>
          <w:kern w:val="1"/>
          <w:sz w:val="20"/>
          <w:szCs w:val="20"/>
          <w:lang w:eastAsia="ar-SA" w:bidi="ar-SA"/>
        </w:rPr>
        <w:t>На индивидуальном уровне:</w:t>
      </w:r>
      <w:r w:rsidRPr="000D1D88">
        <w:rPr>
          <w:rFonts w:ascii="Times New Roman" w:eastAsia="№Е" w:hAnsi="Times New Roman" w:cs="Times New Roman"/>
          <w:b/>
          <w:bCs/>
          <w:iCs/>
          <w:color w:val="auto"/>
          <w:kern w:val="1"/>
          <w:sz w:val="20"/>
          <w:szCs w:val="20"/>
          <w:lang w:eastAsia="ar-SA" w:bidi="ar-SA"/>
        </w:rPr>
        <w:t xml:space="preserve"> </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 xml:space="preserve">через </w:t>
      </w:r>
      <w:r w:rsidRPr="000D1D88">
        <w:rPr>
          <w:rFonts w:ascii="Times New Roman" w:eastAsia="№Е" w:hAnsi="Times New Roman" w:cs="Times New Roman"/>
          <w:color w:val="auto"/>
          <w:kern w:val="1"/>
          <w:sz w:val="20"/>
          <w:szCs w:val="20"/>
          <w:lang w:eastAsia="ar-SA" w:bidi="ar-SA"/>
        </w:rPr>
        <w:t>вовлечение школьников в планирование, организацию, проведение и анализ общешкольных и внутриклассных дел;</w:t>
      </w:r>
    </w:p>
    <w:p w:rsidR="00587498" w:rsidRPr="000D1D88" w:rsidRDefault="00587498" w:rsidP="002322FC">
      <w:pPr>
        <w:widowControl/>
        <w:numPr>
          <w:ilvl w:val="0"/>
          <w:numId w:val="215"/>
        </w:numPr>
        <w:tabs>
          <w:tab w:val="left" w:pos="993"/>
        </w:tabs>
        <w:suppressAutoHyphens/>
        <w:ind w:left="0" w:firstLine="0"/>
        <w:jc w:val="both"/>
        <w:rPr>
          <w:rFonts w:ascii="Times New Roman" w:eastAsia="№Е" w:hAnsi="Times New Roman" w:cs="Times New Roman"/>
          <w:iCs/>
          <w:color w:val="auto"/>
          <w:kern w:val="1"/>
          <w:sz w:val="20"/>
          <w:szCs w:val="20"/>
          <w:lang w:eastAsia="ar-SA" w:bidi="ar-SA"/>
        </w:rPr>
      </w:pPr>
      <w:r w:rsidRPr="000D1D88">
        <w:rPr>
          <w:rFonts w:ascii="Times New Roman" w:eastAsia="№Е" w:hAnsi="Times New Roman" w:cs="Times New Roman"/>
          <w:iCs/>
          <w:color w:val="auto"/>
          <w:kern w:val="1"/>
          <w:sz w:val="20"/>
          <w:szCs w:val="20"/>
          <w:lang w:eastAsia="ar-SA" w:bidi="ar-S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87498" w:rsidRPr="000D1D88" w:rsidRDefault="00587498" w:rsidP="002322FC">
      <w:pPr>
        <w:widowControl/>
        <w:tabs>
          <w:tab w:val="left" w:pos="993"/>
          <w:tab w:val="left" w:pos="1310"/>
        </w:tabs>
        <w:suppressAutoHyphens/>
        <w:jc w:val="both"/>
        <w:rPr>
          <w:rFonts w:ascii="Times New Roman" w:eastAsia="№Е" w:hAnsi="Times New Roman" w:cs="Times New Roman"/>
          <w:iCs/>
          <w:color w:val="auto"/>
          <w:kern w:val="1"/>
          <w:sz w:val="20"/>
          <w:szCs w:val="20"/>
          <w:lang w:eastAsia="ar-SA" w:bidi="ar-SA"/>
        </w:rPr>
      </w:pPr>
    </w:p>
    <w:p w:rsidR="00587498" w:rsidRPr="000D1D88" w:rsidRDefault="00587498" w:rsidP="002322FC">
      <w:pPr>
        <w:tabs>
          <w:tab w:val="left" w:pos="851"/>
        </w:tabs>
        <w:suppressAutoHyphens/>
        <w:jc w:val="center"/>
        <w:rPr>
          <w:rFonts w:ascii="Times New Roman" w:eastAsia="Calibri" w:hAnsi="Times New Roman" w:cs="Times New Roman"/>
          <w:color w:val="auto"/>
          <w:sz w:val="20"/>
          <w:szCs w:val="20"/>
          <w:lang w:eastAsia="ar-SA" w:bidi="ar-SA"/>
        </w:rPr>
      </w:pPr>
      <w:r w:rsidRPr="000D1D88">
        <w:rPr>
          <w:rFonts w:ascii="Times New Roman" w:eastAsia="Times New Roman" w:hAnsi="Times New Roman" w:cs="Times New Roman"/>
          <w:b/>
          <w:iCs/>
          <w:w w:val="0"/>
          <w:kern w:val="1"/>
          <w:sz w:val="20"/>
          <w:szCs w:val="20"/>
          <w:lang w:eastAsia="ar-SA" w:bidi="ar-SA"/>
        </w:rPr>
        <w:t>3.6. Модуль «Детские общественные объединения»</w:t>
      </w:r>
    </w:p>
    <w:p w:rsidR="00587498" w:rsidRPr="000D1D88" w:rsidRDefault="00587498" w:rsidP="002322FC">
      <w:pPr>
        <w:widowControl/>
        <w:suppressAutoHyphens/>
        <w:jc w:val="both"/>
        <w:rPr>
          <w:rFonts w:ascii="Times New Roman" w:eastAsia="Calibri" w:hAnsi="Times New Roman" w:cs="Times New Roman"/>
          <w:color w:val="auto"/>
          <w:kern w:val="1"/>
          <w:sz w:val="20"/>
          <w:szCs w:val="20"/>
          <w:lang w:val="en-US" w:eastAsia="ar-SA" w:bidi="ar-SA"/>
        </w:rPr>
      </w:pPr>
      <w:r w:rsidRPr="000D1D88">
        <w:rPr>
          <w:rFonts w:ascii="Times New Roman" w:eastAsia="Calibri" w:hAnsi="Times New Roman" w:cs="Times New Roman"/>
          <w:color w:val="auto"/>
          <w:sz w:val="20"/>
          <w:szCs w:val="20"/>
          <w:lang w:eastAsia="ar-SA" w:bidi="ar-SA"/>
        </w:rPr>
        <w:t xml:space="preserve">Действующее на базе школы детско-юношеское объединение «Бригантина», включившееся в деятельность </w:t>
      </w:r>
      <w:r w:rsidRPr="000D1D88">
        <w:rPr>
          <w:rFonts w:ascii="Times New Roman" w:eastAsia="Times New Roman" w:hAnsi="Times New Roman" w:cs="Times New Roman"/>
          <w:sz w:val="20"/>
          <w:szCs w:val="20"/>
          <w:lang w:eastAsia="ar-SA" w:bidi="ar-SA"/>
        </w:rPr>
        <w:t>общественногосударственной детско-юношеской организации «Российское движение школьников» является</w:t>
      </w:r>
      <w:r w:rsidRPr="000D1D88">
        <w:rPr>
          <w:rFonts w:ascii="Times New Roman" w:eastAsia="Calibri" w:hAnsi="Times New Roman" w:cs="Times New Roman"/>
          <w:color w:val="auto"/>
          <w:sz w:val="20"/>
          <w:szCs w:val="20"/>
          <w:lang w:eastAsia="ar-SA" w:bidi="ar-SA"/>
        </w:rPr>
        <w:t xml:space="preserve"> добровольным, самоуправляемым, некоммерческим формированием, созданным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87498" w:rsidRPr="000D1D88" w:rsidRDefault="00587498" w:rsidP="002322FC">
      <w:pPr>
        <w:widowControl/>
        <w:numPr>
          <w:ilvl w:val="0"/>
          <w:numId w:val="215"/>
        </w:numPr>
        <w:tabs>
          <w:tab w:val="left" w:pos="0"/>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0D1D88">
        <w:rPr>
          <w:rFonts w:ascii="Times New Roman" w:eastAsia="Times New Roman" w:hAnsi="Times New Roman" w:cs="Times New Roman"/>
          <w:color w:val="auto"/>
          <w:kern w:val="1"/>
          <w:sz w:val="20"/>
          <w:szCs w:val="20"/>
          <w:lang w:eastAsia="ar-SA" w:bidi="ar-SA"/>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на пришкольной территории,  территории Обелиска славы речников , уход за деревьями и кустарниками, благоустройство клумб) и другие;</w:t>
      </w:r>
    </w:p>
    <w:p w:rsidR="00587498" w:rsidRPr="000D1D88" w:rsidRDefault="00587498" w:rsidP="002322FC">
      <w:pPr>
        <w:widowControl/>
        <w:numPr>
          <w:ilvl w:val="0"/>
          <w:numId w:val="215"/>
        </w:numPr>
        <w:tabs>
          <w:tab w:val="left" w:pos="0"/>
          <w:tab w:val="left" w:pos="993"/>
        </w:tabs>
        <w:suppressAutoHyphens/>
        <w:spacing w:after="160"/>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0D1D88">
        <w:rPr>
          <w:rFonts w:ascii="Times New Roman" w:eastAsia="Times New Roman" w:hAnsi="Times New Roman" w:cs="Times New Roman"/>
          <w:color w:val="auto"/>
          <w:kern w:val="1"/>
          <w:sz w:val="20"/>
          <w:szCs w:val="20"/>
          <w:lang w:eastAsia="ar-SA" w:bidi="ar-SA"/>
        </w:rPr>
        <w:t xml:space="preserve">внимание, забота, уважение, умение сопереживать, умение общаться, слушать и слышать других; </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lastRenderedPageBreak/>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587498" w:rsidRPr="000D1D88" w:rsidRDefault="00587498" w:rsidP="002322FC">
      <w:pPr>
        <w:widowControl/>
        <w:numPr>
          <w:ilvl w:val="0"/>
          <w:numId w:val="215"/>
        </w:numPr>
        <w:tabs>
          <w:tab w:val="left" w:pos="0"/>
          <w:tab w:val="left" w:pos="993"/>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87498" w:rsidRPr="000D1D88" w:rsidRDefault="00587498" w:rsidP="002322FC">
      <w:pPr>
        <w:widowControl/>
        <w:numPr>
          <w:ilvl w:val="0"/>
          <w:numId w:val="215"/>
        </w:numPr>
        <w:tabs>
          <w:tab w:val="left" w:pos="0"/>
          <w:tab w:val="left" w:pos="993"/>
        </w:tabs>
        <w:suppressAutoHyphens/>
        <w:spacing w:after="160"/>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587498" w:rsidRPr="000D1D88" w:rsidRDefault="00587498" w:rsidP="002322FC">
      <w:pPr>
        <w:widowControl/>
        <w:tabs>
          <w:tab w:val="left" w:pos="0"/>
          <w:tab w:val="left" w:pos="885"/>
        </w:tabs>
        <w:suppressAutoHyphens/>
        <w:jc w:val="both"/>
        <w:rPr>
          <w:rFonts w:ascii="Times New Roman" w:eastAsia="Calibri" w:hAnsi="Times New Roman" w:cs="Times New Roman"/>
          <w:color w:val="auto"/>
          <w:kern w:val="1"/>
          <w:sz w:val="20"/>
          <w:szCs w:val="20"/>
          <w:lang w:eastAsia="ar-SA" w:bidi="ar-SA"/>
        </w:rPr>
      </w:pPr>
    </w:p>
    <w:p w:rsidR="00587498" w:rsidRPr="000D1D88" w:rsidRDefault="00587498" w:rsidP="002322FC">
      <w:pPr>
        <w:tabs>
          <w:tab w:val="left" w:pos="851"/>
        </w:tabs>
        <w:suppressAutoHyphens/>
        <w:jc w:val="center"/>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b/>
          <w:iCs/>
          <w:w w:val="0"/>
          <w:kern w:val="1"/>
          <w:sz w:val="20"/>
          <w:szCs w:val="20"/>
          <w:lang w:eastAsia="ar-SA" w:bidi="ar-SA"/>
        </w:rPr>
        <w:t>3.7. Модуль «Профориентация»</w:t>
      </w:r>
    </w:p>
    <w:p w:rsidR="00587498" w:rsidRPr="000D1D88" w:rsidRDefault="00587498" w:rsidP="002322FC">
      <w:pPr>
        <w:suppressAutoHyphens/>
        <w:jc w:val="both"/>
        <w:rPr>
          <w:rFonts w:ascii="Times New Roman" w:eastAsia="Calibri" w:hAnsi="Times New Roman" w:cs="Times New Roman"/>
          <w:color w:val="auto"/>
          <w:kern w:val="1"/>
          <w:sz w:val="20"/>
          <w:szCs w:val="20"/>
          <w:lang w:val="en-US" w:eastAsia="ar-SA" w:bidi="ar-SA"/>
        </w:rPr>
      </w:pPr>
      <w:r w:rsidRPr="000D1D88">
        <w:rPr>
          <w:rFonts w:ascii="Times New Roman" w:eastAsia="Times New Roman" w:hAnsi="Times New Roman" w:cs="Times New Roman"/>
          <w:color w:val="auto"/>
          <w:kern w:val="1"/>
          <w:sz w:val="20"/>
          <w:szCs w:val="20"/>
          <w:lang w:eastAsia="ar-SA"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0D1D88">
        <w:rPr>
          <w:rFonts w:ascii="Times New Roman" w:eastAsia="№Е" w:hAnsi="Times New Roman" w:cs="Times New Roman"/>
          <w:color w:val="auto"/>
          <w:kern w:val="1"/>
          <w:sz w:val="20"/>
          <w:szCs w:val="20"/>
          <w:lang w:eastAsia="ar-SA" w:bidi="ar-SA"/>
        </w:rPr>
        <w:t>Эта работа осуществляется через</w:t>
      </w:r>
      <w:r w:rsidRPr="000D1D88">
        <w:rPr>
          <w:rFonts w:ascii="Times New Roman" w:eastAsia="Times New Roman" w:hAnsi="Times New Roman" w:cs="Times New Roman"/>
          <w:color w:val="auto"/>
          <w:kern w:val="1"/>
          <w:sz w:val="20"/>
          <w:szCs w:val="20"/>
          <w:lang w:eastAsia="ar-SA" w:bidi="ar-SA"/>
        </w:rPr>
        <w:t>:</w:t>
      </w:r>
      <w:r w:rsidRPr="000D1D88">
        <w:rPr>
          <w:rFonts w:ascii="Times New Roman" w:eastAsia="№Е" w:hAnsi="Times New Roman" w:cs="Times New Roman"/>
          <w:color w:val="auto"/>
          <w:kern w:val="1"/>
          <w:sz w:val="20"/>
          <w:szCs w:val="20"/>
          <w:lang w:eastAsia="ar-SA" w:bidi="ar-SA"/>
        </w:rPr>
        <w:t xml:space="preserve"> </w:t>
      </w:r>
    </w:p>
    <w:p w:rsidR="00587498" w:rsidRPr="000D1D88" w:rsidRDefault="00587498" w:rsidP="002322FC">
      <w:pPr>
        <w:widowControl/>
        <w:numPr>
          <w:ilvl w:val="0"/>
          <w:numId w:val="214"/>
        </w:numPr>
        <w:tabs>
          <w:tab w:val="left" w:pos="885"/>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87498" w:rsidRPr="000D1D88" w:rsidRDefault="00587498" w:rsidP="002322FC">
      <w:pPr>
        <w:widowControl/>
        <w:numPr>
          <w:ilvl w:val="0"/>
          <w:numId w:val="214"/>
        </w:numPr>
        <w:tabs>
          <w:tab w:val="left" w:pos="885"/>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87498" w:rsidRPr="000D1D88" w:rsidRDefault="00587498" w:rsidP="002322FC">
      <w:pPr>
        <w:widowControl/>
        <w:numPr>
          <w:ilvl w:val="0"/>
          <w:numId w:val="214"/>
        </w:numPr>
        <w:tabs>
          <w:tab w:val="left" w:pos="885"/>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87498" w:rsidRPr="000D1D88" w:rsidRDefault="00587498" w:rsidP="002322FC">
      <w:pPr>
        <w:widowControl/>
        <w:numPr>
          <w:ilvl w:val="0"/>
          <w:numId w:val="214"/>
        </w:numPr>
        <w:tabs>
          <w:tab w:val="left" w:pos="885"/>
        </w:tabs>
        <w:suppressAutoHyphens/>
        <w:ind w:left="0" w:firstLine="0"/>
        <w:jc w:val="both"/>
        <w:rPr>
          <w:rFonts w:ascii="Times New Roman" w:eastAsia="Calibri"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587498" w:rsidRPr="000D1D88" w:rsidRDefault="00587498" w:rsidP="002322FC">
      <w:pPr>
        <w:widowControl/>
        <w:numPr>
          <w:ilvl w:val="0"/>
          <w:numId w:val="214"/>
        </w:numPr>
        <w:tabs>
          <w:tab w:val="left" w:pos="885"/>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Calibri" w:hAnsi="Times New Roman" w:cs="Times New Roman"/>
          <w:color w:val="auto"/>
          <w:kern w:val="1"/>
          <w:sz w:val="20"/>
          <w:szCs w:val="20"/>
          <w:lang w:eastAsia="ar-SA" w:bidi="ar-SA"/>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87498" w:rsidRPr="000D1D88" w:rsidRDefault="00587498" w:rsidP="002322FC">
      <w:pPr>
        <w:widowControl/>
        <w:numPr>
          <w:ilvl w:val="0"/>
          <w:numId w:val="214"/>
        </w:numPr>
        <w:tabs>
          <w:tab w:val="left" w:pos="885"/>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587498" w:rsidRPr="000D1D88" w:rsidRDefault="00587498" w:rsidP="002322FC">
      <w:pPr>
        <w:widowControl/>
        <w:numPr>
          <w:ilvl w:val="0"/>
          <w:numId w:val="214"/>
        </w:numPr>
        <w:tabs>
          <w:tab w:val="left" w:pos="885"/>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87498" w:rsidRPr="000D1D88" w:rsidRDefault="00587498" w:rsidP="002322FC">
      <w:pPr>
        <w:widowControl/>
        <w:numPr>
          <w:ilvl w:val="0"/>
          <w:numId w:val="214"/>
        </w:numPr>
        <w:tabs>
          <w:tab w:val="left" w:pos="885"/>
        </w:tabs>
        <w:suppressAutoHyphens/>
        <w:spacing w:after="160"/>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87498" w:rsidRPr="000D1D88" w:rsidRDefault="00587498" w:rsidP="002322FC">
      <w:pPr>
        <w:widowControl/>
        <w:tabs>
          <w:tab w:val="left" w:pos="885"/>
        </w:tabs>
        <w:suppressAutoHyphens/>
        <w:jc w:val="both"/>
        <w:rPr>
          <w:rFonts w:ascii="Times New Roman" w:eastAsia="№Е" w:hAnsi="Times New Roman" w:cs="Times New Roman"/>
          <w:color w:val="auto"/>
          <w:kern w:val="1"/>
          <w:sz w:val="20"/>
          <w:szCs w:val="20"/>
          <w:lang w:eastAsia="ar-SA" w:bidi="ar-SA"/>
        </w:rPr>
      </w:pPr>
    </w:p>
    <w:p w:rsidR="00587498" w:rsidRPr="000D1D88" w:rsidRDefault="00587498" w:rsidP="002322FC">
      <w:pPr>
        <w:suppressAutoHyphens/>
        <w:jc w:val="center"/>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 xml:space="preserve">3.8. Модуль </w:t>
      </w:r>
      <w:r w:rsidRPr="000D1D88">
        <w:rPr>
          <w:rFonts w:ascii="Times New Roman" w:eastAsia="Times New Roman" w:hAnsi="Times New Roman" w:cs="Times New Roman"/>
          <w:b/>
          <w:color w:val="auto"/>
          <w:kern w:val="1"/>
          <w:sz w:val="20"/>
          <w:szCs w:val="20"/>
          <w:lang w:eastAsia="ar-SA" w:bidi="ar-SA"/>
        </w:rPr>
        <w:t>«Школьные медиа»</w:t>
      </w:r>
    </w:p>
    <w:p w:rsidR="00587498" w:rsidRPr="000D1D88" w:rsidRDefault="00587498" w:rsidP="002322FC">
      <w:pPr>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r w:rsidRPr="000D1D88">
        <w:rPr>
          <w:rFonts w:ascii="Times New Roman" w:eastAsia="Calibri" w:hAnsi="Times New Roman" w:cs="Times New Roman"/>
          <w:color w:val="auto"/>
          <w:kern w:val="1"/>
          <w:sz w:val="20"/>
          <w:szCs w:val="20"/>
          <w:lang w:eastAsia="ar-SA" w:bidi="ar-SA"/>
        </w:rPr>
        <w:t>Воспитательный потенциал школьных медиа реализуется в рамках следующих видов и форм деятельности:</w:t>
      </w:r>
    </w:p>
    <w:p w:rsidR="00587498" w:rsidRPr="000D1D88" w:rsidRDefault="00587498" w:rsidP="002322FC">
      <w:pPr>
        <w:widowControl/>
        <w:numPr>
          <w:ilvl w:val="0"/>
          <w:numId w:val="216"/>
        </w:numPr>
        <w:shd w:val="clear" w:color="auto" w:fill="FFFFFF"/>
        <w:suppressAutoHyphens/>
        <w:spacing w:after="160"/>
        <w:ind w:left="0" w:firstLine="0"/>
        <w:jc w:val="both"/>
        <w:rPr>
          <w:rFonts w:ascii="Times New Roman" w:eastAsia="№Е" w:hAnsi="Times New Roman" w:cs="Times New Roman"/>
          <w:sz w:val="20"/>
          <w:szCs w:val="20"/>
          <w:lang w:eastAsia="ar-SA" w:bidi="ar-SA"/>
        </w:rPr>
      </w:pPr>
      <w:r w:rsidRPr="000D1D88">
        <w:rPr>
          <w:rFonts w:ascii="Times New Roman" w:eastAsia="Times New Roman" w:hAnsi="Times New Roman" w:cs="Times New Roman"/>
          <w:color w:val="auto"/>
          <w:kern w:val="1"/>
          <w:sz w:val="20"/>
          <w:szCs w:val="20"/>
          <w:lang w:eastAsia="ar-SA" w:bidi="ar-SA"/>
        </w:rPr>
        <w:t>общешкольный пресс-центр «Маяк»</w:t>
      </w:r>
      <w:r w:rsidRPr="000D1D88">
        <w:rPr>
          <w:rFonts w:ascii="Times New Roman" w:eastAsia="№Е" w:hAnsi="Times New Roman" w:cs="Times New Roman"/>
          <w:sz w:val="20"/>
          <w:szCs w:val="20"/>
          <w:lang w:eastAsia="ar-SA" w:bidi="ar-SA"/>
        </w:rPr>
        <w:t>, созданный из заинтересованных добровольцев педагогов, учеников и родителей с целью информационно-технической поддержки школьных событий, осуществляющий видеосъемку и мультимедийное сопровождение школьных праздников, фестивалей, конкурсов, спектаклей, вечеров, дискотек. Пресс-центр осуществляет освещение (через школьную газету–панораму</w:t>
      </w:r>
    </w:p>
    <w:p w:rsidR="00587498" w:rsidRPr="000D1D88" w:rsidRDefault="00587498" w:rsidP="002322FC">
      <w:pPr>
        <w:shd w:val="clear" w:color="auto" w:fill="FFFFFF"/>
        <w:suppressAutoHyphens/>
        <w:jc w:val="both"/>
        <w:rPr>
          <w:rFonts w:ascii="Times New Roman" w:eastAsia="№Е" w:hAnsi="Times New Roman" w:cs="Times New Roman"/>
          <w:sz w:val="20"/>
          <w:szCs w:val="20"/>
          <w:lang w:eastAsia="ar-SA" w:bidi="ar-SA"/>
        </w:rPr>
      </w:pPr>
      <w:r w:rsidRPr="000D1D88">
        <w:rPr>
          <w:rFonts w:ascii="Times New Roman" w:eastAsia="№Е" w:hAnsi="Times New Roman" w:cs="Times New Roman"/>
          <w:sz w:val="20"/>
          <w:szCs w:val="20"/>
          <w:lang w:eastAsia="ar-SA" w:bidi="ar-SA"/>
        </w:rPr>
        <w:lastRenderedPageBreak/>
        <w:t xml:space="preserve"> «Полный вперед!», социальные сети и мессенджеры) наиболее интересных моментов</w:t>
      </w:r>
    </w:p>
    <w:p w:rsidR="00587498" w:rsidRPr="000D1D88" w:rsidRDefault="00587498" w:rsidP="002322FC">
      <w:pPr>
        <w:shd w:val="clear" w:color="auto" w:fill="FFFFFF"/>
        <w:suppressAutoHyphens/>
        <w:jc w:val="both"/>
        <w:rPr>
          <w:rFonts w:ascii="Times New Roman" w:eastAsia="№Е" w:hAnsi="Times New Roman" w:cs="Times New Roman"/>
          <w:sz w:val="20"/>
          <w:szCs w:val="20"/>
          <w:lang w:eastAsia="ar-SA" w:bidi="ar-SA"/>
        </w:rPr>
      </w:pPr>
      <w:r w:rsidRPr="000D1D88">
        <w:rPr>
          <w:rFonts w:ascii="Times New Roman" w:eastAsia="№Е" w:hAnsi="Times New Roman" w:cs="Times New Roman"/>
          <w:sz w:val="20"/>
          <w:szCs w:val="20"/>
          <w:lang w:eastAsia="ar-SA" w:bidi="ar-SA"/>
        </w:rPr>
        <w:t xml:space="preserve"> жизни школы, популяризирует школьные ключевые дела, деятельность кружков,</w:t>
      </w:r>
    </w:p>
    <w:p w:rsidR="00587498" w:rsidRPr="000D1D88" w:rsidRDefault="00587498" w:rsidP="002322FC">
      <w:pPr>
        <w:shd w:val="clear" w:color="auto" w:fill="FFFFFF"/>
        <w:suppressAutoHyphens/>
        <w:jc w:val="both"/>
        <w:rPr>
          <w:rFonts w:ascii="Times New Roman" w:eastAsia="SimSun" w:hAnsi="Times New Roman" w:cs="Times New Roman"/>
          <w:color w:val="auto"/>
          <w:sz w:val="20"/>
          <w:szCs w:val="20"/>
          <w:lang w:eastAsia="ar-SA" w:bidi="ar-SA"/>
        </w:rPr>
      </w:pPr>
      <w:r w:rsidRPr="000D1D88">
        <w:rPr>
          <w:rFonts w:ascii="Times New Roman" w:eastAsia="№Е" w:hAnsi="Times New Roman" w:cs="Times New Roman"/>
          <w:sz w:val="20"/>
          <w:szCs w:val="20"/>
          <w:lang w:eastAsia="ar-SA" w:bidi="ar-SA"/>
        </w:rPr>
        <w:t xml:space="preserve"> секций, органов ученического самоуправления;  </w:t>
      </w:r>
    </w:p>
    <w:p w:rsidR="00587498" w:rsidRPr="000D1D88" w:rsidRDefault="00587498" w:rsidP="002322FC">
      <w:pPr>
        <w:widowControl/>
        <w:numPr>
          <w:ilvl w:val="0"/>
          <w:numId w:val="216"/>
        </w:numPr>
        <w:shd w:val="clear" w:color="auto" w:fill="FFFFFF"/>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школьная социальная сеть ВК - разновозрастное сообщество школьников, педагогов, родителей, поддерживающее   интернет-сайта школы и соответствующую группу в социальных сетях с целью освещения деятельности </w:t>
      </w:r>
      <w:r w:rsidR="00AD4AAF" w:rsidRPr="000D1D88">
        <w:rPr>
          <w:rFonts w:ascii="Times New Roman" w:eastAsia="№Е" w:hAnsi="Times New Roman" w:cs="Times New Roman"/>
          <w:color w:val="auto"/>
          <w:kern w:val="1"/>
          <w:sz w:val="20"/>
          <w:szCs w:val="20"/>
          <w:lang w:eastAsia="ar-SA" w:bidi="ar-SA"/>
        </w:rPr>
        <w:t>школе</w:t>
      </w:r>
      <w:r w:rsidRPr="000D1D88">
        <w:rPr>
          <w:rFonts w:ascii="Times New Roman" w:eastAsia="№Е" w:hAnsi="Times New Roman" w:cs="Times New Roman"/>
          <w:color w:val="auto"/>
          <w:kern w:val="1"/>
          <w:sz w:val="20"/>
          <w:szCs w:val="20"/>
          <w:lang w:eastAsia="ar-SA" w:bidi="ar-SA"/>
        </w:rPr>
        <w:t xml:space="preserve">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87498" w:rsidRPr="000D1D88" w:rsidRDefault="00587498" w:rsidP="002322FC">
      <w:pPr>
        <w:widowControl/>
        <w:numPr>
          <w:ilvl w:val="0"/>
          <w:numId w:val="216"/>
        </w:numPr>
        <w:shd w:val="clear" w:color="auto" w:fill="FFFFFF"/>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587498" w:rsidRPr="000D1D88" w:rsidRDefault="00587498" w:rsidP="002322FC">
      <w:pPr>
        <w:widowControl/>
        <w:numPr>
          <w:ilvl w:val="0"/>
          <w:numId w:val="216"/>
        </w:numPr>
        <w:shd w:val="clear" w:color="auto" w:fill="FFFFFF"/>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участие школьников в конкурсах </w:t>
      </w:r>
      <w:r w:rsidRPr="000D1D88">
        <w:rPr>
          <w:rFonts w:ascii="Times New Roman" w:eastAsia="№Е" w:hAnsi="Times New Roman" w:cs="Times New Roman"/>
          <w:color w:val="auto"/>
          <w:kern w:val="1"/>
          <w:sz w:val="20"/>
          <w:szCs w:val="20"/>
          <w:lang w:eastAsia="ar-SA" w:bidi="ar-SA"/>
        </w:rPr>
        <w:t>школьных медиа.</w:t>
      </w:r>
    </w:p>
    <w:p w:rsidR="00587498" w:rsidRPr="000D1D88" w:rsidRDefault="00587498" w:rsidP="002322FC">
      <w:pPr>
        <w:widowControl/>
        <w:shd w:val="clear" w:color="auto" w:fill="FFFFFF"/>
        <w:suppressAutoHyphens/>
        <w:jc w:val="both"/>
        <w:rPr>
          <w:rFonts w:ascii="Times New Roman" w:eastAsia="№Е" w:hAnsi="Times New Roman" w:cs="Times New Roman"/>
          <w:color w:val="auto"/>
          <w:kern w:val="1"/>
          <w:sz w:val="20"/>
          <w:szCs w:val="20"/>
          <w:lang w:eastAsia="ar-SA" w:bidi="ar-SA"/>
        </w:rPr>
      </w:pPr>
    </w:p>
    <w:p w:rsidR="00587498" w:rsidRPr="000D1D88" w:rsidRDefault="00587498" w:rsidP="002322FC">
      <w:pPr>
        <w:tabs>
          <w:tab w:val="left" w:pos="851"/>
        </w:tabs>
        <w:suppressAutoHyphens/>
        <w:jc w:val="center"/>
        <w:rPr>
          <w:rFonts w:ascii="Times New Roman" w:eastAsia="№Е" w:hAnsi="Times New Roman" w:cs="Times New Roman"/>
          <w:color w:val="auto"/>
          <w:sz w:val="20"/>
          <w:szCs w:val="20"/>
          <w:lang w:eastAsia="ar-SA" w:bidi="ar-SA"/>
        </w:rPr>
      </w:pPr>
      <w:r w:rsidRPr="000D1D88">
        <w:rPr>
          <w:rFonts w:ascii="Times New Roman" w:eastAsia="Times New Roman" w:hAnsi="Times New Roman" w:cs="Times New Roman"/>
          <w:b/>
          <w:w w:val="0"/>
          <w:kern w:val="1"/>
          <w:sz w:val="20"/>
          <w:szCs w:val="20"/>
          <w:lang w:eastAsia="ar-SA" w:bidi="ar-SA"/>
        </w:rPr>
        <w:t xml:space="preserve">3.9. Модуль </w:t>
      </w:r>
      <w:r w:rsidRPr="000D1D88">
        <w:rPr>
          <w:rFonts w:ascii="Times New Roman" w:eastAsia="Times New Roman" w:hAnsi="Times New Roman" w:cs="Times New Roman"/>
          <w:b/>
          <w:color w:val="auto"/>
          <w:kern w:val="1"/>
          <w:sz w:val="20"/>
          <w:szCs w:val="20"/>
          <w:lang w:eastAsia="ar-SA" w:bidi="ar-SA"/>
        </w:rPr>
        <w:t>«Организация предметно-эстетической среды»</w:t>
      </w:r>
    </w:p>
    <w:p w:rsidR="00587498" w:rsidRPr="000D1D88" w:rsidRDefault="00587498" w:rsidP="002322FC">
      <w:pPr>
        <w:widowControl/>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sz w:val="20"/>
          <w:szCs w:val="20"/>
          <w:lang w:eastAsia="ar-SA"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87498" w:rsidRPr="000D1D88" w:rsidRDefault="00587498" w:rsidP="002322FC">
      <w:pPr>
        <w:widowControl/>
        <w:numPr>
          <w:ilvl w:val="0"/>
          <w:numId w:val="215"/>
        </w:numPr>
        <w:shd w:val="clear" w:color="auto" w:fill="FFFFFF"/>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оформление интерьера школьных помещений (вестибюля, коридоров, </w:t>
      </w:r>
    </w:p>
    <w:p w:rsidR="00587498" w:rsidRPr="000D1D88" w:rsidRDefault="00587498" w:rsidP="002322FC">
      <w:pPr>
        <w:shd w:val="clear" w:color="auto" w:fill="FFFFFF"/>
        <w:tabs>
          <w:tab w:val="left" w:pos="993"/>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87498" w:rsidRPr="000D1D88" w:rsidRDefault="00587498" w:rsidP="002322FC">
      <w:pPr>
        <w:widowControl/>
        <w:numPr>
          <w:ilvl w:val="0"/>
          <w:numId w:val="215"/>
        </w:numPr>
        <w:shd w:val="clear" w:color="auto" w:fill="FFFFFF"/>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587498" w:rsidRPr="000D1D88" w:rsidRDefault="00587498" w:rsidP="002322FC">
      <w:pPr>
        <w:widowControl/>
        <w:numPr>
          <w:ilvl w:val="0"/>
          <w:numId w:val="215"/>
        </w:numPr>
        <w:shd w:val="clear" w:color="auto" w:fill="FFFFFF"/>
        <w:tabs>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озеленение пришкольной территории, разбивка клумб, аллей, выпускников,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размещение в коридорах и рекреациях школы</w:t>
      </w:r>
      <w:r w:rsidRPr="000D1D88">
        <w:rPr>
          <w:rFonts w:ascii="Times New Roman" w:eastAsia="№Е" w:hAnsi="Times New Roman" w:cs="Times New Roman"/>
          <w:color w:val="auto"/>
          <w:kern w:val="1"/>
          <w:sz w:val="20"/>
          <w:szCs w:val="20"/>
          <w:lang w:eastAsia="ar-SA" w:bidi="ar-SA"/>
        </w:rPr>
        <w:t xml:space="preserve"> экспонатов школьного экспериментариума </w:t>
      </w:r>
      <w:r w:rsidRPr="000D1D88">
        <w:rPr>
          <w:rFonts w:ascii="Times New Roman" w:eastAsia="Times New Roman" w:hAnsi="Times New Roman" w:cs="Times New Roman"/>
          <w:color w:val="auto"/>
          <w:kern w:val="1"/>
          <w:sz w:val="20"/>
          <w:szCs w:val="20"/>
          <w:lang w:eastAsia="ar-SA" w:bidi="ar-SA"/>
        </w:rPr>
        <w:t>–</w:t>
      </w:r>
      <w:r w:rsidRPr="000D1D88">
        <w:rPr>
          <w:rFonts w:ascii="Times New Roman" w:eastAsia="№Е" w:hAnsi="Times New Roman" w:cs="Times New Roman"/>
          <w:color w:val="auto"/>
          <w:kern w:val="1"/>
          <w:sz w:val="20"/>
          <w:szCs w:val="20"/>
          <w:lang w:eastAsia="ar-SA" w:bidi="ar-SA"/>
        </w:rPr>
        <w:t xml:space="preserve"> набора приспособлений для проведения заинтересованными школьниками несложных и безопасных технических экспериментов;</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w:t>
      </w:r>
      <w:r w:rsidR="00AD4AAF" w:rsidRPr="000D1D88">
        <w:rPr>
          <w:rFonts w:ascii="Times New Roman" w:eastAsia="№Е" w:hAnsi="Times New Roman" w:cs="Times New Roman"/>
          <w:color w:val="auto"/>
          <w:kern w:val="1"/>
          <w:sz w:val="20"/>
          <w:szCs w:val="20"/>
          <w:lang w:eastAsia="ar-SA" w:bidi="ar-SA"/>
        </w:rPr>
        <w:t>школе</w:t>
      </w:r>
      <w:r w:rsidRPr="000D1D88">
        <w:rPr>
          <w:rFonts w:ascii="Times New Roman" w:eastAsia="№Е" w:hAnsi="Times New Roman" w:cs="Times New Roman"/>
          <w:color w:val="auto"/>
          <w:kern w:val="1"/>
          <w:sz w:val="20"/>
          <w:szCs w:val="20"/>
          <w:lang w:eastAsia="ar-SA" w:bidi="ar-SA"/>
        </w:rPr>
        <w:t xml:space="preserve"> </w:t>
      </w:r>
      <w:r w:rsidRPr="000D1D88">
        <w:rPr>
          <w:rFonts w:ascii="Times New Roman" w:eastAsia="Times New Roman" w:hAnsi="Times New Roman" w:cs="Times New Roman"/>
          <w:color w:val="auto"/>
          <w:kern w:val="1"/>
          <w:sz w:val="20"/>
          <w:szCs w:val="20"/>
          <w:lang w:eastAsia="ar-SA" w:bidi="ar-SA"/>
        </w:rPr>
        <w:t>–</w:t>
      </w:r>
      <w:r w:rsidRPr="000D1D88">
        <w:rPr>
          <w:rFonts w:ascii="Times New Roman" w:eastAsia="№Е" w:hAnsi="Times New Roman" w:cs="Times New Roman"/>
          <w:color w:val="auto"/>
          <w:kern w:val="1"/>
          <w:sz w:val="20"/>
          <w:szCs w:val="20"/>
          <w:lang w:eastAsia="ar-SA" w:bidi="ar-SA"/>
        </w:rPr>
        <w:t xml:space="preserve"> во время праздников, торжественных церемоний, ключевых общешкольных дел и иных происходящих в жизни школы знаковых событий;</w:t>
      </w:r>
    </w:p>
    <w:p w:rsidR="00587498" w:rsidRPr="000D1D88" w:rsidRDefault="00587498" w:rsidP="002322FC">
      <w:pPr>
        <w:widowControl/>
        <w:numPr>
          <w:ilvl w:val="0"/>
          <w:numId w:val="218"/>
        </w:numPr>
        <w:shd w:val="clear" w:color="auto" w:fill="FFFFFF"/>
        <w:tabs>
          <w:tab w:val="left" w:pos="872"/>
          <w:tab w:val="left" w:pos="993"/>
        </w:tabs>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587498" w:rsidRPr="000D1D88" w:rsidRDefault="00587498" w:rsidP="002322FC">
      <w:pPr>
        <w:widowControl/>
        <w:numPr>
          <w:ilvl w:val="0"/>
          <w:numId w:val="221"/>
        </w:numPr>
        <w:tabs>
          <w:tab w:val="left" w:pos="851"/>
        </w:tabs>
        <w:suppressAutoHyphens/>
        <w:spacing w:after="160"/>
        <w:ind w:left="0" w:firstLine="0"/>
        <w:jc w:val="both"/>
        <w:rPr>
          <w:rFonts w:ascii="Times New Roman" w:eastAsia="Times New Roman" w:hAnsi="Times New Roman" w:cs="Times New Roman"/>
          <w:b/>
          <w:w w:val="0"/>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87498" w:rsidRPr="000D1D88" w:rsidRDefault="00587498" w:rsidP="002322FC">
      <w:pPr>
        <w:tabs>
          <w:tab w:val="left" w:pos="851"/>
        </w:tabs>
        <w:suppressAutoHyphens/>
        <w:jc w:val="center"/>
        <w:rPr>
          <w:rFonts w:ascii="Times New Roman" w:eastAsia="Times New Roman" w:hAnsi="Times New Roman" w:cs="Times New Roman"/>
          <w:b/>
          <w:w w:val="0"/>
          <w:kern w:val="1"/>
          <w:sz w:val="20"/>
          <w:szCs w:val="20"/>
          <w:lang w:eastAsia="ar-SA" w:bidi="ar-SA"/>
        </w:rPr>
      </w:pPr>
    </w:p>
    <w:p w:rsidR="00587498" w:rsidRPr="000D1D88" w:rsidRDefault="00587498" w:rsidP="002322FC">
      <w:pPr>
        <w:tabs>
          <w:tab w:val="left" w:pos="851"/>
        </w:tabs>
        <w:suppressAutoHyphens/>
        <w:jc w:val="center"/>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b/>
          <w:w w:val="0"/>
          <w:kern w:val="1"/>
          <w:sz w:val="20"/>
          <w:szCs w:val="20"/>
          <w:lang w:eastAsia="ar-SA" w:bidi="ar-SA"/>
        </w:rPr>
        <w:t xml:space="preserve">3.10. Модуль </w:t>
      </w:r>
      <w:r w:rsidRPr="000D1D88">
        <w:rPr>
          <w:rFonts w:ascii="Times New Roman" w:eastAsia="Times New Roman" w:hAnsi="Times New Roman" w:cs="Times New Roman"/>
          <w:b/>
          <w:color w:val="auto"/>
          <w:kern w:val="1"/>
          <w:sz w:val="20"/>
          <w:szCs w:val="20"/>
          <w:lang w:eastAsia="ar-SA" w:bidi="ar-SA"/>
        </w:rPr>
        <w:t>«Работа с родителями»</w:t>
      </w:r>
    </w:p>
    <w:p w:rsidR="00587498" w:rsidRPr="000D1D88" w:rsidRDefault="00587498" w:rsidP="002322FC">
      <w:pPr>
        <w:tabs>
          <w:tab w:val="left" w:pos="851"/>
        </w:tabs>
        <w:suppressAutoHyphens/>
        <w:jc w:val="both"/>
        <w:rPr>
          <w:rFonts w:ascii="Times New Roman" w:eastAsia="№Е" w:hAnsi="Times New Roman" w:cs="Times New Roman"/>
          <w:b/>
          <w:i/>
          <w:color w:val="auto"/>
          <w:sz w:val="20"/>
          <w:szCs w:val="20"/>
          <w:lang w:eastAsia="ar-SA" w:bidi="ar-SA"/>
        </w:rPr>
      </w:pPr>
      <w:r w:rsidRPr="000D1D88">
        <w:rPr>
          <w:rFonts w:ascii="Times New Roman" w:eastAsia="Times New Roman" w:hAnsi="Times New Roman" w:cs="Times New Roman"/>
          <w:color w:val="auto"/>
          <w:kern w:val="1"/>
          <w:sz w:val="20"/>
          <w:szCs w:val="20"/>
          <w:lang w:eastAsia="ar-SA"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D1D88">
        <w:rPr>
          <w:rFonts w:ascii="Times New Roman" w:eastAsia="№Е" w:hAnsi="Times New Roman" w:cs="Times New Roman"/>
          <w:color w:val="auto"/>
          <w:kern w:val="1"/>
          <w:sz w:val="20"/>
          <w:szCs w:val="20"/>
          <w:lang w:eastAsia="ar-SA" w:bidi="ar-SA"/>
        </w:rPr>
        <w:t xml:space="preserve"> </w:t>
      </w:r>
    </w:p>
    <w:p w:rsidR="00587498" w:rsidRPr="000D1D88" w:rsidRDefault="00587498" w:rsidP="002322FC">
      <w:pPr>
        <w:widowControl/>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b/>
          <w:i/>
          <w:color w:val="auto"/>
          <w:sz w:val="20"/>
          <w:szCs w:val="20"/>
          <w:lang w:eastAsia="ar-SA" w:bidi="ar-SA"/>
        </w:rPr>
        <w:t xml:space="preserve">На групповом уровне: </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lastRenderedPageBreak/>
        <w:t>Управляющий совет школы и Попечительский совет школы, участвующие в управлении образовательной организацией и решении вопросов образования, воспитания и социализации их детей;</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семейные клубы, предоставляющие родителям, педагогам и детям площадку для совместного проведения досуга и общения;</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родительские гостиные, на которых обсуждаются вопросы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возрастных особенностей детей, формы и способы доверительного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взаимодействия родителей с детьми, проводятся мастер-классы,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семинары, круглые столы с приглашением специалистов;</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родительские дни, во время которых родители могут посещать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школьные учебные и внеурочные занятия для получения представления о ходе учебно-воспитательного процесса в школе;</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общешкольные родительские собрания, происходящие в режиме </w:t>
      </w:r>
    </w:p>
    <w:p w:rsidR="00587498" w:rsidRPr="000D1D88" w:rsidRDefault="00587498" w:rsidP="002322FC">
      <w:pPr>
        <w:tabs>
          <w:tab w:val="left" w:pos="851"/>
        </w:tabs>
        <w:suppressAutoHyphens/>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обсуждения наиболее острых проблем обучения и воспитания школьников;</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b/>
          <w:i/>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587498" w:rsidRPr="000D1D88" w:rsidRDefault="00587498" w:rsidP="002322FC">
      <w:pPr>
        <w:widowControl/>
        <w:shd w:val="clear" w:color="auto" w:fill="FFFFFF"/>
        <w:tabs>
          <w:tab w:val="left" w:pos="851"/>
          <w:tab w:val="left" w:pos="993"/>
        </w:tabs>
        <w:suppressAutoHyphens/>
        <w:jc w:val="both"/>
        <w:rPr>
          <w:rFonts w:ascii="Times New Roman" w:eastAsia="№Е" w:hAnsi="Times New Roman" w:cs="Times New Roman"/>
          <w:color w:val="auto"/>
          <w:kern w:val="1"/>
          <w:sz w:val="20"/>
          <w:szCs w:val="20"/>
          <w:lang w:val="en-US" w:eastAsia="ar-SA" w:bidi="ar-SA"/>
        </w:rPr>
      </w:pPr>
      <w:r w:rsidRPr="000D1D88">
        <w:rPr>
          <w:rFonts w:ascii="Times New Roman" w:eastAsia="№Е" w:hAnsi="Times New Roman" w:cs="Times New Roman"/>
          <w:b/>
          <w:i/>
          <w:color w:val="auto"/>
          <w:kern w:val="1"/>
          <w:sz w:val="20"/>
          <w:szCs w:val="20"/>
          <w:lang w:val="en-US" w:eastAsia="ar-SA" w:bidi="ar-SA"/>
        </w:rPr>
        <w:t>На индивидуальном уровне:</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работа специалистов по запросу родителей для решения острых конфликтных ситуаций;</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color w:val="auto"/>
          <w:kern w:val="1"/>
          <w:sz w:val="20"/>
          <w:szCs w:val="20"/>
          <w:lang w:eastAsia="ar-SA" w:bidi="ar-SA"/>
        </w:rPr>
      </w:pPr>
      <w:r w:rsidRPr="000D1D88">
        <w:rPr>
          <w:rFonts w:ascii="Times New Roman" w:eastAsia="№Е" w:hAnsi="Times New Roman" w:cs="Times New Roman"/>
          <w:color w:val="auto"/>
          <w:kern w:val="1"/>
          <w:sz w:val="20"/>
          <w:szCs w:val="20"/>
          <w:lang w:eastAsia="ar-SA" w:bidi="ar-SA"/>
        </w:rPr>
        <w:t>помощь со стороны родителей в подготовке и проведении общешкольных и внутриклассных мероприятий воспитательной направленности;</w:t>
      </w:r>
    </w:p>
    <w:p w:rsidR="00587498" w:rsidRPr="000D1D88" w:rsidRDefault="00587498" w:rsidP="002322FC">
      <w:pPr>
        <w:widowControl/>
        <w:numPr>
          <w:ilvl w:val="0"/>
          <w:numId w:val="215"/>
        </w:numPr>
        <w:tabs>
          <w:tab w:val="left" w:pos="851"/>
        </w:tabs>
        <w:suppressAutoHyphens/>
        <w:ind w:left="0" w:firstLine="0"/>
        <w:jc w:val="both"/>
        <w:rPr>
          <w:rFonts w:ascii="Times New Roman" w:eastAsia="№Е" w:hAnsi="Times New Roman" w:cs="Times New Roman"/>
          <w:b/>
          <w:iCs/>
          <w:w w:val="0"/>
          <w:kern w:val="1"/>
          <w:sz w:val="20"/>
          <w:szCs w:val="20"/>
          <w:lang w:eastAsia="ar-SA" w:bidi="ar-SA"/>
        </w:rPr>
      </w:pPr>
      <w:r w:rsidRPr="000D1D88">
        <w:rPr>
          <w:rFonts w:ascii="Times New Roman" w:eastAsia="№Е" w:hAnsi="Times New Roman" w:cs="Times New Roman"/>
          <w:color w:val="auto"/>
          <w:kern w:val="1"/>
          <w:sz w:val="20"/>
          <w:szCs w:val="20"/>
          <w:lang w:eastAsia="ar-SA" w:bidi="ar-SA"/>
        </w:rPr>
        <w:t xml:space="preserve">индивидуальное консультирование </w:t>
      </w:r>
      <w:r w:rsidRPr="000D1D88">
        <w:rPr>
          <w:rFonts w:ascii="Times New Roman" w:eastAsia="№Е" w:hAnsi="Times New Roman" w:cs="Times New Roman"/>
          <w:color w:val="auto"/>
          <w:kern w:val="1"/>
          <w:sz w:val="20"/>
          <w:szCs w:val="20"/>
          <w:lang w:val="en-US" w:eastAsia="ar-SA" w:bidi="ar-SA"/>
        </w:rPr>
        <w:t>c</w:t>
      </w:r>
      <w:r w:rsidRPr="000D1D88">
        <w:rPr>
          <w:rFonts w:ascii="Times New Roman" w:eastAsia="№Е" w:hAnsi="Times New Roman" w:cs="Times New Roman"/>
          <w:color w:val="auto"/>
          <w:kern w:val="1"/>
          <w:sz w:val="20"/>
          <w:szCs w:val="20"/>
          <w:lang w:eastAsia="ar-SA" w:bidi="ar-SA"/>
        </w:rPr>
        <w:t xml:space="preserve"> целью координации воспитательных усилий педагогов и родителей.</w:t>
      </w:r>
    </w:p>
    <w:p w:rsidR="00587498" w:rsidRPr="000D1D88" w:rsidRDefault="00587498" w:rsidP="002322FC">
      <w:pPr>
        <w:widowControl/>
        <w:shd w:val="clear" w:color="auto" w:fill="FFFFFF"/>
        <w:tabs>
          <w:tab w:val="left" w:pos="851"/>
          <w:tab w:val="left" w:pos="993"/>
        </w:tabs>
        <w:suppressAutoHyphens/>
        <w:jc w:val="center"/>
        <w:rPr>
          <w:rFonts w:ascii="Times New Roman" w:eastAsia="№Е" w:hAnsi="Times New Roman" w:cs="Times New Roman"/>
          <w:b/>
          <w:iCs/>
          <w:w w:val="0"/>
          <w:kern w:val="1"/>
          <w:sz w:val="20"/>
          <w:szCs w:val="20"/>
          <w:lang w:eastAsia="ar-SA" w:bidi="ar-SA"/>
        </w:rPr>
      </w:pPr>
    </w:p>
    <w:p w:rsidR="00587498" w:rsidRPr="000D1D88" w:rsidRDefault="00587498" w:rsidP="002322FC">
      <w:pPr>
        <w:widowControl/>
        <w:shd w:val="clear" w:color="auto" w:fill="FFFFFF"/>
        <w:tabs>
          <w:tab w:val="left" w:pos="993"/>
          <w:tab w:val="left" w:pos="1310"/>
        </w:tabs>
        <w:suppressAutoHyphens/>
        <w:jc w:val="center"/>
        <w:rPr>
          <w:rFonts w:ascii="Times New Roman" w:eastAsia="№Е" w:hAnsi="Times New Roman" w:cs="Times New Roman"/>
          <w:b/>
          <w:iCs/>
          <w:w w:val="0"/>
          <w:kern w:val="1"/>
          <w:sz w:val="20"/>
          <w:szCs w:val="20"/>
          <w:lang w:eastAsia="ar-SA" w:bidi="ar-SA"/>
        </w:rPr>
      </w:pPr>
      <w:r w:rsidRPr="000D1D88">
        <w:rPr>
          <w:rFonts w:ascii="Times New Roman" w:eastAsia="№Е" w:hAnsi="Times New Roman" w:cs="Times New Roman"/>
          <w:b/>
          <w:iCs/>
          <w:w w:val="0"/>
          <w:kern w:val="1"/>
          <w:sz w:val="20"/>
          <w:szCs w:val="20"/>
          <w:lang w:eastAsia="ar-SA" w:bidi="ar-SA"/>
        </w:rPr>
        <w:t xml:space="preserve">4. СИСТЕМА ПООЩРЕНИЯ СОЦИАЛЬНОЙ УСПЕШНОСТИ И ПРОЯВЛЕНИЙ АКТИВНОЙ ЖИЗНЕННОЙ ПОЗИЦИИ </w:t>
      </w:r>
      <w:r w:rsidR="00BA10F6" w:rsidRPr="000D1D88">
        <w:rPr>
          <w:rFonts w:ascii="Times New Roman" w:eastAsia="№Е" w:hAnsi="Times New Roman" w:cs="Times New Roman"/>
          <w:b/>
          <w:iCs/>
          <w:w w:val="0"/>
          <w:kern w:val="1"/>
          <w:sz w:val="20"/>
          <w:szCs w:val="20"/>
          <w:lang w:eastAsia="ar-SA" w:bidi="ar-SA"/>
        </w:rPr>
        <w:t>УЧАЩИХСЯ</w:t>
      </w:r>
      <w:r w:rsidRPr="000D1D88">
        <w:rPr>
          <w:rFonts w:ascii="Times New Roman" w:eastAsia="№Е" w:hAnsi="Times New Roman" w:cs="Times New Roman"/>
          <w:b/>
          <w:iCs/>
          <w:w w:val="0"/>
          <w:kern w:val="1"/>
          <w:sz w:val="20"/>
          <w:szCs w:val="20"/>
          <w:lang w:eastAsia="ar-SA" w:bidi="ar-SA"/>
        </w:rPr>
        <w:t>.</w:t>
      </w:r>
    </w:p>
    <w:p w:rsidR="00587498" w:rsidRPr="000D1D88" w:rsidRDefault="00587498" w:rsidP="002322FC">
      <w:pPr>
        <w:widowControl/>
        <w:shd w:val="clear" w:color="auto" w:fill="FFFFFF"/>
        <w:tabs>
          <w:tab w:val="left" w:pos="993"/>
          <w:tab w:val="left" w:pos="1310"/>
        </w:tabs>
        <w:suppressAutoHyphens/>
        <w:jc w:val="center"/>
        <w:rPr>
          <w:rFonts w:ascii="Times New Roman" w:eastAsia="№Е" w:hAnsi="Times New Roman" w:cs="Times New Roman"/>
          <w:b/>
          <w:iCs/>
          <w:w w:val="0"/>
          <w:kern w:val="1"/>
          <w:sz w:val="20"/>
          <w:szCs w:val="20"/>
          <w:lang w:eastAsia="ar-SA" w:bidi="ar-SA"/>
        </w:rPr>
      </w:pP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Система поощрения проявлений активной жизненной позиции и социальной успешности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призвана способствовать формированию у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строится на принципах:</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публичности, открытости поощрений (информирование всех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о награждении, проведение награждений в присутствии значительного числа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регулировании частоты награждений (недопущение избыточности в поощрениях, чрезмерно большие группы поощряемых и т. п.);</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преодолевать межличностные противоречия между </w:t>
      </w:r>
      <w:r w:rsidR="008D4236" w:rsidRPr="000D1D88">
        <w:rPr>
          <w:rFonts w:ascii="Times New Roman" w:eastAsia="Times New Roman" w:hAnsi="Times New Roman" w:cs="Times New Roman"/>
          <w:color w:val="auto"/>
          <w:kern w:val="1"/>
          <w:sz w:val="20"/>
          <w:szCs w:val="20"/>
          <w:lang w:eastAsia="ar-SA" w:bidi="ar-SA"/>
        </w:rPr>
        <w:t>учащимися</w:t>
      </w:r>
      <w:r w:rsidRPr="000D1D88">
        <w:rPr>
          <w:rFonts w:ascii="Times New Roman" w:eastAsia="Times New Roman" w:hAnsi="Times New Roman" w:cs="Times New Roman"/>
          <w:color w:val="auto"/>
          <w:kern w:val="1"/>
          <w:sz w:val="20"/>
          <w:szCs w:val="20"/>
          <w:lang w:eastAsia="ar-SA" w:bidi="ar-SA"/>
        </w:rPr>
        <w:t>, получившими и не получившими награду);</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привлечении к участию в системе поощрений на всех стадиях родителей (законных представителей)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представителей родительского сообщества, самих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их представителей (с учетом наличия ученического самоуправления), сторонние организации, их статусных представителей;</w:t>
      </w:r>
    </w:p>
    <w:p w:rsidR="00587498" w:rsidRPr="000D1D88" w:rsidRDefault="00587498" w:rsidP="002322FC">
      <w:pPr>
        <w:widowControl/>
        <w:numPr>
          <w:ilvl w:val="0"/>
          <w:numId w:val="223"/>
        </w:numPr>
        <w:suppressAutoHyphens/>
        <w:ind w:left="0" w:firstLine="0"/>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дифференцированности поощрений (наличие уровней и типов наград позволяет продлить стимулирующее действие системы поощрения).</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Формы поощрения проявлений активной жизненной позиции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и социальной успешности (формы могут быть изменены, их состав расширен): индивидуальные и групповые портфолио, рейтинги, благотворительная поддержка, размещение фотографии на стенде «Нам есть кем гордиться».</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00CD55A6" w:rsidRPr="000D1D88">
        <w:rPr>
          <w:rFonts w:ascii="Times New Roman" w:eastAsia="Times New Roman" w:hAnsi="Times New Roman" w:cs="Times New Roman"/>
          <w:color w:val="auto"/>
          <w:kern w:val="1"/>
          <w:sz w:val="20"/>
          <w:szCs w:val="20"/>
          <w:lang w:eastAsia="ar-SA" w:bidi="ar-SA"/>
        </w:rPr>
        <w:t>учащегося</w:t>
      </w:r>
      <w:r w:rsidRPr="000D1D88">
        <w:rPr>
          <w:rFonts w:ascii="Times New Roman" w:eastAsia="Times New Roman" w:hAnsi="Times New Roman" w:cs="Times New Roman"/>
          <w:color w:val="auto"/>
          <w:kern w:val="1"/>
          <w:sz w:val="20"/>
          <w:szCs w:val="20"/>
          <w:lang w:eastAsia="ar-SA" w:bidi="ar-SA"/>
        </w:rPr>
        <w:t xml:space="preserve">. </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 xml:space="preserve">Рейтинг — размещение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или групп в последовательности, определяемой их успешностью, достижениями в чем-либо. </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lastRenderedPageBreak/>
        <w:t xml:space="preserve">Благотворительная поддержка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групп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w:t>
      </w:r>
      <w:r w:rsidR="00BA10F6" w:rsidRPr="000D1D88">
        <w:rPr>
          <w:rFonts w:ascii="Times New Roman" w:eastAsia="Times New Roman" w:hAnsi="Times New Roman" w:cs="Times New Roman"/>
          <w:color w:val="auto"/>
          <w:kern w:val="1"/>
          <w:sz w:val="20"/>
          <w:szCs w:val="20"/>
          <w:lang w:eastAsia="ar-SA" w:bidi="ar-SA"/>
        </w:rPr>
        <w:t>учащихся</w:t>
      </w:r>
      <w:r w:rsidRPr="000D1D88">
        <w:rPr>
          <w:rFonts w:ascii="Times New Roman" w:eastAsia="Times New Roman" w:hAnsi="Times New Roman" w:cs="Times New Roman"/>
          <w:color w:val="auto"/>
          <w:kern w:val="1"/>
          <w:sz w:val="20"/>
          <w:szCs w:val="20"/>
          <w:lang w:eastAsia="ar-SA" w:bidi="ar-SA"/>
        </w:rPr>
        <w:t xml:space="preserve">, семей, педагогических работников. </w:t>
      </w:r>
    </w:p>
    <w:p w:rsidR="00587498" w:rsidRPr="000D1D88" w:rsidRDefault="00587498" w:rsidP="002322FC">
      <w:pPr>
        <w:widowControl/>
        <w:suppressAutoHyphens/>
        <w:jc w:val="both"/>
        <w:rPr>
          <w:rFonts w:ascii="Times New Roman" w:eastAsia="Times New Roman" w:hAnsi="Times New Roman" w:cs="Times New Roman"/>
          <w:color w:val="auto"/>
          <w:kern w:val="1"/>
          <w:sz w:val="20"/>
          <w:szCs w:val="20"/>
          <w:lang w:eastAsia="ar-SA" w:bidi="ar-SA"/>
        </w:rPr>
      </w:pPr>
      <w:r w:rsidRPr="000D1D88">
        <w:rPr>
          <w:rFonts w:ascii="Times New Roman" w:eastAsia="Times New Roman" w:hAnsi="Times New Roman" w:cs="Times New Roman"/>
          <w:color w:val="auto"/>
          <w:kern w:val="1"/>
          <w:sz w:val="20"/>
          <w:szCs w:val="20"/>
          <w:lang w:eastAsia="ar-SA" w:bidi="ar-SA"/>
        </w:rPr>
        <w:t>Благотворительность предусматривает публичную презентацию благотворителей и их деятельности.</w:t>
      </w:r>
    </w:p>
    <w:p w:rsidR="00587498" w:rsidRPr="000D1D88" w:rsidRDefault="00587498" w:rsidP="002322FC">
      <w:pPr>
        <w:widowControl/>
        <w:suppressAutoHyphens/>
        <w:jc w:val="both"/>
        <w:rPr>
          <w:rFonts w:ascii="Times New Roman" w:eastAsia="Times New Roman" w:hAnsi="Times New Roman" w:cs="Times New Roman"/>
          <w:color w:val="FF0000"/>
          <w:sz w:val="20"/>
          <w:szCs w:val="20"/>
          <w:lang w:eastAsia="ar-SA" w:bidi="ar-SA"/>
        </w:rPr>
      </w:pPr>
      <w:r w:rsidRPr="000D1D88">
        <w:rPr>
          <w:rFonts w:ascii="Times New Roman" w:eastAsia="Times New Roman" w:hAnsi="Times New Roman" w:cs="Times New Roman"/>
          <w:color w:val="auto"/>
          <w:kern w:val="1"/>
          <w:sz w:val="20"/>
          <w:szCs w:val="20"/>
          <w:lang w:eastAsia="ar-SA" w:bidi="ar-SA"/>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r w:rsidRPr="000D1D88">
        <w:rPr>
          <w:rFonts w:ascii="Times New Roman" w:eastAsia="Times New Roman" w:hAnsi="Times New Roman" w:cs="Times New Roman"/>
          <w:color w:val="FF0000"/>
          <w:sz w:val="20"/>
          <w:szCs w:val="20"/>
          <w:lang w:eastAsia="ar-SA" w:bidi="ar-SA"/>
        </w:rPr>
        <w:t xml:space="preserve"> </w:t>
      </w:r>
    </w:p>
    <w:p w:rsidR="00587498" w:rsidRPr="000D1D88" w:rsidRDefault="00587498" w:rsidP="002322FC">
      <w:pPr>
        <w:widowControl/>
        <w:suppressAutoHyphens/>
        <w:jc w:val="both"/>
        <w:rPr>
          <w:rFonts w:ascii="Times New Roman" w:eastAsia="Times New Roman" w:hAnsi="Times New Roman" w:cs="Times New Roman"/>
          <w:color w:val="FF0000"/>
          <w:sz w:val="20"/>
          <w:szCs w:val="20"/>
          <w:lang w:eastAsia="ar-SA" w:bidi="ar-SA"/>
        </w:rPr>
      </w:pPr>
      <w:r w:rsidRPr="000D1D88">
        <w:rPr>
          <w:rFonts w:ascii="Times New Roman" w:eastAsia="Times New Roman" w:hAnsi="Times New Roman" w:cs="Times New Roman"/>
          <w:color w:val="FF0000"/>
          <w:sz w:val="20"/>
          <w:szCs w:val="20"/>
          <w:lang w:eastAsia="ar-SA" w:bidi="ar-SA"/>
        </w:rPr>
        <w:t xml:space="preserve"> </w:t>
      </w:r>
    </w:p>
    <w:p w:rsidR="00587498" w:rsidRPr="000D1D88" w:rsidRDefault="00587498" w:rsidP="002322FC">
      <w:pPr>
        <w:widowControl/>
        <w:suppressAutoHyphens/>
        <w:jc w:val="both"/>
        <w:rPr>
          <w:rFonts w:ascii="Times New Roman" w:eastAsia="Times New Roman" w:hAnsi="Times New Roman" w:cs="Times New Roman"/>
          <w:color w:val="FF0000"/>
          <w:sz w:val="20"/>
          <w:szCs w:val="20"/>
          <w:lang w:eastAsia="ar-SA" w:bidi="ar-SA"/>
        </w:rPr>
      </w:pPr>
      <w:r w:rsidRPr="000D1D88">
        <w:rPr>
          <w:rFonts w:ascii="Times New Roman" w:eastAsia="Times New Roman" w:hAnsi="Times New Roman" w:cs="Times New Roman"/>
          <w:color w:val="FF0000"/>
          <w:sz w:val="20"/>
          <w:szCs w:val="20"/>
          <w:lang w:eastAsia="ar-SA" w:bidi="ar-SA"/>
        </w:rPr>
        <w:t xml:space="preserve"> </w:t>
      </w:r>
    </w:p>
    <w:p w:rsidR="00587498" w:rsidRPr="000D1D88" w:rsidRDefault="00587498" w:rsidP="002322FC">
      <w:pPr>
        <w:widowControl/>
        <w:suppressAutoHyphens/>
        <w:jc w:val="both"/>
        <w:rPr>
          <w:rFonts w:ascii="Times New Roman" w:eastAsia="Times New Roman" w:hAnsi="Times New Roman" w:cs="Times New Roman"/>
          <w:color w:val="FF0000"/>
          <w:sz w:val="20"/>
          <w:szCs w:val="20"/>
          <w:lang w:eastAsia="ar-SA" w:bidi="ar-SA"/>
        </w:rPr>
        <w:sectPr w:rsidR="00587498" w:rsidRPr="000D1D88">
          <w:footerReference w:type="even" r:id="rId97"/>
          <w:footerReference w:type="default" r:id="rId98"/>
          <w:pgSz w:w="11906" w:h="16838"/>
          <w:pgMar w:top="1140" w:right="716" w:bottom="1218" w:left="1230" w:header="720" w:footer="24" w:gutter="0"/>
          <w:cols w:space="720"/>
          <w:docGrid w:linePitch="240" w:charSpace="-2049"/>
        </w:sectPr>
      </w:pPr>
      <w:r w:rsidRPr="000D1D88">
        <w:rPr>
          <w:rFonts w:ascii="Times New Roman" w:eastAsia="Times New Roman" w:hAnsi="Times New Roman" w:cs="Times New Roman"/>
          <w:color w:val="FF0000"/>
          <w:sz w:val="20"/>
          <w:szCs w:val="20"/>
          <w:lang w:eastAsia="ar-SA" w:bidi="ar-SA"/>
        </w:rPr>
        <w:t xml:space="preserve"> </w:t>
      </w:r>
    </w:p>
    <w:p w:rsidR="006D0A13" w:rsidRPr="000D1D88" w:rsidRDefault="00DF4E82" w:rsidP="002322FC">
      <w:pPr>
        <w:pStyle w:val="26"/>
        <w:keepNext/>
        <w:keepLines/>
        <w:spacing w:after="0"/>
        <w:jc w:val="both"/>
        <w:rPr>
          <w:rFonts w:ascii="Times New Roman" w:hAnsi="Times New Roman" w:cs="Times New Roman"/>
          <w:color w:val="auto"/>
        </w:rPr>
      </w:pPr>
      <w:bookmarkStart w:id="720" w:name="bssPhr225"/>
      <w:bookmarkStart w:id="721" w:name="dfask7kmkz"/>
      <w:bookmarkEnd w:id="720"/>
      <w:bookmarkEnd w:id="721"/>
      <w:r w:rsidRPr="000D1D88">
        <w:rPr>
          <w:rFonts w:ascii="Times New Roman" w:hAnsi="Times New Roman" w:cs="Times New Roman"/>
          <w:color w:val="auto"/>
        </w:rPr>
        <w:lastRenderedPageBreak/>
        <w:t>2.4. ПРОГРАММА КОРРЕКЦИОННОЙ РАБОТЫ</w:t>
      </w:r>
      <w:bookmarkEnd w:id="718"/>
    </w:p>
    <w:p w:rsidR="006D0A13" w:rsidRPr="000D1D88" w:rsidRDefault="00DF4E82" w:rsidP="002322FC">
      <w:pPr>
        <w:pStyle w:val="14"/>
        <w:spacing w:line="240" w:lineRule="auto"/>
        <w:ind w:firstLine="0"/>
        <w:jc w:val="both"/>
        <w:rPr>
          <w:color w:val="auto"/>
        </w:rPr>
      </w:pPr>
      <w:r w:rsidRPr="000D1D88">
        <w:rPr>
          <w:color w:val="auto"/>
        </w:rPr>
        <w:t>Программа коррекционной работы (ПКР) является неотъем</w:t>
      </w:r>
      <w:r w:rsidRPr="000D1D88">
        <w:rPr>
          <w:color w:val="auto"/>
        </w:rPr>
        <w:softHyphen/>
        <w:t xml:space="preserve">лемым структурным компонентом основной образовательной программы </w:t>
      </w:r>
      <w:r w:rsidR="00AD4AAF" w:rsidRPr="000D1D88">
        <w:rPr>
          <w:color w:val="auto"/>
        </w:rPr>
        <w:t>школе</w:t>
      </w:r>
      <w:r w:rsidRPr="000D1D88">
        <w:rPr>
          <w:color w:val="auto"/>
        </w:rPr>
        <w:t>. ПКР разрабатывает</w:t>
      </w:r>
      <w:r w:rsidRPr="000D1D88">
        <w:rPr>
          <w:color w:val="auto"/>
        </w:rPr>
        <w:softHyphen/>
        <w:t xml:space="preserve">ся для </w:t>
      </w:r>
      <w:r w:rsidR="00BA10F6" w:rsidRPr="000D1D88">
        <w:rPr>
          <w:color w:val="auto"/>
        </w:rPr>
        <w:t>учащихся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В соответствии с ФГОС ООО программа коррекционной рабо</w:t>
      </w:r>
      <w:r w:rsidRPr="000D1D88">
        <w:rPr>
          <w:color w:val="auto"/>
        </w:rPr>
        <w:softHyphen/>
        <w:t>ты направлена на осуществление индивидуально</w:t>
      </w:r>
      <w:r w:rsidRPr="000D1D88">
        <w:rPr>
          <w:color w:val="auto"/>
        </w:rPr>
        <w:softHyphen/>
        <w:t>ориентированной психолого-педагогической помощи детям с трудностями в обучении и социализации в освоении програм</w:t>
      </w:r>
      <w:r w:rsidRPr="000D1D88">
        <w:rPr>
          <w:color w:val="auto"/>
        </w:rPr>
        <w:softHyphen/>
        <w:t>мы основного общего образования, их социальную адаптацию и личностное самоопределение.</w:t>
      </w:r>
    </w:p>
    <w:p w:rsidR="006D0A13" w:rsidRPr="000D1D88" w:rsidRDefault="00DF4E82" w:rsidP="002322FC">
      <w:pPr>
        <w:pStyle w:val="14"/>
        <w:spacing w:line="240" w:lineRule="auto"/>
        <w:ind w:firstLine="0"/>
        <w:jc w:val="both"/>
        <w:rPr>
          <w:color w:val="auto"/>
        </w:rPr>
      </w:pPr>
      <w:r w:rsidRPr="000D1D88">
        <w:rPr>
          <w:color w:val="auto"/>
        </w:rPr>
        <w:t>Программа коррекционной работы обеспечива</w:t>
      </w:r>
      <w:r w:rsidR="00AD4AAF" w:rsidRPr="000D1D88">
        <w:rPr>
          <w:color w:val="auto"/>
        </w:rPr>
        <w:t>ет</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выявление индивидуальных образовательных потребностей </w:t>
      </w:r>
      <w:r w:rsidR="00BA10F6" w:rsidRPr="000D1D88">
        <w:rPr>
          <w:color w:val="auto"/>
        </w:rPr>
        <w:t>учащихся</w:t>
      </w:r>
      <w:r w:rsidRPr="000D1D88">
        <w:rPr>
          <w:color w:val="auto"/>
        </w:rPr>
        <w:t>, направленности личности, профессиональных склонностей;</w:t>
      </w:r>
    </w:p>
    <w:p w:rsidR="006D0A13" w:rsidRPr="000D1D88" w:rsidRDefault="00DF4E82" w:rsidP="002322FC">
      <w:pPr>
        <w:pStyle w:val="14"/>
        <w:spacing w:line="240" w:lineRule="auto"/>
        <w:ind w:firstLine="0"/>
        <w:jc w:val="both"/>
        <w:rPr>
          <w:color w:val="auto"/>
        </w:rPr>
      </w:pPr>
      <w:r w:rsidRPr="000D1D88">
        <w:rPr>
          <w:color w:val="auto"/>
        </w:rPr>
        <w:t>систему комплексного психолого-педагогического сопрово</w:t>
      </w:r>
      <w:r w:rsidRPr="000D1D88">
        <w:rPr>
          <w:color w:val="auto"/>
        </w:rPr>
        <w:softHyphen/>
        <w:t>ждения в условиях образовательной деятельности, включа</w:t>
      </w:r>
      <w:r w:rsidRPr="000D1D88">
        <w:rPr>
          <w:color w:val="auto"/>
        </w:rPr>
        <w:softHyphen/>
        <w:t xml:space="preserve">ющего психолого-педагогическое обследование </w:t>
      </w:r>
      <w:r w:rsidR="00BA10F6" w:rsidRPr="000D1D88">
        <w:rPr>
          <w:color w:val="auto"/>
        </w:rPr>
        <w:t>учащихся</w:t>
      </w:r>
      <w:r w:rsidRPr="000D1D88">
        <w:rPr>
          <w:color w:val="auto"/>
        </w:rPr>
        <w:t xml:space="preserve"> и мониторинг динамики их развития, личностного становле</w:t>
      </w:r>
      <w:r w:rsidRPr="000D1D88">
        <w:rPr>
          <w:color w:val="auto"/>
        </w:rPr>
        <w:softHyphen/>
        <w:t>ния, проведение индивидуальных и групповых коррекцион</w:t>
      </w:r>
      <w:r w:rsidRPr="000D1D88">
        <w:rPr>
          <w:color w:val="auto"/>
        </w:rPr>
        <w:softHyphen/>
        <w:t>но-развивающих занятий;</w:t>
      </w:r>
    </w:p>
    <w:p w:rsidR="006D0A13" w:rsidRPr="000D1D88" w:rsidRDefault="00DF4E82" w:rsidP="002322FC">
      <w:pPr>
        <w:pStyle w:val="14"/>
        <w:spacing w:line="240" w:lineRule="auto"/>
        <w:ind w:firstLine="0"/>
        <w:jc w:val="both"/>
        <w:rPr>
          <w:color w:val="auto"/>
        </w:rPr>
      </w:pPr>
      <w:r w:rsidRPr="000D1D88">
        <w:rPr>
          <w:color w:val="auto"/>
        </w:rPr>
        <w:t>успешное освоение основной общеобразовательной програм</w:t>
      </w:r>
      <w:r w:rsidRPr="000D1D88">
        <w:rPr>
          <w:color w:val="auto"/>
        </w:rPr>
        <w:softHyphen/>
        <w:t xml:space="preserve">мы основного общего образования, достижение </w:t>
      </w:r>
      <w:r w:rsidR="008D4236" w:rsidRPr="000D1D88">
        <w:rPr>
          <w:color w:val="auto"/>
        </w:rPr>
        <w:t>учащимися</w:t>
      </w:r>
      <w:r w:rsidRPr="000D1D88">
        <w:rPr>
          <w:color w:val="auto"/>
        </w:rPr>
        <w:t xml:space="preserve"> с трудностями в обучении и социализации предметных, метапредметных и личностных результатов.</w:t>
      </w:r>
    </w:p>
    <w:p w:rsidR="006D0A13" w:rsidRPr="000D1D88" w:rsidRDefault="00DF4E82" w:rsidP="002322FC">
      <w:pPr>
        <w:pStyle w:val="14"/>
        <w:spacing w:line="240" w:lineRule="auto"/>
        <w:ind w:firstLine="0"/>
        <w:jc w:val="both"/>
        <w:rPr>
          <w:color w:val="auto"/>
        </w:rPr>
      </w:pPr>
      <w:r w:rsidRPr="000D1D88">
        <w:rPr>
          <w:color w:val="auto"/>
        </w:rPr>
        <w:t>Программа коррекционной работы должна содержать:</w:t>
      </w:r>
    </w:p>
    <w:p w:rsidR="006D0A13" w:rsidRPr="000D1D88" w:rsidRDefault="00DF4E82" w:rsidP="002322FC">
      <w:pPr>
        <w:pStyle w:val="14"/>
        <w:spacing w:line="240" w:lineRule="auto"/>
        <w:ind w:firstLine="0"/>
        <w:jc w:val="both"/>
        <w:rPr>
          <w:color w:val="auto"/>
        </w:rPr>
      </w:pPr>
      <w:r w:rsidRPr="000D1D88">
        <w:rPr>
          <w:color w:val="auto"/>
        </w:rPr>
        <w:t>план диагностических и коррекционно-развивающих меро</w:t>
      </w:r>
      <w:r w:rsidRPr="000D1D88">
        <w:rPr>
          <w:color w:val="auto"/>
        </w:rPr>
        <w:softHyphen/>
        <w:t xml:space="preserve">приятий, обеспечивающих удовлетворение индивидуальных образовательных потребностей </w:t>
      </w:r>
      <w:r w:rsidR="00BA10F6" w:rsidRPr="000D1D88">
        <w:rPr>
          <w:color w:val="auto"/>
        </w:rPr>
        <w:t>учащихся</w:t>
      </w:r>
      <w:r w:rsidRPr="000D1D88">
        <w:rPr>
          <w:color w:val="auto"/>
        </w:rPr>
        <w:t xml:space="preserve"> и освоение ими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описание условий обучения и воспитания </w:t>
      </w:r>
      <w:r w:rsidR="00BA10F6" w:rsidRPr="000D1D88">
        <w:rPr>
          <w:color w:val="auto"/>
        </w:rPr>
        <w:t>учащихся</w:t>
      </w:r>
      <w:r w:rsidRPr="000D1D88">
        <w:rPr>
          <w:color w:val="auto"/>
        </w:rPr>
        <w:t>, ме</w:t>
      </w:r>
      <w:r w:rsidRPr="000D1D88">
        <w:rPr>
          <w:color w:val="auto"/>
        </w:rPr>
        <w:softHyphen/>
        <w:t>тоды обучения и воспитания, учебные пособия и дидактиче</w:t>
      </w:r>
      <w:r w:rsidRPr="000D1D88">
        <w:rPr>
          <w:color w:val="auto"/>
        </w:rPr>
        <w:softHyphen/>
        <w:t>ские материалы, технические средства обучения коллектив</w:t>
      </w:r>
      <w:r w:rsidRPr="000D1D88">
        <w:rPr>
          <w:color w:val="auto"/>
        </w:rPr>
        <w:softHyphen/>
        <w:t>ного и индивидуального пользования, особенности проведения групповых и индивидуальных коррекционно-развивающих занятий;</w:t>
      </w:r>
    </w:p>
    <w:p w:rsidR="006D0A13" w:rsidRPr="000D1D88" w:rsidRDefault="00DF4E82" w:rsidP="002322FC">
      <w:pPr>
        <w:pStyle w:val="14"/>
        <w:spacing w:line="240" w:lineRule="auto"/>
        <w:ind w:firstLine="0"/>
        <w:jc w:val="both"/>
        <w:rPr>
          <w:color w:val="auto"/>
        </w:rPr>
      </w:pPr>
      <w:r w:rsidRPr="000D1D88">
        <w:rPr>
          <w:color w:val="auto"/>
        </w:rPr>
        <w:t>описание основного содержания рабочих программ коррек</w:t>
      </w:r>
      <w:r w:rsidRPr="000D1D88">
        <w:rPr>
          <w:color w:val="auto"/>
        </w:rPr>
        <w:softHyphen/>
        <w:t>ционно-развивающих курсов;</w:t>
      </w:r>
    </w:p>
    <w:p w:rsidR="006D0A13" w:rsidRPr="000D1D88" w:rsidRDefault="00DF4E82" w:rsidP="002322FC">
      <w:pPr>
        <w:pStyle w:val="14"/>
        <w:spacing w:line="240" w:lineRule="auto"/>
        <w:ind w:firstLine="0"/>
        <w:jc w:val="both"/>
        <w:rPr>
          <w:color w:val="auto"/>
        </w:rPr>
      </w:pPr>
      <w:r w:rsidRPr="000D1D88">
        <w:rPr>
          <w:color w:val="auto"/>
        </w:rPr>
        <w:t>перечень дополнительных коррекционно-развивающих заня</w:t>
      </w:r>
      <w:r w:rsidRPr="000D1D88">
        <w:rPr>
          <w:color w:val="auto"/>
        </w:rPr>
        <w:softHyphen/>
        <w:t>тий (при наличии);</w:t>
      </w:r>
    </w:p>
    <w:p w:rsidR="006D0A13" w:rsidRPr="000D1D88" w:rsidRDefault="00DF4E82" w:rsidP="002322FC">
      <w:pPr>
        <w:pStyle w:val="14"/>
        <w:spacing w:line="240" w:lineRule="auto"/>
        <w:ind w:firstLine="0"/>
        <w:jc w:val="both"/>
        <w:rPr>
          <w:color w:val="auto"/>
        </w:rPr>
      </w:pPr>
      <w:r w:rsidRPr="000D1D88">
        <w:rPr>
          <w:color w:val="auto"/>
        </w:rPr>
        <w:t>планируемые результаты коррекционной работы и подходы к их оценке.</w:t>
      </w:r>
    </w:p>
    <w:p w:rsidR="006D0A13" w:rsidRPr="000D1D88" w:rsidRDefault="00DF4E82" w:rsidP="002322FC">
      <w:pPr>
        <w:pStyle w:val="14"/>
        <w:spacing w:line="240" w:lineRule="auto"/>
        <w:ind w:firstLine="0"/>
        <w:jc w:val="both"/>
        <w:rPr>
          <w:color w:val="auto"/>
        </w:rPr>
      </w:pPr>
      <w:r w:rsidRPr="000D1D88">
        <w:rPr>
          <w:color w:val="auto"/>
        </w:rPr>
        <w:t>ПКР вариативна по форме и по содержанию в зависимости от образовательных потребностей, характера имеющихся труд</w:t>
      </w:r>
      <w:r w:rsidRPr="000D1D88">
        <w:rPr>
          <w:color w:val="auto"/>
        </w:rPr>
        <w:softHyphen/>
        <w:t xml:space="preserve">ностей и особенностей социальной адаптации </w:t>
      </w:r>
      <w:r w:rsidR="00BA10F6" w:rsidRPr="000D1D88">
        <w:rPr>
          <w:color w:val="auto"/>
        </w:rPr>
        <w:t>учащихся</w:t>
      </w:r>
      <w:r w:rsidRPr="000D1D88">
        <w:rPr>
          <w:color w:val="auto"/>
        </w:rPr>
        <w:t>, региональной специфики и особенностей образовательного про</w:t>
      </w:r>
      <w:r w:rsidRPr="000D1D88">
        <w:rPr>
          <w:color w:val="auto"/>
        </w:rPr>
        <w:softHyphen/>
        <w:t xml:space="preserve">цесса в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ПКР предусматривает создание условий обучения и воспита</w:t>
      </w:r>
      <w:r w:rsidRPr="000D1D88">
        <w:rPr>
          <w:color w:val="auto"/>
        </w:rPr>
        <w:softHyphen/>
        <w:t xml:space="preserve">ния, позволяющих учитывать индивидуальные образовательные потребности </w:t>
      </w:r>
      <w:r w:rsidR="00BA10F6" w:rsidRPr="000D1D88">
        <w:rPr>
          <w:color w:val="auto"/>
        </w:rPr>
        <w:t>учащихся</w:t>
      </w:r>
      <w:r w:rsidRPr="000D1D88">
        <w:rPr>
          <w:color w:val="auto"/>
        </w:rPr>
        <w:t xml:space="preserve"> посредством дифференцированного психолого-педагогического сопровождения, индивидуализации и дифференциации образовательного процесса.</w:t>
      </w:r>
    </w:p>
    <w:p w:rsidR="006D0A13" w:rsidRPr="000D1D88" w:rsidRDefault="00DF4E82" w:rsidP="002322FC">
      <w:pPr>
        <w:pStyle w:val="14"/>
        <w:spacing w:line="240" w:lineRule="auto"/>
        <w:ind w:firstLine="0"/>
        <w:jc w:val="both"/>
        <w:rPr>
          <w:color w:val="auto"/>
        </w:rPr>
      </w:pPr>
      <w:r w:rsidRPr="000D1D88">
        <w:rPr>
          <w:color w:val="auto"/>
        </w:rPr>
        <w:lastRenderedPageBreak/>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0D1D88">
        <w:rPr>
          <w:color w:val="auto"/>
        </w:rPr>
        <w:softHyphen/>
        <w:t xml:space="preserve">ных возможностей </w:t>
      </w:r>
      <w:r w:rsidR="00BA10F6" w:rsidRPr="000D1D88">
        <w:rPr>
          <w:color w:val="auto"/>
        </w:rPr>
        <w:t>учащихся</w:t>
      </w:r>
      <w:r w:rsidRPr="000D1D88">
        <w:rPr>
          <w:color w:val="auto"/>
        </w:rPr>
        <w:t xml:space="preserve"> и их потребностей более вы</w:t>
      </w:r>
      <w:r w:rsidRPr="000D1D88">
        <w:rPr>
          <w:color w:val="auto"/>
        </w:rPr>
        <w:softHyphen/>
        <w:t>сокого уровня, необходимых для дальнейшего обучения и успешной социализации.</w:t>
      </w:r>
    </w:p>
    <w:p w:rsidR="006D0A13" w:rsidRPr="000D1D88" w:rsidRDefault="00DF4E82" w:rsidP="002322FC">
      <w:pPr>
        <w:pStyle w:val="14"/>
        <w:spacing w:line="240" w:lineRule="auto"/>
        <w:ind w:firstLine="0"/>
        <w:jc w:val="both"/>
        <w:rPr>
          <w:color w:val="auto"/>
        </w:rPr>
      </w:pPr>
      <w:r w:rsidRPr="000D1D88">
        <w:rPr>
          <w:color w:val="auto"/>
        </w:rPr>
        <w:t>ПКР может быть реализована при разных формах получения образования, включая обучение на дому и с применением дис</w:t>
      </w:r>
      <w:r w:rsidRPr="000D1D88">
        <w:rPr>
          <w:color w:val="auto"/>
        </w:rPr>
        <w:softHyphen/>
        <w:t>танционных технологий. ПКР предусматрива</w:t>
      </w:r>
      <w:r w:rsidR="00A925CC" w:rsidRPr="000D1D88">
        <w:rPr>
          <w:color w:val="auto"/>
        </w:rPr>
        <w:t>ет</w:t>
      </w:r>
      <w:r w:rsidRPr="000D1D88">
        <w:rPr>
          <w:color w:val="auto"/>
        </w:rPr>
        <w:t xml:space="preserve"> орга</w:t>
      </w:r>
      <w:r w:rsidRPr="000D1D88">
        <w:rPr>
          <w:color w:val="auto"/>
        </w:rPr>
        <w:softHyphen/>
        <w:t>низацию индивидуально-ориентированных коррекционно-раз</w:t>
      </w:r>
      <w:r w:rsidRPr="000D1D88">
        <w:rPr>
          <w:color w:val="auto"/>
        </w:rPr>
        <w:softHyphen/>
        <w:t xml:space="preserve">вивающих мероприятий, обеспечивающих удовлетворение индивидуальных образовательных потребностей </w:t>
      </w:r>
      <w:r w:rsidR="00BA10F6" w:rsidRPr="000D1D88">
        <w:rPr>
          <w:color w:val="auto"/>
        </w:rPr>
        <w:t>учащихся</w:t>
      </w:r>
      <w:r w:rsidRPr="000D1D88">
        <w:rPr>
          <w:color w:val="auto"/>
        </w:rPr>
        <w:t xml:space="preserve"> в освоении ими программы основного общего образования. Сте</w:t>
      </w:r>
      <w:r w:rsidRPr="000D1D88">
        <w:rPr>
          <w:color w:val="auto"/>
        </w:rPr>
        <w:softHyphen/>
        <w:t>пень включенности специалистов в программу коррекционной работы устанавливается самостоятельно образовательной орга</w:t>
      </w:r>
      <w:r w:rsidRPr="000D1D88">
        <w:rPr>
          <w:color w:val="auto"/>
        </w:rPr>
        <w:softHyphen/>
        <w:t>низацией. Объем помощи, направления и содержание коррек</w:t>
      </w:r>
      <w:r w:rsidRPr="000D1D88">
        <w:rPr>
          <w:color w:val="auto"/>
        </w:rPr>
        <w:softHyphen/>
        <w:t xml:space="preserve">ционно-развивающей работы с обучающимся определяются на основании заключения психолого-педагогического консилиума </w:t>
      </w:r>
      <w:r w:rsidR="00AD4AAF" w:rsidRPr="000D1D88">
        <w:rPr>
          <w:color w:val="auto"/>
        </w:rPr>
        <w:t>школе</w:t>
      </w:r>
      <w:r w:rsidRPr="000D1D88">
        <w:rPr>
          <w:color w:val="auto"/>
        </w:rPr>
        <w:t xml:space="preserve"> (ППк) и психолого-медико-педа</w:t>
      </w:r>
      <w:r w:rsidRPr="000D1D88">
        <w:rPr>
          <w:color w:val="auto"/>
        </w:rPr>
        <w:softHyphen/>
        <w:t>гогической комиссии (ПМПК) при наличии.</w:t>
      </w:r>
    </w:p>
    <w:p w:rsidR="006D0A13" w:rsidRPr="000D1D88" w:rsidRDefault="00DF4E82" w:rsidP="002322FC">
      <w:pPr>
        <w:pStyle w:val="14"/>
        <w:spacing w:line="240" w:lineRule="auto"/>
        <w:ind w:firstLine="0"/>
        <w:jc w:val="both"/>
        <w:rPr>
          <w:color w:val="auto"/>
        </w:rPr>
      </w:pPr>
      <w:r w:rsidRPr="000D1D88">
        <w:rPr>
          <w:color w:val="auto"/>
        </w:rPr>
        <w:t>Реализация программы коррекционной работы предусматри</w:t>
      </w:r>
      <w:r w:rsidRPr="000D1D88">
        <w:rPr>
          <w:color w:val="auto"/>
        </w:rPr>
        <w:softHyphen/>
        <w:t>вает создание системы комплексной помощи на основе взаимо</w:t>
      </w:r>
      <w:r w:rsidRPr="000D1D88">
        <w:rPr>
          <w:color w:val="auto"/>
        </w:rPr>
        <w:softHyphen/>
        <w:t>действия специалистов сопровождения и комплексного подхода к организации сопровождающей деятельности. Основным меха</w:t>
      </w:r>
      <w:r w:rsidRPr="000D1D88">
        <w:rPr>
          <w:color w:val="auto"/>
        </w:rPr>
        <w:softHyphen/>
        <w:t>низмом, обеспечивающим системность помощи, является психо</w:t>
      </w:r>
      <w:r w:rsidRPr="000D1D88">
        <w:rPr>
          <w:color w:val="auto"/>
        </w:rPr>
        <w:softHyphen/>
        <w:t xml:space="preserve">лого-педагогический консилиум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ПКР разрабатывается на период получения основного обще</w:t>
      </w:r>
      <w:r w:rsidRPr="000D1D88">
        <w:rPr>
          <w:color w:val="auto"/>
        </w:rPr>
        <w:softHyphen/>
        <w:t>го образования и включает следующие разделы:</w:t>
      </w:r>
    </w:p>
    <w:p w:rsidR="006D0A13" w:rsidRPr="000D1D88" w:rsidRDefault="00DF4E82" w:rsidP="002322FC">
      <w:pPr>
        <w:pStyle w:val="14"/>
        <w:spacing w:line="240" w:lineRule="auto"/>
        <w:ind w:firstLine="0"/>
        <w:jc w:val="both"/>
        <w:rPr>
          <w:color w:val="auto"/>
        </w:rPr>
      </w:pPr>
      <w:r w:rsidRPr="000D1D88">
        <w:rPr>
          <w:color w:val="auto"/>
        </w:rPr>
        <w:t>—Цели, задачи и принципы построения программы коррекци</w:t>
      </w:r>
      <w:r w:rsidRPr="000D1D88">
        <w:rPr>
          <w:color w:val="auto"/>
        </w:rPr>
        <w:softHyphen/>
        <w:t>онной работы.</w:t>
      </w:r>
    </w:p>
    <w:p w:rsidR="006D0A13" w:rsidRPr="000D1D88" w:rsidRDefault="00DF4E82" w:rsidP="002322FC">
      <w:pPr>
        <w:pStyle w:val="14"/>
        <w:spacing w:line="240" w:lineRule="auto"/>
        <w:ind w:firstLine="0"/>
        <w:jc w:val="both"/>
        <w:rPr>
          <w:color w:val="auto"/>
        </w:rPr>
      </w:pPr>
      <w:r w:rsidRPr="000D1D88">
        <w:rPr>
          <w:color w:val="auto"/>
        </w:rPr>
        <w:t>—Перечень и содержание направлений работы.</w:t>
      </w:r>
    </w:p>
    <w:p w:rsidR="006D0A13" w:rsidRPr="000D1D88" w:rsidRDefault="00DF4E82" w:rsidP="002322FC">
      <w:pPr>
        <w:pStyle w:val="14"/>
        <w:spacing w:line="240" w:lineRule="auto"/>
        <w:ind w:firstLine="0"/>
        <w:jc w:val="both"/>
        <w:rPr>
          <w:color w:val="auto"/>
        </w:rPr>
      </w:pPr>
      <w:r w:rsidRPr="000D1D88">
        <w:rPr>
          <w:color w:val="auto"/>
        </w:rPr>
        <w:t>—Механизмы реализации программы.</w:t>
      </w:r>
    </w:p>
    <w:p w:rsidR="006D0A13" w:rsidRPr="000D1D88" w:rsidRDefault="00DF4E82" w:rsidP="002322FC">
      <w:pPr>
        <w:pStyle w:val="14"/>
        <w:spacing w:line="240" w:lineRule="auto"/>
        <w:ind w:firstLine="0"/>
        <w:jc w:val="both"/>
        <w:rPr>
          <w:color w:val="auto"/>
        </w:rPr>
      </w:pPr>
      <w:r w:rsidRPr="000D1D88">
        <w:rPr>
          <w:color w:val="auto"/>
        </w:rPr>
        <w:t>—Условия реализации программы.</w:t>
      </w:r>
    </w:p>
    <w:p w:rsidR="006D0A13" w:rsidRPr="000D1D88" w:rsidRDefault="00DF4E82" w:rsidP="002322FC">
      <w:pPr>
        <w:pStyle w:val="14"/>
        <w:spacing w:line="240" w:lineRule="auto"/>
        <w:ind w:firstLine="0"/>
        <w:jc w:val="both"/>
        <w:rPr>
          <w:color w:val="auto"/>
        </w:rPr>
      </w:pPr>
      <w:r w:rsidRPr="000D1D88">
        <w:rPr>
          <w:color w:val="auto"/>
        </w:rPr>
        <w:t>—Планируемые результаты реализации программы.</w:t>
      </w:r>
    </w:p>
    <w:p w:rsidR="006D0A13" w:rsidRPr="000D1D88" w:rsidRDefault="00DF4E82" w:rsidP="002322FC">
      <w:pPr>
        <w:pStyle w:val="26"/>
        <w:keepNext/>
        <w:keepLines/>
        <w:numPr>
          <w:ilvl w:val="2"/>
          <w:numId w:val="197"/>
        </w:numPr>
        <w:tabs>
          <w:tab w:val="left" w:pos="654"/>
        </w:tabs>
        <w:spacing w:after="0"/>
        <w:jc w:val="both"/>
        <w:rPr>
          <w:rFonts w:ascii="Times New Roman" w:hAnsi="Times New Roman" w:cs="Times New Roman"/>
          <w:color w:val="auto"/>
        </w:rPr>
      </w:pPr>
      <w:bookmarkStart w:id="722" w:name="bookmark1950"/>
      <w:r w:rsidRPr="000D1D88">
        <w:rPr>
          <w:rFonts w:ascii="Times New Roman" w:hAnsi="Times New Roman" w:cs="Times New Roman"/>
          <w:color w:val="auto"/>
        </w:rPr>
        <w:t>Цели, задачи и принципы построения программы коррекционной работы</w:t>
      </w:r>
      <w:bookmarkEnd w:id="722"/>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Цель программы </w:t>
      </w:r>
      <w:r w:rsidRPr="000D1D88">
        <w:rPr>
          <w:color w:val="auto"/>
        </w:rPr>
        <w:t>коррекционной работы заключается в опре</w:t>
      </w:r>
      <w:r w:rsidRPr="000D1D88">
        <w:rPr>
          <w:color w:val="auto"/>
        </w:rPr>
        <w:softHyphen/>
        <w:t>делении комплексной системы психолого-педагогической и со</w:t>
      </w:r>
      <w:r w:rsidRPr="000D1D88">
        <w:rPr>
          <w:color w:val="auto"/>
        </w:rPr>
        <w:softHyphen/>
        <w:t>циальной помощи обучающимся с трудностями в обучении и социализации для успешного освоения основной образователь</w:t>
      </w:r>
      <w:r w:rsidRPr="000D1D88">
        <w:rPr>
          <w:color w:val="auto"/>
        </w:rPr>
        <w:softHyphen/>
        <w:t>ной программы на основе компенсации имеющихся нарушений и пропедевтики производных трудностей; формирования соци</w:t>
      </w:r>
      <w:r w:rsidRPr="000D1D88">
        <w:rPr>
          <w:color w:val="auto"/>
        </w:rPr>
        <w:softHyphen/>
        <w:t>альной компетентности, развития адаптивных способностей личности для самореализации в обществе.</w:t>
      </w:r>
    </w:p>
    <w:p w:rsidR="006D0A13" w:rsidRPr="000D1D88" w:rsidRDefault="00DF4E82" w:rsidP="002322FC">
      <w:pPr>
        <w:pStyle w:val="14"/>
        <w:spacing w:line="240" w:lineRule="auto"/>
        <w:ind w:firstLine="0"/>
        <w:jc w:val="both"/>
        <w:rPr>
          <w:color w:val="auto"/>
        </w:rPr>
      </w:pPr>
      <w:r w:rsidRPr="000D1D88">
        <w:rPr>
          <w:color w:val="auto"/>
        </w:rPr>
        <w:t>Задачи ПКР отражают разработку и реализацию содержания основных направлений работы (диагностическое, коррекцион</w:t>
      </w:r>
      <w:r w:rsidRPr="000D1D88">
        <w:rPr>
          <w:color w:val="auto"/>
        </w:rPr>
        <w:softHyphen/>
        <w:t>но-развивающее и психопрофилактическое, консультативное, информационно-просветительское).</w:t>
      </w:r>
    </w:p>
    <w:p w:rsidR="006D0A13" w:rsidRPr="000D1D88" w:rsidRDefault="00DF4E82" w:rsidP="002322FC">
      <w:pPr>
        <w:pStyle w:val="14"/>
        <w:spacing w:line="240" w:lineRule="auto"/>
        <w:ind w:firstLine="0"/>
        <w:jc w:val="both"/>
        <w:rPr>
          <w:color w:val="auto"/>
          <w:sz w:val="19"/>
          <w:szCs w:val="19"/>
        </w:rPr>
      </w:pPr>
      <w:r w:rsidRPr="000D1D88">
        <w:rPr>
          <w:b/>
          <w:bCs/>
          <w:color w:val="auto"/>
          <w:sz w:val="19"/>
          <w:szCs w:val="19"/>
        </w:rPr>
        <w:t>Задачи программы:</w:t>
      </w:r>
    </w:p>
    <w:p w:rsidR="006D0A13" w:rsidRPr="000D1D88" w:rsidRDefault="00DF4E82" w:rsidP="002322FC">
      <w:pPr>
        <w:pStyle w:val="14"/>
        <w:spacing w:line="240" w:lineRule="auto"/>
        <w:ind w:firstLine="0"/>
        <w:jc w:val="both"/>
        <w:rPr>
          <w:color w:val="auto"/>
        </w:rPr>
      </w:pPr>
      <w:r w:rsidRPr="000D1D88">
        <w:rPr>
          <w:color w:val="auto"/>
        </w:rPr>
        <w:t>определение индивидуальных образовательных потребно</w:t>
      </w:r>
      <w:r w:rsidRPr="000D1D88">
        <w:rPr>
          <w:color w:val="auto"/>
        </w:rPr>
        <w:softHyphen/>
        <w:t xml:space="preserve">стей </w:t>
      </w:r>
      <w:r w:rsidR="00BA10F6" w:rsidRPr="000D1D88">
        <w:rPr>
          <w:color w:val="auto"/>
        </w:rPr>
        <w:t>учащихся</w:t>
      </w:r>
      <w:r w:rsidRPr="000D1D88">
        <w:rPr>
          <w:color w:val="auto"/>
        </w:rPr>
        <w:t xml:space="preserve"> с </w:t>
      </w:r>
      <w:r w:rsidRPr="000D1D88">
        <w:rPr>
          <w:color w:val="auto"/>
        </w:rPr>
        <w:lastRenderedPageBreak/>
        <w:t>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определение оптимальных психолого-педагогических и ор</w:t>
      </w:r>
      <w:r w:rsidRPr="000D1D88">
        <w:rPr>
          <w:color w:val="auto"/>
        </w:rPr>
        <w:softHyphen/>
        <w:t xml:space="preserve">ганизационных условий для получения основного общего образования </w:t>
      </w:r>
      <w:r w:rsidR="008D4236" w:rsidRPr="000D1D88">
        <w:rPr>
          <w:color w:val="auto"/>
        </w:rPr>
        <w:t>учащимися</w:t>
      </w:r>
      <w:r w:rsidRPr="000D1D88">
        <w:rPr>
          <w:color w:val="auto"/>
        </w:rPr>
        <w:t xml:space="preserve"> с трудностями в обучении и со</w:t>
      </w:r>
      <w:r w:rsidRPr="000D1D88">
        <w:rPr>
          <w:color w:val="auto"/>
        </w:rPr>
        <w:softHyphen/>
        <w:t xml:space="preserve">циализации, для развития личности </w:t>
      </w:r>
      <w:r w:rsidR="00BA10F6" w:rsidRPr="000D1D88">
        <w:rPr>
          <w:color w:val="auto"/>
        </w:rPr>
        <w:t>учащихся</w:t>
      </w:r>
      <w:r w:rsidRPr="000D1D88">
        <w:rPr>
          <w:color w:val="auto"/>
        </w:rPr>
        <w:t>, их по</w:t>
      </w:r>
      <w:r w:rsidRPr="000D1D88">
        <w:rPr>
          <w:color w:val="auto"/>
        </w:rPr>
        <w:softHyphen/>
        <w:t>знавательных и коммуникативных способностей;</w:t>
      </w:r>
    </w:p>
    <w:p w:rsidR="006D0A13" w:rsidRPr="000D1D88" w:rsidRDefault="00DF4E82" w:rsidP="002322FC">
      <w:pPr>
        <w:pStyle w:val="14"/>
        <w:spacing w:line="240" w:lineRule="auto"/>
        <w:ind w:firstLine="0"/>
        <w:jc w:val="both"/>
        <w:rPr>
          <w:color w:val="auto"/>
        </w:rPr>
      </w:pPr>
      <w:r w:rsidRPr="000D1D88">
        <w:rPr>
          <w:color w:val="auto"/>
        </w:rPr>
        <w:t>разработка и использование индивидуально-ориентирован</w:t>
      </w:r>
      <w:r w:rsidRPr="000D1D88">
        <w:rPr>
          <w:color w:val="auto"/>
        </w:rPr>
        <w:softHyphen/>
        <w:t xml:space="preserve">ных коррекционно-развивающих образовательных программ, учебных планов для </w:t>
      </w:r>
      <w:r w:rsidR="00BA10F6" w:rsidRPr="000D1D88">
        <w:rPr>
          <w:color w:val="auto"/>
        </w:rPr>
        <w:t>учащихся</w:t>
      </w:r>
      <w:r w:rsidRPr="000D1D88">
        <w:rPr>
          <w:color w:val="auto"/>
        </w:rPr>
        <w:t xml:space="preserve"> с трудностями в обучении и социализации с учетом особенностей психофизического развития </w:t>
      </w:r>
      <w:r w:rsidR="00BA10F6" w:rsidRPr="000D1D88">
        <w:rPr>
          <w:color w:val="auto"/>
        </w:rPr>
        <w:t>учащихся</w:t>
      </w:r>
      <w:r w:rsidRPr="000D1D88">
        <w:rPr>
          <w:color w:val="auto"/>
        </w:rPr>
        <w:t>, их индивидуальных возможностей;</w:t>
      </w:r>
    </w:p>
    <w:p w:rsidR="006D0A13" w:rsidRPr="000D1D88" w:rsidRDefault="00DF4E82" w:rsidP="002322FC">
      <w:pPr>
        <w:pStyle w:val="14"/>
        <w:spacing w:line="240" w:lineRule="auto"/>
        <w:ind w:firstLine="0"/>
        <w:jc w:val="both"/>
        <w:rPr>
          <w:color w:val="auto"/>
        </w:rPr>
      </w:pPr>
      <w:r w:rsidRPr="000D1D88">
        <w:rPr>
          <w:color w:val="auto"/>
        </w:rPr>
        <w:t>реализация комплексного психолого-педагогического и со</w:t>
      </w:r>
      <w:r w:rsidRPr="000D1D88">
        <w:rPr>
          <w:color w:val="auto"/>
        </w:rPr>
        <w:softHyphen/>
        <w:t xml:space="preserve">циального сопровождения </w:t>
      </w:r>
      <w:r w:rsidR="00BA10F6" w:rsidRPr="000D1D88">
        <w:rPr>
          <w:color w:val="auto"/>
        </w:rPr>
        <w:t>учащихся</w:t>
      </w:r>
      <w:r w:rsidRPr="000D1D88">
        <w:rPr>
          <w:color w:val="auto"/>
        </w:rPr>
        <w:t xml:space="preserve"> (в соответствии с рекомендациями ППк и ПМПК при наличии);</w:t>
      </w:r>
    </w:p>
    <w:p w:rsidR="006D0A13" w:rsidRPr="000D1D88" w:rsidRDefault="00DF4E82" w:rsidP="002322FC">
      <w:pPr>
        <w:pStyle w:val="14"/>
        <w:spacing w:line="240" w:lineRule="auto"/>
        <w:ind w:firstLine="0"/>
        <w:jc w:val="both"/>
        <w:rPr>
          <w:color w:val="auto"/>
        </w:rPr>
      </w:pPr>
      <w:r w:rsidRPr="000D1D88">
        <w:rPr>
          <w:color w:val="auto"/>
        </w:rPr>
        <w:t>реализация комплексной системы мероприятий по социаль</w:t>
      </w:r>
      <w:r w:rsidRPr="000D1D88">
        <w:rPr>
          <w:color w:val="auto"/>
        </w:rPr>
        <w:softHyphen/>
        <w:t xml:space="preserve">ной адаптации и профессиональной ориентации </w:t>
      </w:r>
      <w:r w:rsidR="00BA10F6" w:rsidRPr="000D1D88">
        <w:rPr>
          <w:color w:val="auto"/>
        </w:rPr>
        <w:t>учащихся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 xml:space="preserve">обеспечение сетевого взаимодействия специалистов разного профиля в комплексной работе с </w:t>
      </w:r>
      <w:r w:rsidR="008D4236" w:rsidRPr="000D1D88">
        <w:rPr>
          <w:color w:val="auto"/>
        </w:rPr>
        <w:t>учащимися</w:t>
      </w:r>
      <w:r w:rsidRPr="000D1D88">
        <w:rPr>
          <w:color w:val="auto"/>
        </w:rPr>
        <w:t xml:space="preserve"> с трудностя</w:t>
      </w:r>
      <w:r w:rsidRPr="000D1D88">
        <w:rPr>
          <w:color w:val="auto"/>
        </w:rPr>
        <w:softHyphen/>
        <w:t>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осуществление информационно-просветительской и консуль</w:t>
      </w:r>
      <w:r w:rsidRPr="000D1D88">
        <w:rPr>
          <w:color w:val="auto"/>
        </w:rPr>
        <w:softHyphen/>
        <w:t>тативной работы с родителями (законными представителя</w:t>
      </w:r>
      <w:r w:rsidRPr="000D1D88">
        <w:rPr>
          <w:color w:val="auto"/>
        </w:rPr>
        <w:softHyphen/>
        <w:t xml:space="preserve">ми) </w:t>
      </w:r>
      <w:r w:rsidR="00BA10F6" w:rsidRPr="000D1D88">
        <w:rPr>
          <w:color w:val="auto"/>
        </w:rPr>
        <w:t>учащихся</w:t>
      </w:r>
      <w:r w:rsidRPr="000D1D88">
        <w:rPr>
          <w:color w:val="auto"/>
        </w:rPr>
        <w:t xml:space="preserve"> с трудностями в обучении и социализации. Содержание программы коррекционной работы определяют</w:t>
      </w:r>
    </w:p>
    <w:p w:rsidR="006D0A13" w:rsidRPr="000D1D88" w:rsidRDefault="00DF4E82" w:rsidP="002322FC">
      <w:pPr>
        <w:pStyle w:val="14"/>
        <w:spacing w:line="240" w:lineRule="auto"/>
        <w:ind w:firstLine="0"/>
        <w:jc w:val="both"/>
        <w:rPr>
          <w:color w:val="auto"/>
        </w:rPr>
      </w:pPr>
      <w:r w:rsidRPr="000D1D88">
        <w:rPr>
          <w:color w:val="auto"/>
        </w:rPr>
        <w:t xml:space="preserve">следующие </w:t>
      </w:r>
      <w:r w:rsidRPr="000D1D88">
        <w:rPr>
          <w:b/>
          <w:bCs/>
          <w:color w:val="auto"/>
          <w:sz w:val="19"/>
          <w:szCs w:val="19"/>
        </w:rPr>
        <w:t>принципы</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Преемственность.</w:t>
      </w:r>
      <w:r w:rsidRPr="000D1D88">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0D1D88">
        <w:rPr>
          <w:color w:val="auto"/>
        </w:rPr>
        <w:softHyphen/>
        <w:t>собствует достижению личностных, метапредметных, пред</w:t>
      </w:r>
      <w:r w:rsidRPr="000D1D88">
        <w:rPr>
          <w:color w:val="auto"/>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0D1D88">
        <w:rPr>
          <w:color w:val="auto"/>
        </w:rPr>
        <w:softHyphen/>
        <w:t>граммы коррекционной работы с другими разделами про</w:t>
      </w:r>
      <w:r w:rsidRPr="000D1D88">
        <w:rPr>
          <w:color w:val="auto"/>
        </w:rPr>
        <w:softHyphen/>
        <w:t>граммы основного общего образования: программой формирования универсальных учебных действий, програм</w:t>
      </w:r>
      <w:r w:rsidRPr="000D1D88">
        <w:rPr>
          <w:color w:val="auto"/>
        </w:rPr>
        <w:softHyphen/>
        <w:t xml:space="preserve">мой воспитания и социализации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 xml:space="preserve">Соблюдение интересов </w:t>
      </w:r>
      <w:r w:rsidR="00BA10F6" w:rsidRPr="000D1D88">
        <w:rPr>
          <w:i/>
          <w:iCs/>
          <w:color w:val="auto"/>
        </w:rPr>
        <w:t>учащихся</w:t>
      </w:r>
      <w:r w:rsidRPr="000D1D88">
        <w:rPr>
          <w:i/>
          <w:iCs/>
          <w:color w:val="auto"/>
        </w:rPr>
        <w:t>.</w:t>
      </w:r>
      <w:r w:rsidRPr="000D1D88">
        <w:rPr>
          <w:color w:val="auto"/>
        </w:rPr>
        <w:t xml:space="preserve"> Принцип определяет позицию специалиста, который призван решать проблему </w:t>
      </w:r>
      <w:r w:rsidR="00BA10F6" w:rsidRPr="000D1D88">
        <w:rPr>
          <w:color w:val="auto"/>
        </w:rPr>
        <w:t>учащихся</w:t>
      </w:r>
      <w:r w:rsidRPr="000D1D88">
        <w:rPr>
          <w:color w:val="auto"/>
        </w:rPr>
        <w:t xml:space="preserve"> с максимальной пользой и в интересах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Непрерывность.</w:t>
      </w:r>
      <w:r w:rsidRPr="000D1D88">
        <w:rPr>
          <w:color w:val="auto"/>
        </w:rPr>
        <w:t xml:space="preserve"> Принцип гарантирует </w:t>
      </w:r>
      <w:r w:rsidR="00A925CC" w:rsidRPr="000D1D88">
        <w:rPr>
          <w:color w:val="auto"/>
        </w:rPr>
        <w:t>учащемуся</w:t>
      </w:r>
      <w:r w:rsidRPr="000D1D88">
        <w:rPr>
          <w:color w:val="auto"/>
        </w:rPr>
        <w:t xml:space="preserve"> и его родителям непрерывность помощи до полного решения про</w:t>
      </w:r>
      <w:r w:rsidRPr="000D1D88">
        <w:rPr>
          <w:color w:val="auto"/>
        </w:rPr>
        <w:softHyphen/>
        <w:t>блемы или определения подхода к ее решению.</w:t>
      </w:r>
    </w:p>
    <w:p w:rsidR="006D0A13" w:rsidRPr="000D1D88" w:rsidRDefault="00DF4E82" w:rsidP="002322FC">
      <w:pPr>
        <w:pStyle w:val="14"/>
        <w:spacing w:line="240" w:lineRule="auto"/>
        <w:ind w:firstLine="0"/>
        <w:jc w:val="both"/>
        <w:rPr>
          <w:color w:val="auto"/>
        </w:rPr>
      </w:pPr>
      <w:r w:rsidRPr="000D1D88">
        <w:rPr>
          <w:color w:val="auto"/>
        </w:rPr>
        <w:t xml:space="preserve">— </w:t>
      </w:r>
      <w:r w:rsidRPr="000D1D88">
        <w:rPr>
          <w:i/>
          <w:iCs/>
          <w:color w:val="auto"/>
        </w:rPr>
        <w:t>Вариативность.</w:t>
      </w:r>
      <w:r w:rsidRPr="000D1D88">
        <w:rPr>
          <w:color w:val="auto"/>
        </w:rPr>
        <w:t xml:space="preserve"> Принцип предполагает создание вариатив</w:t>
      </w:r>
      <w:r w:rsidRPr="000D1D88">
        <w:rPr>
          <w:color w:val="auto"/>
        </w:rPr>
        <w:softHyphen/>
        <w:t>ных условий для получения образования обучающимся, име</w:t>
      </w:r>
      <w:r w:rsidRPr="000D1D88">
        <w:rPr>
          <w:color w:val="auto"/>
        </w:rPr>
        <w:softHyphen/>
        <w:t xml:space="preserve">ющими различные </w:t>
      </w:r>
      <w:r w:rsidRPr="000D1D88">
        <w:rPr>
          <w:color w:val="auto"/>
        </w:rPr>
        <w:lastRenderedPageBreak/>
        <w:t>трудности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w:t>
      </w:r>
      <w:r w:rsidRPr="000D1D88">
        <w:rPr>
          <w:i/>
          <w:iCs/>
          <w:color w:val="auto"/>
        </w:rPr>
        <w:t>Комплексность и системность.</w:t>
      </w:r>
      <w:r w:rsidRPr="000D1D88">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w:t>
      </w:r>
      <w:r w:rsidR="00BA10F6" w:rsidRPr="000D1D88">
        <w:rPr>
          <w:color w:val="auto"/>
        </w:rPr>
        <w:t>учащихся</w:t>
      </w:r>
      <w:r w:rsidRPr="000D1D88">
        <w:rPr>
          <w:color w:val="auto"/>
        </w:rPr>
        <w:t>. Принцип предполагает комплекс</w:t>
      </w:r>
      <w:r w:rsidRPr="000D1D88">
        <w:rPr>
          <w:color w:val="auto"/>
        </w:rPr>
        <w:softHyphen/>
        <w:t>ный психолого-педагогический характер преодоления труд</w:t>
      </w:r>
      <w:r w:rsidRPr="000D1D88">
        <w:rPr>
          <w:color w:val="auto"/>
        </w:rPr>
        <w:softHyphen/>
        <w:t>ностей и включает совместную работу педагогов и ряда специалистов (педагог-психолог, учитель-логопед, социаль</w:t>
      </w:r>
      <w:r w:rsidRPr="000D1D88">
        <w:rPr>
          <w:color w:val="auto"/>
        </w:rPr>
        <w:softHyphen/>
        <w:t>ный педагог).</w:t>
      </w:r>
    </w:p>
    <w:p w:rsidR="006D0A13" w:rsidRPr="000D1D88" w:rsidRDefault="00DF4E82" w:rsidP="002322FC">
      <w:pPr>
        <w:pStyle w:val="26"/>
        <w:keepNext/>
        <w:keepLines/>
        <w:numPr>
          <w:ilvl w:val="2"/>
          <w:numId w:val="197"/>
        </w:numPr>
        <w:tabs>
          <w:tab w:val="left" w:pos="658"/>
        </w:tabs>
        <w:spacing w:after="0"/>
        <w:jc w:val="both"/>
        <w:rPr>
          <w:rFonts w:ascii="Times New Roman" w:hAnsi="Times New Roman" w:cs="Times New Roman"/>
          <w:color w:val="auto"/>
        </w:rPr>
      </w:pPr>
      <w:bookmarkStart w:id="723" w:name="bookmark1952"/>
      <w:r w:rsidRPr="000D1D88">
        <w:rPr>
          <w:rFonts w:ascii="Times New Roman" w:hAnsi="Times New Roman" w:cs="Times New Roman"/>
          <w:color w:val="auto"/>
        </w:rPr>
        <w:t>Перечень и содержание направлений работы</w:t>
      </w:r>
      <w:bookmarkEnd w:id="723"/>
    </w:p>
    <w:p w:rsidR="006D0A13" w:rsidRPr="000D1D88" w:rsidRDefault="00DF4E82" w:rsidP="002322FC">
      <w:pPr>
        <w:pStyle w:val="14"/>
        <w:spacing w:line="240" w:lineRule="auto"/>
        <w:ind w:firstLine="0"/>
        <w:jc w:val="both"/>
        <w:rPr>
          <w:color w:val="auto"/>
        </w:rPr>
      </w:pPr>
      <w:r w:rsidRPr="000D1D88">
        <w:rPr>
          <w:color w:val="auto"/>
        </w:rPr>
        <w:t>Направления коррекционной работы — диагностическое, коррекционно-развивающее и психопрофилактическое, кон</w:t>
      </w:r>
      <w:r w:rsidRPr="000D1D88">
        <w:rPr>
          <w:color w:val="auto"/>
        </w:rPr>
        <w:softHyphen/>
        <w:t>сультативное, информационно-просветительское — раскрыва</w:t>
      </w:r>
      <w:r w:rsidRPr="000D1D88">
        <w:rPr>
          <w:color w:val="auto"/>
        </w:rPr>
        <w:softHyphen/>
        <w:t>ются содержательно в разных организационных формах дея</w:t>
      </w:r>
      <w:r w:rsidRPr="000D1D88">
        <w:rPr>
          <w:color w:val="auto"/>
        </w:rPr>
        <w:softHyphen/>
        <w:t xml:space="preserve">тельности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Данные направления отражают содержание системы ком</w:t>
      </w:r>
      <w:r w:rsidRPr="000D1D88">
        <w:rPr>
          <w:color w:val="auto"/>
        </w:rPr>
        <w:softHyphen/>
        <w:t>плексного психолого-педагогического сопровождения детей с трудностями в обучении и социализации.</w:t>
      </w:r>
    </w:p>
    <w:p w:rsidR="006D0A13" w:rsidRPr="000D1D88" w:rsidRDefault="00DF4E82" w:rsidP="002322FC">
      <w:pPr>
        <w:pStyle w:val="26"/>
        <w:keepNext/>
        <w:keepLines/>
        <w:spacing w:after="0"/>
        <w:jc w:val="both"/>
        <w:rPr>
          <w:rFonts w:ascii="Times New Roman" w:hAnsi="Times New Roman" w:cs="Times New Roman"/>
          <w:color w:val="auto"/>
        </w:rPr>
      </w:pPr>
      <w:bookmarkStart w:id="724" w:name="bookmark1954"/>
      <w:r w:rsidRPr="000D1D88">
        <w:rPr>
          <w:rFonts w:ascii="Times New Roman" w:hAnsi="Times New Roman" w:cs="Times New Roman"/>
          <w:color w:val="auto"/>
        </w:rPr>
        <w:t>Характеристика содержания направлений коррекционной работы</w:t>
      </w:r>
      <w:bookmarkEnd w:id="724"/>
    </w:p>
    <w:p w:rsidR="006D0A13" w:rsidRPr="000D1D88" w:rsidRDefault="00DF4E82" w:rsidP="002322FC">
      <w:pPr>
        <w:pStyle w:val="14"/>
        <w:spacing w:line="240" w:lineRule="auto"/>
        <w:ind w:firstLine="0"/>
        <w:jc w:val="both"/>
        <w:rPr>
          <w:color w:val="auto"/>
        </w:rPr>
      </w:pPr>
      <w:r w:rsidRPr="000D1D88">
        <w:rPr>
          <w:i/>
          <w:iCs/>
          <w:color w:val="auto"/>
        </w:rPr>
        <w:t>Диагностическая работа включает:</w:t>
      </w:r>
    </w:p>
    <w:p w:rsidR="006D0A13" w:rsidRPr="000D1D88" w:rsidRDefault="00DF4E82" w:rsidP="002322FC">
      <w:pPr>
        <w:pStyle w:val="14"/>
        <w:spacing w:line="240" w:lineRule="auto"/>
        <w:ind w:firstLine="0"/>
        <w:jc w:val="both"/>
        <w:rPr>
          <w:color w:val="auto"/>
        </w:rPr>
      </w:pPr>
      <w:r w:rsidRPr="000D1D88">
        <w:rPr>
          <w:color w:val="auto"/>
        </w:rPr>
        <w:t xml:space="preserve">выявление индивидуальных образовательных потребностей </w:t>
      </w:r>
      <w:r w:rsidR="00BA10F6" w:rsidRPr="000D1D88">
        <w:rPr>
          <w:color w:val="auto"/>
        </w:rPr>
        <w:t>учащихся</w:t>
      </w:r>
      <w:r w:rsidRPr="000D1D88">
        <w:rPr>
          <w:color w:val="auto"/>
        </w:rPr>
        <w:t xml:space="preserve"> с трудностями в обучении и социализации при освоении основной образовательной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проведение комплексной социально-психолого-педагогиче</w:t>
      </w:r>
      <w:r w:rsidRPr="000D1D88">
        <w:rPr>
          <w:color w:val="auto"/>
        </w:rPr>
        <w:softHyphen/>
        <w:t xml:space="preserve">ской диагностики психического (психологического) и(или) физического развития </w:t>
      </w:r>
      <w:r w:rsidR="00BA10F6" w:rsidRPr="000D1D88">
        <w:rPr>
          <w:color w:val="auto"/>
        </w:rPr>
        <w:t>учащихся</w:t>
      </w:r>
      <w:r w:rsidRPr="000D1D88">
        <w:rPr>
          <w:color w:val="auto"/>
        </w:rPr>
        <w:t xml:space="preserve"> с трудностями в обуче</w:t>
      </w:r>
      <w:r w:rsidRPr="000D1D88">
        <w:rPr>
          <w:color w:val="auto"/>
        </w:rPr>
        <w:softHyphen/>
        <w:t xml:space="preserve">нии и социализации; подготовка рекомендаций по оказанию обучающимся психолого-педагогической помощи в условиях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определение уровня актуального развития и зоны ближай</w:t>
      </w:r>
      <w:r w:rsidRPr="000D1D88">
        <w:rPr>
          <w:color w:val="auto"/>
        </w:rPr>
        <w:softHyphen/>
        <w:t xml:space="preserve">шего развития </w:t>
      </w:r>
      <w:r w:rsidR="00CD55A6" w:rsidRPr="000D1D88">
        <w:rPr>
          <w:color w:val="auto"/>
        </w:rPr>
        <w:t>учащегося</w:t>
      </w:r>
      <w:r w:rsidRPr="000D1D88">
        <w:rPr>
          <w:color w:val="auto"/>
        </w:rPr>
        <w:t xml:space="preserve"> с трудностями в обучении и социализации, выявление резервных возможностей </w:t>
      </w:r>
      <w:r w:rsidR="00CD55A6" w:rsidRPr="000D1D88">
        <w:rPr>
          <w:color w:val="auto"/>
        </w:rPr>
        <w:t>учащегося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изучение развития эмоционально-волевой, познавательной, речевой сфер и личностных особенностей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изучение социальной ситуации развития и условий семейно</w:t>
      </w:r>
      <w:r w:rsidRPr="000D1D88">
        <w:rPr>
          <w:color w:val="auto"/>
        </w:rPr>
        <w:softHyphen/>
        <w:t xml:space="preserve">го воспитания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изучение адаптивных возможностей и уровня социализации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изучение индивидуальных образовательных и социально</w:t>
      </w:r>
      <w:r w:rsidRPr="000D1D88">
        <w:rPr>
          <w:color w:val="auto"/>
        </w:rPr>
        <w:softHyphen/>
        <w:t xml:space="preserve">коммуникативных потребностей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системный мониторинг уровня и динамики развития </w:t>
      </w:r>
      <w:r w:rsidR="00BA10F6" w:rsidRPr="000D1D88">
        <w:rPr>
          <w:color w:val="auto"/>
        </w:rPr>
        <w:t>учащихся</w:t>
      </w:r>
      <w:r w:rsidRPr="000D1D88">
        <w:rPr>
          <w:color w:val="auto"/>
        </w:rPr>
        <w:t>, а также создания необходимых условий, соответ</w:t>
      </w:r>
      <w:r w:rsidRPr="000D1D88">
        <w:rPr>
          <w:color w:val="auto"/>
        </w:rPr>
        <w:softHyphen/>
        <w:t xml:space="preserve">ствующих индивидуальным образовательным потребностям </w:t>
      </w:r>
      <w:r w:rsidR="00BA10F6" w:rsidRPr="000D1D88">
        <w:rPr>
          <w:color w:val="auto"/>
        </w:rPr>
        <w:t>учащихся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мониторинг динамики успешности освоения образователь</w:t>
      </w:r>
      <w:r w:rsidRPr="000D1D88">
        <w:rPr>
          <w:color w:val="auto"/>
        </w:rPr>
        <w:softHyphen/>
        <w:t>ных программ основного общего образования, включая про</w:t>
      </w:r>
      <w:r w:rsidRPr="000D1D88">
        <w:rPr>
          <w:color w:val="auto"/>
        </w:rPr>
        <w:softHyphen/>
        <w:t>грамму коррекционной работы.</w:t>
      </w:r>
    </w:p>
    <w:p w:rsidR="006D0A13" w:rsidRPr="000D1D88" w:rsidRDefault="00DF4E82" w:rsidP="002322FC">
      <w:pPr>
        <w:pStyle w:val="14"/>
        <w:spacing w:line="240" w:lineRule="auto"/>
        <w:ind w:firstLine="0"/>
        <w:jc w:val="both"/>
        <w:rPr>
          <w:color w:val="auto"/>
        </w:rPr>
      </w:pPr>
      <w:r w:rsidRPr="000D1D88">
        <w:rPr>
          <w:i/>
          <w:iCs/>
          <w:color w:val="auto"/>
        </w:rPr>
        <w:t>Коррекционно-развивающая и психопрофилактическая ра</w:t>
      </w:r>
      <w:r w:rsidRPr="000D1D88">
        <w:rPr>
          <w:i/>
          <w:iCs/>
          <w:color w:val="auto"/>
        </w:rPr>
        <w:softHyphen/>
        <w:t>бота включает:</w:t>
      </w:r>
    </w:p>
    <w:p w:rsidR="006D0A13" w:rsidRPr="000D1D88" w:rsidRDefault="00DF4E82" w:rsidP="002322FC">
      <w:pPr>
        <w:pStyle w:val="14"/>
        <w:spacing w:line="240" w:lineRule="auto"/>
        <w:ind w:firstLine="0"/>
        <w:jc w:val="both"/>
        <w:rPr>
          <w:color w:val="auto"/>
        </w:rPr>
      </w:pPr>
      <w:r w:rsidRPr="000D1D88">
        <w:rPr>
          <w:color w:val="auto"/>
        </w:rPr>
        <w:t>реализацию комплексного индивидуально-ориентированно</w:t>
      </w:r>
      <w:r w:rsidRPr="000D1D88">
        <w:rPr>
          <w:color w:val="auto"/>
        </w:rPr>
        <w:softHyphen/>
        <w:t>го психолого-</w:t>
      </w:r>
      <w:r w:rsidRPr="000D1D88">
        <w:rPr>
          <w:color w:val="auto"/>
        </w:rPr>
        <w:lastRenderedPageBreak/>
        <w:t xml:space="preserve">педагогического и социального сопровождения </w:t>
      </w:r>
      <w:r w:rsidR="00BA10F6" w:rsidRPr="000D1D88">
        <w:rPr>
          <w:color w:val="auto"/>
        </w:rPr>
        <w:t>учащихся</w:t>
      </w:r>
      <w:r w:rsidRPr="000D1D88">
        <w:rPr>
          <w:color w:val="auto"/>
        </w:rPr>
        <w:t xml:space="preserve"> с трудностями в обучении и социализации в условиях образовательного процесса;</w:t>
      </w:r>
    </w:p>
    <w:p w:rsidR="006D0A13" w:rsidRPr="000D1D88" w:rsidRDefault="00DF4E82" w:rsidP="002322FC">
      <w:pPr>
        <w:pStyle w:val="14"/>
        <w:spacing w:line="240" w:lineRule="auto"/>
        <w:ind w:firstLine="0"/>
        <w:jc w:val="both"/>
        <w:rPr>
          <w:color w:val="auto"/>
        </w:rPr>
      </w:pPr>
      <w:r w:rsidRPr="000D1D88">
        <w:rPr>
          <w:color w:val="auto"/>
        </w:rPr>
        <w:t>разработку и реализацию индивидуально-ориентированных коррекционно-развивающих программ; выбор и использова</w:t>
      </w:r>
      <w:r w:rsidRPr="000D1D88">
        <w:rPr>
          <w:color w:val="auto"/>
        </w:rPr>
        <w:softHyphen/>
        <w:t xml:space="preserve">ние специальных методик, методов и приемов обучения в соответствии с образовательными потребностями </w:t>
      </w:r>
      <w:r w:rsidR="00BA10F6" w:rsidRPr="000D1D88">
        <w:rPr>
          <w:color w:val="auto"/>
        </w:rPr>
        <w:t>учащихся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организацию и проведение индивидуальных и групповых коррекционно-развивающих занятий, необходимых для пре</w:t>
      </w:r>
      <w:r w:rsidRPr="000D1D88">
        <w:rPr>
          <w:color w:val="auto"/>
        </w:rPr>
        <w:softHyphen/>
        <w:t>одоления нарушений развития, трудностей обучения и соци</w:t>
      </w:r>
      <w:r w:rsidRPr="000D1D88">
        <w:rPr>
          <w:color w:val="auto"/>
        </w:rPr>
        <w:softHyphen/>
        <w:t>ализации;</w:t>
      </w:r>
    </w:p>
    <w:p w:rsidR="006D0A13" w:rsidRPr="000D1D88" w:rsidRDefault="00DF4E82" w:rsidP="002322FC">
      <w:pPr>
        <w:pStyle w:val="14"/>
        <w:spacing w:line="240" w:lineRule="auto"/>
        <w:ind w:firstLine="0"/>
        <w:jc w:val="both"/>
        <w:rPr>
          <w:color w:val="auto"/>
        </w:rPr>
      </w:pPr>
      <w:r w:rsidRPr="000D1D88">
        <w:rPr>
          <w:color w:val="auto"/>
        </w:rPr>
        <w:t>коррекцию и развитие высших психических функций, эмоци</w:t>
      </w:r>
      <w:r w:rsidRPr="000D1D88">
        <w:rPr>
          <w:color w:val="auto"/>
        </w:rPr>
        <w:softHyphen/>
        <w:t>онально-волевой, познавательной и коммуникативной сфер;</w:t>
      </w:r>
    </w:p>
    <w:p w:rsidR="006D0A13" w:rsidRPr="000D1D88" w:rsidRDefault="00DF4E82" w:rsidP="002322FC">
      <w:pPr>
        <w:pStyle w:val="14"/>
        <w:spacing w:line="240" w:lineRule="auto"/>
        <w:ind w:firstLine="0"/>
        <w:jc w:val="both"/>
        <w:rPr>
          <w:color w:val="auto"/>
        </w:rPr>
      </w:pPr>
      <w:r w:rsidRPr="000D1D88">
        <w:rPr>
          <w:color w:val="auto"/>
        </w:rPr>
        <w:t>развитие и укрепление зрелых личностных установок, форми</w:t>
      </w:r>
      <w:r w:rsidRPr="000D1D88">
        <w:rPr>
          <w:color w:val="auto"/>
        </w:rPr>
        <w:softHyphen/>
        <w:t>рование адекватных форм утверждения самостоятельности;</w:t>
      </w:r>
    </w:p>
    <w:p w:rsidR="006D0A13" w:rsidRPr="000D1D88" w:rsidRDefault="00DF4E82" w:rsidP="002322FC">
      <w:pPr>
        <w:pStyle w:val="14"/>
        <w:spacing w:line="240" w:lineRule="auto"/>
        <w:ind w:firstLine="0"/>
        <w:jc w:val="both"/>
        <w:rPr>
          <w:color w:val="auto"/>
        </w:rPr>
      </w:pPr>
      <w:r w:rsidRPr="000D1D88">
        <w:rPr>
          <w:color w:val="auto"/>
        </w:rPr>
        <w:t>формирование способов регуляции поведения и эмоциональ</w:t>
      </w:r>
      <w:r w:rsidRPr="000D1D88">
        <w:rPr>
          <w:color w:val="auto"/>
        </w:rPr>
        <w:softHyphen/>
        <w:t>ных состояний;</w:t>
      </w:r>
    </w:p>
    <w:p w:rsidR="006D0A13" w:rsidRPr="000D1D88" w:rsidRDefault="00DF4E82" w:rsidP="002322FC">
      <w:pPr>
        <w:pStyle w:val="14"/>
        <w:spacing w:line="240" w:lineRule="auto"/>
        <w:ind w:firstLine="0"/>
        <w:jc w:val="both"/>
        <w:rPr>
          <w:color w:val="auto"/>
        </w:rPr>
      </w:pPr>
      <w:r w:rsidRPr="000D1D88">
        <w:rPr>
          <w:color w:val="auto"/>
        </w:rPr>
        <w:t>развитие форм и навыков личностного общения в группе сверстников, коммуникативной компетенции; совершен</w:t>
      </w:r>
      <w:r w:rsidRPr="000D1D88">
        <w:rPr>
          <w:color w:val="auto"/>
        </w:rPr>
        <w:softHyphen/>
        <w:t>ствовании навыков социализации и расширении социально</w:t>
      </w:r>
      <w:r w:rsidRPr="000D1D88">
        <w:rPr>
          <w:color w:val="auto"/>
        </w:rPr>
        <w:softHyphen/>
        <w:t>го взаимодействия со сверстниками;</w:t>
      </w:r>
    </w:p>
    <w:p w:rsidR="006D0A13" w:rsidRPr="000D1D88" w:rsidRDefault="00DF4E82" w:rsidP="002322FC">
      <w:pPr>
        <w:pStyle w:val="14"/>
        <w:spacing w:line="240" w:lineRule="auto"/>
        <w:ind w:firstLine="0"/>
        <w:jc w:val="both"/>
        <w:rPr>
          <w:color w:val="auto"/>
        </w:rPr>
      </w:pPr>
      <w:r w:rsidRPr="000D1D88">
        <w:rPr>
          <w:color w:val="auto"/>
        </w:rPr>
        <w:t xml:space="preserve">организацию основных видов деятельности </w:t>
      </w:r>
      <w:r w:rsidR="00BA10F6" w:rsidRPr="000D1D88">
        <w:rPr>
          <w:color w:val="auto"/>
        </w:rPr>
        <w:t>учащихся</w:t>
      </w:r>
      <w:r w:rsidRPr="000D1D88">
        <w:rPr>
          <w:color w:val="auto"/>
        </w:rPr>
        <w:t xml:space="preserve"> в процессе освоения ими образовательных программ, про</w:t>
      </w:r>
      <w:r w:rsidRPr="000D1D88">
        <w:rPr>
          <w:color w:val="auto"/>
        </w:rPr>
        <w:softHyphen/>
        <w:t>грамм логопедической помощи с учетом их возраста, потреб</w:t>
      </w:r>
      <w:r w:rsidRPr="000D1D88">
        <w:rPr>
          <w:color w:val="auto"/>
        </w:rPr>
        <w:softHyphen/>
        <w:t>ностей в коррекции/компенсации имеющихся нарушений и пропедевтике производных трудностей;</w:t>
      </w:r>
    </w:p>
    <w:p w:rsidR="006D0A13" w:rsidRPr="000D1D88" w:rsidRDefault="00DF4E82" w:rsidP="002322FC">
      <w:pPr>
        <w:pStyle w:val="14"/>
        <w:spacing w:line="240" w:lineRule="auto"/>
        <w:ind w:firstLine="0"/>
        <w:jc w:val="both"/>
        <w:rPr>
          <w:color w:val="auto"/>
        </w:rPr>
      </w:pPr>
      <w:r w:rsidRPr="000D1D88">
        <w:rPr>
          <w:color w:val="auto"/>
        </w:rPr>
        <w:t>психологическую профилактику, направленную на сохране</w:t>
      </w:r>
      <w:r w:rsidRPr="000D1D88">
        <w:rPr>
          <w:color w:val="auto"/>
        </w:rPr>
        <w:softHyphen/>
        <w:t xml:space="preserve">ние, укрепление и развитие психологического здоровья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психопрофилактическую работу по сопровождению периода адаптации при переходе на уровень основного общего обра</w:t>
      </w:r>
      <w:r w:rsidRPr="000D1D88">
        <w:rPr>
          <w:color w:val="auto"/>
        </w:rPr>
        <w:softHyphen/>
        <w:t>зования;</w:t>
      </w:r>
    </w:p>
    <w:p w:rsidR="006D0A13" w:rsidRPr="000D1D88" w:rsidRDefault="00DF4E82" w:rsidP="002322FC">
      <w:pPr>
        <w:pStyle w:val="14"/>
        <w:spacing w:line="240" w:lineRule="auto"/>
        <w:ind w:firstLine="0"/>
        <w:jc w:val="both"/>
        <w:rPr>
          <w:color w:val="auto"/>
        </w:rPr>
      </w:pPr>
      <w:r w:rsidRPr="000D1D88">
        <w:rPr>
          <w:color w:val="auto"/>
        </w:rPr>
        <w:t>психопрофилактическую работу при подготовке к прохожде</w:t>
      </w:r>
      <w:r w:rsidRPr="000D1D88">
        <w:rPr>
          <w:color w:val="auto"/>
        </w:rPr>
        <w:softHyphen/>
        <w:t>нию государственной итоговой аттестации;</w:t>
      </w:r>
    </w:p>
    <w:p w:rsidR="006D0A13" w:rsidRPr="000D1D88" w:rsidRDefault="00DF4E82" w:rsidP="002322FC">
      <w:pPr>
        <w:pStyle w:val="14"/>
        <w:spacing w:line="240" w:lineRule="auto"/>
        <w:ind w:firstLine="0"/>
        <w:jc w:val="both"/>
        <w:rPr>
          <w:color w:val="auto"/>
        </w:rPr>
      </w:pPr>
      <w:r w:rsidRPr="000D1D88">
        <w:rPr>
          <w:color w:val="auto"/>
        </w:rPr>
        <w:t>развитие компетенций, необходимых для продолжения обра</w:t>
      </w:r>
      <w:r w:rsidRPr="000D1D88">
        <w:rPr>
          <w:color w:val="auto"/>
        </w:rPr>
        <w:softHyphen/>
        <w:t>зования и профессионального самоопределения;</w:t>
      </w:r>
    </w:p>
    <w:p w:rsidR="006D0A13" w:rsidRPr="000D1D88" w:rsidRDefault="00DF4E82" w:rsidP="002322FC">
      <w:pPr>
        <w:pStyle w:val="14"/>
        <w:spacing w:line="240" w:lineRule="auto"/>
        <w:ind w:firstLine="0"/>
        <w:jc w:val="both"/>
        <w:rPr>
          <w:color w:val="auto"/>
        </w:rPr>
      </w:pPr>
      <w:r w:rsidRPr="000D1D88">
        <w:rPr>
          <w:color w:val="auto"/>
        </w:rPr>
        <w:t>совершенствование навыков получения и использования ин</w:t>
      </w:r>
      <w:r w:rsidRPr="000D1D88">
        <w:rPr>
          <w:color w:val="auto"/>
        </w:rPr>
        <w:softHyphen/>
        <w:t>формации (на основе ИКТ), способствующих повышению со</w:t>
      </w:r>
      <w:r w:rsidRPr="000D1D88">
        <w:rPr>
          <w:color w:val="auto"/>
        </w:rPr>
        <w:softHyphen/>
        <w:t>циальных компетенций и адаптации в реальных жизненных условиях;</w:t>
      </w:r>
    </w:p>
    <w:p w:rsidR="006D0A13" w:rsidRPr="000D1D88" w:rsidRDefault="00DF4E82" w:rsidP="002322FC">
      <w:pPr>
        <w:pStyle w:val="14"/>
        <w:spacing w:line="240" w:lineRule="auto"/>
        <w:ind w:firstLine="0"/>
        <w:jc w:val="both"/>
        <w:rPr>
          <w:color w:val="auto"/>
        </w:rPr>
      </w:pPr>
      <w:r w:rsidRPr="000D1D88">
        <w:rPr>
          <w:color w:val="auto"/>
        </w:rPr>
        <w:t>социальную защиту ребенка в случаях неблагоприятных ус</w:t>
      </w:r>
      <w:r w:rsidRPr="000D1D88">
        <w:rPr>
          <w:color w:val="auto"/>
        </w:rPr>
        <w:softHyphen/>
        <w:t>ловий жизни при психотравмирующих обстоятельствах, в трудной жизненной ситуации.</w:t>
      </w:r>
    </w:p>
    <w:p w:rsidR="006D0A13" w:rsidRPr="000D1D88" w:rsidRDefault="00DF4E82" w:rsidP="002322FC">
      <w:pPr>
        <w:pStyle w:val="14"/>
        <w:spacing w:line="240" w:lineRule="auto"/>
        <w:ind w:firstLine="0"/>
        <w:jc w:val="both"/>
        <w:rPr>
          <w:color w:val="auto"/>
        </w:rPr>
      </w:pPr>
      <w:r w:rsidRPr="000D1D88">
        <w:rPr>
          <w:i/>
          <w:iCs/>
          <w:color w:val="auto"/>
        </w:rPr>
        <w:t>Консультативная работа включает:</w:t>
      </w:r>
    </w:p>
    <w:p w:rsidR="006D0A13" w:rsidRPr="000D1D88" w:rsidRDefault="00DF4E82" w:rsidP="002322FC">
      <w:pPr>
        <w:pStyle w:val="14"/>
        <w:spacing w:line="240" w:lineRule="auto"/>
        <w:ind w:firstLine="0"/>
        <w:jc w:val="both"/>
        <w:rPr>
          <w:color w:val="auto"/>
        </w:rPr>
      </w:pPr>
      <w:r w:rsidRPr="000D1D88">
        <w:rPr>
          <w:color w:val="auto"/>
        </w:rPr>
        <w:t>выработку совместных обоснованных рекомендаций, единых для всех участников образовательного процесса, по основ</w:t>
      </w:r>
      <w:r w:rsidRPr="000D1D88">
        <w:rPr>
          <w:color w:val="auto"/>
        </w:rPr>
        <w:softHyphen/>
        <w:t xml:space="preserve">ным направлениям работы с </w:t>
      </w:r>
      <w:r w:rsidR="008D4236" w:rsidRPr="000D1D88">
        <w:rPr>
          <w:color w:val="auto"/>
        </w:rPr>
        <w:t>учащимися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консультирование специалистами педагогов по выбору инди</w:t>
      </w:r>
      <w:r w:rsidRPr="000D1D88">
        <w:rPr>
          <w:color w:val="auto"/>
        </w:rPr>
        <w:softHyphen/>
        <w:t>видуально-ориентированных методов и приемов работы;</w:t>
      </w:r>
    </w:p>
    <w:p w:rsidR="006D0A13" w:rsidRPr="000D1D88" w:rsidRDefault="00DF4E82" w:rsidP="002322FC">
      <w:pPr>
        <w:pStyle w:val="14"/>
        <w:spacing w:line="240" w:lineRule="auto"/>
        <w:ind w:firstLine="0"/>
        <w:jc w:val="both"/>
        <w:rPr>
          <w:color w:val="auto"/>
        </w:rPr>
      </w:pPr>
      <w:r w:rsidRPr="000D1D88">
        <w:rPr>
          <w:color w:val="auto"/>
        </w:rPr>
        <w:t xml:space="preserve">консультативную помощь семье в вопросах выбора стратегии воспитания </w:t>
      </w:r>
      <w:r w:rsidRPr="000D1D88">
        <w:rPr>
          <w:color w:val="auto"/>
        </w:rPr>
        <w:lastRenderedPageBreak/>
        <w:t>и приемов коррекционно-развивающего обуче</w:t>
      </w:r>
      <w:r w:rsidRPr="000D1D88">
        <w:rPr>
          <w:color w:val="auto"/>
        </w:rPr>
        <w:softHyphen/>
        <w:t xml:space="preserve">ния, в решении актуальных трудностей </w:t>
      </w:r>
      <w:r w:rsidR="00CD55A6" w:rsidRPr="000D1D88">
        <w:rPr>
          <w:color w:val="auto"/>
        </w:rPr>
        <w:t>учащегося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консультационную поддержку и помощь, направленные на содействие свободному и осознанному выбору </w:t>
      </w:r>
      <w:r w:rsidR="008D4236" w:rsidRPr="000D1D88">
        <w:rPr>
          <w:color w:val="auto"/>
        </w:rPr>
        <w:t>учащимися</w:t>
      </w:r>
      <w:r w:rsidRPr="000D1D88">
        <w:rPr>
          <w:color w:val="auto"/>
        </w:rPr>
        <w:t xml:space="preserve"> профессии, формы и места обучения в соответствии с профес</w:t>
      </w:r>
      <w:r w:rsidRPr="000D1D88">
        <w:rPr>
          <w:color w:val="auto"/>
        </w:rPr>
        <w:softHyphen/>
        <w:t>сиональными интересами, индивидуальными способностями и психофизиологическими особенностями.</w:t>
      </w:r>
    </w:p>
    <w:p w:rsidR="006D0A13" w:rsidRPr="000D1D88" w:rsidRDefault="00DF4E82" w:rsidP="002322FC">
      <w:pPr>
        <w:pStyle w:val="14"/>
        <w:spacing w:line="240" w:lineRule="auto"/>
        <w:ind w:firstLine="0"/>
        <w:jc w:val="both"/>
        <w:rPr>
          <w:color w:val="auto"/>
        </w:rPr>
      </w:pPr>
      <w:r w:rsidRPr="000D1D88">
        <w:rPr>
          <w:i/>
          <w:iCs/>
          <w:color w:val="auto"/>
        </w:rPr>
        <w:t>Информационно-просветительская работа включает:</w:t>
      </w:r>
    </w:p>
    <w:p w:rsidR="006D0A13" w:rsidRPr="000D1D88" w:rsidRDefault="00DF4E82" w:rsidP="002322FC">
      <w:pPr>
        <w:pStyle w:val="14"/>
        <w:spacing w:line="240" w:lineRule="auto"/>
        <w:ind w:firstLine="0"/>
        <w:jc w:val="both"/>
        <w:rPr>
          <w:color w:val="auto"/>
        </w:rPr>
      </w:pPr>
      <w:r w:rsidRPr="000D1D88">
        <w:rPr>
          <w:color w:val="auto"/>
        </w:rPr>
        <w:t xml:space="preserve">информационную поддержку образовательной деятельности </w:t>
      </w:r>
      <w:r w:rsidR="00BA10F6" w:rsidRPr="000D1D88">
        <w:rPr>
          <w:color w:val="auto"/>
        </w:rPr>
        <w:t>учащихся</w:t>
      </w:r>
      <w:r w:rsidRPr="000D1D88">
        <w:rPr>
          <w:color w:val="auto"/>
        </w:rPr>
        <w:t>, их родителей (законных представителей), пе</w:t>
      </w:r>
      <w:r w:rsidRPr="000D1D88">
        <w:rPr>
          <w:color w:val="auto"/>
        </w:rPr>
        <w:softHyphen/>
        <w:t>дагогических работников;</w:t>
      </w:r>
    </w:p>
    <w:p w:rsidR="006D0A13" w:rsidRPr="000D1D88" w:rsidRDefault="00DF4E82" w:rsidP="002322FC">
      <w:pPr>
        <w:pStyle w:val="14"/>
        <w:spacing w:line="240" w:lineRule="auto"/>
        <w:ind w:firstLine="0"/>
        <w:jc w:val="both"/>
        <w:rPr>
          <w:color w:val="auto"/>
        </w:rPr>
      </w:pPr>
      <w:r w:rsidRPr="000D1D88">
        <w:rPr>
          <w:color w:val="auto"/>
        </w:rPr>
        <w:t>различные формы просветительской деятельности (лекции, беседы, информационные стенды, печатные материалы, элек</w:t>
      </w:r>
      <w:r w:rsidRPr="000D1D88">
        <w:rPr>
          <w:color w:val="auto"/>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0D1D88">
        <w:rPr>
          <w:color w:val="auto"/>
        </w:rPr>
        <w:softHyphen/>
        <w:t>вательного процесса;</w:t>
      </w:r>
    </w:p>
    <w:p w:rsidR="006D0A13" w:rsidRPr="000D1D88" w:rsidRDefault="00DF4E82" w:rsidP="002322FC">
      <w:pPr>
        <w:pStyle w:val="14"/>
        <w:spacing w:line="240" w:lineRule="auto"/>
        <w:ind w:firstLine="0"/>
        <w:jc w:val="both"/>
        <w:rPr>
          <w:color w:val="auto"/>
        </w:rPr>
      </w:pPr>
      <w:r w:rsidRPr="000D1D88">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0D1D88">
        <w:rPr>
          <w:color w:val="auto"/>
        </w:rPr>
        <w:softHyphen/>
        <w:t xml:space="preserve">стей различных категорий </w:t>
      </w:r>
      <w:r w:rsidR="00BA10F6" w:rsidRPr="000D1D88">
        <w:rPr>
          <w:color w:val="auto"/>
        </w:rPr>
        <w:t>учащихся</w:t>
      </w:r>
      <w:r w:rsidRPr="000D1D88">
        <w:rPr>
          <w:color w:val="auto"/>
        </w:rPr>
        <w:t xml:space="preserve"> с трудностями в об</w:t>
      </w:r>
      <w:r w:rsidRPr="000D1D88">
        <w:rPr>
          <w:color w:val="auto"/>
        </w:rPr>
        <w:softHyphen/>
        <w:t>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Перечень, содержание и план реализации коррекционно-раз</w:t>
      </w:r>
      <w:r w:rsidRPr="000D1D88">
        <w:rPr>
          <w:color w:val="auto"/>
        </w:rPr>
        <w:softHyphen/>
        <w:t>вивающих мероприятий определяются в соответствии со следу</w:t>
      </w:r>
      <w:r w:rsidRPr="000D1D88">
        <w:rPr>
          <w:color w:val="auto"/>
        </w:rPr>
        <w:softHyphen/>
        <w:t>ющими тематическими разделами:</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развитие и коррекцию эмо</w:t>
      </w:r>
      <w:r w:rsidRPr="000D1D88">
        <w:rPr>
          <w:color w:val="auto"/>
        </w:rPr>
        <w:softHyphen/>
        <w:t>циональной регуляции поведения и деятельности;</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профилактику и коррекцию отклоняющегося поведения, формирование социально при</w:t>
      </w:r>
      <w:r w:rsidRPr="000D1D88">
        <w:rPr>
          <w:color w:val="auto"/>
        </w:rPr>
        <w:softHyphen/>
        <w:t>емлемых моделей поведения в различных жизненных ситу</w:t>
      </w:r>
      <w:r w:rsidRPr="000D1D88">
        <w:rPr>
          <w:color w:val="auto"/>
        </w:rPr>
        <w:softHyphen/>
        <w:t>ациях, формирование устойчивой личностной позиции по отношению к неблагоприятному воздействию микросоциума;</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0D1D88">
        <w:rPr>
          <w:color w:val="auto"/>
        </w:rPr>
        <w:softHyphen/>
        <w:t>тации в условиях реальной жизненной ситуации;</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развитие и коррекцию ком</w:t>
      </w:r>
      <w:r w:rsidRPr="000D1D88">
        <w:rPr>
          <w:color w:val="auto"/>
        </w:rPr>
        <w:softHyphen/>
        <w:t>муникативной сферы, развитие различных навыков комму</w:t>
      </w:r>
      <w:r w:rsidRPr="000D1D88">
        <w:rPr>
          <w:color w:val="auto"/>
        </w:rPr>
        <w:softHyphen/>
        <w:t>никации, способов конструктивного взаимодействия и со</w:t>
      </w:r>
      <w:r w:rsidRPr="000D1D88">
        <w:rPr>
          <w:color w:val="auto"/>
        </w:rPr>
        <w:softHyphen/>
        <w:t>трудничества;</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развитие отдельных сторон познавательной сферы;</w:t>
      </w:r>
    </w:p>
    <w:p w:rsidR="006D0A13" w:rsidRPr="000D1D88" w:rsidRDefault="00DF4E82" w:rsidP="002322FC">
      <w:pPr>
        <w:pStyle w:val="14"/>
        <w:spacing w:line="240" w:lineRule="auto"/>
        <w:ind w:firstLine="0"/>
        <w:jc w:val="both"/>
        <w:rPr>
          <w:color w:val="auto"/>
        </w:rPr>
      </w:pPr>
      <w:r w:rsidRPr="000D1D88">
        <w:rPr>
          <w:color w:val="auto"/>
        </w:rPr>
        <w:t>мероприятия, направленные на преодоление трудностей ре</w:t>
      </w:r>
      <w:r w:rsidRPr="000D1D88">
        <w:rPr>
          <w:color w:val="auto"/>
        </w:rPr>
        <w:softHyphen/>
        <w:t>чевого развития;</w:t>
      </w:r>
    </w:p>
    <w:p w:rsidR="006D0A13" w:rsidRPr="000D1D88" w:rsidRDefault="00DF4E82" w:rsidP="002322FC">
      <w:pPr>
        <w:pStyle w:val="14"/>
        <w:spacing w:line="240" w:lineRule="auto"/>
        <w:ind w:firstLine="0"/>
        <w:jc w:val="both"/>
        <w:rPr>
          <w:color w:val="auto"/>
        </w:rPr>
      </w:pPr>
      <w:r w:rsidRPr="000D1D88">
        <w:rPr>
          <w:color w:val="auto"/>
        </w:rPr>
        <w:t xml:space="preserve">мероприятия, направленные на психологическую поддержку </w:t>
      </w:r>
      <w:r w:rsidR="00BA10F6" w:rsidRPr="000D1D88">
        <w:rPr>
          <w:color w:val="auto"/>
        </w:rPr>
        <w:t>учащихся</w:t>
      </w:r>
      <w:r w:rsidRPr="000D1D88">
        <w:rPr>
          <w:color w:val="auto"/>
        </w:rPr>
        <w:t xml:space="preserve"> с инвалидностью.</w:t>
      </w:r>
    </w:p>
    <w:p w:rsidR="006D0A13" w:rsidRPr="000D1D88" w:rsidRDefault="00DF4E82" w:rsidP="002322FC">
      <w:pPr>
        <w:pStyle w:val="14"/>
        <w:spacing w:line="240" w:lineRule="auto"/>
        <w:ind w:firstLine="0"/>
        <w:jc w:val="both"/>
        <w:rPr>
          <w:color w:val="auto"/>
        </w:rPr>
      </w:pPr>
      <w:r w:rsidRPr="000D1D88">
        <w:rPr>
          <w:color w:val="auto"/>
        </w:rPr>
        <w:t>В учебной внеурочной деятельности коррекционно-развива</w:t>
      </w:r>
      <w:r w:rsidRPr="000D1D88">
        <w:rPr>
          <w:color w:val="auto"/>
        </w:rPr>
        <w:softHyphen/>
        <w:t xml:space="preserve">ющие занятия </w:t>
      </w:r>
      <w:r w:rsidRPr="000D1D88">
        <w:rPr>
          <w:color w:val="auto"/>
        </w:rPr>
        <w:lastRenderedPageBreak/>
        <w:t>со специалистами (учитель-</w:t>
      </w:r>
      <w:r w:rsidR="00A925CC" w:rsidRPr="000D1D88">
        <w:rPr>
          <w:color w:val="auto"/>
        </w:rPr>
        <w:t>логопед, педагог-пси</w:t>
      </w:r>
      <w:r w:rsidR="00A925CC" w:rsidRPr="000D1D88">
        <w:rPr>
          <w:color w:val="auto"/>
        </w:rPr>
        <w:softHyphen/>
        <w:t>холог</w:t>
      </w:r>
      <w:r w:rsidRPr="000D1D88">
        <w:rPr>
          <w:color w:val="auto"/>
        </w:rPr>
        <w:t>) планируются по индивидуально-ориентированным коррекционно-развивающим программам.</w:t>
      </w:r>
    </w:p>
    <w:p w:rsidR="006D0A13" w:rsidRPr="000D1D88" w:rsidRDefault="00DF4E82" w:rsidP="002322FC">
      <w:pPr>
        <w:pStyle w:val="14"/>
        <w:spacing w:line="240" w:lineRule="auto"/>
        <w:ind w:firstLine="0"/>
        <w:jc w:val="both"/>
        <w:rPr>
          <w:color w:val="auto"/>
        </w:rPr>
      </w:pPr>
      <w:r w:rsidRPr="000D1D88">
        <w:rPr>
          <w:color w:val="auto"/>
        </w:rPr>
        <w:t>Во внеучебной внеурочной деятельности коррекционно-раз</w:t>
      </w:r>
      <w:r w:rsidRPr="000D1D88">
        <w:rPr>
          <w:color w:val="auto"/>
        </w:rPr>
        <w:softHyphen/>
        <w:t>вивающая работа может осуществляться по программам до</w:t>
      </w:r>
      <w:r w:rsidRPr="000D1D88">
        <w:rPr>
          <w:color w:val="auto"/>
        </w:rPr>
        <w:softHyphen/>
        <w:t>полнительного образования разной направленности (художе</w:t>
      </w:r>
      <w:r w:rsidRPr="000D1D88">
        <w:rPr>
          <w:color w:val="auto"/>
        </w:rPr>
        <w:softHyphen/>
        <w:t>ственно-эстетическая, оздоровительная и др.), опосредованно стимулирующих преодоление трудностей в обучении, разви</w:t>
      </w:r>
      <w:r w:rsidRPr="000D1D88">
        <w:rPr>
          <w:color w:val="auto"/>
        </w:rPr>
        <w:softHyphen/>
        <w:t>тии и социальной адаптации.</w:t>
      </w:r>
    </w:p>
    <w:p w:rsidR="006D0A13" w:rsidRPr="000D1D88" w:rsidRDefault="00DF4E82" w:rsidP="002322FC">
      <w:pPr>
        <w:pStyle w:val="26"/>
        <w:keepNext/>
        <w:keepLines/>
        <w:numPr>
          <w:ilvl w:val="2"/>
          <w:numId w:val="198"/>
        </w:numPr>
        <w:tabs>
          <w:tab w:val="left" w:pos="658"/>
        </w:tabs>
        <w:spacing w:after="0"/>
        <w:jc w:val="both"/>
        <w:rPr>
          <w:rFonts w:ascii="Times New Roman" w:hAnsi="Times New Roman" w:cs="Times New Roman"/>
          <w:color w:val="auto"/>
        </w:rPr>
      </w:pPr>
      <w:bookmarkStart w:id="725" w:name="bookmark1956"/>
      <w:r w:rsidRPr="000D1D88">
        <w:rPr>
          <w:rFonts w:ascii="Times New Roman" w:hAnsi="Times New Roman" w:cs="Times New Roman"/>
          <w:color w:val="auto"/>
        </w:rPr>
        <w:t>Механизмы реализации программы</w:t>
      </w:r>
      <w:bookmarkEnd w:id="725"/>
    </w:p>
    <w:p w:rsidR="006D0A13" w:rsidRPr="000D1D88" w:rsidRDefault="00DF4E82" w:rsidP="002322FC">
      <w:pPr>
        <w:pStyle w:val="14"/>
        <w:spacing w:line="240" w:lineRule="auto"/>
        <w:ind w:firstLine="0"/>
        <w:jc w:val="both"/>
        <w:rPr>
          <w:color w:val="auto"/>
        </w:rPr>
      </w:pPr>
      <w:r w:rsidRPr="000D1D88">
        <w:rPr>
          <w:color w:val="auto"/>
        </w:rPr>
        <w:t>Комплексное психолого-педагогическое и социальное сопро</w:t>
      </w:r>
      <w:r w:rsidRPr="000D1D88">
        <w:rPr>
          <w:color w:val="auto"/>
        </w:rPr>
        <w:softHyphen/>
        <w:t xml:space="preserve">вождение и поддержка </w:t>
      </w:r>
      <w:r w:rsidR="00BA10F6" w:rsidRPr="000D1D88">
        <w:rPr>
          <w:color w:val="auto"/>
        </w:rPr>
        <w:t>учащихся</w:t>
      </w:r>
      <w:r w:rsidRPr="000D1D88">
        <w:rPr>
          <w:color w:val="auto"/>
        </w:rPr>
        <w:t xml:space="preserve"> с трудностями в обучении и социализации обеспечиваются специалистами </w:t>
      </w:r>
      <w:r w:rsidR="00AD4AAF" w:rsidRPr="000D1D88">
        <w:rPr>
          <w:color w:val="auto"/>
        </w:rPr>
        <w:t>школе</w:t>
      </w:r>
      <w:r w:rsidRPr="000D1D88">
        <w:rPr>
          <w:color w:val="auto"/>
        </w:rPr>
        <w:t xml:space="preserve"> (педагогом-психологом, социальным педаго</w:t>
      </w:r>
      <w:r w:rsidRPr="000D1D88">
        <w:rPr>
          <w:color w:val="auto"/>
        </w:rPr>
        <w:softHyphen/>
        <w:t>гом, учителем-логопедом), регламентируются локальными нор</w:t>
      </w:r>
      <w:r w:rsidRPr="000D1D88">
        <w:rPr>
          <w:color w:val="auto"/>
        </w:rPr>
        <w:softHyphen/>
        <w:t xml:space="preserve">мативными актами конкретной </w:t>
      </w:r>
      <w:r w:rsidR="00AD4AAF" w:rsidRPr="000D1D88">
        <w:rPr>
          <w:color w:val="auto"/>
        </w:rPr>
        <w:t>школе</w:t>
      </w:r>
      <w:r w:rsidRPr="000D1D88">
        <w:rPr>
          <w:color w:val="auto"/>
        </w:rPr>
        <w:t>, а также ее уставом, реализуется преимущественно во внеуроч</w:t>
      </w:r>
      <w:r w:rsidRPr="000D1D88">
        <w:rPr>
          <w:color w:val="auto"/>
        </w:rPr>
        <w:softHyphen/>
        <w:t>ной деятельности.</w:t>
      </w:r>
    </w:p>
    <w:p w:rsidR="006D0A13" w:rsidRPr="000D1D88" w:rsidRDefault="00DF4E82" w:rsidP="002322FC">
      <w:pPr>
        <w:pStyle w:val="14"/>
        <w:spacing w:line="240" w:lineRule="auto"/>
        <w:ind w:firstLine="0"/>
        <w:jc w:val="both"/>
        <w:rPr>
          <w:color w:val="auto"/>
        </w:rPr>
      </w:pPr>
      <w:r w:rsidRPr="000D1D88">
        <w:rPr>
          <w:color w:val="auto"/>
        </w:rPr>
        <w:t>Одним из условий комплексного сопровождения и поддерж</w:t>
      </w:r>
      <w:r w:rsidRPr="000D1D88">
        <w:rPr>
          <w:color w:val="auto"/>
        </w:rPr>
        <w:softHyphen/>
        <w:t xml:space="preserve">ки </w:t>
      </w:r>
      <w:r w:rsidR="00BA10F6" w:rsidRPr="000D1D88">
        <w:rPr>
          <w:color w:val="auto"/>
        </w:rPr>
        <w:t>учащихся</w:t>
      </w:r>
      <w:r w:rsidRPr="000D1D88">
        <w:rPr>
          <w:color w:val="auto"/>
        </w:rPr>
        <w:t xml:space="preserve"> является тесное взаимодействие специалистов при участии педагогов </w:t>
      </w:r>
      <w:r w:rsidR="00AD4AAF" w:rsidRPr="000D1D88">
        <w:rPr>
          <w:color w:val="auto"/>
        </w:rPr>
        <w:t>школе</w:t>
      </w:r>
      <w:r w:rsidRPr="000D1D88">
        <w:rPr>
          <w:color w:val="auto"/>
        </w:rPr>
        <w:t>, предста</w:t>
      </w:r>
      <w:r w:rsidRPr="000D1D88">
        <w:rPr>
          <w:color w:val="auto"/>
        </w:rPr>
        <w:softHyphen/>
        <w:t>вителей администрации и родителей (законных представите</w:t>
      </w:r>
      <w:r w:rsidRPr="000D1D88">
        <w:rPr>
          <w:color w:val="auto"/>
        </w:rPr>
        <w:softHyphen/>
        <w:t>лей).</w:t>
      </w:r>
    </w:p>
    <w:p w:rsidR="006D0A13" w:rsidRPr="000D1D88" w:rsidRDefault="00DF4E82" w:rsidP="002322FC">
      <w:pPr>
        <w:pStyle w:val="14"/>
        <w:spacing w:line="240" w:lineRule="auto"/>
        <w:ind w:firstLine="0"/>
        <w:jc w:val="both"/>
        <w:rPr>
          <w:color w:val="auto"/>
        </w:rPr>
      </w:pPr>
      <w:r w:rsidRPr="000D1D88">
        <w:rPr>
          <w:color w:val="auto"/>
        </w:rPr>
        <w:t xml:space="preserve">Взаимодействие специалистов обеспечивает системное сопровождение </w:t>
      </w:r>
      <w:r w:rsidR="00BA10F6" w:rsidRPr="000D1D88">
        <w:rPr>
          <w:color w:val="auto"/>
        </w:rPr>
        <w:t>учащихся</w:t>
      </w:r>
      <w:r w:rsidRPr="000D1D88">
        <w:rPr>
          <w:color w:val="auto"/>
        </w:rPr>
        <w:t xml:space="preserve"> специалистами различного профиля в образовательном про</w:t>
      </w:r>
      <w:r w:rsidRPr="000D1D88">
        <w:rPr>
          <w:color w:val="auto"/>
        </w:rPr>
        <w:softHyphen/>
        <w:t>цессе.</w:t>
      </w:r>
    </w:p>
    <w:p w:rsidR="006D0A13" w:rsidRPr="000D1D88" w:rsidRDefault="00DF4E82" w:rsidP="002322FC">
      <w:pPr>
        <w:pStyle w:val="14"/>
        <w:spacing w:line="240" w:lineRule="auto"/>
        <w:ind w:firstLine="0"/>
        <w:jc w:val="both"/>
        <w:rPr>
          <w:color w:val="auto"/>
        </w:rPr>
      </w:pPr>
      <w:r w:rsidRPr="000D1D88">
        <w:rPr>
          <w:color w:val="auto"/>
        </w:rPr>
        <w:t>Наиболее распространенные и действенные формы организо</w:t>
      </w:r>
      <w:r w:rsidRPr="000D1D88">
        <w:rPr>
          <w:color w:val="auto"/>
        </w:rPr>
        <w:softHyphen/>
        <w:t>ванного взаимодействия специалистов — это консилиумы и службы сопровождения обще</w:t>
      </w:r>
      <w:r w:rsidR="00AD4AAF" w:rsidRPr="000D1D88">
        <w:rPr>
          <w:color w:val="auto"/>
        </w:rPr>
        <w:t>школе</w:t>
      </w:r>
      <w:r w:rsidRPr="000D1D88">
        <w:rPr>
          <w:color w:val="auto"/>
        </w:rPr>
        <w:t>, ко</w:t>
      </w:r>
      <w:r w:rsidRPr="000D1D88">
        <w:rPr>
          <w:color w:val="auto"/>
        </w:rPr>
        <w:softHyphen/>
        <w:t>торые предоставляют многопрофильную помощь обучающимся и их родителям (законным представителям) в решении вопро</w:t>
      </w:r>
      <w:r w:rsidRPr="000D1D88">
        <w:rPr>
          <w:color w:val="auto"/>
        </w:rPr>
        <w:softHyphen/>
        <w:t>сов, связанных с адаптацией, обучением, воспитанием, разви</w:t>
      </w:r>
      <w:r w:rsidRPr="000D1D88">
        <w:rPr>
          <w:color w:val="auto"/>
        </w:rPr>
        <w:softHyphen/>
        <w:t xml:space="preserve">тием, социализацией </w:t>
      </w:r>
      <w:r w:rsidR="00BA10F6" w:rsidRPr="000D1D88">
        <w:rPr>
          <w:color w:val="auto"/>
        </w:rPr>
        <w:t>учащихся</w:t>
      </w:r>
      <w:r w:rsidRPr="000D1D88">
        <w:rPr>
          <w:color w:val="auto"/>
        </w:rPr>
        <w:t xml:space="preserve">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Психолого-педагогически</w:t>
      </w:r>
      <w:r w:rsidR="00A925CC" w:rsidRPr="000D1D88">
        <w:rPr>
          <w:color w:val="auto"/>
        </w:rPr>
        <w:t>й консилиум (ППк) является вну</w:t>
      </w:r>
      <w:r w:rsidRPr="000D1D88">
        <w:rPr>
          <w:color w:val="auto"/>
        </w:rPr>
        <w:t>тришкольной формой организации сопровождения школьников с трудностями в обучении и социализации, положение и регла</w:t>
      </w:r>
      <w:r w:rsidRPr="000D1D88">
        <w:rPr>
          <w:color w:val="auto"/>
        </w:rPr>
        <w:softHyphen/>
        <w:t xml:space="preserve">мент работы которой разрабатывается </w:t>
      </w:r>
      <w:r w:rsidR="00A925CC" w:rsidRPr="000D1D88">
        <w:rPr>
          <w:color w:val="auto"/>
        </w:rPr>
        <w:t>школой</w:t>
      </w:r>
      <w:r w:rsidRPr="000D1D88">
        <w:rPr>
          <w:color w:val="auto"/>
        </w:rPr>
        <w:t xml:space="preserve"> самостоятельно и утверждается локальным актом.</w:t>
      </w:r>
    </w:p>
    <w:p w:rsidR="006D0A13" w:rsidRPr="000D1D88" w:rsidRDefault="00DF4E82" w:rsidP="002322FC">
      <w:pPr>
        <w:pStyle w:val="14"/>
        <w:spacing w:line="240" w:lineRule="auto"/>
        <w:ind w:firstLine="0"/>
        <w:jc w:val="both"/>
        <w:rPr>
          <w:color w:val="auto"/>
        </w:rPr>
      </w:pPr>
      <w:r w:rsidRPr="000D1D88">
        <w:rPr>
          <w:color w:val="auto"/>
        </w:rPr>
        <w:t>Цель работы ППк: выявление индивидуальных образова</w:t>
      </w:r>
      <w:r w:rsidRPr="000D1D88">
        <w:rPr>
          <w:color w:val="auto"/>
        </w:rPr>
        <w:softHyphen/>
        <w:t xml:space="preserve">тельных потребностей </w:t>
      </w:r>
      <w:r w:rsidR="00BA10F6" w:rsidRPr="000D1D88">
        <w:rPr>
          <w:color w:val="auto"/>
        </w:rPr>
        <w:t>учащихся</w:t>
      </w:r>
      <w:r w:rsidRPr="000D1D88">
        <w:rPr>
          <w:color w:val="auto"/>
        </w:rPr>
        <w:t xml:space="preserve">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0D1D88">
        <w:rPr>
          <w:color w:val="auto"/>
        </w:rPr>
        <w:softHyphen/>
        <w:t xml:space="preserve">намикой развития и успеваемости </w:t>
      </w:r>
      <w:r w:rsidR="00BA10F6" w:rsidRPr="000D1D88">
        <w:rPr>
          <w:color w:val="auto"/>
        </w:rPr>
        <w:t>учащихся</w:t>
      </w:r>
      <w:r w:rsidRPr="000D1D88">
        <w:rPr>
          <w:color w:val="auto"/>
        </w:rPr>
        <w:t>, своевременно вносят коррективы в программу обучения и в рабочие коррек</w:t>
      </w:r>
      <w:r w:rsidRPr="000D1D88">
        <w:rPr>
          <w:color w:val="auto"/>
        </w:rPr>
        <w:softHyphen/>
        <w:t>ционно-развивающие программы; рассматривают спорные и конфликтные случаи, предлагают и осуществляют отбор необ</w:t>
      </w:r>
      <w:r w:rsidRPr="000D1D88">
        <w:rPr>
          <w:color w:val="auto"/>
        </w:rPr>
        <w:softHyphen/>
        <w:t xml:space="preserve">ходимых для </w:t>
      </w:r>
      <w:r w:rsidR="00CD55A6" w:rsidRPr="000D1D88">
        <w:rPr>
          <w:color w:val="auto"/>
        </w:rPr>
        <w:t>учащегося</w:t>
      </w:r>
      <w:r w:rsidRPr="000D1D88">
        <w:rPr>
          <w:color w:val="auto"/>
        </w:rPr>
        <w:t xml:space="preserve"> дополнительных дидактических материалов и учебных пособий.</w:t>
      </w:r>
    </w:p>
    <w:p w:rsidR="006D0A13" w:rsidRPr="000D1D88" w:rsidRDefault="00DF4E82" w:rsidP="002322FC">
      <w:pPr>
        <w:pStyle w:val="14"/>
        <w:spacing w:line="240" w:lineRule="auto"/>
        <w:ind w:firstLine="0"/>
        <w:jc w:val="both"/>
        <w:rPr>
          <w:color w:val="auto"/>
        </w:rPr>
      </w:pPr>
      <w:r w:rsidRPr="000D1D88">
        <w:rPr>
          <w:color w:val="auto"/>
        </w:rPr>
        <w:t>Программа коррекционной работы на этапе основного обще</w:t>
      </w:r>
      <w:r w:rsidRPr="000D1D88">
        <w:rPr>
          <w:color w:val="auto"/>
        </w:rPr>
        <w:softHyphen/>
        <w:t xml:space="preserve">го </w:t>
      </w:r>
      <w:r w:rsidRPr="000D1D88">
        <w:rPr>
          <w:color w:val="auto"/>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0D1D88">
        <w:rPr>
          <w:color w:val="auto"/>
        </w:rPr>
        <w:softHyphen/>
        <w:t>ответствующих ресурсов).</w:t>
      </w:r>
    </w:p>
    <w:p w:rsidR="006D0A13" w:rsidRPr="000D1D88" w:rsidRDefault="00DF4E82" w:rsidP="002322FC">
      <w:pPr>
        <w:pStyle w:val="14"/>
        <w:spacing w:line="240" w:lineRule="auto"/>
        <w:ind w:firstLine="0"/>
        <w:jc w:val="both"/>
        <w:rPr>
          <w:color w:val="auto"/>
        </w:rPr>
      </w:pPr>
      <w:r w:rsidRPr="000D1D88">
        <w:rPr>
          <w:i/>
          <w:iCs/>
          <w:color w:val="auto"/>
        </w:rPr>
        <w:t>Организация сетевого взаимодействия</w:t>
      </w:r>
      <w:r w:rsidRPr="000D1D88">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0D1D88">
        <w:rPr>
          <w:color w:val="auto"/>
        </w:rPr>
        <w:softHyphen/>
        <w:t>новного общего образования. Сетевая форма реализации про</w:t>
      </w:r>
      <w:r w:rsidRPr="000D1D88">
        <w:rPr>
          <w:color w:val="auto"/>
        </w:rPr>
        <w:softHyphen/>
        <w:t>граммы коррекционной работы предполагает использование ресурсов нескольких образовательных организаций (общеобра</w:t>
      </w:r>
      <w:r w:rsidRPr="000D1D88">
        <w:rPr>
          <w:color w:val="auto"/>
        </w:rPr>
        <w:softHyphen/>
        <w:t>зовательная школа, государственные образовательные учреж</w:t>
      </w:r>
      <w:r w:rsidRPr="000D1D88">
        <w:rPr>
          <w:color w:val="auto"/>
        </w:rPr>
        <w:softHyphen/>
        <w:t xml:space="preserve">дения для </w:t>
      </w:r>
      <w:r w:rsidR="00BA10F6" w:rsidRPr="000D1D88">
        <w:rPr>
          <w:color w:val="auto"/>
        </w:rPr>
        <w:t>учащихся</w:t>
      </w:r>
      <w:r w:rsidRPr="000D1D88">
        <w:rPr>
          <w:color w:val="auto"/>
        </w:rPr>
        <w:t>, нуждающихся в психолого-педагоги</w:t>
      </w:r>
      <w:r w:rsidRPr="000D1D88">
        <w:rPr>
          <w:color w:val="auto"/>
        </w:rPr>
        <w:softHyphen/>
        <w:t>ческой и медико-социальной помощи и др.), а также при необходимости ресурсов организаций науки, культуры, спорта и иных организаций.</w:t>
      </w:r>
    </w:p>
    <w:p w:rsidR="006D0A13" w:rsidRPr="000D1D88" w:rsidRDefault="00DF4E82" w:rsidP="002322FC">
      <w:pPr>
        <w:pStyle w:val="14"/>
        <w:spacing w:line="240" w:lineRule="auto"/>
        <w:ind w:firstLine="0"/>
        <w:jc w:val="both"/>
        <w:rPr>
          <w:color w:val="auto"/>
        </w:rPr>
      </w:pPr>
      <w:r w:rsidRPr="000D1D88">
        <w:rPr>
          <w:color w:val="auto"/>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w:t>
      </w:r>
      <w:r w:rsidR="008D4236" w:rsidRPr="000D1D88">
        <w:rPr>
          <w:color w:val="auto"/>
        </w:rPr>
        <w:t>учащимися</w:t>
      </w:r>
      <w:r w:rsidRPr="000D1D88">
        <w:rPr>
          <w:color w:val="auto"/>
        </w:rPr>
        <w:t xml:space="preserve"> основной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Образовательные организации, участвующие в реализации программы коррекционной работы в рамках сетевого взаимо</w:t>
      </w:r>
      <w:r w:rsidRPr="000D1D88">
        <w:rPr>
          <w:color w:val="auto"/>
        </w:rPr>
        <w:softHyphen/>
        <w:t>действия, должны иметь соответствующие лицензии на право осуществления образовательной деятельности. Порядок и усло</w:t>
      </w:r>
      <w:r w:rsidRPr="000D1D88">
        <w:rPr>
          <w:color w:val="auto"/>
        </w:rPr>
        <w:softHyphen/>
        <w:t>вия взаимодействия образовательных организаций при со</w:t>
      </w:r>
      <w:r w:rsidRPr="000D1D88">
        <w:rPr>
          <w:color w:val="auto"/>
        </w:rPr>
        <w:softHyphen/>
        <w:t>вместной реализации программы коррекционной работы опре</w:t>
      </w:r>
      <w:r w:rsidRPr="000D1D88">
        <w:rPr>
          <w:color w:val="auto"/>
        </w:rPr>
        <w:softHyphen/>
        <w:t>деляется договором между ними.</w:t>
      </w:r>
    </w:p>
    <w:p w:rsidR="006D0A13" w:rsidRPr="000D1D88" w:rsidRDefault="00DF4E82" w:rsidP="002322FC">
      <w:pPr>
        <w:pStyle w:val="14"/>
        <w:spacing w:line="240" w:lineRule="auto"/>
        <w:ind w:firstLine="0"/>
        <w:jc w:val="both"/>
        <w:rPr>
          <w:color w:val="auto"/>
        </w:rPr>
      </w:pPr>
      <w:r w:rsidRPr="000D1D88">
        <w:rPr>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w:t>
      </w:r>
      <w:r w:rsidR="00BA10F6" w:rsidRPr="000D1D88">
        <w:rPr>
          <w:color w:val="auto"/>
        </w:rPr>
        <w:t>учащихся</w:t>
      </w:r>
      <w:r w:rsidRPr="000D1D88">
        <w:rPr>
          <w:color w:val="auto"/>
        </w:rPr>
        <w:t>, их ин</w:t>
      </w:r>
      <w:r w:rsidRPr="000D1D88">
        <w:rPr>
          <w:color w:val="auto"/>
        </w:rPr>
        <w:softHyphen/>
        <w:t>дивидуальные образовательные потребности, индивидуальные коррекционно-развивающие программы, мониторинг динами</w:t>
      </w:r>
      <w:r w:rsidRPr="000D1D88">
        <w:rPr>
          <w:color w:val="auto"/>
        </w:rPr>
        <w:softHyphen/>
        <w:t xml:space="preserve">ки развития и т. д.). Обсуждения проводятся на ППк </w:t>
      </w:r>
      <w:r w:rsidR="00AD4AAF" w:rsidRPr="000D1D88">
        <w:rPr>
          <w:color w:val="auto"/>
        </w:rPr>
        <w:t>школе</w:t>
      </w:r>
      <w:r w:rsidRPr="000D1D88">
        <w:rPr>
          <w:color w:val="auto"/>
        </w:rPr>
        <w:t>, методических объединениях рабочих групп и др.</w:t>
      </w:r>
    </w:p>
    <w:p w:rsidR="006D0A13" w:rsidRPr="000D1D88" w:rsidRDefault="00DF4E82" w:rsidP="002322FC">
      <w:pPr>
        <w:pStyle w:val="26"/>
        <w:keepNext/>
        <w:keepLines/>
        <w:numPr>
          <w:ilvl w:val="2"/>
          <w:numId w:val="198"/>
        </w:numPr>
        <w:tabs>
          <w:tab w:val="left" w:pos="668"/>
        </w:tabs>
        <w:spacing w:after="0"/>
        <w:jc w:val="both"/>
        <w:rPr>
          <w:rFonts w:ascii="Times New Roman" w:hAnsi="Times New Roman" w:cs="Times New Roman"/>
          <w:color w:val="auto"/>
        </w:rPr>
      </w:pPr>
      <w:bookmarkStart w:id="726" w:name="bookmark1958"/>
      <w:r w:rsidRPr="000D1D88">
        <w:rPr>
          <w:rFonts w:ascii="Times New Roman" w:hAnsi="Times New Roman" w:cs="Times New Roman"/>
          <w:color w:val="auto"/>
        </w:rPr>
        <w:t>Требования к условиям реализации программы</w:t>
      </w:r>
      <w:bookmarkEnd w:id="726"/>
    </w:p>
    <w:p w:rsidR="006D0A13" w:rsidRPr="000D1D88" w:rsidRDefault="00DF4E82" w:rsidP="002322FC">
      <w:pPr>
        <w:pStyle w:val="14"/>
        <w:spacing w:line="240" w:lineRule="auto"/>
        <w:ind w:firstLine="0"/>
        <w:jc w:val="both"/>
        <w:rPr>
          <w:color w:val="auto"/>
        </w:rPr>
      </w:pPr>
      <w:r w:rsidRPr="000D1D88">
        <w:rPr>
          <w:i/>
          <w:iCs/>
          <w:color w:val="auto"/>
        </w:rPr>
        <w:t>Психолого-педагогическое обеспечение:</w:t>
      </w:r>
    </w:p>
    <w:p w:rsidR="006D0A13" w:rsidRPr="000D1D88" w:rsidRDefault="00DF4E82" w:rsidP="002322FC">
      <w:pPr>
        <w:pStyle w:val="14"/>
        <w:spacing w:line="240" w:lineRule="auto"/>
        <w:ind w:firstLine="0"/>
        <w:jc w:val="both"/>
        <w:rPr>
          <w:color w:val="auto"/>
        </w:rPr>
      </w:pPr>
      <w:r w:rsidRPr="000D1D88">
        <w:rPr>
          <w:color w:val="auto"/>
        </w:rPr>
        <w:t>—обеспечение дифференцированных условий (оптимальный режим учебных нагрузок);</w:t>
      </w:r>
    </w:p>
    <w:p w:rsidR="006D0A13" w:rsidRPr="000D1D88" w:rsidRDefault="00DF4E82" w:rsidP="002322FC">
      <w:pPr>
        <w:pStyle w:val="14"/>
        <w:spacing w:line="240" w:lineRule="auto"/>
        <w:ind w:firstLine="0"/>
        <w:jc w:val="both"/>
        <w:rPr>
          <w:color w:val="auto"/>
        </w:rPr>
      </w:pPr>
      <w:r w:rsidRPr="000D1D88">
        <w:rPr>
          <w:color w:val="auto"/>
        </w:rPr>
        <w:t>—обеспечение психолого-педагогических условий (коррекци</w:t>
      </w:r>
      <w:r w:rsidRPr="000D1D88">
        <w:rPr>
          <w:color w:val="auto"/>
        </w:rPr>
        <w:softHyphen/>
        <w:t>онно-развивающая направленность учебно-воспитательного процесса;</w:t>
      </w:r>
    </w:p>
    <w:p w:rsidR="006D0A13" w:rsidRPr="000D1D88" w:rsidRDefault="00DF4E82" w:rsidP="002322FC">
      <w:pPr>
        <w:pStyle w:val="14"/>
        <w:spacing w:line="240" w:lineRule="auto"/>
        <w:ind w:firstLine="0"/>
        <w:jc w:val="both"/>
        <w:rPr>
          <w:color w:val="auto"/>
        </w:rPr>
      </w:pPr>
      <w:r w:rsidRPr="000D1D88">
        <w:rPr>
          <w:color w:val="auto"/>
        </w:rPr>
        <w:t>—учет индивидуальных особенностей и особых образователь</w:t>
      </w:r>
      <w:r w:rsidRPr="000D1D88">
        <w:rPr>
          <w:color w:val="auto"/>
        </w:rPr>
        <w:softHyphen/>
        <w:t xml:space="preserve">ных, социально-коммуникативных потребностей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—соблюдение комфортного психоэмоционального режима;</w:t>
      </w:r>
    </w:p>
    <w:p w:rsidR="006D0A13" w:rsidRPr="000D1D88" w:rsidRDefault="00DF4E82" w:rsidP="002322FC">
      <w:pPr>
        <w:pStyle w:val="14"/>
        <w:spacing w:line="240" w:lineRule="auto"/>
        <w:ind w:firstLine="0"/>
        <w:jc w:val="both"/>
        <w:rPr>
          <w:color w:val="auto"/>
        </w:rPr>
      </w:pPr>
      <w:r w:rsidRPr="000D1D88">
        <w:rPr>
          <w:color w:val="auto"/>
        </w:rPr>
        <w:t>—использование современных педагогических технологий, в том числе информационных, для оптимизации образователь</w:t>
      </w:r>
      <w:r w:rsidRPr="000D1D88">
        <w:rPr>
          <w:color w:val="auto"/>
        </w:rPr>
        <w:softHyphen/>
        <w:t>ного процесса, повышения его эффективности, доступности);</w:t>
      </w:r>
    </w:p>
    <w:p w:rsidR="006D0A13" w:rsidRPr="000D1D88" w:rsidRDefault="00DF4E82" w:rsidP="002322FC">
      <w:pPr>
        <w:pStyle w:val="14"/>
        <w:spacing w:line="240" w:lineRule="auto"/>
        <w:ind w:firstLine="0"/>
        <w:jc w:val="both"/>
        <w:rPr>
          <w:color w:val="auto"/>
        </w:rPr>
      </w:pPr>
      <w:r w:rsidRPr="000D1D88">
        <w:rPr>
          <w:color w:val="auto"/>
        </w:rPr>
        <w:t>—развитие коммуникативных компетенций, необходимых для жизни человека в обществе, на основе планомерного введе</w:t>
      </w:r>
      <w:r w:rsidRPr="000D1D88">
        <w:rPr>
          <w:color w:val="auto"/>
        </w:rPr>
        <w:softHyphen/>
        <w:t>ния в более сложную социальную среду, расширения повсед</w:t>
      </w:r>
      <w:r w:rsidRPr="000D1D88">
        <w:rPr>
          <w:color w:val="auto"/>
        </w:rPr>
        <w:softHyphen/>
        <w:t xml:space="preserve">невного жизненного опыта, </w:t>
      </w:r>
      <w:r w:rsidRPr="000D1D88">
        <w:rPr>
          <w:color w:val="auto"/>
        </w:rPr>
        <w:lastRenderedPageBreak/>
        <w:t>социальных контактов с другими людьми;</w:t>
      </w:r>
    </w:p>
    <w:p w:rsidR="006D0A13" w:rsidRPr="000D1D88" w:rsidRDefault="00DF4E82" w:rsidP="002322FC">
      <w:pPr>
        <w:pStyle w:val="14"/>
        <w:spacing w:line="240" w:lineRule="auto"/>
        <w:ind w:firstLine="0"/>
        <w:jc w:val="both"/>
        <w:rPr>
          <w:color w:val="auto"/>
        </w:rPr>
      </w:pPr>
      <w:r w:rsidRPr="000D1D88">
        <w:rPr>
          <w:color w:val="auto"/>
        </w:rPr>
        <w:t xml:space="preserve">—обеспечение активного сотрудничества </w:t>
      </w:r>
      <w:r w:rsidR="00BA10F6" w:rsidRPr="000D1D88">
        <w:rPr>
          <w:color w:val="auto"/>
        </w:rPr>
        <w:t>учащихся</w:t>
      </w:r>
      <w:r w:rsidRPr="000D1D88">
        <w:rPr>
          <w:color w:val="auto"/>
        </w:rPr>
        <w:t xml:space="preserve"> в раз</w:t>
      </w:r>
      <w:r w:rsidRPr="000D1D88">
        <w:rPr>
          <w:color w:val="auto"/>
        </w:rPr>
        <w:softHyphen/>
        <w:t>ных видах деятельности, обогащение их социального опыта, активизация взаимодействия с разными партнерами по ком</w:t>
      </w:r>
      <w:r w:rsidRPr="000D1D88">
        <w:rPr>
          <w:color w:val="auto"/>
        </w:rPr>
        <w:softHyphen/>
        <w:t>муникации за счет расширения образовательного, социаль</w:t>
      </w:r>
      <w:r w:rsidRPr="000D1D88">
        <w:rPr>
          <w:color w:val="auto"/>
        </w:rPr>
        <w:softHyphen/>
        <w:t>ного, коммуникативного пространства;</w:t>
      </w:r>
    </w:p>
    <w:p w:rsidR="006D0A13" w:rsidRPr="000D1D88" w:rsidRDefault="00DF4E82" w:rsidP="002322FC">
      <w:pPr>
        <w:pStyle w:val="14"/>
        <w:spacing w:line="240" w:lineRule="auto"/>
        <w:ind w:firstLine="0"/>
        <w:jc w:val="both"/>
        <w:rPr>
          <w:color w:val="auto"/>
        </w:rPr>
      </w:pPr>
      <w:r w:rsidRPr="000D1D88">
        <w:rPr>
          <w:color w:val="auto"/>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—использование специальных методов, приемов, средств обу</w:t>
      </w:r>
      <w:r w:rsidRPr="000D1D88">
        <w:rPr>
          <w:color w:val="auto"/>
        </w:rPr>
        <w:softHyphen/>
        <w:t>чения;</w:t>
      </w:r>
    </w:p>
    <w:p w:rsidR="006D0A13" w:rsidRPr="000D1D88" w:rsidRDefault="00DF4E82" w:rsidP="002322FC">
      <w:pPr>
        <w:pStyle w:val="14"/>
        <w:spacing w:line="240" w:lineRule="auto"/>
        <w:ind w:firstLine="0"/>
        <w:jc w:val="both"/>
        <w:rPr>
          <w:color w:val="auto"/>
        </w:rPr>
      </w:pPr>
      <w:r w:rsidRPr="000D1D88">
        <w:rPr>
          <w:color w:val="auto"/>
        </w:rPr>
        <w:t xml:space="preserve">—обеспечение участия всех </w:t>
      </w:r>
      <w:r w:rsidR="00BA10F6" w:rsidRPr="000D1D88">
        <w:rPr>
          <w:color w:val="auto"/>
        </w:rPr>
        <w:t>учащихся</w:t>
      </w:r>
      <w:r w:rsidRPr="000D1D88">
        <w:rPr>
          <w:color w:val="auto"/>
        </w:rPr>
        <w:t xml:space="preserve"> </w:t>
      </w:r>
      <w:r w:rsidR="00AD4AAF" w:rsidRPr="000D1D88">
        <w:rPr>
          <w:color w:val="auto"/>
        </w:rPr>
        <w:t>школе</w:t>
      </w:r>
      <w:r w:rsidRPr="000D1D88">
        <w:rPr>
          <w:color w:val="auto"/>
        </w:rPr>
        <w:t xml:space="preserve"> в проведении воспитательных, культурно-развле</w:t>
      </w:r>
      <w:r w:rsidRPr="000D1D88">
        <w:rPr>
          <w:color w:val="auto"/>
        </w:rPr>
        <w:softHyphen/>
        <w:t>кательных, спортивно-оздоровительных и иных досуговых мероприятий;</w:t>
      </w:r>
    </w:p>
    <w:p w:rsidR="006D0A13" w:rsidRPr="000D1D88" w:rsidRDefault="00DF4E82" w:rsidP="002322FC">
      <w:pPr>
        <w:pStyle w:val="14"/>
        <w:spacing w:line="240" w:lineRule="auto"/>
        <w:ind w:firstLine="0"/>
        <w:jc w:val="both"/>
        <w:rPr>
          <w:color w:val="auto"/>
        </w:rPr>
      </w:pPr>
      <w:r w:rsidRPr="000D1D88">
        <w:rPr>
          <w:color w:val="auto"/>
        </w:rPr>
        <w:t>—обеспечение здоровьесберегающих условий (оздоровитель</w:t>
      </w:r>
      <w:r w:rsidRPr="000D1D88">
        <w:rPr>
          <w:color w:val="auto"/>
        </w:rPr>
        <w:softHyphen/>
        <w:t>ный и охранительный режим, укрепление физического и психического здоровья, профилактика физических, умствен</w:t>
      </w:r>
      <w:r w:rsidRPr="000D1D88">
        <w:rPr>
          <w:color w:val="auto"/>
        </w:rPr>
        <w:softHyphen/>
        <w:t xml:space="preserve">ных и психологических перегрузок </w:t>
      </w:r>
      <w:r w:rsidR="00BA10F6" w:rsidRPr="000D1D88">
        <w:rPr>
          <w:color w:val="auto"/>
        </w:rPr>
        <w:t>учащихся</w:t>
      </w:r>
      <w:r w:rsidRPr="000D1D88">
        <w:rPr>
          <w:color w:val="auto"/>
        </w:rPr>
        <w:t>, соблюде</w:t>
      </w:r>
      <w:r w:rsidRPr="000D1D88">
        <w:rPr>
          <w:color w:val="auto"/>
        </w:rPr>
        <w:softHyphen/>
        <w:t>ние санитарно-гигиенических правил и норм).</w:t>
      </w:r>
    </w:p>
    <w:p w:rsidR="006D0A13" w:rsidRPr="000D1D88" w:rsidRDefault="00DF4E82" w:rsidP="002322FC">
      <w:pPr>
        <w:pStyle w:val="14"/>
        <w:spacing w:line="240" w:lineRule="auto"/>
        <w:ind w:firstLine="0"/>
        <w:jc w:val="both"/>
        <w:rPr>
          <w:color w:val="auto"/>
        </w:rPr>
      </w:pPr>
      <w:r w:rsidRPr="000D1D88">
        <w:rPr>
          <w:i/>
          <w:iCs/>
          <w:color w:val="auto"/>
        </w:rPr>
        <w:t>Программно-методическое обеспечение</w:t>
      </w:r>
    </w:p>
    <w:p w:rsidR="006D0A13" w:rsidRPr="000D1D88" w:rsidRDefault="00DF4E82" w:rsidP="002322FC">
      <w:pPr>
        <w:pStyle w:val="14"/>
        <w:spacing w:line="240" w:lineRule="auto"/>
        <w:ind w:firstLine="0"/>
        <w:jc w:val="both"/>
        <w:rPr>
          <w:color w:val="auto"/>
        </w:rPr>
      </w:pPr>
      <w:r w:rsidRPr="000D1D88">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0D1D88">
        <w:rPr>
          <w:color w:val="auto"/>
        </w:rPr>
        <w:softHyphen/>
        <w:t>гностический и коррекционно-развивающий инструментарий, необходимый для осуществления профессиональной деятель</w:t>
      </w:r>
      <w:r w:rsidRPr="000D1D88">
        <w:rPr>
          <w:color w:val="auto"/>
        </w:rPr>
        <w:softHyphen/>
        <w:t>ности учителя, педагога-психолога, социального педагога, учи</w:t>
      </w:r>
      <w:r w:rsidRPr="000D1D88">
        <w:rPr>
          <w:color w:val="auto"/>
        </w:rPr>
        <w:softHyphen/>
        <w:t>теля-логопеда и др. При необходимости могут быть использо</w:t>
      </w:r>
      <w:r w:rsidRPr="000D1D88">
        <w:rPr>
          <w:color w:val="auto"/>
        </w:rPr>
        <w:softHyphen/>
        <w:t xml:space="preserve">ваны программы коррекционных курсов, предусмотренных адаптированными основными образовательными программами основного общего образования </w:t>
      </w:r>
      <w:r w:rsidR="00BA10F6" w:rsidRPr="000D1D88">
        <w:rPr>
          <w:color w:val="auto"/>
        </w:rPr>
        <w:t>учащихся</w:t>
      </w:r>
      <w:r w:rsidRPr="000D1D88">
        <w:rPr>
          <w:color w:val="auto"/>
        </w:rPr>
        <w:t xml:space="preserve"> с ограниченными возможностями здоровья.</w:t>
      </w:r>
    </w:p>
    <w:p w:rsidR="006D0A13" w:rsidRPr="000D1D88" w:rsidRDefault="00DF4E82" w:rsidP="002322FC">
      <w:pPr>
        <w:pStyle w:val="14"/>
        <w:spacing w:line="240" w:lineRule="auto"/>
        <w:ind w:firstLine="0"/>
        <w:jc w:val="both"/>
        <w:rPr>
          <w:color w:val="auto"/>
        </w:rPr>
      </w:pPr>
      <w:r w:rsidRPr="000D1D88">
        <w:rPr>
          <w:i/>
          <w:iCs/>
          <w:color w:val="auto"/>
        </w:rPr>
        <w:t>Кадровое обеспечение</w:t>
      </w:r>
    </w:p>
    <w:p w:rsidR="006D0A13" w:rsidRPr="000D1D88" w:rsidRDefault="00DF4E82" w:rsidP="002322FC">
      <w:pPr>
        <w:pStyle w:val="14"/>
        <w:spacing w:line="240" w:lineRule="auto"/>
        <w:ind w:firstLine="0"/>
        <w:jc w:val="both"/>
        <w:rPr>
          <w:color w:val="auto"/>
        </w:rPr>
      </w:pPr>
      <w:r w:rsidRPr="000D1D88">
        <w:rPr>
          <w:color w:val="auto"/>
        </w:rPr>
        <w:t>Важным моментом реализации программы коррекционной работы является кадровое обеспечение. Коррекционно-разви</w:t>
      </w:r>
      <w:r w:rsidRPr="000D1D88">
        <w:rPr>
          <w:color w:val="auto"/>
        </w:rPr>
        <w:softHyphen/>
        <w:t>вающая работа осуществля</w:t>
      </w:r>
      <w:r w:rsidR="00A925CC" w:rsidRPr="000D1D88">
        <w:rPr>
          <w:color w:val="auto"/>
        </w:rPr>
        <w:t>ется</w:t>
      </w:r>
      <w:r w:rsidRPr="000D1D88">
        <w:rPr>
          <w:color w:val="auto"/>
        </w:rPr>
        <w:t xml:space="preserve"> специалистами соот</w:t>
      </w:r>
      <w:r w:rsidRPr="000D1D88">
        <w:rPr>
          <w:color w:val="auto"/>
        </w:rPr>
        <w:softHyphen/>
        <w:t>ветствующей квалификации, имеющими специализированное образование, и педагогами, прошедшими обязательную курсо</w:t>
      </w:r>
      <w:r w:rsidRPr="000D1D88">
        <w:rPr>
          <w:color w:val="auto"/>
        </w:rPr>
        <w:softHyphen/>
        <w:t>вую или другие виды профессиональной подготовки.</w:t>
      </w:r>
    </w:p>
    <w:p w:rsidR="006D0A13" w:rsidRPr="000D1D88" w:rsidRDefault="00DF4E82" w:rsidP="002322FC">
      <w:pPr>
        <w:pStyle w:val="14"/>
        <w:spacing w:line="240" w:lineRule="auto"/>
        <w:ind w:firstLine="0"/>
        <w:jc w:val="both"/>
        <w:rPr>
          <w:color w:val="auto"/>
        </w:rPr>
      </w:pPr>
      <w:r w:rsidRPr="000D1D88">
        <w:rPr>
          <w:color w:val="auto"/>
        </w:rPr>
        <w:t xml:space="preserve">Уровень квалификации работников </w:t>
      </w:r>
      <w:r w:rsidR="002825C7" w:rsidRPr="000D1D88">
        <w:rPr>
          <w:color w:val="auto"/>
        </w:rPr>
        <w:t>школы</w:t>
      </w:r>
      <w:r w:rsidRPr="000D1D88">
        <w:rPr>
          <w:color w:val="auto"/>
        </w:rPr>
        <w:t xml:space="preserve"> для каждой занимаемой должности должен соответство</w:t>
      </w:r>
      <w:r w:rsidRPr="000D1D88">
        <w:rPr>
          <w:color w:val="auto"/>
        </w:rPr>
        <w:softHyphen/>
        <w:t>вать квалификационным характеристикам по соответствую</w:t>
      </w:r>
      <w:r w:rsidRPr="000D1D88">
        <w:rPr>
          <w:color w:val="auto"/>
        </w:rPr>
        <w:softHyphen/>
        <w:t>щей должности.</w:t>
      </w:r>
    </w:p>
    <w:p w:rsidR="006D0A13" w:rsidRPr="000D1D88" w:rsidRDefault="00DF4E82" w:rsidP="002322FC">
      <w:pPr>
        <w:pStyle w:val="14"/>
        <w:spacing w:line="240" w:lineRule="auto"/>
        <w:ind w:firstLine="0"/>
        <w:jc w:val="both"/>
        <w:rPr>
          <w:color w:val="auto"/>
        </w:rPr>
      </w:pPr>
      <w:r w:rsidRPr="000D1D88">
        <w:rPr>
          <w:color w:val="auto"/>
        </w:rPr>
        <w:t>Необходимо обеспечить на постоянной основе подготовку, переподготовку и повышение квалификации работников обра</w:t>
      </w:r>
      <w:r w:rsidRPr="000D1D88">
        <w:rPr>
          <w:color w:val="auto"/>
        </w:rPr>
        <w:softHyphen/>
        <w:t>зовательных организаций, занимающихся решением вопросов образования школьников с трудностями в обучении и социа</w:t>
      </w:r>
      <w:r w:rsidRPr="000D1D88">
        <w:rPr>
          <w:color w:val="auto"/>
        </w:rPr>
        <w:softHyphen/>
        <w:t xml:space="preserve">лизации. Педагогические работники </w:t>
      </w:r>
      <w:r w:rsidR="00AD4AAF" w:rsidRPr="000D1D88">
        <w:rPr>
          <w:color w:val="auto"/>
        </w:rPr>
        <w:t>школе</w:t>
      </w:r>
      <w:r w:rsidRPr="000D1D88">
        <w:rPr>
          <w:color w:val="auto"/>
        </w:rPr>
        <w:t xml:space="preserve">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0D1D88">
        <w:rPr>
          <w:color w:val="auto"/>
        </w:rPr>
        <w:softHyphen/>
        <w:t>ных образовательных и социально-коммуникативных потреб</w:t>
      </w:r>
      <w:r w:rsidRPr="000D1D88">
        <w:rPr>
          <w:color w:val="auto"/>
        </w:rPr>
        <w:softHyphen/>
        <w:t xml:space="preserve">ностях, о методиках и технологиях </w:t>
      </w:r>
      <w:r w:rsidRPr="000D1D88">
        <w:rPr>
          <w:color w:val="auto"/>
        </w:rPr>
        <w:lastRenderedPageBreak/>
        <w:t>организации образователь</w:t>
      </w:r>
      <w:r w:rsidRPr="000D1D88">
        <w:rPr>
          <w:color w:val="auto"/>
        </w:rPr>
        <w:softHyphen/>
        <w:t>ного и воспитательного процесса.</w:t>
      </w:r>
    </w:p>
    <w:p w:rsidR="006D0A13" w:rsidRPr="000D1D88" w:rsidRDefault="00DF4E82" w:rsidP="002322FC">
      <w:pPr>
        <w:pStyle w:val="14"/>
        <w:spacing w:line="240" w:lineRule="auto"/>
        <w:ind w:firstLine="0"/>
        <w:jc w:val="both"/>
        <w:rPr>
          <w:color w:val="auto"/>
        </w:rPr>
      </w:pPr>
      <w:r w:rsidRPr="000D1D88">
        <w:rPr>
          <w:i/>
          <w:iCs/>
          <w:color w:val="auto"/>
        </w:rPr>
        <w:t>Материально-техническое обеспечение</w:t>
      </w:r>
    </w:p>
    <w:p w:rsidR="006D0A13" w:rsidRPr="000D1D88" w:rsidRDefault="00DF4E82" w:rsidP="002322FC">
      <w:pPr>
        <w:pStyle w:val="14"/>
        <w:spacing w:line="240" w:lineRule="auto"/>
        <w:ind w:firstLine="0"/>
        <w:jc w:val="both"/>
        <w:rPr>
          <w:color w:val="auto"/>
        </w:rPr>
      </w:pPr>
      <w:r w:rsidRPr="000D1D88">
        <w:rPr>
          <w:color w:val="auto"/>
        </w:rPr>
        <w:t>Материально-техническое обеспечение заключается в созда</w:t>
      </w:r>
      <w:r w:rsidRPr="000D1D88">
        <w:rPr>
          <w:color w:val="auto"/>
        </w:rPr>
        <w:softHyphen/>
        <w:t>нии надлежащей материально-технической базы, позволяю</w:t>
      </w:r>
      <w:r w:rsidRPr="000D1D88">
        <w:rPr>
          <w:color w:val="auto"/>
        </w:rPr>
        <w:softHyphen/>
        <w:t xml:space="preserve">щей обеспечить адаптивную и коррекционно-развивающую среду </w:t>
      </w:r>
      <w:r w:rsidR="00AD4AAF" w:rsidRPr="000D1D88">
        <w:rPr>
          <w:color w:val="auto"/>
        </w:rPr>
        <w:t>школе</w:t>
      </w:r>
      <w:r w:rsidRPr="000D1D88">
        <w:rPr>
          <w:color w:val="auto"/>
        </w:rPr>
        <w:t>, в том числе надлежащие материально-технические условия, обеспечивающие возмож</w:t>
      </w:r>
      <w:r w:rsidRPr="000D1D88">
        <w:rPr>
          <w:color w:val="auto"/>
        </w:rPr>
        <w:softHyphen/>
        <w:t xml:space="preserve">ность для беспрепятственного доступа </w:t>
      </w:r>
      <w:r w:rsidR="00BA10F6" w:rsidRPr="000D1D88">
        <w:rPr>
          <w:color w:val="auto"/>
        </w:rPr>
        <w:t>учащихся</w:t>
      </w:r>
      <w:r w:rsidRPr="000D1D88">
        <w:rPr>
          <w:color w:val="auto"/>
        </w:rPr>
        <w:t xml:space="preserve"> с недо</w:t>
      </w:r>
      <w:r w:rsidRPr="000D1D88">
        <w:rPr>
          <w:color w:val="auto"/>
        </w:rPr>
        <w:softHyphen/>
        <w:t xml:space="preserve">статками физического и (или) психического развития в здания и помещения </w:t>
      </w:r>
      <w:r w:rsidR="00AD4AAF" w:rsidRPr="000D1D88">
        <w:rPr>
          <w:color w:val="auto"/>
        </w:rPr>
        <w:t>школе</w:t>
      </w:r>
      <w:r w:rsidRPr="000D1D88">
        <w:rPr>
          <w:color w:val="auto"/>
        </w:rPr>
        <w:t xml:space="preserve"> и организацию их пребывания и обучения.</w:t>
      </w:r>
    </w:p>
    <w:p w:rsidR="006D0A13" w:rsidRPr="000D1D88" w:rsidRDefault="00DF4E82" w:rsidP="002322FC">
      <w:pPr>
        <w:pStyle w:val="14"/>
        <w:spacing w:line="240" w:lineRule="auto"/>
        <w:ind w:firstLine="0"/>
        <w:jc w:val="both"/>
        <w:rPr>
          <w:color w:val="auto"/>
        </w:rPr>
      </w:pPr>
      <w:r w:rsidRPr="000D1D88">
        <w:rPr>
          <w:i/>
          <w:iCs/>
          <w:color w:val="auto"/>
        </w:rPr>
        <w:t>Информационное обеспечение</w:t>
      </w:r>
    </w:p>
    <w:p w:rsidR="006D0A13" w:rsidRPr="000D1D88" w:rsidRDefault="00DF4E82" w:rsidP="002322FC">
      <w:pPr>
        <w:pStyle w:val="14"/>
        <w:spacing w:line="240" w:lineRule="auto"/>
        <w:ind w:firstLine="0"/>
        <w:jc w:val="both"/>
        <w:rPr>
          <w:color w:val="auto"/>
        </w:rPr>
      </w:pPr>
      <w:r w:rsidRPr="000D1D88">
        <w:rPr>
          <w:color w:val="auto"/>
        </w:rPr>
        <w:t>Необходимым условием реализации ПКР является создание информационной образовательной среды и на этой основе раз</w:t>
      </w:r>
      <w:r w:rsidRPr="000D1D88">
        <w:rPr>
          <w:color w:val="auto"/>
        </w:rPr>
        <w:softHyphen/>
        <w:t>витие дистанционной формы обучения с использованием совре</w:t>
      </w:r>
      <w:r w:rsidRPr="000D1D88">
        <w:rPr>
          <w:color w:val="auto"/>
        </w:rPr>
        <w:softHyphen/>
        <w:t>менных информационно-коммуникационных технологий.</w:t>
      </w:r>
    </w:p>
    <w:p w:rsidR="006D0A13" w:rsidRPr="000D1D88" w:rsidRDefault="00DF4E82" w:rsidP="002322FC">
      <w:pPr>
        <w:pStyle w:val="14"/>
        <w:spacing w:line="240" w:lineRule="auto"/>
        <w:ind w:firstLine="0"/>
        <w:jc w:val="both"/>
        <w:rPr>
          <w:color w:val="auto"/>
        </w:rPr>
      </w:pPr>
      <w:r w:rsidRPr="000D1D88">
        <w:rPr>
          <w:color w:val="auto"/>
        </w:rPr>
        <w:t xml:space="preserve">Обязательным является создание системы широкого доступа </w:t>
      </w:r>
      <w:r w:rsidR="00BA10F6" w:rsidRPr="000D1D88">
        <w:rPr>
          <w:color w:val="auto"/>
        </w:rPr>
        <w:t>учащихся</w:t>
      </w:r>
      <w:r w:rsidRPr="000D1D88">
        <w:rPr>
          <w:color w:val="auto"/>
        </w:rPr>
        <w:t>, родителей (законных представителей), педаго</w:t>
      </w:r>
      <w:r w:rsidRPr="000D1D88">
        <w:rPr>
          <w:color w:val="auto"/>
        </w:rPr>
        <w:softHyphen/>
        <w:t>гов к сетевым источникам информации, к информационно-ме</w:t>
      </w:r>
      <w:r w:rsidRPr="000D1D88">
        <w:rPr>
          <w:color w:val="auto"/>
        </w:rPr>
        <w:softHyphen/>
        <w:t>тодическим фондам, предполагающим наличие методических пособий и рекомендаций по всем направлениям и видам дея</w:t>
      </w:r>
      <w:r w:rsidRPr="000D1D88">
        <w:rPr>
          <w:color w:val="auto"/>
        </w:rPr>
        <w:softHyphen/>
        <w:t>тельности, наглядных пособий, мультимедийных, аудио- и ви</w:t>
      </w:r>
      <w:r w:rsidRPr="000D1D88">
        <w:rPr>
          <w:color w:val="auto"/>
        </w:rPr>
        <w:softHyphen/>
        <w:t>деоматериалов.</w:t>
      </w:r>
    </w:p>
    <w:p w:rsidR="006D0A13" w:rsidRPr="000D1D88" w:rsidRDefault="00DF4E82" w:rsidP="002322FC">
      <w:pPr>
        <w:pStyle w:val="14"/>
        <w:spacing w:line="240" w:lineRule="auto"/>
        <w:ind w:firstLine="0"/>
        <w:jc w:val="both"/>
        <w:rPr>
          <w:color w:val="auto"/>
        </w:rPr>
      </w:pPr>
      <w:r w:rsidRPr="000D1D88">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w:t>
      </w:r>
      <w:r w:rsidRPr="000D1D88">
        <w:rPr>
          <w:color w:val="auto"/>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0D1D88">
        <w:rPr>
          <w:color w:val="auto"/>
        </w:rPr>
        <w:softHyphen/>
        <w:t>ции на данном уровне общего образования;</w:t>
      </w:r>
    </w:p>
    <w:p w:rsidR="006D0A13" w:rsidRPr="000D1D88" w:rsidRDefault="00DF4E82" w:rsidP="002322FC">
      <w:pPr>
        <w:pStyle w:val="14"/>
        <w:spacing w:line="240" w:lineRule="auto"/>
        <w:ind w:firstLine="0"/>
        <w:jc w:val="both"/>
        <w:rPr>
          <w:color w:val="auto"/>
        </w:rPr>
      </w:pPr>
      <w:r w:rsidRPr="000D1D88">
        <w:rPr>
          <w:color w:val="auto"/>
        </w:rPr>
        <w:t>—обеспечивающей воспитание, обучение, социальную адапта</w:t>
      </w:r>
      <w:r w:rsidRPr="000D1D88">
        <w:rPr>
          <w:color w:val="auto"/>
        </w:rPr>
        <w:softHyphen/>
        <w:t>цию и интеграцию;</w:t>
      </w:r>
    </w:p>
    <w:p w:rsidR="006D0A13" w:rsidRPr="000D1D88" w:rsidRDefault="00DF4E82" w:rsidP="002322FC">
      <w:pPr>
        <w:pStyle w:val="14"/>
        <w:spacing w:line="240" w:lineRule="auto"/>
        <w:ind w:firstLine="0"/>
        <w:jc w:val="both"/>
        <w:rPr>
          <w:color w:val="auto"/>
        </w:rPr>
      </w:pPr>
      <w:r w:rsidRPr="000D1D88">
        <w:rPr>
          <w:color w:val="auto"/>
        </w:rPr>
        <w:t>—способствующей достижению целей основного общего обра</w:t>
      </w:r>
      <w:r w:rsidRPr="000D1D88">
        <w:rPr>
          <w:color w:val="auto"/>
        </w:rPr>
        <w:softHyphen/>
        <w:t>зования, обеспечивающей его качество, доступность и от</w:t>
      </w:r>
      <w:r w:rsidRPr="000D1D88">
        <w:rPr>
          <w:color w:val="auto"/>
        </w:rPr>
        <w:softHyphen/>
        <w:t xml:space="preserve">крытость для </w:t>
      </w:r>
      <w:r w:rsidR="00BA10F6" w:rsidRPr="000D1D88">
        <w:rPr>
          <w:color w:val="auto"/>
        </w:rPr>
        <w:t>учащихся</w:t>
      </w:r>
      <w:r w:rsidRPr="000D1D88">
        <w:rPr>
          <w:color w:val="auto"/>
        </w:rPr>
        <w:t>, их родителей (законных пред</w:t>
      </w:r>
      <w:r w:rsidRPr="000D1D88">
        <w:rPr>
          <w:color w:val="auto"/>
        </w:rPr>
        <w:softHyphen/>
        <w:t>ставителей);</w:t>
      </w:r>
    </w:p>
    <w:p w:rsidR="006D0A13" w:rsidRPr="000D1D88" w:rsidRDefault="00DF4E82" w:rsidP="002322FC">
      <w:pPr>
        <w:pStyle w:val="14"/>
        <w:spacing w:line="240" w:lineRule="auto"/>
        <w:ind w:firstLine="0"/>
        <w:jc w:val="both"/>
        <w:rPr>
          <w:color w:val="auto"/>
        </w:rPr>
      </w:pPr>
      <w:r w:rsidRPr="000D1D88">
        <w:rPr>
          <w:color w:val="auto"/>
        </w:rPr>
        <w:t xml:space="preserve">—способствующей достижению результатов освоения основной образовательной программы основного общего образования </w:t>
      </w:r>
      <w:r w:rsidR="008D4236" w:rsidRPr="000D1D88">
        <w:rPr>
          <w:color w:val="auto"/>
        </w:rPr>
        <w:t>учащимися</w:t>
      </w:r>
      <w:r w:rsidRPr="000D1D88">
        <w:rPr>
          <w:color w:val="auto"/>
        </w:rPr>
        <w:t xml:space="preserve"> в соответствии с требованиями, установлен</w:t>
      </w:r>
      <w:r w:rsidRPr="000D1D88">
        <w:rPr>
          <w:color w:val="auto"/>
        </w:rPr>
        <w:softHyphen/>
        <w:t>ными Стандартом.</w:t>
      </w:r>
    </w:p>
    <w:p w:rsidR="006D0A13" w:rsidRPr="000D1D88" w:rsidRDefault="00DF4E82" w:rsidP="002322FC">
      <w:pPr>
        <w:pStyle w:val="26"/>
        <w:keepNext/>
        <w:keepLines/>
        <w:numPr>
          <w:ilvl w:val="2"/>
          <w:numId w:val="198"/>
        </w:numPr>
        <w:tabs>
          <w:tab w:val="left" w:pos="663"/>
        </w:tabs>
        <w:spacing w:after="0"/>
        <w:jc w:val="both"/>
        <w:rPr>
          <w:rFonts w:ascii="Times New Roman" w:hAnsi="Times New Roman" w:cs="Times New Roman"/>
          <w:color w:val="auto"/>
        </w:rPr>
      </w:pPr>
      <w:bookmarkStart w:id="727" w:name="bookmark1960"/>
      <w:r w:rsidRPr="000D1D88">
        <w:rPr>
          <w:rFonts w:ascii="Times New Roman" w:hAnsi="Times New Roman" w:cs="Times New Roman"/>
          <w:color w:val="auto"/>
        </w:rPr>
        <w:t>Планируемые результаты коррекционной работы</w:t>
      </w:r>
      <w:bookmarkEnd w:id="727"/>
    </w:p>
    <w:p w:rsidR="006D0A13" w:rsidRPr="000D1D88" w:rsidRDefault="00DF4E82" w:rsidP="002322FC">
      <w:pPr>
        <w:pStyle w:val="14"/>
        <w:spacing w:line="240" w:lineRule="auto"/>
        <w:ind w:firstLine="0"/>
        <w:jc w:val="both"/>
        <w:rPr>
          <w:color w:val="auto"/>
        </w:rPr>
      </w:pPr>
      <w:r w:rsidRPr="000D1D88">
        <w:rPr>
          <w:color w:val="auto"/>
        </w:rPr>
        <w:t>Программа коррекционной работы предусматривает выпол</w:t>
      </w:r>
      <w:r w:rsidRPr="000D1D88">
        <w:rPr>
          <w:color w:val="auto"/>
        </w:rPr>
        <w:softHyphen/>
        <w:t>нение требований к результатам, определенным ФГОС ООО.</w:t>
      </w:r>
    </w:p>
    <w:p w:rsidR="006D0A13" w:rsidRPr="000D1D88" w:rsidRDefault="00DF4E82" w:rsidP="002322FC">
      <w:pPr>
        <w:pStyle w:val="14"/>
        <w:spacing w:line="240" w:lineRule="auto"/>
        <w:ind w:firstLine="0"/>
        <w:jc w:val="both"/>
        <w:rPr>
          <w:color w:val="auto"/>
        </w:rPr>
      </w:pPr>
      <w:r w:rsidRPr="000D1D88">
        <w:rPr>
          <w:color w:val="auto"/>
        </w:rPr>
        <w:t>Планируемые результаты ПКР имеют дифференцированный характер и могут определяться индивидуальными программа</w:t>
      </w:r>
      <w:r w:rsidRPr="000D1D88">
        <w:rPr>
          <w:color w:val="auto"/>
        </w:rPr>
        <w:softHyphen/>
        <w:t xml:space="preserve">ми развития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 зависимости от формы организации коррекционно-разви</w:t>
      </w:r>
      <w:r w:rsidRPr="000D1D88">
        <w:rPr>
          <w:color w:val="auto"/>
        </w:rPr>
        <w:softHyphen/>
        <w:t>вающей работы планируются разные группы результатов (лич</w:t>
      </w:r>
      <w:r w:rsidRPr="000D1D88">
        <w:rPr>
          <w:color w:val="auto"/>
        </w:rPr>
        <w:softHyphen/>
        <w:t>ностные, метапредметные, предметные). В урочной деятельно</w:t>
      </w:r>
      <w:r w:rsidRPr="000D1D88">
        <w:rPr>
          <w:color w:val="auto"/>
        </w:rPr>
        <w:softHyphen/>
        <w:t>сти отражаются предметные, метапредметные и личностные результаты. Во внеурочной — личностные и метапредметные результаты.</w:t>
      </w:r>
    </w:p>
    <w:p w:rsidR="006D0A13" w:rsidRPr="000D1D88" w:rsidRDefault="00DF4E82" w:rsidP="002322FC">
      <w:pPr>
        <w:pStyle w:val="14"/>
        <w:spacing w:line="240" w:lineRule="auto"/>
        <w:ind w:firstLine="0"/>
        <w:jc w:val="both"/>
        <w:rPr>
          <w:color w:val="auto"/>
        </w:rPr>
      </w:pPr>
      <w:r w:rsidRPr="000D1D88">
        <w:rPr>
          <w:color w:val="auto"/>
        </w:rPr>
        <w:t xml:space="preserve">Личностные результаты — индивидуальное продвижение </w:t>
      </w:r>
      <w:r w:rsidR="00CD55A6" w:rsidRPr="000D1D88">
        <w:rPr>
          <w:color w:val="auto"/>
        </w:rPr>
        <w:t>учащегося</w:t>
      </w:r>
      <w:r w:rsidRPr="000D1D88">
        <w:rPr>
          <w:color w:val="auto"/>
        </w:rPr>
        <w:t xml:space="preserve"> в </w:t>
      </w:r>
      <w:r w:rsidRPr="000D1D88">
        <w:rPr>
          <w:color w:val="auto"/>
        </w:rPr>
        <w:lastRenderedPageBreak/>
        <w:t>личностном развитии (расширение круга соци</w:t>
      </w:r>
      <w:r w:rsidRPr="000D1D88">
        <w:rPr>
          <w:color w:val="auto"/>
        </w:rPr>
        <w:softHyphen/>
        <w:t>альных контактов, стремление к собственной результативности и др.).</w:t>
      </w:r>
    </w:p>
    <w:p w:rsidR="006D0A13" w:rsidRPr="000D1D88" w:rsidRDefault="00DF4E82" w:rsidP="002322FC">
      <w:pPr>
        <w:pStyle w:val="14"/>
        <w:spacing w:line="240" w:lineRule="auto"/>
        <w:ind w:firstLine="0"/>
        <w:jc w:val="both"/>
        <w:rPr>
          <w:color w:val="auto"/>
        </w:rPr>
      </w:pPr>
      <w:r w:rsidRPr="000D1D88">
        <w:rPr>
          <w:color w:val="auto"/>
        </w:rPr>
        <w:t>Метапредметные результаты — овладение общеучебными умениями с учетом индивидуальных особенностей; совершен</w:t>
      </w:r>
      <w:r w:rsidRPr="000D1D88">
        <w:rPr>
          <w:color w:val="auto"/>
        </w:rPr>
        <w:softHyphen/>
        <w:t>ствование умственных действий, направленных на анализ и управление своей деятельностью; сформированность коммуни</w:t>
      </w:r>
      <w:r w:rsidRPr="000D1D88">
        <w:rPr>
          <w:color w:val="auto"/>
        </w:rPr>
        <w:softHyphen/>
        <w:t>кативных действий, направленных на сотрудничество и кон</w:t>
      </w:r>
      <w:r w:rsidRPr="000D1D88">
        <w:rPr>
          <w:color w:val="auto"/>
        </w:rPr>
        <w:softHyphen/>
        <w:t>структивное общение.</w:t>
      </w:r>
    </w:p>
    <w:p w:rsidR="006D0A13" w:rsidRPr="000D1D88" w:rsidRDefault="00DF4E82" w:rsidP="002322FC">
      <w:pPr>
        <w:pStyle w:val="14"/>
        <w:spacing w:line="240" w:lineRule="auto"/>
        <w:ind w:firstLine="0"/>
        <w:jc w:val="both"/>
        <w:rPr>
          <w:color w:val="auto"/>
        </w:rPr>
      </w:pPr>
      <w:r w:rsidRPr="000D1D88">
        <w:rPr>
          <w:color w:val="auto"/>
        </w:rPr>
        <w:t>Предметные результаты (овладение содержанием ООП ООО, конкретных предметных областей; подпрограмм) определяют</w:t>
      </w:r>
      <w:r w:rsidRPr="000D1D88">
        <w:rPr>
          <w:color w:val="auto"/>
        </w:rPr>
        <w:softHyphen/>
        <w:t>ся совместно с учителем с учетом индивидуальных особенно</w:t>
      </w:r>
      <w:r w:rsidRPr="000D1D88">
        <w:rPr>
          <w:color w:val="auto"/>
        </w:rPr>
        <w:softHyphen/>
        <w:t>стей разных категорий школьников с трудностями в обучении и социализации.</w:t>
      </w:r>
    </w:p>
    <w:p w:rsidR="006D0A13" w:rsidRPr="000D1D88" w:rsidRDefault="00DF4E82" w:rsidP="002322FC">
      <w:pPr>
        <w:pStyle w:val="14"/>
        <w:spacing w:line="240" w:lineRule="auto"/>
        <w:ind w:firstLine="0"/>
        <w:jc w:val="both"/>
        <w:rPr>
          <w:color w:val="auto"/>
        </w:rPr>
      </w:pPr>
      <w:r w:rsidRPr="000D1D88">
        <w:rPr>
          <w:color w:val="auto"/>
        </w:rPr>
        <w:t xml:space="preserve">Достижения </w:t>
      </w:r>
      <w:r w:rsidR="00BA10F6" w:rsidRPr="000D1D88">
        <w:rPr>
          <w:color w:val="auto"/>
        </w:rPr>
        <w:t>учащихся</w:t>
      </w:r>
      <w:r w:rsidRPr="000D1D88">
        <w:rPr>
          <w:color w:val="auto"/>
        </w:rPr>
        <w:t xml:space="preserve"> рассматриваются с учетом их пре</w:t>
      </w:r>
      <w:r w:rsidRPr="000D1D88">
        <w:rPr>
          <w:color w:val="auto"/>
        </w:rPr>
        <w:softHyphen/>
        <w:t>дыдущих индивидуальных достижений. Это может быт</w:t>
      </w:r>
      <w:r w:rsidR="002825C7" w:rsidRPr="000D1D88">
        <w:rPr>
          <w:color w:val="auto"/>
        </w:rPr>
        <w:t xml:space="preserve">ь учет собственных достижений </w:t>
      </w:r>
      <w:r w:rsidRPr="000D1D88">
        <w:rPr>
          <w:color w:val="auto"/>
        </w:rPr>
        <w:t>учащегося (на основе портфеля его достижений).</w:t>
      </w:r>
    </w:p>
    <w:p w:rsidR="006D0A13" w:rsidRPr="000D1D88" w:rsidRDefault="00DF4E82" w:rsidP="002322FC">
      <w:pPr>
        <w:pStyle w:val="14"/>
        <w:spacing w:line="240" w:lineRule="auto"/>
        <w:ind w:firstLine="0"/>
        <w:jc w:val="both"/>
        <w:rPr>
          <w:color w:val="auto"/>
        </w:rPr>
        <w:sectPr w:rsidR="006D0A13" w:rsidRPr="000D1D88">
          <w:headerReference w:type="even" r:id="rId99"/>
          <w:headerReference w:type="default" r:id="rId100"/>
          <w:footerReference w:type="even" r:id="rId101"/>
          <w:footerReference w:type="default" r:id="rId102"/>
          <w:footnotePr>
            <w:numFmt w:val="upperRoman"/>
          </w:footnotePr>
          <w:pgSz w:w="7824" w:h="12019"/>
          <w:pgMar w:top="571" w:right="703" w:bottom="977" w:left="709" w:header="0" w:footer="3" w:gutter="0"/>
          <w:cols w:space="720"/>
          <w:noEndnote/>
          <w:docGrid w:linePitch="360"/>
        </w:sectPr>
      </w:pPr>
      <w:r w:rsidRPr="000D1D88">
        <w:rPr>
          <w:color w:val="auto"/>
        </w:rPr>
        <w:t>Мониторинг освоения ПКР проводится на ППк в ходе анали</w:t>
      </w:r>
      <w:r w:rsidRPr="000D1D88">
        <w:rPr>
          <w:color w:val="auto"/>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0D1D88">
        <w:rPr>
          <w:color w:val="auto"/>
        </w:rPr>
        <w:softHyphen/>
        <w:t>тельная динамика, 1 балл — незначительная динамика, 0 бал</w:t>
      </w:r>
      <w:r w:rsidRPr="000D1D88">
        <w:rPr>
          <w:color w:val="auto"/>
        </w:rPr>
        <w:softHyphen/>
        <w:t>лов — отсутствие динамики.</w:t>
      </w:r>
    </w:p>
    <w:p w:rsidR="006D0A13" w:rsidRPr="000D1D88" w:rsidRDefault="00DF4E82" w:rsidP="002322FC">
      <w:pPr>
        <w:pStyle w:val="13"/>
        <w:keepNext/>
        <w:keepLines/>
        <w:numPr>
          <w:ilvl w:val="0"/>
          <w:numId w:val="199"/>
        </w:numPr>
        <w:pBdr>
          <w:bottom w:val="single" w:sz="4" w:space="0" w:color="auto"/>
        </w:pBdr>
        <w:tabs>
          <w:tab w:val="left" w:pos="308"/>
        </w:tabs>
        <w:spacing w:after="0" w:line="240" w:lineRule="auto"/>
        <w:rPr>
          <w:rFonts w:ascii="Times New Roman" w:hAnsi="Times New Roman" w:cs="Times New Roman"/>
          <w:color w:val="auto"/>
        </w:rPr>
      </w:pPr>
      <w:bookmarkStart w:id="728" w:name="bookmark1962"/>
      <w:r w:rsidRPr="000D1D88">
        <w:rPr>
          <w:rFonts w:ascii="Times New Roman" w:hAnsi="Times New Roman" w:cs="Times New Roman"/>
          <w:color w:val="auto"/>
        </w:rPr>
        <w:lastRenderedPageBreak/>
        <w:t>ОРГАНИЗАЦИОННЫЙ РАЗДЕЛ ПРОГРАММЫ ОСНОВНОГО ОБЩЕГО ОБРАЗОВАНИЯ</w:t>
      </w:r>
      <w:bookmarkEnd w:id="728"/>
    </w:p>
    <w:p w:rsidR="006D0A13" w:rsidRPr="000D1D88" w:rsidRDefault="00DF4E82" w:rsidP="002322FC">
      <w:pPr>
        <w:pStyle w:val="26"/>
        <w:keepNext/>
        <w:keepLines/>
        <w:numPr>
          <w:ilvl w:val="1"/>
          <w:numId w:val="199"/>
        </w:numPr>
        <w:tabs>
          <w:tab w:val="left" w:pos="442"/>
        </w:tabs>
        <w:spacing w:after="0"/>
        <w:rPr>
          <w:rFonts w:ascii="Times New Roman" w:hAnsi="Times New Roman" w:cs="Times New Roman"/>
          <w:color w:val="auto"/>
        </w:rPr>
      </w:pPr>
      <w:bookmarkStart w:id="729" w:name="bookmark1964"/>
      <w:r w:rsidRPr="000D1D88">
        <w:rPr>
          <w:rFonts w:ascii="Times New Roman" w:hAnsi="Times New Roman" w:cs="Times New Roman"/>
          <w:color w:val="auto"/>
        </w:rPr>
        <w:t>УЧЕБНЫЙ ПЛАН ПРОГРАММЫ</w:t>
      </w:r>
      <w:bookmarkEnd w:id="729"/>
    </w:p>
    <w:p w:rsidR="006D0A13" w:rsidRPr="000D1D88" w:rsidRDefault="00DF4E82" w:rsidP="002322FC">
      <w:pPr>
        <w:pStyle w:val="26"/>
        <w:keepNext/>
        <w:keepLines/>
        <w:spacing w:after="0"/>
        <w:rPr>
          <w:rFonts w:ascii="Times New Roman" w:hAnsi="Times New Roman" w:cs="Times New Roman"/>
          <w:color w:val="auto"/>
        </w:rPr>
      </w:pPr>
      <w:r w:rsidRPr="000D1D88">
        <w:rPr>
          <w:rFonts w:ascii="Times New Roman" w:hAnsi="Times New Roman" w:cs="Times New Roman"/>
          <w:color w:val="auto"/>
        </w:rPr>
        <w:t>ОСНОВНОГО ОБЩЕГО ОБРАЗОВАНИЯ</w:t>
      </w:r>
    </w:p>
    <w:p w:rsidR="006D0A13" w:rsidRPr="000D1D88" w:rsidRDefault="00173792" w:rsidP="002322FC">
      <w:pPr>
        <w:pStyle w:val="14"/>
        <w:spacing w:line="240" w:lineRule="auto"/>
        <w:ind w:firstLine="0"/>
        <w:jc w:val="both"/>
        <w:rPr>
          <w:color w:val="auto"/>
        </w:rPr>
      </w:pPr>
      <w:r w:rsidRPr="000D1D88">
        <w:rPr>
          <w:color w:val="auto"/>
        </w:rPr>
        <w:t xml:space="preserve">Учебный план </w:t>
      </w:r>
      <w:r w:rsidR="00DF4E82" w:rsidRPr="000D1D88">
        <w:rPr>
          <w:color w:val="auto"/>
        </w:rPr>
        <w:t>обеспечивает реализацию требований ФГОС, определяет общие рамки отбора учебного материала, формирования перечня результатов обра</w:t>
      </w:r>
      <w:r w:rsidR="00DF4E82" w:rsidRPr="000D1D88">
        <w:rPr>
          <w:color w:val="auto"/>
        </w:rPr>
        <w:softHyphen/>
        <w:t>зования и организации образовательной деятельности.</w:t>
      </w:r>
    </w:p>
    <w:p w:rsidR="006D0A13" w:rsidRPr="000D1D88" w:rsidRDefault="00173792" w:rsidP="002322FC">
      <w:pPr>
        <w:pStyle w:val="14"/>
        <w:spacing w:line="240" w:lineRule="auto"/>
        <w:ind w:firstLine="0"/>
        <w:jc w:val="both"/>
        <w:rPr>
          <w:color w:val="auto"/>
        </w:rPr>
      </w:pPr>
      <w:r w:rsidRPr="000D1D88">
        <w:rPr>
          <w:color w:val="auto"/>
        </w:rPr>
        <w:t>У</w:t>
      </w:r>
      <w:r w:rsidR="00DF4E82" w:rsidRPr="000D1D88">
        <w:rPr>
          <w:color w:val="auto"/>
        </w:rPr>
        <w:t>чебный план:</w:t>
      </w:r>
    </w:p>
    <w:p w:rsidR="006D0A13" w:rsidRPr="000D1D88" w:rsidRDefault="00DF4E82" w:rsidP="002322FC">
      <w:pPr>
        <w:pStyle w:val="14"/>
        <w:spacing w:line="240" w:lineRule="auto"/>
        <w:ind w:firstLine="0"/>
        <w:jc w:val="both"/>
        <w:rPr>
          <w:color w:val="auto"/>
        </w:rPr>
      </w:pPr>
      <w:r w:rsidRPr="000D1D88">
        <w:rPr>
          <w:color w:val="auto"/>
        </w:rPr>
        <w:t xml:space="preserve">—фиксирует максимальный объем учебной нагрузки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—определяет (регламентирует) перечень учебных предметов, курсов и время, отводимое на их освоение и организацию;</w:t>
      </w:r>
    </w:p>
    <w:p w:rsidR="006D0A13" w:rsidRPr="000D1D88" w:rsidRDefault="00DF4E82" w:rsidP="002322FC">
      <w:pPr>
        <w:pStyle w:val="14"/>
        <w:spacing w:line="240" w:lineRule="auto"/>
        <w:ind w:firstLine="0"/>
        <w:jc w:val="both"/>
        <w:rPr>
          <w:color w:val="auto"/>
        </w:rPr>
      </w:pPr>
      <w:r w:rsidRPr="000D1D88">
        <w:rPr>
          <w:color w:val="auto"/>
        </w:rPr>
        <w:t>—распределяет учебные предметы, курсы, модули по классам и учебным годам.</w:t>
      </w:r>
    </w:p>
    <w:p w:rsidR="006D0A13" w:rsidRPr="000D1D88" w:rsidRDefault="00173792" w:rsidP="002322FC">
      <w:pPr>
        <w:pStyle w:val="14"/>
        <w:spacing w:line="240" w:lineRule="auto"/>
        <w:ind w:firstLine="0"/>
        <w:jc w:val="both"/>
        <w:rPr>
          <w:color w:val="auto"/>
        </w:rPr>
      </w:pPr>
      <w:r w:rsidRPr="000D1D88">
        <w:rPr>
          <w:color w:val="auto"/>
        </w:rPr>
        <w:t>У</w:t>
      </w:r>
      <w:r w:rsidR="00DF4E82" w:rsidRPr="000D1D88">
        <w:rPr>
          <w:color w:val="auto"/>
        </w:rPr>
        <w:t>чебный план обеспечивает преподавание и из</w:t>
      </w:r>
      <w:r w:rsidR="00DF4E82" w:rsidRPr="000D1D88">
        <w:rPr>
          <w:color w:val="auto"/>
        </w:rPr>
        <w:softHyphen/>
        <w:t>учение государственного языка Российской Федерации</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Вариативность содержания образовательных программ ос</w:t>
      </w:r>
      <w:r w:rsidRPr="000D1D88">
        <w:rPr>
          <w:color w:val="auto"/>
        </w:rPr>
        <w:softHyphen/>
        <w:t>новного общего образования реализуется через возможность формирования программ основного общего образования раз</w:t>
      </w:r>
      <w:r w:rsidRPr="000D1D88">
        <w:rPr>
          <w:color w:val="auto"/>
        </w:rPr>
        <w:softHyphen/>
        <w:t>личного уровня сложности и направленности с учетом образо</w:t>
      </w:r>
      <w:r w:rsidRPr="000D1D88">
        <w:rPr>
          <w:color w:val="auto"/>
        </w:rPr>
        <w:softHyphen/>
        <w:t xml:space="preserve">вательных потребностей и способностей </w:t>
      </w:r>
      <w:r w:rsidR="00BA10F6" w:rsidRPr="000D1D88">
        <w:rPr>
          <w:color w:val="auto"/>
        </w:rPr>
        <w:t>учащихся</w:t>
      </w:r>
      <w:r w:rsidRPr="000D1D88">
        <w:rPr>
          <w:color w:val="auto"/>
        </w:rPr>
        <w:t>, вклю</w:t>
      </w:r>
      <w:r w:rsidRPr="000D1D88">
        <w:rPr>
          <w:color w:val="auto"/>
        </w:rPr>
        <w:softHyphen/>
        <w:t>чая одаренных детей и детей с ОВЗ.</w:t>
      </w:r>
    </w:p>
    <w:p w:rsidR="006D0A13" w:rsidRPr="000D1D88" w:rsidRDefault="00173792" w:rsidP="002322FC">
      <w:pPr>
        <w:pStyle w:val="14"/>
        <w:spacing w:line="240" w:lineRule="auto"/>
        <w:ind w:firstLine="0"/>
        <w:jc w:val="both"/>
        <w:rPr>
          <w:color w:val="auto"/>
        </w:rPr>
      </w:pPr>
      <w:r w:rsidRPr="000D1D88">
        <w:rPr>
          <w:color w:val="auto"/>
        </w:rPr>
        <w:t>У</w:t>
      </w:r>
      <w:r w:rsidR="00DF4E82" w:rsidRPr="000D1D88">
        <w:rPr>
          <w:color w:val="auto"/>
        </w:rPr>
        <w:t>чебный план состоит из двух частей: обязатель</w:t>
      </w:r>
      <w:r w:rsidR="00DF4E82" w:rsidRPr="000D1D88">
        <w:rPr>
          <w:color w:val="auto"/>
        </w:rPr>
        <w:softHyphen/>
        <w:t>ной части и части, формируемой участниками образовательных отношений.</w:t>
      </w:r>
    </w:p>
    <w:p w:rsidR="006D0A13" w:rsidRPr="000D1D88" w:rsidRDefault="00DF4E82" w:rsidP="002322FC">
      <w:pPr>
        <w:pStyle w:val="14"/>
        <w:spacing w:line="240" w:lineRule="auto"/>
        <w:ind w:firstLine="0"/>
        <w:jc w:val="both"/>
        <w:rPr>
          <w:color w:val="auto"/>
        </w:rPr>
      </w:pPr>
      <w:r w:rsidRPr="000D1D88">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0D1D88">
        <w:rPr>
          <w:color w:val="auto"/>
        </w:rPr>
        <w:softHyphen/>
        <w:t>тельных организаций, реализующих образовательную про</w:t>
      </w:r>
      <w:r w:rsidRPr="000D1D88">
        <w:rPr>
          <w:color w:val="auto"/>
        </w:rPr>
        <w:softHyphen/>
        <w:t>грамму основного общего образования, и учебное время, отво</w:t>
      </w:r>
      <w:r w:rsidRPr="000D1D88">
        <w:rPr>
          <w:color w:val="auto"/>
        </w:rPr>
        <w:softHyphen/>
        <w:t>димое на их изучение по классам (годам) обучения.</w:t>
      </w:r>
    </w:p>
    <w:p w:rsidR="006D0A13" w:rsidRPr="000D1D88" w:rsidRDefault="00DF4E82" w:rsidP="002322FC">
      <w:pPr>
        <w:pStyle w:val="14"/>
        <w:spacing w:line="240" w:lineRule="auto"/>
        <w:ind w:firstLine="0"/>
        <w:jc w:val="both"/>
        <w:rPr>
          <w:color w:val="auto"/>
        </w:rPr>
      </w:pPr>
      <w:r w:rsidRPr="000D1D88">
        <w:rPr>
          <w:color w:val="auto"/>
        </w:rPr>
        <w:t>Часть учебного плана, формируемая участника</w:t>
      </w:r>
      <w:r w:rsidRPr="000D1D88">
        <w:rPr>
          <w:color w:val="auto"/>
        </w:rPr>
        <w:softHyphen/>
        <w:t>ми образовательных отношений, определяет время, отводимое на изучение учебных предметов, учебных курсов, учебных мо</w:t>
      </w:r>
      <w:r w:rsidRPr="000D1D88">
        <w:rPr>
          <w:color w:val="auto"/>
        </w:rPr>
        <w:softHyphen/>
        <w:t xml:space="preserve">дулей по выбору </w:t>
      </w:r>
      <w:r w:rsidR="00BA10F6" w:rsidRPr="000D1D88">
        <w:rPr>
          <w:color w:val="auto"/>
        </w:rPr>
        <w:t>учащихся</w:t>
      </w:r>
      <w:r w:rsidRPr="000D1D88">
        <w:rPr>
          <w:color w:val="auto"/>
        </w:rPr>
        <w:t>, родителей (законных предста</w:t>
      </w:r>
      <w:r w:rsidRPr="000D1D88">
        <w:rPr>
          <w:color w:val="auto"/>
        </w:rPr>
        <w:softHyphen/>
        <w:t xml:space="preserve">вителей) несовершеннолетних </w:t>
      </w:r>
      <w:r w:rsidR="00BA10F6" w:rsidRPr="000D1D88">
        <w:rPr>
          <w:color w:val="auto"/>
        </w:rPr>
        <w:t>учащихся</w:t>
      </w:r>
      <w:r w:rsidRPr="000D1D88">
        <w:rPr>
          <w:color w:val="auto"/>
        </w:rPr>
        <w:t>, в том числе преду</w:t>
      </w:r>
      <w:r w:rsidRPr="000D1D88">
        <w:rPr>
          <w:color w:val="auto"/>
        </w:rPr>
        <w:softHyphen/>
        <w:t xml:space="preserve">сматривающие углубленное изучение учебных предметов, с целью удовлетворения различных интересов </w:t>
      </w:r>
      <w:r w:rsidR="00BA10F6" w:rsidRPr="000D1D88">
        <w:rPr>
          <w:color w:val="auto"/>
        </w:rPr>
        <w:t>учащихся</w:t>
      </w:r>
      <w:r w:rsidRPr="000D1D88">
        <w:rPr>
          <w:color w:val="auto"/>
        </w:rPr>
        <w:t>, потребностей в физическом развитии и совершенствовании, а также учитывающие этнокультурные интересы, особые образо</w:t>
      </w:r>
      <w:r w:rsidRPr="000D1D88">
        <w:rPr>
          <w:color w:val="auto"/>
        </w:rPr>
        <w:softHyphen/>
        <w:t xml:space="preserve">вательные потребности </w:t>
      </w:r>
      <w:r w:rsidR="00BA10F6" w:rsidRPr="000D1D88">
        <w:rPr>
          <w:color w:val="auto"/>
        </w:rPr>
        <w:t>учащихся</w:t>
      </w:r>
      <w:r w:rsidRPr="000D1D88">
        <w:rPr>
          <w:color w:val="auto"/>
        </w:rPr>
        <w:t xml:space="preserve"> с ОВЗ.</w:t>
      </w:r>
    </w:p>
    <w:p w:rsidR="006D0A13" w:rsidRPr="000D1D88" w:rsidRDefault="00DF4E82" w:rsidP="002322FC">
      <w:pPr>
        <w:pStyle w:val="14"/>
        <w:spacing w:line="240" w:lineRule="auto"/>
        <w:ind w:firstLine="0"/>
        <w:jc w:val="both"/>
        <w:rPr>
          <w:color w:val="auto"/>
        </w:rPr>
      </w:pPr>
      <w:r w:rsidRPr="000D1D88">
        <w:rPr>
          <w:color w:val="auto"/>
        </w:rPr>
        <w:t>Время, отводимое на данную часть примерного учебного пла</w:t>
      </w:r>
      <w:r w:rsidRPr="000D1D88">
        <w:rPr>
          <w:color w:val="auto"/>
        </w:rPr>
        <w:softHyphen/>
        <w:t>на, может быть использовано на:</w:t>
      </w:r>
    </w:p>
    <w:p w:rsidR="006D0A13" w:rsidRPr="000D1D88" w:rsidRDefault="00DF4E82" w:rsidP="002322FC">
      <w:pPr>
        <w:pStyle w:val="14"/>
        <w:spacing w:line="240" w:lineRule="auto"/>
        <w:ind w:firstLine="0"/>
        <w:jc w:val="both"/>
        <w:rPr>
          <w:color w:val="auto"/>
        </w:rPr>
      </w:pPr>
      <w:r w:rsidRPr="000D1D88">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6D0A13" w:rsidRPr="000D1D88" w:rsidRDefault="00DF4E82" w:rsidP="002322FC">
      <w:pPr>
        <w:pStyle w:val="14"/>
        <w:spacing w:line="240" w:lineRule="auto"/>
        <w:ind w:firstLine="0"/>
        <w:jc w:val="both"/>
        <w:rPr>
          <w:color w:val="auto"/>
        </w:rPr>
      </w:pPr>
      <w:r w:rsidRPr="000D1D88">
        <w:rPr>
          <w:color w:val="auto"/>
        </w:rPr>
        <w:t>—введение специально разработанных учебных курсов, обеспе</w:t>
      </w:r>
      <w:r w:rsidRPr="000D1D88">
        <w:rPr>
          <w:color w:val="auto"/>
        </w:rPr>
        <w:softHyphen/>
        <w:t>чивающих интересы и потребности участников образователь</w:t>
      </w:r>
      <w:r w:rsidRPr="000D1D88">
        <w:rPr>
          <w:color w:val="auto"/>
        </w:rPr>
        <w:softHyphen/>
        <w:t>ных отношений, в том числе этнокультурные;</w:t>
      </w:r>
    </w:p>
    <w:p w:rsidR="006D0A13" w:rsidRPr="000D1D88" w:rsidRDefault="00DF4E82" w:rsidP="002322FC">
      <w:pPr>
        <w:pStyle w:val="14"/>
        <w:spacing w:line="240" w:lineRule="auto"/>
        <w:ind w:firstLine="0"/>
        <w:jc w:val="both"/>
        <w:rPr>
          <w:color w:val="auto"/>
        </w:rPr>
      </w:pPr>
      <w:r w:rsidRPr="000D1D88">
        <w:rPr>
          <w:color w:val="auto"/>
        </w:rPr>
        <w:t xml:space="preserve">—другие виды учебной, воспитательной, спортивной и иной деятельности </w:t>
      </w:r>
      <w:r w:rsidR="00BA10F6" w:rsidRPr="000D1D88">
        <w:rPr>
          <w:color w:val="auto"/>
        </w:rPr>
        <w:t>учащихся</w:t>
      </w:r>
      <w:r w:rsidRPr="000D1D88">
        <w:rPr>
          <w:color w:val="auto"/>
        </w:rPr>
        <w:t>.</w:t>
      </w:r>
    </w:p>
    <w:p w:rsidR="006D0A13" w:rsidRPr="000D1D88" w:rsidRDefault="00173792" w:rsidP="002322FC">
      <w:pPr>
        <w:pStyle w:val="14"/>
        <w:spacing w:line="240" w:lineRule="auto"/>
        <w:ind w:firstLine="0"/>
        <w:jc w:val="both"/>
        <w:rPr>
          <w:color w:val="auto"/>
        </w:rPr>
      </w:pPr>
      <w:r w:rsidRPr="000D1D88">
        <w:rPr>
          <w:color w:val="auto"/>
        </w:rPr>
        <w:t>В ш</w:t>
      </w:r>
      <w:r w:rsidR="0086184D" w:rsidRPr="000D1D88">
        <w:rPr>
          <w:color w:val="auto"/>
        </w:rPr>
        <w:t>кол</w:t>
      </w:r>
      <w:r w:rsidRPr="000D1D88">
        <w:rPr>
          <w:color w:val="auto"/>
        </w:rPr>
        <w:t xml:space="preserve">е </w:t>
      </w:r>
      <w:r w:rsidR="00DF4E82" w:rsidRPr="000D1D88">
        <w:rPr>
          <w:color w:val="auto"/>
        </w:rPr>
        <w:t>определ</w:t>
      </w:r>
      <w:r w:rsidRPr="000D1D88">
        <w:rPr>
          <w:color w:val="auto"/>
        </w:rPr>
        <w:t>ен режим работы -</w:t>
      </w:r>
      <w:r w:rsidR="00DF4E82" w:rsidRPr="000D1D88">
        <w:rPr>
          <w:color w:val="auto"/>
        </w:rPr>
        <w:t>5-дневная учебная неделя) с учетом законодательства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lastRenderedPageBreak/>
        <w:t>Продолжительность учебного года основного общего образо</w:t>
      </w:r>
      <w:r w:rsidRPr="000D1D88">
        <w:rPr>
          <w:color w:val="auto"/>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6D0A13" w:rsidRPr="000D1D88" w:rsidRDefault="00DF4E82" w:rsidP="002322FC">
      <w:pPr>
        <w:pStyle w:val="14"/>
        <w:spacing w:line="240" w:lineRule="auto"/>
        <w:ind w:firstLine="0"/>
        <w:jc w:val="both"/>
        <w:rPr>
          <w:color w:val="auto"/>
        </w:rPr>
      </w:pPr>
      <w:r w:rsidRPr="000D1D88">
        <w:rPr>
          <w:color w:val="auto"/>
        </w:rPr>
        <w:t>Продолжительность каникул в течение учебного года состав</w:t>
      </w:r>
      <w:r w:rsidRPr="000D1D88">
        <w:rPr>
          <w:color w:val="auto"/>
        </w:rPr>
        <w:softHyphen/>
        <w:t>ляет не менее 30 календарных дней, летом — не менее 8 недель.</w:t>
      </w:r>
    </w:p>
    <w:p w:rsidR="006D0A13" w:rsidRPr="000D1D88" w:rsidRDefault="00DF4E82" w:rsidP="002322FC">
      <w:pPr>
        <w:pStyle w:val="14"/>
        <w:spacing w:line="240" w:lineRule="auto"/>
        <w:ind w:firstLine="0"/>
        <w:jc w:val="both"/>
        <w:rPr>
          <w:color w:val="auto"/>
        </w:rPr>
      </w:pPr>
      <w:r w:rsidRPr="000D1D88">
        <w:rPr>
          <w:color w:val="auto"/>
        </w:rPr>
        <w:t>Продолжительность урока в основной школе составляет 40</w:t>
      </w:r>
      <w:r w:rsidRPr="000D1D88">
        <w:rPr>
          <w:color w:val="auto"/>
        </w:rPr>
        <w:softHyphen/>
        <w:t xml:space="preserve"> минут. Во время занятий </w:t>
      </w:r>
      <w:r w:rsidR="00173792" w:rsidRPr="000D1D88">
        <w:rPr>
          <w:color w:val="auto"/>
        </w:rPr>
        <w:t>предусмотрен</w:t>
      </w:r>
      <w:r w:rsidRPr="000D1D88">
        <w:rPr>
          <w:color w:val="auto"/>
        </w:rPr>
        <w:t xml:space="preserve"> перерыв для гимнастики не менее 2 минут.</w:t>
      </w:r>
    </w:p>
    <w:p w:rsidR="006D0A13" w:rsidRPr="000D1D88" w:rsidRDefault="00DF4E82" w:rsidP="002322FC">
      <w:pPr>
        <w:pStyle w:val="14"/>
        <w:spacing w:line="240" w:lineRule="auto"/>
        <w:ind w:firstLine="0"/>
        <w:jc w:val="both"/>
        <w:rPr>
          <w:color w:val="auto"/>
        </w:rPr>
      </w:pPr>
      <w:r w:rsidRPr="000D1D88">
        <w:rPr>
          <w:color w:val="auto"/>
        </w:rPr>
        <w:t>При реализации недельного учебного плана ко</w:t>
      </w:r>
      <w:r w:rsidRPr="000D1D88">
        <w:rPr>
          <w:color w:val="auto"/>
        </w:rPr>
        <w:softHyphen/>
        <w:t xml:space="preserve">личество часов на физическую культуру составляет 2, третий час реализован </w:t>
      </w:r>
      <w:r w:rsidR="00173792" w:rsidRPr="000D1D88">
        <w:rPr>
          <w:color w:val="auto"/>
        </w:rPr>
        <w:t>школой</w:t>
      </w:r>
      <w:r w:rsidRPr="000D1D88">
        <w:rPr>
          <w:color w:val="auto"/>
        </w:rPr>
        <w:t xml:space="preserve"> за счет часов внеурочной деятельности</w:t>
      </w:r>
      <w:r w:rsidR="00173792" w:rsidRPr="000D1D88">
        <w:rPr>
          <w:color w:val="auto"/>
        </w:rPr>
        <w:t>.</w:t>
      </w:r>
    </w:p>
    <w:p w:rsidR="006D0A13" w:rsidRPr="000D1D88" w:rsidRDefault="006D0A13" w:rsidP="002322FC">
      <w:pPr>
        <w:rPr>
          <w:rFonts w:ascii="Times New Roman" w:hAnsi="Times New Roman" w:cs="Times New Roman"/>
          <w:color w:val="auto"/>
          <w:sz w:val="17"/>
          <w:szCs w:val="17"/>
        </w:rPr>
      </w:pPr>
    </w:p>
    <w:p w:rsidR="006D0A13" w:rsidRPr="000D1D88" w:rsidRDefault="006D0A13" w:rsidP="002322FC">
      <w:pPr>
        <w:rPr>
          <w:rFonts w:ascii="Times New Roman" w:hAnsi="Times New Roman" w:cs="Times New Roman"/>
          <w:color w:val="auto"/>
        </w:rPr>
        <w:sectPr w:rsidR="006D0A13" w:rsidRPr="000D1D88">
          <w:headerReference w:type="even" r:id="rId103"/>
          <w:headerReference w:type="default" r:id="rId104"/>
          <w:footerReference w:type="even" r:id="rId105"/>
          <w:footerReference w:type="default" r:id="rId106"/>
          <w:footnotePr>
            <w:numFmt w:val="upperRoman"/>
          </w:footnotePr>
          <w:pgSz w:w="12019" w:h="7824" w:orient="landscape"/>
          <w:pgMar w:top="433" w:right="735" w:bottom="403" w:left="682" w:header="0" w:footer="3" w:gutter="0"/>
          <w:cols w:space="720"/>
          <w:noEndnote/>
          <w:docGrid w:linePitch="360"/>
        </w:sectPr>
      </w:pP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925B5A" w:rsidRPr="000D1D88">
        <w:trPr>
          <w:trHeight w:hRule="exact" w:val="432"/>
        </w:trPr>
        <w:tc>
          <w:tcPr>
            <w:tcW w:w="2659" w:type="dxa"/>
            <w:vMerge w:val="restart"/>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rPr>
            </w:pPr>
            <w:r w:rsidRPr="000D1D88">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rPr>
            </w:pPr>
            <w:r w:rsidRPr="000D1D88">
              <w:rPr>
                <w:color w:val="auto"/>
              </w:rPr>
              <w:t>Учебные предмет</w:t>
            </w:r>
          </w:p>
          <w:p w:rsidR="006D0A13" w:rsidRPr="000D1D88" w:rsidRDefault="006D0A13" w:rsidP="002322FC">
            <w:pPr>
              <w:pStyle w:val="ac"/>
              <w:framePr w:w="10152" w:h="5227" w:hSpace="451" w:vSpace="509" w:wrap="notBeside" w:vAnchor="text" w:hAnchor="text" w:x="452" w:y="697"/>
              <w:spacing w:line="240" w:lineRule="auto"/>
              <w:ind w:firstLine="0"/>
              <w:jc w:val="center"/>
              <w:rPr>
                <w:color w:val="auto"/>
              </w:rPr>
            </w:pPr>
          </w:p>
        </w:tc>
        <w:tc>
          <w:tcPr>
            <w:tcW w:w="4772" w:type="dxa"/>
            <w:gridSpan w:val="6"/>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Количество часов в неделю</w:t>
            </w:r>
          </w:p>
        </w:tc>
      </w:tr>
      <w:tr w:rsidR="00925B5A" w:rsidRPr="000D1D88">
        <w:trPr>
          <w:trHeight w:hRule="exact" w:val="422"/>
        </w:trPr>
        <w:tc>
          <w:tcPr>
            <w:tcW w:w="2659" w:type="dxa"/>
            <w:vMerge/>
            <w:tcBorders>
              <w:left w:val="single" w:sz="4" w:space="0" w:color="auto"/>
            </w:tcBorders>
            <w:shd w:val="clear" w:color="auto" w:fill="auto"/>
            <w:vAlign w:val="center"/>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vMerge/>
            <w:tcBorders>
              <w:left w:val="single" w:sz="4" w:space="0" w:color="auto"/>
            </w:tcBorders>
            <w:shd w:val="clear" w:color="auto" w:fill="auto"/>
            <w:vAlign w:val="center"/>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V</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VI</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VII</w:t>
            </w:r>
          </w:p>
        </w:tc>
        <w:tc>
          <w:tcPr>
            <w:tcW w:w="802" w:type="dxa"/>
            <w:tcBorders>
              <w:top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VIII</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Всего</w:t>
            </w:r>
          </w:p>
        </w:tc>
      </w:tr>
      <w:tr w:rsidR="00925B5A" w:rsidRPr="000D1D88">
        <w:trPr>
          <w:trHeight w:hRule="exact" w:val="365"/>
        </w:trPr>
        <w:tc>
          <w:tcPr>
            <w:tcW w:w="2659"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sz w:val="10"/>
                <w:szCs w:val="10"/>
              </w:rPr>
            </w:pPr>
          </w:p>
        </w:tc>
      </w:tr>
      <w:tr w:rsidR="00925B5A" w:rsidRPr="000D1D88">
        <w:trPr>
          <w:trHeight w:hRule="exact" w:val="365"/>
        </w:trPr>
        <w:tc>
          <w:tcPr>
            <w:tcW w:w="2659" w:type="dxa"/>
            <w:vMerge w:val="restart"/>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5</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6</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4</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21</w:t>
            </w:r>
          </w:p>
        </w:tc>
      </w:tr>
      <w:tr w:rsidR="00925B5A" w:rsidRPr="000D1D88">
        <w:trPr>
          <w:trHeight w:hRule="exact" w:val="360"/>
        </w:trPr>
        <w:tc>
          <w:tcPr>
            <w:tcW w:w="2659" w:type="dxa"/>
            <w:vMerge/>
            <w:tcBorders>
              <w:left w:val="single" w:sz="4" w:space="0" w:color="auto"/>
            </w:tcBorders>
            <w:shd w:val="clear" w:color="auto" w:fill="auto"/>
            <w:vAlign w:val="center"/>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13</w:t>
            </w:r>
          </w:p>
        </w:tc>
      </w:tr>
      <w:tr w:rsidR="00925B5A" w:rsidRPr="000D1D88">
        <w:trPr>
          <w:trHeight w:hRule="exact" w:val="365"/>
        </w:trPr>
        <w:tc>
          <w:tcPr>
            <w:tcW w:w="2659"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15</w:t>
            </w:r>
          </w:p>
        </w:tc>
      </w:tr>
      <w:tr w:rsidR="00925B5A" w:rsidRPr="000D1D88">
        <w:trPr>
          <w:trHeight w:hRule="exact" w:val="365"/>
        </w:trPr>
        <w:tc>
          <w:tcPr>
            <w:tcW w:w="2659" w:type="dxa"/>
            <w:vMerge w:val="restart"/>
            <w:tcBorders>
              <w:top w:val="single" w:sz="4" w:space="0" w:color="auto"/>
              <w:left w:val="single" w:sz="4" w:space="0" w:color="auto"/>
            </w:tcBorders>
            <w:shd w:val="clear" w:color="auto" w:fill="auto"/>
          </w:tcPr>
          <w:p w:rsidR="006D0A13" w:rsidRPr="000D1D88" w:rsidRDefault="00DF4E82" w:rsidP="002322FC">
            <w:pPr>
              <w:pStyle w:val="ac"/>
              <w:framePr w:w="10152" w:h="5227" w:hSpace="451" w:vSpace="509" w:wrap="notBeside" w:vAnchor="text" w:hAnchor="text" w:x="452" w:y="697"/>
              <w:spacing w:before="80" w:line="240" w:lineRule="auto"/>
              <w:ind w:firstLine="0"/>
              <w:rPr>
                <w:color w:val="auto"/>
                <w:sz w:val="18"/>
                <w:szCs w:val="18"/>
              </w:rPr>
            </w:pPr>
            <w:r w:rsidRPr="000D1D88">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5</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5</w:t>
            </w: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80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10</w:t>
            </w:r>
          </w:p>
        </w:tc>
      </w:tr>
      <w:tr w:rsidR="00925B5A" w:rsidRPr="000D1D88">
        <w:trPr>
          <w:trHeight w:hRule="exact" w:val="360"/>
        </w:trPr>
        <w:tc>
          <w:tcPr>
            <w:tcW w:w="2659" w:type="dxa"/>
            <w:vMerge/>
            <w:tcBorders>
              <w:lef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8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9</w:t>
            </w:r>
          </w:p>
        </w:tc>
      </w:tr>
      <w:tr w:rsidR="00925B5A" w:rsidRPr="000D1D88">
        <w:trPr>
          <w:trHeight w:hRule="exact" w:val="365"/>
        </w:trPr>
        <w:tc>
          <w:tcPr>
            <w:tcW w:w="2659" w:type="dxa"/>
            <w:vMerge/>
            <w:tcBorders>
              <w:lef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8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6</w:t>
            </w:r>
          </w:p>
        </w:tc>
      </w:tr>
      <w:tr w:rsidR="00925B5A" w:rsidRPr="000D1D88">
        <w:trPr>
          <w:trHeight w:hRule="exact" w:val="365"/>
        </w:trPr>
        <w:tc>
          <w:tcPr>
            <w:tcW w:w="2659" w:type="dxa"/>
            <w:vMerge/>
            <w:tcBorders>
              <w:lef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8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r>
      <w:tr w:rsidR="00925B5A" w:rsidRPr="000D1D88">
        <w:trPr>
          <w:trHeight w:hRule="exact" w:val="365"/>
        </w:trPr>
        <w:tc>
          <w:tcPr>
            <w:tcW w:w="2659" w:type="dxa"/>
            <w:vMerge/>
            <w:tcBorders>
              <w:lef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8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3</w:t>
            </w:r>
          </w:p>
        </w:tc>
      </w:tr>
      <w:tr w:rsidR="00925B5A" w:rsidRPr="000D1D88">
        <w:trPr>
          <w:trHeight w:hRule="exact" w:val="360"/>
        </w:trPr>
        <w:tc>
          <w:tcPr>
            <w:tcW w:w="2659" w:type="dxa"/>
            <w:vMerge w:val="restart"/>
            <w:tcBorders>
              <w:top w:val="single" w:sz="4" w:space="0" w:color="auto"/>
              <w:left w:val="single" w:sz="4" w:space="0" w:color="auto"/>
            </w:tcBorders>
            <w:shd w:val="clear" w:color="auto" w:fill="auto"/>
          </w:tcPr>
          <w:p w:rsidR="006D0A13" w:rsidRPr="000D1D88" w:rsidRDefault="00DF4E82" w:rsidP="002322FC">
            <w:pPr>
              <w:pStyle w:val="ac"/>
              <w:framePr w:w="10152" w:h="5227" w:hSpace="451" w:vSpace="509" w:wrap="notBeside" w:vAnchor="text" w:hAnchor="text" w:x="452" w:y="697"/>
              <w:spacing w:before="80" w:line="240" w:lineRule="auto"/>
              <w:ind w:firstLine="0"/>
              <w:rPr>
                <w:color w:val="auto"/>
                <w:sz w:val="18"/>
                <w:szCs w:val="18"/>
              </w:rPr>
            </w:pPr>
            <w:r w:rsidRPr="000D1D88">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10</w:t>
            </w:r>
          </w:p>
        </w:tc>
      </w:tr>
      <w:tr w:rsidR="00925B5A" w:rsidRPr="000D1D88">
        <w:trPr>
          <w:trHeight w:hRule="exact" w:val="365"/>
        </w:trPr>
        <w:tc>
          <w:tcPr>
            <w:tcW w:w="2659" w:type="dxa"/>
            <w:vMerge/>
            <w:tcBorders>
              <w:left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5227" w:hSpace="451" w:vSpace="509" w:wrap="notBeside" w:vAnchor="text" w:hAnchor="text" w:x="452" w:y="697"/>
              <w:jc w:val="center"/>
              <w:rPr>
                <w:rFonts w:ascii="Times New Roman" w:hAnsi="Times New Roman" w:cs="Times New Roman"/>
                <w:color w:val="auto"/>
                <w:sz w:val="10"/>
                <w:szCs w:val="10"/>
              </w:rPr>
            </w:pPr>
          </w:p>
        </w:tc>
        <w:tc>
          <w:tcPr>
            <w:tcW w:w="78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4</w:t>
            </w:r>
          </w:p>
        </w:tc>
      </w:tr>
      <w:tr w:rsidR="00925B5A" w:rsidRPr="000D1D88">
        <w:trPr>
          <w:trHeight w:hRule="exact" w:val="374"/>
        </w:trPr>
        <w:tc>
          <w:tcPr>
            <w:tcW w:w="2659" w:type="dxa"/>
            <w:vMerge/>
            <w:tcBorders>
              <w:left w:val="single" w:sz="4" w:space="0" w:color="auto"/>
              <w:bottom w:val="single" w:sz="4" w:space="0" w:color="auto"/>
            </w:tcBorders>
            <w:shd w:val="clear" w:color="auto" w:fill="auto"/>
          </w:tcPr>
          <w:p w:rsidR="006D0A13" w:rsidRPr="000D1D88" w:rsidRDefault="006D0A13" w:rsidP="002322F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rPr>
                <w:color w:val="auto"/>
                <w:sz w:val="18"/>
                <w:szCs w:val="18"/>
              </w:rPr>
            </w:pPr>
            <w:r w:rsidRPr="000D1D88">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D0A13" w:rsidRPr="000D1D88" w:rsidRDefault="00DF4E82" w:rsidP="002322FC">
            <w:pPr>
              <w:pStyle w:val="ac"/>
              <w:framePr w:w="10152" w:h="5227" w:hSpace="451" w:vSpace="509" w:wrap="notBeside" w:vAnchor="text" w:hAnchor="text" w:x="452" w:y="697"/>
              <w:spacing w:line="240" w:lineRule="auto"/>
              <w:ind w:firstLine="0"/>
              <w:jc w:val="center"/>
              <w:rPr>
                <w:color w:val="auto"/>
              </w:rPr>
            </w:pPr>
            <w:r w:rsidRPr="000D1D88">
              <w:rPr>
                <w:color w:val="auto"/>
              </w:rPr>
              <w:t>8</w:t>
            </w:r>
          </w:p>
        </w:tc>
      </w:tr>
    </w:tbl>
    <w:p w:rsidR="006D0A13" w:rsidRPr="000D1D88" w:rsidRDefault="006D0A13" w:rsidP="002322FC">
      <w:pPr>
        <w:pStyle w:val="af0"/>
        <w:framePr w:w="230" w:h="6379" w:hRule="exact" w:hSpace="10373" w:wrap="notBeside" w:vAnchor="text" w:hAnchor="text" w:y="1"/>
        <w:textDirection w:val="tbRl"/>
        <w:rPr>
          <w:color w:val="auto"/>
          <w:sz w:val="18"/>
          <w:szCs w:val="18"/>
        </w:rPr>
      </w:pPr>
    </w:p>
    <w:p w:rsidR="006D0A13" w:rsidRPr="000D1D88" w:rsidRDefault="00DF4E82" w:rsidP="002322FC">
      <w:pPr>
        <w:rPr>
          <w:rFonts w:ascii="Times New Roman" w:hAnsi="Times New Roman" w:cs="Times New Roman"/>
          <w:color w:val="auto"/>
        </w:rPr>
      </w:pPr>
      <w:r w:rsidRPr="000D1D88">
        <w:rPr>
          <w:rFonts w:ascii="Times New Roman" w:hAnsi="Times New Roman" w:cs="Times New Roman"/>
          <w:noProof/>
          <w:color w:val="auto"/>
          <w:lang w:bidi="ar-SA"/>
        </w:rPr>
        <mc:AlternateContent>
          <mc:Choice Requires="wps">
            <w:drawing>
              <wp:anchor distT="0" distB="0" distL="0" distR="0" simplePos="0" relativeHeight="251759104" behindDoc="0" locked="0" layoutInCell="1" allowOverlap="1" wp14:anchorId="02DDE678" wp14:editId="15DF2C5D">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 xmlns:a="http://schemas.openxmlformats.org/drawingml/2006/main">
                  <a:graphicData uri="http://schemas.microsoft.com/office/word/2010/wordprocessingShape">
                    <wps:wsp>
                      <wps:cNvSpPr txBox="1"/>
                      <wps:spPr>
                        <a:xfrm>
                          <a:off x="0" y="0"/>
                          <a:ext cx="6199505" cy="323215"/>
                        </a:xfrm>
                        <a:prstGeom prst="rect">
                          <a:avLst/>
                        </a:prstGeom>
                        <a:noFill/>
                      </wps:spPr>
                      <wps:txbx>
                        <w:txbxContent>
                          <w:p w:rsidR="006A29AE" w:rsidRDefault="006A29AE">
                            <w:pPr>
                              <w:pStyle w:val="14"/>
                              <w:spacing w:line="240" w:lineRule="auto"/>
                              <w:ind w:firstLine="420"/>
                            </w:pPr>
                            <w:r w:rsidRPr="00173792">
                              <w:rPr>
                                <w:b/>
                              </w:rPr>
                              <w:t>Недельный учебный план основного общего образования для 5-дневной учебной недели</w:t>
                            </w:r>
                          </w:p>
                        </w:txbxContent>
                      </wps:txbx>
                      <wps:bodyPr lIns="0" tIns="0" rIns="0" bIns="0"/>
                    </wps:wsp>
                  </a:graphicData>
                </a:graphic>
              </wp:anchor>
            </w:drawing>
          </mc:Choice>
          <mc:Fallback>
            <w:pict>
              <v:shape w14:anchorId="02DDE678" id="Shape 167" o:spid="_x0000_s1048" type="#_x0000_t202" style="position:absolute;margin-left:56.15pt;margin-top:13.9pt;width:488.15pt;height:25.45pt;z-index:251759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97hwEAAAgDAAAOAAAAZHJzL2Uyb0RvYy54bWysUlFLwzAQfhf8DyHvrl3H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" filled="f" stroked="f">
                <v:textbox inset="0,0,0,0">
                  <w:txbxContent>
                    <w:p w:rsidR="006A29AE" w:rsidRDefault="006A29AE">
                      <w:pPr>
                        <w:pStyle w:val="14"/>
                        <w:spacing w:line="240" w:lineRule="auto"/>
                        <w:ind w:firstLine="420"/>
                      </w:pPr>
                      <w:r w:rsidRPr="00173792">
                        <w:rPr>
                          <w:b/>
                        </w:rPr>
                        <w:t>Недельный учебный план основного общего образования для 5-дневной учебной недели</w:t>
                      </w:r>
                    </w:p>
                  </w:txbxContent>
                </v:textbox>
                <w10:wrap type="square" anchorx="page" anchory="margin"/>
              </v:shape>
            </w:pict>
          </mc:Fallback>
        </mc:AlternateContent>
      </w:r>
      <w:r w:rsidRPr="000D1D88">
        <w:rPr>
          <w:rFonts w:ascii="Times New Roman" w:hAnsi="Times New Roman" w:cs="Times New Roman"/>
          <w:color w:val="auto"/>
        </w:rPr>
        <w:br w:type="page"/>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925B5A" w:rsidRPr="000D1D88">
        <w:trPr>
          <w:trHeight w:hRule="exact" w:val="384"/>
        </w:trPr>
        <w:tc>
          <w:tcPr>
            <w:tcW w:w="2659" w:type="dxa"/>
            <w:vMerge w:val="restart"/>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100" w:line="240" w:lineRule="auto"/>
              <w:ind w:firstLine="0"/>
              <w:rPr>
                <w:color w:val="auto"/>
                <w:sz w:val="18"/>
                <w:szCs w:val="18"/>
              </w:rPr>
            </w:pPr>
            <w:r w:rsidRPr="000D1D88">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7</w:t>
            </w:r>
          </w:p>
        </w:tc>
      </w:tr>
      <w:tr w:rsidR="00925B5A" w:rsidRPr="000D1D88">
        <w:trPr>
          <w:trHeight w:hRule="exact" w:val="384"/>
        </w:trPr>
        <w:tc>
          <w:tcPr>
            <w:tcW w:w="2659" w:type="dxa"/>
            <w:vMerge/>
            <w:tcBorders>
              <w:left w:val="single" w:sz="4" w:space="0" w:color="auto"/>
            </w:tcBorders>
            <w:shd w:val="clear" w:color="auto" w:fill="auto"/>
          </w:tcPr>
          <w:p w:rsidR="006D0A13" w:rsidRPr="000D1D88" w:rsidRDefault="006D0A13" w:rsidP="002322F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4</w:t>
            </w:r>
          </w:p>
        </w:tc>
      </w:tr>
      <w:tr w:rsidR="00925B5A" w:rsidRPr="000D1D88">
        <w:trPr>
          <w:trHeight w:hRule="exact" w:val="379"/>
        </w:trPr>
        <w:tc>
          <w:tcPr>
            <w:tcW w:w="2659" w:type="dxa"/>
            <w:vMerge/>
            <w:tcBorders>
              <w:left w:val="single" w:sz="4" w:space="0" w:color="auto"/>
            </w:tcBorders>
            <w:shd w:val="clear" w:color="auto" w:fill="auto"/>
          </w:tcPr>
          <w:p w:rsidR="006D0A13" w:rsidRPr="000D1D88" w:rsidRDefault="006D0A13" w:rsidP="002322F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7</w:t>
            </w:r>
          </w:p>
        </w:tc>
      </w:tr>
      <w:tr w:rsidR="00925B5A" w:rsidRPr="000D1D88">
        <w:trPr>
          <w:trHeight w:hRule="exact" w:val="379"/>
        </w:trPr>
        <w:tc>
          <w:tcPr>
            <w:tcW w:w="2659" w:type="dxa"/>
            <w:vMerge w:val="restart"/>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rPr>
                <w:color w:val="auto"/>
                <w:sz w:val="18"/>
                <w:szCs w:val="18"/>
              </w:rPr>
            </w:pPr>
            <w:r w:rsidRPr="000D1D88">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w:t>
            </w:r>
          </w:p>
        </w:tc>
      </w:tr>
      <w:tr w:rsidR="00925B5A" w:rsidRPr="000D1D88">
        <w:trPr>
          <w:trHeight w:hRule="exact" w:val="379"/>
        </w:trPr>
        <w:tc>
          <w:tcPr>
            <w:tcW w:w="2659" w:type="dxa"/>
            <w:vMerge/>
            <w:tcBorders>
              <w:left w:val="single" w:sz="4" w:space="0" w:color="auto"/>
            </w:tcBorders>
            <w:shd w:val="clear" w:color="auto" w:fill="auto"/>
          </w:tcPr>
          <w:p w:rsidR="006D0A13" w:rsidRPr="000D1D88" w:rsidRDefault="006D0A13" w:rsidP="002322F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4</w:t>
            </w:r>
          </w:p>
        </w:tc>
      </w:tr>
      <w:tr w:rsidR="00925B5A" w:rsidRPr="000D1D88">
        <w:trPr>
          <w:trHeight w:hRule="exact" w:val="384"/>
        </w:trPr>
        <w:tc>
          <w:tcPr>
            <w:tcW w:w="2659"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8</w:t>
            </w:r>
          </w:p>
        </w:tc>
      </w:tr>
      <w:tr w:rsidR="00925B5A" w:rsidRPr="000D1D88">
        <w:trPr>
          <w:trHeight w:hRule="exact" w:val="379"/>
        </w:trPr>
        <w:tc>
          <w:tcPr>
            <w:tcW w:w="2659" w:type="dxa"/>
            <w:vMerge w:val="restart"/>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rPr>
                <w:color w:val="auto"/>
                <w:sz w:val="18"/>
                <w:szCs w:val="18"/>
              </w:rPr>
            </w:pPr>
            <w:r w:rsidRPr="000D1D88">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10</w:t>
            </w:r>
          </w:p>
        </w:tc>
      </w:tr>
      <w:tr w:rsidR="00925B5A" w:rsidRPr="000D1D88">
        <w:trPr>
          <w:trHeight w:hRule="exact" w:val="581"/>
        </w:trPr>
        <w:tc>
          <w:tcPr>
            <w:tcW w:w="2659" w:type="dxa"/>
            <w:vMerge/>
            <w:tcBorders>
              <w:left w:val="single" w:sz="4" w:space="0" w:color="auto"/>
            </w:tcBorders>
            <w:shd w:val="clear" w:color="auto" w:fill="auto"/>
          </w:tcPr>
          <w:p w:rsidR="006D0A13" w:rsidRPr="000D1D88" w:rsidRDefault="006D0A13" w:rsidP="002322F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6D0A13" w:rsidRPr="000D1D88" w:rsidRDefault="006D0A13" w:rsidP="002322FC">
            <w:pPr>
              <w:framePr w:w="10152" w:h="6341" w:hSpace="451" w:vSpace="5" w:wrap="notBeside" w:vAnchor="text" w:hAnchor="text" w:x="452" w:y="6"/>
              <w:jc w:val="cente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w:t>
            </w:r>
          </w:p>
        </w:tc>
      </w:tr>
      <w:tr w:rsidR="00925B5A" w:rsidRPr="000D1D88">
        <w:trPr>
          <w:trHeight w:hRule="exact" w:val="379"/>
        </w:trPr>
        <w:tc>
          <w:tcPr>
            <w:tcW w:w="5381" w:type="dxa"/>
            <w:gridSpan w:val="2"/>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147</w:t>
            </w:r>
          </w:p>
        </w:tc>
      </w:tr>
      <w:tr w:rsidR="00925B5A" w:rsidRPr="000D1D88">
        <w:trPr>
          <w:trHeight w:hRule="exact" w:val="581"/>
        </w:trPr>
        <w:tc>
          <w:tcPr>
            <w:tcW w:w="5381" w:type="dxa"/>
            <w:gridSpan w:val="2"/>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10</w:t>
            </w:r>
          </w:p>
        </w:tc>
      </w:tr>
      <w:tr w:rsidR="00925B5A" w:rsidRPr="000D1D88">
        <w:trPr>
          <w:trHeight w:hRule="exact" w:val="379"/>
        </w:trPr>
        <w:tc>
          <w:tcPr>
            <w:tcW w:w="5381" w:type="dxa"/>
            <w:gridSpan w:val="2"/>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34</w:t>
            </w:r>
          </w:p>
        </w:tc>
      </w:tr>
      <w:tr w:rsidR="00925B5A" w:rsidRPr="000D1D88">
        <w:trPr>
          <w:trHeight w:hRule="exact" w:val="379"/>
        </w:trPr>
        <w:tc>
          <w:tcPr>
            <w:tcW w:w="5381" w:type="dxa"/>
            <w:gridSpan w:val="2"/>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jc w:val="center"/>
              <w:rPr>
                <w:color w:val="auto"/>
                <w:sz w:val="18"/>
                <w:szCs w:val="18"/>
              </w:rPr>
            </w:pPr>
            <w:r w:rsidRPr="000D1D88">
              <w:rPr>
                <w:rFonts w:eastAsia="Courier New"/>
                <w:color w:val="auto"/>
                <w:sz w:val="18"/>
                <w:szCs w:val="18"/>
              </w:rPr>
              <w:t>5338</w:t>
            </w:r>
          </w:p>
        </w:tc>
      </w:tr>
      <w:tr w:rsidR="00925B5A" w:rsidRPr="000D1D88">
        <w:trPr>
          <w:trHeight w:hRule="exact" w:val="581"/>
        </w:trPr>
        <w:tc>
          <w:tcPr>
            <w:tcW w:w="5381" w:type="dxa"/>
            <w:gridSpan w:val="2"/>
            <w:tcBorders>
              <w:top w:val="single" w:sz="4" w:space="0" w:color="auto"/>
              <w:left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157</w:t>
            </w:r>
          </w:p>
        </w:tc>
      </w:tr>
      <w:tr w:rsidR="00925B5A" w:rsidRPr="000D1D88">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6D0A13" w:rsidRPr="000D1D88" w:rsidRDefault="00DF4E82" w:rsidP="002322FC">
            <w:pPr>
              <w:pStyle w:val="ac"/>
              <w:framePr w:w="10152" w:h="6341" w:hSpace="451" w:vSpace="5" w:wrap="notBeside" w:vAnchor="text" w:hAnchor="text" w:x="452" w:y="6"/>
              <w:spacing w:line="240" w:lineRule="auto"/>
              <w:ind w:firstLine="0"/>
              <w:rPr>
                <w:color w:val="auto"/>
                <w:sz w:val="18"/>
                <w:szCs w:val="18"/>
              </w:rPr>
            </w:pPr>
            <w:r w:rsidRPr="000D1D88">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D0A13" w:rsidRPr="000D1D88" w:rsidRDefault="00DF4E82" w:rsidP="002322FC">
            <w:pPr>
              <w:pStyle w:val="ac"/>
              <w:framePr w:w="10152" w:h="6341" w:hSpace="451" w:vSpace="5" w:wrap="notBeside" w:vAnchor="text" w:hAnchor="text" w:x="452" w:y="6"/>
              <w:spacing w:before="80" w:line="240" w:lineRule="auto"/>
              <w:ind w:firstLine="0"/>
              <w:jc w:val="center"/>
              <w:rPr>
                <w:color w:val="auto"/>
                <w:sz w:val="18"/>
                <w:szCs w:val="18"/>
              </w:rPr>
            </w:pPr>
            <w:r w:rsidRPr="000D1D88">
              <w:rPr>
                <w:rFonts w:eastAsia="Courier New"/>
                <w:color w:val="auto"/>
                <w:sz w:val="18"/>
                <w:szCs w:val="18"/>
              </w:rPr>
              <w:t>157</w:t>
            </w:r>
          </w:p>
        </w:tc>
      </w:tr>
    </w:tbl>
    <w:p w:rsidR="006D0A13" w:rsidRPr="000D1D88" w:rsidRDefault="00DF4E82" w:rsidP="002322FC">
      <w:pPr>
        <w:rPr>
          <w:rFonts w:ascii="Times New Roman" w:hAnsi="Times New Roman" w:cs="Times New Roman"/>
          <w:color w:val="auto"/>
        </w:rPr>
      </w:pPr>
      <w:r w:rsidRPr="000D1D88">
        <w:rPr>
          <w:rFonts w:ascii="Times New Roman" w:hAnsi="Times New Roman" w:cs="Times New Roman"/>
          <w:color w:val="auto"/>
        </w:rPr>
        <w:br w:type="page"/>
      </w:r>
    </w:p>
    <w:p w:rsidR="006D0A13" w:rsidRPr="000D1D88" w:rsidRDefault="006D0A13" w:rsidP="002322FC">
      <w:pPr>
        <w:rPr>
          <w:rFonts w:ascii="Times New Roman" w:hAnsi="Times New Roman" w:cs="Times New Roman"/>
          <w:color w:val="auto"/>
        </w:rPr>
        <w:sectPr w:rsidR="006D0A13" w:rsidRPr="000D1D88">
          <w:footnotePr>
            <w:numFmt w:val="upperRoman"/>
          </w:footnotePr>
          <w:type w:val="continuous"/>
          <w:pgSz w:w="12019" w:h="7824" w:orient="landscape"/>
          <w:pgMar w:top="433" w:right="735" w:bottom="403" w:left="682" w:header="5" w:footer="3" w:gutter="0"/>
          <w:cols w:space="720"/>
          <w:noEndnote/>
          <w:docGrid w:linePitch="360"/>
        </w:sectPr>
      </w:pPr>
    </w:p>
    <w:p w:rsidR="006D0A13" w:rsidRPr="000D1D88" w:rsidRDefault="000B63C2" w:rsidP="002322FC">
      <w:pPr>
        <w:pStyle w:val="14"/>
        <w:spacing w:line="240" w:lineRule="auto"/>
        <w:ind w:firstLine="0"/>
        <w:jc w:val="both"/>
        <w:rPr>
          <w:color w:val="auto"/>
        </w:rPr>
      </w:pPr>
      <w:r w:rsidRPr="000D1D88">
        <w:rPr>
          <w:color w:val="auto"/>
        </w:rPr>
        <w:lastRenderedPageBreak/>
        <w:t>Не</w:t>
      </w:r>
      <w:r w:rsidR="00DF4E82" w:rsidRPr="000D1D88">
        <w:rPr>
          <w:color w:val="auto"/>
        </w:rPr>
        <w:t xml:space="preserve">дельный учебный план является ориентиром при разработке учебного плана </w:t>
      </w:r>
      <w:r w:rsidR="00AD4AAF" w:rsidRPr="000D1D88">
        <w:rPr>
          <w:color w:val="auto"/>
        </w:rPr>
        <w:t>школе</w:t>
      </w:r>
      <w:r w:rsidR="00DF4E82" w:rsidRPr="000D1D88">
        <w:rPr>
          <w:color w:val="auto"/>
        </w:rPr>
        <w:t>, в котором отражаются и конкретизируются основные показа</w:t>
      </w:r>
      <w:r w:rsidR="00DF4E82" w:rsidRPr="000D1D88">
        <w:rPr>
          <w:color w:val="auto"/>
        </w:rPr>
        <w:softHyphen/>
        <w:t>тели учебного плана:</w:t>
      </w:r>
    </w:p>
    <w:p w:rsidR="006D0A13" w:rsidRPr="000D1D88" w:rsidRDefault="00DF4E82" w:rsidP="002322FC">
      <w:pPr>
        <w:pStyle w:val="14"/>
        <w:spacing w:line="240" w:lineRule="auto"/>
        <w:ind w:firstLine="0"/>
        <w:jc w:val="both"/>
        <w:rPr>
          <w:color w:val="auto"/>
        </w:rPr>
      </w:pPr>
      <w:r w:rsidRPr="000D1D88">
        <w:rPr>
          <w:color w:val="auto"/>
        </w:rPr>
        <w:t>—состав учебных предметов;</w:t>
      </w:r>
    </w:p>
    <w:p w:rsidR="006D0A13" w:rsidRPr="000D1D88" w:rsidRDefault="00DF4E82" w:rsidP="002322FC">
      <w:pPr>
        <w:pStyle w:val="14"/>
        <w:spacing w:line="240" w:lineRule="auto"/>
        <w:ind w:firstLine="0"/>
        <w:jc w:val="both"/>
        <w:rPr>
          <w:color w:val="auto"/>
        </w:rPr>
      </w:pPr>
      <w:r w:rsidRPr="000D1D88">
        <w:rPr>
          <w:color w:val="auto"/>
        </w:rPr>
        <w:t>—недельное распределение учебного времени, отводимого на освоение содержания образования по классам и учебным предметам;</w:t>
      </w:r>
    </w:p>
    <w:p w:rsidR="006D0A13" w:rsidRPr="000D1D88" w:rsidRDefault="00DF4E82" w:rsidP="002322FC">
      <w:pPr>
        <w:pStyle w:val="14"/>
        <w:spacing w:line="240" w:lineRule="auto"/>
        <w:ind w:firstLine="0"/>
        <w:jc w:val="both"/>
        <w:rPr>
          <w:color w:val="auto"/>
        </w:rPr>
      </w:pPr>
      <w:r w:rsidRPr="000D1D88">
        <w:rPr>
          <w:color w:val="auto"/>
        </w:rPr>
        <w:t xml:space="preserve">—максимально допустимая недельная нагрузка </w:t>
      </w:r>
      <w:r w:rsidR="00BA10F6" w:rsidRPr="000D1D88">
        <w:rPr>
          <w:color w:val="auto"/>
        </w:rPr>
        <w:t>учащихся</w:t>
      </w:r>
      <w:r w:rsidRPr="000D1D88">
        <w:rPr>
          <w:color w:val="auto"/>
        </w:rPr>
        <w:t xml:space="preserve"> и максимальная нагрузка с учетом деления классов на группы; —план комплектования классов.</w:t>
      </w:r>
    </w:p>
    <w:p w:rsidR="006D0A13" w:rsidRPr="000D1D88" w:rsidRDefault="00DF4E82" w:rsidP="002322FC">
      <w:pPr>
        <w:pStyle w:val="14"/>
        <w:spacing w:line="240" w:lineRule="auto"/>
        <w:ind w:firstLine="0"/>
        <w:jc w:val="both"/>
        <w:rPr>
          <w:color w:val="auto"/>
        </w:rPr>
      </w:pPr>
      <w:r w:rsidRPr="000D1D88">
        <w:rPr>
          <w:color w:val="auto"/>
        </w:rPr>
        <w:t xml:space="preserve">Учебный план </w:t>
      </w:r>
      <w:r w:rsidR="00AD4AAF" w:rsidRPr="000D1D88">
        <w:rPr>
          <w:color w:val="auto"/>
        </w:rPr>
        <w:t>школе</w:t>
      </w:r>
      <w:r w:rsidRPr="000D1D88">
        <w:rPr>
          <w:color w:val="auto"/>
        </w:rPr>
        <w:t xml:space="preserve"> </w:t>
      </w:r>
      <w:r w:rsidR="000B63C2" w:rsidRPr="000D1D88">
        <w:rPr>
          <w:color w:val="auto"/>
        </w:rPr>
        <w:t>составлен</w:t>
      </w:r>
      <w:r w:rsidRPr="000D1D88">
        <w:rPr>
          <w:color w:val="auto"/>
        </w:rPr>
        <w:t xml:space="preserve"> в расчете на </w:t>
      </w:r>
      <w:r w:rsidR="000B63C2" w:rsidRPr="000D1D88">
        <w:rPr>
          <w:color w:val="auto"/>
        </w:rPr>
        <w:t>основной уровень обучения.</w:t>
      </w:r>
    </w:p>
    <w:p w:rsidR="000B63C2" w:rsidRPr="000D1D88" w:rsidRDefault="000B63C2" w:rsidP="002322FC">
      <w:pPr>
        <w:pStyle w:val="14"/>
        <w:spacing w:line="240" w:lineRule="auto"/>
        <w:jc w:val="both"/>
        <w:rPr>
          <w:color w:val="auto"/>
        </w:rPr>
      </w:pPr>
      <w:r w:rsidRPr="000D1D88">
        <w:rPr>
          <w:color w:val="auto"/>
        </w:rPr>
        <w:t>Учебный план определяет формы проведения промежуточной аттестации отдельной части и</w:t>
      </w:r>
      <w:r w:rsidR="003916C9">
        <w:rPr>
          <w:color w:val="auto"/>
        </w:rPr>
        <w:t>ли всего объема учебного предме</w:t>
      </w:r>
      <w:r w:rsidRPr="000D1D88">
        <w:rPr>
          <w:color w:val="auto"/>
        </w:rPr>
        <w:t>та, курса, дисциплины (модуля) образовательной программы, в соответствии с порядком, установленным школой.</w:t>
      </w:r>
    </w:p>
    <w:p w:rsidR="000B63C2" w:rsidRPr="000D1D88" w:rsidRDefault="000B63C2" w:rsidP="002322FC">
      <w:pPr>
        <w:pStyle w:val="14"/>
        <w:spacing w:line="240" w:lineRule="auto"/>
        <w:jc w:val="both"/>
        <w:rPr>
          <w:color w:val="auto"/>
        </w:rPr>
      </w:pPr>
      <w:r w:rsidRPr="000D1D88">
        <w:rPr>
          <w:color w:val="auto"/>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промежуточной аттестацией учащихся. Для проведения промежуточной аттестации по итогам учебного года во 5-7-х классах по русскому языку (диктант и грамматическое задание) и математике используется срезовый подход в форме письменных контрольных работ. </w:t>
      </w:r>
    </w:p>
    <w:p w:rsidR="000B63C2" w:rsidRPr="000D1D88" w:rsidRDefault="000B63C2" w:rsidP="002322FC">
      <w:pPr>
        <w:pStyle w:val="14"/>
        <w:spacing w:line="240" w:lineRule="auto"/>
        <w:jc w:val="both"/>
        <w:rPr>
          <w:color w:val="auto"/>
        </w:rPr>
      </w:pPr>
      <w:r w:rsidRPr="000D1D88">
        <w:rPr>
          <w:color w:val="auto"/>
        </w:rPr>
        <w:t>Для учащихся 5 классах по итогам 1 полугодия (декабрь) и учебного года (май) предусмотрена проверка навыков осознанного чтения.</w:t>
      </w:r>
    </w:p>
    <w:p w:rsidR="000B63C2" w:rsidRPr="000D1D88" w:rsidRDefault="000B63C2" w:rsidP="002322FC">
      <w:pPr>
        <w:pStyle w:val="14"/>
        <w:spacing w:line="240" w:lineRule="auto"/>
        <w:jc w:val="both"/>
        <w:rPr>
          <w:color w:val="auto"/>
        </w:rPr>
      </w:pPr>
      <w:r w:rsidRPr="000D1D88">
        <w:rPr>
          <w:color w:val="auto"/>
        </w:rPr>
        <w:t>Безотметочному оцениванию подлежат учебные предметы «Изобразительное искусство», «Музыка». Предусмотрено почетверное оценивание с выставлением результата в электронном журнале «зачет - незачет» (фиксируется З-НЗ). Зачтено по учебным предметам «Изобразительное искусство», «Музыка» учащиеся получают при выполнении следующих условий: систематическое посещение занятий, выполнение не менее 50% заданий, предложенных при текущем контроле и при выполнении тематических самостоятельных работ.</w:t>
      </w:r>
    </w:p>
    <w:p w:rsidR="000B63C2" w:rsidRPr="000D1D88" w:rsidRDefault="000B63C2" w:rsidP="002322FC">
      <w:pPr>
        <w:pStyle w:val="14"/>
        <w:spacing w:line="240" w:lineRule="auto"/>
        <w:jc w:val="both"/>
        <w:rPr>
          <w:color w:val="auto"/>
        </w:rPr>
      </w:pPr>
      <w:r w:rsidRPr="000D1D88">
        <w:rPr>
          <w:color w:val="auto"/>
        </w:rPr>
        <w:t>По остальным предметам учебного плана во 5-7-х классах используется накопительный подход в качестве промежуточной аттестации, который основывается на выведении годовой оценки успеваемости учащегося на основе совокупности текущих оценок, полученных учащимися в течение учебного года.</w:t>
      </w:r>
    </w:p>
    <w:p w:rsidR="000B63C2" w:rsidRPr="000D1D88" w:rsidRDefault="000B63C2" w:rsidP="002322FC">
      <w:pPr>
        <w:pStyle w:val="14"/>
        <w:spacing w:line="240" w:lineRule="auto"/>
        <w:ind w:firstLine="0"/>
        <w:jc w:val="both"/>
        <w:rPr>
          <w:color w:val="auto"/>
        </w:rPr>
      </w:pPr>
      <w:r w:rsidRPr="000D1D88">
        <w:rPr>
          <w:color w:val="auto"/>
        </w:rPr>
        <w:t>Допускается зачесть результаты проведения всероссийских проверочных работ за промежуточную аттестацию и выставлять отметки по предметам на основе результатов.</w:t>
      </w:r>
    </w:p>
    <w:p w:rsidR="006D0A13" w:rsidRPr="000D1D88" w:rsidRDefault="00DF4E82" w:rsidP="002322FC">
      <w:pPr>
        <w:pStyle w:val="14"/>
        <w:spacing w:line="240" w:lineRule="auto"/>
        <w:ind w:firstLine="0"/>
        <w:jc w:val="both"/>
        <w:rPr>
          <w:color w:val="auto"/>
        </w:rPr>
      </w:pPr>
      <w:r w:rsidRPr="000D1D88">
        <w:rPr>
          <w:color w:val="auto"/>
        </w:rPr>
        <w:t>Суммарный объём домашнего задания по всем предметам для каждого класса не превыша</w:t>
      </w:r>
      <w:r w:rsidR="000B63C2" w:rsidRPr="000D1D88">
        <w:rPr>
          <w:color w:val="auto"/>
        </w:rPr>
        <w:t>ет</w:t>
      </w:r>
      <w:r w:rsidRPr="000D1D88">
        <w:rPr>
          <w:color w:val="auto"/>
        </w:rPr>
        <w:t xml:space="preserve"> продолжительности выполнения 2 часа — для 5 класса, 2,5 часа — для 6—8 клас</w:t>
      </w:r>
      <w:r w:rsidRPr="000D1D88">
        <w:rPr>
          <w:color w:val="auto"/>
        </w:rPr>
        <w:softHyphen/>
        <w:t xml:space="preserve">сов, 3,5 часа — для 9—11 классов. </w:t>
      </w:r>
      <w:r w:rsidR="000B63C2" w:rsidRPr="000D1D88">
        <w:rPr>
          <w:color w:val="auto"/>
        </w:rPr>
        <w:t>Школой</w:t>
      </w:r>
      <w:r w:rsidRPr="000D1D88">
        <w:rPr>
          <w:color w:val="auto"/>
        </w:rPr>
        <w:t xml:space="preserve"> осуществляется координация и контроль объёма домаш</w:t>
      </w:r>
      <w:r w:rsidRPr="000D1D88">
        <w:rPr>
          <w:color w:val="auto"/>
        </w:rPr>
        <w:softHyphen/>
        <w:t>него задания учеников каждого класса по всем предметам в соответствии с санитарными нормами.</w:t>
      </w:r>
    </w:p>
    <w:p w:rsidR="006D0A13" w:rsidRPr="000D1D88" w:rsidRDefault="00DF4E82" w:rsidP="002322FC">
      <w:pPr>
        <w:pStyle w:val="26"/>
        <w:keepNext/>
        <w:keepLines/>
        <w:numPr>
          <w:ilvl w:val="1"/>
          <w:numId w:val="199"/>
        </w:numPr>
        <w:tabs>
          <w:tab w:val="left" w:pos="462"/>
        </w:tabs>
        <w:spacing w:after="0"/>
        <w:jc w:val="both"/>
        <w:rPr>
          <w:rFonts w:ascii="Times New Roman" w:hAnsi="Times New Roman" w:cs="Times New Roman"/>
          <w:color w:val="auto"/>
        </w:rPr>
      </w:pPr>
      <w:bookmarkStart w:id="730" w:name="bookmark1967"/>
      <w:r w:rsidRPr="000D1D88">
        <w:rPr>
          <w:rFonts w:ascii="Times New Roman" w:hAnsi="Times New Roman" w:cs="Times New Roman"/>
          <w:color w:val="auto"/>
        </w:rPr>
        <w:t>ПЛАН ВНЕУРОЧНОЙ ДЕЯТЕЛЬНОСТИ</w:t>
      </w:r>
      <w:bookmarkEnd w:id="730"/>
    </w:p>
    <w:p w:rsidR="008F5C2D" w:rsidRPr="000D1D88" w:rsidRDefault="008F5C2D" w:rsidP="002322FC">
      <w:pPr>
        <w:pStyle w:val="26"/>
        <w:keepNext/>
        <w:keepLines/>
        <w:tabs>
          <w:tab w:val="left" w:pos="644"/>
        </w:tabs>
        <w:spacing w:after="0"/>
        <w:jc w:val="both"/>
        <w:rPr>
          <w:rFonts w:ascii="Times New Roman" w:hAnsi="Times New Roman" w:cs="Times New Roman"/>
          <w:color w:val="auto"/>
        </w:rPr>
      </w:pPr>
    </w:p>
    <w:tbl>
      <w:tblPr>
        <w:tblStyle w:val="TableGrid1"/>
        <w:tblW w:w="6727" w:type="dxa"/>
        <w:tblInd w:w="239" w:type="dxa"/>
        <w:tblLayout w:type="fixed"/>
        <w:tblCellMar>
          <w:top w:w="40" w:type="dxa"/>
          <w:left w:w="91" w:type="dxa"/>
          <w:right w:w="115" w:type="dxa"/>
        </w:tblCellMar>
        <w:tblLook w:val="04A0" w:firstRow="1" w:lastRow="0" w:firstColumn="1" w:lastColumn="0" w:noHBand="0" w:noVBand="1"/>
      </w:tblPr>
      <w:tblGrid>
        <w:gridCol w:w="1553"/>
        <w:gridCol w:w="570"/>
        <w:gridCol w:w="571"/>
        <w:gridCol w:w="569"/>
        <w:gridCol w:w="570"/>
        <w:gridCol w:w="569"/>
        <w:gridCol w:w="570"/>
        <w:gridCol w:w="569"/>
        <w:gridCol w:w="570"/>
        <w:gridCol w:w="610"/>
        <w:gridCol w:w="6"/>
      </w:tblGrid>
      <w:tr w:rsidR="008F5C2D" w:rsidRPr="000D1D88" w:rsidTr="00D72B92">
        <w:trPr>
          <w:trHeight w:val="237"/>
        </w:trPr>
        <w:tc>
          <w:tcPr>
            <w:tcW w:w="1553" w:type="dxa"/>
            <w:vMerge w:val="restart"/>
            <w:tcBorders>
              <w:top w:val="single" w:sz="2" w:space="0" w:color="000000"/>
              <w:left w:val="single" w:sz="2" w:space="0" w:color="000000"/>
              <w:bottom w:val="single" w:sz="4" w:space="0" w:color="auto"/>
              <w:right w:val="single" w:sz="4" w:space="0" w:color="auto"/>
            </w:tcBorders>
            <w:hideMark/>
          </w:tcPr>
          <w:p w:rsidR="008F5C2D" w:rsidRPr="000D1D88" w:rsidRDefault="00D72B92"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Наименование блоков</w:t>
            </w:r>
          </w:p>
        </w:tc>
        <w:tc>
          <w:tcPr>
            <w:tcW w:w="5174" w:type="dxa"/>
            <w:gridSpan w:val="10"/>
            <w:tcBorders>
              <w:top w:val="single" w:sz="2" w:space="0" w:color="000000"/>
              <w:left w:val="single" w:sz="2" w:space="0" w:color="000000"/>
              <w:bottom w:val="single" w:sz="4" w:space="0" w:color="auto"/>
              <w:right w:val="single" w:sz="4" w:space="0" w:color="auto"/>
            </w:tcBorders>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Количество часов внеделю</w:t>
            </w:r>
          </w:p>
        </w:tc>
      </w:tr>
      <w:tr w:rsidR="008F5C2D" w:rsidRPr="000D1D88" w:rsidTr="00D72B92">
        <w:trPr>
          <w:gridAfter w:val="1"/>
          <w:wAfter w:w="6" w:type="dxa"/>
          <w:trHeight w:val="261"/>
        </w:trPr>
        <w:tc>
          <w:tcPr>
            <w:tcW w:w="1553" w:type="dxa"/>
            <w:vMerge/>
            <w:tcBorders>
              <w:top w:val="single" w:sz="2" w:space="0" w:color="000000"/>
              <w:left w:val="single" w:sz="2" w:space="0" w:color="000000"/>
              <w:bottom w:val="single" w:sz="4" w:space="0" w:color="auto"/>
              <w:right w:val="single" w:sz="4" w:space="0" w:color="auto"/>
            </w:tcBorders>
            <w:vAlign w:val="center"/>
            <w:hideMark/>
          </w:tcPr>
          <w:p w:rsidR="008F5C2D" w:rsidRPr="000D1D88" w:rsidRDefault="008F5C2D" w:rsidP="002322FC">
            <w:pPr>
              <w:rPr>
                <w:rFonts w:ascii="Times New Roman" w:eastAsia="Times New Roman" w:hAnsi="Times New Roman" w:cs="Times New Roman"/>
                <w:sz w:val="16"/>
                <w:szCs w:val="16"/>
              </w:rPr>
            </w:pPr>
          </w:p>
        </w:tc>
        <w:tc>
          <w:tcPr>
            <w:tcW w:w="570"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5а</w:t>
            </w:r>
          </w:p>
        </w:tc>
        <w:tc>
          <w:tcPr>
            <w:tcW w:w="571"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5б</w:t>
            </w:r>
          </w:p>
        </w:tc>
        <w:tc>
          <w:tcPr>
            <w:tcW w:w="569"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5в</w:t>
            </w:r>
          </w:p>
        </w:tc>
        <w:tc>
          <w:tcPr>
            <w:tcW w:w="570"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6а</w:t>
            </w:r>
          </w:p>
        </w:tc>
        <w:tc>
          <w:tcPr>
            <w:tcW w:w="569"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6б</w:t>
            </w:r>
          </w:p>
        </w:tc>
        <w:tc>
          <w:tcPr>
            <w:tcW w:w="570"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6в</w:t>
            </w:r>
          </w:p>
        </w:tc>
        <w:tc>
          <w:tcPr>
            <w:tcW w:w="569"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7а</w:t>
            </w:r>
          </w:p>
        </w:tc>
        <w:tc>
          <w:tcPr>
            <w:tcW w:w="570" w:type="dxa"/>
            <w:tcBorders>
              <w:top w:val="single" w:sz="4" w:space="0" w:color="auto"/>
              <w:left w:val="single" w:sz="2" w:space="0" w:color="000000"/>
              <w:bottom w:val="single" w:sz="4" w:space="0" w:color="auto"/>
              <w:right w:val="single" w:sz="4" w:space="0" w:color="auto"/>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7б</w:t>
            </w:r>
          </w:p>
        </w:tc>
        <w:tc>
          <w:tcPr>
            <w:tcW w:w="610" w:type="dxa"/>
            <w:tcBorders>
              <w:top w:val="single" w:sz="4" w:space="0" w:color="auto"/>
              <w:left w:val="single" w:sz="4" w:space="0" w:color="auto"/>
              <w:bottom w:val="single" w:sz="4" w:space="0" w:color="auto"/>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7в</w:t>
            </w:r>
          </w:p>
        </w:tc>
      </w:tr>
      <w:tr w:rsidR="008F5C2D" w:rsidRPr="000D1D88" w:rsidTr="00D72B92">
        <w:trPr>
          <w:gridAfter w:val="1"/>
          <w:wAfter w:w="6" w:type="dxa"/>
          <w:trHeight w:val="259"/>
        </w:trPr>
        <w:tc>
          <w:tcPr>
            <w:tcW w:w="1553" w:type="dxa"/>
            <w:tcBorders>
              <w:top w:val="single" w:sz="2" w:space="0" w:color="000000"/>
              <w:left w:val="single" w:sz="2" w:space="0" w:color="000000"/>
              <w:bottom w:val="single" w:sz="2" w:space="0" w:color="000000"/>
              <w:right w:val="single" w:sz="4" w:space="0" w:color="auto"/>
            </w:tcBorders>
            <w:hideMark/>
          </w:tcPr>
          <w:p w:rsidR="008F5C2D" w:rsidRPr="000D1D88" w:rsidRDefault="008F5C2D" w:rsidP="002322FC">
            <w:pP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Дополнительное изучение учебных предметов</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1"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61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r>
      <w:tr w:rsidR="008F5C2D" w:rsidRPr="000D1D88" w:rsidTr="00D72B92">
        <w:trPr>
          <w:gridAfter w:val="1"/>
          <w:wAfter w:w="6" w:type="dxa"/>
          <w:trHeight w:val="257"/>
        </w:trPr>
        <w:tc>
          <w:tcPr>
            <w:tcW w:w="1553" w:type="dxa"/>
            <w:tcBorders>
              <w:top w:val="single" w:sz="2" w:space="0" w:color="000000"/>
              <w:left w:val="single" w:sz="2" w:space="0" w:color="000000"/>
              <w:bottom w:val="single" w:sz="2" w:space="0" w:color="000000"/>
              <w:right w:val="single" w:sz="4" w:space="0" w:color="auto"/>
            </w:tcBorders>
            <w:hideMark/>
          </w:tcPr>
          <w:p w:rsidR="008F5C2D" w:rsidRPr="000D1D88" w:rsidRDefault="008F5C2D" w:rsidP="002322FC">
            <w:pP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Функциональная грамотность</w:t>
            </w:r>
          </w:p>
        </w:tc>
        <w:tc>
          <w:tcPr>
            <w:tcW w:w="570"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71"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69"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70"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69"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70"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69"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570"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c>
          <w:tcPr>
            <w:tcW w:w="610" w:type="dxa"/>
            <w:tcBorders>
              <w:top w:val="single" w:sz="2" w:space="0" w:color="000000"/>
              <w:left w:val="single" w:sz="4" w:space="0" w:color="auto"/>
              <w:bottom w:val="single" w:sz="2" w:space="0" w:color="000000"/>
              <w:right w:val="single" w:sz="2" w:space="0" w:color="000000"/>
            </w:tcBorders>
            <w:vAlign w:val="center"/>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w:t>
            </w:r>
          </w:p>
          <w:p w:rsidR="008F5C2D" w:rsidRPr="000D1D88" w:rsidRDefault="008F5C2D" w:rsidP="002322FC">
            <w:pPr>
              <w:jc w:val="center"/>
              <w:rPr>
                <w:rFonts w:ascii="Times New Roman" w:eastAsia="Times New Roman" w:hAnsi="Times New Roman" w:cs="Times New Roman"/>
                <w:sz w:val="16"/>
                <w:szCs w:val="16"/>
              </w:rPr>
            </w:pPr>
          </w:p>
        </w:tc>
      </w:tr>
      <w:tr w:rsidR="008F5C2D" w:rsidRPr="000D1D88" w:rsidTr="00D72B92">
        <w:trPr>
          <w:gridAfter w:val="1"/>
          <w:wAfter w:w="6" w:type="dxa"/>
          <w:trHeight w:val="259"/>
        </w:trPr>
        <w:tc>
          <w:tcPr>
            <w:tcW w:w="1553" w:type="dxa"/>
            <w:tcBorders>
              <w:top w:val="single" w:sz="2" w:space="0" w:color="000000"/>
              <w:left w:val="single" w:sz="2" w:space="0" w:color="000000"/>
              <w:bottom w:val="single" w:sz="2" w:space="0" w:color="000000"/>
              <w:right w:val="single" w:sz="4" w:space="0" w:color="auto"/>
            </w:tcBorders>
            <w:hideMark/>
          </w:tcPr>
          <w:p w:rsidR="008F5C2D" w:rsidRPr="000D1D88" w:rsidRDefault="008F5C2D" w:rsidP="002322FC">
            <w:pP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Развитие личности и самореализация</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1"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c>
          <w:tcPr>
            <w:tcW w:w="61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2</w:t>
            </w:r>
          </w:p>
        </w:tc>
      </w:tr>
      <w:tr w:rsidR="008F5C2D" w:rsidRPr="000D1D88" w:rsidTr="00D72B92">
        <w:trPr>
          <w:gridAfter w:val="1"/>
          <w:wAfter w:w="6" w:type="dxa"/>
          <w:trHeight w:val="259"/>
        </w:trPr>
        <w:tc>
          <w:tcPr>
            <w:tcW w:w="1553" w:type="dxa"/>
            <w:tcBorders>
              <w:top w:val="single" w:sz="2" w:space="0" w:color="000000"/>
              <w:left w:val="single" w:sz="2" w:space="0" w:color="000000"/>
              <w:bottom w:val="single" w:sz="2" w:space="0" w:color="000000"/>
              <w:right w:val="single" w:sz="4" w:space="0" w:color="auto"/>
            </w:tcBorders>
            <w:hideMark/>
          </w:tcPr>
          <w:p w:rsidR="008F5C2D" w:rsidRPr="000D1D88" w:rsidRDefault="008F5C2D" w:rsidP="002322FC">
            <w:pP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Реализация комплекса воспитательных мероприятий, деятельности ученических сообществ, организация педагогической поддержки учащихся, формирование финансовой грамотности, профессиональной ориентации (в т.ч. предпринимательства)</w:t>
            </w:r>
            <w:r w:rsidR="00841FB5" w:rsidRPr="000D1D88">
              <w:rPr>
                <w:rFonts w:ascii="Times New Roman" w:eastAsia="Times New Roman" w:hAnsi="Times New Roman" w:cs="Times New Roman"/>
                <w:sz w:val="16"/>
                <w:szCs w:val="16"/>
              </w:rPr>
              <w:t xml:space="preserve">Ю </w:t>
            </w:r>
            <w:r w:rsidRPr="000D1D88">
              <w:rPr>
                <w:rFonts w:ascii="Times New Roman" w:eastAsia="Times New Roman" w:hAnsi="Times New Roman" w:cs="Times New Roman"/>
                <w:sz w:val="16"/>
                <w:szCs w:val="16"/>
              </w:rPr>
              <w:t xml:space="preserve"> </w:t>
            </w:r>
            <w:r w:rsidR="00841FB5" w:rsidRPr="000D1D88">
              <w:rPr>
                <w:rFonts w:ascii="Times New Roman" w:eastAsia="Times New Roman" w:hAnsi="Times New Roman" w:cs="Times New Roman"/>
                <w:sz w:val="16"/>
                <w:szCs w:val="16"/>
              </w:rPr>
              <w:t>проект «Разговор о важном»,</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71"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69"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57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c>
          <w:tcPr>
            <w:tcW w:w="610" w:type="dxa"/>
            <w:tcBorders>
              <w:top w:val="single" w:sz="2" w:space="0" w:color="000000"/>
              <w:left w:val="single" w:sz="4" w:space="0" w:color="auto"/>
              <w:bottom w:val="single" w:sz="2" w:space="0" w:color="000000"/>
              <w:right w:val="single" w:sz="2" w:space="0" w:color="000000"/>
            </w:tcBorders>
            <w:vAlign w:val="center"/>
            <w:hideMark/>
          </w:tcPr>
          <w:p w:rsidR="008F5C2D" w:rsidRPr="000D1D88" w:rsidRDefault="00841FB5"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5</w:t>
            </w:r>
          </w:p>
        </w:tc>
      </w:tr>
      <w:tr w:rsidR="008F5C2D" w:rsidRPr="000D1D88" w:rsidTr="00D72B92">
        <w:trPr>
          <w:gridAfter w:val="1"/>
          <w:wAfter w:w="6" w:type="dxa"/>
          <w:trHeight w:val="259"/>
        </w:trPr>
        <w:tc>
          <w:tcPr>
            <w:tcW w:w="1553" w:type="dxa"/>
            <w:tcBorders>
              <w:top w:val="single" w:sz="2" w:space="0" w:color="000000"/>
              <w:left w:val="single" w:sz="2" w:space="0" w:color="000000"/>
              <w:bottom w:val="single" w:sz="2" w:space="0" w:color="000000"/>
              <w:right w:val="single" w:sz="4" w:space="0" w:color="auto"/>
            </w:tcBorders>
          </w:tcPr>
          <w:p w:rsidR="008F5C2D" w:rsidRPr="000D1D88" w:rsidRDefault="008F5C2D" w:rsidP="002322FC">
            <w:pP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Итого</w:t>
            </w:r>
          </w:p>
        </w:tc>
        <w:tc>
          <w:tcPr>
            <w:tcW w:w="570"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71"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69"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70"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69"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70"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69"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570"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c>
          <w:tcPr>
            <w:tcW w:w="610" w:type="dxa"/>
            <w:tcBorders>
              <w:top w:val="single" w:sz="2" w:space="0" w:color="000000"/>
              <w:left w:val="single" w:sz="4" w:space="0" w:color="auto"/>
              <w:bottom w:val="single" w:sz="2" w:space="0" w:color="000000"/>
              <w:right w:val="single" w:sz="2" w:space="0" w:color="000000"/>
            </w:tcBorders>
          </w:tcPr>
          <w:p w:rsidR="008F5C2D" w:rsidRPr="000D1D88" w:rsidRDefault="008F5C2D" w:rsidP="002322FC">
            <w:pPr>
              <w:jc w:val="center"/>
              <w:rPr>
                <w:rFonts w:ascii="Times New Roman" w:eastAsia="Times New Roman" w:hAnsi="Times New Roman" w:cs="Times New Roman"/>
                <w:sz w:val="16"/>
                <w:szCs w:val="16"/>
              </w:rPr>
            </w:pPr>
            <w:r w:rsidRPr="000D1D88">
              <w:rPr>
                <w:rFonts w:ascii="Times New Roman" w:eastAsia="Times New Roman" w:hAnsi="Times New Roman" w:cs="Times New Roman"/>
                <w:sz w:val="16"/>
                <w:szCs w:val="16"/>
              </w:rPr>
              <w:t>10</w:t>
            </w:r>
          </w:p>
        </w:tc>
      </w:tr>
    </w:tbl>
    <w:p w:rsidR="008F5C2D" w:rsidRPr="000D1D88" w:rsidRDefault="008F5C2D" w:rsidP="002322FC">
      <w:pPr>
        <w:widowControl/>
        <w:spacing w:after="35"/>
        <w:jc w:val="both"/>
        <w:rPr>
          <w:rFonts w:ascii="Times New Roman" w:eastAsia="Times New Roman" w:hAnsi="Times New Roman" w:cs="Times New Roman"/>
          <w:szCs w:val="22"/>
          <w:lang w:bidi="ar-SA"/>
        </w:rPr>
      </w:pPr>
    </w:p>
    <w:p w:rsidR="008F5C2D" w:rsidRPr="000D1D88" w:rsidRDefault="008F5C2D" w:rsidP="002322FC">
      <w:pPr>
        <w:widowControl/>
        <w:spacing w:after="5"/>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Внеурочная деятельность в рамках ФГОС ООО (5-7-й класс) направлена на достижение планируемых результатов освоения основной образовательной программы и организуется по направлениям развития личности на добровольной основе в соответствии с выбором участников образовательных отношений.</w:t>
      </w:r>
    </w:p>
    <w:p w:rsidR="008F5C2D" w:rsidRPr="000D1D88" w:rsidRDefault="008F5C2D" w:rsidP="002322FC">
      <w:pPr>
        <w:widowControl/>
        <w:spacing w:after="5"/>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План внеурочной деятельности является механизмом, обеспечивающим взаимосвязь и преемственность общего и дополнительного образования, и должен способствовать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учащихся, в том числе этнокультурные.</w:t>
      </w:r>
    </w:p>
    <w:p w:rsidR="008F5C2D" w:rsidRPr="000D1D88" w:rsidRDefault="008F5C2D" w:rsidP="002322FC">
      <w:pPr>
        <w:widowControl/>
        <w:spacing w:after="5"/>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Часть детей продолжит занятия внутри школы в постоянно действующих кружках, секциях, объединениях или в учреждениях дополнительного образования на долгосрочной основе.</w:t>
      </w:r>
    </w:p>
    <w:p w:rsidR="008F5C2D" w:rsidRPr="000D1D88" w:rsidRDefault="008F5C2D" w:rsidP="002322FC">
      <w:pPr>
        <w:widowControl/>
        <w:spacing w:after="5"/>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Формы организации и участники реализации всех направлений внеурочной деятельности предусматривают широкое привлечение межведомственных и общественных ресурсов.</w:t>
      </w:r>
    </w:p>
    <w:p w:rsidR="008F5C2D" w:rsidRPr="000D1D88" w:rsidRDefault="008F5C2D" w:rsidP="002322FC">
      <w:pPr>
        <w:widowControl/>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В соответствии с пунктом 7 части 1 статьи 34 Федерального закона от 29.12.2012 №273-ФЗ «Об образовании в Российской Федерации» учащимся предоставляются права на зачет курсов, дисциплин (модулей), практики, дополнительных образовательных программ образовательных организаций дополнительного образования, организаций культуры и спорта (например, посещение секции в спортивной школе могут быть засчитаны как часы внеурочной</w:t>
      </w:r>
      <w:r w:rsidRPr="000D1D88">
        <w:rPr>
          <w:rFonts w:ascii="Times New Roman" w:eastAsia="Times New Roman" w:hAnsi="Times New Roman" w:cs="Times New Roman"/>
          <w:sz w:val="20"/>
          <w:szCs w:val="20"/>
          <w:lang w:bidi="ar-SA"/>
        </w:rPr>
        <w:tab/>
        <w:t>деятельности</w:t>
      </w:r>
      <w:r w:rsidRPr="000D1D88">
        <w:rPr>
          <w:rFonts w:ascii="Times New Roman" w:eastAsia="Times New Roman" w:hAnsi="Times New Roman" w:cs="Times New Roman"/>
          <w:sz w:val="20"/>
          <w:szCs w:val="20"/>
          <w:lang w:bidi="ar-SA"/>
        </w:rPr>
        <w:tab/>
        <w:t>по</w:t>
      </w:r>
      <w:r w:rsidRPr="000D1D88">
        <w:rPr>
          <w:rFonts w:ascii="Times New Roman" w:eastAsia="Times New Roman" w:hAnsi="Times New Roman" w:cs="Times New Roman"/>
          <w:sz w:val="20"/>
          <w:szCs w:val="20"/>
          <w:lang w:bidi="ar-SA"/>
        </w:rPr>
        <w:tab/>
        <w:t>спортивно-оздоровительному</w:t>
      </w:r>
      <w:r w:rsidRPr="000D1D88">
        <w:rPr>
          <w:rFonts w:ascii="Times New Roman" w:eastAsia="Times New Roman" w:hAnsi="Times New Roman" w:cs="Times New Roman"/>
          <w:sz w:val="20"/>
          <w:szCs w:val="20"/>
          <w:lang w:bidi="ar-SA"/>
        </w:rPr>
        <w:tab/>
        <w:t>направлению</w:t>
      </w:r>
      <w:r w:rsidRPr="000D1D88">
        <w:rPr>
          <w:rFonts w:ascii="Times New Roman" w:eastAsia="Times New Roman" w:hAnsi="Times New Roman" w:cs="Times New Roman"/>
          <w:sz w:val="20"/>
          <w:szCs w:val="20"/>
          <w:lang w:bidi="ar-SA"/>
        </w:rPr>
        <w:tab/>
        <w:t>в обще</w:t>
      </w:r>
      <w:r w:rsidR="00AD4AAF" w:rsidRPr="000D1D88">
        <w:rPr>
          <w:rFonts w:ascii="Times New Roman" w:eastAsia="Times New Roman" w:hAnsi="Times New Roman" w:cs="Times New Roman"/>
          <w:sz w:val="20"/>
          <w:szCs w:val="20"/>
          <w:lang w:bidi="ar-SA"/>
        </w:rPr>
        <w:t>школе</w:t>
      </w:r>
      <w:r w:rsidRPr="000D1D88">
        <w:rPr>
          <w:rFonts w:ascii="Times New Roman" w:eastAsia="Times New Roman" w:hAnsi="Times New Roman" w:cs="Times New Roman"/>
          <w:sz w:val="20"/>
          <w:szCs w:val="20"/>
          <w:lang w:bidi="ar-SA"/>
        </w:rPr>
        <w:t>).</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Внеурочная деятельность в количестве 10 часов в 5-7-х классах реализуется через дополнительные образовательные программы, через предметные области, через комплекс мероприятий в соответствии с Программой воспитания школы, и планом воспитательной работы с классом.</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Часы, отводимые на внеурочную деятельность, используются в соответствии с запросами родителей (законных представителей) и интересами учащихся на добровольной основе.</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В зависимости от интересов, способностей и запросов </w:t>
      </w:r>
      <w:r w:rsidR="00BA10F6" w:rsidRPr="000D1D88">
        <w:rPr>
          <w:rFonts w:ascii="Times New Roman" w:eastAsiaTheme="minorEastAsia" w:hAnsi="Times New Roman" w:cs="Times New Roman"/>
          <w:sz w:val="20"/>
          <w:szCs w:val="20"/>
          <w:lang w:bidi="ar-SA"/>
        </w:rPr>
        <w:t>учащихся</w:t>
      </w:r>
      <w:r w:rsidRPr="000D1D88">
        <w:rPr>
          <w:rFonts w:ascii="Times New Roman" w:eastAsiaTheme="minorEastAsia" w:hAnsi="Times New Roman" w:cs="Times New Roman"/>
          <w:sz w:val="20"/>
          <w:szCs w:val="20"/>
          <w:lang w:bidi="ar-SA"/>
        </w:rPr>
        <w:t xml:space="preserve"> и их семей, а также возможностей </w:t>
      </w:r>
      <w:r w:rsidR="00AD4AAF" w:rsidRPr="000D1D88">
        <w:rPr>
          <w:rFonts w:ascii="Times New Roman" w:eastAsiaTheme="minorEastAsia" w:hAnsi="Times New Roman" w:cs="Times New Roman"/>
          <w:sz w:val="20"/>
          <w:szCs w:val="20"/>
          <w:lang w:bidi="ar-SA"/>
        </w:rPr>
        <w:t>школе</w:t>
      </w:r>
      <w:r w:rsidRPr="000D1D88">
        <w:rPr>
          <w:rFonts w:ascii="Times New Roman" w:eastAsiaTheme="minorEastAsia" w:hAnsi="Times New Roman" w:cs="Times New Roman"/>
          <w:sz w:val="20"/>
          <w:szCs w:val="20"/>
          <w:lang w:bidi="ar-SA"/>
        </w:rPr>
        <w:t xml:space="preserve"> данные часы используются на социальное, творческое, интеллектуальное, общекультурное, физическое развитие школьников,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школы. Таким образом, часы внеурочной деятельности выделяются: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на занятия школьников в социально ориентированных объединениях: экологических, волонтерских, трудовых и т.п.;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на занятия школьников с педагогами, сопровождающими деятельность детских общественных объединений и органов ученического самоуправления;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на занятия школьников с педагогами, сопровождающими их проектно-исследовательскую деятельность;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на профориентационные занятия школьников; </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занятия школьников в творческих объединениях: музыкальных, хоровых, театральных, художественных, журналистских и т.п.</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занятия школьников по углубленному изучению отдельных учебных предметов: физики, химии, биологии, информатики, математики, второго иностранного языка и т.п.;</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занятия школьников по формированию их функциональной грамотности;</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дополнительные занятия школьников, испытывающих затруднения в освоении учебной программы;</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дополнительные занятия школьников, испытывающих трудности в освоении языка преподавания;</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специальные занятия школьников, испытывающих затруднения в социальной коммуникации как в среде сверстников, так и в обществе в целом;</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специальные занятия школьников с ограниченными возможностями здоровья;</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Распределение часов на внеурочную деятельность.</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1 час в неделю из 10 часов внеурочной деятельности отводится на занятие «Разговор о важном». Главной целью таких занятий -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сановится предметом бесед классных руководителей со своими классами.</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lastRenderedPageBreak/>
        <w:t xml:space="preserve">  2 часа в неделю отводится на занятия по дополнительному изучению учебных предметов, связанных с реализацией особых интеллектуальных и социокультурных потребностей </w:t>
      </w:r>
      <w:r w:rsidR="00BA10F6" w:rsidRPr="000D1D88">
        <w:rPr>
          <w:rFonts w:ascii="Times New Roman" w:eastAsia="Times New Roman" w:hAnsi="Times New Roman" w:cs="Times New Roman"/>
          <w:sz w:val="20"/>
          <w:szCs w:val="20"/>
          <w:lang w:bidi="ar-SA"/>
        </w:rPr>
        <w:t>учащихся</w:t>
      </w:r>
      <w:r w:rsidRPr="000D1D88">
        <w:rPr>
          <w:rFonts w:ascii="Times New Roman" w:eastAsia="Times New Roman" w:hAnsi="Times New Roman" w:cs="Times New Roman"/>
          <w:sz w:val="20"/>
          <w:szCs w:val="20"/>
          <w:lang w:bidi="ar-SA"/>
        </w:rPr>
        <w:t>. Это могут быть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Главной целью этих внеурочных занятий должно стать 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должны быть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1 час в неделю отводится занятиям по формированию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 Главной целью этих внеурочных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2 часа в неделю отводится занятиям по развитию личности и самореализации, направленных на удовлетворение интересов и потребностей, </w:t>
      </w:r>
      <w:r w:rsidR="00BA10F6" w:rsidRPr="000D1D88">
        <w:rPr>
          <w:rFonts w:ascii="Times New Roman" w:eastAsia="Times New Roman" w:hAnsi="Times New Roman" w:cs="Times New Roman"/>
          <w:sz w:val="20"/>
          <w:szCs w:val="20"/>
          <w:lang w:bidi="ar-SA"/>
        </w:rPr>
        <w:t>учащихся</w:t>
      </w:r>
      <w:r w:rsidRPr="000D1D88">
        <w:rPr>
          <w:rFonts w:ascii="Times New Roman" w:eastAsia="Times New Roman" w:hAnsi="Times New Roman" w:cs="Times New Roman"/>
          <w:sz w:val="20"/>
          <w:szCs w:val="20"/>
          <w:lang w:bidi="ar-SA"/>
        </w:rPr>
        <w:t xml:space="preserve"> в творческом и физическом развитии, помощь в их самореализации, раскрытии и развитии их способностей и талантов. Это занятия школьников в различных творческих объединениях –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imes New Roman" w:hAnsi="Times New Roman" w:cs="Times New Roman"/>
          <w:sz w:val="20"/>
          <w:szCs w:val="20"/>
          <w:lang w:bidi="ar-SA"/>
        </w:rPr>
        <w:t xml:space="preserve">   3 часа отводится на реализацию комплекса воспитательных мероприятий, деятельность ученических сообществ, организация педагогической поддержки учащихся, формирование финансовой грамотности, профессиональной ориентации (в т.ч. предпринимательства) в соответствии с Программой воспитания школы и планов воспитательной работы с классом.</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Внеурочная деятельность в 5-7-х классах реализуется через курсы внеурочной деятельности по тематическим блокам:</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5а класс «Мир во мне и вокруг меня», руководитель Горелко Т.С.;</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5б класс «Мир во мне и вокруг меня», руководитель Черкашина Н.С.; </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5в класс «Мир во мне и вокруг меня», руководитель Доценко О.П.;</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6а класс «Точка роста», руководитель Максимова В.А.;</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6б класс «Траектория успеха», руководитель Криванкова А.Р.;</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6в класс «Точка роста», руководитель Лукина Н.В.;</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7а класс «Путь к себе», руководитель Секисова К.А.;</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7б класс «Точка роста», руководитель Омельченко М.В.;</w:t>
      </w:r>
    </w:p>
    <w:p w:rsidR="008F5C2D" w:rsidRPr="000D1D88" w:rsidRDefault="008F5C2D" w:rsidP="002322FC">
      <w:pPr>
        <w:widowControl/>
        <w:autoSpaceDE w:val="0"/>
        <w:autoSpaceDN w:val="0"/>
        <w:adjustRightInd w:val="0"/>
        <w:jc w:val="both"/>
        <w:rPr>
          <w:rFonts w:ascii="Times New Roman" w:eastAsiaTheme="minorEastAsia" w:hAnsi="Times New Roman" w:cs="Times New Roman"/>
          <w:sz w:val="20"/>
          <w:szCs w:val="20"/>
          <w:lang w:bidi="ar-SA"/>
        </w:rPr>
      </w:pPr>
      <w:r w:rsidRPr="000D1D88">
        <w:rPr>
          <w:rFonts w:ascii="Times New Roman" w:eastAsiaTheme="minorEastAsia" w:hAnsi="Times New Roman" w:cs="Times New Roman"/>
          <w:sz w:val="20"/>
          <w:szCs w:val="20"/>
          <w:lang w:bidi="ar-SA"/>
        </w:rPr>
        <w:t>7в класс «Точка роста», руководитель Тулюлюк В.В.;</w:t>
      </w:r>
    </w:p>
    <w:p w:rsidR="008F5C2D" w:rsidRPr="000D1D88" w:rsidRDefault="008F5C2D" w:rsidP="002322FC">
      <w:pPr>
        <w:widowControl/>
        <w:spacing w:after="4"/>
        <w:jc w:val="both"/>
        <w:rPr>
          <w:rFonts w:ascii="Times New Roman" w:eastAsia="Times New Roman" w:hAnsi="Times New Roman" w:cs="Times New Roman"/>
          <w:sz w:val="20"/>
          <w:szCs w:val="20"/>
          <w:lang w:bidi="ar-SA"/>
        </w:rPr>
      </w:pPr>
      <w:r w:rsidRPr="000D1D88">
        <w:rPr>
          <w:rFonts w:ascii="Times New Roman" w:eastAsiaTheme="minorEastAsia" w:hAnsi="Times New Roman" w:cs="Times New Roman"/>
          <w:sz w:val="20"/>
          <w:szCs w:val="20"/>
          <w:lang w:bidi="ar-SA"/>
        </w:rPr>
        <w:t xml:space="preserve">     </w:t>
      </w:r>
    </w:p>
    <w:tbl>
      <w:tblPr>
        <w:tblStyle w:val="TableGrid11"/>
        <w:tblW w:w="8918" w:type="dxa"/>
        <w:tblInd w:w="239" w:type="dxa"/>
        <w:tblLayout w:type="fixed"/>
        <w:tblCellMar>
          <w:top w:w="40" w:type="dxa"/>
          <w:left w:w="91" w:type="dxa"/>
          <w:right w:w="115" w:type="dxa"/>
        </w:tblCellMar>
        <w:tblLook w:val="04A0" w:firstRow="1" w:lastRow="0" w:firstColumn="1" w:lastColumn="0" w:noHBand="0" w:noVBand="1"/>
      </w:tblPr>
      <w:tblGrid>
        <w:gridCol w:w="4642"/>
        <w:gridCol w:w="1069"/>
        <w:gridCol w:w="1069"/>
        <w:gridCol w:w="1069"/>
        <w:gridCol w:w="1069"/>
      </w:tblGrid>
      <w:tr w:rsidR="00841FB5" w:rsidRPr="000D1D88" w:rsidTr="00385C84">
        <w:trPr>
          <w:trHeight w:val="223"/>
        </w:trPr>
        <w:tc>
          <w:tcPr>
            <w:tcW w:w="4642" w:type="dxa"/>
            <w:vMerge w:val="restart"/>
            <w:tcBorders>
              <w:top w:val="single" w:sz="2" w:space="0" w:color="000000"/>
              <w:left w:val="single" w:sz="2" w:space="0" w:color="000000"/>
              <w:bottom w:val="single" w:sz="4" w:space="0" w:color="auto"/>
              <w:right w:val="single" w:sz="4" w:space="0" w:color="auto"/>
            </w:tcBorders>
            <w:hideMark/>
          </w:tcPr>
          <w:p w:rsidR="00841FB5" w:rsidRPr="000D1D88" w:rsidRDefault="00841FB5" w:rsidP="002322FC">
            <w:pPr>
              <w:jc w:val="center"/>
              <w:rPr>
                <w:rFonts w:ascii="Times New Roman" w:hAnsi="Times New Roman"/>
              </w:rPr>
            </w:pPr>
            <w:bookmarkStart w:id="731" w:name="bookmark1973"/>
            <w:r w:rsidRPr="000D1D88">
              <w:rPr>
                <w:rFonts w:ascii="Times New Roman" w:hAnsi="Times New Roman"/>
              </w:rPr>
              <w:t>Направление</w:t>
            </w:r>
          </w:p>
        </w:tc>
        <w:tc>
          <w:tcPr>
            <w:tcW w:w="4276" w:type="dxa"/>
            <w:gridSpan w:val="4"/>
            <w:tcBorders>
              <w:top w:val="single" w:sz="2" w:space="0" w:color="000000"/>
              <w:left w:val="single" w:sz="2" w:space="0" w:color="000000"/>
              <w:bottom w:val="single" w:sz="4" w:space="0" w:color="auto"/>
              <w:right w:val="single" w:sz="4" w:space="0" w:color="auto"/>
            </w:tcBorders>
            <w:hideMark/>
          </w:tcPr>
          <w:p w:rsidR="00841FB5" w:rsidRPr="000D1D88" w:rsidRDefault="00841FB5" w:rsidP="002322FC">
            <w:pPr>
              <w:jc w:val="center"/>
              <w:rPr>
                <w:rFonts w:ascii="Times New Roman" w:hAnsi="Times New Roman"/>
              </w:rPr>
            </w:pPr>
            <w:r w:rsidRPr="000D1D88">
              <w:rPr>
                <w:rFonts w:ascii="Times New Roman" w:hAnsi="Times New Roman"/>
              </w:rPr>
              <w:t>Количество часов в неделю</w:t>
            </w:r>
          </w:p>
        </w:tc>
      </w:tr>
      <w:tr w:rsidR="00841FB5" w:rsidRPr="000D1D88" w:rsidTr="00841FB5">
        <w:trPr>
          <w:trHeight w:val="245"/>
        </w:trPr>
        <w:tc>
          <w:tcPr>
            <w:tcW w:w="4642" w:type="dxa"/>
            <w:vMerge/>
            <w:tcBorders>
              <w:top w:val="single" w:sz="2" w:space="0" w:color="000000"/>
              <w:left w:val="single" w:sz="2" w:space="0" w:color="000000"/>
              <w:bottom w:val="single" w:sz="4" w:space="0" w:color="auto"/>
              <w:right w:val="single" w:sz="4" w:space="0" w:color="auto"/>
            </w:tcBorders>
            <w:vAlign w:val="center"/>
            <w:hideMark/>
          </w:tcPr>
          <w:p w:rsidR="00841FB5" w:rsidRPr="000D1D88" w:rsidRDefault="00841FB5" w:rsidP="002322FC">
            <w:pPr>
              <w:rPr>
                <w:rFonts w:ascii="Times New Roman" w:hAnsi="Times New Roman"/>
              </w:rPr>
            </w:pPr>
          </w:p>
        </w:tc>
        <w:tc>
          <w:tcPr>
            <w:tcW w:w="1069" w:type="dxa"/>
            <w:tcBorders>
              <w:top w:val="single" w:sz="4" w:space="0" w:color="auto"/>
              <w:left w:val="single" w:sz="2" w:space="0" w:color="000000"/>
              <w:bottom w:val="single" w:sz="4" w:space="0" w:color="auto"/>
              <w:right w:val="single" w:sz="4" w:space="0" w:color="auto"/>
            </w:tcBorders>
            <w:vAlign w:val="center"/>
            <w:hideMark/>
          </w:tcPr>
          <w:p w:rsidR="00841FB5" w:rsidRPr="000D1D88" w:rsidRDefault="00841FB5" w:rsidP="002322FC">
            <w:pPr>
              <w:jc w:val="center"/>
              <w:rPr>
                <w:rFonts w:ascii="Times New Roman" w:hAnsi="Times New Roman"/>
              </w:rPr>
            </w:pPr>
            <w:r w:rsidRPr="000D1D88">
              <w:rPr>
                <w:rFonts w:ascii="Times New Roman" w:hAnsi="Times New Roman"/>
              </w:rPr>
              <w:t>8а</w:t>
            </w:r>
          </w:p>
        </w:tc>
        <w:tc>
          <w:tcPr>
            <w:tcW w:w="1069" w:type="dxa"/>
            <w:tcBorders>
              <w:top w:val="single" w:sz="4" w:space="0" w:color="auto"/>
              <w:left w:val="single" w:sz="2" w:space="0" w:color="000000"/>
              <w:bottom w:val="single" w:sz="4" w:space="0" w:color="auto"/>
              <w:right w:val="single" w:sz="4" w:space="0" w:color="auto"/>
            </w:tcBorders>
            <w:vAlign w:val="center"/>
            <w:hideMark/>
          </w:tcPr>
          <w:p w:rsidR="00841FB5" w:rsidRPr="000D1D88" w:rsidRDefault="00841FB5" w:rsidP="002322FC">
            <w:pPr>
              <w:jc w:val="center"/>
              <w:rPr>
                <w:rFonts w:ascii="Times New Roman" w:hAnsi="Times New Roman"/>
              </w:rPr>
            </w:pPr>
            <w:r w:rsidRPr="000D1D88">
              <w:rPr>
                <w:rFonts w:ascii="Times New Roman" w:hAnsi="Times New Roman"/>
              </w:rPr>
              <w:t>8б</w:t>
            </w:r>
          </w:p>
        </w:tc>
        <w:tc>
          <w:tcPr>
            <w:tcW w:w="1069" w:type="dxa"/>
            <w:tcBorders>
              <w:top w:val="single" w:sz="4" w:space="0" w:color="auto"/>
              <w:left w:val="single" w:sz="2" w:space="0" w:color="000000"/>
              <w:bottom w:val="single" w:sz="4" w:space="0" w:color="auto"/>
              <w:right w:val="single" w:sz="4" w:space="0" w:color="auto"/>
            </w:tcBorders>
            <w:vAlign w:val="center"/>
            <w:hideMark/>
          </w:tcPr>
          <w:p w:rsidR="00841FB5" w:rsidRPr="000D1D88" w:rsidRDefault="00841FB5" w:rsidP="002322FC">
            <w:pPr>
              <w:jc w:val="center"/>
              <w:rPr>
                <w:rFonts w:ascii="Times New Roman" w:hAnsi="Times New Roman"/>
              </w:rPr>
            </w:pPr>
            <w:r w:rsidRPr="000D1D88">
              <w:rPr>
                <w:rFonts w:ascii="Times New Roman" w:hAnsi="Times New Roman"/>
              </w:rPr>
              <w:t>9а</w:t>
            </w:r>
          </w:p>
        </w:tc>
        <w:tc>
          <w:tcPr>
            <w:tcW w:w="1069" w:type="dxa"/>
            <w:tcBorders>
              <w:top w:val="single" w:sz="4" w:space="0" w:color="auto"/>
              <w:left w:val="single" w:sz="2" w:space="0" w:color="000000"/>
              <w:bottom w:val="single" w:sz="4" w:space="0" w:color="auto"/>
              <w:right w:val="single" w:sz="4" w:space="0" w:color="auto"/>
            </w:tcBorders>
            <w:vAlign w:val="center"/>
            <w:hideMark/>
          </w:tcPr>
          <w:p w:rsidR="00841FB5" w:rsidRPr="000D1D88" w:rsidRDefault="00841FB5" w:rsidP="002322FC">
            <w:pPr>
              <w:jc w:val="center"/>
              <w:rPr>
                <w:rFonts w:ascii="Times New Roman" w:hAnsi="Times New Roman"/>
              </w:rPr>
            </w:pPr>
            <w:r w:rsidRPr="000D1D88">
              <w:rPr>
                <w:rFonts w:ascii="Times New Roman" w:hAnsi="Times New Roman"/>
              </w:rPr>
              <w:t>9б</w:t>
            </w:r>
          </w:p>
        </w:tc>
      </w:tr>
      <w:tr w:rsidR="00841FB5" w:rsidRPr="000D1D88" w:rsidTr="00841FB5">
        <w:trPr>
          <w:trHeight w:val="247"/>
        </w:trPr>
        <w:tc>
          <w:tcPr>
            <w:tcW w:w="4642" w:type="dxa"/>
            <w:tcBorders>
              <w:top w:val="single" w:sz="2" w:space="0" w:color="000000"/>
              <w:left w:val="single" w:sz="2" w:space="0" w:color="000000"/>
              <w:bottom w:val="single" w:sz="2" w:space="0" w:color="000000"/>
              <w:right w:val="single" w:sz="4" w:space="0" w:color="auto"/>
            </w:tcBorders>
            <w:hideMark/>
          </w:tcPr>
          <w:p w:rsidR="00841FB5" w:rsidRPr="000D1D88" w:rsidRDefault="00841FB5" w:rsidP="002322FC">
            <w:pPr>
              <w:rPr>
                <w:rFonts w:ascii="Times New Roman" w:hAnsi="Times New Roman"/>
              </w:rPr>
            </w:pPr>
            <w:r w:rsidRPr="000D1D88">
              <w:rPr>
                <w:rFonts w:ascii="Times New Roman" w:hAnsi="Times New Roman"/>
              </w:rPr>
              <w:t>Общеинтеллектуальное</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r>
      <w:tr w:rsidR="00841FB5" w:rsidRPr="000D1D88" w:rsidTr="00841FB5">
        <w:trPr>
          <w:trHeight w:val="243"/>
        </w:trPr>
        <w:tc>
          <w:tcPr>
            <w:tcW w:w="4642" w:type="dxa"/>
            <w:tcBorders>
              <w:top w:val="single" w:sz="2" w:space="0" w:color="000000"/>
              <w:left w:val="single" w:sz="2" w:space="0" w:color="000000"/>
              <w:bottom w:val="single" w:sz="2" w:space="0" w:color="000000"/>
              <w:right w:val="single" w:sz="4" w:space="0" w:color="auto"/>
            </w:tcBorders>
            <w:hideMark/>
          </w:tcPr>
          <w:p w:rsidR="00841FB5" w:rsidRPr="000D1D88" w:rsidRDefault="00841FB5" w:rsidP="002322FC">
            <w:pPr>
              <w:rPr>
                <w:rFonts w:ascii="Times New Roman" w:hAnsi="Times New Roman"/>
              </w:rPr>
            </w:pPr>
            <w:r w:rsidRPr="000D1D88">
              <w:rPr>
                <w:rFonts w:ascii="Times New Roman" w:hAnsi="Times New Roman"/>
              </w:rPr>
              <w:t>Духовно-нравственное «Разговор о важном»</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r>
      <w:tr w:rsidR="00841FB5" w:rsidRPr="000D1D88" w:rsidTr="00841FB5">
        <w:trPr>
          <w:trHeight w:val="241"/>
        </w:trPr>
        <w:tc>
          <w:tcPr>
            <w:tcW w:w="4642" w:type="dxa"/>
            <w:tcBorders>
              <w:top w:val="single" w:sz="2" w:space="0" w:color="000000"/>
              <w:left w:val="single" w:sz="2" w:space="0" w:color="000000"/>
              <w:bottom w:val="single" w:sz="2" w:space="0" w:color="000000"/>
              <w:right w:val="single" w:sz="4" w:space="0" w:color="auto"/>
            </w:tcBorders>
            <w:hideMark/>
          </w:tcPr>
          <w:p w:rsidR="00841FB5" w:rsidRPr="000D1D88" w:rsidRDefault="00841FB5" w:rsidP="002322FC">
            <w:pPr>
              <w:rPr>
                <w:rFonts w:ascii="Times New Roman" w:hAnsi="Times New Roman"/>
              </w:rPr>
            </w:pPr>
            <w:r w:rsidRPr="000D1D88">
              <w:rPr>
                <w:rFonts w:ascii="Times New Roman" w:hAnsi="Times New Roman"/>
              </w:rPr>
              <w:t>Социальное</w:t>
            </w: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p w:rsidR="00841FB5" w:rsidRPr="000D1D88" w:rsidRDefault="00841FB5" w:rsidP="002322FC">
            <w:pPr>
              <w:jc w:val="center"/>
              <w:rPr>
                <w:rFonts w:ascii="Times New Roman" w:hAnsi="Times New Roman"/>
              </w:rPr>
            </w:pP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p w:rsidR="00841FB5" w:rsidRPr="000D1D88" w:rsidRDefault="00841FB5" w:rsidP="002322FC">
            <w:pPr>
              <w:jc w:val="center"/>
              <w:rPr>
                <w:rFonts w:ascii="Times New Roman" w:hAnsi="Times New Roman"/>
              </w:rPr>
            </w:pP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p w:rsidR="00841FB5" w:rsidRPr="000D1D88" w:rsidRDefault="00841FB5" w:rsidP="002322FC">
            <w:pPr>
              <w:jc w:val="center"/>
              <w:rPr>
                <w:rFonts w:ascii="Times New Roman" w:hAnsi="Times New Roman"/>
              </w:rPr>
            </w:pP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p w:rsidR="00841FB5" w:rsidRPr="000D1D88" w:rsidRDefault="00841FB5" w:rsidP="002322FC">
            <w:pPr>
              <w:jc w:val="center"/>
              <w:rPr>
                <w:rFonts w:ascii="Times New Roman" w:hAnsi="Times New Roman"/>
              </w:rPr>
            </w:pPr>
          </w:p>
        </w:tc>
      </w:tr>
      <w:tr w:rsidR="00841FB5" w:rsidRPr="000D1D88" w:rsidTr="00841FB5">
        <w:trPr>
          <w:trHeight w:val="243"/>
        </w:trPr>
        <w:tc>
          <w:tcPr>
            <w:tcW w:w="4642" w:type="dxa"/>
            <w:tcBorders>
              <w:top w:val="single" w:sz="2" w:space="0" w:color="000000"/>
              <w:left w:val="single" w:sz="2" w:space="0" w:color="000000"/>
              <w:bottom w:val="single" w:sz="2" w:space="0" w:color="000000"/>
              <w:right w:val="single" w:sz="4" w:space="0" w:color="auto"/>
            </w:tcBorders>
            <w:hideMark/>
          </w:tcPr>
          <w:p w:rsidR="00841FB5" w:rsidRPr="000D1D88" w:rsidRDefault="00841FB5" w:rsidP="002322FC">
            <w:pPr>
              <w:rPr>
                <w:rFonts w:ascii="Times New Roman" w:hAnsi="Times New Roman"/>
              </w:rPr>
            </w:pPr>
            <w:r w:rsidRPr="000D1D88">
              <w:rPr>
                <w:rFonts w:ascii="Times New Roman" w:hAnsi="Times New Roman"/>
              </w:rPr>
              <w:t>Общекультурное</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1</w:t>
            </w:r>
          </w:p>
        </w:tc>
      </w:tr>
      <w:tr w:rsidR="00841FB5" w:rsidRPr="000D1D88" w:rsidTr="00841FB5">
        <w:trPr>
          <w:trHeight w:val="243"/>
        </w:trPr>
        <w:tc>
          <w:tcPr>
            <w:tcW w:w="4642" w:type="dxa"/>
            <w:tcBorders>
              <w:top w:val="single" w:sz="2" w:space="0" w:color="000000"/>
              <w:left w:val="single" w:sz="2" w:space="0" w:color="000000"/>
              <w:bottom w:val="single" w:sz="2" w:space="0" w:color="000000"/>
              <w:right w:val="single" w:sz="4" w:space="0" w:color="auto"/>
            </w:tcBorders>
          </w:tcPr>
          <w:p w:rsidR="00841FB5" w:rsidRPr="000D1D88" w:rsidRDefault="00841FB5" w:rsidP="002322FC">
            <w:pPr>
              <w:rPr>
                <w:rFonts w:ascii="Times New Roman" w:hAnsi="Times New Roman"/>
              </w:rPr>
            </w:pPr>
            <w:r w:rsidRPr="000D1D88">
              <w:rPr>
                <w:rFonts w:ascii="Times New Roman" w:hAnsi="Times New Roman"/>
              </w:rPr>
              <w:t>Спортивно-оздоровительное</w:t>
            </w: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tc>
        <w:tc>
          <w:tcPr>
            <w:tcW w:w="1069" w:type="dxa"/>
            <w:tcBorders>
              <w:top w:val="single" w:sz="2" w:space="0" w:color="000000"/>
              <w:left w:val="single" w:sz="4" w:space="0" w:color="auto"/>
              <w:bottom w:val="single" w:sz="2" w:space="0" w:color="000000"/>
              <w:right w:val="single" w:sz="2" w:space="0" w:color="000000"/>
            </w:tcBorders>
          </w:tcPr>
          <w:p w:rsidR="00841FB5" w:rsidRPr="000D1D88" w:rsidRDefault="00841FB5" w:rsidP="002322FC">
            <w:pPr>
              <w:jc w:val="center"/>
              <w:rPr>
                <w:rFonts w:ascii="Times New Roman" w:hAnsi="Times New Roman"/>
              </w:rPr>
            </w:pPr>
            <w:r w:rsidRPr="000D1D88">
              <w:rPr>
                <w:rFonts w:ascii="Times New Roman" w:hAnsi="Times New Roman"/>
              </w:rPr>
              <w:t>1</w:t>
            </w:r>
          </w:p>
        </w:tc>
      </w:tr>
      <w:tr w:rsidR="00841FB5" w:rsidRPr="000D1D88" w:rsidTr="00841FB5">
        <w:trPr>
          <w:trHeight w:val="243"/>
        </w:trPr>
        <w:tc>
          <w:tcPr>
            <w:tcW w:w="4642" w:type="dxa"/>
            <w:tcBorders>
              <w:top w:val="single" w:sz="2" w:space="0" w:color="000000"/>
              <w:left w:val="single" w:sz="2" w:space="0" w:color="000000"/>
              <w:bottom w:val="single" w:sz="2" w:space="0" w:color="000000"/>
              <w:right w:val="single" w:sz="4" w:space="0" w:color="auto"/>
            </w:tcBorders>
            <w:hideMark/>
          </w:tcPr>
          <w:p w:rsidR="00841FB5" w:rsidRPr="000D1D88" w:rsidRDefault="00841FB5" w:rsidP="002322FC">
            <w:pPr>
              <w:rPr>
                <w:rFonts w:ascii="Times New Roman" w:hAnsi="Times New Roman"/>
              </w:rPr>
            </w:pPr>
            <w:r w:rsidRPr="000D1D88">
              <w:rPr>
                <w:rFonts w:ascii="Times New Roman" w:hAnsi="Times New Roman"/>
              </w:rPr>
              <w:t>Итого</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5</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5</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5</w:t>
            </w:r>
          </w:p>
        </w:tc>
        <w:tc>
          <w:tcPr>
            <w:tcW w:w="1069" w:type="dxa"/>
            <w:tcBorders>
              <w:top w:val="single" w:sz="2" w:space="0" w:color="000000"/>
              <w:left w:val="single" w:sz="4" w:space="0" w:color="auto"/>
              <w:bottom w:val="single" w:sz="2" w:space="0" w:color="000000"/>
              <w:right w:val="single" w:sz="2" w:space="0" w:color="000000"/>
            </w:tcBorders>
            <w:hideMark/>
          </w:tcPr>
          <w:p w:rsidR="00841FB5" w:rsidRPr="000D1D88" w:rsidRDefault="00841FB5" w:rsidP="002322FC">
            <w:pPr>
              <w:jc w:val="center"/>
              <w:rPr>
                <w:rFonts w:ascii="Times New Roman" w:hAnsi="Times New Roman"/>
              </w:rPr>
            </w:pPr>
            <w:r w:rsidRPr="000D1D88">
              <w:rPr>
                <w:rFonts w:ascii="Times New Roman" w:hAnsi="Times New Roman"/>
              </w:rPr>
              <w:t>5</w:t>
            </w:r>
          </w:p>
        </w:tc>
      </w:tr>
    </w:tbl>
    <w:p w:rsidR="00D72B92" w:rsidRPr="000D1D88" w:rsidRDefault="00841FB5"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lastRenderedPageBreak/>
        <w:t>Внеурочная деятельность в 8-9</w:t>
      </w:r>
      <w:r w:rsidR="00D72B92" w:rsidRPr="000D1D88">
        <w:rPr>
          <w:rFonts w:ascii="Times New Roman" w:eastAsia="Times New Roman" w:hAnsi="Times New Roman" w:cs="Times New Roman"/>
          <w:b w:val="0"/>
          <w:bCs w:val="0"/>
          <w:color w:val="auto"/>
        </w:rPr>
        <w:t xml:space="preserve"> классах направлена на достижение планируемых результатов освоения основной образовательной программы и организуется по направлениям развития личности на добровольной основе в соответствии с выбором участников образовательных отношений. </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 соответствии с планом внеурочной деятельности создаются условия для получения образования всеми учащимися, в том числе одарёнными детьми, детьми с ограниченными возможностями здоровья и инвалидами.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Механизм конструирования модели плана внеурочной деятельности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Классный руководитель проводит анкетирование среди родителей (законных представителей) учащихся с целью:</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  в получения информации о направлениях и еженедельной временной нагрузке учащихся в объединениях/центрах/учреждениях дополнительного образования, учреждениях культуры и спорта (в том числе негосударственных);   знакомства родителей (законных представителей) с возможностями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по организации внеурочной деятельности учащихся (примерным планом внеурочной деятельности; программами кружков, секций, объединений; планируемыми результатами внеурочной деятельности учащихся);  получения информации о выборе родителями (законными представителями) предпочтительных направлений и форм внеурочной деятельности детей.</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Полученная информация является основанием для выстраивания индивидуального маршрута учащихся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учётом возможностей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Целью внеурочной деятельности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Внеурочная деятельность решает следующие задачи: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создать комфортные условия для позитивного восприятия ценностей основного образования и более успешного освоения его содержания;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ориентировать учащихся, проявляющих особый интерес к тем или иным видам деятельности, на развитие своих способностей.</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При организации внеурочной деятельности учащихся используются возможности учреждений дополнительного образования, культуры, спорта и других организаций. Внеурочная деятельность организуется по следующим направлениям:</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спортивно-оздоровительное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духовно-нравственное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   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          общеинтеллектуальное предназначено помочь детям освоить разнообразные доступные им способы познания окружающего мира, развить познавательную активность, шобознательность;</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Внеурочная деятельность организуется через следующие формы; экскурсии, кружки, секции, конференции, ученическое научное общество, олимпиады, соревнования, конкурсы, фестивали, поисковые и научные исследования, общественно-полезные практики.</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учащихся, осуществляет контроль посещаемости учащимися занятий внеурочной деятельности.</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lastRenderedPageBreak/>
        <w:t xml:space="preserve">По уровню взаимодействия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и окружающего социума модель внеурочной деятельности, реализуемая в МАОУ СОШ№2 является социокультурной, т.к. предполагает сотрудничество не только с учреждениями дополнительного образования, но и с учреждениями культуры, спорта, системы профилактики, общественными объединениями.</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        Соблюдаются основные здоровьесберегающие требования к осуществлению внеурочной деятельности: форма проведения занятий отличная от урока, соблюдение динамической паузы между учебными занятиями по расписанию и внеурочной деятельностью в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Количество занятий внеурочной деятельности для каждого учащегося определяется его родителями (законными представителями) с учетом занятости учащихся во второй половине дня. Для учащихся, посещающих занятия в организациях дополнительного образования, спортивных школах, музыкальных школах и других образовательных организаций, количество часов внеурочной деятельности сокращается, при предоставлении родителями (законными представителями) учащихся, справок, указанных организаций.</w:t>
      </w:r>
    </w:p>
    <w:p w:rsidR="00D72B92" w:rsidRPr="000D1D88" w:rsidRDefault="00D72B92" w:rsidP="002322FC">
      <w:pPr>
        <w:pStyle w:val="26"/>
        <w:keepNext/>
        <w:keepLines/>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Программы курсов внеурочной деятельности разрабатываются педагогами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в соответствии с требованиями к рабочим программам внеурочных занятий.</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Программы курсов внеурочной деятельности содержат: результаты освоения курса внеурочной деятельности, содержание курса внеурочной деятельности с указанием форм организации и видов деятельности, тематическое планирование.</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Внеурочная деятельность организуется после уроков и проводится в зависимости от направления деятельности: в парках, на спортивных площадках и спортзалах, в музее, актовом зале, кабинете информатики, библиотеке и т.д.</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План составлен с учетом интересов учащихся и возможностей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и является основой для формирования индивидуального образовательного маршрута школьника.</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Показатели деятельности педагогов по реализации модели внеурочной деятельности: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результаты промежуточной и итоговой аттестации учащихся (итоги учебного года); про</w:t>
      </w:r>
      <w:r w:rsidR="000B63C2" w:rsidRPr="000D1D88">
        <w:rPr>
          <w:rFonts w:ascii="Times New Roman" w:eastAsia="Times New Roman" w:hAnsi="Times New Roman" w:cs="Times New Roman"/>
          <w:b w:val="0"/>
          <w:bCs w:val="0"/>
          <w:color w:val="auto"/>
        </w:rPr>
        <w:t xml:space="preserve">ектная деятельность учащихся;  </w:t>
      </w:r>
      <w:r w:rsidRPr="000D1D88">
        <w:rPr>
          <w:rFonts w:ascii="Times New Roman" w:eastAsia="Times New Roman" w:hAnsi="Times New Roman" w:cs="Times New Roman"/>
          <w:b w:val="0"/>
          <w:bCs w:val="0"/>
          <w:color w:val="auto"/>
        </w:rPr>
        <w:t xml:space="preserve">участие учащихся в выставках, конкурсах, проектах, соревнованиях и т.п. вне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количество учащихся, задействованных в общешкольных и внешкольных мероприятиях;   посещаемость занятий, курсов;   участие родителей (законных представителей) в мероприятиях;   наличие благодарностей, грамот (портфолио);</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наличие </w:t>
      </w:r>
      <w:r w:rsidR="00823413">
        <w:rPr>
          <w:rFonts w:ascii="Times New Roman" w:eastAsia="Times New Roman" w:hAnsi="Times New Roman" w:cs="Times New Roman"/>
          <w:b w:val="0"/>
          <w:bCs w:val="0"/>
          <w:color w:val="auto"/>
        </w:rPr>
        <w:t>рабочей программы</w:t>
      </w:r>
      <w:r w:rsidRPr="000D1D88">
        <w:rPr>
          <w:rFonts w:ascii="Times New Roman" w:eastAsia="Times New Roman" w:hAnsi="Times New Roman" w:cs="Times New Roman"/>
          <w:b w:val="0"/>
          <w:bCs w:val="0"/>
          <w:color w:val="auto"/>
        </w:rPr>
        <w:t xml:space="preserve"> курса внеурочной деятельности и ее соответствие предъявляемым требованиям;   применение современных технологий, обеспечивающих индивидуализацию обучения;   удовлетворенность учащихся и их родителей выбранным курсов внеурочной деятельности;   презентация опыта на различных уровнях.</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Ожидаемые результаты внеурочной деятельности ФГОС среднего (полного) общего образования</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 ходе реализации планирования внеурочной деятельности учащиеся 8-11 -х классов получают практические навыки, необходимые для жизни, формируют собственное мнение,</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развивают свою коммуникативную культуру. Учащиеся ориентированы на:</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формирование положительного отношения к базовым общественным</w:t>
      </w:r>
    </w:p>
    <w:p w:rsidR="00D72B92" w:rsidRPr="000D1D88" w:rsidRDefault="000B63C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ценностям; </w:t>
      </w:r>
      <w:r w:rsidR="00D72B92" w:rsidRPr="000D1D88">
        <w:rPr>
          <w:rFonts w:ascii="Times New Roman" w:eastAsia="Times New Roman" w:hAnsi="Times New Roman" w:cs="Times New Roman"/>
          <w:b w:val="0"/>
          <w:bCs w:val="0"/>
          <w:color w:val="auto"/>
        </w:rPr>
        <w:t>приобретение школьниками опыта приобретение учащимися социального</w:t>
      </w:r>
    </w:p>
    <w:p w:rsidR="00D72B92" w:rsidRPr="000D1D88" w:rsidRDefault="000B63C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опыта; </w:t>
      </w:r>
      <w:r w:rsidR="00D72B92" w:rsidRPr="000D1D88">
        <w:rPr>
          <w:rFonts w:ascii="Times New Roman" w:eastAsia="Times New Roman" w:hAnsi="Times New Roman" w:cs="Times New Roman"/>
          <w:b w:val="0"/>
          <w:bCs w:val="0"/>
          <w:color w:val="auto"/>
        </w:rPr>
        <w:t>самостоятельного общественного действия.</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Содержание плана внеурочной деятельности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Количество часов, выделяемых на внеурочную деятельность, за два года обучения на этапе среднего общего образования составляет 300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учащимися учебного плана. Для недопущения перегрузки учащихся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(в туристических походах, экспедициях, поездках, конкурсах, соревнованиях и т.д.).</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РДШ)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На курсы внеурочной деятельности по выбору учащихся еженедельно расходуется до 4 часов, на организационное обеспечение учебной деятельности, на обеспечение благополучия учащегося еженедельно до 1 часа.</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учащихся к изменившейся образовательной ситуации выделено больше часов, чем в 11-м классе.</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Организация жизни ученических сообществ происходит:</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(Совет учащихся, советы классов), участия в детско-юношеских общественных объединениях волонтерский отряд, отряд ЮИД, тимуровский отряд и др.), созданных в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и за ее пределами;   через приобщение учащихся к общественной деятельности и школьным традициям, участие учащихся в деятельности творческих объединений («Пусть осень жизни будет золотой», «Синяя лента апреля», День знаний, День учителя и т.д.);   существование в </w:t>
      </w:r>
      <w:r w:rsidR="00AD4AAF" w:rsidRPr="000D1D88">
        <w:rPr>
          <w:rFonts w:ascii="Times New Roman" w:eastAsia="Times New Roman" w:hAnsi="Times New Roman" w:cs="Times New Roman"/>
          <w:b w:val="0"/>
          <w:bCs w:val="0"/>
          <w:color w:val="auto"/>
        </w:rPr>
        <w:t>школе</w:t>
      </w:r>
      <w:r w:rsidRPr="000D1D88">
        <w:rPr>
          <w:rFonts w:ascii="Times New Roman" w:eastAsia="Times New Roman" w:hAnsi="Times New Roman" w:cs="Times New Roman"/>
          <w:b w:val="0"/>
          <w:bCs w:val="0"/>
          <w:color w:val="auto"/>
        </w:rPr>
        <w:t xml:space="preserve"> групп по интересам учащихся (клубов) в различных направлениях развития личности (спортивный, военно-патриотический клуб, театральная студия, научное общество учащихся), руководителями клубов могут выступать педагоги, родители, сами старшеклассники, представители общественности.</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Воспитательные мероприятия нацелены на формирование мотивов и ценностей учащегося в таких сферах, как:</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отношение учащихся к себе, к своему здоровью, к познанию себя, самоопределению и самосовершенствованию (День здоровья, месячник профилактики употребления ПАВ, и др.);   отношение учащихся к России как к Родине (Отечеству) («Я - гражданин России», «Я - будущее России», и др.);   отношения учащихся с окружающими людьми (театрализованные представления, спектакли, дни самоуправления и др.);   отношение учащихся к семье и родителям (День матери, День семьи, выставки семейного творчества и др.);   отношение учащихся к закону, государству и к гражданскому обществу (День правовых знаний, День Конституции и др.);   отношение учащихся к окружающему миру, к живой природе, художественной культуре (день Земли, экскурсии в музеи, на выставки, День толерантности и др.);   трудовые и социально-экономические отношения (дежурство по школе, классу, трудовые десанты, и др.).</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Годовой круг традиционных дел школьного коллектива предполагает ключевые классные/общешкольные дела. При подготовке и проведении воспитательных мероприятий предусматривается вовлечение в активную деятельность максимально большего числа учащихся.</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Внеурочная деятельность в 8-11-х классах реализуется через курсы внеурочной деятельности по тематическим блокам:</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8а класс «Я в мире, мир во мне», руководитель Капустина В.В.;</w:t>
      </w:r>
    </w:p>
    <w:p w:rsidR="00D72B92" w:rsidRPr="000D1D88" w:rsidRDefault="000B63C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 xml:space="preserve">8б класс «Путь </w:t>
      </w:r>
      <w:r w:rsidR="00D72B92" w:rsidRPr="000D1D88">
        <w:rPr>
          <w:rFonts w:ascii="Times New Roman" w:eastAsia="Times New Roman" w:hAnsi="Times New Roman" w:cs="Times New Roman"/>
          <w:b w:val="0"/>
          <w:bCs w:val="0"/>
          <w:color w:val="auto"/>
        </w:rPr>
        <w:t xml:space="preserve">к успеху»», руководитель Волкова Н.М.; </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9а класс «Вектор успеха», руководитель Писцова Е.С.;</w:t>
      </w:r>
    </w:p>
    <w:p w:rsidR="00D72B92" w:rsidRPr="000D1D88" w:rsidRDefault="00D72B92" w:rsidP="002322FC">
      <w:pPr>
        <w:pStyle w:val="26"/>
        <w:keepNext/>
        <w:keepLines/>
        <w:spacing w:after="0"/>
        <w:jc w:val="both"/>
        <w:rPr>
          <w:rFonts w:ascii="Times New Roman" w:eastAsia="Times New Roman" w:hAnsi="Times New Roman" w:cs="Times New Roman"/>
          <w:b w:val="0"/>
          <w:bCs w:val="0"/>
          <w:color w:val="auto"/>
        </w:rPr>
      </w:pPr>
      <w:r w:rsidRPr="000D1D88">
        <w:rPr>
          <w:rFonts w:ascii="Times New Roman" w:eastAsia="Times New Roman" w:hAnsi="Times New Roman" w:cs="Times New Roman"/>
          <w:b w:val="0"/>
          <w:bCs w:val="0"/>
          <w:color w:val="auto"/>
        </w:rPr>
        <w:t>9б класс «Перекресток», руководитель Мажула О.А.;</w:t>
      </w:r>
    </w:p>
    <w:p w:rsidR="00D72B92" w:rsidRPr="000D1D88" w:rsidRDefault="00D72B92"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spacing w:after="0"/>
        <w:jc w:val="both"/>
        <w:rPr>
          <w:rFonts w:ascii="Times New Roman" w:hAnsi="Times New Roman" w:cs="Times New Roman"/>
          <w:color w:val="auto"/>
        </w:rPr>
      </w:pPr>
    </w:p>
    <w:p w:rsidR="00841FB5" w:rsidRPr="000D1D88" w:rsidRDefault="00841FB5" w:rsidP="002322FC">
      <w:pPr>
        <w:pStyle w:val="26"/>
        <w:keepNext/>
        <w:keepLines/>
        <w:numPr>
          <w:ilvl w:val="1"/>
          <w:numId w:val="199"/>
        </w:numPr>
        <w:spacing w:after="0"/>
        <w:jc w:val="both"/>
        <w:rPr>
          <w:rFonts w:ascii="Times New Roman" w:hAnsi="Times New Roman" w:cs="Times New Roman"/>
          <w:color w:val="auto"/>
        </w:rPr>
        <w:sectPr w:rsidR="00841FB5" w:rsidRPr="000D1D88" w:rsidSect="00841FB5">
          <w:headerReference w:type="even" r:id="rId107"/>
          <w:headerReference w:type="default" r:id="rId108"/>
          <w:footerReference w:type="even" r:id="rId109"/>
          <w:footerReference w:type="default" r:id="rId110"/>
          <w:headerReference w:type="first" r:id="rId111"/>
          <w:footerReference w:type="first" r:id="rId112"/>
          <w:pgSz w:w="11906" w:h="16838"/>
          <w:pgMar w:top="1440" w:right="856" w:bottom="1440" w:left="1366" w:header="720" w:footer="23" w:gutter="0"/>
          <w:cols w:space="720"/>
          <w:docGrid w:linePitch="240" w:charSpace="-2049"/>
        </w:sectPr>
      </w:pPr>
    </w:p>
    <w:p w:rsidR="00FA6011" w:rsidRPr="000D1D88" w:rsidRDefault="00004EAC" w:rsidP="00004EAC">
      <w:pPr>
        <w:pStyle w:val="26"/>
        <w:keepNext/>
        <w:keepLines/>
        <w:spacing w:after="0"/>
        <w:jc w:val="both"/>
        <w:rPr>
          <w:rFonts w:ascii="Times New Roman" w:hAnsi="Times New Roman" w:cs="Times New Roman"/>
          <w:color w:val="auto"/>
        </w:rPr>
      </w:pPr>
      <w:r>
        <w:rPr>
          <w:rFonts w:ascii="Times New Roman" w:hAnsi="Times New Roman" w:cs="Times New Roman"/>
          <w:color w:val="auto"/>
        </w:rPr>
        <w:lastRenderedPageBreak/>
        <w:t>3.2.1.</w:t>
      </w:r>
      <w:r w:rsidR="00E54D1B">
        <w:rPr>
          <w:rFonts w:ascii="Times New Roman" w:hAnsi="Times New Roman" w:cs="Times New Roman"/>
          <w:color w:val="auto"/>
        </w:rPr>
        <w:t xml:space="preserve"> </w:t>
      </w:r>
      <w:r w:rsidR="00DF4E82" w:rsidRPr="000D1D88">
        <w:rPr>
          <w:rFonts w:ascii="Times New Roman" w:hAnsi="Times New Roman" w:cs="Times New Roman"/>
          <w:color w:val="auto"/>
        </w:rPr>
        <w:t>КАЛЕНДАРНЫЙ ПЛАН ВОСПИТАТЕЛЬНОЙ РАБОТЫ</w:t>
      </w:r>
      <w:bookmarkEnd w:id="731"/>
    </w:p>
    <w:p w:rsidR="00FA6011" w:rsidRPr="000D1D88" w:rsidRDefault="00FA6011" w:rsidP="002322FC">
      <w:pPr>
        <w:pStyle w:val="26"/>
        <w:keepNext/>
        <w:keepLines/>
        <w:spacing w:after="0"/>
        <w:jc w:val="both"/>
        <w:rPr>
          <w:rFonts w:ascii="Times New Roman" w:hAnsi="Times New Roman" w:cs="Times New Roman"/>
          <w:color w:val="auto"/>
        </w:rPr>
      </w:pPr>
    </w:p>
    <w:tbl>
      <w:tblPr>
        <w:tblW w:w="14871" w:type="dxa"/>
        <w:tblInd w:w="-304" w:type="dxa"/>
        <w:tblLayout w:type="fixed"/>
        <w:tblCellMar>
          <w:top w:w="7" w:type="dxa"/>
          <w:right w:w="46" w:type="dxa"/>
        </w:tblCellMar>
        <w:tblLook w:val="0000" w:firstRow="0" w:lastRow="0" w:firstColumn="0" w:lastColumn="0" w:noHBand="0" w:noVBand="0"/>
      </w:tblPr>
      <w:tblGrid>
        <w:gridCol w:w="5638"/>
        <w:gridCol w:w="1132"/>
        <w:gridCol w:w="4369"/>
        <w:gridCol w:w="46"/>
        <w:gridCol w:w="3668"/>
        <w:gridCol w:w="18"/>
      </w:tblGrid>
      <w:tr w:rsidR="00FA6011" w:rsidRPr="000D1D88" w:rsidTr="00AD59C0">
        <w:trPr>
          <w:trHeight w:val="839"/>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6"/>
              <w:jc w:val="center"/>
              <w:rPr>
                <w:rFonts w:ascii="Times New Roman" w:eastAsia="Times New Roman" w:hAnsi="Times New Roman" w:cs="Times New Roman"/>
                <w:b/>
                <w:sz w:val="20"/>
                <w:szCs w:val="20"/>
              </w:rPr>
            </w:pPr>
          </w:p>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Модуль «Основные школьные дела»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 </w:t>
            </w:r>
          </w:p>
        </w:tc>
      </w:tr>
      <w:tr w:rsidR="00FA6011" w:rsidRPr="000D1D88" w:rsidTr="00AD59C0">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Дела и события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Классы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Сроки </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Ответственные </w:t>
            </w:r>
          </w:p>
        </w:tc>
      </w:tr>
      <w:tr w:rsidR="00FA6011" w:rsidRPr="000D1D88" w:rsidTr="00AD59C0">
        <w:trPr>
          <w:trHeight w:val="286"/>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r>
      <w:tr w:rsidR="00FA6011" w:rsidRPr="000D1D88" w:rsidTr="00AD59C0">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День знаний</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Торжественные линейки, посвященные началу учебного года. Уроки Знаний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1 сентября</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AD59C0">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Тематические уроки, классные часы, посвященные памятным датам российской истории и культуры.</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p>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кл. руководители, библиотекарь, </w:t>
            </w:r>
          </w:p>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музея</w:t>
            </w:r>
          </w:p>
        </w:tc>
      </w:tr>
      <w:tr w:rsidR="00FA6011" w:rsidRPr="000D1D88" w:rsidTr="00AD59C0">
        <w:trPr>
          <w:gridAfter w:val="1"/>
          <w:wAfter w:w="18" w:type="dxa"/>
          <w:trHeight w:val="83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День здоровья.</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сентябрь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Учителя физической культуры</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День пожилых людей:</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акция «Пусть осень жизни будет золотой»;</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классные часы «О самых близких и родных»;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книжная выставка «Рядом с нами»;</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акция «Телефонный звонок»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тимуровская акция «Поздравление жителей микрорайона»;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r w:rsidRPr="000D1D88">
              <w:rPr>
                <w:rFonts w:ascii="Times New Roman" w:hAnsi="Times New Roman" w:cs="Times New Roman"/>
                <w:sz w:val="20"/>
                <w:szCs w:val="20"/>
              </w:rPr>
              <w:t xml:space="preserve">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октябрь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Праздник «Посвящение в юнги, островитяне, старшеклассники»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октябрь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педагог-организатор </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День матери:</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тематический классный час «О самой близкой и родной»;</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фотоакция «Спасибо, тебе, мама!»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ноябрь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Общешкольный проект «Парад снеговиков»</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декабрь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Проект «Праздничное убранство школы»</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19 школьный фестиваль детского творчества «Созвездие»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Октябрь-декабрь </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 классные руководители, педагоги ДО, педагог-организатор</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lastRenderedPageBreak/>
              <w:t xml:space="preserve">Месячник военно-патриотической работы «Святое дело – Родине служить»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уроки Мужества и Славы </w:t>
            </w:r>
          </w:p>
          <w:p w:rsidR="00FA6011" w:rsidRPr="000D1D88" w:rsidRDefault="00FA6011" w:rsidP="002322FC">
            <w:pPr>
              <w:widowControl/>
              <w:numPr>
                <w:ilvl w:val="0"/>
                <w:numId w:val="222"/>
              </w:numPr>
              <w:tabs>
                <w:tab w:val="left" w:pos="240"/>
              </w:tabs>
              <w:suppressAutoHyphens/>
              <w:ind w:left="0" w:firstLine="0"/>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спортивно-развлекательная программа «Мы с папой единая сила! Мы с папой - защита России!»;</w:t>
            </w:r>
          </w:p>
          <w:p w:rsidR="00FA6011" w:rsidRPr="000D1D88" w:rsidRDefault="00FA6011" w:rsidP="002322FC">
            <w:pPr>
              <w:widowControl/>
              <w:numPr>
                <w:ilvl w:val="0"/>
                <w:numId w:val="222"/>
              </w:numPr>
              <w:tabs>
                <w:tab w:val="left" w:pos="240"/>
              </w:tabs>
              <w:suppressAutoHyphens/>
              <w:ind w:left="0" w:firstLine="0"/>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акция  «Тепло родного дома»;</w:t>
            </w:r>
          </w:p>
          <w:p w:rsidR="00FA6011" w:rsidRPr="000D1D88" w:rsidRDefault="00FA6011" w:rsidP="002322FC">
            <w:pPr>
              <w:widowControl/>
              <w:numPr>
                <w:ilvl w:val="0"/>
                <w:numId w:val="222"/>
              </w:numPr>
              <w:tabs>
                <w:tab w:val="left" w:pos="240"/>
              </w:tabs>
              <w:suppressAutoHyphens/>
              <w:ind w:left="0" w:firstLine="0"/>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встречи со служащими Российской армии, воинами запаса, представителями казачества, работниками военкомата.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январь- февраль</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 классные руководители, педагоги ДО, педагог-организатор, руководитель  музея,  учителя физической культуры, библиотекарь</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Торжественная линейка, посвященная празднику «Последнего звонка»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май</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 классные руководители</w:t>
            </w:r>
          </w:p>
        </w:tc>
      </w:tr>
      <w:tr w:rsidR="00FA6011" w:rsidRPr="000D1D88" w:rsidTr="00AD59C0">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Школьный социально-значимый проект «Школьный двор –моя страна»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Июнь-август</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Руководители школьного проект</w:t>
            </w:r>
          </w:p>
        </w:tc>
      </w:tr>
      <w:tr w:rsidR="00FA6011" w:rsidRPr="000D1D88" w:rsidTr="00AD59C0">
        <w:tblPrEx>
          <w:tblCellMar>
            <w:left w:w="110" w:type="dxa"/>
            <w:right w:w="49" w:type="dxa"/>
          </w:tblCellMar>
        </w:tblPrEx>
        <w:trPr>
          <w:trHeight w:val="838"/>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4"/>
              <w:jc w:val="center"/>
              <w:rPr>
                <w:rFonts w:ascii="Times New Roman" w:eastAsia="Times New Roman" w:hAnsi="Times New Roman" w:cs="Times New Roman"/>
                <w:b/>
                <w:sz w:val="20"/>
                <w:szCs w:val="20"/>
              </w:rPr>
            </w:pPr>
          </w:p>
          <w:p w:rsidR="00FA6011" w:rsidRPr="000D1D88" w:rsidRDefault="00FA6011" w:rsidP="002322FC">
            <w:pPr>
              <w:spacing w:after="18"/>
              <w:jc w:val="cente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Модуль «Классное руководство»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(согласно индивидуальным планам воспитательной работы классного руководителя) </w:t>
            </w:r>
          </w:p>
        </w:tc>
      </w:tr>
      <w:tr w:rsidR="00FA6011" w:rsidRPr="000D1D88" w:rsidTr="00AD59C0">
        <w:tblPrEx>
          <w:tblCellMar>
            <w:left w:w="110" w:type="dxa"/>
            <w:right w:w="49" w:type="dxa"/>
          </w:tblCellMar>
        </w:tblPrEx>
        <w:trPr>
          <w:trHeight w:val="840"/>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7"/>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Модуль «Внеурочная деятельность»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 </w:t>
            </w:r>
          </w:p>
        </w:tc>
      </w:tr>
      <w:tr w:rsidR="00FA6011" w:rsidRPr="000D1D88" w:rsidTr="00AD59C0">
        <w:tblPrEx>
          <w:tblCellMar>
            <w:left w:w="110" w:type="dxa"/>
            <w:right w:w="49" w:type="dxa"/>
          </w:tblCellMar>
        </w:tblPrEx>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Название курса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Классы </w:t>
            </w:r>
          </w:p>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sz w:val="20"/>
                <w:szCs w:val="20"/>
              </w:rPr>
              <w:t xml:space="preserve"> </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Количество часов в неделю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Ответственные </w:t>
            </w:r>
          </w:p>
        </w:tc>
      </w:tr>
      <w:tr w:rsidR="00FA6011" w:rsidRPr="000D1D88" w:rsidTr="00AD59C0">
        <w:tblPrEx>
          <w:tblCellMar>
            <w:left w:w="110" w:type="dxa"/>
            <w:right w:w="49" w:type="dxa"/>
          </w:tblCellMar>
        </w:tblPrEx>
        <w:trPr>
          <w:trHeight w:val="286"/>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Программы внеурочной деятельности в рамках ФГОС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rPr>
              <w:t>До 10 часов</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Классные руководители, учителя-предметники, педагоги ДО, специалисты</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Хоровое пение «Разноцветный мир»</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2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Фирсова О.А.,  учитель музыки </w:t>
            </w:r>
          </w:p>
        </w:tc>
      </w:tr>
      <w:tr w:rsidR="00FA6011" w:rsidRPr="000D1D88" w:rsidTr="00AD59C0">
        <w:tblPrEx>
          <w:tblCellMar>
            <w:left w:w="110" w:type="dxa"/>
            <w:right w:w="49" w:type="dxa"/>
          </w:tblCellMar>
        </w:tblPrEx>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Вокальный ансамбль «Вдохновение»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Фирсова О.А.,  учитель музыки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Хореографический ансамбль «Фейерверк»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3</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Колчанова Н.В., педагог ДО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Шахматный клуб «Ладья»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Лосев Е.В., педагог ДО ДЮСШ №1</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Робототехника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Слинкина В.С., Артеев Д.Н., педагоги  МАУ ДО ЦДТТ</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Секция «Баскетбол»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8-9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Кугаевская В.И.,  учитель физкультуры</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Секция «Волейбол»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7-9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Капустина В.В.,  учитель физкультуры</w:t>
            </w:r>
          </w:p>
        </w:tc>
      </w:tr>
      <w:tr w:rsidR="00FA6011" w:rsidRPr="000D1D88" w:rsidTr="00AD59C0">
        <w:tblPrEx>
          <w:tblCellMar>
            <w:left w:w="110" w:type="dxa"/>
            <w:right w:w="49" w:type="dxa"/>
          </w:tblCellMar>
        </w:tblPrEx>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Секция «Футбол»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Рябинин И.И., тренер</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Клуб музейного дела «Далекое и близкое»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Асатулина А.А., руководитель школьного музея</w:t>
            </w:r>
            <w:r w:rsidRPr="000D1D88">
              <w:rPr>
                <w:rFonts w:ascii="Times New Roman" w:eastAsia="Times New Roman" w:hAnsi="Times New Roman" w:cs="Times New Roman"/>
                <w:b/>
                <w:sz w:val="20"/>
                <w:szCs w:val="20"/>
              </w:rPr>
              <w:t xml:space="preserve">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lastRenderedPageBreak/>
              <w:t>Туристический «Юный турист»</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Муслимов Р.Р., педагог ДО СЮТур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«Ателье мод»</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5-7</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2</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Чащина С.В., педагог  МАУ ДО ДДТ</w:t>
            </w:r>
          </w:p>
        </w:tc>
      </w:tr>
      <w:tr w:rsidR="00FA6011" w:rsidRPr="000D1D88" w:rsidTr="00AD59C0">
        <w:tblPrEx>
          <w:tblCellMar>
            <w:left w:w="110" w:type="dxa"/>
            <w:right w:w="49" w:type="dxa"/>
          </w:tblCellMar>
        </w:tblPrEx>
        <w:trPr>
          <w:gridAfter w:val="1"/>
          <w:wAfter w:w="18" w:type="dxa"/>
          <w:trHeight w:val="16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ИЗО-студия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5-7</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1</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Волкова Н.М., учитель ИЗО</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Игра на барабанах «Тоболячки»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8-9</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1</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Глухих Е.О., учитель начальных классов </w:t>
            </w:r>
          </w:p>
        </w:tc>
      </w:tr>
      <w:tr w:rsidR="00FA6011" w:rsidRPr="000D1D88" w:rsidTr="00AD59C0">
        <w:tblPrEx>
          <w:tblCellMar>
            <w:left w:w="110" w:type="dxa"/>
            <w:right w:w="49" w:type="dxa"/>
          </w:tblCellMar>
        </w:tblPrEx>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«Мастерская подарков»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5-7</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2</w:t>
            </w:r>
          </w:p>
          <w:p w:rsidR="00FA6011" w:rsidRPr="000D1D88" w:rsidRDefault="00FA6011" w:rsidP="002322FC">
            <w:pPr>
              <w:jc w:val="center"/>
              <w:rPr>
                <w:rFonts w:ascii="Times New Roman" w:eastAsia="Times New Roman" w:hAnsi="Times New Roman" w:cs="Times New Roman"/>
                <w:sz w:val="20"/>
                <w:szCs w:val="20"/>
              </w:rPr>
            </w:pPr>
          </w:p>
          <w:p w:rsidR="00FA6011" w:rsidRPr="000D1D88" w:rsidRDefault="00FA6011" w:rsidP="002322FC">
            <w:pPr>
              <w:jc w:val="center"/>
              <w:rPr>
                <w:rFonts w:ascii="Times New Roman" w:eastAsia="Times New Roman" w:hAnsi="Times New Roman" w:cs="Times New Roman"/>
                <w:sz w:val="20"/>
                <w:szCs w:val="20"/>
              </w:rPr>
            </w:pP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Чащина С.В., педагог  МАУ ДО ДДТ</w:t>
            </w:r>
          </w:p>
        </w:tc>
      </w:tr>
    </w:tbl>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tbl>
      <w:tblPr>
        <w:tblW w:w="14871" w:type="dxa"/>
        <w:tblInd w:w="-302" w:type="dxa"/>
        <w:tblLayout w:type="fixed"/>
        <w:tblCellMar>
          <w:top w:w="7" w:type="dxa"/>
          <w:left w:w="110" w:type="dxa"/>
          <w:right w:w="94" w:type="dxa"/>
        </w:tblCellMar>
        <w:tblLook w:val="0000" w:firstRow="0" w:lastRow="0" w:firstColumn="0" w:lastColumn="0" w:noHBand="0" w:noVBand="0"/>
      </w:tblPr>
      <w:tblGrid>
        <w:gridCol w:w="5638"/>
        <w:gridCol w:w="1132"/>
        <w:gridCol w:w="4369"/>
        <w:gridCol w:w="3714"/>
        <w:gridCol w:w="18"/>
      </w:tblGrid>
      <w:tr w:rsidR="00FA6011" w:rsidRPr="000D1D88" w:rsidTr="00385C84">
        <w:trPr>
          <w:trHeight w:val="838"/>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6"/>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spacing w:after="18"/>
              <w:jc w:val="cente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Модуль «Школьный урок»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(согласно индивидуальным планам работы учителей предметников) </w:t>
            </w:r>
          </w:p>
        </w:tc>
      </w:tr>
      <w:tr w:rsidR="00FA6011" w:rsidRPr="000D1D88" w:rsidTr="00385C84">
        <w:trPr>
          <w:trHeight w:val="838"/>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М о д у л ь «Самоуправление»</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Дела, события, мероприятия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Классы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Сроки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Ответственные </w:t>
            </w:r>
          </w:p>
        </w:tc>
      </w:tr>
    </w:tbl>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tbl>
      <w:tblPr>
        <w:tblW w:w="14853" w:type="dxa"/>
        <w:tblInd w:w="-302" w:type="dxa"/>
        <w:tblLayout w:type="fixed"/>
        <w:tblCellMar>
          <w:top w:w="7" w:type="dxa"/>
          <w:left w:w="110" w:type="dxa"/>
          <w:right w:w="46" w:type="dxa"/>
        </w:tblCellMar>
        <w:tblLook w:val="0000" w:firstRow="0" w:lastRow="0" w:firstColumn="0" w:lastColumn="0" w:noHBand="0" w:noVBand="0"/>
      </w:tblPr>
      <w:tblGrid>
        <w:gridCol w:w="5638"/>
        <w:gridCol w:w="1132"/>
        <w:gridCol w:w="4415"/>
        <w:gridCol w:w="3668"/>
      </w:tblGrid>
      <w:tr w:rsidR="00FA6011" w:rsidRPr="000D1D88" w:rsidTr="00385C84">
        <w:trPr>
          <w:trHeight w:val="286"/>
        </w:trPr>
        <w:tc>
          <w:tcPr>
            <w:tcW w:w="14853" w:type="dxa"/>
            <w:gridSpan w:val="4"/>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Основное общее образование</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Выборы классного самоуправления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сентябрь</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Классный руководитель </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Посвящение в островитяне</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5-е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октябрь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Педагог-организатор  </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Посвящение в старшеклассники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9-е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октябрь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Педагог-организатор  </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Совет «Бригантины»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ежемесячно</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тимуровского отряда «Пламенный»</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волонтёрского отряда «Беспокойные сердца»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школьной службы медиации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Педагог-психолог</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пресс-центра «Маяк»</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вожатского отряда «Лидер»</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школьного отряда ЮИД «Перекресток»</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отряда ЮИД</w:t>
            </w:r>
          </w:p>
        </w:tc>
      </w:tr>
      <w:tr w:rsidR="00FA6011" w:rsidRPr="000D1D88" w:rsidTr="00385C84">
        <w:trPr>
          <w:trHeight w:val="20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Деятельность школьного спортивного клуба «Лидер»</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ШСК</w:t>
            </w:r>
          </w:p>
        </w:tc>
      </w:tr>
      <w:tr w:rsidR="00FA6011" w:rsidRPr="000D1D88" w:rsidTr="00385C84">
        <w:trPr>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Акция «Поможем детям собраться в школу»</w:t>
            </w:r>
            <w:r w:rsidRPr="000D1D88">
              <w:rPr>
                <w:rFonts w:ascii="Times New Roman" w:eastAsia="Times New Roman" w:hAnsi="Times New Roman" w:cs="Times New Roman"/>
                <w:b/>
                <w:sz w:val="20"/>
                <w:szCs w:val="20"/>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сентябрь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Социальный педагог</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Экологическая акция «Живи, лес!»</w:t>
            </w:r>
            <w:r w:rsidRPr="000D1D88">
              <w:rPr>
                <w:rFonts w:ascii="Times New Roman" w:eastAsia="Times New Roman" w:hAnsi="Times New Roman" w:cs="Times New Roman"/>
                <w:b/>
                <w:sz w:val="20"/>
                <w:szCs w:val="20"/>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sz w:val="20"/>
                <w:szCs w:val="20"/>
              </w:rPr>
              <w:t xml:space="preserve"> 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 </w:t>
            </w:r>
            <w:r w:rsidRPr="000D1D88">
              <w:rPr>
                <w:rFonts w:ascii="Times New Roman" w:eastAsia="Times New Roman" w:hAnsi="Times New Roman" w:cs="Times New Roman"/>
                <w:sz w:val="20"/>
                <w:szCs w:val="20"/>
              </w:rPr>
              <w:t>сентябрь</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председатель Совета учащихся гимназии </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Экологическая акция «Спасем ежиков»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Педагог-организатор  </w:t>
            </w:r>
          </w:p>
        </w:tc>
      </w:tr>
      <w:tr w:rsidR="00FA6011" w:rsidRPr="000D1D88" w:rsidTr="00385C84">
        <w:trPr>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lastRenderedPageBreak/>
              <w:t xml:space="preserve">Реализация социально-значимых проектов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w:t>
            </w:r>
          </w:p>
        </w:tc>
      </w:tr>
      <w:tr w:rsidR="00FA6011" w:rsidRPr="000D1D88" w:rsidTr="00385C84">
        <w:trPr>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Рейды «Внешний вид учащегося школы»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Дежурный администратор </w:t>
            </w:r>
          </w:p>
        </w:tc>
      </w:tr>
      <w:tr w:rsidR="00FA6011" w:rsidRPr="000D1D88" w:rsidTr="00385C84">
        <w:trPr>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Конкурс «Лучший творческий класс»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Конкурс «Самый читающий класс»</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библиотекарь</w:t>
            </w:r>
          </w:p>
        </w:tc>
      </w:tr>
      <w:tr w:rsidR="00FA6011" w:rsidRPr="000D1D88" w:rsidTr="00385C84">
        <w:trPr>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Конкурс «Самый интеллектуальный класс»</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УВР</w:t>
            </w:r>
          </w:p>
        </w:tc>
      </w:tr>
      <w:tr w:rsidR="00FA6011" w:rsidRPr="000D1D88" w:rsidTr="00385C84">
        <w:trPr>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Выпуск классного бюллетеня к школьной стенгазете «Полный вперед!»</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1 раз в четверть</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Классный руководитель</w:t>
            </w:r>
          </w:p>
        </w:tc>
      </w:tr>
      <w:tr w:rsidR="00FA6011" w:rsidRPr="000D1D88" w:rsidTr="00385C84">
        <w:trPr>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Реализация проекта «Школьная служба безопасности»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По графику</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Дежурный учитель</w:t>
            </w:r>
          </w:p>
        </w:tc>
      </w:tr>
      <w:tr w:rsidR="00FA6011" w:rsidRPr="000D1D88" w:rsidTr="00385C84">
        <w:trPr>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Социально-значимый проект «Школьный двор – моя страна»</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 классы</w:t>
            </w:r>
          </w:p>
        </w:tc>
        <w:tc>
          <w:tcPr>
            <w:tcW w:w="4415"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Июнь-август</w:t>
            </w:r>
          </w:p>
        </w:tc>
        <w:tc>
          <w:tcPr>
            <w:tcW w:w="366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школьного проекта</w:t>
            </w:r>
          </w:p>
        </w:tc>
      </w:tr>
    </w:tbl>
    <w:p w:rsidR="00FA6011" w:rsidRPr="000D1D88" w:rsidRDefault="00FA6011" w:rsidP="002322FC">
      <w:pPr>
        <w:rPr>
          <w:rFonts w:ascii="Times New Roman" w:eastAsia="Times New Roman" w:hAnsi="Times New Roman" w:cs="Times New Roman"/>
          <w:sz w:val="20"/>
          <w:szCs w:val="20"/>
        </w:rPr>
      </w:pPr>
    </w:p>
    <w:tbl>
      <w:tblPr>
        <w:tblW w:w="14871" w:type="dxa"/>
        <w:tblInd w:w="-302" w:type="dxa"/>
        <w:tblLayout w:type="fixed"/>
        <w:tblCellMar>
          <w:top w:w="7" w:type="dxa"/>
          <w:left w:w="110" w:type="dxa"/>
          <w:right w:w="46" w:type="dxa"/>
        </w:tblCellMar>
        <w:tblLook w:val="0000" w:firstRow="0" w:lastRow="0" w:firstColumn="0" w:lastColumn="0" w:noHBand="0" w:noVBand="0"/>
      </w:tblPr>
      <w:tblGrid>
        <w:gridCol w:w="5638"/>
        <w:gridCol w:w="1132"/>
        <w:gridCol w:w="2411"/>
        <w:gridCol w:w="1958"/>
        <w:gridCol w:w="3714"/>
        <w:gridCol w:w="18"/>
      </w:tblGrid>
      <w:tr w:rsidR="00FA6011" w:rsidRPr="000D1D88" w:rsidTr="00385C84">
        <w:trPr>
          <w:trHeight w:val="840"/>
        </w:trPr>
        <w:tc>
          <w:tcPr>
            <w:tcW w:w="14871" w:type="dxa"/>
            <w:gridSpan w:val="6"/>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6"/>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Модуль </w:t>
            </w:r>
          </w:p>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Детские общественные объединения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 </w:t>
            </w:r>
          </w:p>
        </w:tc>
      </w:tr>
      <w:tr w:rsidR="00FA6011" w:rsidRPr="000D1D88" w:rsidTr="00385C84">
        <w:trPr>
          <w:gridAfter w:val="2"/>
          <w:wAfter w:w="3732" w:type="dxa"/>
          <w:trHeight w:val="286"/>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c>
          <w:tcPr>
            <w:tcW w:w="3543" w:type="dxa"/>
            <w:gridSpan w:val="2"/>
            <w:tcBorders>
              <w:top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c>
          <w:tcPr>
            <w:tcW w:w="1958" w:type="dxa"/>
            <w:tcBorders>
              <w:top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Мероприятия в рамках деятельности детской организации «Бригантина» (по плану)</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Мероприятия в рамках деятельности Российского движения школьников</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Школьное научное общество «Альтаир» (по плану)</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ШНОУ</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Школьный спортивный клуб «Лидер» (по плану)</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ШСК</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Кадетский класс «Патриот»</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6-7</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отряда</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Дружина юных пожарников (по плану)</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7а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Учитель технологии</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Школьное лесничество (по плану)</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8б</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Учитель биологии</w:t>
            </w:r>
          </w:p>
        </w:tc>
      </w:tr>
    </w:tbl>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p>
    <w:p w:rsidR="00FA6011" w:rsidRPr="000D1D88" w:rsidRDefault="00FA6011" w:rsidP="002322FC">
      <w:pPr>
        <w:rPr>
          <w:rFonts w:ascii="Times New Roman" w:eastAsia="Times New Roman" w:hAnsi="Times New Roman" w:cs="Times New Roman"/>
          <w:sz w:val="20"/>
          <w:szCs w:val="20"/>
        </w:rPr>
      </w:pPr>
    </w:p>
    <w:p w:rsidR="00FA6011" w:rsidRPr="000D1D88" w:rsidRDefault="00FA6011" w:rsidP="002322FC">
      <w:pPr>
        <w:rPr>
          <w:rFonts w:ascii="Times New Roman" w:eastAsia="Times New Roman" w:hAnsi="Times New Roman" w:cs="Times New Roman"/>
          <w:sz w:val="20"/>
          <w:szCs w:val="20"/>
        </w:rPr>
      </w:pPr>
    </w:p>
    <w:tbl>
      <w:tblPr>
        <w:tblW w:w="14871" w:type="dxa"/>
        <w:tblInd w:w="-302" w:type="dxa"/>
        <w:tblLayout w:type="fixed"/>
        <w:tblCellMar>
          <w:top w:w="7" w:type="dxa"/>
          <w:left w:w="110" w:type="dxa"/>
          <w:right w:w="45" w:type="dxa"/>
        </w:tblCellMar>
        <w:tblLook w:val="0000" w:firstRow="0" w:lastRow="0" w:firstColumn="0" w:lastColumn="0" w:noHBand="0" w:noVBand="0"/>
      </w:tblPr>
      <w:tblGrid>
        <w:gridCol w:w="5638"/>
        <w:gridCol w:w="1132"/>
        <w:gridCol w:w="4369"/>
        <w:gridCol w:w="3714"/>
        <w:gridCol w:w="18"/>
      </w:tblGrid>
      <w:tr w:rsidR="00FA6011" w:rsidRPr="000D1D88" w:rsidTr="00385C84">
        <w:trPr>
          <w:trHeight w:val="562"/>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c>
          <w:tcPr>
            <w:tcW w:w="9233" w:type="dxa"/>
            <w:gridSpan w:val="4"/>
            <w:tcBorders>
              <w:top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Модуль</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«Профориентация»</w:t>
            </w:r>
          </w:p>
        </w:tc>
      </w:tr>
      <w:tr w:rsidR="00FA6011" w:rsidRPr="000D1D88" w:rsidTr="00385C84">
        <w:trPr>
          <w:trHeight w:val="288"/>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c>
          <w:tcPr>
            <w:tcW w:w="9233" w:type="dxa"/>
            <w:gridSpan w:val="4"/>
            <w:tcBorders>
              <w:top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r>
      <w:tr w:rsidR="00FA6011" w:rsidRPr="000D1D88" w:rsidTr="00385C84">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Реализация проекта «Билет в будущее»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 </w:t>
            </w: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сентябрь – декабрь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gridAfter w:val="1"/>
          <w:wAfter w:w="18" w:type="dxa"/>
          <w:trHeight w:val="870"/>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Диагностика, анкетирование по определению профессиональной ориентации школьников.</w:t>
            </w:r>
          </w:p>
        </w:tc>
        <w:tc>
          <w:tcPr>
            <w:tcW w:w="1132"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В течение учебного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Педгог-психолог </w:t>
            </w:r>
          </w:p>
        </w:tc>
      </w:tr>
      <w:tr w:rsidR="00FA6011" w:rsidRPr="000D1D88" w:rsidTr="00385C84">
        <w:trPr>
          <w:gridAfter w:val="1"/>
          <w:wAfter w:w="18" w:type="dxa"/>
          <w:trHeight w:val="111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Посещение профориентационных выставок, Ярмарки профессий, участие в «Днях открытых дверей» в учреждениях профессионального образования, на предприятиях города.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gridAfter w:val="1"/>
          <w:wAfter w:w="18" w:type="dxa"/>
          <w:trHeight w:val="111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Участие в областном форуме «Большая перемена» по теме «Региональный стандарт» продуктивных технологий: профориентация, итоговая аттестация, адаптация».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март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w:t>
            </w:r>
          </w:p>
        </w:tc>
      </w:tr>
      <w:tr w:rsidR="00FA6011" w:rsidRPr="000D1D88" w:rsidTr="00385C84">
        <w:trPr>
          <w:gridAfter w:val="1"/>
          <w:wAfter w:w="18" w:type="dxa"/>
          <w:trHeight w:val="1093"/>
        </w:trPr>
        <w:tc>
          <w:tcPr>
            <w:tcW w:w="5638" w:type="dxa"/>
            <w:tcBorders>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Оформление классных уголков, школьного информационного стенда «Дорога в будущее» о профессиях и учебных заведениях.</w:t>
            </w:r>
          </w:p>
        </w:tc>
        <w:tc>
          <w:tcPr>
            <w:tcW w:w="1132" w:type="dxa"/>
            <w:tcBorders>
              <w:left w:val="single" w:sz="4" w:space="0" w:color="000000"/>
              <w:bottom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Классные руководители </w:t>
            </w:r>
          </w:p>
        </w:tc>
      </w:tr>
      <w:tr w:rsidR="00FA6011" w:rsidRPr="000D1D88" w:rsidTr="00385C84">
        <w:trPr>
          <w:gridAfter w:val="1"/>
          <w:wAfter w:w="18" w:type="dxa"/>
          <w:trHeight w:val="531"/>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Оформление библиотечной выставки «Мир профессий»</w:t>
            </w:r>
          </w:p>
        </w:tc>
        <w:tc>
          <w:tcPr>
            <w:tcW w:w="1132"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Март - апрель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библиотекарь</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Участие родительской общественности в  профориентационных мероприятиях в рамках работы городского Родительского Университета.</w:t>
            </w:r>
          </w:p>
        </w:tc>
        <w:tc>
          <w:tcPr>
            <w:tcW w:w="1132" w:type="dxa"/>
            <w:tcBorders>
              <w:top w:val="single" w:sz="4" w:space="0" w:color="000000"/>
              <w:lef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Встречи с интересными людьми, профессионалами своего дела.</w:t>
            </w:r>
          </w:p>
        </w:tc>
        <w:tc>
          <w:tcPr>
            <w:tcW w:w="1132" w:type="dxa"/>
            <w:tcBorders>
              <w:top w:val="single" w:sz="4" w:space="0" w:color="000000"/>
              <w:lef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Классные руководители</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lang w:val="en-US"/>
              </w:rPr>
            </w:pPr>
            <w:r w:rsidRPr="000D1D88">
              <w:rPr>
                <w:rFonts w:ascii="Times New Roman" w:hAnsi="Times New Roman" w:cs="Times New Roman"/>
                <w:sz w:val="20"/>
                <w:szCs w:val="20"/>
              </w:rPr>
              <w:t>Фестиваль «Общественных уроков»</w:t>
            </w:r>
          </w:p>
        </w:tc>
        <w:tc>
          <w:tcPr>
            <w:tcW w:w="1132" w:type="dxa"/>
            <w:tcBorders>
              <w:top w:val="single" w:sz="4" w:space="0" w:color="000000"/>
              <w:lef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октябрь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методической работе</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Квест -игра  «Погружение в профессию»</w:t>
            </w:r>
          </w:p>
        </w:tc>
        <w:tc>
          <w:tcPr>
            <w:tcW w:w="1132" w:type="dxa"/>
            <w:tcBorders>
              <w:top w:val="single" w:sz="4" w:space="0" w:color="000000"/>
              <w:lef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январь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gridAfter w:val="1"/>
          <w:wAfter w:w="18" w:type="dxa"/>
          <w:trHeight w:val="562"/>
        </w:trPr>
        <w:tc>
          <w:tcPr>
            <w:tcW w:w="5638" w:type="dxa"/>
            <w:tcBorders>
              <w:top w:val="single" w:sz="4" w:space="0" w:color="000000"/>
              <w:lef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hAnsi="Times New Roman" w:cs="Times New Roman"/>
                <w:sz w:val="20"/>
                <w:szCs w:val="20"/>
              </w:rPr>
              <w:t>Школьный Фестиваль социально-значимых проектов</w:t>
            </w:r>
          </w:p>
        </w:tc>
        <w:tc>
          <w:tcPr>
            <w:tcW w:w="1132" w:type="dxa"/>
            <w:tcBorders>
              <w:top w:val="single" w:sz="4" w:space="0" w:color="000000"/>
              <w:lef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lang w:val="en-US"/>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ноябрь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методической работе, классные руководители</w:t>
            </w:r>
          </w:p>
        </w:tc>
      </w:tr>
      <w:tr w:rsidR="00FA6011" w:rsidRPr="000D1D88" w:rsidTr="00385C84">
        <w:trPr>
          <w:trHeight w:val="288"/>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c>
          <w:tcPr>
            <w:tcW w:w="9233" w:type="dxa"/>
            <w:gridSpan w:val="4"/>
            <w:tcBorders>
              <w:top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p>
        </w:tc>
      </w:tr>
    </w:tbl>
    <w:p w:rsidR="00FA6011" w:rsidRPr="000D1D88" w:rsidRDefault="00FA6011" w:rsidP="002322FC">
      <w:pPr>
        <w:jc w:val="both"/>
        <w:rPr>
          <w:rFonts w:ascii="Times New Roman" w:eastAsia="Times New Roman" w:hAnsi="Times New Roman" w:cs="Times New Roman"/>
          <w:sz w:val="20"/>
          <w:szCs w:val="20"/>
        </w:rPr>
      </w:pPr>
    </w:p>
    <w:tbl>
      <w:tblPr>
        <w:tblW w:w="14871" w:type="dxa"/>
        <w:tblInd w:w="-302" w:type="dxa"/>
        <w:tblLayout w:type="fixed"/>
        <w:tblCellMar>
          <w:top w:w="5" w:type="dxa"/>
          <w:left w:w="110" w:type="dxa"/>
          <w:right w:w="53" w:type="dxa"/>
        </w:tblCellMar>
        <w:tblLook w:val="0000" w:firstRow="0" w:lastRow="0" w:firstColumn="0" w:lastColumn="0" w:noHBand="0" w:noVBand="0"/>
      </w:tblPr>
      <w:tblGrid>
        <w:gridCol w:w="5638"/>
        <w:gridCol w:w="1132"/>
        <w:gridCol w:w="4369"/>
        <w:gridCol w:w="3714"/>
        <w:gridCol w:w="18"/>
      </w:tblGrid>
      <w:tr w:rsidR="00FA6011" w:rsidRPr="000D1D88" w:rsidTr="00385C84">
        <w:trPr>
          <w:trHeight w:val="838"/>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6"/>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Модуль «Школьные медиа»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 </w:t>
            </w:r>
          </w:p>
        </w:tc>
      </w:tr>
      <w:tr w:rsidR="00FA6011" w:rsidRPr="000D1D88" w:rsidTr="00385C84">
        <w:trPr>
          <w:gridAfter w:val="1"/>
          <w:wAfter w:w="18" w:type="dxa"/>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Дела, события, мероприятия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Классы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Сроки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Ответственные </w:t>
            </w:r>
          </w:p>
        </w:tc>
      </w:tr>
      <w:tr w:rsidR="00FA6011" w:rsidRPr="000D1D88" w:rsidTr="00385C84">
        <w:trPr>
          <w:trHeight w:val="286"/>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p>
        </w:tc>
      </w:tr>
      <w:tr w:rsidR="00FA6011" w:rsidRPr="000D1D88" w:rsidTr="00385C84">
        <w:trPr>
          <w:trHeight w:val="360"/>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Основное общее образование</w:t>
            </w:r>
          </w:p>
        </w:tc>
      </w:tr>
      <w:tr w:rsidR="00FA6011" w:rsidRPr="000D1D88" w:rsidTr="00385C84">
        <w:trPr>
          <w:gridAfter w:val="1"/>
          <w:wAfter w:w="18" w:type="dxa"/>
          <w:trHeight w:val="286"/>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Выпуск газеты «Полный вперед»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1 раз в четверть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Педагог-организатор </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Проект «Киноуроки»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Руководитель школьного музея</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Освещение и анон</w:t>
            </w:r>
            <w:r w:rsidR="000B63C2" w:rsidRPr="000D1D88">
              <w:rPr>
                <w:rFonts w:ascii="Times New Roman" w:eastAsia="Times New Roman" w:hAnsi="Times New Roman" w:cs="Times New Roman"/>
                <w:sz w:val="20"/>
                <w:szCs w:val="20"/>
              </w:rPr>
              <w:t>с событий в социальных сетях «И</w:t>
            </w:r>
            <w:r w:rsidRPr="000D1D88">
              <w:rPr>
                <w:rFonts w:ascii="Times New Roman" w:eastAsia="Times New Roman" w:hAnsi="Times New Roman" w:cs="Times New Roman"/>
                <w:sz w:val="20"/>
                <w:szCs w:val="20"/>
              </w:rPr>
              <w:t xml:space="preserve">нстаграм», «ВКонтакте», на официальном сайте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классные руководители </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Выпуск информационных бюллетеней, посвященным Памятным календарным датам</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Конкурс социальных видеороликов</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 классы</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Февраль-март</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классные руководители</w:t>
            </w:r>
          </w:p>
        </w:tc>
      </w:tr>
    </w:tbl>
    <w:p w:rsidR="00FA6011" w:rsidRPr="000D1D88" w:rsidRDefault="00FA6011" w:rsidP="002322FC">
      <w:pPr>
        <w:jc w:val="both"/>
        <w:rPr>
          <w:rFonts w:ascii="Times New Roman" w:eastAsia="Times New Roman" w:hAnsi="Times New Roman" w:cs="Times New Roman"/>
          <w:sz w:val="20"/>
          <w:szCs w:val="20"/>
        </w:rPr>
      </w:pPr>
    </w:p>
    <w:p w:rsidR="00FA6011" w:rsidRPr="000D1D88" w:rsidRDefault="00FA6011" w:rsidP="002322FC">
      <w:pPr>
        <w:jc w:val="both"/>
        <w:rPr>
          <w:rFonts w:ascii="Times New Roman" w:eastAsia="Times New Roman" w:hAnsi="Times New Roman" w:cs="Times New Roman"/>
          <w:b/>
          <w:sz w:val="20"/>
          <w:szCs w:val="20"/>
        </w:rPr>
      </w:pPr>
      <w:r w:rsidRPr="000D1D88">
        <w:rPr>
          <w:rFonts w:ascii="Times New Roman" w:eastAsia="Times New Roman" w:hAnsi="Times New Roman" w:cs="Times New Roman"/>
          <w:sz w:val="20"/>
          <w:szCs w:val="20"/>
        </w:rPr>
        <w:t xml:space="preserve"> </w:t>
      </w:r>
    </w:p>
    <w:tbl>
      <w:tblPr>
        <w:tblW w:w="14871" w:type="dxa"/>
        <w:tblInd w:w="-302" w:type="dxa"/>
        <w:tblLayout w:type="fixed"/>
        <w:tblCellMar>
          <w:top w:w="7" w:type="dxa"/>
          <w:left w:w="110" w:type="dxa"/>
          <w:right w:w="46" w:type="dxa"/>
        </w:tblCellMar>
        <w:tblLook w:val="0000" w:firstRow="0" w:lastRow="0" w:firstColumn="0" w:lastColumn="0" w:noHBand="0" w:noVBand="0"/>
      </w:tblPr>
      <w:tblGrid>
        <w:gridCol w:w="14871"/>
      </w:tblGrid>
      <w:tr w:rsidR="00FA6011" w:rsidRPr="000D1D88" w:rsidTr="00FA6011">
        <w:trPr>
          <w:trHeight w:val="799"/>
        </w:trPr>
        <w:tc>
          <w:tcPr>
            <w:tcW w:w="1487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24"/>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spacing w:after="26"/>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Модуль </w:t>
            </w:r>
          </w:p>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«Предметно-пространственная среда» </w:t>
            </w:r>
          </w:p>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 </w:t>
            </w:r>
          </w:p>
        </w:tc>
      </w:tr>
    </w:tbl>
    <w:p w:rsidR="00FA6011" w:rsidRPr="000D1D88" w:rsidRDefault="00FA6011" w:rsidP="002322FC">
      <w:pPr>
        <w:rPr>
          <w:rFonts w:ascii="Times New Roman" w:eastAsia="Times New Roman" w:hAnsi="Times New Roman" w:cs="Times New Roman"/>
          <w:sz w:val="20"/>
          <w:szCs w:val="20"/>
        </w:rPr>
      </w:pPr>
    </w:p>
    <w:tbl>
      <w:tblPr>
        <w:tblW w:w="14871" w:type="dxa"/>
        <w:tblInd w:w="-302" w:type="dxa"/>
        <w:tblLayout w:type="fixed"/>
        <w:tblCellMar>
          <w:top w:w="7" w:type="dxa"/>
          <w:left w:w="110" w:type="dxa"/>
          <w:right w:w="46" w:type="dxa"/>
        </w:tblCellMar>
        <w:tblLook w:val="0000" w:firstRow="0" w:lastRow="0" w:firstColumn="0" w:lastColumn="0" w:noHBand="0" w:noVBand="0"/>
      </w:tblPr>
      <w:tblGrid>
        <w:gridCol w:w="5638"/>
        <w:gridCol w:w="1132"/>
        <w:gridCol w:w="4369"/>
        <w:gridCol w:w="3714"/>
        <w:gridCol w:w="18"/>
      </w:tblGrid>
      <w:tr w:rsidR="00FA6011" w:rsidRPr="000D1D88" w:rsidTr="00385C84">
        <w:trPr>
          <w:trHeight w:val="286"/>
        </w:trPr>
        <w:tc>
          <w:tcPr>
            <w:tcW w:w="14871"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r>
      <w:tr w:rsidR="00FA6011" w:rsidRPr="000D1D88" w:rsidTr="00385C84">
        <w:trPr>
          <w:gridAfter w:val="1"/>
          <w:wAfter w:w="18" w:type="dxa"/>
          <w:trHeight w:val="83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49"/>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Мозговой штурм «Моя школа будущего. Благоустройство школьного пространства».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Конкурс проектов.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5-9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сентябрь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385C84">
        <w:trPr>
          <w:gridAfter w:val="1"/>
          <w:wAfter w:w="18" w:type="dxa"/>
          <w:trHeight w:val="564"/>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Оформление тематических газет, бюллетеней, плакатов, творческих работ на выставочной стене «Мы сделаем мир прекрасным!»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учитель ИЗО, педагог-организатор, классные руководители </w:t>
            </w:r>
          </w:p>
        </w:tc>
      </w:tr>
      <w:tr w:rsidR="00FA6011" w:rsidRPr="000D1D88" w:rsidTr="00385C84">
        <w:trPr>
          <w:gridAfter w:val="1"/>
          <w:wAfter w:w="18" w:type="dxa"/>
          <w:trHeight w:val="83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lastRenderedPageBreak/>
              <w:t>Выпуск настенной общешкольной газеты «Полный вперед!»</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1 раз в четверть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педагог-организатор, классные руководители</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Оформление классных уголков</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классные руководители </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Тематические фотозоны</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учебного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учитель ИЗО, педагог-организатор, классные руководители </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Конкурс моделей военной техники «Величие и мощь великой Победы».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февраль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 учитель ИЗО, педагог-организатор, классные руководители</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Школьный проект «Новый год у ворот» (оформление фасада школы, рекреаций, классных кабинетов к новом у году).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ноябрь- январь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 учитель ИЗО, педагог-организатор, классные руководители</w:t>
            </w:r>
          </w:p>
        </w:tc>
      </w:tr>
      <w:tr w:rsidR="00FA6011" w:rsidRPr="000D1D88" w:rsidTr="00385C84">
        <w:trPr>
          <w:gridAfter w:val="1"/>
          <w:wAfter w:w="18" w:type="dxa"/>
          <w:trHeight w:val="28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Оформление фасада, школьного внутреннего пространства к празднику День Победы.</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апрель-май</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r>
      <w:tr w:rsidR="00FA6011" w:rsidRPr="000D1D88" w:rsidTr="00385C84">
        <w:trPr>
          <w:gridAfter w:val="1"/>
          <w:wAfter w:w="18" w:type="dxa"/>
          <w:trHeight w:val="838"/>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Школьный проект по изготовлению снежных фигур «Парад снеговиков».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декабрь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Классные руководители  </w:t>
            </w:r>
          </w:p>
        </w:tc>
      </w:tr>
      <w:tr w:rsidR="00FA6011" w:rsidRPr="000D1D88" w:rsidTr="00385C84">
        <w:trPr>
          <w:gridAfter w:val="1"/>
          <w:wAfter w:w="18" w:type="dxa"/>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spacing w:after="49"/>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Мозговой штурм «Моя школа будущего. Благоустройство школьного пространства».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Конкурс проектов.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сентябрь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классные руководители </w:t>
            </w:r>
          </w:p>
        </w:tc>
      </w:tr>
    </w:tbl>
    <w:p w:rsidR="00FA6011" w:rsidRPr="000D1D88" w:rsidRDefault="00FA6011" w:rsidP="002322FC">
      <w:pPr>
        <w:rPr>
          <w:rFonts w:ascii="Times New Roman" w:eastAsia="Times New Roman" w:hAnsi="Times New Roman" w:cs="Times New Roman"/>
          <w:sz w:val="20"/>
          <w:szCs w:val="20"/>
        </w:rPr>
      </w:pPr>
    </w:p>
    <w:tbl>
      <w:tblPr>
        <w:tblW w:w="14853" w:type="dxa"/>
        <w:tblInd w:w="-302" w:type="dxa"/>
        <w:tblLayout w:type="fixed"/>
        <w:tblCellMar>
          <w:top w:w="7" w:type="dxa"/>
          <w:left w:w="89" w:type="dxa"/>
          <w:right w:w="46" w:type="dxa"/>
        </w:tblCellMar>
        <w:tblLook w:val="0000" w:firstRow="0" w:lastRow="0" w:firstColumn="0" w:lastColumn="0" w:noHBand="0" w:noVBand="0"/>
      </w:tblPr>
      <w:tblGrid>
        <w:gridCol w:w="5638"/>
        <w:gridCol w:w="1132"/>
        <w:gridCol w:w="4369"/>
        <w:gridCol w:w="3714"/>
      </w:tblGrid>
      <w:tr w:rsidR="00FA6011" w:rsidRPr="000D1D88" w:rsidTr="00FA6011">
        <w:trPr>
          <w:trHeight w:val="754"/>
        </w:trPr>
        <w:tc>
          <w:tcPr>
            <w:tcW w:w="5638" w:type="dxa"/>
            <w:tcBorders>
              <w:top w:val="single" w:sz="4" w:space="0" w:color="000000"/>
              <w:left w:val="single" w:sz="4" w:space="0" w:color="000000"/>
              <w:bottom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p>
        </w:tc>
        <w:tc>
          <w:tcPr>
            <w:tcW w:w="9215" w:type="dxa"/>
            <w:gridSpan w:val="3"/>
            <w:tcBorders>
              <w:top w:val="single" w:sz="4" w:space="0" w:color="000000"/>
              <w:bottom w:val="single" w:sz="4" w:space="0" w:color="000000"/>
              <w:right w:val="single" w:sz="4" w:space="0" w:color="000000"/>
            </w:tcBorders>
            <w:shd w:val="clear" w:color="auto" w:fill="auto"/>
          </w:tcPr>
          <w:p w:rsidR="00FA6011" w:rsidRPr="000D1D88" w:rsidRDefault="00FA6011" w:rsidP="002322FC">
            <w:pPr>
              <w:spacing w:after="26"/>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 </w:t>
            </w:r>
          </w:p>
          <w:p w:rsidR="00FA6011" w:rsidRPr="000D1D88" w:rsidRDefault="00FA6011" w:rsidP="002322FC">
            <w:pP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Модуль «Работа с родителями»</w:t>
            </w:r>
          </w:p>
        </w:tc>
      </w:tr>
      <w:tr w:rsidR="00FA6011" w:rsidRPr="000D1D88" w:rsidTr="00385C84">
        <w:trPr>
          <w:trHeight w:val="562"/>
        </w:trPr>
        <w:tc>
          <w:tcPr>
            <w:tcW w:w="563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Дела, события, мероприятия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Классы </w:t>
            </w:r>
          </w:p>
        </w:tc>
        <w:tc>
          <w:tcPr>
            <w:tcW w:w="4369"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b/>
                <w:sz w:val="20"/>
                <w:szCs w:val="20"/>
              </w:rPr>
            </w:pPr>
            <w:r w:rsidRPr="000D1D88">
              <w:rPr>
                <w:rFonts w:ascii="Times New Roman" w:eastAsia="Times New Roman" w:hAnsi="Times New Roman" w:cs="Times New Roman"/>
                <w:b/>
                <w:sz w:val="20"/>
                <w:szCs w:val="20"/>
              </w:rPr>
              <w:t xml:space="preserve">Сроки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Ответственные </w:t>
            </w:r>
          </w:p>
        </w:tc>
      </w:tr>
    </w:tbl>
    <w:p w:rsidR="00FA6011" w:rsidRPr="000D1D88" w:rsidRDefault="00FA6011" w:rsidP="002322FC">
      <w:pPr>
        <w:rPr>
          <w:rFonts w:ascii="Times New Roman" w:eastAsia="Times New Roman" w:hAnsi="Times New Roman" w:cs="Times New Roman"/>
          <w:sz w:val="20"/>
          <w:szCs w:val="20"/>
        </w:rPr>
      </w:pPr>
    </w:p>
    <w:tbl>
      <w:tblPr>
        <w:tblW w:w="14869" w:type="dxa"/>
        <w:tblInd w:w="-302" w:type="dxa"/>
        <w:tblLayout w:type="fixed"/>
        <w:tblCellMar>
          <w:top w:w="7" w:type="dxa"/>
        </w:tblCellMar>
        <w:tblLook w:val="0000" w:firstRow="0" w:lastRow="0" w:firstColumn="0" w:lastColumn="0" w:noHBand="0" w:noVBand="0"/>
      </w:tblPr>
      <w:tblGrid>
        <w:gridCol w:w="5498"/>
        <w:gridCol w:w="1410"/>
        <w:gridCol w:w="4231"/>
        <w:gridCol w:w="3714"/>
        <w:gridCol w:w="16"/>
      </w:tblGrid>
      <w:tr w:rsidR="00FA6011" w:rsidRPr="000D1D88" w:rsidTr="00385C84">
        <w:trPr>
          <w:trHeight w:val="286"/>
        </w:trPr>
        <w:tc>
          <w:tcPr>
            <w:tcW w:w="14869" w:type="dxa"/>
            <w:gridSpan w:val="5"/>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eastAsia="Times New Roman" w:hAnsi="Times New Roman" w:cs="Times New Roman"/>
                <w:b/>
                <w:sz w:val="20"/>
                <w:szCs w:val="20"/>
              </w:rPr>
              <w:t xml:space="preserve">Основное общее образование </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tabs>
                <w:tab w:val="center" w:pos="4677"/>
                <w:tab w:val="right" w:pos="9355"/>
              </w:tabs>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Родительский всеобуч по актуальным вопросам воспитания детей </w:t>
            </w:r>
          </w:p>
          <w:p w:rsidR="00FA6011" w:rsidRPr="000D1D88" w:rsidRDefault="00FA6011" w:rsidP="002322FC">
            <w:pPr>
              <w:tabs>
                <w:tab w:val="center" w:pos="4677"/>
                <w:tab w:val="right" w:pos="9355"/>
              </w:tabs>
              <w:rPr>
                <w:rFonts w:ascii="Times New Roman" w:hAnsi="Times New Roman" w:cs="Times New Roman"/>
                <w:sz w:val="20"/>
                <w:szCs w:val="20"/>
                <w:lang w:eastAsia="en-US"/>
              </w:rPr>
            </w:pPr>
            <w:r w:rsidRPr="000D1D88">
              <w:rPr>
                <w:rFonts w:ascii="Times New Roman" w:hAnsi="Times New Roman" w:cs="Times New Roman"/>
                <w:sz w:val="20"/>
                <w:szCs w:val="20"/>
                <w:lang w:eastAsia="en-US"/>
              </w:rPr>
              <w:t>Родительский лекторий в параллелях:</w:t>
            </w:r>
          </w:p>
          <w:p w:rsidR="00FA6011" w:rsidRPr="000D1D88" w:rsidRDefault="00FA6011" w:rsidP="002322FC">
            <w:pPr>
              <w:pStyle w:val="affe"/>
              <w:rPr>
                <w:rFonts w:ascii="Times New Roman" w:hAnsi="Times New Roman"/>
                <w:color w:val="000000"/>
                <w:sz w:val="20"/>
                <w:szCs w:val="20"/>
                <w:lang w:eastAsia="en-US"/>
              </w:rPr>
            </w:pPr>
            <w:r w:rsidRPr="000D1D88">
              <w:rPr>
                <w:rFonts w:ascii="Times New Roman" w:hAnsi="Times New Roman"/>
                <w:color w:val="000000"/>
                <w:sz w:val="20"/>
                <w:szCs w:val="20"/>
                <w:lang w:eastAsia="en-US"/>
              </w:rPr>
              <w:t>«</w:t>
            </w:r>
            <w:r w:rsidRPr="000D1D88">
              <w:rPr>
                <w:rFonts w:ascii="Times New Roman" w:eastAsia="Calibri" w:hAnsi="Times New Roman"/>
                <w:sz w:val="20"/>
                <w:szCs w:val="20"/>
                <w:lang w:eastAsia="en-US"/>
              </w:rPr>
              <w:t xml:space="preserve">Всѐ начинается в семье». Профилактика зависимостей и </w:t>
            </w:r>
            <w:r w:rsidRPr="000D1D88">
              <w:rPr>
                <w:rFonts w:ascii="Times New Roman" w:eastAsia="Calibri" w:hAnsi="Times New Roman"/>
                <w:sz w:val="20"/>
                <w:szCs w:val="20"/>
                <w:lang w:eastAsia="en-US"/>
              </w:rPr>
              <w:lastRenderedPageBreak/>
              <w:t>привитие навыков здорового образа жизни</w:t>
            </w:r>
            <w:r w:rsidRPr="000D1D88">
              <w:rPr>
                <w:rFonts w:ascii="Times New Roman" w:hAnsi="Times New Roman"/>
                <w:color w:val="000000"/>
                <w:sz w:val="20"/>
                <w:szCs w:val="20"/>
                <w:lang w:eastAsia="en-US"/>
              </w:rPr>
              <w:t>» 5-7 классы</w:t>
            </w:r>
          </w:p>
          <w:p w:rsidR="00FA6011" w:rsidRPr="000D1D88" w:rsidRDefault="00FA6011" w:rsidP="002322FC">
            <w:pPr>
              <w:pStyle w:val="affe"/>
              <w:rPr>
                <w:rFonts w:ascii="Times New Roman" w:hAnsi="Times New Roman"/>
                <w:color w:val="000000"/>
                <w:sz w:val="20"/>
                <w:szCs w:val="20"/>
                <w:shd w:val="clear" w:color="auto" w:fill="FFFFFF"/>
              </w:rPr>
            </w:pPr>
            <w:r w:rsidRPr="000D1D88">
              <w:rPr>
                <w:rFonts w:ascii="Times New Roman" w:hAnsi="Times New Roman"/>
                <w:color w:val="000000"/>
                <w:sz w:val="20"/>
                <w:szCs w:val="20"/>
                <w:shd w:val="clear" w:color="auto" w:fill="FFFFFF"/>
              </w:rPr>
              <w:t>"Профилактика дет</w:t>
            </w:r>
            <w:r w:rsidR="000B63C2" w:rsidRPr="000D1D88">
              <w:rPr>
                <w:rFonts w:ascii="Times New Roman" w:hAnsi="Times New Roman"/>
                <w:color w:val="000000"/>
                <w:sz w:val="20"/>
                <w:szCs w:val="20"/>
                <w:shd w:val="clear" w:color="auto" w:fill="FFFFFF"/>
              </w:rPr>
              <w:t xml:space="preserve">ского суицидального поведения" </w:t>
            </w:r>
            <w:r w:rsidRPr="000D1D88">
              <w:rPr>
                <w:rFonts w:ascii="Times New Roman" w:hAnsi="Times New Roman"/>
                <w:color w:val="000000"/>
                <w:sz w:val="20"/>
                <w:szCs w:val="20"/>
                <w:shd w:val="clear" w:color="auto" w:fill="FFFFFF"/>
              </w:rPr>
              <w:t>5-8 классы</w:t>
            </w:r>
          </w:p>
          <w:p w:rsidR="00FA6011" w:rsidRPr="000D1D88" w:rsidRDefault="00FA6011" w:rsidP="002322FC">
            <w:pPr>
              <w:autoSpaceDE w:val="0"/>
              <w:autoSpaceDN w:val="0"/>
              <w:adjustRightInd w:val="0"/>
              <w:rPr>
                <w:rFonts w:ascii="Times New Roman" w:eastAsia="Calibri" w:hAnsi="Times New Roman" w:cs="Times New Roman"/>
                <w:sz w:val="20"/>
                <w:szCs w:val="20"/>
                <w:lang w:eastAsia="en-US"/>
              </w:rPr>
            </w:pPr>
            <w:r w:rsidRPr="000D1D88">
              <w:rPr>
                <w:rFonts w:ascii="Times New Roman" w:hAnsi="Times New Roman" w:cs="Times New Roman"/>
                <w:sz w:val="20"/>
                <w:szCs w:val="20"/>
              </w:rPr>
              <w:t>«</w:t>
            </w:r>
            <w:r w:rsidRPr="000D1D88">
              <w:rPr>
                <w:rFonts w:ascii="Times New Roman" w:eastAsia="Calibri" w:hAnsi="Times New Roman" w:cs="Times New Roman"/>
                <w:sz w:val="20"/>
                <w:szCs w:val="20"/>
                <w:lang w:eastAsia="en-US"/>
              </w:rPr>
              <w:t>Обеспечение защиты детей от информации, наносящей</w:t>
            </w:r>
          </w:p>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Calibri" w:hAnsi="Times New Roman" w:cs="Times New Roman"/>
                <w:sz w:val="20"/>
                <w:szCs w:val="20"/>
                <w:lang w:eastAsia="en-US"/>
              </w:rPr>
              <w:t>вред здоровью детей, их нравственному, духовному и физическому развитию</w:t>
            </w:r>
            <w:r w:rsidRPr="000D1D88">
              <w:rPr>
                <w:rFonts w:ascii="Times New Roman" w:hAnsi="Times New Roman" w:cs="Times New Roman"/>
                <w:sz w:val="20"/>
                <w:szCs w:val="20"/>
              </w:rPr>
              <w:t>» 4-9 классы</w:t>
            </w:r>
          </w:p>
          <w:p w:rsidR="00FA6011" w:rsidRPr="000D1D88" w:rsidRDefault="00FA6011" w:rsidP="002322FC">
            <w:pPr>
              <w:jc w:val="both"/>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lastRenderedPageBreak/>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tabs>
                <w:tab w:val="center" w:pos="4677"/>
                <w:tab w:val="right" w:pos="9355"/>
              </w:tabs>
              <w:rPr>
                <w:rFonts w:ascii="Times New Roman" w:hAnsi="Times New Roman" w:cs="Times New Roman"/>
                <w:sz w:val="20"/>
                <w:szCs w:val="20"/>
                <w:lang w:eastAsia="en-US"/>
              </w:rPr>
            </w:pPr>
            <w:r w:rsidRPr="000D1D88">
              <w:rPr>
                <w:rFonts w:ascii="Times New Roman" w:hAnsi="Times New Roman" w:cs="Times New Roman"/>
                <w:sz w:val="20"/>
                <w:szCs w:val="20"/>
                <w:lang w:eastAsia="en-US"/>
              </w:rPr>
              <w:t xml:space="preserve">Общешкольное родительское собрание </w:t>
            </w:r>
          </w:p>
          <w:p w:rsidR="00FA6011" w:rsidRPr="000D1D88" w:rsidRDefault="00FA6011" w:rsidP="002322FC">
            <w:pPr>
              <w:autoSpaceDE w:val="0"/>
              <w:autoSpaceDN w:val="0"/>
              <w:adjustRightInd w:val="0"/>
              <w:rPr>
                <w:rFonts w:ascii="Times New Roman" w:eastAsia="Calibri" w:hAnsi="Times New Roman" w:cs="Times New Roman"/>
                <w:sz w:val="20"/>
                <w:szCs w:val="20"/>
                <w:lang w:eastAsia="en-US"/>
              </w:rPr>
            </w:pPr>
            <w:r w:rsidRPr="000D1D88">
              <w:rPr>
                <w:rFonts w:ascii="Times New Roman" w:hAnsi="Times New Roman" w:cs="Times New Roman"/>
                <w:sz w:val="20"/>
                <w:szCs w:val="20"/>
                <w:lang w:eastAsia="en-US"/>
              </w:rPr>
              <w:t xml:space="preserve"> «</w:t>
            </w:r>
            <w:r w:rsidRPr="000D1D88">
              <w:rPr>
                <w:rFonts w:ascii="Times New Roman" w:eastAsia="Calibri" w:hAnsi="Times New Roman" w:cs="Times New Roman"/>
                <w:sz w:val="20"/>
                <w:szCs w:val="20"/>
                <w:lang w:eastAsia="en-US"/>
              </w:rPr>
              <w:t>Взаимодействие семьи и школы по вопросам</w:t>
            </w:r>
          </w:p>
          <w:p w:rsidR="00FA6011" w:rsidRPr="000D1D88" w:rsidRDefault="00FA6011" w:rsidP="002322FC">
            <w:pPr>
              <w:autoSpaceDE w:val="0"/>
              <w:autoSpaceDN w:val="0"/>
              <w:adjustRightInd w:val="0"/>
              <w:rPr>
                <w:rFonts w:ascii="Times New Roman" w:eastAsia="Calibri" w:hAnsi="Times New Roman" w:cs="Times New Roman"/>
                <w:sz w:val="20"/>
                <w:szCs w:val="20"/>
                <w:lang w:eastAsia="en-US"/>
              </w:rPr>
            </w:pPr>
            <w:r w:rsidRPr="000D1D88">
              <w:rPr>
                <w:rFonts w:ascii="Times New Roman" w:eastAsia="Calibri" w:hAnsi="Times New Roman" w:cs="Times New Roman"/>
                <w:sz w:val="20"/>
                <w:szCs w:val="20"/>
                <w:lang w:eastAsia="en-US"/>
              </w:rPr>
              <w:t>профилактики правонарушений, беспризорности и</w:t>
            </w:r>
          </w:p>
          <w:p w:rsidR="00FA6011" w:rsidRPr="000D1D88" w:rsidRDefault="00FA6011" w:rsidP="002322FC">
            <w:pPr>
              <w:tabs>
                <w:tab w:val="center" w:pos="4677"/>
                <w:tab w:val="right" w:pos="9355"/>
              </w:tabs>
              <w:rPr>
                <w:rFonts w:ascii="Times New Roman" w:eastAsia="Times New Roman" w:hAnsi="Times New Roman" w:cs="Times New Roman"/>
                <w:sz w:val="20"/>
                <w:szCs w:val="20"/>
              </w:rPr>
            </w:pPr>
            <w:r w:rsidRPr="000D1D88">
              <w:rPr>
                <w:rFonts w:ascii="Times New Roman" w:eastAsia="Calibri" w:hAnsi="Times New Roman" w:cs="Times New Roman"/>
                <w:sz w:val="20"/>
                <w:szCs w:val="20"/>
                <w:lang w:eastAsia="en-US"/>
              </w:rPr>
              <w:t>безнадзорности, профилактики суицидальных и экстримистских проявдений в подростковой среде</w:t>
            </w:r>
            <w:r w:rsidRPr="000D1D88">
              <w:rPr>
                <w:rFonts w:ascii="Times New Roman" w:hAnsi="Times New Roman" w:cs="Times New Roman"/>
                <w:sz w:val="20"/>
                <w:szCs w:val="20"/>
                <w:lang w:eastAsia="en-US"/>
              </w:rPr>
              <w:t>»</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декабрь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Заместитель директора по воспитательной работе</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tabs>
                <w:tab w:val="center" w:pos="4677"/>
                <w:tab w:val="right" w:pos="9355"/>
              </w:tabs>
              <w:rPr>
                <w:rFonts w:ascii="Times New Roman" w:hAnsi="Times New Roman" w:cs="Times New Roman"/>
                <w:sz w:val="20"/>
                <w:szCs w:val="20"/>
                <w:lang w:eastAsia="en-US"/>
              </w:rPr>
            </w:pPr>
            <w:r w:rsidRPr="000D1D88">
              <w:rPr>
                <w:rFonts w:ascii="Times New Roman" w:hAnsi="Times New Roman" w:cs="Times New Roman"/>
                <w:sz w:val="20"/>
                <w:szCs w:val="20"/>
                <w:lang w:eastAsia="en-US"/>
              </w:rPr>
              <w:t>Общешкольное родительское собрание «Лету-2022 быть интересным и безопасным»</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март</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Заместитель директора по воспитательной работе, </w:t>
            </w:r>
          </w:p>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начальник лагеря</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both"/>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Школьная служба примирения (медиация)</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tabs>
                <w:tab w:val="left" w:pos="3926"/>
                <w:tab w:val="left" w:pos="4067"/>
              </w:tabs>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Педагог-психолог</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Профилактические акции, направленные на соблюдение правил дорожного движения детьми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В течение года</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Руководитель отряда ЮИД</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Единое профилактическое мероприятие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p>
        </w:tc>
      </w:tr>
      <w:tr w:rsidR="00FA6011" w:rsidRPr="000D1D88" w:rsidTr="00385C84">
        <w:trPr>
          <w:gridAfter w:val="1"/>
          <w:wAfter w:w="16" w:type="dxa"/>
          <w:trHeight w:val="838"/>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«Родительский университет безопасности»</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октябрь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Заместитель директора по воспитательной работе</w:t>
            </w:r>
          </w:p>
        </w:tc>
      </w:tr>
      <w:tr w:rsidR="00FA6011" w:rsidRPr="000D1D88" w:rsidTr="00385C84">
        <w:trPr>
          <w:gridAfter w:val="1"/>
          <w:wAfter w:w="16" w:type="dxa"/>
          <w:trHeight w:val="286"/>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Школьный Фестиваль социально-значимых проектов</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ноябрь-апрель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Классные руководители  </w:t>
            </w:r>
          </w:p>
        </w:tc>
      </w:tr>
      <w:tr w:rsidR="00FA6011" w:rsidRPr="000D1D88" w:rsidTr="00385C84">
        <w:trPr>
          <w:gridAfter w:val="1"/>
          <w:wAfter w:w="16" w:type="dxa"/>
          <w:trHeight w:val="564"/>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 Школьный проект по изготовлению снежных фигур «Парад снеговиков».</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декабрь</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Классные руководители  </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Единый консультационный день «Открытая школа»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октябрь - апрель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Заместитель директора по воспитательной работе, классные руководители </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Конкурс моделей военной техники «Величие и мощь великой Победы».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февраль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заместитель директора по воспитательной работе, учитель ИЗО, педагог-организатор, классные руководители</w:t>
            </w:r>
          </w:p>
        </w:tc>
      </w:tr>
      <w:tr w:rsidR="00FA6011" w:rsidRPr="000D1D88" w:rsidTr="00385C84">
        <w:trPr>
          <w:gridAfter w:val="1"/>
          <w:wAfter w:w="16" w:type="dxa"/>
          <w:trHeight w:val="562"/>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Фестиваль семейного творчества «Самая поющая семья»</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ноябрь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Заместитель директора по воспитательной работе</w:t>
            </w:r>
          </w:p>
        </w:tc>
      </w:tr>
      <w:tr w:rsidR="00FA6011" w:rsidRPr="000D1D88" w:rsidTr="00385C84">
        <w:trPr>
          <w:gridAfter w:val="1"/>
          <w:wAfter w:w="16" w:type="dxa"/>
          <w:trHeight w:val="286"/>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Проведение площадок областного форума «Большая </w:t>
            </w:r>
            <w:r w:rsidRPr="000D1D88">
              <w:rPr>
                <w:rFonts w:ascii="Times New Roman" w:hAnsi="Times New Roman" w:cs="Times New Roman"/>
                <w:sz w:val="20"/>
                <w:szCs w:val="20"/>
              </w:rPr>
              <w:lastRenderedPageBreak/>
              <w:t xml:space="preserve">перемена»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hAnsi="Times New Roman" w:cs="Times New Roman"/>
                <w:sz w:val="20"/>
                <w:szCs w:val="20"/>
              </w:rPr>
            </w:pPr>
            <w:r w:rsidRPr="000D1D88">
              <w:rPr>
                <w:rFonts w:ascii="Times New Roman" w:hAnsi="Times New Roman" w:cs="Times New Roman"/>
                <w:sz w:val="20"/>
                <w:szCs w:val="20"/>
              </w:rPr>
              <w:lastRenderedPageBreak/>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март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hAnsi="Times New Roman" w:cs="Times New Roman"/>
                <w:sz w:val="20"/>
                <w:szCs w:val="20"/>
              </w:rPr>
              <w:t xml:space="preserve">Заместитель директора по </w:t>
            </w:r>
            <w:r w:rsidRPr="000D1D88">
              <w:rPr>
                <w:rFonts w:ascii="Times New Roman" w:hAnsi="Times New Roman" w:cs="Times New Roman"/>
                <w:sz w:val="20"/>
                <w:szCs w:val="20"/>
              </w:rPr>
              <w:lastRenderedPageBreak/>
              <w:t>воспитательной работе</w:t>
            </w:r>
          </w:p>
        </w:tc>
      </w:tr>
      <w:tr w:rsidR="00FA6011" w:rsidRPr="000D1D88" w:rsidTr="00385C84">
        <w:trPr>
          <w:gridAfter w:val="1"/>
          <w:wAfter w:w="16" w:type="dxa"/>
          <w:trHeight w:val="564"/>
        </w:trPr>
        <w:tc>
          <w:tcPr>
            <w:tcW w:w="5498"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lastRenderedPageBreak/>
              <w:t xml:space="preserve">Организация экскурсий, походов выходного дня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hAnsi="Times New Roman" w:cs="Times New Roman"/>
                <w:sz w:val="20"/>
                <w:szCs w:val="20"/>
              </w:rPr>
              <w:t>5-9</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jc w:val="center"/>
              <w:rPr>
                <w:rFonts w:ascii="Times New Roman" w:eastAsia="Times New Roman" w:hAnsi="Times New Roman" w:cs="Times New Roman"/>
                <w:sz w:val="20"/>
                <w:szCs w:val="20"/>
              </w:rPr>
            </w:pPr>
            <w:r w:rsidRPr="000D1D88">
              <w:rPr>
                <w:rFonts w:ascii="Times New Roman" w:eastAsia="Times New Roman" w:hAnsi="Times New Roman" w:cs="Times New Roman"/>
                <w:sz w:val="20"/>
                <w:szCs w:val="20"/>
              </w:rPr>
              <w:t xml:space="preserve">в течение учебного года </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FA6011" w:rsidRPr="000D1D88" w:rsidRDefault="00FA6011" w:rsidP="002322FC">
            <w:pPr>
              <w:rPr>
                <w:rFonts w:ascii="Times New Roman" w:hAnsi="Times New Roman" w:cs="Times New Roman"/>
                <w:sz w:val="20"/>
                <w:szCs w:val="20"/>
              </w:rPr>
            </w:pPr>
            <w:r w:rsidRPr="000D1D88">
              <w:rPr>
                <w:rFonts w:ascii="Times New Roman" w:eastAsia="Times New Roman" w:hAnsi="Times New Roman" w:cs="Times New Roman"/>
                <w:sz w:val="20"/>
                <w:szCs w:val="20"/>
              </w:rPr>
              <w:t xml:space="preserve">Классные руководители, родительские комитеты </w:t>
            </w:r>
          </w:p>
        </w:tc>
      </w:tr>
    </w:tbl>
    <w:p w:rsidR="00FA6011" w:rsidRPr="000D1D88" w:rsidRDefault="00FA6011" w:rsidP="002322FC">
      <w:pPr>
        <w:jc w:val="right"/>
        <w:rPr>
          <w:rFonts w:ascii="Times New Roman" w:eastAsia="Times New Roman" w:hAnsi="Times New Roman" w:cs="Times New Roman"/>
          <w:color w:val="FF0000"/>
          <w:sz w:val="20"/>
          <w:szCs w:val="20"/>
        </w:rPr>
      </w:pPr>
    </w:p>
    <w:p w:rsidR="00FA6011" w:rsidRPr="000D1D88" w:rsidRDefault="00FA6011" w:rsidP="002322FC">
      <w:pPr>
        <w:jc w:val="right"/>
        <w:rPr>
          <w:rFonts w:ascii="Times New Roman" w:eastAsia="Times New Roman" w:hAnsi="Times New Roman" w:cs="Times New Roman"/>
          <w:color w:val="FF0000"/>
          <w:sz w:val="20"/>
          <w:szCs w:val="20"/>
        </w:rPr>
      </w:pPr>
    </w:p>
    <w:p w:rsidR="00841FB5" w:rsidRPr="000D1D88" w:rsidRDefault="00841FB5" w:rsidP="002322FC">
      <w:pPr>
        <w:jc w:val="right"/>
        <w:rPr>
          <w:rFonts w:ascii="Times New Roman" w:eastAsia="Times New Roman" w:hAnsi="Times New Roman" w:cs="Times New Roman"/>
          <w:color w:val="FF0000"/>
          <w:sz w:val="20"/>
          <w:szCs w:val="20"/>
        </w:rPr>
        <w:sectPr w:rsidR="00841FB5" w:rsidRPr="000D1D88" w:rsidSect="00841FB5">
          <w:pgSz w:w="16838" w:h="11906" w:orient="landscape"/>
          <w:pgMar w:top="856" w:right="1440" w:bottom="1366" w:left="1440" w:header="720" w:footer="23" w:gutter="0"/>
          <w:cols w:space="720"/>
          <w:docGrid w:linePitch="240" w:charSpace="-2049"/>
        </w:sectPr>
      </w:pPr>
    </w:p>
    <w:p w:rsidR="00841FB5" w:rsidRPr="000D1D88" w:rsidRDefault="00841FB5" w:rsidP="002322FC">
      <w:pPr>
        <w:widowControl/>
        <w:suppressAutoHyphens/>
        <w:jc w:val="right"/>
        <w:rPr>
          <w:rFonts w:ascii="Times New Roman" w:eastAsia="SimSun" w:hAnsi="Times New Roman" w:cs="Times New Roman"/>
          <w:color w:val="auto"/>
          <w:sz w:val="20"/>
          <w:szCs w:val="20"/>
          <w:lang w:eastAsia="ar-SA" w:bidi="ar-SA"/>
        </w:rPr>
      </w:pPr>
    </w:p>
    <w:p w:rsidR="00841FB5" w:rsidRPr="000D1D88" w:rsidRDefault="00841FB5" w:rsidP="002322FC">
      <w:pPr>
        <w:widowControl/>
        <w:suppressAutoHyphens/>
        <w:spacing w:after="280" w:afterAutospacing="1"/>
        <w:rPr>
          <w:rFonts w:ascii="Times New Roman" w:eastAsia="Times New Roman" w:hAnsi="Times New Roman" w:cs="Times New Roman"/>
          <w:b/>
          <w:bCs/>
          <w:color w:val="auto"/>
          <w:sz w:val="20"/>
          <w:szCs w:val="20"/>
          <w:lang w:bidi="ar-SA"/>
        </w:rPr>
      </w:pPr>
      <w:r w:rsidRPr="000D1D88">
        <w:rPr>
          <w:rFonts w:ascii="Times New Roman" w:eastAsia="SimSun" w:hAnsi="Times New Roman" w:cs="Times New Roman"/>
          <w:b/>
          <w:w w:val="0"/>
          <w:sz w:val="20"/>
          <w:szCs w:val="20"/>
          <w:lang w:eastAsia="ar-SA" w:bidi="ar-SA"/>
        </w:rPr>
        <w:t xml:space="preserve">Перечень основных государственных и народных праздников, памятных дат </w:t>
      </w:r>
      <w:r w:rsidRPr="000D1D88">
        <w:rPr>
          <w:rFonts w:ascii="Times New Roman" w:eastAsia="Times New Roman" w:hAnsi="Times New Roman" w:cs="Times New Roman"/>
          <w:b/>
          <w:bCs/>
          <w:color w:val="auto"/>
          <w:sz w:val="20"/>
          <w:szCs w:val="20"/>
          <w:lang w:bidi="ar-SA"/>
        </w:rPr>
        <w:t>на 2022/2023 учебный год</w:t>
      </w:r>
    </w:p>
    <w:p w:rsidR="00841FB5" w:rsidRPr="000D1D88" w:rsidRDefault="00841FB5" w:rsidP="002322FC">
      <w:pPr>
        <w:widowControl/>
        <w:rPr>
          <w:rFonts w:ascii="Times New Roman" w:eastAsia="Times New Roman" w:hAnsi="Times New Roman" w:cs="Times New Roman"/>
          <w:color w:val="auto"/>
          <w:sz w:val="20"/>
          <w:szCs w:val="20"/>
          <w:lang w:bidi="ar-SA"/>
        </w:rPr>
      </w:pPr>
      <w:r w:rsidRPr="000D1D88">
        <w:rPr>
          <w:rFonts w:ascii="Times New Roman" w:eastAsia="Times New Roman" w:hAnsi="Times New Roman" w:cs="Times New Roman"/>
          <w:color w:val="auto"/>
          <w:sz w:val="20"/>
          <w:szCs w:val="20"/>
          <w:lang w:bidi="ar-SA"/>
        </w:rPr>
        <w:t>2022 год - Год народного искусства и нематериального культурного наследия России</w:t>
      </w:r>
    </w:p>
    <w:p w:rsidR="00841FB5" w:rsidRPr="000D1D88" w:rsidRDefault="00841FB5" w:rsidP="002322FC">
      <w:pPr>
        <w:widowControl/>
        <w:rPr>
          <w:rFonts w:ascii="Times New Roman" w:eastAsia="Times New Roman" w:hAnsi="Times New Roman" w:cs="Times New Roman"/>
          <w:color w:val="auto"/>
          <w:sz w:val="20"/>
          <w:szCs w:val="20"/>
          <w:lang w:bidi="ar-SA"/>
        </w:rPr>
      </w:pPr>
      <w:bookmarkStart w:id="732" w:name="bssPhr5"/>
      <w:bookmarkStart w:id="733" w:name="dfashgon7y"/>
      <w:bookmarkEnd w:id="732"/>
      <w:bookmarkEnd w:id="733"/>
      <w:r w:rsidRPr="000D1D88">
        <w:rPr>
          <w:rFonts w:ascii="Times New Roman" w:eastAsia="Times New Roman" w:hAnsi="Times New Roman" w:cs="Times New Roman"/>
          <w:color w:val="auto"/>
          <w:sz w:val="20"/>
          <w:szCs w:val="20"/>
          <w:lang w:bidi="ar-SA"/>
        </w:rPr>
        <w:t>2022 год - 350 лет со дня рождения Петра I;</w:t>
      </w:r>
    </w:p>
    <w:p w:rsidR="00841FB5" w:rsidRPr="000D1D88" w:rsidRDefault="00841FB5" w:rsidP="002322FC">
      <w:pPr>
        <w:widowControl/>
        <w:rPr>
          <w:rFonts w:ascii="Times New Roman" w:eastAsia="Times New Roman" w:hAnsi="Times New Roman" w:cs="Times New Roman"/>
          <w:color w:val="auto"/>
          <w:sz w:val="20"/>
          <w:szCs w:val="20"/>
          <w:lang w:bidi="ar-SA"/>
        </w:rPr>
      </w:pPr>
      <w:bookmarkStart w:id="734" w:name="bssPhr6"/>
      <w:bookmarkStart w:id="735" w:name="dfas50p0cr"/>
      <w:bookmarkEnd w:id="734"/>
      <w:bookmarkEnd w:id="735"/>
      <w:r w:rsidRPr="000D1D88">
        <w:rPr>
          <w:rFonts w:ascii="Times New Roman" w:eastAsia="Times New Roman" w:hAnsi="Times New Roman" w:cs="Times New Roman"/>
          <w:color w:val="auto"/>
          <w:sz w:val="20"/>
          <w:szCs w:val="20"/>
          <w:lang w:bidi="ar-SA"/>
        </w:rPr>
        <w:t>2023 год - Год педагога и наставника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18"/>
        <w:gridCol w:w="522"/>
        <w:gridCol w:w="7434"/>
      </w:tblGrid>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36" w:name="bssPhr7"/>
            <w:bookmarkStart w:id="737" w:name="dfas6zdo4z"/>
            <w:bookmarkEnd w:id="736"/>
            <w:bookmarkEnd w:id="737"/>
            <w:r w:rsidRPr="000D1D88">
              <w:rPr>
                <w:rFonts w:ascii="Times New Roman" w:eastAsia="Times New Roman" w:hAnsi="Times New Roman" w:cs="Times New Roman"/>
                <w:b/>
                <w:bCs/>
                <w:color w:val="auto"/>
                <w:sz w:val="20"/>
                <w:szCs w:val="20"/>
                <w:lang w:bidi="ar-SA"/>
              </w:rPr>
              <w:t>Дата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38" w:name="bssPhr8"/>
            <w:bookmarkStart w:id="739" w:name="dfassxsry2"/>
            <w:bookmarkEnd w:id="738"/>
            <w:bookmarkEnd w:id="739"/>
            <w:r w:rsidRPr="000D1D88">
              <w:rPr>
                <w:rFonts w:ascii="Times New Roman" w:eastAsia="Times New Roman" w:hAnsi="Times New Roman" w:cs="Times New Roman"/>
                <w:color w:val="auto"/>
                <w:sz w:val="20"/>
                <w:szCs w:val="20"/>
                <w:lang w:bidi="ar-SA"/>
              </w:rPr>
              <w:t> </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40" w:name="bssPhr9"/>
            <w:bookmarkStart w:id="741" w:name="dfas6fkkp0"/>
            <w:bookmarkEnd w:id="740"/>
            <w:bookmarkEnd w:id="741"/>
            <w:r w:rsidRPr="000D1D88">
              <w:rPr>
                <w:rFonts w:ascii="Times New Roman" w:eastAsia="Times New Roman" w:hAnsi="Times New Roman" w:cs="Times New Roman"/>
                <w:b/>
                <w:bCs/>
                <w:color w:val="auto"/>
                <w:sz w:val="20"/>
                <w:szCs w:val="20"/>
                <w:lang w:bidi="ar-SA"/>
              </w:rPr>
              <w:t>Наименование</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42" w:name="bssPhr10"/>
            <w:bookmarkStart w:id="743" w:name="dfas1x5dqx"/>
            <w:bookmarkEnd w:id="742"/>
            <w:bookmarkEnd w:id="743"/>
            <w:r w:rsidRPr="000D1D88">
              <w:rPr>
                <w:rFonts w:ascii="Times New Roman" w:eastAsia="Times New Roman" w:hAnsi="Times New Roman" w:cs="Times New Roman"/>
                <w:color w:val="auto"/>
                <w:sz w:val="20"/>
                <w:szCs w:val="20"/>
                <w:lang w:bidi="ar-SA"/>
              </w:rPr>
              <w:t>1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44" w:name="bssPhr11"/>
            <w:bookmarkStart w:id="745" w:name="dfasvs6gqg"/>
            <w:bookmarkEnd w:id="744"/>
            <w:bookmarkEnd w:id="74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46" w:name="bssPhr12"/>
            <w:bookmarkStart w:id="747" w:name="dfas8uv0zi"/>
            <w:bookmarkEnd w:id="746"/>
            <w:bookmarkEnd w:id="747"/>
            <w:r w:rsidRPr="000D1D88">
              <w:rPr>
                <w:rFonts w:ascii="Times New Roman" w:eastAsia="Times New Roman" w:hAnsi="Times New Roman" w:cs="Times New Roman"/>
                <w:color w:val="auto"/>
                <w:sz w:val="20"/>
                <w:szCs w:val="20"/>
                <w:lang w:bidi="ar-SA"/>
              </w:rPr>
              <w:t>День знаний</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48" w:name="bssPhr13"/>
            <w:bookmarkStart w:id="749" w:name="dfasphrdf7"/>
            <w:bookmarkEnd w:id="748"/>
            <w:bookmarkEnd w:id="749"/>
            <w:r w:rsidRPr="000D1D88">
              <w:rPr>
                <w:rFonts w:ascii="Times New Roman" w:eastAsia="Times New Roman" w:hAnsi="Times New Roman" w:cs="Times New Roman"/>
                <w:color w:val="auto"/>
                <w:sz w:val="20"/>
                <w:szCs w:val="20"/>
                <w:lang w:bidi="ar-SA"/>
              </w:rPr>
              <w:t>3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50" w:name="bssPhr14"/>
            <w:bookmarkStart w:id="751" w:name="dfas28av4w"/>
            <w:bookmarkEnd w:id="750"/>
            <w:bookmarkEnd w:id="75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52" w:name="bssPhr15"/>
            <w:bookmarkStart w:id="753" w:name="dfas3rcfbt"/>
            <w:bookmarkEnd w:id="752"/>
            <w:bookmarkEnd w:id="753"/>
            <w:r w:rsidRPr="000D1D88">
              <w:rPr>
                <w:rFonts w:ascii="Times New Roman" w:eastAsia="Times New Roman" w:hAnsi="Times New Roman" w:cs="Times New Roman"/>
                <w:color w:val="auto"/>
                <w:sz w:val="20"/>
                <w:szCs w:val="20"/>
                <w:lang w:bidi="ar-SA"/>
              </w:rPr>
              <w:t>День окончания Второй мировой войны</w:t>
            </w:r>
          </w:p>
        </w:tc>
      </w:tr>
      <w:tr w:rsidR="00841FB5" w:rsidRPr="000D1D88" w:rsidTr="00385C84">
        <w:trPr>
          <w:tblCellSpacing w:w="15" w:type="dxa"/>
        </w:trPr>
        <w:tc>
          <w:tcPr>
            <w:tcW w:w="900" w:type="pct"/>
          </w:tcPr>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754" w:name="bssPhr16"/>
            <w:bookmarkStart w:id="755" w:name="dfas47y7an"/>
            <w:bookmarkStart w:id="756" w:name="bssPhr17"/>
            <w:bookmarkStart w:id="757" w:name="dfashq50gi"/>
            <w:bookmarkEnd w:id="754"/>
            <w:bookmarkEnd w:id="755"/>
            <w:bookmarkEnd w:id="756"/>
            <w:bookmarkEnd w:id="757"/>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58" w:name="bssPhr18"/>
            <w:bookmarkStart w:id="759" w:name="dfas9ce1bg"/>
            <w:bookmarkEnd w:id="758"/>
            <w:bookmarkEnd w:id="75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60" w:name="bssPhr19"/>
            <w:bookmarkStart w:id="761" w:name="dfaso6y3gp"/>
            <w:bookmarkEnd w:id="760"/>
            <w:bookmarkEnd w:id="761"/>
            <w:r w:rsidRPr="000D1D88">
              <w:rPr>
                <w:rFonts w:ascii="Times New Roman" w:eastAsia="Times New Roman" w:hAnsi="Times New Roman" w:cs="Times New Roman"/>
                <w:color w:val="auto"/>
                <w:sz w:val="20"/>
                <w:szCs w:val="20"/>
                <w:lang w:bidi="ar-SA"/>
              </w:rPr>
              <w:t>День солидарности в борьбе с терроризмом</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62" w:name="bssPhr20"/>
            <w:bookmarkStart w:id="763" w:name="dfasozobuq"/>
            <w:bookmarkEnd w:id="762"/>
            <w:bookmarkEnd w:id="763"/>
            <w:r w:rsidRPr="000D1D88">
              <w:rPr>
                <w:rFonts w:ascii="Times New Roman" w:eastAsia="Times New Roman" w:hAnsi="Times New Roman" w:cs="Times New Roman"/>
                <w:color w:val="auto"/>
                <w:sz w:val="20"/>
                <w:szCs w:val="20"/>
                <w:lang w:bidi="ar-SA"/>
              </w:rPr>
              <w:t>7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64" w:name="bssPhr21"/>
            <w:bookmarkStart w:id="765" w:name="dfastgevlv"/>
            <w:bookmarkEnd w:id="764"/>
            <w:bookmarkEnd w:id="76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66" w:name="bssPhr22"/>
            <w:bookmarkStart w:id="767" w:name="dfaskflzwi"/>
            <w:bookmarkEnd w:id="766"/>
            <w:bookmarkEnd w:id="767"/>
            <w:r w:rsidRPr="000D1D88">
              <w:rPr>
                <w:rFonts w:ascii="Times New Roman" w:eastAsia="Times New Roman" w:hAnsi="Times New Roman" w:cs="Times New Roman"/>
                <w:color w:val="auto"/>
                <w:sz w:val="20"/>
                <w:szCs w:val="20"/>
                <w:lang w:bidi="ar-SA"/>
              </w:rPr>
              <w:t>210 лет со дня Бородинского сражения</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68" w:name="bssPhr23"/>
            <w:bookmarkStart w:id="769" w:name="dfasahmvqw"/>
            <w:bookmarkEnd w:id="768"/>
            <w:bookmarkEnd w:id="769"/>
            <w:r w:rsidRPr="000D1D88">
              <w:rPr>
                <w:rFonts w:ascii="Times New Roman" w:eastAsia="Times New Roman" w:hAnsi="Times New Roman" w:cs="Times New Roman"/>
                <w:color w:val="auto"/>
                <w:sz w:val="20"/>
                <w:szCs w:val="20"/>
                <w:lang w:bidi="ar-SA"/>
              </w:rPr>
              <w:t>8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70" w:name="bssPhr24"/>
            <w:bookmarkStart w:id="771" w:name="dfasaezbcb"/>
            <w:bookmarkEnd w:id="770"/>
            <w:bookmarkEnd w:id="77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72" w:name="bssPhr25"/>
            <w:bookmarkStart w:id="773" w:name="dfassq4yxw"/>
            <w:bookmarkEnd w:id="772"/>
            <w:bookmarkEnd w:id="773"/>
            <w:r w:rsidRPr="000D1D88">
              <w:rPr>
                <w:rFonts w:ascii="Times New Roman" w:eastAsia="Times New Roman" w:hAnsi="Times New Roman" w:cs="Times New Roman"/>
                <w:color w:val="auto"/>
                <w:sz w:val="20"/>
                <w:szCs w:val="20"/>
                <w:lang w:bidi="ar-SA"/>
              </w:rPr>
              <w:t>Международный день распространения грамотности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74" w:name="bssPhr26"/>
            <w:bookmarkStart w:id="775" w:name="dfas64opk0"/>
            <w:bookmarkEnd w:id="774"/>
            <w:bookmarkEnd w:id="775"/>
            <w:r w:rsidRPr="000D1D88">
              <w:rPr>
                <w:rFonts w:ascii="Times New Roman" w:eastAsia="Times New Roman" w:hAnsi="Times New Roman" w:cs="Times New Roman"/>
                <w:color w:val="auto"/>
                <w:sz w:val="20"/>
                <w:szCs w:val="20"/>
                <w:lang w:bidi="ar-SA"/>
              </w:rPr>
              <w:t>17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76" w:name="bssPhr27"/>
            <w:bookmarkStart w:id="777" w:name="dfasqtrzyo"/>
            <w:bookmarkEnd w:id="776"/>
            <w:bookmarkEnd w:id="77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78" w:name="bssPhr28"/>
            <w:bookmarkStart w:id="779" w:name="dfasqi4wfp"/>
            <w:bookmarkEnd w:id="778"/>
            <w:bookmarkEnd w:id="779"/>
            <w:r w:rsidRPr="000D1D88">
              <w:rPr>
                <w:rFonts w:ascii="Times New Roman" w:eastAsia="Times New Roman" w:hAnsi="Times New Roman" w:cs="Times New Roman"/>
                <w:color w:val="auto"/>
                <w:sz w:val="20"/>
                <w:szCs w:val="20"/>
                <w:lang w:bidi="ar-SA"/>
              </w:rPr>
              <w:t>165 лет со дня рождения русского учёного, писателя Константина Эдуардовича Циолковского (1857-1935)</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80" w:name="bssPhr29"/>
            <w:bookmarkStart w:id="781" w:name="dfasyg5p8p"/>
            <w:bookmarkEnd w:id="780"/>
            <w:bookmarkEnd w:id="781"/>
            <w:r w:rsidRPr="000D1D88">
              <w:rPr>
                <w:rFonts w:ascii="Times New Roman" w:eastAsia="Times New Roman" w:hAnsi="Times New Roman" w:cs="Times New Roman"/>
                <w:color w:val="auto"/>
                <w:sz w:val="20"/>
                <w:szCs w:val="20"/>
                <w:lang w:bidi="ar-SA"/>
              </w:rPr>
              <w:t>27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82" w:name="bssPhr30"/>
            <w:bookmarkStart w:id="783" w:name="dfasfp97nk"/>
            <w:bookmarkEnd w:id="782"/>
            <w:bookmarkEnd w:id="78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84" w:name="bssPhr31"/>
            <w:bookmarkStart w:id="785" w:name="dfaskkmaa9"/>
            <w:bookmarkEnd w:id="784"/>
            <w:bookmarkEnd w:id="785"/>
            <w:r w:rsidRPr="000D1D88">
              <w:rPr>
                <w:rFonts w:ascii="Times New Roman" w:eastAsia="Times New Roman" w:hAnsi="Times New Roman" w:cs="Times New Roman"/>
                <w:color w:val="auto"/>
                <w:sz w:val="20"/>
                <w:szCs w:val="20"/>
                <w:lang w:bidi="ar-SA"/>
              </w:rPr>
              <w:t>День работника дошкольного образования</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86" w:name="bssPhr32"/>
            <w:bookmarkStart w:id="787" w:name="dfasliczoy"/>
            <w:bookmarkEnd w:id="786"/>
            <w:bookmarkEnd w:id="787"/>
            <w:r w:rsidRPr="000D1D88">
              <w:rPr>
                <w:rFonts w:ascii="Times New Roman" w:eastAsia="Times New Roman" w:hAnsi="Times New Roman" w:cs="Times New Roman"/>
                <w:color w:val="auto"/>
                <w:sz w:val="20"/>
                <w:szCs w:val="20"/>
                <w:lang w:bidi="ar-SA"/>
              </w:rPr>
              <w:t>1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88" w:name="bssPhr33"/>
            <w:bookmarkStart w:id="789" w:name="dfas54aruk"/>
            <w:bookmarkEnd w:id="788"/>
            <w:bookmarkEnd w:id="78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90" w:name="bssPhr34"/>
            <w:bookmarkStart w:id="791" w:name="dfasnyx2b9"/>
            <w:bookmarkEnd w:id="790"/>
            <w:bookmarkEnd w:id="791"/>
            <w:r w:rsidRPr="000D1D88">
              <w:rPr>
                <w:rFonts w:ascii="Times New Roman" w:eastAsia="Times New Roman" w:hAnsi="Times New Roman" w:cs="Times New Roman"/>
                <w:color w:val="auto"/>
                <w:sz w:val="20"/>
                <w:szCs w:val="20"/>
                <w:lang w:bidi="ar-SA"/>
              </w:rPr>
              <w:t>Международный день пожилых людей</w:t>
            </w:r>
          </w:p>
        </w:tc>
      </w:tr>
      <w:tr w:rsidR="00841FB5" w:rsidRPr="000D1D88" w:rsidTr="00385C84">
        <w:trPr>
          <w:tblCellSpacing w:w="15" w:type="dxa"/>
        </w:trPr>
        <w:tc>
          <w:tcPr>
            <w:tcW w:w="900" w:type="pct"/>
          </w:tcPr>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792" w:name="bssPhr35"/>
            <w:bookmarkStart w:id="793" w:name="dfaskxn8aw"/>
            <w:bookmarkStart w:id="794" w:name="bssPhr36"/>
            <w:bookmarkStart w:id="795" w:name="dfas1u3c9p"/>
            <w:bookmarkEnd w:id="792"/>
            <w:bookmarkEnd w:id="793"/>
            <w:bookmarkEnd w:id="794"/>
            <w:bookmarkEnd w:id="795"/>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96" w:name="bssPhr37"/>
            <w:bookmarkStart w:id="797" w:name="dfas4rzf0g"/>
            <w:bookmarkEnd w:id="796"/>
            <w:bookmarkEnd w:id="79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798" w:name="bssPhr38"/>
            <w:bookmarkStart w:id="799" w:name="dfasmrvz5a"/>
            <w:bookmarkEnd w:id="798"/>
            <w:bookmarkEnd w:id="799"/>
            <w:r w:rsidRPr="000D1D88">
              <w:rPr>
                <w:rFonts w:ascii="Times New Roman" w:eastAsia="Times New Roman" w:hAnsi="Times New Roman" w:cs="Times New Roman"/>
                <w:color w:val="auto"/>
                <w:sz w:val="20"/>
                <w:szCs w:val="20"/>
                <w:lang w:bidi="ar-SA"/>
              </w:rPr>
              <w:t>Международный день музыки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00" w:name="bssPhr39"/>
            <w:bookmarkStart w:id="801" w:name="dfas651rkx"/>
            <w:bookmarkEnd w:id="800"/>
            <w:bookmarkEnd w:id="801"/>
            <w:r w:rsidRPr="000D1D88">
              <w:rPr>
                <w:rFonts w:ascii="Times New Roman" w:eastAsia="Times New Roman" w:hAnsi="Times New Roman" w:cs="Times New Roman"/>
                <w:color w:val="auto"/>
                <w:sz w:val="20"/>
                <w:szCs w:val="20"/>
                <w:lang w:bidi="ar-SA"/>
              </w:rPr>
              <w:t>5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02" w:name="bssPhr40"/>
            <w:bookmarkStart w:id="803" w:name="dfas3oo5rk"/>
            <w:bookmarkEnd w:id="802"/>
            <w:bookmarkEnd w:id="80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04" w:name="bssPhr41"/>
            <w:bookmarkStart w:id="805" w:name="dfas51r8pp"/>
            <w:bookmarkEnd w:id="804"/>
            <w:bookmarkEnd w:id="805"/>
            <w:r w:rsidRPr="000D1D88">
              <w:rPr>
                <w:rFonts w:ascii="Times New Roman" w:eastAsia="Times New Roman" w:hAnsi="Times New Roman" w:cs="Times New Roman"/>
                <w:color w:val="auto"/>
                <w:sz w:val="20"/>
                <w:szCs w:val="20"/>
                <w:lang w:bidi="ar-SA"/>
              </w:rPr>
              <w:t>День учителя</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06" w:name="bssPhr42"/>
            <w:bookmarkStart w:id="807" w:name="dfasdigo9y"/>
            <w:bookmarkEnd w:id="806"/>
            <w:bookmarkEnd w:id="807"/>
            <w:r w:rsidRPr="000D1D88">
              <w:rPr>
                <w:rFonts w:ascii="Times New Roman" w:eastAsia="Times New Roman" w:hAnsi="Times New Roman" w:cs="Times New Roman"/>
                <w:color w:val="auto"/>
                <w:sz w:val="20"/>
                <w:szCs w:val="20"/>
                <w:lang w:bidi="ar-SA"/>
              </w:rPr>
              <w:t>16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08" w:name="bssPhr43"/>
            <w:bookmarkStart w:id="809" w:name="dfasrwo2q7"/>
            <w:bookmarkEnd w:id="808"/>
            <w:bookmarkEnd w:id="80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10" w:name="bssPhr44"/>
            <w:bookmarkStart w:id="811" w:name="dfasavn2zd"/>
            <w:bookmarkEnd w:id="810"/>
            <w:bookmarkEnd w:id="811"/>
            <w:r w:rsidRPr="000D1D88">
              <w:rPr>
                <w:rFonts w:ascii="Times New Roman" w:eastAsia="Times New Roman" w:hAnsi="Times New Roman" w:cs="Times New Roman"/>
                <w:color w:val="auto"/>
                <w:sz w:val="20"/>
                <w:szCs w:val="20"/>
                <w:lang w:bidi="ar-SA"/>
              </w:rPr>
              <w:t>День отца в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12" w:name="bssPhr45"/>
            <w:bookmarkStart w:id="813" w:name="dfas1sasel"/>
            <w:bookmarkEnd w:id="812"/>
            <w:bookmarkEnd w:id="813"/>
            <w:r w:rsidRPr="000D1D88">
              <w:rPr>
                <w:rFonts w:ascii="Times New Roman" w:eastAsia="Times New Roman" w:hAnsi="Times New Roman" w:cs="Times New Roman"/>
                <w:color w:val="auto"/>
                <w:sz w:val="20"/>
                <w:szCs w:val="20"/>
                <w:lang w:bidi="ar-SA"/>
              </w:rPr>
              <w:t>25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14" w:name="bssPhr46"/>
            <w:bookmarkStart w:id="815" w:name="dfasw8p6b4"/>
            <w:bookmarkEnd w:id="814"/>
            <w:bookmarkEnd w:id="81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16" w:name="bssPhr47"/>
            <w:bookmarkStart w:id="817" w:name="dfasgqapbk"/>
            <w:bookmarkEnd w:id="816"/>
            <w:bookmarkEnd w:id="817"/>
            <w:r w:rsidRPr="000D1D88">
              <w:rPr>
                <w:rFonts w:ascii="Times New Roman" w:eastAsia="Times New Roman" w:hAnsi="Times New Roman" w:cs="Times New Roman"/>
                <w:color w:val="auto"/>
                <w:sz w:val="20"/>
                <w:szCs w:val="20"/>
                <w:lang w:bidi="ar-SA"/>
              </w:rPr>
              <w:t>Международный день школьных библиотек</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18" w:name="bssPhr48"/>
            <w:bookmarkStart w:id="819" w:name="dfasqecu2e"/>
            <w:bookmarkEnd w:id="818"/>
            <w:bookmarkEnd w:id="819"/>
            <w:r w:rsidRPr="000D1D88">
              <w:rPr>
                <w:rFonts w:ascii="Times New Roman" w:eastAsia="Times New Roman" w:hAnsi="Times New Roman" w:cs="Times New Roman"/>
                <w:color w:val="auto"/>
                <w:sz w:val="20"/>
                <w:szCs w:val="20"/>
                <w:lang w:bidi="ar-SA"/>
              </w:rPr>
              <w:t>4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20" w:name="bssPhr49"/>
            <w:bookmarkStart w:id="821" w:name="dfas5rlpgg"/>
            <w:bookmarkEnd w:id="820"/>
            <w:bookmarkEnd w:id="82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22" w:name="bssPhr50"/>
            <w:bookmarkStart w:id="823" w:name="dfasi09pv6"/>
            <w:bookmarkEnd w:id="822"/>
            <w:bookmarkEnd w:id="823"/>
            <w:r w:rsidRPr="000D1D88">
              <w:rPr>
                <w:rFonts w:ascii="Times New Roman" w:eastAsia="Times New Roman" w:hAnsi="Times New Roman" w:cs="Times New Roman"/>
                <w:color w:val="auto"/>
                <w:sz w:val="20"/>
                <w:szCs w:val="20"/>
                <w:lang w:bidi="ar-SA"/>
              </w:rPr>
              <w:t>День народного единства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24" w:name="bssPhr51"/>
            <w:bookmarkStart w:id="825" w:name="dfasvo436u"/>
            <w:bookmarkEnd w:id="824"/>
            <w:bookmarkEnd w:id="825"/>
            <w:r w:rsidRPr="000D1D88">
              <w:rPr>
                <w:rFonts w:ascii="Times New Roman" w:eastAsia="Times New Roman" w:hAnsi="Times New Roman" w:cs="Times New Roman"/>
                <w:color w:val="auto"/>
                <w:sz w:val="20"/>
                <w:szCs w:val="20"/>
                <w:lang w:bidi="ar-SA"/>
              </w:rPr>
              <w:t>8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26" w:name="bssPhr52"/>
            <w:bookmarkStart w:id="827" w:name="dfasq9nune"/>
            <w:bookmarkEnd w:id="826"/>
            <w:bookmarkEnd w:id="82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28" w:name="bssPhr53"/>
            <w:bookmarkStart w:id="829" w:name="dfas6xhl92"/>
            <w:bookmarkEnd w:id="828"/>
            <w:bookmarkEnd w:id="829"/>
            <w:r w:rsidRPr="000D1D88">
              <w:rPr>
                <w:rFonts w:ascii="Times New Roman" w:eastAsia="Times New Roman" w:hAnsi="Times New Roman" w:cs="Times New Roman"/>
                <w:color w:val="auto"/>
                <w:sz w:val="20"/>
                <w:szCs w:val="20"/>
                <w:lang w:bidi="ar-SA"/>
              </w:rPr>
              <w:t>День памяти погибших при исполнении служебных обязанностей сотрудников органов внутренних дел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30" w:name="bssPhr54"/>
            <w:bookmarkStart w:id="831" w:name="dfasug51t2"/>
            <w:bookmarkEnd w:id="830"/>
            <w:bookmarkEnd w:id="831"/>
            <w:r w:rsidRPr="000D1D88">
              <w:rPr>
                <w:rFonts w:ascii="Times New Roman" w:eastAsia="Times New Roman" w:hAnsi="Times New Roman" w:cs="Times New Roman"/>
                <w:color w:val="auto"/>
                <w:sz w:val="20"/>
                <w:szCs w:val="20"/>
                <w:lang w:bidi="ar-SA"/>
              </w:rPr>
              <w:t>20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32" w:name="bssPhr55"/>
            <w:bookmarkStart w:id="833" w:name="dfasbg6oo7"/>
            <w:bookmarkEnd w:id="832"/>
            <w:bookmarkEnd w:id="83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34" w:name="bssPhr56"/>
            <w:bookmarkStart w:id="835" w:name="dfasw1gghv"/>
            <w:bookmarkEnd w:id="834"/>
            <w:bookmarkEnd w:id="835"/>
            <w:r w:rsidRPr="000D1D88">
              <w:rPr>
                <w:rFonts w:ascii="Times New Roman" w:eastAsia="Times New Roman" w:hAnsi="Times New Roman" w:cs="Times New Roman"/>
                <w:color w:val="auto"/>
                <w:sz w:val="20"/>
                <w:szCs w:val="20"/>
                <w:lang w:bidi="ar-SA"/>
              </w:rPr>
              <w:t>День начала Нюрнбергского процесса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36" w:name="bssPhr57"/>
            <w:bookmarkStart w:id="837" w:name="dfas2llnbg"/>
            <w:bookmarkEnd w:id="836"/>
            <w:bookmarkEnd w:id="837"/>
            <w:r w:rsidRPr="000D1D88">
              <w:rPr>
                <w:rFonts w:ascii="Times New Roman" w:eastAsia="Times New Roman" w:hAnsi="Times New Roman" w:cs="Times New Roman"/>
                <w:color w:val="auto"/>
                <w:sz w:val="20"/>
                <w:szCs w:val="20"/>
                <w:lang w:bidi="ar-SA"/>
              </w:rPr>
              <w:t>27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38" w:name="bssPhr58"/>
            <w:bookmarkStart w:id="839" w:name="dfasodyimb"/>
            <w:bookmarkEnd w:id="838"/>
            <w:bookmarkEnd w:id="83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40" w:name="bssPhr59"/>
            <w:bookmarkStart w:id="841" w:name="dfassvvtog"/>
            <w:bookmarkEnd w:id="840"/>
            <w:bookmarkEnd w:id="841"/>
            <w:r w:rsidRPr="000D1D88">
              <w:rPr>
                <w:rFonts w:ascii="Times New Roman" w:eastAsia="Times New Roman" w:hAnsi="Times New Roman" w:cs="Times New Roman"/>
                <w:color w:val="auto"/>
                <w:sz w:val="20"/>
                <w:szCs w:val="20"/>
                <w:lang w:bidi="ar-SA"/>
              </w:rPr>
              <w:t>День матери в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42" w:name="bssPhr60"/>
            <w:bookmarkStart w:id="843" w:name="dfasko97w8"/>
            <w:bookmarkEnd w:id="842"/>
            <w:bookmarkEnd w:id="843"/>
            <w:r w:rsidRPr="000D1D88">
              <w:rPr>
                <w:rFonts w:ascii="Times New Roman" w:eastAsia="Times New Roman" w:hAnsi="Times New Roman" w:cs="Times New Roman"/>
                <w:color w:val="auto"/>
                <w:sz w:val="20"/>
                <w:szCs w:val="20"/>
                <w:lang w:bidi="ar-SA"/>
              </w:rPr>
              <w:t>30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44" w:name="bssPhr61"/>
            <w:bookmarkStart w:id="845" w:name="dfasoh8aoc"/>
            <w:bookmarkEnd w:id="844"/>
            <w:bookmarkEnd w:id="84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46" w:name="bssPhr62"/>
            <w:bookmarkStart w:id="847" w:name="dfasprg1yk"/>
            <w:bookmarkEnd w:id="846"/>
            <w:bookmarkEnd w:id="847"/>
            <w:r w:rsidRPr="000D1D88">
              <w:rPr>
                <w:rFonts w:ascii="Times New Roman" w:eastAsia="Times New Roman" w:hAnsi="Times New Roman" w:cs="Times New Roman"/>
                <w:color w:val="auto"/>
                <w:sz w:val="20"/>
                <w:szCs w:val="20"/>
                <w:lang w:bidi="ar-SA"/>
              </w:rPr>
              <w:t>День Государственного герба Российской Федерации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48" w:name="bssPhr63"/>
            <w:bookmarkStart w:id="849" w:name="dfas3nxb0m"/>
            <w:bookmarkEnd w:id="848"/>
            <w:bookmarkEnd w:id="849"/>
            <w:r w:rsidRPr="000D1D88">
              <w:rPr>
                <w:rFonts w:ascii="Times New Roman" w:eastAsia="Times New Roman" w:hAnsi="Times New Roman" w:cs="Times New Roman"/>
                <w:color w:val="auto"/>
                <w:sz w:val="20"/>
                <w:szCs w:val="20"/>
                <w:lang w:bidi="ar-SA"/>
              </w:rPr>
              <w:t>3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50" w:name="bssPhr64"/>
            <w:bookmarkStart w:id="851" w:name="dfas00kmbq"/>
            <w:bookmarkEnd w:id="850"/>
            <w:bookmarkEnd w:id="85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52" w:name="bssPhr65"/>
            <w:bookmarkStart w:id="853" w:name="dfasqntdqy"/>
            <w:bookmarkEnd w:id="852"/>
            <w:bookmarkEnd w:id="853"/>
            <w:r w:rsidRPr="000D1D88">
              <w:rPr>
                <w:rFonts w:ascii="Times New Roman" w:eastAsia="Times New Roman" w:hAnsi="Times New Roman" w:cs="Times New Roman"/>
                <w:color w:val="auto"/>
                <w:sz w:val="20"/>
                <w:szCs w:val="20"/>
                <w:lang w:bidi="ar-SA"/>
              </w:rPr>
              <w:t>День неизвестного солдата</w:t>
            </w:r>
          </w:p>
        </w:tc>
      </w:tr>
      <w:tr w:rsidR="00841FB5" w:rsidRPr="000D1D88" w:rsidTr="00385C84">
        <w:trPr>
          <w:tblCellSpacing w:w="15" w:type="dxa"/>
        </w:trPr>
        <w:tc>
          <w:tcPr>
            <w:tcW w:w="900" w:type="pct"/>
          </w:tcPr>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854" w:name="bssPhr66"/>
            <w:bookmarkStart w:id="855" w:name="dfasgk4rbv"/>
            <w:bookmarkEnd w:id="854"/>
            <w:bookmarkEnd w:id="855"/>
            <w:r w:rsidRPr="000D1D88">
              <w:rPr>
                <w:rFonts w:ascii="Times New Roman" w:eastAsia="Times New Roman" w:hAnsi="Times New Roman" w:cs="Times New Roman"/>
                <w:color w:val="auto"/>
                <w:sz w:val="20"/>
                <w:szCs w:val="20"/>
                <w:lang w:bidi="ar-SA"/>
              </w:rPr>
              <w:t> </w:t>
            </w:r>
            <w:bookmarkStart w:id="856" w:name="bssPhr67"/>
            <w:bookmarkStart w:id="857" w:name="dfasd0ugf8"/>
            <w:bookmarkEnd w:id="856"/>
            <w:bookmarkEnd w:id="857"/>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58" w:name="bssPhr68"/>
            <w:bookmarkStart w:id="859" w:name="dfasbt3kd8"/>
            <w:bookmarkEnd w:id="858"/>
            <w:bookmarkEnd w:id="85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60" w:name="bssPhr69"/>
            <w:bookmarkStart w:id="861" w:name="dfasrlxw3a"/>
            <w:bookmarkEnd w:id="860"/>
            <w:bookmarkEnd w:id="861"/>
            <w:r w:rsidRPr="000D1D88">
              <w:rPr>
                <w:rFonts w:ascii="Times New Roman" w:eastAsia="Times New Roman" w:hAnsi="Times New Roman" w:cs="Times New Roman"/>
                <w:color w:val="auto"/>
                <w:sz w:val="20"/>
                <w:szCs w:val="20"/>
                <w:lang w:bidi="ar-SA"/>
              </w:rPr>
              <w:t>Международный день инвалидов</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62" w:name="bssPhr70"/>
            <w:bookmarkStart w:id="863" w:name="dfasb7iccd"/>
            <w:bookmarkEnd w:id="862"/>
            <w:bookmarkEnd w:id="863"/>
            <w:r w:rsidRPr="000D1D88">
              <w:rPr>
                <w:rFonts w:ascii="Times New Roman" w:eastAsia="Times New Roman" w:hAnsi="Times New Roman" w:cs="Times New Roman"/>
                <w:color w:val="auto"/>
                <w:sz w:val="20"/>
                <w:szCs w:val="20"/>
                <w:lang w:bidi="ar-SA"/>
              </w:rPr>
              <w:t>5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64" w:name="bssPhr71"/>
            <w:bookmarkStart w:id="865" w:name="dfasaq91kd"/>
            <w:bookmarkEnd w:id="864"/>
            <w:bookmarkEnd w:id="86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66" w:name="bssPhr72"/>
            <w:bookmarkStart w:id="867" w:name="dfas58gboh"/>
            <w:bookmarkEnd w:id="866"/>
            <w:bookmarkEnd w:id="867"/>
            <w:r w:rsidRPr="000D1D88">
              <w:rPr>
                <w:rFonts w:ascii="Times New Roman" w:eastAsia="Times New Roman" w:hAnsi="Times New Roman" w:cs="Times New Roman"/>
                <w:color w:val="auto"/>
                <w:sz w:val="20"/>
                <w:szCs w:val="20"/>
                <w:lang w:bidi="ar-SA"/>
              </w:rPr>
              <w:t>День добровольца (волонтера) в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68" w:name="bssPhr73"/>
            <w:bookmarkStart w:id="869" w:name="dfaschmg1v"/>
            <w:bookmarkEnd w:id="868"/>
            <w:bookmarkEnd w:id="869"/>
            <w:r w:rsidRPr="000D1D88">
              <w:rPr>
                <w:rFonts w:ascii="Times New Roman" w:eastAsia="Times New Roman" w:hAnsi="Times New Roman" w:cs="Times New Roman"/>
                <w:color w:val="auto"/>
                <w:sz w:val="20"/>
                <w:szCs w:val="20"/>
                <w:lang w:bidi="ar-SA"/>
              </w:rPr>
              <w:t>8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70" w:name="bssPhr74"/>
            <w:bookmarkStart w:id="871" w:name="dfasvrk81e"/>
            <w:bookmarkEnd w:id="870"/>
            <w:bookmarkEnd w:id="87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72" w:name="bssPhr75"/>
            <w:bookmarkStart w:id="873" w:name="dfass76ceb"/>
            <w:bookmarkEnd w:id="872"/>
            <w:bookmarkEnd w:id="873"/>
            <w:r w:rsidRPr="000D1D88">
              <w:rPr>
                <w:rFonts w:ascii="Times New Roman" w:eastAsia="Times New Roman" w:hAnsi="Times New Roman" w:cs="Times New Roman"/>
                <w:color w:val="auto"/>
                <w:sz w:val="20"/>
                <w:szCs w:val="20"/>
                <w:lang w:bidi="ar-SA"/>
              </w:rPr>
              <w:t>Международный день художника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74" w:name="bssPhr76"/>
            <w:bookmarkStart w:id="875" w:name="dfasq84gm6"/>
            <w:bookmarkEnd w:id="874"/>
            <w:bookmarkEnd w:id="875"/>
            <w:r w:rsidRPr="000D1D88">
              <w:rPr>
                <w:rFonts w:ascii="Times New Roman" w:eastAsia="Times New Roman" w:hAnsi="Times New Roman" w:cs="Times New Roman"/>
                <w:color w:val="auto"/>
                <w:sz w:val="20"/>
                <w:szCs w:val="20"/>
                <w:lang w:bidi="ar-SA"/>
              </w:rPr>
              <w:t>9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76" w:name="bssPhr77"/>
            <w:bookmarkStart w:id="877" w:name="dfas3s66fl"/>
            <w:bookmarkEnd w:id="876"/>
            <w:bookmarkEnd w:id="87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78" w:name="bssPhr78"/>
            <w:bookmarkStart w:id="879" w:name="dfas9v820s"/>
            <w:bookmarkEnd w:id="878"/>
            <w:bookmarkEnd w:id="879"/>
            <w:r w:rsidRPr="000D1D88">
              <w:rPr>
                <w:rFonts w:ascii="Times New Roman" w:eastAsia="Times New Roman" w:hAnsi="Times New Roman" w:cs="Times New Roman"/>
                <w:color w:val="auto"/>
                <w:sz w:val="20"/>
                <w:szCs w:val="20"/>
                <w:lang w:bidi="ar-SA"/>
              </w:rPr>
              <w:t>День Героев Отечества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80" w:name="bssPhr79"/>
            <w:bookmarkStart w:id="881" w:name="dfasivyt7z"/>
            <w:bookmarkEnd w:id="880"/>
            <w:bookmarkEnd w:id="881"/>
            <w:r w:rsidRPr="000D1D88">
              <w:rPr>
                <w:rFonts w:ascii="Times New Roman" w:eastAsia="Times New Roman" w:hAnsi="Times New Roman" w:cs="Times New Roman"/>
                <w:color w:val="auto"/>
                <w:sz w:val="20"/>
                <w:szCs w:val="20"/>
                <w:lang w:bidi="ar-SA"/>
              </w:rPr>
              <w:t>12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82" w:name="bssPhr80"/>
            <w:bookmarkStart w:id="883" w:name="dfas5ro2v2"/>
            <w:bookmarkEnd w:id="882"/>
            <w:bookmarkEnd w:id="88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84" w:name="bssPhr81"/>
            <w:bookmarkStart w:id="885" w:name="dfaswooagq"/>
            <w:bookmarkEnd w:id="884"/>
            <w:bookmarkEnd w:id="885"/>
            <w:r w:rsidRPr="000D1D88">
              <w:rPr>
                <w:rFonts w:ascii="Times New Roman" w:eastAsia="Times New Roman" w:hAnsi="Times New Roman" w:cs="Times New Roman"/>
                <w:color w:val="auto"/>
                <w:sz w:val="20"/>
                <w:szCs w:val="20"/>
                <w:lang w:bidi="ar-SA"/>
              </w:rPr>
              <w:t>День Конституции Российской Федерации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86" w:name="bssPhr82"/>
            <w:bookmarkStart w:id="887" w:name="dfas9opf6g"/>
            <w:bookmarkEnd w:id="886"/>
            <w:bookmarkEnd w:id="887"/>
            <w:r w:rsidRPr="000D1D88">
              <w:rPr>
                <w:rFonts w:ascii="Times New Roman" w:eastAsia="Times New Roman" w:hAnsi="Times New Roman" w:cs="Times New Roman"/>
                <w:color w:val="auto"/>
                <w:sz w:val="20"/>
                <w:szCs w:val="20"/>
                <w:lang w:bidi="ar-SA"/>
              </w:rPr>
              <w:t>25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88" w:name="bssPhr83"/>
            <w:bookmarkStart w:id="889" w:name="dfasv0sh9i"/>
            <w:bookmarkEnd w:id="888"/>
            <w:bookmarkEnd w:id="88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90" w:name="bssPhr84"/>
            <w:bookmarkStart w:id="891" w:name="dfasqt59mt"/>
            <w:bookmarkEnd w:id="890"/>
            <w:bookmarkEnd w:id="891"/>
            <w:r w:rsidRPr="000D1D88">
              <w:rPr>
                <w:rFonts w:ascii="Times New Roman" w:eastAsia="Times New Roman" w:hAnsi="Times New Roman" w:cs="Times New Roman"/>
                <w:color w:val="auto"/>
                <w:sz w:val="20"/>
                <w:szCs w:val="20"/>
                <w:lang w:bidi="ar-SA"/>
              </w:rPr>
              <w:t>День принятия Федеральных конституционных законов о Государственных символах Российской Федерации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92" w:name="bssPhr85"/>
            <w:bookmarkStart w:id="893" w:name="dfasuaferz"/>
            <w:bookmarkEnd w:id="892"/>
            <w:bookmarkEnd w:id="893"/>
            <w:r w:rsidRPr="000D1D88">
              <w:rPr>
                <w:rFonts w:ascii="Times New Roman" w:eastAsia="Times New Roman" w:hAnsi="Times New Roman" w:cs="Times New Roman"/>
                <w:color w:val="auto"/>
                <w:sz w:val="20"/>
                <w:szCs w:val="20"/>
                <w:lang w:bidi="ar-SA"/>
              </w:rPr>
              <w:t>25 января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94" w:name="bssPhr86"/>
            <w:bookmarkStart w:id="895" w:name="dfas4k8pw4"/>
            <w:bookmarkEnd w:id="894"/>
            <w:bookmarkEnd w:id="89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96" w:name="bssPhr87"/>
            <w:bookmarkStart w:id="897" w:name="dfaspu4np5"/>
            <w:bookmarkEnd w:id="896"/>
            <w:bookmarkEnd w:id="897"/>
            <w:r w:rsidRPr="000D1D88">
              <w:rPr>
                <w:rFonts w:ascii="Times New Roman" w:eastAsia="Times New Roman" w:hAnsi="Times New Roman" w:cs="Times New Roman"/>
                <w:color w:val="auto"/>
                <w:sz w:val="20"/>
                <w:szCs w:val="20"/>
                <w:lang w:bidi="ar-SA"/>
              </w:rPr>
              <w:t>День российского студенчества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898" w:name="bssPhr88"/>
            <w:bookmarkStart w:id="899" w:name="dfaskyfzas"/>
            <w:bookmarkEnd w:id="898"/>
            <w:bookmarkEnd w:id="899"/>
            <w:r w:rsidRPr="000D1D88">
              <w:rPr>
                <w:rFonts w:ascii="Times New Roman" w:eastAsia="Times New Roman" w:hAnsi="Times New Roman" w:cs="Times New Roman"/>
                <w:color w:val="auto"/>
                <w:sz w:val="20"/>
                <w:szCs w:val="20"/>
                <w:lang w:bidi="ar-SA"/>
              </w:rPr>
              <w:t>27 января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00" w:name="bssPhr89"/>
            <w:bookmarkStart w:id="901" w:name="dfasms1nxb"/>
            <w:bookmarkEnd w:id="900"/>
            <w:bookmarkEnd w:id="90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02" w:name="bssPhr90"/>
            <w:bookmarkStart w:id="903" w:name="dfasx5gz3a"/>
            <w:bookmarkEnd w:id="902"/>
            <w:bookmarkEnd w:id="903"/>
            <w:r w:rsidRPr="000D1D88">
              <w:rPr>
                <w:rFonts w:ascii="Times New Roman" w:eastAsia="Times New Roman" w:hAnsi="Times New Roman" w:cs="Times New Roman"/>
                <w:color w:val="auto"/>
                <w:sz w:val="20"/>
                <w:szCs w:val="20"/>
                <w:lang w:bidi="ar-SA"/>
              </w:rPr>
              <w:t>День полного освобождения Ленинграда от фашистской блокады.</w:t>
            </w:r>
          </w:p>
        </w:tc>
      </w:tr>
      <w:tr w:rsidR="00841FB5" w:rsidRPr="000D1D88" w:rsidTr="00385C84">
        <w:trPr>
          <w:tblCellSpacing w:w="15" w:type="dxa"/>
        </w:trPr>
        <w:tc>
          <w:tcPr>
            <w:tcW w:w="900" w:type="pct"/>
          </w:tcPr>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904" w:name="bssPhr91"/>
            <w:bookmarkStart w:id="905" w:name="dfas9isz7g"/>
            <w:bookmarkEnd w:id="904"/>
            <w:bookmarkEnd w:id="905"/>
            <w:r w:rsidRPr="000D1D88">
              <w:rPr>
                <w:rFonts w:ascii="Times New Roman" w:eastAsia="Times New Roman" w:hAnsi="Times New Roman" w:cs="Times New Roman"/>
                <w:color w:val="auto"/>
                <w:sz w:val="20"/>
                <w:szCs w:val="20"/>
                <w:lang w:bidi="ar-SA"/>
              </w:rPr>
              <w:t> </w:t>
            </w:r>
          </w:p>
          <w:p w:rsidR="00841FB5" w:rsidRPr="000D1D88" w:rsidRDefault="00841FB5" w:rsidP="002322FC">
            <w:pPr>
              <w:widowControl/>
              <w:rPr>
                <w:rFonts w:ascii="Times New Roman" w:eastAsia="Times New Roman" w:hAnsi="Times New Roman" w:cs="Times New Roman"/>
                <w:color w:val="auto"/>
                <w:sz w:val="20"/>
                <w:szCs w:val="20"/>
                <w:lang w:bidi="ar-SA"/>
              </w:rPr>
            </w:pPr>
            <w:bookmarkStart w:id="906" w:name="bssPhr92"/>
            <w:bookmarkStart w:id="907" w:name="dfaspob7ni"/>
            <w:bookmarkEnd w:id="906"/>
            <w:bookmarkEnd w:id="907"/>
            <w:r w:rsidRPr="000D1D88">
              <w:rPr>
                <w:rFonts w:ascii="Times New Roman" w:eastAsia="Times New Roman" w:hAnsi="Times New Roman" w:cs="Times New Roman"/>
                <w:color w:val="auto"/>
                <w:sz w:val="20"/>
                <w:szCs w:val="20"/>
                <w:lang w:bidi="ar-SA"/>
              </w:rPr>
              <w:t> </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08" w:name="bssPhr93"/>
            <w:bookmarkStart w:id="909" w:name="dfas459fr4"/>
            <w:bookmarkEnd w:id="908"/>
            <w:bookmarkEnd w:id="90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10" w:name="bssPhr94"/>
            <w:bookmarkStart w:id="911" w:name="dfaswr2txy"/>
            <w:bookmarkEnd w:id="910"/>
            <w:bookmarkEnd w:id="911"/>
            <w:r w:rsidRPr="000D1D88">
              <w:rPr>
                <w:rFonts w:ascii="Times New Roman" w:eastAsia="Times New Roman" w:hAnsi="Times New Roman" w:cs="Times New Roman"/>
                <w:color w:val="auto"/>
                <w:sz w:val="20"/>
                <w:szCs w:val="20"/>
                <w:lang w:bidi="ar-SA"/>
              </w:rPr>
              <w:t>День освобождения Красной армией крупнейшего «лагеря смерти» Аушвиц-Биркенау (Освенцима) - День памяти жертв Холокоста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12" w:name="bssPhr95"/>
            <w:bookmarkStart w:id="913" w:name="dfasohq4di"/>
            <w:bookmarkEnd w:id="912"/>
            <w:bookmarkEnd w:id="913"/>
            <w:r w:rsidRPr="000D1D88">
              <w:rPr>
                <w:rFonts w:ascii="Times New Roman" w:eastAsia="Times New Roman" w:hAnsi="Times New Roman" w:cs="Times New Roman"/>
                <w:color w:val="auto"/>
                <w:sz w:val="20"/>
                <w:szCs w:val="20"/>
                <w:lang w:bidi="ar-SA"/>
              </w:rPr>
              <w:t>2 февраля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14" w:name="bssPhr96"/>
            <w:bookmarkStart w:id="915" w:name="dfaspkih1e"/>
            <w:bookmarkEnd w:id="914"/>
            <w:bookmarkEnd w:id="91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16" w:name="bssPhr97"/>
            <w:bookmarkStart w:id="917" w:name="dfasg4vmgm"/>
            <w:bookmarkEnd w:id="916"/>
            <w:bookmarkEnd w:id="917"/>
            <w:r w:rsidRPr="000D1D88">
              <w:rPr>
                <w:rFonts w:ascii="Times New Roman" w:eastAsia="Times New Roman" w:hAnsi="Times New Roman" w:cs="Times New Roman"/>
                <w:color w:val="auto"/>
                <w:sz w:val="20"/>
                <w:szCs w:val="20"/>
                <w:lang w:bidi="ar-SA"/>
              </w:rPr>
              <w:t>80 лет со дня победы Вооруженных сил СССР над армией гитлеровской Германии в 1943 году в Сталинградской битве</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18" w:name="bssPhr98"/>
            <w:bookmarkStart w:id="919" w:name="dfas05dqpr"/>
            <w:bookmarkEnd w:id="918"/>
            <w:bookmarkEnd w:id="919"/>
            <w:r w:rsidRPr="000D1D88">
              <w:rPr>
                <w:rFonts w:ascii="Times New Roman" w:eastAsia="Times New Roman" w:hAnsi="Times New Roman" w:cs="Times New Roman"/>
                <w:color w:val="auto"/>
                <w:sz w:val="20"/>
                <w:szCs w:val="20"/>
                <w:lang w:bidi="ar-SA"/>
              </w:rPr>
              <w:t>8 февраля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20" w:name="bssPhr99"/>
            <w:bookmarkStart w:id="921" w:name="dfasuh4ygp"/>
            <w:bookmarkEnd w:id="920"/>
            <w:bookmarkEnd w:id="92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22" w:name="bssPhr100"/>
            <w:bookmarkStart w:id="923" w:name="dfassigad0"/>
            <w:bookmarkEnd w:id="922"/>
            <w:bookmarkEnd w:id="923"/>
            <w:r w:rsidRPr="000D1D88">
              <w:rPr>
                <w:rFonts w:ascii="Times New Roman" w:eastAsia="Times New Roman" w:hAnsi="Times New Roman" w:cs="Times New Roman"/>
                <w:color w:val="auto"/>
                <w:sz w:val="20"/>
                <w:szCs w:val="20"/>
                <w:lang w:bidi="ar-SA"/>
              </w:rPr>
              <w:t>День российской науки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24" w:name="bssPhr101"/>
            <w:bookmarkStart w:id="925" w:name="dfasti5w65"/>
            <w:bookmarkEnd w:id="924"/>
            <w:bookmarkEnd w:id="925"/>
            <w:r w:rsidRPr="000D1D88">
              <w:rPr>
                <w:rFonts w:ascii="Times New Roman" w:eastAsia="Times New Roman" w:hAnsi="Times New Roman" w:cs="Times New Roman"/>
                <w:color w:val="auto"/>
                <w:sz w:val="20"/>
                <w:szCs w:val="20"/>
                <w:lang w:bidi="ar-SA"/>
              </w:rPr>
              <w:t>15 февраля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26" w:name="bssPhr102"/>
            <w:bookmarkStart w:id="927" w:name="dfash7ge8l"/>
            <w:bookmarkEnd w:id="926"/>
            <w:bookmarkEnd w:id="92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28" w:name="bssPhr103"/>
            <w:bookmarkStart w:id="929" w:name="dfas92o78d"/>
            <w:bookmarkEnd w:id="928"/>
            <w:bookmarkEnd w:id="929"/>
            <w:r w:rsidRPr="000D1D88">
              <w:rPr>
                <w:rFonts w:ascii="Times New Roman" w:eastAsia="Times New Roman" w:hAnsi="Times New Roman" w:cs="Times New Roman"/>
                <w:color w:val="auto"/>
                <w:sz w:val="20"/>
                <w:szCs w:val="20"/>
                <w:lang w:bidi="ar-SA"/>
              </w:rPr>
              <w:t>День памяти о россиянах, исполнявших служебный долг за пределами Отечества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30" w:name="bssPhr104"/>
            <w:bookmarkStart w:id="931" w:name="dfas3ucned"/>
            <w:bookmarkEnd w:id="930"/>
            <w:bookmarkEnd w:id="931"/>
            <w:r w:rsidRPr="000D1D88">
              <w:rPr>
                <w:rFonts w:ascii="Times New Roman" w:eastAsia="Times New Roman" w:hAnsi="Times New Roman" w:cs="Times New Roman"/>
                <w:color w:val="auto"/>
                <w:sz w:val="20"/>
                <w:szCs w:val="20"/>
                <w:lang w:bidi="ar-SA"/>
              </w:rPr>
              <w:t>21 февраля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32" w:name="bssPhr105"/>
            <w:bookmarkStart w:id="933" w:name="dfasikayk3"/>
            <w:bookmarkEnd w:id="932"/>
            <w:bookmarkEnd w:id="93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34" w:name="bssPhr106"/>
            <w:bookmarkStart w:id="935" w:name="dfas0pu2sn"/>
            <w:bookmarkEnd w:id="934"/>
            <w:bookmarkEnd w:id="935"/>
            <w:r w:rsidRPr="000D1D88">
              <w:rPr>
                <w:rFonts w:ascii="Times New Roman" w:eastAsia="Times New Roman" w:hAnsi="Times New Roman" w:cs="Times New Roman"/>
                <w:color w:val="auto"/>
                <w:sz w:val="20"/>
                <w:szCs w:val="20"/>
                <w:lang w:bidi="ar-SA"/>
              </w:rPr>
              <w:t>Международный день родного языка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36" w:name="bssPhr107"/>
            <w:bookmarkStart w:id="937" w:name="dfasn2blws"/>
            <w:bookmarkEnd w:id="936"/>
            <w:bookmarkEnd w:id="937"/>
            <w:r w:rsidRPr="000D1D88">
              <w:rPr>
                <w:rFonts w:ascii="Times New Roman" w:eastAsia="Times New Roman" w:hAnsi="Times New Roman" w:cs="Times New Roman"/>
                <w:color w:val="auto"/>
                <w:sz w:val="20"/>
                <w:szCs w:val="20"/>
                <w:lang w:bidi="ar-SA"/>
              </w:rPr>
              <w:t>23 февраля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38" w:name="bssPhr108"/>
            <w:bookmarkStart w:id="939" w:name="dfaskg7mhy"/>
            <w:bookmarkEnd w:id="938"/>
            <w:bookmarkEnd w:id="93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40" w:name="bssPhr109"/>
            <w:bookmarkStart w:id="941" w:name="dfasbg8yp1"/>
            <w:bookmarkEnd w:id="940"/>
            <w:bookmarkEnd w:id="941"/>
            <w:r w:rsidRPr="000D1D88">
              <w:rPr>
                <w:rFonts w:ascii="Times New Roman" w:eastAsia="Times New Roman" w:hAnsi="Times New Roman" w:cs="Times New Roman"/>
                <w:color w:val="auto"/>
                <w:sz w:val="20"/>
                <w:szCs w:val="20"/>
                <w:lang w:bidi="ar-SA"/>
              </w:rPr>
              <w:t>День защитника Отечества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42" w:name="bssPhr110"/>
            <w:bookmarkStart w:id="943" w:name="dfasvhbicb"/>
            <w:bookmarkEnd w:id="942"/>
            <w:bookmarkEnd w:id="943"/>
            <w:r w:rsidRPr="000D1D88">
              <w:rPr>
                <w:rFonts w:ascii="Times New Roman" w:eastAsia="Times New Roman" w:hAnsi="Times New Roman" w:cs="Times New Roman"/>
                <w:color w:val="auto"/>
                <w:sz w:val="20"/>
                <w:szCs w:val="20"/>
                <w:lang w:bidi="ar-SA"/>
              </w:rPr>
              <w:t>3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44" w:name="bssPhr111"/>
            <w:bookmarkStart w:id="945" w:name="dfas3ikmbk"/>
            <w:bookmarkEnd w:id="944"/>
            <w:bookmarkEnd w:id="94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46" w:name="bssPhr112"/>
            <w:bookmarkStart w:id="947" w:name="dfas2zmukx"/>
            <w:bookmarkEnd w:id="946"/>
            <w:bookmarkEnd w:id="947"/>
            <w:r w:rsidRPr="000D1D88">
              <w:rPr>
                <w:rFonts w:ascii="Times New Roman" w:eastAsia="Times New Roman" w:hAnsi="Times New Roman" w:cs="Times New Roman"/>
                <w:color w:val="auto"/>
                <w:sz w:val="20"/>
                <w:szCs w:val="20"/>
                <w:lang w:bidi="ar-SA"/>
              </w:rPr>
              <w:t>200 лет со дня рождения Константина Дмитриевича Ушинского</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48" w:name="bssPhr113"/>
            <w:bookmarkStart w:id="949" w:name="dfasgs9yol"/>
            <w:bookmarkEnd w:id="948"/>
            <w:bookmarkEnd w:id="949"/>
            <w:r w:rsidRPr="000D1D88">
              <w:rPr>
                <w:rFonts w:ascii="Times New Roman" w:eastAsia="Times New Roman" w:hAnsi="Times New Roman" w:cs="Times New Roman"/>
                <w:color w:val="auto"/>
                <w:sz w:val="20"/>
                <w:szCs w:val="20"/>
                <w:lang w:bidi="ar-SA"/>
              </w:rPr>
              <w:t>8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50" w:name="bssPhr114"/>
            <w:bookmarkStart w:id="951" w:name="dfaswdh12n"/>
            <w:bookmarkEnd w:id="950"/>
            <w:bookmarkEnd w:id="95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52" w:name="bssPhr115"/>
            <w:bookmarkStart w:id="953" w:name="dfasx9u7ns"/>
            <w:bookmarkEnd w:id="952"/>
            <w:bookmarkEnd w:id="953"/>
            <w:r w:rsidRPr="000D1D88">
              <w:rPr>
                <w:rFonts w:ascii="Times New Roman" w:eastAsia="Times New Roman" w:hAnsi="Times New Roman" w:cs="Times New Roman"/>
                <w:color w:val="auto"/>
                <w:sz w:val="20"/>
                <w:szCs w:val="20"/>
                <w:lang w:bidi="ar-SA"/>
              </w:rPr>
              <w:t>Международный женский день</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54" w:name="bssPhr116"/>
            <w:bookmarkStart w:id="955" w:name="dfasp2s5r2"/>
            <w:bookmarkEnd w:id="954"/>
            <w:bookmarkEnd w:id="955"/>
            <w:r w:rsidRPr="000D1D88">
              <w:rPr>
                <w:rFonts w:ascii="Times New Roman" w:eastAsia="Times New Roman" w:hAnsi="Times New Roman" w:cs="Times New Roman"/>
                <w:color w:val="auto"/>
                <w:sz w:val="20"/>
                <w:szCs w:val="20"/>
                <w:lang w:bidi="ar-SA"/>
              </w:rPr>
              <w:t>18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56" w:name="bssPhr117"/>
            <w:bookmarkStart w:id="957" w:name="dfas300tzb"/>
            <w:bookmarkEnd w:id="956"/>
            <w:bookmarkEnd w:id="95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58" w:name="bssPhr118"/>
            <w:bookmarkStart w:id="959" w:name="dfasn41bn3"/>
            <w:bookmarkEnd w:id="958"/>
            <w:bookmarkEnd w:id="959"/>
            <w:r w:rsidRPr="000D1D88">
              <w:rPr>
                <w:rFonts w:ascii="Times New Roman" w:eastAsia="Times New Roman" w:hAnsi="Times New Roman" w:cs="Times New Roman"/>
                <w:color w:val="auto"/>
                <w:sz w:val="20"/>
                <w:szCs w:val="20"/>
                <w:lang w:bidi="ar-SA"/>
              </w:rPr>
              <w:t>День воссоединения Крыма с Россией</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60" w:name="bssPhr119"/>
            <w:bookmarkStart w:id="961" w:name="dfasg0fiu0"/>
            <w:bookmarkEnd w:id="960"/>
            <w:bookmarkEnd w:id="961"/>
            <w:r w:rsidRPr="000D1D88">
              <w:rPr>
                <w:rFonts w:ascii="Times New Roman" w:eastAsia="Times New Roman" w:hAnsi="Times New Roman" w:cs="Times New Roman"/>
                <w:color w:val="auto"/>
                <w:sz w:val="20"/>
                <w:szCs w:val="20"/>
                <w:lang w:bidi="ar-SA"/>
              </w:rPr>
              <w:t>27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62" w:name="bssPhr120"/>
            <w:bookmarkStart w:id="963" w:name="dfaswcvx33"/>
            <w:bookmarkEnd w:id="962"/>
            <w:bookmarkEnd w:id="96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64" w:name="bssPhr121"/>
            <w:bookmarkStart w:id="965" w:name="dfas4z9dwz"/>
            <w:bookmarkEnd w:id="964"/>
            <w:bookmarkEnd w:id="965"/>
            <w:r w:rsidRPr="000D1D88">
              <w:rPr>
                <w:rFonts w:ascii="Times New Roman" w:eastAsia="Times New Roman" w:hAnsi="Times New Roman" w:cs="Times New Roman"/>
                <w:color w:val="auto"/>
                <w:sz w:val="20"/>
                <w:szCs w:val="20"/>
                <w:lang w:bidi="ar-SA"/>
              </w:rPr>
              <w:t>Всемирный день театра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66" w:name="bssPhr122"/>
            <w:bookmarkStart w:id="967" w:name="dfas2bpueq"/>
            <w:bookmarkEnd w:id="966"/>
            <w:bookmarkEnd w:id="967"/>
            <w:r w:rsidRPr="000D1D88">
              <w:rPr>
                <w:rFonts w:ascii="Times New Roman" w:eastAsia="Times New Roman" w:hAnsi="Times New Roman" w:cs="Times New Roman"/>
                <w:color w:val="auto"/>
                <w:sz w:val="20"/>
                <w:szCs w:val="20"/>
                <w:lang w:bidi="ar-SA"/>
              </w:rPr>
              <w:t>12 апреля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68" w:name="bssPhr123"/>
            <w:bookmarkStart w:id="969" w:name="dfaszac7p6"/>
            <w:bookmarkEnd w:id="968"/>
            <w:bookmarkEnd w:id="96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70" w:name="bssPhr124"/>
            <w:bookmarkStart w:id="971" w:name="dfas3pq799"/>
            <w:bookmarkEnd w:id="970"/>
            <w:bookmarkEnd w:id="971"/>
            <w:r w:rsidRPr="000D1D88">
              <w:rPr>
                <w:rFonts w:ascii="Times New Roman" w:eastAsia="Times New Roman" w:hAnsi="Times New Roman" w:cs="Times New Roman"/>
                <w:color w:val="auto"/>
                <w:sz w:val="20"/>
                <w:szCs w:val="20"/>
                <w:lang w:bidi="ar-SA"/>
              </w:rPr>
              <w:t xml:space="preserve">День космонавтики, 65 лет со дня запуска СССР первого искусственного спутника </w:t>
            </w:r>
            <w:r w:rsidRPr="000D1D88">
              <w:rPr>
                <w:rFonts w:ascii="Times New Roman" w:eastAsia="Times New Roman" w:hAnsi="Times New Roman" w:cs="Times New Roman"/>
                <w:color w:val="auto"/>
                <w:sz w:val="20"/>
                <w:szCs w:val="20"/>
                <w:lang w:bidi="ar-SA"/>
              </w:rPr>
              <w:lastRenderedPageBreak/>
              <w:t>Земли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72" w:name="bssPhr125"/>
            <w:bookmarkStart w:id="973" w:name="dfascy0me3"/>
            <w:bookmarkEnd w:id="972"/>
            <w:bookmarkEnd w:id="973"/>
            <w:r w:rsidRPr="000D1D88">
              <w:rPr>
                <w:rFonts w:ascii="Times New Roman" w:eastAsia="Times New Roman" w:hAnsi="Times New Roman" w:cs="Times New Roman"/>
                <w:color w:val="auto"/>
                <w:sz w:val="20"/>
                <w:szCs w:val="20"/>
                <w:lang w:bidi="ar-SA"/>
              </w:rPr>
              <w:lastRenderedPageBreak/>
              <w:t>19 апреля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74" w:name="bssPhr126"/>
            <w:bookmarkStart w:id="975" w:name="dfasub8464"/>
            <w:bookmarkEnd w:id="974"/>
            <w:bookmarkEnd w:id="97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76" w:name="bssPhr127"/>
            <w:bookmarkStart w:id="977" w:name="dfasbdk56m"/>
            <w:bookmarkEnd w:id="976"/>
            <w:bookmarkEnd w:id="977"/>
            <w:r w:rsidRPr="000D1D88">
              <w:rPr>
                <w:rFonts w:ascii="Times New Roman" w:eastAsia="Times New Roman" w:hAnsi="Times New Roman" w:cs="Times New Roman"/>
                <w:color w:val="auto"/>
                <w:sz w:val="20"/>
                <w:szCs w:val="20"/>
                <w:lang w:bidi="ar-SA"/>
              </w:rPr>
              <w:t>День памяти о геноциде советского народа нацистами и их пособниками в годы Великой Отечественной войны</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78" w:name="bssPhr128"/>
            <w:bookmarkStart w:id="979" w:name="dfasqztzd7"/>
            <w:bookmarkEnd w:id="978"/>
            <w:bookmarkEnd w:id="979"/>
            <w:r w:rsidRPr="000D1D88">
              <w:rPr>
                <w:rFonts w:ascii="Times New Roman" w:eastAsia="Times New Roman" w:hAnsi="Times New Roman" w:cs="Times New Roman"/>
                <w:color w:val="auto"/>
                <w:sz w:val="20"/>
                <w:szCs w:val="20"/>
                <w:lang w:bidi="ar-SA"/>
              </w:rPr>
              <w:t>22 апреля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80" w:name="bssPhr129"/>
            <w:bookmarkStart w:id="981" w:name="dfasgk4dy6"/>
            <w:bookmarkEnd w:id="980"/>
            <w:bookmarkEnd w:id="98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82" w:name="bssPhr130"/>
            <w:bookmarkStart w:id="983" w:name="dfasdxy5m6"/>
            <w:bookmarkEnd w:id="982"/>
            <w:bookmarkEnd w:id="983"/>
            <w:r w:rsidRPr="000D1D88">
              <w:rPr>
                <w:rFonts w:ascii="Times New Roman" w:eastAsia="Times New Roman" w:hAnsi="Times New Roman" w:cs="Times New Roman"/>
                <w:color w:val="auto"/>
                <w:sz w:val="20"/>
                <w:szCs w:val="20"/>
                <w:lang w:bidi="ar-SA"/>
              </w:rPr>
              <w:t>Всемирный день Земли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84" w:name="bssPhr131"/>
            <w:bookmarkStart w:id="985" w:name="dfasgeg4cu"/>
            <w:bookmarkEnd w:id="984"/>
            <w:bookmarkEnd w:id="985"/>
            <w:r w:rsidRPr="000D1D88">
              <w:rPr>
                <w:rFonts w:ascii="Times New Roman" w:eastAsia="Times New Roman" w:hAnsi="Times New Roman" w:cs="Times New Roman"/>
                <w:color w:val="auto"/>
                <w:sz w:val="20"/>
                <w:szCs w:val="20"/>
                <w:lang w:bidi="ar-SA"/>
              </w:rPr>
              <w:t>27 апреля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86" w:name="bssPhr132"/>
            <w:bookmarkStart w:id="987" w:name="dfasdx2q03"/>
            <w:bookmarkEnd w:id="986"/>
            <w:bookmarkEnd w:id="98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88" w:name="bssPhr133"/>
            <w:bookmarkStart w:id="989" w:name="dfaspoeerd"/>
            <w:bookmarkEnd w:id="988"/>
            <w:bookmarkEnd w:id="989"/>
            <w:r w:rsidRPr="000D1D88">
              <w:rPr>
                <w:rFonts w:ascii="Times New Roman" w:eastAsia="Times New Roman" w:hAnsi="Times New Roman" w:cs="Times New Roman"/>
                <w:color w:val="auto"/>
                <w:sz w:val="20"/>
                <w:szCs w:val="20"/>
                <w:lang w:bidi="ar-SA"/>
              </w:rPr>
              <w:t>День российского парламентаризма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90" w:name="bssPhr134"/>
            <w:bookmarkStart w:id="991" w:name="dfas0mst49"/>
            <w:bookmarkEnd w:id="990"/>
            <w:bookmarkEnd w:id="991"/>
            <w:r w:rsidRPr="000D1D88">
              <w:rPr>
                <w:rFonts w:ascii="Times New Roman" w:eastAsia="Times New Roman" w:hAnsi="Times New Roman" w:cs="Times New Roman"/>
                <w:color w:val="auto"/>
                <w:sz w:val="20"/>
                <w:szCs w:val="20"/>
                <w:lang w:bidi="ar-SA"/>
              </w:rPr>
              <w:t>1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92" w:name="bssPhr135"/>
            <w:bookmarkStart w:id="993" w:name="dfasmgtfz6"/>
            <w:bookmarkEnd w:id="992"/>
            <w:bookmarkEnd w:id="99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94" w:name="bssPhr136"/>
            <w:bookmarkStart w:id="995" w:name="dfasprh6ke"/>
            <w:bookmarkEnd w:id="994"/>
            <w:bookmarkEnd w:id="995"/>
            <w:r w:rsidRPr="000D1D88">
              <w:rPr>
                <w:rFonts w:ascii="Times New Roman" w:eastAsia="Times New Roman" w:hAnsi="Times New Roman" w:cs="Times New Roman"/>
                <w:color w:val="auto"/>
                <w:sz w:val="20"/>
                <w:szCs w:val="20"/>
                <w:lang w:bidi="ar-SA"/>
              </w:rPr>
              <w:t>Праздник Весны и Труда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96" w:name="bssPhr137"/>
            <w:bookmarkStart w:id="997" w:name="dfasawai7f"/>
            <w:bookmarkEnd w:id="996"/>
            <w:bookmarkEnd w:id="997"/>
            <w:r w:rsidRPr="000D1D88">
              <w:rPr>
                <w:rFonts w:ascii="Times New Roman" w:eastAsia="Times New Roman" w:hAnsi="Times New Roman" w:cs="Times New Roman"/>
                <w:color w:val="auto"/>
                <w:sz w:val="20"/>
                <w:szCs w:val="20"/>
                <w:lang w:bidi="ar-SA"/>
              </w:rPr>
              <w:t>9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998" w:name="bssPhr138"/>
            <w:bookmarkStart w:id="999" w:name="dfas2fq44f"/>
            <w:bookmarkEnd w:id="998"/>
            <w:bookmarkEnd w:id="99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00" w:name="bssPhr139"/>
            <w:bookmarkStart w:id="1001" w:name="dfasig5lc0"/>
            <w:bookmarkEnd w:id="1000"/>
            <w:bookmarkEnd w:id="1001"/>
            <w:r w:rsidRPr="000D1D88">
              <w:rPr>
                <w:rFonts w:ascii="Times New Roman" w:eastAsia="Times New Roman" w:hAnsi="Times New Roman" w:cs="Times New Roman"/>
                <w:color w:val="auto"/>
                <w:sz w:val="20"/>
                <w:szCs w:val="20"/>
                <w:lang w:bidi="ar-SA"/>
              </w:rPr>
              <w:t>День Победы</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02" w:name="bssPhr140"/>
            <w:bookmarkStart w:id="1003" w:name="dfas4uul8l"/>
            <w:bookmarkEnd w:id="1002"/>
            <w:bookmarkEnd w:id="1003"/>
            <w:r w:rsidRPr="000D1D88">
              <w:rPr>
                <w:rFonts w:ascii="Times New Roman" w:eastAsia="Times New Roman" w:hAnsi="Times New Roman" w:cs="Times New Roman"/>
                <w:color w:val="auto"/>
                <w:sz w:val="20"/>
                <w:szCs w:val="20"/>
                <w:lang w:bidi="ar-SA"/>
              </w:rPr>
              <w:t>19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04" w:name="bssPhr141"/>
            <w:bookmarkStart w:id="1005" w:name="dfasqs6eam"/>
            <w:bookmarkEnd w:id="1004"/>
            <w:bookmarkEnd w:id="100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06" w:name="bssPhr142"/>
            <w:bookmarkStart w:id="1007" w:name="dfaseo7aih"/>
            <w:bookmarkEnd w:id="1006"/>
            <w:bookmarkEnd w:id="1007"/>
            <w:r w:rsidRPr="000D1D88">
              <w:rPr>
                <w:rFonts w:ascii="Times New Roman" w:eastAsia="Times New Roman" w:hAnsi="Times New Roman" w:cs="Times New Roman"/>
                <w:color w:val="auto"/>
                <w:sz w:val="20"/>
                <w:szCs w:val="20"/>
                <w:lang w:bidi="ar-SA"/>
              </w:rPr>
              <w:t>День детских общественных организаций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08" w:name="bssPhr143"/>
            <w:bookmarkStart w:id="1009" w:name="dfasgphav0"/>
            <w:bookmarkEnd w:id="1008"/>
            <w:bookmarkEnd w:id="1009"/>
            <w:r w:rsidRPr="000D1D88">
              <w:rPr>
                <w:rFonts w:ascii="Times New Roman" w:eastAsia="Times New Roman" w:hAnsi="Times New Roman" w:cs="Times New Roman"/>
                <w:color w:val="auto"/>
                <w:sz w:val="20"/>
                <w:szCs w:val="20"/>
                <w:lang w:bidi="ar-SA"/>
              </w:rPr>
              <w:t>24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10" w:name="bssPhr144"/>
            <w:bookmarkStart w:id="1011" w:name="dfas0k0fva"/>
            <w:bookmarkEnd w:id="1010"/>
            <w:bookmarkEnd w:id="101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12" w:name="bssPhr145"/>
            <w:bookmarkStart w:id="1013" w:name="dfas4w6m20"/>
            <w:bookmarkEnd w:id="1012"/>
            <w:bookmarkEnd w:id="1013"/>
            <w:r w:rsidRPr="000D1D88">
              <w:rPr>
                <w:rFonts w:ascii="Times New Roman" w:eastAsia="Times New Roman" w:hAnsi="Times New Roman" w:cs="Times New Roman"/>
                <w:color w:val="auto"/>
                <w:sz w:val="20"/>
                <w:szCs w:val="20"/>
                <w:lang w:bidi="ar-SA"/>
              </w:rPr>
              <w:t>День славянской письменности и культуры</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14" w:name="bssPhr146"/>
            <w:bookmarkStart w:id="1015" w:name="dfashtffxw"/>
            <w:bookmarkEnd w:id="1014"/>
            <w:bookmarkEnd w:id="1015"/>
            <w:r w:rsidRPr="000D1D88">
              <w:rPr>
                <w:rFonts w:ascii="Times New Roman" w:eastAsia="Times New Roman" w:hAnsi="Times New Roman" w:cs="Times New Roman"/>
                <w:color w:val="auto"/>
                <w:sz w:val="20"/>
                <w:szCs w:val="20"/>
                <w:lang w:bidi="ar-SA"/>
              </w:rPr>
              <w:t>1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16" w:name="bssPhr147"/>
            <w:bookmarkStart w:id="1017" w:name="dfasg6bi96"/>
            <w:bookmarkEnd w:id="1016"/>
            <w:bookmarkEnd w:id="101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18" w:name="bssPhr148"/>
            <w:bookmarkStart w:id="1019" w:name="dfash22oyq"/>
            <w:bookmarkEnd w:id="1018"/>
            <w:bookmarkEnd w:id="1019"/>
            <w:r w:rsidRPr="000D1D88">
              <w:rPr>
                <w:rFonts w:ascii="Times New Roman" w:eastAsia="Times New Roman" w:hAnsi="Times New Roman" w:cs="Times New Roman"/>
                <w:color w:val="auto"/>
                <w:sz w:val="20"/>
                <w:szCs w:val="20"/>
                <w:lang w:bidi="ar-SA"/>
              </w:rPr>
              <w:t>День защиты детей</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20" w:name="bssPhr149"/>
            <w:bookmarkStart w:id="1021" w:name="dfas8rhwgg"/>
            <w:bookmarkEnd w:id="1020"/>
            <w:bookmarkEnd w:id="1021"/>
            <w:r w:rsidRPr="000D1D88">
              <w:rPr>
                <w:rFonts w:ascii="Times New Roman" w:eastAsia="Times New Roman" w:hAnsi="Times New Roman" w:cs="Times New Roman"/>
                <w:color w:val="auto"/>
                <w:sz w:val="20"/>
                <w:szCs w:val="20"/>
                <w:lang w:bidi="ar-SA"/>
              </w:rPr>
              <w:t>6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22" w:name="bssPhr150"/>
            <w:bookmarkStart w:id="1023" w:name="dfas9o78vp"/>
            <w:bookmarkEnd w:id="1022"/>
            <w:bookmarkEnd w:id="102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24" w:name="bssPhr151"/>
            <w:bookmarkStart w:id="1025" w:name="dfasvtrxbd"/>
            <w:bookmarkEnd w:id="1024"/>
            <w:bookmarkEnd w:id="1025"/>
            <w:r w:rsidRPr="000D1D88">
              <w:rPr>
                <w:rFonts w:ascii="Times New Roman" w:eastAsia="Times New Roman" w:hAnsi="Times New Roman" w:cs="Times New Roman"/>
                <w:color w:val="auto"/>
                <w:sz w:val="20"/>
                <w:szCs w:val="20"/>
                <w:lang w:bidi="ar-SA"/>
              </w:rPr>
              <w:t>День русского языка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26" w:name="bssPhr152"/>
            <w:bookmarkStart w:id="1027" w:name="dfas593k6s"/>
            <w:bookmarkEnd w:id="1026"/>
            <w:bookmarkEnd w:id="1027"/>
            <w:r w:rsidRPr="000D1D88">
              <w:rPr>
                <w:rFonts w:ascii="Times New Roman" w:eastAsia="Times New Roman" w:hAnsi="Times New Roman" w:cs="Times New Roman"/>
                <w:color w:val="auto"/>
                <w:sz w:val="20"/>
                <w:szCs w:val="20"/>
                <w:lang w:bidi="ar-SA"/>
              </w:rPr>
              <w:t>12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28" w:name="bssPhr153"/>
            <w:bookmarkStart w:id="1029" w:name="dfasuf8h50"/>
            <w:bookmarkEnd w:id="1028"/>
            <w:bookmarkEnd w:id="102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30" w:name="bssPhr154"/>
            <w:bookmarkStart w:id="1031" w:name="dfas8egbqv"/>
            <w:bookmarkEnd w:id="1030"/>
            <w:bookmarkEnd w:id="1031"/>
            <w:r w:rsidRPr="000D1D88">
              <w:rPr>
                <w:rFonts w:ascii="Times New Roman" w:eastAsia="Times New Roman" w:hAnsi="Times New Roman" w:cs="Times New Roman"/>
                <w:color w:val="auto"/>
                <w:sz w:val="20"/>
                <w:szCs w:val="20"/>
                <w:lang w:bidi="ar-SA"/>
              </w:rPr>
              <w:t>День России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32" w:name="bssPhr155"/>
            <w:bookmarkStart w:id="1033" w:name="dfasysg6qa"/>
            <w:bookmarkEnd w:id="1032"/>
            <w:bookmarkEnd w:id="1033"/>
            <w:r w:rsidRPr="000D1D88">
              <w:rPr>
                <w:rFonts w:ascii="Times New Roman" w:eastAsia="Times New Roman" w:hAnsi="Times New Roman" w:cs="Times New Roman"/>
                <w:color w:val="auto"/>
                <w:sz w:val="20"/>
                <w:szCs w:val="20"/>
                <w:lang w:bidi="ar-SA"/>
              </w:rPr>
              <w:t>22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34" w:name="bssPhr156"/>
            <w:bookmarkStart w:id="1035" w:name="dfas0gqc2p"/>
            <w:bookmarkEnd w:id="1034"/>
            <w:bookmarkEnd w:id="103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36" w:name="bssPhr157"/>
            <w:bookmarkStart w:id="1037" w:name="dfasr6ehsp"/>
            <w:bookmarkEnd w:id="1036"/>
            <w:bookmarkEnd w:id="1037"/>
            <w:r w:rsidRPr="000D1D88">
              <w:rPr>
                <w:rFonts w:ascii="Times New Roman" w:eastAsia="Times New Roman" w:hAnsi="Times New Roman" w:cs="Times New Roman"/>
                <w:color w:val="auto"/>
                <w:sz w:val="20"/>
                <w:szCs w:val="20"/>
                <w:lang w:bidi="ar-SA"/>
              </w:rPr>
              <w:t>День памяти и скорби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38" w:name="bssPhr158"/>
            <w:bookmarkStart w:id="1039" w:name="dfasfn898d"/>
            <w:bookmarkEnd w:id="1038"/>
            <w:bookmarkEnd w:id="1039"/>
            <w:r w:rsidRPr="000D1D88">
              <w:rPr>
                <w:rFonts w:ascii="Times New Roman" w:eastAsia="Times New Roman" w:hAnsi="Times New Roman" w:cs="Times New Roman"/>
                <w:color w:val="auto"/>
                <w:sz w:val="20"/>
                <w:szCs w:val="20"/>
                <w:lang w:bidi="ar-SA"/>
              </w:rPr>
              <w:t>27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40" w:name="bssPhr159"/>
            <w:bookmarkStart w:id="1041" w:name="dfas06laak"/>
            <w:bookmarkEnd w:id="1040"/>
            <w:bookmarkEnd w:id="104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42" w:name="bssPhr160"/>
            <w:bookmarkStart w:id="1043" w:name="dfasxic3n8"/>
            <w:bookmarkEnd w:id="1042"/>
            <w:bookmarkEnd w:id="1043"/>
            <w:r w:rsidRPr="000D1D88">
              <w:rPr>
                <w:rFonts w:ascii="Times New Roman" w:eastAsia="Times New Roman" w:hAnsi="Times New Roman" w:cs="Times New Roman"/>
                <w:color w:val="auto"/>
                <w:sz w:val="20"/>
                <w:szCs w:val="20"/>
                <w:lang w:bidi="ar-SA"/>
              </w:rPr>
              <w:t>День молодежи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44" w:name="bssPhr161"/>
            <w:bookmarkStart w:id="1045" w:name="dfasymk7va"/>
            <w:bookmarkEnd w:id="1044"/>
            <w:bookmarkEnd w:id="1045"/>
            <w:r w:rsidRPr="000D1D88">
              <w:rPr>
                <w:rFonts w:ascii="Times New Roman" w:eastAsia="Times New Roman" w:hAnsi="Times New Roman" w:cs="Times New Roman"/>
                <w:color w:val="auto"/>
                <w:sz w:val="20"/>
                <w:szCs w:val="20"/>
                <w:lang w:bidi="ar-SA"/>
              </w:rPr>
              <w:t>8 июля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46" w:name="bssPhr162"/>
            <w:bookmarkStart w:id="1047" w:name="dfas6csvsv"/>
            <w:bookmarkEnd w:id="1046"/>
            <w:bookmarkEnd w:id="104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48" w:name="bssPhr163"/>
            <w:bookmarkStart w:id="1049" w:name="dfase6cgt1"/>
            <w:bookmarkEnd w:id="1048"/>
            <w:bookmarkEnd w:id="1049"/>
            <w:r w:rsidRPr="000D1D88">
              <w:rPr>
                <w:rFonts w:ascii="Times New Roman" w:eastAsia="Times New Roman" w:hAnsi="Times New Roman" w:cs="Times New Roman"/>
                <w:color w:val="auto"/>
                <w:sz w:val="20"/>
                <w:szCs w:val="20"/>
                <w:lang w:bidi="ar-SA"/>
              </w:rPr>
              <w:t>День семьи, любви и верности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50" w:name="bssPhr164"/>
            <w:bookmarkStart w:id="1051" w:name="dfas8vg3c5"/>
            <w:bookmarkEnd w:id="1050"/>
            <w:bookmarkEnd w:id="1051"/>
            <w:r w:rsidRPr="000D1D88">
              <w:rPr>
                <w:rFonts w:ascii="Times New Roman" w:eastAsia="Times New Roman" w:hAnsi="Times New Roman" w:cs="Times New Roman"/>
                <w:color w:val="auto"/>
                <w:sz w:val="20"/>
                <w:szCs w:val="20"/>
                <w:lang w:bidi="ar-SA"/>
              </w:rPr>
              <w:t>30 июля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52" w:name="bssPhr165"/>
            <w:bookmarkStart w:id="1053" w:name="dfasod2n9q"/>
            <w:bookmarkEnd w:id="1052"/>
            <w:bookmarkEnd w:id="1053"/>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54" w:name="bssPhr166"/>
            <w:bookmarkStart w:id="1055" w:name="dfaszvr5kq"/>
            <w:bookmarkEnd w:id="1054"/>
            <w:bookmarkEnd w:id="1055"/>
            <w:r w:rsidRPr="000D1D88">
              <w:rPr>
                <w:rFonts w:ascii="Times New Roman" w:eastAsia="Times New Roman" w:hAnsi="Times New Roman" w:cs="Times New Roman"/>
                <w:color w:val="auto"/>
                <w:sz w:val="20"/>
                <w:szCs w:val="20"/>
                <w:lang w:bidi="ar-SA"/>
              </w:rPr>
              <w:t>День Военно-морского флота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56" w:name="bssPhr167"/>
            <w:bookmarkStart w:id="1057" w:name="dfasmliq3t"/>
            <w:bookmarkEnd w:id="1056"/>
            <w:bookmarkEnd w:id="1057"/>
            <w:r w:rsidRPr="000D1D88">
              <w:rPr>
                <w:rFonts w:ascii="Times New Roman" w:eastAsia="Times New Roman" w:hAnsi="Times New Roman" w:cs="Times New Roman"/>
                <w:color w:val="auto"/>
                <w:sz w:val="20"/>
                <w:szCs w:val="20"/>
                <w:lang w:bidi="ar-SA"/>
              </w:rPr>
              <w:t>12 августа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58" w:name="bssPhr168"/>
            <w:bookmarkStart w:id="1059" w:name="dfaspfrful"/>
            <w:bookmarkEnd w:id="1058"/>
            <w:bookmarkEnd w:id="1059"/>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60" w:name="bssPhr169"/>
            <w:bookmarkStart w:id="1061" w:name="dfask4xvdr"/>
            <w:bookmarkEnd w:id="1060"/>
            <w:bookmarkEnd w:id="1061"/>
            <w:r w:rsidRPr="000D1D88">
              <w:rPr>
                <w:rFonts w:ascii="Times New Roman" w:eastAsia="Times New Roman" w:hAnsi="Times New Roman" w:cs="Times New Roman"/>
                <w:color w:val="auto"/>
                <w:sz w:val="20"/>
                <w:szCs w:val="20"/>
                <w:lang w:bidi="ar-SA"/>
              </w:rPr>
              <w:t>День физкультурника</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62" w:name="bssPhr170"/>
            <w:bookmarkStart w:id="1063" w:name="dfasisnbdo"/>
            <w:bookmarkEnd w:id="1062"/>
            <w:bookmarkEnd w:id="1063"/>
            <w:r w:rsidRPr="000D1D88">
              <w:rPr>
                <w:rFonts w:ascii="Times New Roman" w:eastAsia="Times New Roman" w:hAnsi="Times New Roman" w:cs="Times New Roman"/>
                <w:color w:val="auto"/>
                <w:sz w:val="20"/>
                <w:szCs w:val="20"/>
                <w:lang w:bidi="ar-SA"/>
              </w:rPr>
              <w:t>22 августа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64" w:name="bssPhr171"/>
            <w:bookmarkStart w:id="1065" w:name="dfaspgsxuw"/>
            <w:bookmarkEnd w:id="1064"/>
            <w:bookmarkEnd w:id="1065"/>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66" w:name="bssPhr172"/>
            <w:bookmarkStart w:id="1067" w:name="dfasavkz45"/>
            <w:bookmarkEnd w:id="1066"/>
            <w:bookmarkEnd w:id="1067"/>
            <w:r w:rsidRPr="000D1D88">
              <w:rPr>
                <w:rFonts w:ascii="Times New Roman" w:eastAsia="Times New Roman" w:hAnsi="Times New Roman" w:cs="Times New Roman"/>
                <w:color w:val="auto"/>
                <w:sz w:val="20"/>
                <w:szCs w:val="20"/>
                <w:lang w:bidi="ar-SA"/>
              </w:rPr>
              <w:t>День Государственного флага Российской Федерации</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68" w:name="bssPhr173"/>
            <w:bookmarkStart w:id="1069" w:name="dfasfv6zkd"/>
            <w:bookmarkEnd w:id="1068"/>
            <w:bookmarkEnd w:id="1069"/>
            <w:r w:rsidRPr="000D1D88">
              <w:rPr>
                <w:rFonts w:ascii="Times New Roman" w:eastAsia="Times New Roman" w:hAnsi="Times New Roman" w:cs="Times New Roman"/>
                <w:color w:val="auto"/>
                <w:sz w:val="20"/>
                <w:szCs w:val="20"/>
                <w:lang w:bidi="ar-SA"/>
              </w:rPr>
              <w:t>23 августа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70" w:name="bssPhr174"/>
            <w:bookmarkStart w:id="1071" w:name="dfaslfv6vo"/>
            <w:bookmarkEnd w:id="1070"/>
            <w:bookmarkEnd w:id="1071"/>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72" w:name="bssPhr175"/>
            <w:bookmarkStart w:id="1073" w:name="dfasfuys3r"/>
            <w:bookmarkEnd w:id="1072"/>
            <w:bookmarkEnd w:id="1073"/>
            <w:r w:rsidRPr="000D1D88">
              <w:rPr>
                <w:rFonts w:ascii="Times New Roman" w:eastAsia="Times New Roman" w:hAnsi="Times New Roman" w:cs="Times New Roman"/>
                <w:color w:val="auto"/>
                <w:sz w:val="20"/>
                <w:szCs w:val="20"/>
                <w:lang w:bidi="ar-SA"/>
              </w:rPr>
              <w:t>80 лет со дня победы советских войск над немецкой армией в битве под Курском в 1943 году</w:t>
            </w:r>
          </w:p>
        </w:tc>
      </w:tr>
      <w:tr w:rsidR="00841FB5" w:rsidRPr="000D1D88" w:rsidTr="00385C84">
        <w:trPr>
          <w:tblCellSpacing w:w="15" w:type="dxa"/>
        </w:trPr>
        <w:tc>
          <w:tcPr>
            <w:tcW w:w="90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74" w:name="bssPhr176"/>
            <w:bookmarkStart w:id="1075" w:name="dfaszlcdos"/>
            <w:bookmarkEnd w:id="1074"/>
            <w:bookmarkEnd w:id="1075"/>
            <w:r w:rsidRPr="000D1D88">
              <w:rPr>
                <w:rFonts w:ascii="Times New Roman" w:eastAsia="Times New Roman" w:hAnsi="Times New Roman" w:cs="Times New Roman"/>
                <w:color w:val="auto"/>
                <w:sz w:val="20"/>
                <w:szCs w:val="20"/>
                <w:lang w:bidi="ar-SA"/>
              </w:rPr>
              <w:t>27 августа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76" w:name="bssPhr177"/>
            <w:bookmarkStart w:id="1077" w:name="dfastwhutz"/>
            <w:bookmarkEnd w:id="1076"/>
            <w:bookmarkEnd w:id="1077"/>
            <w:r w:rsidRPr="000D1D88">
              <w:rPr>
                <w:rFonts w:ascii="Times New Roman" w:eastAsia="Times New Roman" w:hAnsi="Times New Roman" w:cs="Times New Roman"/>
                <w:color w:val="auto"/>
                <w:sz w:val="20"/>
                <w:szCs w:val="20"/>
                <w:lang w:bidi="ar-SA"/>
              </w:rPr>
              <w:t>-</w:t>
            </w:r>
          </w:p>
        </w:tc>
        <w:tc>
          <w:tcPr>
            <w:tcW w:w="37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78" w:name="bssPhr178"/>
            <w:bookmarkStart w:id="1079" w:name="dfas8zl145"/>
            <w:bookmarkEnd w:id="1078"/>
            <w:bookmarkEnd w:id="1079"/>
            <w:r w:rsidRPr="000D1D88">
              <w:rPr>
                <w:rFonts w:ascii="Times New Roman" w:eastAsia="Times New Roman" w:hAnsi="Times New Roman" w:cs="Times New Roman"/>
                <w:color w:val="auto"/>
                <w:sz w:val="20"/>
                <w:szCs w:val="20"/>
                <w:lang w:bidi="ar-SA"/>
              </w:rPr>
              <w:t>День российского кино</w:t>
            </w:r>
          </w:p>
        </w:tc>
      </w:tr>
    </w:tbl>
    <w:p w:rsidR="00841FB5" w:rsidRPr="000D1D88" w:rsidRDefault="00841FB5" w:rsidP="002322FC">
      <w:pPr>
        <w:widowControl/>
        <w:spacing w:after="280" w:afterAutospacing="1"/>
        <w:jc w:val="both"/>
        <w:rPr>
          <w:rFonts w:ascii="Times New Roman" w:eastAsia="Times New Roman" w:hAnsi="Times New Roman" w:cs="Times New Roman"/>
          <w:color w:val="auto"/>
          <w:sz w:val="20"/>
          <w:szCs w:val="20"/>
          <w:lang w:bidi="ar-SA"/>
        </w:rPr>
      </w:pPr>
      <w:bookmarkStart w:id="1080" w:name="bssPhr179"/>
      <w:bookmarkStart w:id="1081" w:name="dfas92tuhg"/>
      <w:bookmarkStart w:id="1082" w:name="bssPhr180"/>
      <w:bookmarkStart w:id="1083" w:name="dfas5evhrg"/>
      <w:bookmarkEnd w:id="1080"/>
      <w:bookmarkEnd w:id="1081"/>
      <w:bookmarkEnd w:id="1082"/>
      <w:bookmarkEnd w:id="1083"/>
      <w:r w:rsidRPr="000D1D88">
        <w:rPr>
          <w:rFonts w:ascii="Times New Roman" w:eastAsia="Times New Roman" w:hAnsi="Times New Roman" w:cs="Times New Roman"/>
          <w:b/>
          <w:bCs/>
          <w:color w:val="auto"/>
          <w:sz w:val="20"/>
          <w:szCs w:val="20"/>
          <w:lang w:bidi="ar-SA"/>
        </w:rPr>
        <w:t>Юбилейные даты со дня рождения писателей, музыкантов, художников и других деятелей</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2264"/>
        <w:gridCol w:w="512"/>
        <w:gridCol w:w="6803"/>
      </w:tblGrid>
      <w:tr w:rsidR="00841FB5" w:rsidRPr="000D1D88" w:rsidTr="00385C84">
        <w:trPr>
          <w:trHeight w:val="423"/>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84" w:name="bssPhr181"/>
            <w:bookmarkStart w:id="1085" w:name="dfaslf6w77"/>
            <w:bookmarkEnd w:id="1084"/>
            <w:bookmarkEnd w:id="1085"/>
            <w:r w:rsidRPr="000D1D88">
              <w:rPr>
                <w:rFonts w:ascii="Times New Roman" w:eastAsia="Times New Roman" w:hAnsi="Times New Roman" w:cs="Times New Roman"/>
                <w:color w:val="auto"/>
                <w:sz w:val="20"/>
                <w:szCs w:val="20"/>
                <w:lang w:bidi="ar-SA"/>
              </w:rPr>
              <w:t>5 сентября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86" w:name="bssPhr182"/>
            <w:bookmarkStart w:id="1087" w:name="dfas3krqi6"/>
            <w:bookmarkEnd w:id="1086"/>
            <w:bookmarkEnd w:id="1087"/>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88" w:name="bssPhr183"/>
            <w:bookmarkStart w:id="1089" w:name="dfasshmd40"/>
            <w:bookmarkEnd w:id="1088"/>
            <w:bookmarkEnd w:id="1089"/>
            <w:r w:rsidRPr="000D1D88">
              <w:rPr>
                <w:rFonts w:ascii="Times New Roman" w:eastAsia="Times New Roman" w:hAnsi="Times New Roman" w:cs="Times New Roman"/>
                <w:color w:val="auto"/>
                <w:sz w:val="20"/>
                <w:szCs w:val="20"/>
                <w:lang w:bidi="ar-SA"/>
              </w:rPr>
              <w:t>205 лет со дня рождения писателя Алексея Константиновича Толстого (1817-1875)</w:t>
            </w:r>
          </w:p>
        </w:tc>
      </w:tr>
      <w:tr w:rsidR="00841FB5" w:rsidRPr="000D1D88" w:rsidTr="00385C84">
        <w:trPr>
          <w:trHeight w:val="639"/>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90" w:name="bssPhr184"/>
            <w:bookmarkStart w:id="1091" w:name="dfash56ecr"/>
            <w:bookmarkEnd w:id="1090"/>
            <w:bookmarkEnd w:id="1091"/>
            <w:r w:rsidRPr="000D1D88">
              <w:rPr>
                <w:rFonts w:ascii="Times New Roman" w:eastAsia="Times New Roman" w:hAnsi="Times New Roman" w:cs="Times New Roman"/>
                <w:color w:val="auto"/>
                <w:sz w:val="20"/>
                <w:szCs w:val="20"/>
                <w:lang w:bidi="ar-SA"/>
              </w:rPr>
              <w:t>8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92" w:name="bssPhr185"/>
            <w:bookmarkStart w:id="1093" w:name="dfasrdhil3"/>
            <w:bookmarkEnd w:id="1092"/>
            <w:bookmarkEnd w:id="1093"/>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94" w:name="bssPhr186"/>
            <w:bookmarkStart w:id="1095" w:name="dfaskeptgb"/>
            <w:bookmarkEnd w:id="1094"/>
            <w:bookmarkEnd w:id="1095"/>
            <w:r w:rsidRPr="000D1D88">
              <w:rPr>
                <w:rFonts w:ascii="Times New Roman" w:eastAsia="Times New Roman" w:hAnsi="Times New Roman" w:cs="Times New Roman"/>
                <w:color w:val="auto"/>
                <w:sz w:val="20"/>
                <w:szCs w:val="20"/>
                <w:lang w:bidi="ar-SA"/>
              </w:rPr>
              <w:t>130 лет со дня рождения поэтессы, прозаика, драматурга Марины Ивановны Цветаевой (1892-1941)</w:t>
            </w:r>
          </w:p>
        </w:tc>
      </w:tr>
      <w:tr w:rsidR="00841FB5" w:rsidRPr="000D1D88" w:rsidTr="00385C84">
        <w:trPr>
          <w:trHeight w:val="423"/>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96" w:name="bssPhr187"/>
            <w:bookmarkStart w:id="1097" w:name="dfassr4i5c"/>
            <w:bookmarkEnd w:id="1096"/>
            <w:bookmarkEnd w:id="1097"/>
            <w:r w:rsidRPr="000D1D88">
              <w:rPr>
                <w:rFonts w:ascii="Times New Roman" w:eastAsia="Times New Roman" w:hAnsi="Times New Roman" w:cs="Times New Roman"/>
                <w:color w:val="auto"/>
                <w:sz w:val="20"/>
                <w:szCs w:val="20"/>
                <w:lang w:bidi="ar-SA"/>
              </w:rPr>
              <w:t>26 октября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098" w:name="bssPhr188"/>
            <w:bookmarkStart w:id="1099" w:name="dfasqg5cbs"/>
            <w:bookmarkEnd w:id="1098"/>
            <w:bookmarkEnd w:id="1099"/>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00" w:name="bssPhr189"/>
            <w:bookmarkStart w:id="1101" w:name="dfasc4lxn9"/>
            <w:bookmarkEnd w:id="1100"/>
            <w:bookmarkEnd w:id="1101"/>
            <w:r w:rsidRPr="000D1D88">
              <w:rPr>
                <w:rFonts w:ascii="Times New Roman" w:eastAsia="Times New Roman" w:hAnsi="Times New Roman" w:cs="Times New Roman"/>
                <w:color w:val="auto"/>
                <w:sz w:val="20"/>
                <w:szCs w:val="20"/>
                <w:lang w:bidi="ar-SA"/>
              </w:rPr>
              <w:t>180 лет со дня рождения Василия Васильевича Верещагина (1842-1904)</w:t>
            </w:r>
          </w:p>
        </w:tc>
      </w:tr>
      <w:tr w:rsidR="00841FB5" w:rsidRPr="000D1D88" w:rsidTr="00385C84">
        <w:trPr>
          <w:trHeight w:val="631"/>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02" w:name="bssPhr190"/>
            <w:bookmarkStart w:id="1103" w:name="dfasvcdd7q"/>
            <w:bookmarkEnd w:id="1102"/>
            <w:bookmarkEnd w:id="1103"/>
            <w:r w:rsidRPr="000D1D88">
              <w:rPr>
                <w:rFonts w:ascii="Times New Roman" w:eastAsia="Times New Roman" w:hAnsi="Times New Roman" w:cs="Times New Roman"/>
                <w:color w:val="auto"/>
                <w:sz w:val="20"/>
                <w:szCs w:val="20"/>
                <w:lang w:bidi="ar-SA"/>
              </w:rPr>
              <w:t>3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04" w:name="bssPhr191"/>
            <w:bookmarkStart w:id="1105" w:name="dfas8ucz2y"/>
            <w:bookmarkEnd w:id="1104"/>
            <w:bookmarkEnd w:id="1105"/>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06" w:name="bssPhr192"/>
            <w:bookmarkStart w:id="1107" w:name="dfas4ici8b"/>
            <w:bookmarkEnd w:id="1106"/>
            <w:bookmarkEnd w:id="1107"/>
            <w:r w:rsidRPr="000D1D88">
              <w:rPr>
                <w:rFonts w:ascii="Times New Roman" w:eastAsia="Times New Roman" w:hAnsi="Times New Roman" w:cs="Times New Roman"/>
                <w:color w:val="auto"/>
                <w:sz w:val="20"/>
                <w:szCs w:val="20"/>
                <w:lang w:bidi="ar-SA"/>
              </w:rPr>
              <w:t>135 лет со дня рождения поэта, драматурга, переводчика Самуила Яковлевича Маршака (1887-1964)</w:t>
            </w:r>
          </w:p>
        </w:tc>
      </w:tr>
      <w:tr w:rsidR="00841FB5" w:rsidRPr="000D1D88" w:rsidTr="00385C84">
        <w:trPr>
          <w:trHeight w:val="639"/>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08" w:name="bssPhr193"/>
            <w:bookmarkStart w:id="1109" w:name="dfascge445"/>
            <w:bookmarkEnd w:id="1108"/>
            <w:bookmarkEnd w:id="1109"/>
            <w:r w:rsidRPr="000D1D88">
              <w:rPr>
                <w:rFonts w:ascii="Times New Roman" w:eastAsia="Times New Roman" w:hAnsi="Times New Roman" w:cs="Times New Roman"/>
                <w:color w:val="auto"/>
                <w:sz w:val="20"/>
                <w:szCs w:val="20"/>
                <w:lang w:bidi="ar-SA"/>
              </w:rPr>
              <w:t>6 ноября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10" w:name="bssPhr194"/>
            <w:bookmarkStart w:id="1111" w:name="dfasua3sy1"/>
            <w:bookmarkEnd w:id="1110"/>
            <w:bookmarkEnd w:id="1111"/>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12" w:name="bssPhr195"/>
            <w:bookmarkStart w:id="1113" w:name="dfasfikoml"/>
            <w:bookmarkEnd w:id="1112"/>
            <w:bookmarkEnd w:id="1113"/>
            <w:r w:rsidRPr="000D1D88">
              <w:rPr>
                <w:rFonts w:ascii="Times New Roman" w:eastAsia="Times New Roman" w:hAnsi="Times New Roman" w:cs="Times New Roman"/>
                <w:color w:val="auto"/>
                <w:sz w:val="20"/>
                <w:szCs w:val="20"/>
                <w:lang w:bidi="ar-SA"/>
              </w:rPr>
              <w:t>170 лет со дня рождения писателя, драматурга Дмитрия Наркисовича Мамина-Сибиряка (1852-1912)</w:t>
            </w:r>
          </w:p>
        </w:tc>
      </w:tr>
      <w:tr w:rsidR="00841FB5" w:rsidRPr="000D1D88" w:rsidTr="00385C84">
        <w:trPr>
          <w:trHeight w:val="415"/>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14" w:name="bssPhr196"/>
            <w:bookmarkStart w:id="1115" w:name="dfastpotr0"/>
            <w:bookmarkEnd w:id="1114"/>
            <w:bookmarkEnd w:id="1115"/>
            <w:r w:rsidRPr="000D1D88">
              <w:rPr>
                <w:rFonts w:ascii="Times New Roman" w:eastAsia="Times New Roman" w:hAnsi="Times New Roman" w:cs="Times New Roman"/>
                <w:color w:val="auto"/>
                <w:sz w:val="20"/>
                <w:szCs w:val="20"/>
                <w:lang w:bidi="ar-SA"/>
              </w:rPr>
              <w:t>27 декабря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16" w:name="bssPhr197"/>
            <w:bookmarkStart w:id="1117" w:name="dfasas41yp"/>
            <w:bookmarkEnd w:id="1116"/>
            <w:bookmarkEnd w:id="1117"/>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18" w:name="bssPhr198"/>
            <w:bookmarkStart w:id="1119" w:name="dfask37gs5"/>
            <w:bookmarkEnd w:id="1118"/>
            <w:bookmarkEnd w:id="1119"/>
            <w:r w:rsidRPr="000D1D88">
              <w:rPr>
                <w:rFonts w:ascii="Times New Roman" w:eastAsia="Times New Roman" w:hAnsi="Times New Roman" w:cs="Times New Roman"/>
                <w:color w:val="auto"/>
                <w:sz w:val="20"/>
                <w:szCs w:val="20"/>
                <w:lang w:bidi="ar-SA"/>
              </w:rPr>
              <w:t>190 лет со дня рождения основателя Третьяковской галереи Павла Михайловича Третьякова (1832-1898)</w:t>
            </w:r>
          </w:p>
        </w:tc>
      </w:tr>
      <w:tr w:rsidR="00841FB5" w:rsidRPr="000D1D88" w:rsidTr="00385C84">
        <w:trPr>
          <w:trHeight w:val="639"/>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20" w:name="bssPhr199"/>
            <w:bookmarkStart w:id="1121" w:name="dfasmh81vt"/>
            <w:bookmarkEnd w:id="1120"/>
            <w:bookmarkEnd w:id="1121"/>
            <w:r w:rsidRPr="000D1D88">
              <w:rPr>
                <w:rFonts w:ascii="Times New Roman" w:eastAsia="Times New Roman" w:hAnsi="Times New Roman" w:cs="Times New Roman"/>
                <w:color w:val="auto"/>
                <w:sz w:val="20"/>
                <w:szCs w:val="20"/>
                <w:lang w:bidi="ar-SA"/>
              </w:rPr>
              <w:t>13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22" w:name="bssPhr200"/>
            <w:bookmarkStart w:id="1123" w:name="dfasebprrk"/>
            <w:bookmarkEnd w:id="1122"/>
            <w:bookmarkEnd w:id="1123"/>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24" w:name="bssPhr201"/>
            <w:bookmarkStart w:id="1125" w:name="dfas4h7y3c"/>
            <w:bookmarkEnd w:id="1124"/>
            <w:bookmarkEnd w:id="1125"/>
            <w:r w:rsidRPr="000D1D88">
              <w:rPr>
                <w:rFonts w:ascii="Times New Roman" w:eastAsia="Times New Roman" w:hAnsi="Times New Roman" w:cs="Times New Roman"/>
                <w:color w:val="auto"/>
                <w:sz w:val="20"/>
                <w:szCs w:val="20"/>
                <w:lang w:bidi="ar-SA"/>
              </w:rPr>
              <w:t>110 лет со дня рождения писателя и поэта, автора слов гимнов Российской Федерации и СССР Сергея Владимировича Михалкова (1913-2009)</w:t>
            </w:r>
          </w:p>
        </w:tc>
      </w:tr>
      <w:tr w:rsidR="00841FB5" w:rsidRPr="000D1D88" w:rsidTr="00385C84">
        <w:trPr>
          <w:trHeight w:val="415"/>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26" w:name="bssPhr202"/>
            <w:bookmarkStart w:id="1127" w:name="dfas30ucpv"/>
            <w:bookmarkEnd w:id="1126"/>
            <w:bookmarkEnd w:id="1127"/>
            <w:r w:rsidRPr="000D1D88">
              <w:rPr>
                <w:rFonts w:ascii="Times New Roman" w:eastAsia="Times New Roman" w:hAnsi="Times New Roman" w:cs="Times New Roman"/>
                <w:color w:val="auto"/>
                <w:sz w:val="20"/>
                <w:szCs w:val="20"/>
                <w:lang w:bidi="ar-SA"/>
              </w:rPr>
              <w:t>28 марта</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28" w:name="bssPhr203"/>
            <w:bookmarkStart w:id="1129" w:name="dfas77e3u9"/>
            <w:bookmarkEnd w:id="1128"/>
            <w:bookmarkEnd w:id="1129"/>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30" w:name="bssPhr204"/>
            <w:bookmarkStart w:id="1131" w:name="dfasz93ug2"/>
            <w:bookmarkEnd w:id="1130"/>
            <w:bookmarkEnd w:id="1131"/>
            <w:r w:rsidRPr="000D1D88">
              <w:rPr>
                <w:rFonts w:ascii="Times New Roman" w:eastAsia="Times New Roman" w:hAnsi="Times New Roman" w:cs="Times New Roman"/>
                <w:color w:val="auto"/>
                <w:sz w:val="20"/>
                <w:szCs w:val="20"/>
                <w:lang w:bidi="ar-SA"/>
              </w:rPr>
              <w:t>155 лет со дня рождения писателя Максима Горького (1968-1936)</w:t>
            </w:r>
          </w:p>
        </w:tc>
      </w:tr>
      <w:tr w:rsidR="00841FB5" w:rsidRPr="000D1D88" w:rsidTr="00385C84">
        <w:trPr>
          <w:trHeight w:val="423"/>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32" w:name="bssPhr205"/>
            <w:bookmarkStart w:id="1133" w:name="dfasuiplb3"/>
            <w:bookmarkEnd w:id="1132"/>
            <w:bookmarkEnd w:id="1133"/>
            <w:r w:rsidRPr="000D1D88">
              <w:rPr>
                <w:rFonts w:ascii="Times New Roman" w:eastAsia="Times New Roman" w:hAnsi="Times New Roman" w:cs="Times New Roman"/>
                <w:color w:val="auto"/>
                <w:sz w:val="20"/>
                <w:szCs w:val="20"/>
                <w:lang w:bidi="ar-SA"/>
              </w:rPr>
              <w:t>1 апреля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34" w:name="bssPhr206"/>
            <w:bookmarkStart w:id="1135" w:name="dfasu8g8gh"/>
            <w:bookmarkEnd w:id="1134"/>
            <w:bookmarkEnd w:id="1135"/>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36" w:name="bssPhr207"/>
            <w:bookmarkStart w:id="1137" w:name="dfas0o7uvp"/>
            <w:bookmarkEnd w:id="1136"/>
            <w:bookmarkEnd w:id="1137"/>
            <w:r w:rsidRPr="000D1D88">
              <w:rPr>
                <w:rFonts w:ascii="Times New Roman" w:eastAsia="Times New Roman" w:hAnsi="Times New Roman" w:cs="Times New Roman"/>
                <w:color w:val="auto"/>
                <w:sz w:val="20"/>
                <w:szCs w:val="20"/>
                <w:lang w:bidi="ar-SA"/>
              </w:rPr>
              <w:t>150 лет со дня рождения композитора и пианиста Сергея Васильевича Рахманинова (1873-1943)</w:t>
            </w:r>
          </w:p>
        </w:tc>
      </w:tr>
      <w:tr w:rsidR="00841FB5" w:rsidRPr="000D1D88" w:rsidTr="00385C84">
        <w:trPr>
          <w:trHeight w:val="1182"/>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38" w:name="bssPhr208"/>
            <w:bookmarkStart w:id="1139" w:name="dfasianlgm"/>
            <w:bookmarkEnd w:id="1138"/>
            <w:bookmarkEnd w:id="1139"/>
            <w:r w:rsidRPr="000D1D88">
              <w:rPr>
                <w:rFonts w:ascii="Times New Roman" w:eastAsia="Times New Roman" w:hAnsi="Times New Roman" w:cs="Times New Roman"/>
                <w:color w:val="auto"/>
                <w:sz w:val="20"/>
                <w:szCs w:val="20"/>
                <w:lang w:bidi="ar-SA"/>
              </w:rPr>
              <w:t>12 апреля</w:t>
            </w:r>
          </w:p>
        </w:tc>
        <w:tc>
          <w:tcPr>
            <w:tcW w:w="250" w:type="pct"/>
          </w:tcPr>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1140" w:name="bssPhr209"/>
            <w:bookmarkStart w:id="1141" w:name="dfas3uuswd"/>
            <w:bookmarkEnd w:id="1140"/>
            <w:bookmarkEnd w:id="1141"/>
            <w:r w:rsidRPr="000D1D88">
              <w:rPr>
                <w:rFonts w:ascii="Times New Roman" w:eastAsia="Times New Roman" w:hAnsi="Times New Roman" w:cs="Times New Roman"/>
                <w:color w:val="auto"/>
                <w:sz w:val="20"/>
                <w:szCs w:val="20"/>
                <w:lang w:bidi="ar-SA"/>
              </w:rPr>
              <w:t> -</w:t>
            </w:r>
          </w:p>
          <w:p w:rsidR="00841FB5" w:rsidRPr="000D1D88" w:rsidRDefault="00841FB5" w:rsidP="002322FC">
            <w:pPr>
              <w:widowControl/>
              <w:spacing w:after="280" w:afterAutospacing="1"/>
              <w:rPr>
                <w:rFonts w:ascii="Times New Roman" w:eastAsia="Times New Roman" w:hAnsi="Times New Roman" w:cs="Times New Roman"/>
                <w:color w:val="auto"/>
                <w:sz w:val="20"/>
                <w:szCs w:val="20"/>
                <w:lang w:bidi="ar-SA"/>
              </w:rPr>
            </w:pPr>
            <w:bookmarkStart w:id="1142" w:name="bssPhr210"/>
            <w:bookmarkStart w:id="1143" w:name="dfas8ge3cs"/>
            <w:bookmarkStart w:id="1144" w:name="bssPhr211"/>
            <w:bookmarkStart w:id="1145" w:name="dfashuisi0"/>
            <w:bookmarkEnd w:id="1142"/>
            <w:bookmarkEnd w:id="1143"/>
            <w:bookmarkEnd w:id="1144"/>
            <w:bookmarkEnd w:id="1145"/>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46" w:name="bssPhr212"/>
            <w:bookmarkStart w:id="1147" w:name="dfassg3pxt"/>
            <w:bookmarkEnd w:id="1146"/>
            <w:bookmarkEnd w:id="1147"/>
            <w:r w:rsidRPr="000D1D88">
              <w:rPr>
                <w:rFonts w:ascii="Times New Roman" w:eastAsia="Times New Roman" w:hAnsi="Times New Roman" w:cs="Times New Roman"/>
                <w:color w:val="auto"/>
                <w:sz w:val="20"/>
                <w:szCs w:val="20"/>
                <w:lang w:bidi="ar-SA"/>
              </w:rPr>
              <w:t>200 лет со дня рождения российского классика и драматурга Александра Николаевича Островского (1823-1886)</w:t>
            </w:r>
          </w:p>
        </w:tc>
      </w:tr>
      <w:tr w:rsidR="00841FB5" w:rsidRPr="000D1D88" w:rsidTr="00385C84">
        <w:trPr>
          <w:trHeight w:val="215"/>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48" w:name="bssPhr213"/>
            <w:bookmarkStart w:id="1149" w:name="dfasguop14"/>
            <w:bookmarkEnd w:id="1148"/>
            <w:bookmarkEnd w:id="1149"/>
            <w:r w:rsidRPr="000D1D88">
              <w:rPr>
                <w:rFonts w:ascii="Times New Roman" w:eastAsia="Times New Roman" w:hAnsi="Times New Roman" w:cs="Times New Roman"/>
                <w:color w:val="auto"/>
                <w:sz w:val="20"/>
                <w:szCs w:val="20"/>
                <w:lang w:bidi="ar-SA"/>
              </w:rPr>
              <w:t>13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50" w:name="bssPhr214"/>
            <w:bookmarkStart w:id="1151" w:name="dfas4102sd"/>
            <w:bookmarkEnd w:id="1150"/>
            <w:bookmarkEnd w:id="1151"/>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52" w:name="bssPhr215"/>
            <w:bookmarkStart w:id="1153" w:name="dfasmdggqa"/>
            <w:bookmarkEnd w:id="1152"/>
            <w:bookmarkEnd w:id="1153"/>
            <w:r w:rsidRPr="000D1D88">
              <w:rPr>
                <w:rFonts w:ascii="Times New Roman" w:eastAsia="Times New Roman" w:hAnsi="Times New Roman" w:cs="Times New Roman"/>
                <w:color w:val="auto"/>
                <w:sz w:val="20"/>
                <w:szCs w:val="20"/>
                <w:lang w:bidi="ar-SA"/>
              </w:rPr>
              <w:t>240 лет со дня основания Черноморского флота</w:t>
            </w:r>
          </w:p>
        </w:tc>
      </w:tr>
      <w:tr w:rsidR="00841FB5" w:rsidRPr="000D1D88" w:rsidTr="00385C84">
        <w:trPr>
          <w:trHeight w:val="207"/>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54" w:name="bssPhr216"/>
            <w:bookmarkStart w:id="1155" w:name="dfas5b3qne"/>
            <w:bookmarkEnd w:id="1154"/>
            <w:bookmarkEnd w:id="1155"/>
            <w:r w:rsidRPr="000D1D88">
              <w:rPr>
                <w:rFonts w:ascii="Times New Roman" w:eastAsia="Times New Roman" w:hAnsi="Times New Roman" w:cs="Times New Roman"/>
                <w:color w:val="auto"/>
                <w:sz w:val="20"/>
                <w:szCs w:val="20"/>
                <w:lang w:bidi="ar-SA"/>
              </w:rPr>
              <w:t>18 мая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56" w:name="bssPhr217"/>
            <w:bookmarkStart w:id="1157" w:name="dfaso5fsy4"/>
            <w:bookmarkEnd w:id="1156"/>
            <w:bookmarkEnd w:id="1157"/>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58" w:name="bssPhr218"/>
            <w:bookmarkStart w:id="1159" w:name="dfas6agerk"/>
            <w:bookmarkEnd w:id="1158"/>
            <w:bookmarkEnd w:id="1159"/>
            <w:r w:rsidRPr="000D1D88">
              <w:rPr>
                <w:rFonts w:ascii="Times New Roman" w:eastAsia="Times New Roman" w:hAnsi="Times New Roman" w:cs="Times New Roman"/>
                <w:color w:val="auto"/>
                <w:sz w:val="20"/>
                <w:szCs w:val="20"/>
                <w:lang w:bidi="ar-SA"/>
              </w:rPr>
              <w:t>320 лет со дня основания Балтийского флота</w:t>
            </w:r>
          </w:p>
        </w:tc>
      </w:tr>
      <w:tr w:rsidR="00841FB5" w:rsidRPr="000D1D88" w:rsidTr="00385C84">
        <w:trPr>
          <w:trHeight w:val="423"/>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60" w:name="bssPhr219"/>
            <w:bookmarkStart w:id="1161" w:name="dfasrscv1b"/>
            <w:bookmarkEnd w:id="1160"/>
            <w:bookmarkEnd w:id="1161"/>
            <w:r w:rsidRPr="000D1D88">
              <w:rPr>
                <w:rFonts w:ascii="Times New Roman" w:eastAsia="Times New Roman" w:hAnsi="Times New Roman" w:cs="Times New Roman"/>
                <w:color w:val="auto"/>
                <w:sz w:val="20"/>
                <w:szCs w:val="20"/>
                <w:lang w:bidi="ar-SA"/>
              </w:rPr>
              <w:lastRenderedPageBreak/>
              <w:t>6 июня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62" w:name="bssPhr220"/>
            <w:bookmarkStart w:id="1163" w:name="dfasd9m42p"/>
            <w:bookmarkEnd w:id="1162"/>
            <w:bookmarkEnd w:id="1163"/>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64" w:name="bssPhr221"/>
            <w:bookmarkStart w:id="1165" w:name="dfasgexwpn"/>
            <w:bookmarkEnd w:id="1164"/>
            <w:bookmarkEnd w:id="1165"/>
            <w:r w:rsidRPr="000D1D88">
              <w:rPr>
                <w:rFonts w:ascii="Times New Roman" w:eastAsia="Times New Roman" w:hAnsi="Times New Roman" w:cs="Times New Roman"/>
                <w:color w:val="auto"/>
                <w:sz w:val="20"/>
                <w:szCs w:val="20"/>
                <w:lang w:bidi="ar-SA"/>
              </w:rPr>
              <w:t>120 лет со дня рождения композитора, педагога, дирижера Арама Хачатуряна (1903-1978)</w:t>
            </w:r>
          </w:p>
        </w:tc>
      </w:tr>
      <w:tr w:rsidR="00841FB5" w:rsidRPr="000D1D88" w:rsidTr="00385C84">
        <w:trPr>
          <w:trHeight w:val="423"/>
          <w:tblCellSpacing w:w="15" w:type="dxa"/>
        </w:trPr>
        <w:tc>
          <w:tcPr>
            <w:tcW w:w="1151"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66" w:name="bssPhr222"/>
            <w:bookmarkStart w:id="1167" w:name="dfas6bnn2b"/>
            <w:bookmarkEnd w:id="1166"/>
            <w:bookmarkEnd w:id="1167"/>
            <w:r w:rsidRPr="000D1D88">
              <w:rPr>
                <w:rFonts w:ascii="Times New Roman" w:eastAsia="Times New Roman" w:hAnsi="Times New Roman" w:cs="Times New Roman"/>
                <w:color w:val="auto"/>
                <w:sz w:val="20"/>
                <w:szCs w:val="20"/>
                <w:lang w:bidi="ar-SA"/>
              </w:rPr>
              <w:t>14 июля</w:t>
            </w:r>
          </w:p>
        </w:tc>
        <w:tc>
          <w:tcPr>
            <w:tcW w:w="250"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68" w:name="bssPhr223"/>
            <w:bookmarkStart w:id="1169" w:name="dfasmlfsgm"/>
            <w:bookmarkEnd w:id="1168"/>
            <w:bookmarkEnd w:id="1169"/>
            <w:r w:rsidRPr="000D1D88">
              <w:rPr>
                <w:rFonts w:ascii="Times New Roman" w:eastAsia="Times New Roman" w:hAnsi="Times New Roman" w:cs="Times New Roman"/>
                <w:color w:val="auto"/>
                <w:sz w:val="20"/>
                <w:szCs w:val="20"/>
                <w:lang w:bidi="ar-SA"/>
              </w:rPr>
              <w:t>-</w:t>
            </w:r>
          </w:p>
        </w:tc>
        <w:tc>
          <w:tcPr>
            <w:tcW w:w="3505" w:type="pct"/>
          </w:tcPr>
          <w:p w:rsidR="00841FB5" w:rsidRPr="000D1D88" w:rsidRDefault="00841FB5" w:rsidP="002322FC">
            <w:pPr>
              <w:widowControl/>
              <w:rPr>
                <w:rFonts w:ascii="Times New Roman" w:eastAsia="Times New Roman" w:hAnsi="Times New Roman" w:cs="Times New Roman"/>
                <w:color w:val="auto"/>
                <w:sz w:val="20"/>
                <w:szCs w:val="20"/>
                <w:lang w:bidi="ar-SA"/>
              </w:rPr>
            </w:pPr>
            <w:bookmarkStart w:id="1170" w:name="bssPhr224"/>
            <w:bookmarkStart w:id="1171" w:name="dfasy1usga"/>
            <w:bookmarkEnd w:id="1170"/>
            <w:bookmarkEnd w:id="1171"/>
            <w:r w:rsidRPr="000D1D88">
              <w:rPr>
                <w:rFonts w:ascii="Times New Roman" w:eastAsia="Times New Roman" w:hAnsi="Times New Roman" w:cs="Times New Roman"/>
                <w:color w:val="auto"/>
                <w:sz w:val="20"/>
                <w:szCs w:val="20"/>
                <w:lang w:bidi="ar-SA"/>
              </w:rPr>
              <w:t>280 лет со дня рождения поэта Гавриила Романовича Державина (1743-1816)</w:t>
            </w:r>
          </w:p>
        </w:tc>
      </w:tr>
    </w:tbl>
    <w:p w:rsidR="00FA6011" w:rsidRPr="000D1D88" w:rsidRDefault="00FA6011" w:rsidP="002322FC">
      <w:pPr>
        <w:jc w:val="right"/>
        <w:rPr>
          <w:rFonts w:ascii="Times New Roman" w:eastAsia="Times New Roman" w:hAnsi="Times New Roman" w:cs="Times New Roman"/>
          <w:color w:val="FF0000"/>
          <w:sz w:val="20"/>
          <w:szCs w:val="20"/>
        </w:rPr>
      </w:pPr>
    </w:p>
    <w:p w:rsidR="00FA6011" w:rsidRPr="000D1D88" w:rsidRDefault="00FA6011" w:rsidP="002322FC">
      <w:pPr>
        <w:jc w:val="right"/>
        <w:rPr>
          <w:rFonts w:ascii="Times New Roman" w:eastAsia="Times New Roman" w:hAnsi="Times New Roman" w:cs="Times New Roman"/>
          <w:color w:val="FF0000"/>
          <w:sz w:val="20"/>
          <w:szCs w:val="20"/>
        </w:rPr>
      </w:pPr>
    </w:p>
    <w:p w:rsidR="00FA6011" w:rsidRPr="000D1D88" w:rsidRDefault="00FA6011" w:rsidP="002322FC">
      <w:pPr>
        <w:jc w:val="right"/>
        <w:rPr>
          <w:rFonts w:ascii="Times New Roman" w:eastAsia="Times New Roman" w:hAnsi="Times New Roman" w:cs="Times New Roman"/>
          <w:color w:val="FF0000"/>
          <w:sz w:val="20"/>
          <w:szCs w:val="20"/>
        </w:rPr>
      </w:pPr>
    </w:p>
    <w:p w:rsidR="00FA6011" w:rsidRPr="000D1D88" w:rsidRDefault="00FA6011" w:rsidP="002322FC">
      <w:pPr>
        <w:keepNext/>
        <w:keepLines/>
        <w:jc w:val="both"/>
        <w:rPr>
          <w:rFonts w:ascii="Times New Roman" w:hAnsi="Times New Roman" w:cs="Times New Roman"/>
          <w:color w:val="auto"/>
        </w:rPr>
      </w:pPr>
    </w:p>
    <w:p w:rsidR="00D27B5F" w:rsidRPr="000D1D88" w:rsidRDefault="00D27B5F" w:rsidP="002322FC">
      <w:pPr>
        <w:widowControl/>
        <w:suppressAutoHyphens/>
        <w:jc w:val="both"/>
        <w:rPr>
          <w:rFonts w:ascii="Times New Roman" w:eastAsia="Times New Roman" w:hAnsi="Times New Roman" w:cs="Times New Roman"/>
          <w:color w:val="FF0000"/>
          <w:sz w:val="20"/>
          <w:szCs w:val="20"/>
          <w:lang w:eastAsia="ar-SA" w:bidi="ar-SA"/>
        </w:rPr>
        <w:sectPr w:rsidR="00D27B5F" w:rsidRPr="000D1D88" w:rsidSect="00841FB5">
          <w:pgSz w:w="11906" w:h="16838"/>
          <w:pgMar w:top="1440" w:right="856" w:bottom="1440" w:left="1366" w:header="720" w:footer="23" w:gutter="0"/>
          <w:cols w:space="720"/>
          <w:docGrid w:linePitch="240" w:charSpace="-2049"/>
        </w:sectPr>
      </w:pPr>
    </w:p>
    <w:p w:rsidR="003916C9" w:rsidRDefault="00004EAC" w:rsidP="00004EAC">
      <w:pPr>
        <w:pStyle w:val="26"/>
        <w:keepNext/>
        <w:keepLines/>
        <w:tabs>
          <w:tab w:val="left" w:pos="644"/>
        </w:tabs>
        <w:spacing w:after="0"/>
        <w:jc w:val="both"/>
        <w:rPr>
          <w:rFonts w:ascii="Times New Roman" w:hAnsi="Times New Roman" w:cs="Times New Roman"/>
          <w:color w:val="auto"/>
        </w:rPr>
      </w:pPr>
      <w:bookmarkStart w:id="1172" w:name="bookmark1977"/>
      <w:r>
        <w:rPr>
          <w:rFonts w:ascii="Times New Roman" w:hAnsi="Times New Roman" w:cs="Times New Roman"/>
          <w:color w:val="auto"/>
        </w:rPr>
        <w:lastRenderedPageBreak/>
        <w:t>3.2.1.</w:t>
      </w:r>
      <w:r w:rsidR="00E54D1B">
        <w:rPr>
          <w:rFonts w:ascii="Times New Roman" w:hAnsi="Times New Roman" w:cs="Times New Roman"/>
          <w:color w:val="auto"/>
        </w:rPr>
        <w:t xml:space="preserve"> </w:t>
      </w:r>
      <w:r w:rsidR="000924D1">
        <w:rPr>
          <w:rFonts w:ascii="Times New Roman" w:hAnsi="Times New Roman" w:cs="Times New Roman"/>
          <w:color w:val="auto"/>
        </w:rPr>
        <w:t>Календарный учебный график</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Cs w:val="22"/>
          <w:lang w:bidi="ar-SA"/>
        </w:rPr>
        <w:t>1.</w:t>
      </w:r>
      <w:r w:rsidRPr="00A94D52">
        <w:rPr>
          <w:rFonts w:ascii="Times New Roman" w:eastAsia="Times New Roman" w:hAnsi="Times New Roman" w:cs="Times New Roman"/>
          <w:szCs w:val="22"/>
          <w:lang w:bidi="ar-SA"/>
        </w:rPr>
        <w:tab/>
      </w:r>
      <w:r w:rsidRPr="00A94D52">
        <w:rPr>
          <w:rFonts w:ascii="Times New Roman" w:eastAsia="Times New Roman" w:hAnsi="Times New Roman" w:cs="Times New Roman"/>
          <w:sz w:val="20"/>
          <w:szCs w:val="20"/>
          <w:lang w:bidi="ar-SA"/>
        </w:rPr>
        <w:t>Учебный год в муниципальном автономном общеобразовательном учреждении «Средняя общеобразовательная школа №2» начинается 01 сентября 2022 года.</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2.</w:t>
      </w:r>
      <w:r w:rsidRPr="00A94D52">
        <w:rPr>
          <w:rFonts w:ascii="Times New Roman" w:eastAsia="Times New Roman" w:hAnsi="Times New Roman" w:cs="Times New Roman"/>
          <w:sz w:val="20"/>
          <w:szCs w:val="20"/>
          <w:lang w:bidi="ar-SA"/>
        </w:rPr>
        <w:tab/>
        <w:t>Продолжительность учебного года по уровням образования:</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уровень начального общего образования:</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в первом классе – 33 учебных недели</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- 2-4 классы – 34 учебные недели.</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-уровень основного общего образования</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- 5-8 классы - 34 учебные недели</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- 9 классы - 33 учебных недели (с учетом расписания государственной итоговой аттестации в 2023 году).</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уровень среднего общего образования</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- 10 класс - 34 учебные недели</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- 11 класс - 33 учебные недели (с учетом расписания государственной итоговой аттестации в 2023 году).</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3.</w:t>
      </w:r>
      <w:r w:rsidRPr="00A94D52">
        <w:rPr>
          <w:rFonts w:ascii="Times New Roman" w:eastAsia="Times New Roman" w:hAnsi="Times New Roman" w:cs="Times New Roman"/>
          <w:sz w:val="20"/>
          <w:szCs w:val="20"/>
          <w:lang w:bidi="ar-SA"/>
        </w:rPr>
        <w:tab/>
        <w:t>Продолжительность учебного года по четвертям:</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xml:space="preserve">- 1 четверть -  с 01 сентября по 28 октября 2022 года </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- 2 четверть -  с 7 ноября по 30 декабря 2022 года</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- 3 четверть -  с 11 января по 23 марта 2023 года</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- 4 четверть -  с 03 апреля по 31 мая 2023 года.</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4.</w:t>
      </w:r>
      <w:r w:rsidRPr="00A94D52">
        <w:rPr>
          <w:rFonts w:ascii="Times New Roman" w:eastAsia="Times New Roman" w:hAnsi="Times New Roman" w:cs="Times New Roman"/>
          <w:sz w:val="20"/>
          <w:szCs w:val="20"/>
          <w:lang w:bidi="ar-SA"/>
        </w:rPr>
        <w:tab/>
        <w:t>Продолжительность каникул:</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осенние: с 29 октября по 06 ноября 2022 года (9 календарных дней)</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зимние: с 31 декабря 2022 года по 10 января 2023 года (11 календарных дней)</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весенние: с 24 марта   по 02 апреля 2023 года (10 календарных дней)</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летние: с 01 июня по 31 августа 2023 года (92 календарных дня)</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Продолжительность каникул в течение учебного года составляет 30 дней.</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5.</w:t>
      </w:r>
      <w:r w:rsidRPr="00A94D52">
        <w:rPr>
          <w:rFonts w:ascii="Times New Roman" w:eastAsia="Times New Roman" w:hAnsi="Times New Roman" w:cs="Times New Roman"/>
          <w:sz w:val="20"/>
          <w:szCs w:val="20"/>
          <w:lang w:bidi="ar-SA"/>
        </w:rPr>
        <w:tab/>
        <w:t>Дополнительные каникулы для первоклассников:</w:t>
      </w:r>
    </w:p>
    <w:p w:rsidR="00A94D52" w:rsidRPr="00A94D52" w:rsidRDefault="00A94D52" w:rsidP="00A94D52">
      <w:pPr>
        <w:widowControl/>
        <w:spacing w:after="254"/>
        <w:ind w:right="96"/>
        <w:contextualSpacing/>
        <w:jc w:val="both"/>
        <w:rPr>
          <w:rFonts w:ascii="Times New Roman" w:eastAsia="Times New Roman" w:hAnsi="Times New Roman" w:cs="Times New Roman"/>
          <w:sz w:val="20"/>
          <w:szCs w:val="20"/>
          <w:lang w:bidi="ar-SA"/>
        </w:rPr>
      </w:pPr>
      <w:r w:rsidRPr="00A94D52">
        <w:rPr>
          <w:rFonts w:ascii="Times New Roman" w:eastAsia="Times New Roman" w:hAnsi="Times New Roman" w:cs="Times New Roman"/>
          <w:sz w:val="20"/>
          <w:szCs w:val="20"/>
          <w:lang w:bidi="ar-SA"/>
        </w:rPr>
        <w:t>- с 20 февраля по 26 февраля 2023 года (7 календарных дней).</w:t>
      </w:r>
    </w:p>
    <w:p w:rsidR="00F45E20" w:rsidRDefault="00004EAC" w:rsidP="00F45E20">
      <w:pPr>
        <w:pStyle w:val="TOC-2"/>
        <w:spacing w:line="240" w:lineRule="auto"/>
        <w:ind w:left="0" w:right="-1"/>
        <w:rPr>
          <w:rFonts w:cs="Times New Roman"/>
          <w:b/>
        </w:rPr>
      </w:pPr>
      <w:r>
        <w:rPr>
          <w:rFonts w:cs="Times New Roman"/>
          <w:b/>
          <w:color w:val="auto"/>
        </w:rPr>
        <w:t>3.3</w:t>
      </w:r>
      <w:r w:rsidR="00DF4E82" w:rsidRPr="00F45E20">
        <w:rPr>
          <w:rFonts w:cs="Times New Roman"/>
          <w:b/>
          <w:color w:val="auto"/>
        </w:rPr>
        <w:t xml:space="preserve">. </w:t>
      </w:r>
      <w:bookmarkEnd w:id="1172"/>
      <w:r w:rsidR="00F45E20" w:rsidRPr="00F45E20">
        <w:rPr>
          <w:rFonts w:cs="Times New Roman"/>
          <w:b/>
        </w:rPr>
        <w:t xml:space="preserve">Система условий реализации программы </w:t>
      </w:r>
      <w:r w:rsidR="00F45E20">
        <w:rPr>
          <w:rFonts w:cs="Times New Roman"/>
          <w:b/>
        </w:rPr>
        <w:t>основного</w:t>
      </w:r>
      <w:r w:rsidR="00F45E20" w:rsidRPr="00F45E20">
        <w:rPr>
          <w:rFonts w:cs="Times New Roman"/>
          <w:b/>
        </w:rPr>
        <w:t xml:space="preserve"> общего образования </w:t>
      </w:r>
    </w:p>
    <w:p w:rsidR="00F45E20" w:rsidRPr="000D1D88" w:rsidRDefault="00F45E20" w:rsidP="00F45E20">
      <w:pPr>
        <w:pStyle w:val="14"/>
        <w:spacing w:line="240" w:lineRule="auto"/>
        <w:ind w:firstLine="0"/>
        <w:jc w:val="both"/>
        <w:rPr>
          <w:color w:val="auto"/>
        </w:rPr>
      </w:pPr>
      <w:r w:rsidRPr="000D1D88">
        <w:rPr>
          <w:color w:val="auto"/>
        </w:rPr>
        <w:t>Система условий реализации программы основного общего образования, созданная в школе соот</w:t>
      </w:r>
      <w:r w:rsidRPr="000D1D88">
        <w:rPr>
          <w:color w:val="auto"/>
        </w:rPr>
        <w:softHyphen/>
        <w:t>ветствует требованиям ФГОС ООО и направлена на:</w:t>
      </w:r>
      <w:r>
        <w:rPr>
          <w:color w:val="auto"/>
        </w:rPr>
        <w:t xml:space="preserve"> </w:t>
      </w:r>
      <w:r w:rsidRPr="000D1D88">
        <w:rPr>
          <w:color w:val="auto"/>
        </w:rPr>
        <w:t>достижение планируемых результатов освоения программы основного общего образования, в том числе адаптированной, учащимися, в том числе учащимися с ОВЗ;</w:t>
      </w:r>
    </w:p>
    <w:p w:rsidR="00F45E20" w:rsidRPr="000D1D88" w:rsidRDefault="00F45E20" w:rsidP="00F45E20">
      <w:pPr>
        <w:pStyle w:val="14"/>
        <w:spacing w:line="240" w:lineRule="auto"/>
        <w:ind w:firstLine="0"/>
        <w:jc w:val="both"/>
        <w:rPr>
          <w:color w:val="auto"/>
        </w:rPr>
      </w:pPr>
      <w:r w:rsidRPr="000D1D88">
        <w:rPr>
          <w:color w:val="auto"/>
        </w:rPr>
        <w:t>развитие личности, ее способностей, удовлетворения обра</w:t>
      </w:r>
      <w:r w:rsidRPr="000D1D88">
        <w:rPr>
          <w:color w:val="auto"/>
        </w:rPr>
        <w:softHyphen/>
        <w:t>зовательных потребностей и интересов, самореализации учащихся,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0D1D88">
        <w:rPr>
          <w:color w:val="auto"/>
        </w:rPr>
        <w:softHyphen/>
        <w:t xml:space="preserve">нальные пробы, практическую подготовку, использование возможностей организаций дополнительного образования, </w:t>
      </w:r>
      <w:r w:rsidRPr="000D1D88">
        <w:rPr>
          <w:color w:val="auto"/>
        </w:rPr>
        <w:lastRenderedPageBreak/>
        <w:t>профессиональных образовательных организаций и соци</w:t>
      </w:r>
      <w:r w:rsidRPr="000D1D88">
        <w:rPr>
          <w:color w:val="auto"/>
        </w:rPr>
        <w:softHyphen/>
        <w:t>альных партнеров в профессионально-производственном окружении;</w:t>
      </w:r>
    </w:p>
    <w:p w:rsidR="00F45E20" w:rsidRPr="000D1D88" w:rsidRDefault="00F45E20" w:rsidP="00F45E20">
      <w:pPr>
        <w:pStyle w:val="14"/>
        <w:spacing w:line="240" w:lineRule="auto"/>
        <w:ind w:firstLine="0"/>
        <w:jc w:val="both"/>
        <w:rPr>
          <w:color w:val="auto"/>
        </w:rPr>
      </w:pPr>
      <w:r w:rsidRPr="000D1D88">
        <w:rPr>
          <w:color w:val="auto"/>
        </w:rPr>
        <w:t>формирование функциональной грамотности учащихся (способности решать учебные задачи и жизненные проблем</w:t>
      </w:r>
      <w:r w:rsidRPr="000D1D88">
        <w:rPr>
          <w:color w:val="auto"/>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0D1D88">
        <w:rPr>
          <w:color w:val="auto"/>
        </w:rPr>
        <w:softHyphen/>
        <w:t>ставляющими основу дальнейшего успешного образования и ориентации в мире профессий;</w:t>
      </w:r>
    </w:p>
    <w:p w:rsidR="00F45E20" w:rsidRPr="000D1D88" w:rsidRDefault="00F45E20" w:rsidP="00F45E20">
      <w:pPr>
        <w:pStyle w:val="14"/>
        <w:spacing w:line="240" w:lineRule="auto"/>
        <w:ind w:firstLine="0"/>
        <w:jc w:val="both"/>
        <w:rPr>
          <w:color w:val="auto"/>
        </w:rPr>
      </w:pPr>
      <w:r w:rsidRPr="000D1D88">
        <w:rPr>
          <w:color w:val="auto"/>
        </w:rPr>
        <w:t>формирование социокультурных и духовно-нравственных ценностей учащихся, основ их гражданственности, рос</w:t>
      </w:r>
      <w:r w:rsidRPr="000D1D88">
        <w:rPr>
          <w:color w:val="auto"/>
        </w:rPr>
        <w:softHyphen/>
        <w:t>сийской гражданской идентичности и социально-профессио</w:t>
      </w:r>
      <w:r w:rsidRPr="000D1D88">
        <w:rPr>
          <w:color w:val="auto"/>
        </w:rPr>
        <w:softHyphen/>
        <w:t>нальных ориентаций;</w:t>
      </w:r>
    </w:p>
    <w:p w:rsidR="00F45E20" w:rsidRPr="000D1D88" w:rsidRDefault="00F45E20" w:rsidP="00F45E20">
      <w:pPr>
        <w:pStyle w:val="14"/>
        <w:spacing w:line="240" w:lineRule="auto"/>
        <w:ind w:firstLine="0"/>
        <w:jc w:val="both"/>
        <w:rPr>
          <w:color w:val="auto"/>
        </w:rPr>
      </w:pPr>
      <w:r w:rsidRPr="000D1D88">
        <w:rPr>
          <w:color w:val="auto"/>
        </w:rPr>
        <w:t>индивидуализацию процесса образования посредством про</w:t>
      </w:r>
      <w:r w:rsidRPr="000D1D88">
        <w:rPr>
          <w:color w:val="auto"/>
        </w:rPr>
        <w:softHyphen/>
        <w:t>ектирования и реализации индивидуальных учебных пла</w:t>
      </w:r>
      <w:r w:rsidRPr="000D1D88">
        <w:rPr>
          <w:color w:val="auto"/>
        </w:rPr>
        <w:softHyphen/>
        <w:t>нов, обеспечения эффективной самостоятельной работы учащихся при поддержке педагогических работников;</w:t>
      </w:r>
    </w:p>
    <w:p w:rsidR="00F45E20" w:rsidRPr="000D1D88" w:rsidRDefault="00F45E20" w:rsidP="00F45E20">
      <w:pPr>
        <w:pStyle w:val="14"/>
        <w:spacing w:line="240" w:lineRule="auto"/>
        <w:ind w:firstLine="0"/>
        <w:jc w:val="both"/>
        <w:rPr>
          <w:color w:val="auto"/>
        </w:rPr>
      </w:pPr>
      <w:r w:rsidRPr="000D1D88">
        <w:rPr>
          <w:color w:val="auto"/>
        </w:rPr>
        <w:t>участие учащихся, родителей (законных представителей) несовершеннолетних учащихся и педагогических работ</w:t>
      </w:r>
      <w:r w:rsidRPr="000D1D88">
        <w:rPr>
          <w:color w:val="auto"/>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учащихся;</w:t>
      </w:r>
    </w:p>
    <w:p w:rsidR="00F45E20" w:rsidRPr="000D1D88" w:rsidRDefault="00F45E20" w:rsidP="00F45E20">
      <w:pPr>
        <w:pStyle w:val="14"/>
        <w:spacing w:line="240" w:lineRule="auto"/>
        <w:ind w:firstLine="0"/>
        <w:jc w:val="both"/>
        <w:rPr>
          <w:color w:val="auto"/>
        </w:rPr>
      </w:pPr>
      <w:r w:rsidRPr="000D1D88">
        <w:rPr>
          <w:color w:val="auto"/>
        </w:rPr>
        <w:t>включение учащихся в процессы преобразования внеш</w:t>
      </w:r>
      <w:r w:rsidRPr="000D1D88">
        <w:rPr>
          <w:color w:val="auto"/>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0D1D88">
        <w:rPr>
          <w:color w:val="auto"/>
        </w:rPr>
        <w:softHyphen/>
        <w:t>ализации социальных проектов и программ, в том числе в качестве волонтеров;</w:t>
      </w:r>
    </w:p>
    <w:p w:rsidR="00F45E20" w:rsidRPr="000D1D88" w:rsidRDefault="00F45E20" w:rsidP="00F45E20">
      <w:pPr>
        <w:pStyle w:val="14"/>
        <w:spacing w:line="240" w:lineRule="auto"/>
        <w:ind w:firstLine="0"/>
        <w:jc w:val="both"/>
        <w:rPr>
          <w:color w:val="auto"/>
        </w:rPr>
      </w:pPr>
      <w:r w:rsidRPr="000D1D88">
        <w:rPr>
          <w:color w:val="auto"/>
        </w:rPr>
        <w:t>формирование у учащихся опыта самостоятельной обра</w:t>
      </w:r>
      <w:r w:rsidRPr="000D1D88">
        <w:rPr>
          <w:color w:val="auto"/>
        </w:rPr>
        <w:softHyphen/>
        <w:t>зовательной, общественной, проектной, учебно-исследова</w:t>
      </w:r>
      <w:r w:rsidRPr="000D1D88">
        <w:rPr>
          <w:color w:val="auto"/>
        </w:rPr>
        <w:softHyphen/>
        <w:t>тельской, спортивно-оздоровительной и творческой деятель</w:t>
      </w:r>
      <w:r w:rsidRPr="000D1D88">
        <w:rPr>
          <w:color w:val="auto"/>
        </w:rPr>
        <w:softHyphen/>
        <w:t>ности;</w:t>
      </w:r>
    </w:p>
    <w:p w:rsidR="00F45E20" w:rsidRPr="000D1D88" w:rsidRDefault="00F45E20" w:rsidP="00F45E20">
      <w:pPr>
        <w:pStyle w:val="14"/>
        <w:spacing w:line="240" w:lineRule="auto"/>
        <w:ind w:firstLine="0"/>
        <w:jc w:val="both"/>
        <w:rPr>
          <w:color w:val="auto"/>
        </w:rPr>
      </w:pPr>
      <w:r w:rsidRPr="000D1D88">
        <w:rPr>
          <w:rFonts w:eastAsia="Arial"/>
          <w:color w:val="auto"/>
          <w:sz w:val="14"/>
          <w:szCs w:val="14"/>
        </w:rPr>
        <w:t xml:space="preserve">6 </w:t>
      </w:r>
      <w:r w:rsidRPr="000D1D88">
        <w:rPr>
          <w:color w:val="auto"/>
        </w:rPr>
        <w:t>формирование у учащихся экологической грамотности, навыков здорового и безопасного для человека и окружаю</w:t>
      </w:r>
      <w:r w:rsidRPr="000D1D88">
        <w:rPr>
          <w:color w:val="auto"/>
        </w:rPr>
        <w:softHyphen/>
        <w:t>щей его среды образа жизни;</w:t>
      </w:r>
    </w:p>
    <w:p w:rsidR="00F45E20" w:rsidRPr="000D1D88" w:rsidRDefault="00F45E20" w:rsidP="00F45E20">
      <w:pPr>
        <w:pStyle w:val="14"/>
        <w:spacing w:line="240" w:lineRule="auto"/>
        <w:ind w:firstLine="0"/>
        <w:jc w:val="both"/>
        <w:rPr>
          <w:color w:val="auto"/>
        </w:rPr>
      </w:pPr>
      <w:r w:rsidRPr="000D1D88">
        <w:rPr>
          <w:color w:val="auto"/>
        </w:rPr>
        <w:t>использование в образовательной деятельности современных образовательных технологий, направленных в том числе на воспитание учащихся и развитие различных форм на</w:t>
      </w:r>
      <w:r w:rsidRPr="000D1D88">
        <w:rPr>
          <w:color w:val="auto"/>
        </w:rPr>
        <w:softHyphen/>
        <w:t>ставничества;</w:t>
      </w:r>
    </w:p>
    <w:p w:rsidR="00F45E20" w:rsidRPr="000D1D88" w:rsidRDefault="00F45E20" w:rsidP="00F45E20">
      <w:pPr>
        <w:pStyle w:val="14"/>
        <w:spacing w:line="240" w:lineRule="auto"/>
        <w:ind w:firstLine="0"/>
        <w:jc w:val="both"/>
        <w:rPr>
          <w:color w:val="auto"/>
        </w:rPr>
      </w:pPr>
      <w:r w:rsidRPr="000D1D88">
        <w:rPr>
          <w:color w:val="auto"/>
        </w:rPr>
        <w:t>обновление содержания программы основного общего обра</w:t>
      </w:r>
      <w:r w:rsidRPr="000D1D88">
        <w:rPr>
          <w:color w:val="auto"/>
        </w:rPr>
        <w:softHyphen/>
        <w:t>зования, методик и технологий ее реализации в соответствии с динамикой развития системы образования, запросов учащихся, родителей (законных представителей) несовершен</w:t>
      </w:r>
      <w:r w:rsidRPr="000D1D88">
        <w:rPr>
          <w:color w:val="auto"/>
        </w:rPr>
        <w:softHyphen/>
        <w:t>нолетних учащихся с учетом национальных и культур</w:t>
      </w:r>
      <w:r w:rsidRPr="000D1D88">
        <w:rPr>
          <w:color w:val="auto"/>
        </w:rPr>
        <w:softHyphen/>
        <w:t>ных особенностей субъекта Российской Федерации;</w:t>
      </w:r>
    </w:p>
    <w:p w:rsidR="00F45E20" w:rsidRPr="000D1D88" w:rsidRDefault="00F45E20" w:rsidP="00F45E20">
      <w:pPr>
        <w:pStyle w:val="14"/>
        <w:spacing w:line="240" w:lineRule="auto"/>
        <w:ind w:firstLine="0"/>
        <w:jc w:val="both"/>
        <w:rPr>
          <w:color w:val="auto"/>
        </w:rPr>
      </w:pPr>
      <w:r w:rsidRPr="000D1D88">
        <w:rPr>
          <w:color w:val="auto"/>
        </w:rPr>
        <w:t>эффективное использования профессионального и творческо</w:t>
      </w:r>
      <w:r w:rsidRPr="000D1D88">
        <w:rPr>
          <w:color w:val="auto"/>
        </w:rPr>
        <w:softHyphen/>
        <w:t>го потенциала педагогических и руководящих работников Организации, повышения их профессиональной, коммуни</w:t>
      </w:r>
      <w:r w:rsidRPr="000D1D88">
        <w:rPr>
          <w:color w:val="auto"/>
        </w:rPr>
        <w:softHyphen/>
        <w:t>кативной, информационной и правовой компетентности;</w:t>
      </w:r>
    </w:p>
    <w:p w:rsidR="00F45E20" w:rsidRPr="000D1D88" w:rsidRDefault="00F45E20" w:rsidP="00F45E20">
      <w:pPr>
        <w:pStyle w:val="14"/>
        <w:spacing w:line="240" w:lineRule="auto"/>
        <w:ind w:firstLine="0"/>
        <w:jc w:val="both"/>
        <w:rPr>
          <w:color w:val="auto"/>
        </w:rPr>
      </w:pPr>
      <w:r w:rsidRPr="000D1D88">
        <w:rPr>
          <w:color w:val="auto"/>
        </w:rPr>
        <w:t xml:space="preserve">эффективное управления школой с использованием ИКТ, современных механизмов финансирования реализации программ основного общего </w:t>
      </w:r>
      <w:r w:rsidRPr="000D1D88">
        <w:rPr>
          <w:color w:val="auto"/>
        </w:rPr>
        <w:lastRenderedPageBreak/>
        <w:t>образования.</w:t>
      </w:r>
    </w:p>
    <w:p w:rsidR="00F45E20" w:rsidRPr="000D1D88" w:rsidRDefault="00F45E20" w:rsidP="00F45E20">
      <w:pPr>
        <w:pStyle w:val="14"/>
        <w:spacing w:line="240" w:lineRule="auto"/>
        <w:ind w:firstLine="0"/>
        <w:jc w:val="both"/>
        <w:rPr>
          <w:color w:val="auto"/>
        </w:rPr>
      </w:pPr>
      <w:r w:rsidRPr="000D1D88">
        <w:rPr>
          <w:color w:val="auto"/>
        </w:rPr>
        <w:t>При реализации настоящей образовательной программы основного общего образования в рамках сетевого взаимо</w:t>
      </w:r>
      <w:r w:rsidRPr="000D1D88">
        <w:rPr>
          <w:color w:val="auto"/>
        </w:rPr>
        <w:softHyphen/>
        <w:t>действия используются ресурсы иных организаций, на</w:t>
      </w:r>
      <w:r w:rsidRPr="000D1D88">
        <w:rPr>
          <w:color w:val="auto"/>
        </w:rPr>
        <w:softHyphen/>
        <w:t>правленные на обеспечение качества условий образователь</w:t>
      </w:r>
      <w:r w:rsidRPr="000D1D88">
        <w:rPr>
          <w:color w:val="auto"/>
        </w:rPr>
        <w:softHyphen/>
        <w:t>ной деятельности</w:t>
      </w:r>
      <w:r w:rsidRPr="000D1D88">
        <w:rPr>
          <w:color w:val="auto"/>
          <w:vertAlign w:val="superscript"/>
        </w:rPr>
        <w:t>.</w:t>
      </w:r>
    </w:p>
    <w:p w:rsidR="00F45E20" w:rsidRPr="00F45E20" w:rsidRDefault="00F45E20" w:rsidP="00F45E20">
      <w:pPr>
        <w:pStyle w:val="TOC-2"/>
        <w:spacing w:line="240" w:lineRule="auto"/>
        <w:ind w:left="0" w:right="-1"/>
        <w:rPr>
          <w:rFonts w:cs="Times New Roman"/>
          <w:b/>
        </w:rPr>
      </w:pPr>
    </w:p>
    <w:p w:rsidR="006D0A13" w:rsidRPr="00AA20A8" w:rsidRDefault="00004EAC" w:rsidP="00004EAC">
      <w:pPr>
        <w:pStyle w:val="26"/>
        <w:keepNext/>
        <w:keepLines/>
        <w:spacing w:before="120" w:after="0"/>
        <w:rPr>
          <w:rFonts w:ascii="Times New Roman" w:eastAsiaTheme="minorEastAsia" w:hAnsi="Times New Roman" w:cs="Times New Roman"/>
          <w:bCs w:val="0"/>
          <w:color w:val="auto"/>
          <w:szCs w:val="22"/>
          <w:lang w:bidi="ar-SA"/>
        </w:rPr>
      </w:pPr>
      <w:r>
        <w:rPr>
          <w:rFonts w:ascii="Times New Roman" w:eastAsiaTheme="minorEastAsia" w:hAnsi="Times New Roman" w:cs="Times New Roman"/>
          <w:bCs w:val="0"/>
          <w:color w:val="auto"/>
          <w:szCs w:val="22"/>
          <w:lang w:bidi="ar-SA"/>
        </w:rPr>
        <w:t>3.3.1.</w:t>
      </w:r>
      <w:r w:rsidR="00F45E20" w:rsidRPr="00AA20A8">
        <w:rPr>
          <w:rFonts w:ascii="Times New Roman" w:eastAsiaTheme="minorEastAsia" w:hAnsi="Times New Roman" w:cs="Times New Roman"/>
          <w:bCs w:val="0"/>
          <w:color w:val="auto"/>
          <w:szCs w:val="22"/>
          <w:lang w:bidi="ar-SA"/>
        </w:rPr>
        <w:t>Общесистемные требования</w:t>
      </w:r>
    </w:p>
    <w:p w:rsidR="00AA20A8" w:rsidRPr="00AA20A8" w:rsidRDefault="00AA20A8" w:rsidP="00AA20A8">
      <w:pPr>
        <w:shd w:val="clear" w:color="auto" w:fill="FFFFFF"/>
        <w:spacing w:after="255"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Результатом выполнения требований к условиям реализации программы основного общего образования создана комфортная развивающая образовательная среда по отношению к обучающимся и педагогическим работникам, обеспечивающая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гарантирующая безопасность, охрану и укрепление физического, психического здоровья и социального благополучия обучающихся.</w:t>
      </w:r>
    </w:p>
    <w:p w:rsidR="00AA20A8" w:rsidRPr="00AA20A8" w:rsidRDefault="00AA20A8" w:rsidP="00AA20A8">
      <w:pPr>
        <w:shd w:val="clear" w:color="auto" w:fill="FFFFFF"/>
        <w:spacing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 xml:space="preserve">В целях обеспечения реализации программы основного общего образования для участников образовательных отношений созданы условия, обеспечивающие возможность 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индивидуализации процесса </w:t>
      </w:r>
      <w:r w:rsidRPr="00AA20A8">
        <w:rPr>
          <w:rFonts w:ascii="Times New Roman" w:eastAsia="Times New Roman" w:hAnsi="Times New Roman" w:cs="Times New Roman"/>
          <w:color w:val="333333"/>
          <w:sz w:val="20"/>
          <w:szCs w:val="20"/>
        </w:rPr>
        <w:lastRenderedPageBreak/>
        <w:t xml:space="preserve">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формирования у обучающихся экологической грамотности, навыков здорового и безопасного для человека и окружающей его среды образа жизни;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AA20A8" w:rsidRPr="00AA20A8" w:rsidRDefault="00AA20A8" w:rsidP="00AA20A8">
      <w:pPr>
        <w:shd w:val="clear" w:color="auto" w:fill="FFFFFF"/>
        <w:spacing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 xml:space="preserve">Информационно-образовательная среда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доступ к информации о расписании проведения учебных занятий, процедурах и критериях оценки результатов обучения;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w:t>
      </w:r>
      <w:r w:rsidRPr="00AA20A8">
        <w:rPr>
          <w:rFonts w:ascii="Times New Roman" w:eastAsia="Times New Roman" w:hAnsi="Times New Roman" w:cs="Times New Roman"/>
          <w:color w:val="333333"/>
          <w:sz w:val="20"/>
          <w:szCs w:val="20"/>
        </w:rPr>
        <w:lastRenderedPageBreak/>
        <w:t>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Доступ к информационным ресурсам информационно-образовательной среды обеспечивается в том числе посредством сети Интернет.</w:t>
      </w:r>
    </w:p>
    <w:p w:rsidR="00AA20A8" w:rsidRPr="00AA20A8" w:rsidRDefault="00AA20A8" w:rsidP="00AA20A8">
      <w:pPr>
        <w:shd w:val="clear" w:color="auto" w:fill="FFFFFF"/>
        <w:spacing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AA20A8" w:rsidRPr="00AA20A8" w:rsidRDefault="00AA20A8" w:rsidP="00AA20A8">
      <w:pPr>
        <w:shd w:val="clear" w:color="auto" w:fill="FFFFFF"/>
        <w:spacing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Электронная информационно-образовательная среда обеспечивает: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формирование и хранение электронного портфолио обучающегося, в том числе выполненных им работ и результатов выполнения работ;</w:t>
      </w:r>
    </w:p>
    <w:p w:rsidR="00AA20A8" w:rsidRPr="00AA20A8" w:rsidRDefault="00AA20A8" w:rsidP="00AA20A8">
      <w:pPr>
        <w:shd w:val="clear" w:color="auto" w:fill="FFFFFF"/>
        <w:spacing w:after="255" w:line="270" w:lineRule="atLeast"/>
        <w:jc w:val="both"/>
        <w:rPr>
          <w:rFonts w:ascii="Times New Roman" w:eastAsia="Times New Roman" w:hAnsi="Times New Roman" w:cs="Times New Roman"/>
          <w:color w:val="333333"/>
          <w:sz w:val="20"/>
          <w:szCs w:val="20"/>
        </w:rPr>
      </w:pPr>
      <w:r w:rsidRPr="00AA20A8">
        <w:rPr>
          <w:rFonts w:ascii="Times New Roman" w:eastAsia="Times New Roman" w:hAnsi="Times New Roman" w:cs="Times New Roman"/>
          <w:color w:val="333333"/>
          <w:sz w:val="20"/>
          <w:szCs w:val="20"/>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w:t>
      </w:r>
    </w:p>
    <w:p w:rsidR="00AA20A8" w:rsidRPr="00AA20A8" w:rsidRDefault="00AA20A8" w:rsidP="00AA20A8">
      <w:pPr>
        <w:jc w:val="both"/>
        <w:rPr>
          <w:rFonts w:ascii="Times New Roman" w:hAnsi="Times New Roman" w:cs="Times New Roman"/>
          <w:sz w:val="20"/>
          <w:szCs w:val="20"/>
        </w:rPr>
      </w:pPr>
    </w:p>
    <w:p w:rsidR="00F45E20" w:rsidRPr="00F45E20" w:rsidRDefault="00F45E20" w:rsidP="00F45E20">
      <w:pPr>
        <w:pStyle w:val="26"/>
        <w:keepNext/>
        <w:keepLines/>
        <w:spacing w:before="120" w:after="0"/>
        <w:rPr>
          <w:rFonts w:ascii="Times New Roman" w:hAnsi="Times New Roman" w:cs="Times New Roman"/>
          <w:color w:val="auto"/>
        </w:rPr>
      </w:pPr>
    </w:p>
    <w:p w:rsidR="006D0A13" w:rsidRPr="000D1D88" w:rsidRDefault="00900AC5" w:rsidP="00900AC5">
      <w:pPr>
        <w:pStyle w:val="26"/>
        <w:keepNext/>
        <w:keepLines/>
        <w:tabs>
          <w:tab w:val="left" w:pos="654"/>
        </w:tabs>
        <w:spacing w:after="0"/>
        <w:jc w:val="both"/>
        <w:rPr>
          <w:rFonts w:ascii="Times New Roman" w:hAnsi="Times New Roman" w:cs="Times New Roman"/>
          <w:color w:val="auto"/>
        </w:rPr>
      </w:pPr>
      <w:bookmarkStart w:id="1173" w:name="bookmark1979"/>
      <w:r>
        <w:rPr>
          <w:rFonts w:ascii="Times New Roman" w:hAnsi="Times New Roman" w:cs="Times New Roman"/>
          <w:color w:val="auto"/>
        </w:rPr>
        <w:t>3.3.2.</w:t>
      </w:r>
      <w:r w:rsidR="00DF4E82" w:rsidRPr="000D1D88">
        <w:rPr>
          <w:rFonts w:ascii="Times New Roman" w:hAnsi="Times New Roman" w:cs="Times New Roman"/>
          <w:color w:val="auto"/>
        </w:rPr>
        <w:t>Описание кадровых условий реализации основной образовательной программы основного общего образования</w:t>
      </w:r>
      <w:bookmarkEnd w:id="1173"/>
    </w:p>
    <w:p w:rsidR="006D0A13" w:rsidRPr="000D1D88" w:rsidRDefault="00DF4E82" w:rsidP="002322FC">
      <w:pPr>
        <w:pStyle w:val="14"/>
        <w:spacing w:line="240" w:lineRule="auto"/>
        <w:ind w:firstLine="0"/>
        <w:jc w:val="both"/>
        <w:rPr>
          <w:color w:val="auto"/>
        </w:rPr>
      </w:pPr>
      <w:r w:rsidRPr="000D1D88">
        <w:rPr>
          <w:color w:val="auto"/>
        </w:rPr>
        <w:t xml:space="preserve">Для обеспечения реализации программы основного общего образования </w:t>
      </w:r>
      <w:r w:rsidR="0086184D" w:rsidRPr="000D1D88">
        <w:rPr>
          <w:color w:val="auto"/>
        </w:rPr>
        <w:t>Школа</w:t>
      </w:r>
      <w:r w:rsidRPr="000D1D88">
        <w:rPr>
          <w:color w:val="auto"/>
        </w:rPr>
        <w:t xml:space="preserve"> укомплектована ка</w:t>
      </w:r>
      <w:r w:rsidRPr="000D1D88">
        <w:rPr>
          <w:color w:val="auto"/>
        </w:rPr>
        <w:softHyphen/>
        <w:t>драми, имеющими необходимую квалификацию для решения задач, связанных с достижением целей и задач образователь</w:t>
      </w:r>
      <w:r w:rsidRPr="000D1D88">
        <w:rPr>
          <w:color w:val="auto"/>
        </w:rPr>
        <w:softHyphen/>
        <w:t>ной деятельности.</w:t>
      </w:r>
    </w:p>
    <w:p w:rsidR="006D0A13" w:rsidRPr="000D1D88" w:rsidRDefault="00DF4E82" w:rsidP="002322FC">
      <w:pPr>
        <w:pStyle w:val="14"/>
        <w:spacing w:line="240" w:lineRule="auto"/>
        <w:ind w:firstLine="0"/>
        <w:jc w:val="both"/>
        <w:rPr>
          <w:color w:val="auto"/>
        </w:rPr>
      </w:pPr>
      <w:r w:rsidRPr="000D1D88">
        <w:rPr>
          <w:color w:val="auto"/>
        </w:rPr>
        <w:t>Обеспеченность кадровыми условиями включает в себя:</w:t>
      </w:r>
    </w:p>
    <w:p w:rsidR="006D0A13" w:rsidRPr="000D1D88" w:rsidRDefault="00DF4E82" w:rsidP="002322FC">
      <w:pPr>
        <w:pStyle w:val="14"/>
        <w:spacing w:line="240" w:lineRule="auto"/>
        <w:ind w:firstLine="0"/>
        <w:jc w:val="both"/>
        <w:rPr>
          <w:color w:val="auto"/>
        </w:rPr>
      </w:pPr>
      <w:r w:rsidRPr="000D1D88">
        <w:rPr>
          <w:color w:val="auto"/>
        </w:rPr>
        <w:t xml:space="preserve">укомплектованность </w:t>
      </w:r>
      <w:r w:rsidR="00AD4AAF" w:rsidRPr="000D1D88">
        <w:rPr>
          <w:color w:val="auto"/>
        </w:rPr>
        <w:t>школе</w:t>
      </w:r>
      <w:r w:rsidRPr="000D1D88">
        <w:rPr>
          <w:color w:val="auto"/>
        </w:rPr>
        <w:t xml:space="preserve"> педагоги</w:t>
      </w:r>
      <w:r w:rsidRPr="000D1D88">
        <w:rPr>
          <w:color w:val="auto"/>
        </w:rPr>
        <w:softHyphen/>
        <w:t>ческими, руководящими и иными работниками;</w:t>
      </w:r>
    </w:p>
    <w:p w:rsidR="006D0A13" w:rsidRPr="000D1D88" w:rsidRDefault="00DF4E82" w:rsidP="002322FC">
      <w:pPr>
        <w:pStyle w:val="14"/>
        <w:spacing w:line="240" w:lineRule="auto"/>
        <w:ind w:firstLine="0"/>
        <w:jc w:val="both"/>
        <w:rPr>
          <w:color w:val="auto"/>
        </w:rPr>
      </w:pPr>
      <w:r w:rsidRPr="000D1D88">
        <w:rPr>
          <w:color w:val="auto"/>
        </w:rPr>
        <w:t xml:space="preserve">уровень квалификации педагогических и иных работников </w:t>
      </w:r>
      <w:r w:rsidR="00AD4AAF" w:rsidRPr="000D1D88">
        <w:rPr>
          <w:color w:val="auto"/>
        </w:rPr>
        <w:t>школе</w:t>
      </w:r>
      <w:r w:rsidRPr="000D1D88">
        <w:rPr>
          <w:color w:val="auto"/>
        </w:rPr>
        <w:t xml:space="preserve">, </w:t>
      </w:r>
      <w:r w:rsidRPr="000D1D88">
        <w:rPr>
          <w:color w:val="auto"/>
        </w:rPr>
        <w:lastRenderedPageBreak/>
        <w:t>участвующими в реализации основной образовательной программы и создании условий для ее разработки и реализации;</w:t>
      </w:r>
    </w:p>
    <w:p w:rsidR="006D0A13" w:rsidRPr="000D1D88" w:rsidRDefault="00DF4E82" w:rsidP="002322FC">
      <w:pPr>
        <w:pStyle w:val="14"/>
        <w:spacing w:line="240" w:lineRule="auto"/>
        <w:ind w:firstLine="0"/>
        <w:jc w:val="both"/>
        <w:rPr>
          <w:color w:val="auto"/>
        </w:rPr>
      </w:pPr>
      <w:r w:rsidRPr="000D1D88">
        <w:rPr>
          <w:color w:val="auto"/>
        </w:rPr>
        <w:t xml:space="preserve">непрерывность профессионального развития педагогических работников </w:t>
      </w:r>
      <w:r w:rsidR="00AD4AAF" w:rsidRPr="000D1D88">
        <w:rPr>
          <w:color w:val="auto"/>
        </w:rPr>
        <w:t>школе</w:t>
      </w:r>
      <w:r w:rsidRPr="000D1D88">
        <w:rPr>
          <w:color w:val="auto"/>
        </w:rPr>
        <w:t>, реализующей об</w:t>
      </w:r>
      <w:r w:rsidRPr="000D1D88">
        <w:rPr>
          <w:color w:val="auto"/>
        </w:rPr>
        <w:softHyphen/>
        <w:t>разовательную программу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 xml:space="preserve">Укомплектованность </w:t>
      </w:r>
      <w:r w:rsidR="00AD4AAF" w:rsidRPr="000D1D88">
        <w:rPr>
          <w:color w:val="auto"/>
        </w:rPr>
        <w:t>школе</w:t>
      </w:r>
      <w:r w:rsidRPr="000D1D88">
        <w:rPr>
          <w:color w:val="auto"/>
        </w:rPr>
        <w:t xml:space="preserve"> педаго</w:t>
      </w:r>
      <w:r w:rsidRPr="000D1D88">
        <w:rPr>
          <w:color w:val="auto"/>
        </w:rPr>
        <w:softHyphen/>
        <w:t>гическими, руководящими</w:t>
      </w:r>
      <w:r w:rsidR="000B63C2" w:rsidRPr="000D1D88">
        <w:rPr>
          <w:color w:val="auto"/>
        </w:rPr>
        <w:t xml:space="preserve"> и иными работниками характери</w:t>
      </w:r>
      <w:r w:rsidRPr="000D1D88">
        <w:rPr>
          <w:color w:val="auto"/>
        </w:rPr>
        <w:t>зируется замещением 100% вакансий, имеющихся в соответ</w:t>
      </w:r>
      <w:r w:rsidRPr="000D1D88">
        <w:rPr>
          <w:color w:val="auto"/>
        </w:rPr>
        <w:softHyphen/>
        <w:t>ствии с утвержденным штатным расписанием.</w:t>
      </w:r>
    </w:p>
    <w:p w:rsidR="006D0A13" w:rsidRPr="000D1D88" w:rsidRDefault="00DF4E82" w:rsidP="002322FC">
      <w:pPr>
        <w:pStyle w:val="14"/>
        <w:spacing w:line="240" w:lineRule="auto"/>
        <w:ind w:firstLine="0"/>
        <w:jc w:val="both"/>
        <w:rPr>
          <w:color w:val="auto"/>
        </w:rPr>
      </w:pPr>
      <w:r w:rsidRPr="000D1D88">
        <w:rPr>
          <w:color w:val="auto"/>
        </w:rPr>
        <w:t xml:space="preserve">Уровень квалификации педагогических и иных работников </w:t>
      </w:r>
      <w:r w:rsidR="00AD4AAF" w:rsidRPr="000D1D88">
        <w:rPr>
          <w:color w:val="auto"/>
        </w:rPr>
        <w:t>школе</w:t>
      </w:r>
      <w:r w:rsidRPr="000D1D88">
        <w:rPr>
          <w:color w:val="auto"/>
        </w:rPr>
        <w:t>, участвующих в реализации ос</w:t>
      </w:r>
      <w:r w:rsidRPr="000D1D88">
        <w:rPr>
          <w:color w:val="auto"/>
        </w:rPr>
        <w:softHyphen/>
        <w:t>новной образовательной программы и создании условий для ее разработки и реализации характеризуется наличием докумен</w:t>
      </w:r>
      <w:r w:rsidRPr="000D1D88">
        <w:rPr>
          <w:color w:val="auto"/>
        </w:rPr>
        <w:softHyphen/>
        <w:t>тов о присвоении квалификации, соответствующей должност</w:t>
      </w:r>
      <w:r w:rsidRPr="000D1D88">
        <w:rPr>
          <w:color w:val="auto"/>
        </w:rPr>
        <w:softHyphen/>
        <w:t>ным обязанностям работника.</w:t>
      </w:r>
    </w:p>
    <w:p w:rsidR="006D0A13" w:rsidRPr="000D1D88" w:rsidRDefault="00DF4E82" w:rsidP="002322FC">
      <w:pPr>
        <w:pStyle w:val="14"/>
        <w:spacing w:line="240" w:lineRule="auto"/>
        <w:ind w:firstLine="0"/>
        <w:jc w:val="both"/>
        <w:rPr>
          <w:color w:val="auto"/>
        </w:rPr>
      </w:pPr>
      <w:r w:rsidRPr="000D1D88">
        <w:rPr>
          <w:color w:val="auto"/>
        </w:rPr>
        <w:t>Основой для разработки должностных инструкций, содержа</w:t>
      </w:r>
      <w:r w:rsidRPr="000D1D88">
        <w:rPr>
          <w:color w:val="auto"/>
        </w:rPr>
        <w:softHyphen/>
        <w:t>щих конкретный перечень должностных обязанностей работ</w:t>
      </w:r>
      <w:r w:rsidRPr="000D1D88">
        <w:rPr>
          <w:color w:val="auto"/>
        </w:rPr>
        <w:softHyphen/>
        <w:t xml:space="preserve">ников, с учетом особенностей организации труда и управления, а также прав, ответственности и компетентности работников </w:t>
      </w:r>
      <w:r w:rsidR="00AD4AAF" w:rsidRPr="000D1D88">
        <w:rPr>
          <w:color w:val="auto"/>
        </w:rPr>
        <w:t>школе</w:t>
      </w:r>
      <w:r w:rsidRPr="000D1D88">
        <w:rPr>
          <w:color w:val="auto"/>
        </w:rPr>
        <w:t>, служат квалификационные ха</w:t>
      </w:r>
      <w:r w:rsidRPr="000D1D88">
        <w:rPr>
          <w:color w:val="auto"/>
        </w:rPr>
        <w:softHyphen/>
        <w:t>рактеристики, отвечающие квалификационным требованиям, указанным в квалификационных справочниках и (или) про</w:t>
      </w:r>
      <w:r w:rsidRPr="000D1D88">
        <w:rPr>
          <w:color w:val="auto"/>
        </w:rPr>
        <w:softHyphen/>
        <w:t>фессиональных стандартах (при наличии).</w:t>
      </w:r>
    </w:p>
    <w:p w:rsidR="006D0A13" w:rsidRPr="000D1D88" w:rsidRDefault="00DF4E82" w:rsidP="002322FC">
      <w:pPr>
        <w:pStyle w:val="14"/>
        <w:spacing w:line="240" w:lineRule="auto"/>
        <w:ind w:firstLine="0"/>
        <w:jc w:val="both"/>
        <w:rPr>
          <w:color w:val="auto"/>
        </w:rPr>
      </w:pPr>
      <w:r w:rsidRPr="000D1D88">
        <w:rPr>
          <w:color w:val="auto"/>
        </w:rPr>
        <w:t>В основу должностных обязанностей могут быть положены представленные в профессиональном стандарте «Педагог (педа</w:t>
      </w:r>
      <w:r w:rsidRPr="000D1D88">
        <w:rPr>
          <w:color w:val="auto"/>
        </w:rPr>
        <w:softHyphen/>
        <w:t>гогическая деятельность в сфере дошкольного, начального об</w:t>
      </w:r>
      <w:r w:rsidRPr="000D1D88">
        <w:rPr>
          <w:color w:val="auto"/>
        </w:rPr>
        <w:softHyphen/>
        <w:t>щего, основного общего, среднего общего образования) (воспи</w:t>
      </w:r>
      <w:r w:rsidRPr="000D1D88">
        <w:rPr>
          <w:color w:val="auto"/>
        </w:rPr>
        <w:softHyphen/>
        <w:t>татель, учитель)» обобщенные трудовые функции, которые могут быть поручены работнику, занимающему данную долж</w:t>
      </w:r>
      <w:r w:rsidRPr="000D1D88">
        <w:rPr>
          <w:color w:val="auto"/>
        </w:rPr>
        <w:softHyphen/>
        <w:t>ность.</w:t>
      </w:r>
    </w:p>
    <w:p w:rsidR="006D0A13" w:rsidRPr="000D1D88" w:rsidRDefault="00DF4E82" w:rsidP="002322FC">
      <w:pPr>
        <w:pStyle w:val="14"/>
        <w:spacing w:line="240" w:lineRule="auto"/>
        <w:ind w:firstLine="0"/>
        <w:jc w:val="both"/>
        <w:rPr>
          <w:color w:val="auto"/>
        </w:rPr>
      </w:pPr>
      <w:r w:rsidRPr="000D1D88">
        <w:rPr>
          <w:color w:val="auto"/>
        </w:rPr>
        <w:t xml:space="preserve">Уровень квалификации педагогических и иных работников </w:t>
      </w:r>
      <w:r w:rsidR="00AD4AAF" w:rsidRPr="000D1D88">
        <w:rPr>
          <w:color w:val="auto"/>
        </w:rPr>
        <w:t>школе</w:t>
      </w:r>
      <w:r w:rsidRPr="000D1D88">
        <w:rPr>
          <w:color w:val="auto"/>
        </w:rPr>
        <w:t>, участвующих в реализации ос</w:t>
      </w:r>
      <w:r w:rsidRPr="000D1D88">
        <w:rPr>
          <w:color w:val="auto"/>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D0A13" w:rsidRPr="000D1D88" w:rsidRDefault="00DF4E82" w:rsidP="002322FC">
      <w:pPr>
        <w:pStyle w:val="14"/>
        <w:spacing w:line="240" w:lineRule="auto"/>
        <w:ind w:firstLine="0"/>
        <w:jc w:val="both"/>
        <w:rPr>
          <w:color w:val="auto"/>
        </w:rPr>
      </w:pPr>
      <w:r w:rsidRPr="000D1D88">
        <w:rPr>
          <w:color w:val="auto"/>
        </w:rPr>
        <w:t>Аттестация педагогических работников в соответствии с Фе</w:t>
      </w:r>
      <w:r w:rsidRPr="000D1D88">
        <w:rPr>
          <w:color w:val="auto"/>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0D1D88">
        <w:rPr>
          <w:color w:val="auto"/>
        </w:rPr>
        <w:softHyphen/>
        <w:t>ной деятельности, с учетом желания педагогических работни</w:t>
      </w:r>
      <w:r w:rsidRPr="000D1D88">
        <w:rPr>
          <w:color w:val="auto"/>
        </w:rPr>
        <w:softHyphen/>
        <w:t>ков в целях установления квалификационной категории. Про</w:t>
      </w:r>
      <w:r w:rsidRPr="000D1D88">
        <w:rPr>
          <w:color w:val="auto"/>
        </w:rPr>
        <w:softHyphen/>
        <w:t xml:space="preserve">ведение аттестации педагогических работников в целях подтверждения их соответствия занимаемым должностям </w:t>
      </w:r>
      <w:r w:rsidR="009E137A">
        <w:rPr>
          <w:color w:val="auto"/>
        </w:rPr>
        <w:t xml:space="preserve">должна </w:t>
      </w:r>
      <w:r w:rsidRPr="000D1D88">
        <w:rPr>
          <w:color w:val="auto"/>
        </w:rPr>
        <w:t>осу</w:t>
      </w:r>
      <w:r w:rsidRPr="000D1D88">
        <w:rPr>
          <w:color w:val="auto"/>
        </w:rPr>
        <w:softHyphen/>
        <w:t>ществляться не реже одного раза в пять лет на основе оценки их профессиональной деятельности аттестационными комисси</w:t>
      </w:r>
      <w:r w:rsidRPr="000D1D88">
        <w:rPr>
          <w:color w:val="auto"/>
        </w:rPr>
        <w:softHyphen/>
        <w:t>ями, самостоятельно формируемыми образовательной органи</w:t>
      </w:r>
      <w:r w:rsidRPr="000D1D88">
        <w:rPr>
          <w:color w:val="auto"/>
        </w:rPr>
        <w:softHyphen/>
        <w:t>зацией.</w:t>
      </w:r>
    </w:p>
    <w:p w:rsidR="006D0A13" w:rsidRPr="00AA20A8" w:rsidRDefault="00DF4E82" w:rsidP="00AA20A8">
      <w:pPr>
        <w:pStyle w:val="14"/>
        <w:spacing w:line="240" w:lineRule="auto"/>
        <w:ind w:firstLine="0"/>
        <w:jc w:val="both"/>
        <w:rPr>
          <w:color w:val="auto"/>
        </w:rPr>
      </w:pPr>
      <w:r w:rsidRPr="000D1D88">
        <w:rPr>
          <w:color w:val="auto"/>
        </w:rPr>
        <w:t>Проведение аттестации в целях установления квалифика</w:t>
      </w:r>
      <w:r w:rsidRPr="000D1D88">
        <w:rPr>
          <w:color w:val="auto"/>
        </w:rPr>
        <w:softHyphen/>
        <w:t>ционной категории педагогических работников осуществляет</w:t>
      </w:r>
      <w:r w:rsidRPr="000D1D88">
        <w:rPr>
          <w:color w:val="auto"/>
        </w:rPr>
        <w:softHyphen/>
        <w:t>ся аттестационными комиссиями, формируемыми федераль</w:t>
      </w:r>
      <w:r w:rsidRPr="000D1D88">
        <w:rPr>
          <w:color w:val="auto"/>
        </w:rPr>
        <w:softHyphen/>
        <w:t>ными органами исполнительной власти, в ведении которых эти организации находятся. Проведение аттестации в отноше</w:t>
      </w:r>
      <w:r w:rsidRPr="000D1D88">
        <w:rPr>
          <w:color w:val="auto"/>
        </w:rPr>
        <w:softHyphen/>
        <w:t xml:space="preserve">нии педагогических работников образовательных </w:t>
      </w:r>
      <w:r w:rsidRPr="000D1D88">
        <w:rPr>
          <w:color w:val="auto"/>
        </w:rPr>
        <w:lastRenderedPageBreak/>
        <w:t>организа</w:t>
      </w:r>
      <w:r w:rsidRPr="000D1D88">
        <w:rPr>
          <w:color w:val="auto"/>
        </w:rPr>
        <w:softHyphen/>
        <w:t>ций, находящихся в ведении субъекта Российской Федера</w:t>
      </w:r>
      <w:r w:rsidRPr="000D1D88">
        <w:rPr>
          <w:color w:val="auto"/>
        </w:rPr>
        <w:softHyphen/>
        <w:t>ции, муниципальных и частных организаций, осуществляется аттестационными комиссиями, формируемыми уполномочен</w:t>
      </w:r>
      <w:r w:rsidRPr="000D1D88">
        <w:rPr>
          <w:color w:val="auto"/>
        </w:rPr>
        <w:softHyphen/>
        <w:t xml:space="preserve">ными органами государственной власти субъектов Российской Федерации.Кроме того, </w:t>
      </w:r>
      <w:r w:rsidR="0086184D" w:rsidRPr="000D1D88">
        <w:rPr>
          <w:color w:val="auto"/>
        </w:rPr>
        <w:t>Школа</w:t>
      </w:r>
      <w:r w:rsidRPr="000D1D88">
        <w:rPr>
          <w:color w:val="auto"/>
        </w:rPr>
        <w:t xml:space="preserve"> уком</w:t>
      </w:r>
      <w:r w:rsidRPr="000D1D88">
        <w:rPr>
          <w:color w:val="auto"/>
        </w:rPr>
        <w:softHyphen/>
        <w:t>плектована вспомогательным персоналом, обеспечивающим создание и сохранение условий материально-технических и ин</w:t>
      </w:r>
      <w:r w:rsidRPr="000D1D88">
        <w:rPr>
          <w:color w:val="auto"/>
        </w:rPr>
        <w:softHyphen/>
        <w:t>формационно-методических условий реализации основной об</w:t>
      </w:r>
      <w:r w:rsidRPr="000D1D88">
        <w:rPr>
          <w:color w:val="auto"/>
        </w:rPr>
        <w:softHyphen/>
        <w:t>разовательной программы.</w:t>
      </w:r>
    </w:p>
    <w:p w:rsidR="006D0A13" w:rsidRPr="000D1D88" w:rsidRDefault="00DF4E82" w:rsidP="002322FC">
      <w:pPr>
        <w:pStyle w:val="14"/>
        <w:spacing w:line="240" w:lineRule="auto"/>
        <w:ind w:firstLine="0"/>
        <w:jc w:val="both"/>
        <w:rPr>
          <w:color w:val="auto"/>
        </w:rPr>
      </w:pPr>
      <w:r w:rsidRPr="000D1D88">
        <w:rPr>
          <w:b/>
          <w:bCs/>
          <w:color w:val="auto"/>
          <w:sz w:val="19"/>
          <w:szCs w:val="19"/>
        </w:rPr>
        <w:t xml:space="preserve">Профессиональное развитие и повышение квалификации педагогических работников. </w:t>
      </w:r>
      <w:r w:rsidRPr="000D1D88">
        <w:rPr>
          <w:color w:val="auto"/>
        </w:rPr>
        <w:t>Основным условием формирова</w:t>
      </w:r>
      <w:r w:rsidRPr="000D1D88">
        <w:rPr>
          <w:color w:val="auto"/>
        </w:rPr>
        <w:softHyphen/>
        <w:t xml:space="preserve">ния и наращивания необходимого и достаточного кадрового потенциала </w:t>
      </w:r>
      <w:r w:rsidR="00AD4AAF" w:rsidRPr="000D1D88">
        <w:rPr>
          <w:color w:val="auto"/>
        </w:rPr>
        <w:t>школе</w:t>
      </w:r>
      <w:r w:rsidRPr="000D1D88">
        <w:rPr>
          <w:color w:val="auto"/>
        </w:rPr>
        <w:t xml:space="preserve"> является обеспече</w:t>
      </w:r>
      <w:r w:rsidRPr="000D1D88">
        <w:rPr>
          <w:color w:val="auto"/>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D0A13" w:rsidRPr="000D1D88" w:rsidRDefault="00DF4E82" w:rsidP="002322FC">
      <w:pPr>
        <w:pStyle w:val="14"/>
        <w:spacing w:line="240" w:lineRule="auto"/>
        <w:ind w:firstLine="0"/>
        <w:jc w:val="both"/>
        <w:rPr>
          <w:color w:val="auto"/>
        </w:rPr>
      </w:pPr>
      <w:r w:rsidRPr="000D1D88">
        <w:rPr>
          <w:color w:val="auto"/>
        </w:rPr>
        <w:t xml:space="preserve">Непрерывность профессионального развития педагогических и иных работников </w:t>
      </w:r>
      <w:r w:rsidR="00AD4AAF" w:rsidRPr="000D1D88">
        <w:rPr>
          <w:color w:val="auto"/>
        </w:rPr>
        <w:t>школе</w:t>
      </w:r>
      <w:r w:rsidRPr="000D1D88">
        <w:rPr>
          <w:color w:val="auto"/>
        </w:rPr>
        <w:t>, участвую</w:t>
      </w:r>
      <w:r w:rsidRPr="000D1D88">
        <w:rPr>
          <w:color w:val="auto"/>
        </w:rPr>
        <w:softHyphen/>
        <w:t>щих в разработке и реализации основной образовательной про</w:t>
      </w:r>
      <w:r w:rsidRPr="000D1D88">
        <w:rPr>
          <w:color w:val="auto"/>
        </w:rPr>
        <w:softHyphen/>
        <w:t>граммы основного общего образования характеризуется долей работников, повышающих квалификацию не реже одного раза в три года.</w:t>
      </w:r>
    </w:p>
    <w:p w:rsidR="006D0A13" w:rsidRPr="000D1D88" w:rsidRDefault="00DF4E82" w:rsidP="002322FC">
      <w:pPr>
        <w:pStyle w:val="14"/>
        <w:spacing w:line="240" w:lineRule="auto"/>
        <w:ind w:firstLine="0"/>
        <w:jc w:val="both"/>
        <w:rPr>
          <w:color w:val="auto"/>
        </w:rPr>
      </w:pPr>
      <w:r w:rsidRPr="000D1D88">
        <w:rPr>
          <w:color w:val="auto"/>
        </w:rPr>
        <w:t>При этом могут быть использованы различные образователь</w:t>
      </w:r>
      <w:r w:rsidRPr="000D1D88">
        <w:rPr>
          <w:color w:val="auto"/>
        </w:rPr>
        <w:softHyphen/>
        <w:t>ные организации, имеющие соответствующую лицензию.</w:t>
      </w:r>
    </w:p>
    <w:p w:rsidR="006D0A13" w:rsidRPr="000D1D88" w:rsidRDefault="00DF4E82" w:rsidP="002322FC">
      <w:pPr>
        <w:pStyle w:val="14"/>
        <w:spacing w:line="240" w:lineRule="auto"/>
        <w:ind w:firstLine="0"/>
        <w:jc w:val="both"/>
        <w:rPr>
          <w:color w:val="auto"/>
        </w:rPr>
      </w:pPr>
      <w:r w:rsidRPr="000D1D88">
        <w:rPr>
          <w:color w:val="auto"/>
        </w:rPr>
        <w:t>Для достижения результатов основной образовательной про</w:t>
      </w:r>
      <w:r w:rsidRPr="000D1D88">
        <w:rPr>
          <w:color w:val="auto"/>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0D1D88">
        <w:rPr>
          <w:color w:val="auto"/>
        </w:rPr>
        <w:softHyphen/>
        <w:t>мулирующей части фонда оплаты труда.</w:t>
      </w:r>
    </w:p>
    <w:p w:rsidR="006D0A13" w:rsidRPr="000D1D88" w:rsidRDefault="00DF4E82" w:rsidP="002322FC">
      <w:pPr>
        <w:pStyle w:val="14"/>
        <w:spacing w:line="240" w:lineRule="auto"/>
        <w:ind w:firstLine="0"/>
        <w:jc w:val="both"/>
        <w:rPr>
          <w:color w:val="auto"/>
        </w:rPr>
      </w:pPr>
      <w:r w:rsidRPr="000D1D88">
        <w:rPr>
          <w:color w:val="auto"/>
        </w:rPr>
        <w:t>Ожидаемый результат повышения квалификации — профес</w:t>
      </w:r>
      <w:r w:rsidRPr="000D1D88">
        <w:rPr>
          <w:color w:val="auto"/>
        </w:rPr>
        <w:softHyphen/>
        <w:t>сиональная готовность работников образования к реализации ФГОС ООО:</w:t>
      </w:r>
    </w:p>
    <w:p w:rsidR="006D0A13" w:rsidRPr="000D1D88" w:rsidRDefault="00DF4E82" w:rsidP="002322FC">
      <w:pPr>
        <w:pStyle w:val="14"/>
        <w:spacing w:line="240" w:lineRule="auto"/>
        <w:ind w:firstLine="0"/>
        <w:jc w:val="both"/>
        <w:rPr>
          <w:color w:val="auto"/>
        </w:rPr>
      </w:pPr>
      <w:r w:rsidRPr="000D1D88">
        <w:rPr>
          <w:color w:val="auto"/>
        </w:rPr>
        <w:t>—обеспечение оптимального вхождения работников образова</w:t>
      </w:r>
      <w:r w:rsidRPr="000D1D88">
        <w:rPr>
          <w:color w:val="auto"/>
        </w:rPr>
        <w:softHyphen/>
        <w:t>ния в систему ценностей современного образования;</w:t>
      </w:r>
    </w:p>
    <w:p w:rsidR="006D0A13" w:rsidRPr="000D1D88" w:rsidRDefault="00DF4E82" w:rsidP="002322FC">
      <w:pPr>
        <w:pStyle w:val="14"/>
        <w:spacing w:line="240" w:lineRule="auto"/>
        <w:ind w:firstLine="0"/>
        <w:jc w:val="both"/>
        <w:rPr>
          <w:color w:val="auto"/>
        </w:rPr>
      </w:pPr>
      <w:r w:rsidRPr="000D1D88">
        <w:rPr>
          <w:color w:val="auto"/>
        </w:rPr>
        <w:t>—освоение системы требований к структуре основной образо</w:t>
      </w:r>
      <w:r w:rsidRPr="000D1D88">
        <w:rPr>
          <w:color w:val="auto"/>
        </w:rPr>
        <w:softHyphen/>
        <w:t>вательной программы, результатам ее освоения и условиям реализации, а также системы оценки итогов образователь</w:t>
      </w:r>
      <w:r w:rsidRPr="000D1D88">
        <w:rPr>
          <w:color w:val="auto"/>
        </w:rPr>
        <w:softHyphen/>
        <w:t xml:space="preserve">ной деятельности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—овладение учебно-методическими и информационно-методи</w:t>
      </w:r>
      <w:r w:rsidRPr="000D1D88">
        <w:rPr>
          <w:color w:val="auto"/>
        </w:rPr>
        <w:softHyphen/>
        <w:t>ческими ресурсами, необходимыми для успешного решения задач ФГОС ООО.</w:t>
      </w:r>
    </w:p>
    <w:p w:rsidR="006D0A13" w:rsidRPr="000D1D88" w:rsidRDefault="00DF4E82" w:rsidP="002322FC">
      <w:pPr>
        <w:pStyle w:val="14"/>
        <w:spacing w:line="240" w:lineRule="auto"/>
        <w:ind w:firstLine="0"/>
        <w:jc w:val="both"/>
        <w:rPr>
          <w:color w:val="auto"/>
        </w:rPr>
      </w:pPr>
      <w:r w:rsidRPr="000D1D88">
        <w:rPr>
          <w:color w:val="auto"/>
        </w:rPr>
        <w:t>Одним из важнейших механизмов обеспечения необходимого квалификационного уровня педагогических работников, уча</w:t>
      </w:r>
      <w:r w:rsidRPr="000D1D88">
        <w:rPr>
          <w:color w:val="auto"/>
        </w:rPr>
        <w:softHyphen/>
        <w:t>ствующих в разработке и реализации основной образователь</w:t>
      </w:r>
      <w:r w:rsidRPr="000D1D88">
        <w:rPr>
          <w:color w:val="auto"/>
        </w:rPr>
        <w:softHyphen/>
        <w:t>ной программы основного общего образования является систе</w:t>
      </w:r>
      <w:r w:rsidRPr="000D1D88">
        <w:rPr>
          <w:color w:val="auto"/>
        </w:rPr>
        <w:softHyphen/>
        <w:t>ма методической работы, обеспечивающая сопровождение деятельности педагогов на всех этапах реализации требований ФГОС ООО.</w:t>
      </w:r>
    </w:p>
    <w:p w:rsidR="006D0A13" w:rsidRPr="000D1D88" w:rsidRDefault="00DF4E82" w:rsidP="002322FC">
      <w:pPr>
        <w:pStyle w:val="14"/>
        <w:spacing w:line="240" w:lineRule="auto"/>
        <w:ind w:firstLine="0"/>
        <w:jc w:val="both"/>
        <w:rPr>
          <w:color w:val="auto"/>
        </w:rPr>
      </w:pPr>
      <w:r w:rsidRPr="000D1D88">
        <w:rPr>
          <w:color w:val="auto"/>
        </w:rPr>
        <w:t>Актуальные вопросы реализации программы основного об</w:t>
      </w:r>
      <w:r w:rsidRPr="000D1D88">
        <w:rPr>
          <w:color w:val="auto"/>
        </w:rPr>
        <w:softHyphen/>
        <w:t>щего образования рассматриваются методическими объедине</w:t>
      </w:r>
      <w:r w:rsidRPr="000D1D88">
        <w:rPr>
          <w:color w:val="auto"/>
        </w:rPr>
        <w:softHyphen/>
        <w:t xml:space="preserve">ниями, действующими в </w:t>
      </w:r>
      <w:r w:rsidR="00AD4AAF" w:rsidRPr="000D1D88">
        <w:rPr>
          <w:color w:val="auto"/>
        </w:rPr>
        <w:t>школе</w:t>
      </w:r>
      <w:r w:rsidRPr="000D1D88">
        <w:rPr>
          <w:color w:val="auto"/>
        </w:rPr>
        <w:t>, а так</w:t>
      </w:r>
      <w:r w:rsidRPr="000D1D88">
        <w:rPr>
          <w:color w:val="auto"/>
        </w:rPr>
        <w:softHyphen/>
        <w:t xml:space="preserve">же методическими и учебно-методическими </w:t>
      </w:r>
      <w:r w:rsidRPr="000D1D88">
        <w:rPr>
          <w:color w:val="auto"/>
        </w:rPr>
        <w:lastRenderedPageBreak/>
        <w:t>объединениями в сфере общего образования, действующими на муниципальном и региональном уровнях.</w:t>
      </w:r>
    </w:p>
    <w:p w:rsidR="006D0A13" w:rsidRPr="000D1D88" w:rsidRDefault="00DF4E82" w:rsidP="002322FC">
      <w:pPr>
        <w:pStyle w:val="14"/>
        <w:spacing w:line="240" w:lineRule="auto"/>
        <w:ind w:firstLine="0"/>
        <w:jc w:val="both"/>
        <w:rPr>
          <w:color w:val="auto"/>
        </w:rPr>
      </w:pPr>
      <w:r w:rsidRPr="000D1D88">
        <w:rPr>
          <w:color w:val="auto"/>
        </w:rPr>
        <w:t xml:space="preserve">Педагогическими работниками </w:t>
      </w:r>
      <w:r w:rsidR="00AD4AAF" w:rsidRPr="000D1D88">
        <w:rPr>
          <w:color w:val="auto"/>
        </w:rPr>
        <w:t>школе</w:t>
      </w:r>
      <w:r w:rsidRPr="000D1D88">
        <w:rPr>
          <w:color w:val="auto"/>
        </w:rPr>
        <w:t xml:space="preserve"> системно разрабатываются методические темы, отражаю</w:t>
      </w:r>
      <w:r w:rsidRPr="000D1D88">
        <w:rPr>
          <w:color w:val="auto"/>
        </w:rPr>
        <w:softHyphen/>
        <w:t xml:space="preserve">щие их непрерывное профессиональное развитие. </w:t>
      </w:r>
    </w:p>
    <w:p w:rsidR="006D0A13" w:rsidRPr="000D1D88" w:rsidRDefault="00900AC5" w:rsidP="00900AC5">
      <w:pPr>
        <w:pStyle w:val="26"/>
        <w:keepNext/>
        <w:keepLines/>
        <w:tabs>
          <w:tab w:val="left" w:pos="658"/>
        </w:tabs>
        <w:spacing w:after="0"/>
        <w:rPr>
          <w:rFonts w:ascii="Times New Roman" w:hAnsi="Times New Roman" w:cs="Times New Roman"/>
          <w:color w:val="auto"/>
        </w:rPr>
      </w:pPr>
      <w:bookmarkStart w:id="1174" w:name="bookmark1981"/>
      <w:r>
        <w:rPr>
          <w:rFonts w:ascii="Times New Roman" w:hAnsi="Times New Roman" w:cs="Times New Roman"/>
          <w:color w:val="auto"/>
        </w:rPr>
        <w:t>3.3.3.</w:t>
      </w:r>
      <w:r w:rsidR="00DF4E82" w:rsidRPr="000D1D88">
        <w:rPr>
          <w:rFonts w:ascii="Times New Roman" w:hAnsi="Times New Roman" w:cs="Times New Roman"/>
          <w:color w:val="auto"/>
        </w:rPr>
        <w:t>Описание психолого-педагогических условий реализации основной образовательной программы основного общего образования</w:t>
      </w:r>
      <w:bookmarkEnd w:id="1174"/>
    </w:p>
    <w:p w:rsidR="006D0A13" w:rsidRPr="000D1D88" w:rsidRDefault="00DF4E82" w:rsidP="002322FC">
      <w:pPr>
        <w:pStyle w:val="14"/>
        <w:spacing w:line="240" w:lineRule="auto"/>
        <w:ind w:firstLine="0"/>
        <w:jc w:val="both"/>
        <w:rPr>
          <w:color w:val="auto"/>
        </w:rPr>
      </w:pPr>
      <w:r w:rsidRPr="000D1D88">
        <w:rPr>
          <w:color w:val="auto"/>
        </w:rPr>
        <w:t xml:space="preserve">Психолого-педагогические условия, созданные в </w:t>
      </w:r>
      <w:r w:rsidR="00AD4AAF" w:rsidRPr="000D1D88">
        <w:rPr>
          <w:color w:val="auto"/>
        </w:rPr>
        <w:t>школе</w:t>
      </w:r>
      <w:r w:rsidRPr="000D1D88">
        <w:rPr>
          <w:color w:val="auto"/>
        </w:rPr>
        <w:t>, обеспечивают исполнение требований федеральных государственных образовательных стандартов ос</w:t>
      </w:r>
      <w:r w:rsidRPr="000D1D88">
        <w:rPr>
          <w:color w:val="auto"/>
        </w:rPr>
        <w:softHyphen/>
        <w:t>новного общего образования к психолого-педагогическим усло</w:t>
      </w:r>
      <w:r w:rsidRPr="000D1D88">
        <w:rPr>
          <w:color w:val="auto"/>
        </w:rPr>
        <w:softHyphen/>
        <w:t>виям реализации основной образовательной программы основ</w:t>
      </w:r>
      <w:r w:rsidRPr="000D1D88">
        <w:rPr>
          <w:color w:val="auto"/>
        </w:rPr>
        <w:softHyphen/>
        <w:t>ного общего образования, в частности:</w:t>
      </w:r>
    </w:p>
    <w:p w:rsidR="006D0A13" w:rsidRPr="000D1D88" w:rsidRDefault="00DF4E82" w:rsidP="002322FC">
      <w:pPr>
        <w:pStyle w:val="14"/>
        <w:numPr>
          <w:ilvl w:val="0"/>
          <w:numId w:val="201"/>
        </w:numPr>
        <w:tabs>
          <w:tab w:val="left" w:pos="543"/>
        </w:tabs>
        <w:spacing w:line="240" w:lineRule="auto"/>
        <w:ind w:firstLine="0"/>
        <w:jc w:val="both"/>
        <w:rPr>
          <w:color w:val="auto"/>
        </w:rPr>
      </w:pPr>
      <w:r w:rsidRPr="000D1D88">
        <w:rPr>
          <w:color w:val="auto"/>
        </w:rPr>
        <w:t>обеспечивает преемственность содержания и форм органи</w:t>
      </w:r>
      <w:r w:rsidRPr="000D1D88">
        <w:rPr>
          <w:color w:val="auto"/>
        </w:rPr>
        <w:softHyphen/>
        <w:t>зации образовательной деятельности при реализации образова</w:t>
      </w:r>
      <w:r w:rsidRPr="000D1D88">
        <w:rPr>
          <w:color w:val="auto"/>
        </w:rPr>
        <w:softHyphen/>
        <w:t>тельных программ начального образования, основного общего и среднего общего образования;</w:t>
      </w:r>
    </w:p>
    <w:p w:rsidR="006D0A13" w:rsidRPr="000D1D88" w:rsidRDefault="00DF4E82" w:rsidP="002322FC">
      <w:pPr>
        <w:pStyle w:val="14"/>
        <w:numPr>
          <w:ilvl w:val="0"/>
          <w:numId w:val="201"/>
        </w:numPr>
        <w:tabs>
          <w:tab w:val="left" w:pos="548"/>
        </w:tabs>
        <w:spacing w:line="240" w:lineRule="auto"/>
        <w:ind w:firstLine="0"/>
        <w:jc w:val="both"/>
        <w:rPr>
          <w:color w:val="auto"/>
        </w:rPr>
      </w:pPr>
      <w:r w:rsidRPr="000D1D88">
        <w:rPr>
          <w:color w:val="auto"/>
        </w:rPr>
        <w:t xml:space="preserve">способствует социально-психологической адаптации </w:t>
      </w:r>
      <w:r w:rsidR="00BA10F6" w:rsidRPr="000D1D88">
        <w:rPr>
          <w:color w:val="auto"/>
        </w:rPr>
        <w:t>учащихся</w:t>
      </w:r>
      <w:r w:rsidRPr="000D1D88">
        <w:rPr>
          <w:color w:val="auto"/>
        </w:rPr>
        <w:t xml:space="preserve"> к условиям </w:t>
      </w:r>
      <w:r w:rsidR="000B63C2" w:rsidRPr="000D1D88">
        <w:rPr>
          <w:color w:val="auto"/>
        </w:rPr>
        <w:t>школы</w:t>
      </w:r>
      <w:r w:rsidRPr="000D1D88">
        <w:rPr>
          <w:color w:val="auto"/>
        </w:rPr>
        <w:t xml:space="preserve"> с учетом специфики их возрастного психофизиологического развития, включая осо</w:t>
      </w:r>
      <w:r w:rsidRPr="000D1D88">
        <w:rPr>
          <w:color w:val="auto"/>
        </w:rPr>
        <w:softHyphen/>
        <w:t>бенности адаптации к социальной среде;</w:t>
      </w:r>
    </w:p>
    <w:p w:rsidR="006D0A13" w:rsidRPr="000D1D88" w:rsidRDefault="00DF4E82" w:rsidP="002322FC">
      <w:pPr>
        <w:pStyle w:val="14"/>
        <w:numPr>
          <w:ilvl w:val="0"/>
          <w:numId w:val="201"/>
        </w:numPr>
        <w:tabs>
          <w:tab w:val="left" w:pos="543"/>
        </w:tabs>
        <w:spacing w:line="240" w:lineRule="auto"/>
        <w:ind w:firstLine="0"/>
        <w:jc w:val="both"/>
        <w:rPr>
          <w:color w:val="auto"/>
        </w:rPr>
      </w:pPr>
      <w:r w:rsidRPr="000D1D88">
        <w:rPr>
          <w:color w:val="auto"/>
        </w:rPr>
        <w:t>формирование и развитие психолого-педагогической ком</w:t>
      </w:r>
      <w:r w:rsidRPr="000D1D88">
        <w:rPr>
          <w:color w:val="auto"/>
        </w:rPr>
        <w:softHyphen/>
        <w:t xml:space="preserve">петентности работников </w:t>
      </w:r>
      <w:r w:rsidR="000B63C2" w:rsidRPr="000D1D88">
        <w:rPr>
          <w:color w:val="auto"/>
        </w:rPr>
        <w:t>школы</w:t>
      </w:r>
      <w:r w:rsidRPr="000D1D88">
        <w:rPr>
          <w:color w:val="auto"/>
        </w:rPr>
        <w:t xml:space="preserve"> и родителей (законных представителей) несовершеннолетних </w:t>
      </w:r>
      <w:r w:rsidR="00BA10F6" w:rsidRPr="000D1D88">
        <w:rPr>
          <w:color w:val="auto"/>
        </w:rPr>
        <w:t>учащихся</w:t>
      </w:r>
      <w:r w:rsidRPr="000D1D88">
        <w:rPr>
          <w:color w:val="auto"/>
        </w:rPr>
        <w:t>;</w:t>
      </w:r>
    </w:p>
    <w:p w:rsidR="006D0A13" w:rsidRPr="000D1D88" w:rsidRDefault="00DF4E82" w:rsidP="002322FC">
      <w:pPr>
        <w:pStyle w:val="14"/>
        <w:numPr>
          <w:ilvl w:val="0"/>
          <w:numId w:val="201"/>
        </w:numPr>
        <w:tabs>
          <w:tab w:val="left" w:pos="543"/>
        </w:tabs>
        <w:spacing w:line="240" w:lineRule="auto"/>
        <w:ind w:firstLine="0"/>
        <w:jc w:val="both"/>
        <w:rPr>
          <w:color w:val="auto"/>
        </w:rPr>
      </w:pPr>
      <w:r w:rsidRPr="000D1D88">
        <w:rPr>
          <w:color w:val="auto"/>
        </w:rPr>
        <w:t xml:space="preserve">профилактику формирования у </w:t>
      </w:r>
      <w:r w:rsidR="00BA10F6" w:rsidRPr="000D1D88">
        <w:rPr>
          <w:color w:val="auto"/>
        </w:rPr>
        <w:t>учащихся</w:t>
      </w:r>
      <w:r w:rsidRPr="000D1D88">
        <w:rPr>
          <w:color w:val="auto"/>
        </w:rPr>
        <w:t xml:space="preserve"> девиантных форм поведения, агрессии и повышенной тревожности.</w:t>
      </w:r>
    </w:p>
    <w:p w:rsidR="006D0A13" w:rsidRPr="000D1D88" w:rsidRDefault="00DF4E82" w:rsidP="002322FC">
      <w:pPr>
        <w:pStyle w:val="14"/>
        <w:spacing w:line="240" w:lineRule="auto"/>
        <w:ind w:firstLine="0"/>
        <w:jc w:val="both"/>
        <w:rPr>
          <w:color w:val="auto"/>
        </w:rPr>
      </w:pPr>
      <w:r w:rsidRPr="000D1D88">
        <w:rPr>
          <w:color w:val="auto"/>
        </w:rPr>
        <w:t xml:space="preserve">В </w:t>
      </w:r>
      <w:r w:rsidR="00AD4AAF" w:rsidRPr="000D1D88">
        <w:rPr>
          <w:color w:val="auto"/>
        </w:rPr>
        <w:t>школе</w:t>
      </w:r>
      <w:r w:rsidRPr="000D1D88">
        <w:rPr>
          <w:color w:val="auto"/>
        </w:rPr>
        <w:t xml:space="preserve"> психолого-педагогическое со</w:t>
      </w:r>
      <w:r w:rsidRPr="000D1D88">
        <w:rPr>
          <w:color w:val="auto"/>
        </w:rPr>
        <w:softHyphen/>
        <w:t>провождение реализации программы основного общего образо</w:t>
      </w:r>
      <w:r w:rsidRPr="000D1D88">
        <w:rPr>
          <w:color w:val="auto"/>
        </w:rPr>
        <w:softHyphen/>
        <w:t>вания осуществляется квалифицированными специалистами: —педагогом-психологом (указать количество при наличии);</w:t>
      </w:r>
    </w:p>
    <w:p w:rsidR="006D0A13" w:rsidRPr="000D1D88" w:rsidRDefault="003916C9" w:rsidP="002322FC">
      <w:pPr>
        <w:pStyle w:val="14"/>
        <w:spacing w:line="240" w:lineRule="auto"/>
        <w:ind w:firstLine="0"/>
        <w:rPr>
          <w:color w:val="auto"/>
        </w:rPr>
      </w:pPr>
      <w:r>
        <w:rPr>
          <w:color w:val="auto"/>
        </w:rPr>
        <w:t>—учителем-логопедом</w:t>
      </w:r>
      <w:r w:rsidR="00DF4E82" w:rsidRPr="000D1D88">
        <w:rPr>
          <w:color w:val="auto"/>
        </w:rPr>
        <w:t>;</w:t>
      </w:r>
    </w:p>
    <w:p w:rsidR="006D0A13" w:rsidRPr="000D1D88" w:rsidRDefault="003916C9" w:rsidP="002322FC">
      <w:pPr>
        <w:pStyle w:val="14"/>
        <w:spacing w:line="240" w:lineRule="auto"/>
        <w:ind w:firstLine="0"/>
        <w:jc w:val="both"/>
        <w:rPr>
          <w:color w:val="auto"/>
        </w:rPr>
      </w:pPr>
      <w:r>
        <w:rPr>
          <w:color w:val="auto"/>
        </w:rPr>
        <w:t>—социальным педагогом</w:t>
      </w:r>
      <w:r w:rsidR="00DF4E82"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В процессе реализации основной образовательной програм</w:t>
      </w:r>
      <w:r w:rsidRPr="000D1D88">
        <w:rPr>
          <w:color w:val="auto"/>
        </w:rPr>
        <w:softHyphen/>
        <w:t>мы основного общего образования образовательной организа</w:t>
      </w:r>
      <w:r w:rsidRPr="000D1D88">
        <w:rPr>
          <w:color w:val="auto"/>
        </w:rPr>
        <w:softHyphen/>
        <w:t>цией обеспечивается психолого-педагогическое сопровождение участников образовательных отношений посредством систем</w:t>
      </w:r>
      <w:r w:rsidRPr="000D1D88">
        <w:rPr>
          <w:color w:val="auto"/>
        </w:rPr>
        <w:softHyphen/>
        <w:t>ной деятельности и отдельных мероприятий, обеспечивающих: —формирование и развитие психолого-педагогической компе</w:t>
      </w:r>
      <w:r w:rsidRPr="000D1D88">
        <w:rPr>
          <w:color w:val="auto"/>
        </w:rPr>
        <w:softHyphen/>
        <w:t>тентности;</w:t>
      </w:r>
    </w:p>
    <w:p w:rsidR="006D0A13" w:rsidRPr="000D1D88" w:rsidRDefault="00DF4E82" w:rsidP="002322FC">
      <w:pPr>
        <w:pStyle w:val="14"/>
        <w:spacing w:line="240" w:lineRule="auto"/>
        <w:ind w:firstLine="0"/>
        <w:jc w:val="both"/>
        <w:rPr>
          <w:color w:val="auto"/>
        </w:rPr>
      </w:pPr>
      <w:r w:rsidRPr="000D1D88">
        <w:rPr>
          <w:color w:val="auto"/>
        </w:rPr>
        <w:t xml:space="preserve">—сохранение и укрепление психологического благополучия и психического здоровья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0D1D88">
        <w:rPr>
          <w:color w:val="auto"/>
        </w:rPr>
        <w:softHyphen/>
        <w:t xml:space="preserve">ния с учетом особенностей когнитивного и эмоционального развития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—мониторинг возможностей и способностей </w:t>
      </w:r>
      <w:r w:rsidR="00BA10F6" w:rsidRPr="000D1D88">
        <w:rPr>
          <w:color w:val="auto"/>
        </w:rPr>
        <w:t>учащихся</w:t>
      </w:r>
      <w:r w:rsidRPr="000D1D88">
        <w:rPr>
          <w:color w:val="auto"/>
        </w:rPr>
        <w:t>, вы</w:t>
      </w:r>
      <w:r w:rsidRPr="000D1D88">
        <w:rPr>
          <w:color w:val="auto"/>
        </w:rPr>
        <w:softHyphen/>
        <w:t xml:space="preserve">явление, поддержка и сопровождение одаренных детей, </w:t>
      </w:r>
      <w:r w:rsidR="00BA10F6" w:rsidRPr="000D1D88">
        <w:rPr>
          <w:color w:val="auto"/>
        </w:rPr>
        <w:t>учащихся</w:t>
      </w:r>
      <w:r w:rsidRPr="000D1D88">
        <w:rPr>
          <w:color w:val="auto"/>
        </w:rPr>
        <w:t xml:space="preserve"> с ОВЗ;</w:t>
      </w:r>
    </w:p>
    <w:p w:rsidR="006D0A13" w:rsidRPr="000D1D88" w:rsidRDefault="00DF4E82" w:rsidP="002322FC">
      <w:pPr>
        <w:pStyle w:val="14"/>
        <w:spacing w:line="240" w:lineRule="auto"/>
        <w:ind w:firstLine="0"/>
        <w:jc w:val="both"/>
        <w:rPr>
          <w:color w:val="auto"/>
        </w:rPr>
      </w:pPr>
      <w:r w:rsidRPr="000D1D88">
        <w:rPr>
          <w:color w:val="auto"/>
        </w:rPr>
        <w:lastRenderedPageBreak/>
        <w:t>—создание условий для последующего профессионального са</w:t>
      </w:r>
      <w:r w:rsidRPr="000D1D88">
        <w:rPr>
          <w:color w:val="auto"/>
        </w:rPr>
        <w:softHyphen/>
        <w:t>моопределения;</w:t>
      </w:r>
    </w:p>
    <w:p w:rsidR="006D0A13" w:rsidRPr="000D1D88" w:rsidRDefault="00DF4E82" w:rsidP="002322FC">
      <w:pPr>
        <w:pStyle w:val="14"/>
        <w:spacing w:line="240" w:lineRule="auto"/>
        <w:ind w:firstLine="0"/>
        <w:jc w:val="both"/>
        <w:rPr>
          <w:color w:val="auto"/>
        </w:rPr>
      </w:pPr>
      <w:r w:rsidRPr="000D1D88">
        <w:rPr>
          <w:color w:val="auto"/>
        </w:rPr>
        <w:t>—формирование коммуникативных навыков в разновозраст</w:t>
      </w:r>
      <w:r w:rsidRPr="000D1D88">
        <w:rPr>
          <w:color w:val="auto"/>
        </w:rPr>
        <w:softHyphen/>
        <w:t>ной среде и среде сверстников;</w:t>
      </w:r>
    </w:p>
    <w:p w:rsidR="006D0A13" w:rsidRPr="000D1D88" w:rsidRDefault="00DF4E82" w:rsidP="002322FC">
      <w:pPr>
        <w:pStyle w:val="14"/>
        <w:spacing w:line="240" w:lineRule="auto"/>
        <w:ind w:firstLine="0"/>
        <w:jc w:val="both"/>
        <w:rPr>
          <w:color w:val="auto"/>
        </w:rPr>
      </w:pPr>
      <w:r w:rsidRPr="000D1D88">
        <w:rPr>
          <w:color w:val="auto"/>
        </w:rPr>
        <w:t>—поддержка детских объединений, ученического самоуправле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—формирование психологической культуры поведения в ин</w:t>
      </w:r>
      <w:r w:rsidRPr="000D1D88">
        <w:rPr>
          <w:color w:val="auto"/>
        </w:rPr>
        <w:softHyphen/>
        <w:t>формационной среде;</w:t>
      </w:r>
    </w:p>
    <w:p w:rsidR="006D0A13" w:rsidRPr="000D1D88" w:rsidRDefault="00DF4E82" w:rsidP="002322FC">
      <w:pPr>
        <w:pStyle w:val="14"/>
        <w:spacing w:line="240" w:lineRule="auto"/>
        <w:ind w:firstLine="0"/>
        <w:jc w:val="both"/>
        <w:rPr>
          <w:color w:val="auto"/>
        </w:rPr>
      </w:pPr>
      <w:r w:rsidRPr="000D1D88">
        <w:rPr>
          <w:color w:val="auto"/>
        </w:rPr>
        <w:t>—развитие психологической культуры в области использова</w:t>
      </w:r>
      <w:r w:rsidRPr="000D1D88">
        <w:rPr>
          <w:color w:val="auto"/>
        </w:rPr>
        <w:softHyphen/>
        <w:t>ния ИКТ;</w:t>
      </w:r>
    </w:p>
    <w:p w:rsidR="006D0A13" w:rsidRPr="000D1D88" w:rsidRDefault="00DF4E82" w:rsidP="002322FC">
      <w:pPr>
        <w:pStyle w:val="14"/>
        <w:spacing w:line="240" w:lineRule="auto"/>
        <w:ind w:firstLine="0"/>
        <w:jc w:val="both"/>
        <w:rPr>
          <w:color w:val="auto"/>
        </w:rPr>
      </w:pPr>
      <w:r w:rsidRPr="000D1D88">
        <w:rPr>
          <w:color w:val="auto"/>
        </w:rPr>
        <w:t>В процессе реализации основной образовательной програм</w:t>
      </w:r>
      <w:r w:rsidRPr="000D1D88">
        <w:rPr>
          <w:color w:val="auto"/>
        </w:rPr>
        <w:softHyphen/>
        <w:t>мы осуществляется индивидуальное психолого-педагогическое сопровождение всех участников образовательных отношений, в том числе:</w:t>
      </w:r>
    </w:p>
    <w:p w:rsidR="006D0A13" w:rsidRPr="000D1D88" w:rsidRDefault="00DF4E82" w:rsidP="002322FC">
      <w:pPr>
        <w:pStyle w:val="14"/>
        <w:spacing w:line="240" w:lineRule="auto"/>
        <w:ind w:firstLine="0"/>
        <w:jc w:val="both"/>
        <w:rPr>
          <w:color w:val="auto"/>
        </w:rPr>
      </w:pPr>
      <w:r w:rsidRPr="000D1D88">
        <w:rPr>
          <w:color w:val="auto"/>
        </w:rPr>
        <w:t>—</w:t>
      </w:r>
      <w:r w:rsidR="00BA10F6" w:rsidRPr="000D1D88">
        <w:rPr>
          <w:color w:val="auto"/>
        </w:rPr>
        <w:t>учащихся</w:t>
      </w:r>
      <w:r w:rsidRPr="000D1D88">
        <w:rPr>
          <w:color w:val="auto"/>
        </w:rPr>
        <w:t>, испытывающих трудности в освоении про</w:t>
      </w:r>
      <w:r w:rsidRPr="000D1D88">
        <w:rPr>
          <w:color w:val="auto"/>
        </w:rPr>
        <w:softHyphen/>
        <w:t>граммы основного общего образования, развитии и социаль</w:t>
      </w:r>
      <w:r w:rsidRPr="000D1D88">
        <w:rPr>
          <w:color w:val="auto"/>
        </w:rPr>
        <w:softHyphen/>
        <w:t>ной адаптации (указать при наличии);</w:t>
      </w:r>
    </w:p>
    <w:p w:rsidR="006D0A13" w:rsidRPr="000D1D88" w:rsidRDefault="00DF4E82" w:rsidP="002322FC">
      <w:pPr>
        <w:pStyle w:val="14"/>
        <w:spacing w:line="240" w:lineRule="auto"/>
        <w:ind w:firstLine="0"/>
        <w:jc w:val="both"/>
        <w:rPr>
          <w:color w:val="auto"/>
        </w:rPr>
      </w:pPr>
      <w:r w:rsidRPr="000D1D88">
        <w:rPr>
          <w:color w:val="auto"/>
        </w:rPr>
        <w:t>—</w:t>
      </w:r>
      <w:r w:rsidR="00BA10F6" w:rsidRPr="000D1D88">
        <w:rPr>
          <w:color w:val="auto"/>
        </w:rPr>
        <w:t>учащихся</w:t>
      </w:r>
      <w:r w:rsidRPr="000D1D88">
        <w:rPr>
          <w:color w:val="auto"/>
        </w:rPr>
        <w:t>, проявляющих индивидуальные способности, и одаренных (указать при наличии);</w:t>
      </w:r>
    </w:p>
    <w:p w:rsidR="006D0A13" w:rsidRPr="000D1D88" w:rsidRDefault="00DF4E82" w:rsidP="002322FC">
      <w:pPr>
        <w:pStyle w:val="14"/>
        <w:spacing w:line="240" w:lineRule="auto"/>
        <w:ind w:firstLine="0"/>
        <w:jc w:val="both"/>
        <w:rPr>
          <w:color w:val="auto"/>
        </w:rPr>
      </w:pPr>
      <w:r w:rsidRPr="000D1D88">
        <w:rPr>
          <w:color w:val="auto"/>
        </w:rPr>
        <w:t>—</w:t>
      </w:r>
      <w:r w:rsidR="00BA10F6" w:rsidRPr="000D1D88">
        <w:rPr>
          <w:color w:val="auto"/>
        </w:rPr>
        <w:t>учащихся</w:t>
      </w:r>
      <w:r w:rsidRPr="000D1D88">
        <w:rPr>
          <w:color w:val="auto"/>
        </w:rPr>
        <w:t xml:space="preserve"> с ОВЗ (указать при наличии);</w:t>
      </w:r>
    </w:p>
    <w:p w:rsidR="006D0A13" w:rsidRPr="000D1D88" w:rsidRDefault="00DF4E82" w:rsidP="002322FC">
      <w:pPr>
        <w:pStyle w:val="14"/>
        <w:spacing w:line="240" w:lineRule="auto"/>
        <w:ind w:firstLine="0"/>
        <w:jc w:val="both"/>
        <w:rPr>
          <w:color w:val="auto"/>
        </w:rPr>
      </w:pPr>
      <w:r w:rsidRPr="000D1D88">
        <w:rPr>
          <w:color w:val="auto"/>
        </w:rPr>
        <w:t>—педагогических, учебно-вспомогательных и иных работни</w:t>
      </w:r>
      <w:r w:rsidRPr="000D1D88">
        <w:rPr>
          <w:color w:val="auto"/>
        </w:rPr>
        <w:softHyphen/>
        <w:t xml:space="preserve">ков </w:t>
      </w:r>
      <w:r w:rsidR="00AD4AAF" w:rsidRPr="000D1D88">
        <w:rPr>
          <w:color w:val="auto"/>
        </w:rPr>
        <w:t>школе</w:t>
      </w:r>
      <w:r w:rsidRPr="000D1D88">
        <w:rPr>
          <w:color w:val="auto"/>
        </w:rPr>
        <w:t>, обеспечивающих реализа</w:t>
      </w:r>
      <w:r w:rsidRPr="000D1D88">
        <w:rPr>
          <w:color w:val="auto"/>
        </w:rPr>
        <w:softHyphen/>
        <w:t>цию программы основного общего образования (указать при наличии);</w:t>
      </w:r>
    </w:p>
    <w:p w:rsidR="006D0A13" w:rsidRPr="000D1D88" w:rsidRDefault="00DF4E82" w:rsidP="002322FC">
      <w:pPr>
        <w:pStyle w:val="14"/>
        <w:spacing w:line="240" w:lineRule="auto"/>
        <w:ind w:firstLine="0"/>
        <w:jc w:val="both"/>
        <w:rPr>
          <w:color w:val="auto"/>
        </w:rPr>
      </w:pPr>
      <w:r w:rsidRPr="000D1D88">
        <w:rPr>
          <w:color w:val="auto"/>
        </w:rPr>
        <w:t xml:space="preserve">—родителей (законных представителей) несовершеннолетних </w:t>
      </w:r>
      <w:r w:rsidR="00BA10F6" w:rsidRPr="000D1D88">
        <w:rPr>
          <w:color w:val="auto"/>
        </w:rPr>
        <w:t>учащихся</w:t>
      </w:r>
      <w:r w:rsidRPr="000D1D88">
        <w:rPr>
          <w:color w:val="auto"/>
        </w:rPr>
        <w:t xml:space="preserve"> (указать при наличии).</w:t>
      </w:r>
    </w:p>
    <w:p w:rsidR="006D0A13" w:rsidRPr="000D1D88" w:rsidRDefault="00DF4E82" w:rsidP="002322FC">
      <w:pPr>
        <w:pStyle w:val="14"/>
        <w:spacing w:line="240" w:lineRule="auto"/>
        <w:ind w:firstLine="0"/>
        <w:jc w:val="both"/>
        <w:rPr>
          <w:color w:val="auto"/>
        </w:rPr>
      </w:pPr>
      <w:r w:rsidRPr="000D1D88">
        <w:rPr>
          <w:color w:val="auto"/>
        </w:rPr>
        <w:t>Психолого-педагогическая поддержка участников образова</w:t>
      </w:r>
      <w:r w:rsidRPr="000D1D88">
        <w:rPr>
          <w:color w:val="auto"/>
        </w:rPr>
        <w:softHyphen/>
        <w:t>тельных отношений реализуется диверсифицировано, на уров</w:t>
      </w:r>
      <w:r w:rsidRPr="000D1D88">
        <w:rPr>
          <w:color w:val="auto"/>
        </w:rPr>
        <w:softHyphen/>
        <w:t xml:space="preserve">не </w:t>
      </w:r>
      <w:r w:rsidR="00AD4AAF" w:rsidRPr="000D1D88">
        <w:rPr>
          <w:color w:val="auto"/>
        </w:rPr>
        <w:t>школе</w:t>
      </w:r>
      <w:r w:rsidRPr="000D1D88">
        <w:rPr>
          <w:color w:val="auto"/>
        </w:rPr>
        <w:t>, классов, групп, а также на индивидуальном уровне.</w:t>
      </w:r>
    </w:p>
    <w:p w:rsidR="006D0A13" w:rsidRPr="000D1D88" w:rsidRDefault="00DF4E82" w:rsidP="002322FC">
      <w:pPr>
        <w:pStyle w:val="14"/>
        <w:spacing w:line="240" w:lineRule="auto"/>
        <w:ind w:firstLine="0"/>
        <w:jc w:val="both"/>
        <w:rPr>
          <w:color w:val="auto"/>
        </w:rPr>
      </w:pPr>
      <w:r w:rsidRPr="000D1D88">
        <w:rPr>
          <w:color w:val="auto"/>
        </w:rPr>
        <w:t>В процессе реализации основной образовательной програм</w:t>
      </w:r>
      <w:r w:rsidRPr="000D1D88">
        <w:rPr>
          <w:color w:val="auto"/>
        </w:rPr>
        <w:softHyphen/>
        <w:t>мы используются такие формы психолого-педагогического со</w:t>
      </w:r>
      <w:r w:rsidRPr="000D1D88">
        <w:rPr>
          <w:color w:val="auto"/>
        </w:rPr>
        <w:softHyphen/>
        <w:t>провождения как:</w:t>
      </w:r>
    </w:p>
    <w:p w:rsidR="006D0A13" w:rsidRPr="000D1D88" w:rsidRDefault="00DF4E82" w:rsidP="002322FC">
      <w:pPr>
        <w:pStyle w:val="14"/>
        <w:spacing w:line="240" w:lineRule="auto"/>
        <w:ind w:firstLine="0"/>
        <w:jc w:val="both"/>
        <w:rPr>
          <w:color w:val="auto"/>
        </w:rPr>
      </w:pPr>
      <w:r w:rsidRPr="000D1D88">
        <w:rPr>
          <w:color w:val="auto"/>
        </w:rPr>
        <w:t xml:space="preserve">диагностика, направленная на определение особенностей статуса </w:t>
      </w:r>
      <w:r w:rsidR="00CD55A6" w:rsidRPr="000D1D88">
        <w:rPr>
          <w:color w:val="auto"/>
        </w:rPr>
        <w:t>учащегося</w:t>
      </w:r>
      <w:r w:rsidRPr="000D1D88">
        <w:rPr>
          <w:color w:val="auto"/>
        </w:rPr>
        <w:t>, которая может проводиться на этапе перехода ученика на следующий уровень образования и в конце каждого учебного года;</w:t>
      </w:r>
    </w:p>
    <w:p w:rsidR="006D0A13" w:rsidRPr="000D1D88" w:rsidRDefault="00DF4E82" w:rsidP="002322FC">
      <w:pPr>
        <w:pStyle w:val="14"/>
        <w:spacing w:line="240" w:lineRule="auto"/>
        <w:ind w:firstLine="0"/>
        <w:jc w:val="both"/>
        <w:rPr>
          <w:color w:val="auto"/>
        </w:rPr>
      </w:pPr>
      <w:r w:rsidRPr="000D1D88">
        <w:rPr>
          <w:color w:val="auto"/>
        </w:rPr>
        <w:t>консультирование педагогов и родителей, которое осущест</w:t>
      </w:r>
      <w:r w:rsidRPr="000D1D88">
        <w:rPr>
          <w:color w:val="auto"/>
        </w:rPr>
        <w:softHyphen/>
        <w:t>вляется учителем и психологом с учетом результатов диагно</w:t>
      </w:r>
      <w:r w:rsidRPr="000D1D88">
        <w:rPr>
          <w:color w:val="auto"/>
        </w:rPr>
        <w:softHyphen/>
        <w:t xml:space="preserve">стики, а также администрацией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профилактика, экспертиза, развивающая работа, просвеще</w:t>
      </w:r>
      <w:r w:rsidRPr="000D1D88">
        <w:rPr>
          <w:color w:val="auto"/>
        </w:rPr>
        <w:softHyphen/>
        <w:t>ние, коррекционная работа, осуществляемая в течение всего учебного времени.</w:t>
      </w:r>
    </w:p>
    <w:p w:rsidR="006D0A13" w:rsidRPr="000D1D88" w:rsidRDefault="00900AC5" w:rsidP="002322FC">
      <w:pPr>
        <w:pStyle w:val="26"/>
        <w:keepNext/>
        <w:keepLines/>
        <w:spacing w:after="0"/>
        <w:jc w:val="both"/>
        <w:rPr>
          <w:rFonts w:ascii="Times New Roman" w:hAnsi="Times New Roman" w:cs="Times New Roman"/>
          <w:color w:val="auto"/>
        </w:rPr>
      </w:pPr>
      <w:bookmarkStart w:id="1175" w:name="bookmark1983"/>
      <w:r>
        <w:rPr>
          <w:rFonts w:ascii="Times New Roman" w:hAnsi="Times New Roman" w:cs="Times New Roman"/>
          <w:color w:val="auto"/>
        </w:rPr>
        <w:t>3.3</w:t>
      </w:r>
      <w:r w:rsidR="00AA20A8">
        <w:rPr>
          <w:rFonts w:ascii="Times New Roman" w:hAnsi="Times New Roman" w:cs="Times New Roman"/>
          <w:color w:val="auto"/>
        </w:rPr>
        <w:t>.4</w:t>
      </w:r>
      <w:r w:rsidR="00DF4E82" w:rsidRPr="000D1D88">
        <w:rPr>
          <w:rFonts w:ascii="Times New Roman" w:hAnsi="Times New Roman" w:cs="Times New Roman"/>
          <w:color w:val="auto"/>
        </w:rPr>
        <w:t>. Финансово-экономические условия реализации образовательной программы основного общего образования</w:t>
      </w:r>
      <w:bookmarkEnd w:id="1175"/>
    </w:p>
    <w:p w:rsidR="006D0A13" w:rsidRPr="000D1D88" w:rsidRDefault="00DF4E82" w:rsidP="002322FC">
      <w:pPr>
        <w:pStyle w:val="14"/>
        <w:spacing w:line="240" w:lineRule="auto"/>
        <w:ind w:firstLine="0"/>
        <w:jc w:val="both"/>
        <w:rPr>
          <w:color w:val="auto"/>
        </w:rPr>
      </w:pPr>
      <w:r w:rsidRPr="000D1D88">
        <w:rPr>
          <w:color w:val="auto"/>
        </w:rPr>
        <w:t>Финансовое обеспечение реализации образовательной про</w:t>
      </w:r>
      <w:r w:rsidRPr="000D1D88">
        <w:rPr>
          <w:color w:val="auto"/>
        </w:rPr>
        <w:softHyphen/>
        <w:t>граммы основного общего образования опирается на исполне</w:t>
      </w:r>
      <w:r w:rsidRPr="000D1D88">
        <w:rPr>
          <w:color w:val="auto"/>
        </w:rPr>
        <w:softHyphen/>
        <w:t>ние расходных обязательств, обеспечивающих государствен</w:t>
      </w:r>
      <w:r w:rsidRPr="000D1D88">
        <w:rPr>
          <w:color w:val="auto"/>
        </w:rPr>
        <w:softHyphen/>
        <w:t xml:space="preserve">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Pr="000D1D88">
        <w:rPr>
          <w:color w:val="auto"/>
        </w:rPr>
        <w:lastRenderedPageBreak/>
        <w:t xml:space="preserve">государственном задании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Государственное задание устанавливает показатели, харак</w:t>
      </w:r>
      <w:r w:rsidRPr="000D1D88">
        <w:rPr>
          <w:color w:val="auto"/>
        </w:rPr>
        <w:softHyphen/>
        <w:t>теризующие качество и (или) объем (содержание) государствен</w:t>
      </w:r>
      <w:r w:rsidRPr="000D1D88">
        <w:rPr>
          <w:color w:val="auto"/>
        </w:rPr>
        <w:softHyphen/>
        <w:t>ной услуги (работы), а также порядок ее оказания (выполне</w:t>
      </w:r>
      <w:r w:rsidRPr="000D1D88">
        <w:rPr>
          <w:color w:val="auto"/>
        </w:rPr>
        <w:softHyphen/>
        <w:t>ния).</w:t>
      </w:r>
    </w:p>
    <w:p w:rsidR="006D0A13" w:rsidRPr="000D1D88" w:rsidRDefault="00DF4E82" w:rsidP="002322FC">
      <w:pPr>
        <w:pStyle w:val="14"/>
        <w:spacing w:line="240" w:lineRule="auto"/>
        <w:ind w:firstLine="0"/>
        <w:jc w:val="both"/>
        <w:rPr>
          <w:color w:val="auto"/>
        </w:rPr>
      </w:pPr>
      <w:r w:rsidRPr="000D1D88">
        <w:rPr>
          <w:color w:val="auto"/>
        </w:rPr>
        <w:t>Финансовое обеспечение реализации образовательной про</w:t>
      </w:r>
      <w:r w:rsidRPr="000D1D88">
        <w:rPr>
          <w:color w:val="auto"/>
        </w:rPr>
        <w:softHyphen/>
        <w:t>граммы основного общего образования бюджетного (автоном</w:t>
      </w:r>
      <w:r w:rsidRPr="000D1D88">
        <w:rPr>
          <w:color w:val="auto"/>
        </w:rPr>
        <w:softHyphen/>
        <w:t>ного) учреждения осуществляется исходя из расходных обяза</w:t>
      </w:r>
      <w:r w:rsidRPr="000D1D88">
        <w:rPr>
          <w:color w:val="auto"/>
        </w:rPr>
        <w:softHyphen/>
        <w:t>тельств на основе государственного (муниципального) задания по оказанию государственных (муниципальных) образователь</w:t>
      </w:r>
      <w:r w:rsidRPr="000D1D88">
        <w:rPr>
          <w:color w:val="auto"/>
        </w:rPr>
        <w:softHyphen/>
        <w:t>ных услуг, казенного учреждения — на основании бюджетной сметы.</w:t>
      </w:r>
    </w:p>
    <w:p w:rsidR="006D0A13" w:rsidRPr="000D1D88" w:rsidRDefault="00DF4E82" w:rsidP="002322FC">
      <w:pPr>
        <w:pStyle w:val="14"/>
        <w:spacing w:line="240" w:lineRule="auto"/>
        <w:ind w:firstLine="0"/>
        <w:jc w:val="both"/>
        <w:rPr>
          <w:color w:val="auto"/>
        </w:rPr>
      </w:pPr>
      <w:r w:rsidRPr="000D1D88">
        <w:rPr>
          <w:color w:val="auto"/>
        </w:rPr>
        <w:t>Обеспечение государственных гарантий реализации прав на получение общедоступного и бесплатного основного общего об</w:t>
      </w:r>
      <w:r w:rsidRPr="000D1D88">
        <w:rPr>
          <w:color w:val="auto"/>
        </w:rPr>
        <w:softHyphen/>
        <w:t>разования в общеобразовательных организациях осуществля</w:t>
      </w:r>
      <w:r w:rsidRPr="000D1D88">
        <w:rPr>
          <w:color w:val="auto"/>
        </w:rPr>
        <w:softHyphen/>
        <w:t>ется в соответствии с нормативами, определяемыми органами государственной власти субъектов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При этом формирование и утверждение нормативов финан</w:t>
      </w:r>
      <w:r w:rsidRPr="000D1D88">
        <w:rPr>
          <w:color w:val="auto"/>
        </w:rPr>
        <w:softHyphen/>
        <w:t>сирования государственной (муниципальной) услуги по реали</w:t>
      </w:r>
      <w:r w:rsidRPr="000D1D88">
        <w:rPr>
          <w:color w:val="auto"/>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0D1D88">
        <w:rPr>
          <w:color w:val="auto"/>
        </w:rPr>
        <w:softHyphen/>
        <w:t>него профессионального образования, дополнительного образо</w:t>
      </w:r>
      <w:r w:rsidRPr="000D1D88">
        <w:rPr>
          <w:color w:val="auto"/>
        </w:rPr>
        <w:softHyphen/>
        <w:t>вания детей и взрослых, дополнительного профессионального образования для лиц, имеющих или получающих среднее про</w:t>
      </w:r>
      <w:r w:rsidRPr="000D1D88">
        <w:rPr>
          <w:color w:val="auto"/>
        </w:rPr>
        <w:softHyphen/>
        <w:t>фессиональное образование, профессионального обучения, применяемых при расчете объема субсидии на финансовое обе</w:t>
      </w:r>
      <w:r w:rsidRPr="000D1D88">
        <w:rPr>
          <w:color w:val="auto"/>
        </w:rPr>
        <w:softHyphen/>
        <w:t>спечение выполнения государственного (муниципального) за</w:t>
      </w:r>
      <w:r w:rsidRPr="000D1D88">
        <w:rPr>
          <w:color w:val="auto"/>
        </w:rPr>
        <w:softHyphen/>
        <w:t>дания на оказание государственных (муниципальных) услуг (выполнение работ) государственным (муниципальным) учре</w:t>
      </w:r>
      <w:r w:rsidRPr="000D1D88">
        <w:rPr>
          <w:color w:val="auto"/>
        </w:rPr>
        <w:softHyphen/>
        <w:t>ждением.</w:t>
      </w:r>
    </w:p>
    <w:p w:rsidR="006D0A13" w:rsidRPr="000D1D88" w:rsidRDefault="00DF4E82" w:rsidP="002322FC">
      <w:pPr>
        <w:pStyle w:val="14"/>
        <w:spacing w:line="240" w:lineRule="auto"/>
        <w:ind w:firstLine="0"/>
        <w:jc w:val="both"/>
        <w:rPr>
          <w:color w:val="auto"/>
        </w:rPr>
      </w:pPr>
      <w:r w:rsidRPr="000D1D88">
        <w:rPr>
          <w:color w:val="auto"/>
        </w:rPr>
        <w:t>Норматив затрат на реализацию образовательной программы основного общего образования — гарантированный минималь</w:t>
      </w:r>
      <w:r w:rsidRPr="000D1D88">
        <w:rPr>
          <w:color w:val="auto"/>
        </w:rPr>
        <w:softHyphen/>
        <w:t xml:space="preserve">но допустимый объем финансовых средств в год в расчете на одного </w:t>
      </w:r>
      <w:r w:rsidR="00CD55A6" w:rsidRPr="000D1D88">
        <w:rPr>
          <w:color w:val="auto"/>
        </w:rPr>
        <w:t>учащегося</w:t>
      </w:r>
      <w:r w:rsidRPr="000D1D88">
        <w:rPr>
          <w:color w:val="auto"/>
        </w:rPr>
        <w:t>, необходимый для реализации образова</w:t>
      </w:r>
      <w:r w:rsidRPr="000D1D88">
        <w:rPr>
          <w:color w:val="auto"/>
        </w:rPr>
        <w:softHyphen/>
        <w:t xml:space="preserve">тельной программы основного общего образования, включает: </w:t>
      </w:r>
      <w:r w:rsidRPr="000D1D88">
        <w:rPr>
          <w:rFonts w:eastAsia="Arial"/>
          <w:color w:val="auto"/>
          <w:sz w:val="14"/>
          <w:szCs w:val="14"/>
        </w:rPr>
        <w:t xml:space="preserve">6 </w:t>
      </w:r>
      <w:r w:rsidRPr="000D1D88">
        <w:rPr>
          <w:color w:val="auto"/>
        </w:rPr>
        <w:t>расходы на оплату труда работников, участвующих в разра</w:t>
      </w:r>
      <w:r w:rsidRPr="000D1D88">
        <w:rPr>
          <w:color w:val="auto"/>
        </w:rPr>
        <w:softHyphen/>
        <w:t>ботке и реализации образовательной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расходы на приобретение учебников и учебных пособий, средств обучения;</w:t>
      </w:r>
    </w:p>
    <w:p w:rsidR="006D0A13" w:rsidRPr="000D1D88" w:rsidRDefault="00DF4E82" w:rsidP="002322FC">
      <w:pPr>
        <w:pStyle w:val="14"/>
        <w:spacing w:line="240" w:lineRule="auto"/>
        <w:ind w:firstLine="0"/>
        <w:jc w:val="both"/>
        <w:rPr>
          <w:color w:val="auto"/>
        </w:rPr>
      </w:pPr>
      <w:r w:rsidRPr="000D1D88">
        <w:rPr>
          <w:color w:val="auto"/>
        </w:rPr>
        <w:t>прочие расходы (за исключением расходов на содержание зданий и оплату коммунальных услуг, осуществляемых из местных бюджетов).</w:t>
      </w:r>
    </w:p>
    <w:p w:rsidR="006D0A13" w:rsidRPr="000D1D88" w:rsidRDefault="00DF4E82" w:rsidP="002322FC">
      <w:pPr>
        <w:pStyle w:val="14"/>
        <w:spacing w:line="240" w:lineRule="auto"/>
        <w:ind w:firstLine="0"/>
        <w:jc w:val="both"/>
        <w:rPr>
          <w:color w:val="auto"/>
        </w:rPr>
      </w:pPr>
      <w:r w:rsidRPr="000D1D88">
        <w:rPr>
          <w:color w:val="auto"/>
        </w:rPr>
        <w:t>Нормативные затраты на оказание государственной или му</w:t>
      </w:r>
      <w:r w:rsidRPr="000D1D88">
        <w:rPr>
          <w:color w:val="auto"/>
        </w:rPr>
        <w:softHyphen/>
        <w:t>ниципальной услуги в сфере образования определяются по ка</w:t>
      </w:r>
      <w:r w:rsidRPr="000D1D88">
        <w:rPr>
          <w:color w:val="auto"/>
        </w:rPr>
        <w:softHyphen/>
        <w:t xml:space="preserve">ждому виду и направленности образовательных программ, с учетом форм обучения, типа </w:t>
      </w:r>
      <w:r w:rsidR="00AD4AAF" w:rsidRPr="000D1D88">
        <w:rPr>
          <w:color w:val="auto"/>
        </w:rPr>
        <w:t>школе</w:t>
      </w:r>
      <w:r w:rsidRPr="000D1D88">
        <w:rPr>
          <w:color w:val="auto"/>
        </w:rPr>
        <w:t>, се</w:t>
      </w:r>
      <w:r w:rsidRPr="000D1D88">
        <w:rPr>
          <w:color w:val="auto"/>
        </w:rPr>
        <w:softHyphen/>
        <w:t>тевой формы реализации образовательных программ, образо</w:t>
      </w:r>
      <w:r w:rsidRPr="000D1D88">
        <w:rPr>
          <w:color w:val="auto"/>
        </w:rPr>
        <w:softHyphen/>
        <w:t>вательных технологий, специальных условий получения обра</w:t>
      </w:r>
      <w:r w:rsidRPr="000D1D88">
        <w:rPr>
          <w:color w:val="auto"/>
        </w:rPr>
        <w:softHyphen/>
      </w:r>
      <w:r w:rsidRPr="000D1D88">
        <w:rPr>
          <w:color w:val="auto"/>
        </w:rPr>
        <w:lastRenderedPageBreak/>
        <w:t xml:space="preserve">зования </w:t>
      </w:r>
      <w:r w:rsidR="008D4236" w:rsidRPr="000D1D88">
        <w:rPr>
          <w:color w:val="auto"/>
        </w:rPr>
        <w:t>учащимися</w:t>
      </w:r>
      <w:r w:rsidRPr="000D1D88">
        <w:rPr>
          <w:color w:val="auto"/>
        </w:rPr>
        <w:t xml:space="preserve">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0D1D88">
        <w:rPr>
          <w:color w:val="auto"/>
        </w:rPr>
        <w:softHyphen/>
        <w:t xml:space="preserve">ны здоровья </w:t>
      </w:r>
      <w:r w:rsidR="00BA10F6" w:rsidRPr="000D1D88">
        <w:rPr>
          <w:color w:val="auto"/>
        </w:rPr>
        <w:t>учащихся</w:t>
      </w:r>
      <w:r w:rsidRPr="000D1D88">
        <w:rPr>
          <w:color w:val="auto"/>
        </w:rPr>
        <w:t>, а также с учетом иных предусмо</w:t>
      </w:r>
      <w:r w:rsidRPr="000D1D88">
        <w:rPr>
          <w:color w:val="auto"/>
        </w:rPr>
        <w:softHyphen/>
        <w:t>тренных законодательством особенностей организации и осу</w:t>
      </w:r>
      <w:r w:rsidRPr="000D1D88">
        <w:rPr>
          <w:color w:val="auto"/>
        </w:rPr>
        <w:softHyphen/>
        <w:t xml:space="preserve">ществления образовательной деятельности (для различных категорий </w:t>
      </w:r>
      <w:r w:rsidR="00BA10F6" w:rsidRPr="000D1D88">
        <w:rPr>
          <w:color w:val="auto"/>
        </w:rPr>
        <w:t>учащихся</w:t>
      </w:r>
      <w:r w:rsidRPr="000D1D88">
        <w:rPr>
          <w:color w:val="auto"/>
        </w:rPr>
        <w:t>), за исключением образовательной деятельности, осуществляемой в соответствии с образователь</w:t>
      </w:r>
      <w:r w:rsidRPr="000D1D88">
        <w:rPr>
          <w:color w:val="auto"/>
        </w:rPr>
        <w:softHyphen/>
        <w:t xml:space="preserve">ными стандартами, в расчете на одного </w:t>
      </w:r>
      <w:r w:rsidR="00CD55A6" w:rsidRPr="000D1D88">
        <w:rPr>
          <w:color w:val="auto"/>
        </w:rPr>
        <w:t>учащегося</w:t>
      </w:r>
      <w:r w:rsidRPr="000D1D88">
        <w:rPr>
          <w:color w:val="auto"/>
        </w:rPr>
        <w:t>, если иное не установлено законодательством.</w:t>
      </w:r>
    </w:p>
    <w:p w:rsidR="006D0A13" w:rsidRPr="000D1D88" w:rsidRDefault="00DF4E82" w:rsidP="002322FC">
      <w:pPr>
        <w:pStyle w:val="14"/>
        <w:spacing w:line="240" w:lineRule="auto"/>
        <w:ind w:firstLine="0"/>
        <w:jc w:val="both"/>
        <w:rPr>
          <w:color w:val="auto"/>
        </w:rPr>
      </w:pPr>
      <w:r w:rsidRPr="000D1D88">
        <w:rPr>
          <w:color w:val="auto"/>
        </w:rPr>
        <w:t>Органы местного самоуправления вправе осуществлять за счет средств местных бюджетов финансовое обеспечение предо</w:t>
      </w:r>
      <w:r w:rsidRPr="000D1D88">
        <w:rPr>
          <w:color w:val="auto"/>
        </w:rPr>
        <w:softHyphen/>
        <w:t>ставления основного общего образования муниципальными об</w:t>
      </w:r>
      <w:r w:rsidRPr="000D1D88">
        <w:rPr>
          <w:color w:val="auto"/>
        </w:rPr>
        <w:softHyphen/>
        <w:t>щеобразовательными организациями в части расходов на опла</w:t>
      </w:r>
      <w:r w:rsidRPr="000D1D88">
        <w:rPr>
          <w:color w:val="auto"/>
        </w:rPr>
        <w:softHyphen/>
        <w:t>ту труда работников, реализующих образовательную программу основного общего образования, расходов на приобретение учеб</w:t>
      </w:r>
      <w:r w:rsidRPr="000D1D88">
        <w:rPr>
          <w:color w:val="auto"/>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В соответствии с расходными обязательствами органов мест</w:t>
      </w:r>
      <w:r w:rsidRPr="000D1D88">
        <w:rPr>
          <w:color w:val="auto"/>
        </w:rPr>
        <w:softHyphen/>
        <w:t>ного самоуправления по организации предоставления общего образования в расходы местных бюджетов включаются расхо</w:t>
      </w:r>
      <w:r w:rsidRPr="000D1D88">
        <w:rPr>
          <w:color w:val="auto"/>
        </w:rPr>
        <w:softHyphen/>
        <w:t xml:space="preserve">ды, связанные с организацией подвоза </w:t>
      </w:r>
      <w:r w:rsidR="00BA10F6" w:rsidRPr="000D1D88">
        <w:rPr>
          <w:color w:val="auto"/>
        </w:rPr>
        <w:t>учащихся</w:t>
      </w:r>
      <w:r w:rsidRPr="000D1D88">
        <w:rPr>
          <w:color w:val="auto"/>
        </w:rPr>
        <w:t xml:space="preserve"> к образо</w:t>
      </w:r>
      <w:r w:rsidRPr="000D1D88">
        <w:rPr>
          <w:color w:val="auto"/>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D0A13" w:rsidRPr="000D1D88" w:rsidRDefault="0086184D" w:rsidP="002322FC">
      <w:pPr>
        <w:pStyle w:val="14"/>
        <w:spacing w:line="240" w:lineRule="auto"/>
        <w:ind w:firstLine="0"/>
        <w:jc w:val="both"/>
        <w:rPr>
          <w:color w:val="auto"/>
        </w:rPr>
      </w:pPr>
      <w:r w:rsidRPr="000D1D88">
        <w:rPr>
          <w:color w:val="auto"/>
        </w:rPr>
        <w:t>Школа</w:t>
      </w:r>
      <w:r w:rsidR="00DF4E82" w:rsidRPr="000D1D88">
        <w:rPr>
          <w:color w:val="auto"/>
        </w:rPr>
        <w:t xml:space="preserve"> самостоятельно принимает решение в части направления и расходования средств государ</w:t>
      </w:r>
      <w:r w:rsidR="00DF4E82" w:rsidRPr="000D1D88">
        <w:rPr>
          <w:color w:val="auto"/>
        </w:rPr>
        <w:softHyphen/>
        <w:t>ственного (муниципального) задания. И самостоятельно опре</w:t>
      </w:r>
      <w:r w:rsidR="00DF4E82" w:rsidRPr="000D1D88">
        <w:rPr>
          <w:color w:val="auto"/>
        </w:rPr>
        <w:softHyphen/>
        <w:t>деляет долю средств, направляемых на оплату труда и иные нужды, необходимые для выполнения государственного зада</w:t>
      </w:r>
      <w:r w:rsidR="00DF4E82" w:rsidRPr="000D1D88">
        <w:rPr>
          <w:color w:val="auto"/>
        </w:rPr>
        <w:softHyphen/>
        <w:t>ния, придерживаясь при этом принципа соответствия струк</w:t>
      </w:r>
      <w:r w:rsidR="00DF4E82" w:rsidRPr="000D1D88">
        <w:rPr>
          <w:color w:val="auto"/>
        </w:rPr>
        <w:softHyphen/>
        <w:t>туры направления и расходования бюджетных средств в бюд</w:t>
      </w:r>
      <w:r w:rsidR="00DF4E82" w:rsidRPr="000D1D88">
        <w:rPr>
          <w:color w:val="auto"/>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DF4E82" w:rsidRPr="000D1D88">
        <w:rPr>
          <w:color w:val="auto"/>
        </w:rPr>
        <w:softHyphen/>
        <w:t>ных с учебной деятельностью общеобразовательных организа</w:t>
      </w:r>
      <w:r w:rsidR="00DF4E82" w:rsidRPr="000D1D88">
        <w:rPr>
          <w:color w:val="auto"/>
        </w:rPr>
        <w:softHyphen/>
        <w:t>ций).</w:t>
      </w:r>
    </w:p>
    <w:p w:rsidR="006D0A13" w:rsidRPr="000D1D88" w:rsidRDefault="00DF4E82" w:rsidP="002322FC">
      <w:pPr>
        <w:pStyle w:val="14"/>
        <w:spacing w:line="240" w:lineRule="auto"/>
        <w:ind w:firstLine="0"/>
        <w:jc w:val="both"/>
        <w:rPr>
          <w:color w:val="auto"/>
        </w:rPr>
      </w:pPr>
      <w:r w:rsidRPr="000D1D88">
        <w:rPr>
          <w:color w:val="auto"/>
        </w:rPr>
        <w:t xml:space="preserve">При разработке программы </w:t>
      </w:r>
      <w:r w:rsidR="00AD4AAF" w:rsidRPr="000D1D88">
        <w:rPr>
          <w:color w:val="auto"/>
        </w:rPr>
        <w:t>школе</w:t>
      </w:r>
      <w:r w:rsidRPr="000D1D88">
        <w:rPr>
          <w:color w:val="auto"/>
        </w:rPr>
        <w:t xml:space="preserve"> в части обучения детей с ОВЗ финансовое обеспечение реали</w:t>
      </w:r>
      <w:r w:rsidRPr="000D1D88">
        <w:rPr>
          <w:color w:val="auto"/>
        </w:rPr>
        <w:softHyphen/>
        <w:t>зации образовательной программы основного общего образо</w:t>
      </w:r>
      <w:r w:rsidRPr="000D1D88">
        <w:rPr>
          <w:color w:val="auto"/>
        </w:rPr>
        <w:softHyphen/>
        <w:t>вания для детей с ОВЗ учитывает расходы необходимые для создания специальных условий для коррекции нарушений развития.</w:t>
      </w:r>
    </w:p>
    <w:p w:rsidR="006D0A13" w:rsidRPr="000D1D88" w:rsidRDefault="00DF4E82" w:rsidP="002322FC">
      <w:pPr>
        <w:pStyle w:val="14"/>
        <w:spacing w:line="240" w:lineRule="auto"/>
        <w:ind w:firstLine="0"/>
        <w:jc w:val="both"/>
        <w:rPr>
          <w:color w:val="auto"/>
        </w:rPr>
      </w:pPr>
      <w:r w:rsidRPr="000D1D88">
        <w:rPr>
          <w:color w:val="auto"/>
        </w:rPr>
        <w:t>Нормативные затраты на оказание государственных (муни</w:t>
      </w:r>
      <w:r w:rsidRPr="000D1D88">
        <w:rPr>
          <w:color w:val="auto"/>
        </w:rPr>
        <w:softHyphen/>
        <w:t>ципальных) услуг включают в себя затраты на оплату труда педагогических работников с учетом обеспечения уровня сред</w:t>
      </w:r>
      <w:r w:rsidRPr="000D1D88">
        <w:rPr>
          <w:color w:val="auto"/>
        </w:rPr>
        <w:softHyphen/>
        <w:t>ней заработной платы педагогических работников за выполня</w:t>
      </w:r>
      <w:r w:rsidRPr="000D1D88">
        <w:rPr>
          <w:color w:val="auto"/>
        </w:rPr>
        <w:softHyphen/>
        <w:t>емую ими учебную (преподавательскую) работу и другую ра</w:t>
      </w:r>
      <w:r w:rsidRPr="000D1D88">
        <w:rPr>
          <w:color w:val="auto"/>
        </w:rPr>
        <w:softHyphen/>
        <w:t>боту, определяемого в соответствии с Указами Президента Российской Федерации, нормативно-</w:t>
      </w:r>
      <w:r w:rsidRPr="000D1D88">
        <w:rPr>
          <w:color w:val="auto"/>
        </w:rPr>
        <w:lastRenderedPageBreak/>
        <w:t>правовыми актами Пра</w:t>
      </w:r>
      <w:r w:rsidRPr="000D1D88">
        <w:rPr>
          <w:color w:val="auto"/>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0D1D88">
        <w:rPr>
          <w:color w:val="auto"/>
        </w:rPr>
        <w:softHyphen/>
        <w:t>ботников муниципальных общеобразовательных организаций, включаемые органами государственной власти субъектов Рос</w:t>
      </w:r>
      <w:r w:rsidRPr="000D1D88">
        <w:rPr>
          <w:color w:val="auto"/>
        </w:rPr>
        <w:softHyphen/>
        <w:t>сийской Федерации в нормативы финансового обеспечения, не могут быть ниже уровня, соответствующего средней заработ</w:t>
      </w:r>
      <w:r w:rsidRPr="000D1D88">
        <w:rPr>
          <w:color w:val="auto"/>
        </w:rPr>
        <w:softHyphen/>
        <w:t>ной плате в соответствующем субъекте Российской Федера</w:t>
      </w:r>
      <w:r w:rsidRPr="000D1D88">
        <w:rPr>
          <w:color w:val="auto"/>
        </w:rPr>
        <w:softHyphen/>
        <w:t>ции, на территории которого расположены общеобразователь</w:t>
      </w:r>
      <w:r w:rsidRPr="000D1D88">
        <w:rPr>
          <w:color w:val="auto"/>
        </w:rPr>
        <w:softHyphen/>
        <w:t>ные организации.</w:t>
      </w:r>
    </w:p>
    <w:p w:rsidR="006D0A13" w:rsidRPr="000D1D88" w:rsidRDefault="00DF4E82" w:rsidP="002322FC">
      <w:pPr>
        <w:pStyle w:val="14"/>
        <w:spacing w:line="240" w:lineRule="auto"/>
        <w:ind w:firstLine="0"/>
        <w:jc w:val="both"/>
        <w:rPr>
          <w:color w:val="auto"/>
        </w:rPr>
      </w:pPr>
      <w:r w:rsidRPr="000D1D88">
        <w:rPr>
          <w:color w:val="auto"/>
        </w:rPr>
        <w:t>В связи с требованиями ФГОС ООО при расчете региональ</w:t>
      </w:r>
      <w:r w:rsidRPr="000D1D88">
        <w:rPr>
          <w:color w:val="auto"/>
        </w:rPr>
        <w:softHyphen/>
        <w:t>ного норматива должны учитываться затраты рабочего време</w:t>
      </w:r>
      <w:r w:rsidRPr="000D1D88">
        <w:rPr>
          <w:color w:val="auto"/>
        </w:rPr>
        <w:softHyphen/>
        <w:t>ни педагогических работников образовательных организаций на урочную и внеурочную деятельность.</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Формирование фонда оплаты труда </w:t>
      </w:r>
      <w:r w:rsidR="00AD4AAF" w:rsidRPr="000D1D88">
        <w:rPr>
          <w:color w:val="auto"/>
        </w:rPr>
        <w:t>школе</w:t>
      </w:r>
      <w:r w:rsidRPr="000D1D88">
        <w:rPr>
          <w:color w:val="auto"/>
        </w:rPr>
        <w:t xml:space="preserve"> осуществляется в пределах объема средств </w:t>
      </w:r>
      <w:r w:rsidR="00AD4AAF" w:rsidRPr="000D1D88">
        <w:rPr>
          <w:color w:val="auto"/>
        </w:rPr>
        <w:t>школе</w:t>
      </w:r>
      <w:r w:rsidRPr="000D1D88">
        <w:rPr>
          <w:color w:val="auto"/>
        </w:rPr>
        <w:t xml:space="preserve"> на текущий финансовый год, установлен</w:t>
      </w:r>
      <w:r w:rsidRPr="000D1D88">
        <w:rPr>
          <w:color w:val="auto"/>
        </w:rPr>
        <w:softHyphen/>
        <w:t xml:space="preserve">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r w:rsidR="00BA10F6" w:rsidRPr="000D1D88">
        <w:rPr>
          <w:color w:val="auto"/>
        </w:rPr>
        <w:t>учащихся</w:t>
      </w:r>
      <w:r w:rsidRPr="000D1D88">
        <w:rPr>
          <w:color w:val="auto"/>
        </w:rPr>
        <w:t>, соответ</w:t>
      </w:r>
      <w:r w:rsidRPr="000D1D88">
        <w:rPr>
          <w:color w:val="auto"/>
        </w:rPr>
        <w:softHyphen/>
        <w:t xml:space="preserve">ствующими поправочными коэффициентами (при их наличии) и локальным нормативным актом </w:t>
      </w:r>
      <w:r w:rsidR="00AD4AAF" w:rsidRPr="000D1D88">
        <w:rPr>
          <w:color w:val="auto"/>
        </w:rPr>
        <w:t>школе</w:t>
      </w:r>
      <w:r w:rsidRPr="000D1D88">
        <w:rPr>
          <w:color w:val="auto"/>
        </w:rPr>
        <w:t xml:space="preserve">, устанавливающим положение об оплате труда работников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Размеры, порядок и условия осуществления стимулирую</w:t>
      </w:r>
      <w:r w:rsidRPr="000D1D88">
        <w:rPr>
          <w:color w:val="auto"/>
        </w:rPr>
        <w:softHyphen/>
        <w:t xml:space="preserve">щих выплат определяются локальными нормативными актами </w:t>
      </w:r>
      <w:r w:rsidR="00AD4AAF" w:rsidRPr="000D1D88">
        <w:rPr>
          <w:color w:val="auto"/>
        </w:rPr>
        <w:t>школе</w:t>
      </w:r>
      <w:r w:rsidRPr="000D1D88">
        <w:rPr>
          <w:color w:val="auto"/>
        </w:rPr>
        <w:t>. В локальных нормативных ак</w:t>
      </w:r>
      <w:r w:rsidRPr="000D1D88">
        <w:rPr>
          <w:color w:val="auto"/>
        </w:rPr>
        <w:softHyphen/>
        <w:t>тах о стимулирующих выплатах определены критерии и пока</w:t>
      </w:r>
      <w:r w:rsidRPr="000D1D88">
        <w:rPr>
          <w:color w:val="auto"/>
        </w:rPr>
        <w:softHyphen/>
        <w:t>затели результативности и качества деятельности и результа</w:t>
      </w:r>
      <w:r w:rsidRPr="000D1D88">
        <w:rPr>
          <w:color w:val="auto"/>
        </w:rPr>
        <w:softHyphen/>
        <w:t xml:space="preserve">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w:t>
      </w:r>
      <w:r w:rsidR="00BA10F6" w:rsidRPr="000D1D88">
        <w:rPr>
          <w:color w:val="auto"/>
        </w:rPr>
        <w:t>учащихся</w:t>
      </w:r>
      <w:r w:rsidRPr="000D1D88">
        <w:rPr>
          <w:color w:val="auto"/>
        </w:rPr>
        <w:t>, активность их участия во внеуроч</w:t>
      </w:r>
      <w:r w:rsidRPr="000D1D88">
        <w:rPr>
          <w:color w:val="auto"/>
        </w:rPr>
        <w:softHyphen/>
        <w:t>ной деятельности; использование учителями современных пе</w:t>
      </w:r>
      <w:r w:rsidRPr="000D1D88">
        <w:rPr>
          <w:color w:val="auto"/>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D0A13" w:rsidRPr="000D1D88" w:rsidRDefault="0086184D" w:rsidP="002322FC">
      <w:pPr>
        <w:pStyle w:val="14"/>
        <w:spacing w:line="240" w:lineRule="auto"/>
        <w:ind w:firstLine="0"/>
        <w:jc w:val="both"/>
        <w:rPr>
          <w:color w:val="auto"/>
        </w:rPr>
      </w:pPr>
      <w:r w:rsidRPr="000D1D88">
        <w:rPr>
          <w:color w:val="auto"/>
        </w:rPr>
        <w:t>Школа</w:t>
      </w:r>
      <w:r w:rsidR="00DF4E82" w:rsidRPr="000D1D88">
        <w:rPr>
          <w:color w:val="auto"/>
        </w:rPr>
        <w:t xml:space="preserve"> самостоятельно определяет:</w:t>
      </w:r>
    </w:p>
    <w:p w:rsidR="006D0A13" w:rsidRPr="000D1D88" w:rsidRDefault="00DF4E82" w:rsidP="002322FC">
      <w:pPr>
        <w:pStyle w:val="14"/>
        <w:spacing w:line="240" w:lineRule="auto"/>
        <w:ind w:firstLine="0"/>
        <w:jc w:val="both"/>
        <w:rPr>
          <w:color w:val="auto"/>
        </w:rPr>
      </w:pPr>
      <w:r w:rsidRPr="000D1D88">
        <w:rPr>
          <w:color w:val="auto"/>
        </w:rPr>
        <w:t>соотношение базовой и стимулирующей части фонда оплаты труда;</w:t>
      </w:r>
    </w:p>
    <w:p w:rsidR="006D0A13" w:rsidRPr="000D1D88" w:rsidRDefault="00DF4E82" w:rsidP="002322FC">
      <w:pPr>
        <w:pStyle w:val="14"/>
        <w:spacing w:line="240" w:lineRule="auto"/>
        <w:ind w:firstLine="0"/>
        <w:jc w:val="both"/>
        <w:rPr>
          <w:color w:val="auto"/>
        </w:rPr>
      </w:pPr>
      <w:r w:rsidRPr="000D1D88">
        <w:rPr>
          <w:color w:val="auto"/>
        </w:rPr>
        <w:t>соотношение фонда оплаты труда руководящего, педагогиче</w:t>
      </w:r>
      <w:r w:rsidRPr="000D1D88">
        <w:rPr>
          <w:color w:val="auto"/>
        </w:rPr>
        <w:softHyphen/>
        <w:t>ского, инженерно-технического, административно-хозяйст</w:t>
      </w:r>
      <w:r w:rsidRPr="000D1D88">
        <w:rPr>
          <w:color w:val="auto"/>
        </w:rPr>
        <w:softHyphen/>
        <w:t>венного, производственного, учебно-вспомогательного и ино</w:t>
      </w:r>
      <w:r w:rsidRPr="000D1D88">
        <w:rPr>
          <w:color w:val="auto"/>
        </w:rPr>
        <w:softHyphen/>
        <w:t>го персонала;</w:t>
      </w:r>
    </w:p>
    <w:p w:rsidR="006D0A13" w:rsidRPr="000D1D88" w:rsidRDefault="00DF4E82" w:rsidP="002322FC">
      <w:pPr>
        <w:pStyle w:val="14"/>
        <w:spacing w:line="240" w:lineRule="auto"/>
        <w:ind w:firstLine="0"/>
        <w:jc w:val="both"/>
        <w:rPr>
          <w:color w:val="auto"/>
        </w:rPr>
      </w:pPr>
      <w:r w:rsidRPr="000D1D88">
        <w:rPr>
          <w:color w:val="auto"/>
        </w:rPr>
        <w:t>соотношение общей и специальной частей внутри базовой части фонда оплаты труда;</w:t>
      </w:r>
    </w:p>
    <w:p w:rsidR="006D0A13" w:rsidRPr="000D1D88" w:rsidRDefault="00DF4E82" w:rsidP="002322FC">
      <w:pPr>
        <w:pStyle w:val="14"/>
        <w:spacing w:line="240" w:lineRule="auto"/>
        <w:ind w:firstLine="0"/>
        <w:jc w:val="both"/>
        <w:rPr>
          <w:color w:val="auto"/>
        </w:rPr>
      </w:pPr>
      <w:r w:rsidRPr="000D1D88">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D0A13" w:rsidRPr="000D1D88" w:rsidRDefault="00DF4E82" w:rsidP="002322FC">
      <w:pPr>
        <w:pStyle w:val="14"/>
        <w:spacing w:line="240" w:lineRule="auto"/>
        <w:ind w:firstLine="0"/>
        <w:jc w:val="both"/>
        <w:rPr>
          <w:color w:val="auto"/>
        </w:rPr>
      </w:pPr>
      <w:r w:rsidRPr="000D1D88">
        <w:rPr>
          <w:color w:val="auto"/>
        </w:rPr>
        <w:t xml:space="preserve">В распределении стимулирующей части фонда оплаты труда учитывается мнение коллегиальных органов управления </w:t>
      </w:r>
      <w:r w:rsidR="00AD4AAF" w:rsidRPr="000D1D88">
        <w:rPr>
          <w:color w:val="auto"/>
        </w:rPr>
        <w:t>школе</w:t>
      </w:r>
      <w:r w:rsidRPr="000D1D88">
        <w:rPr>
          <w:color w:val="auto"/>
        </w:rPr>
        <w:t xml:space="preserve"> (например, Общественного совета </w:t>
      </w:r>
      <w:r w:rsidR="00AD4AAF" w:rsidRPr="000D1D88">
        <w:rPr>
          <w:color w:val="auto"/>
        </w:rPr>
        <w:t>школе</w:t>
      </w:r>
      <w:r w:rsidRPr="000D1D88">
        <w:rPr>
          <w:color w:val="auto"/>
        </w:rPr>
        <w:t xml:space="preserve">), выборного органа первичной </w:t>
      </w:r>
      <w:r w:rsidRPr="000D1D88">
        <w:rPr>
          <w:color w:val="auto"/>
        </w:rPr>
        <w:lastRenderedPageBreak/>
        <w:t>профсоюзной организации.</w:t>
      </w:r>
    </w:p>
    <w:p w:rsidR="006D0A13" w:rsidRPr="000D1D88" w:rsidRDefault="00DF4E82" w:rsidP="002322FC">
      <w:pPr>
        <w:pStyle w:val="14"/>
        <w:spacing w:line="240" w:lineRule="auto"/>
        <w:ind w:firstLine="0"/>
        <w:jc w:val="both"/>
        <w:rPr>
          <w:color w:val="auto"/>
        </w:rPr>
      </w:pPr>
      <w:r w:rsidRPr="000D1D88">
        <w:rPr>
          <w:color w:val="auto"/>
        </w:rPr>
        <w:t>При реализации основной образовательной программы с привлечением ресурсов иных организаций на условиях сетево</w:t>
      </w:r>
      <w:r w:rsidRPr="000D1D88">
        <w:rPr>
          <w:color w:val="auto"/>
        </w:rPr>
        <w:softHyphen/>
        <w:t>го взаимодействия действует механизм финансового обеспече</w:t>
      </w:r>
      <w:r w:rsidRPr="000D1D88">
        <w:rPr>
          <w:color w:val="auto"/>
        </w:rPr>
        <w:softHyphen/>
        <w:t>ния образовательной организацией и организациями дополни</w:t>
      </w:r>
      <w:r w:rsidRPr="000D1D88">
        <w:rPr>
          <w:color w:val="auto"/>
        </w:rPr>
        <w:softHyphen/>
        <w:t xml:space="preserve">тельного образования детей, а также другими социальными партнерами, организующими внеурочную деятельность </w:t>
      </w:r>
      <w:r w:rsidR="00BA10F6" w:rsidRPr="000D1D88">
        <w:rPr>
          <w:color w:val="auto"/>
        </w:rPr>
        <w:t>учащихся</w:t>
      </w:r>
      <w:r w:rsidRPr="000D1D88">
        <w:rPr>
          <w:color w:val="auto"/>
        </w:rPr>
        <w:t>, и отражает его в своих локальных нормативных ак</w:t>
      </w:r>
      <w:r w:rsidRPr="000D1D88">
        <w:rPr>
          <w:color w:val="auto"/>
        </w:rPr>
        <w:softHyphen/>
        <w:t>тах.</w:t>
      </w:r>
    </w:p>
    <w:p w:rsidR="006D0A13" w:rsidRPr="000D1D88" w:rsidRDefault="00DF4E82" w:rsidP="002322FC">
      <w:pPr>
        <w:pStyle w:val="14"/>
        <w:spacing w:line="240" w:lineRule="auto"/>
        <w:ind w:firstLine="0"/>
        <w:jc w:val="both"/>
        <w:rPr>
          <w:color w:val="auto"/>
        </w:rPr>
      </w:pPr>
      <w:r w:rsidRPr="000D1D88">
        <w:rPr>
          <w:color w:val="auto"/>
        </w:rPr>
        <w:t>Взаимодействие осуществляется:</w:t>
      </w:r>
    </w:p>
    <w:p w:rsidR="006D0A13" w:rsidRPr="000D1D88" w:rsidRDefault="00DF4E82" w:rsidP="002322FC">
      <w:pPr>
        <w:pStyle w:val="14"/>
        <w:spacing w:line="240" w:lineRule="auto"/>
        <w:ind w:firstLine="0"/>
        <w:jc w:val="both"/>
        <w:rPr>
          <w:color w:val="auto"/>
        </w:rPr>
      </w:pPr>
      <w:r w:rsidRPr="000D1D88">
        <w:rPr>
          <w:color w:val="auto"/>
        </w:rPr>
        <w:t>на основе соглашений и договоров о сетевой форме реализа</w:t>
      </w:r>
      <w:r w:rsidRPr="000D1D88">
        <w:rPr>
          <w:color w:val="auto"/>
        </w:rPr>
        <w:softHyphen/>
        <w:t>ции образовательных программ на проведение занятий в рамках кружков, секций, клубов и др. по различным направ</w:t>
      </w:r>
      <w:r w:rsidRPr="000D1D88">
        <w:rPr>
          <w:color w:val="auto"/>
        </w:rPr>
        <w:softHyphen/>
        <w:t xml:space="preserve">лениям внеурочной деятельности на базе </w:t>
      </w:r>
      <w:r w:rsidR="00AD4AAF" w:rsidRPr="000D1D88">
        <w:rPr>
          <w:color w:val="auto"/>
        </w:rPr>
        <w:t>школе</w:t>
      </w:r>
      <w:r w:rsidRPr="000D1D88">
        <w:rPr>
          <w:color w:val="auto"/>
        </w:rPr>
        <w:t xml:space="preserve"> (организации дополнительного образования, клуба, спортивного комплекса и др.);</w:t>
      </w:r>
    </w:p>
    <w:p w:rsidR="006D0A13" w:rsidRPr="000D1D88" w:rsidRDefault="00DF4E82" w:rsidP="002322FC">
      <w:pPr>
        <w:pStyle w:val="14"/>
        <w:spacing w:line="240" w:lineRule="auto"/>
        <w:ind w:firstLine="0"/>
        <w:jc w:val="both"/>
        <w:rPr>
          <w:color w:val="auto"/>
        </w:rPr>
      </w:pPr>
      <w:r w:rsidRPr="000D1D88">
        <w:rPr>
          <w:color w:val="auto"/>
        </w:rPr>
        <w:t>за счет выделения ставок педагогов дополнительного образо</w:t>
      </w:r>
      <w:r w:rsidRPr="000D1D88">
        <w:rPr>
          <w:color w:val="auto"/>
        </w:rPr>
        <w:softHyphen/>
        <w:t xml:space="preserve">вания, которые обеспечивают реализацию для </w:t>
      </w:r>
      <w:r w:rsidR="00BA10F6" w:rsidRPr="000D1D88">
        <w:rPr>
          <w:color w:val="auto"/>
        </w:rPr>
        <w:t>учащихся</w:t>
      </w:r>
      <w:r w:rsidRPr="000D1D88">
        <w:rPr>
          <w:color w:val="auto"/>
        </w:rPr>
        <w:t xml:space="preserve"> </w:t>
      </w:r>
      <w:r w:rsidR="00AD4AAF" w:rsidRPr="000D1D88">
        <w:rPr>
          <w:color w:val="auto"/>
        </w:rPr>
        <w:t>школе</w:t>
      </w:r>
      <w:r w:rsidRPr="000D1D88">
        <w:rPr>
          <w:color w:val="auto"/>
        </w:rPr>
        <w:t xml:space="preserve"> широкого спектра программ внеурочной деятельности.</w:t>
      </w:r>
    </w:p>
    <w:p w:rsidR="006D0A13" w:rsidRPr="000D1D88" w:rsidRDefault="00DF4E82" w:rsidP="002322FC">
      <w:pPr>
        <w:pStyle w:val="14"/>
        <w:spacing w:line="240" w:lineRule="auto"/>
        <w:ind w:firstLine="0"/>
        <w:jc w:val="both"/>
        <w:rPr>
          <w:color w:val="auto"/>
        </w:rPr>
      </w:pPr>
      <w:r w:rsidRPr="000D1D88">
        <w:rPr>
          <w:color w:val="auto"/>
        </w:rPr>
        <w:t>Примерный календарный учебный график реализации обра</w:t>
      </w:r>
      <w:r w:rsidRPr="000D1D88">
        <w:rPr>
          <w:color w:val="auto"/>
        </w:rPr>
        <w:softHyphen/>
        <w:t>зовательной программы, примерные условия образовательной деятельности, включая примерные расчеты нормативных за</w:t>
      </w:r>
      <w:r w:rsidRPr="000D1D88">
        <w:rPr>
          <w:color w:val="auto"/>
        </w:rPr>
        <w:softHyphen/>
        <w:t>трат оказания государственных услуг по реализации образова</w:t>
      </w:r>
      <w:r w:rsidRPr="000D1D88">
        <w:rPr>
          <w:color w:val="auto"/>
        </w:rPr>
        <w:softHyphen/>
        <w:t>тельной программы в соответствии с Федеральным законом № 273-ФЗ «Об образовании в Российской Федерации» (ст. 2, п. 10).</w:t>
      </w:r>
    </w:p>
    <w:p w:rsidR="006D0A13" w:rsidRPr="000D1D88" w:rsidRDefault="00DF4E82" w:rsidP="002322FC">
      <w:pPr>
        <w:pStyle w:val="14"/>
        <w:spacing w:line="240" w:lineRule="auto"/>
        <w:ind w:firstLine="0"/>
        <w:jc w:val="both"/>
        <w:rPr>
          <w:color w:val="auto"/>
        </w:rPr>
      </w:pPr>
      <w:r w:rsidRPr="000D1D88">
        <w:rPr>
          <w:color w:val="auto"/>
        </w:rPr>
        <w:t>Примерный расчет нормативных затрат оказания государ</w:t>
      </w:r>
      <w:r w:rsidRPr="000D1D88">
        <w:rPr>
          <w:color w:val="auto"/>
        </w:rPr>
        <w:softHyphen/>
        <w:t>ственных услуг по реализации образовательной программы основного общего образования соответствует нормативным за</w:t>
      </w:r>
      <w:r w:rsidRPr="000D1D88">
        <w:rPr>
          <w:color w:val="auto"/>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0D1D88">
        <w:rPr>
          <w:color w:val="auto"/>
        </w:rPr>
        <w:softHyphen/>
        <w:t>ного профессионального образования для лиц, имеющих или получающих среднее профессиональное образование, профес</w:t>
      </w:r>
      <w:r w:rsidRPr="000D1D88">
        <w:rPr>
          <w:color w:val="auto"/>
        </w:rPr>
        <w:softHyphen/>
        <w:t>сионального обучения, применяемых при расчете объема суб</w:t>
      </w:r>
      <w:r w:rsidRPr="000D1D88">
        <w:rPr>
          <w:color w:val="auto"/>
        </w:rPr>
        <w:softHyphen/>
        <w:t>сидии на финансовое обеспечение выполнения государствен</w:t>
      </w:r>
      <w:r w:rsidRPr="000D1D88">
        <w:rPr>
          <w:color w:val="auto"/>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0D1D88">
        <w:rPr>
          <w:color w:val="auto"/>
        </w:rPr>
        <w:softHyphen/>
        <w:t>ством юстиции Российской Федерации 15 ноября 2021 г., ре</w:t>
      </w:r>
      <w:r w:rsidRPr="000D1D88">
        <w:rPr>
          <w:color w:val="auto"/>
        </w:rPr>
        <w:softHyphen/>
        <w:t>гистрационный № 65811)</w:t>
      </w:r>
    </w:p>
    <w:p w:rsidR="006D0A13" w:rsidRPr="000D1D88" w:rsidRDefault="00DF4E82" w:rsidP="002322FC">
      <w:pPr>
        <w:pStyle w:val="14"/>
        <w:spacing w:line="240" w:lineRule="auto"/>
        <w:ind w:firstLine="0"/>
        <w:jc w:val="both"/>
        <w:rPr>
          <w:color w:val="auto"/>
        </w:rPr>
      </w:pPr>
      <w:r w:rsidRPr="000D1D88">
        <w:rPr>
          <w:color w:val="auto"/>
        </w:rPr>
        <w:t>Примерный расчет нормативных затрат оказания государ</w:t>
      </w:r>
      <w:r w:rsidRPr="000D1D88">
        <w:rPr>
          <w:color w:val="auto"/>
        </w:rPr>
        <w:softHyphen/>
        <w:t>ственных услуг по реализации образовательной программы ос</w:t>
      </w:r>
      <w:r w:rsidRPr="000D1D88">
        <w:rPr>
          <w:color w:val="auto"/>
        </w:rPr>
        <w:softHyphen/>
        <w:t>новного общего образования определяет нормативные затраты субъекта Российской Федерации (муниципального образова</w:t>
      </w:r>
      <w:r w:rsidRPr="000D1D88">
        <w:rPr>
          <w:color w:val="auto"/>
        </w:rPr>
        <w:softHyphen/>
        <w:t>ния), связанные с оказанием государственными (муниципаль</w:t>
      </w:r>
      <w:r w:rsidRPr="000D1D88">
        <w:rPr>
          <w:color w:val="auto"/>
        </w:rPr>
        <w:softHyphen/>
        <w:t xml:space="preserve">ными) организациями, осуществляющими </w:t>
      </w:r>
      <w:r w:rsidRPr="000D1D88">
        <w:rPr>
          <w:color w:val="auto"/>
        </w:rPr>
        <w:lastRenderedPageBreak/>
        <w:t>образовательную деятельность, государственных услуг по реализации образова</w:t>
      </w:r>
      <w:r w:rsidRPr="000D1D88">
        <w:rPr>
          <w:color w:val="auto"/>
        </w:rPr>
        <w:softHyphen/>
        <w:t>тельных программ в соответствии с Федеральным законом «Об образовании в Российской Федерации» (ст. 2, п. 10).</w:t>
      </w:r>
    </w:p>
    <w:p w:rsidR="006D0A13" w:rsidRPr="000D1D88" w:rsidRDefault="00DF4E82" w:rsidP="002322FC">
      <w:pPr>
        <w:pStyle w:val="14"/>
        <w:spacing w:line="240" w:lineRule="auto"/>
        <w:ind w:firstLine="0"/>
        <w:jc w:val="both"/>
        <w:rPr>
          <w:color w:val="auto"/>
        </w:rPr>
      </w:pPr>
      <w:r w:rsidRPr="000D1D88">
        <w:rPr>
          <w:color w:val="auto"/>
        </w:rPr>
        <w:t>Финансовое обеспечение оказания государственных услуг осуществляется в пределах бюджетных ассигнований, пред</w:t>
      </w:r>
      <w:r w:rsidRPr="000D1D88">
        <w:rPr>
          <w:color w:val="auto"/>
        </w:rPr>
        <w:softHyphen/>
        <w:t>усмотренных организации на очередной финансовый год.</w:t>
      </w:r>
    </w:p>
    <w:p w:rsidR="006D0A13" w:rsidRPr="000D1D88" w:rsidRDefault="00AA20A8" w:rsidP="00AA20A8">
      <w:pPr>
        <w:pStyle w:val="26"/>
        <w:keepNext/>
        <w:keepLines/>
        <w:spacing w:after="0"/>
        <w:jc w:val="both"/>
        <w:rPr>
          <w:rFonts w:ascii="Times New Roman" w:hAnsi="Times New Roman" w:cs="Times New Roman"/>
          <w:color w:val="auto"/>
        </w:rPr>
      </w:pPr>
      <w:bookmarkStart w:id="1176" w:name="bookmark1985"/>
      <w:r>
        <w:rPr>
          <w:rFonts w:ascii="Times New Roman" w:hAnsi="Times New Roman" w:cs="Times New Roman"/>
          <w:color w:val="auto"/>
        </w:rPr>
        <w:t>3.</w:t>
      </w:r>
      <w:r w:rsidR="00900AC5">
        <w:rPr>
          <w:rFonts w:ascii="Times New Roman" w:hAnsi="Times New Roman" w:cs="Times New Roman"/>
          <w:color w:val="auto"/>
        </w:rPr>
        <w:t>3</w:t>
      </w:r>
      <w:r>
        <w:rPr>
          <w:rFonts w:ascii="Times New Roman" w:hAnsi="Times New Roman" w:cs="Times New Roman"/>
          <w:color w:val="auto"/>
        </w:rPr>
        <w:t xml:space="preserve">.5. </w:t>
      </w:r>
      <w:r w:rsidR="00DF4E82" w:rsidRPr="000D1D88">
        <w:rPr>
          <w:rFonts w:ascii="Times New Roman" w:hAnsi="Times New Roman" w:cs="Times New Roman"/>
          <w:color w:val="auto"/>
        </w:rPr>
        <w:t>Материально-техническое и учебно-методическое обеспечение программы основного общего образования</w:t>
      </w:r>
      <w:bookmarkEnd w:id="1176"/>
    </w:p>
    <w:p w:rsidR="006D0A13" w:rsidRPr="000D1D88" w:rsidRDefault="00DF4E82" w:rsidP="002322FC">
      <w:pPr>
        <w:pStyle w:val="14"/>
        <w:spacing w:line="240" w:lineRule="auto"/>
        <w:ind w:firstLine="0"/>
        <w:jc w:val="both"/>
        <w:rPr>
          <w:color w:val="auto"/>
        </w:rPr>
      </w:pPr>
      <w:r w:rsidRPr="000D1D88">
        <w:rPr>
          <w:color w:val="auto"/>
        </w:rPr>
        <w:t>Информационно-образовательная среда (ИОС) является от</w:t>
      </w:r>
      <w:r w:rsidRPr="000D1D88">
        <w:rPr>
          <w:color w:val="auto"/>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0D1D88">
        <w:rPr>
          <w:color w:val="auto"/>
        </w:rPr>
        <w:softHyphen/>
        <w:t>спечивающих достижение целей основного общего образова</w:t>
      </w:r>
      <w:r w:rsidRPr="000D1D88">
        <w:rPr>
          <w:color w:val="auto"/>
        </w:rPr>
        <w:softHyphen/>
        <w:t xml:space="preserve">ния, его высокое качество, личностное развитие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Основными компонентами ИОС </w:t>
      </w:r>
      <w:r w:rsidR="00AD4AAF" w:rsidRPr="000D1D88">
        <w:rPr>
          <w:color w:val="auto"/>
        </w:rPr>
        <w:t>школе</w:t>
      </w:r>
      <w:r w:rsidRPr="000D1D88">
        <w:rPr>
          <w:color w:val="auto"/>
        </w:rPr>
        <w:t xml:space="preserve"> являются:</w:t>
      </w:r>
    </w:p>
    <w:p w:rsidR="006D0A13" w:rsidRPr="000D1D88" w:rsidRDefault="00DF4E82" w:rsidP="002322FC">
      <w:pPr>
        <w:pStyle w:val="14"/>
        <w:spacing w:line="240" w:lineRule="auto"/>
        <w:ind w:firstLine="0"/>
        <w:jc w:val="both"/>
        <w:rPr>
          <w:color w:val="auto"/>
        </w:rPr>
      </w:pPr>
      <w:r w:rsidRPr="000D1D88">
        <w:rPr>
          <w:color w:val="auto"/>
        </w:rPr>
        <w:t>учебно-методические комплекты по всем учебным предметам на государственном языке Российской Федерации (языке ре</w:t>
      </w:r>
      <w:r w:rsidRPr="000D1D88">
        <w:rPr>
          <w:color w:val="auto"/>
        </w:rPr>
        <w:softHyphen/>
        <w:t xml:space="preserve">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sidR="00CD55A6" w:rsidRPr="000D1D88">
        <w:rPr>
          <w:color w:val="auto"/>
        </w:rPr>
        <w:t>учащегося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фонд дополнительной литературы (художественная и науч</w:t>
      </w:r>
      <w:r w:rsidRPr="000D1D88">
        <w:rPr>
          <w:color w:val="auto"/>
        </w:rPr>
        <w:softHyphen/>
        <w:t>но-популярная литература, справочно-библиографические и периодические издания);</w:t>
      </w:r>
    </w:p>
    <w:p w:rsidR="006D0A13" w:rsidRPr="000D1D88" w:rsidRDefault="00DF4E82" w:rsidP="002322FC">
      <w:pPr>
        <w:pStyle w:val="14"/>
        <w:spacing w:line="240" w:lineRule="auto"/>
        <w:ind w:firstLine="0"/>
        <w:jc w:val="both"/>
        <w:rPr>
          <w:color w:val="auto"/>
        </w:rPr>
      </w:pPr>
      <w:r w:rsidRPr="000D1D88">
        <w:rPr>
          <w:color w:val="auto"/>
        </w:rPr>
        <w:t>учебно-наглядные пособия (средства натурного фонда, моде</w:t>
      </w:r>
      <w:r w:rsidRPr="000D1D88">
        <w:rPr>
          <w:color w:val="auto"/>
        </w:rPr>
        <w:softHyphen/>
        <w:t>ли, печатные, экранно-звуковые средства, мультимедийные средства);</w:t>
      </w:r>
    </w:p>
    <w:p w:rsidR="006D0A13" w:rsidRPr="000D1D88" w:rsidRDefault="00DF4E82" w:rsidP="002322FC">
      <w:pPr>
        <w:pStyle w:val="14"/>
        <w:spacing w:line="240" w:lineRule="auto"/>
        <w:ind w:firstLine="0"/>
        <w:jc w:val="both"/>
        <w:rPr>
          <w:color w:val="auto"/>
        </w:rPr>
      </w:pPr>
      <w:r w:rsidRPr="000D1D88">
        <w:rPr>
          <w:color w:val="auto"/>
        </w:rPr>
        <w:t>информационно-образовательные ресурсы Интернета, про</w:t>
      </w:r>
      <w:r w:rsidRPr="000D1D88">
        <w:rPr>
          <w:color w:val="auto"/>
        </w:rPr>
        <w:softHyphen/>
        <w:t xml:space="preserve">шедшие в установленом порядке процедуру верификации и обеспечивающие доступ </w:t>
      </w:r>
      <w:r w:rsidR="00BA10F6" w:rsidRPr="000D1D88">
        <w:rPr>
          <w:color w:val="auto"/>
        </w:rPr>
        <w:t>учащихся</w:t>
      </w:r>
      <w:r w:rsidRPr="000D1D88">
        <w:rPr>
          <w:color w:val="auto"/>
        </w:rPr>
        <w:t xml:space="preserve"> к учебным материа</w:t>
      </w:r>
      <w:r w:rsidRPr="000D1D88">
        <w:rPr>
          <w:color w:val="auto"/>
        </w:rPr>
        <w:softHyphen/>
        <w:t>лам, в т. ч. к наследию отечественного кинематографа;</w:t>
      </w:r>
    </w:p>
    <w:p w:rsidR="006D0A13" w:rsidRPr="000D1D88" w:rsidRDefault="00DF4E82" w:rsidP="002322FC">
      <w:pPr>
        <w:pStyle w:val="14"/>
        <w:spacing w:line="240" w:lineRule="auto"/>
        <w:ind w:firstLine="0"/>
        <w:jc w:val="both"/>
        <w:rPr>
          <w:color w:val="auto"/>
        </w:rPr>
      </w:pPr>
      <w:r w:rsidRPr="000D1D88">
        <w:rPr>
          <w:color w:val="auto"/>
        </w:rPr>
        <w:t>информационно-телекоммуникационная инфраструктура;</w:t>
      </w:r>
    </w:p>
    <w:p w:rsidR="006D0A13" w:rsidRPr="000D1D88" w:rsidRDefault="00DF4E82" w:rsidP="002322FC">
      <w:pPr>
        <w:pStyle w:val="14"/>
        <w:spacing w:line="240" w:lineRule="auto"/>
        <w:ind w:firstLine="0"/>
        <w:jc w:val="both"/>
        <w:rPr>
          <w:color w:val="auto"/>
        </w:rPr>
      </w:pPr>
      <w:r w:rsidRPr="000D1D88">
        <w:rPr>
          <w:color w:val="auto"/>
        </w:rPr>
        <w:t>технические средства, обеспечивающие функционирование информационно-образовательной среды;</w:t>
      </w:r>
    </w:p>
    <w:p w:rsidR="006D0A13" w:rsidRPr="000D1D88" w:rsidRDefault="00DF4E82" w:rsidP="002322FC">
      <w:pPr>
        <w:pStyle w:val="14"/>
        <w:spacing w:line="240" w:lineRule="auto"/>
        <w:ind w:firstLine="0"/>
        <w:jc w:val="both"/>
        <w:rPr>
          <w:color w:val="auto"/>
        </w:rPr>
      </w:pPr>
      <w:r w:rsidRPr="000D1D88">
        <w:rPr>
          <w:color w:val="auto"/>
        </w:rPr>
        <w:t>программные инструменты, обеспечивающие функциониро</w:t>
      </w:r>
      <w:r w:rsidRPr="000D1D88">
        <w:rPr>
          <w:color w:val="auto"/>
        </w:rPr>
        <w:softHyphen/>
        <w:t>вание информационно-образовательной среды;</w:t>
      </w:r>
    </w:p>
    <w:p w:rsidR="006D0A13" w:rsidRPr="000D1D88" w:rsidRDefault="00DF4E82" w:rsidP="002322FC">
      <w:pPr>
        <w:pStyle w:val="14"/>
        <w:spacing w:line="240" w:lineRule="auto"/>
        <w:ind w:firstLine="0"/>
        <w:jc w:val="both"/>
        <w:rPr>
          <w:color w:val="auto"/>
        </w:rPr>
      </w:pPr>
      <w:r w:rsidRPr="000D1D88">
        <w:rPr>
          <w:color w:val="auto"/>
        </w:rPr>
        <w:t>служба технической поддержки функционирования инфор</w:t>
      </w:r>
      <w:r w:rsidRPr="000D1D88">
        <w:rPr>
          <w:color w:val="auto"/>
        </w:rPr>
        <w:softHyphen/>
        <w:t>мационно-образовательной среды.</w:t>
      </w:r>
    </w:p>
    <w:p w:rsidR="006D0A13" w:rsidRPr="000D1D88" w:rsidRDefault="00DF4E82" w:rsidP="002322FC">
      <w:pPr>
        <w:pStyle w:val="14"/>
        <w:spacing w:line="240" w:lineRule="auto"/>
        <w:ind w:firstLine="0"/>
        <w:jc w:val="both"/>
        <w:rPr>
          <w:color w:val="auto"/>
        </w:rPr>
      </w:pPr>
      <w:r w:rsidRPr="000D1D88">
        <w:rPr>
          <w:color w:val="auto"/>
        </w:rPr>
        <w:t xml:space="preserve">ИОС </w:t>
      </w:r>
      <w:r w:rsidR="00AA20A8">
        <w:rPr>
          <w:color w:val="auto"/>
        </w:rPr>
        <w:t>школы</w:t>
      </w:r>
      <w:r w:rsidRPr="000D1D88">
        <w:rPr>
          <w:color w:val="auto"/>
        </w:rPr>
        <w:t xml:space="preserve"> предоставляет для участ</w:t>
      </w:r>
      <w:r w:rsidRPr="000D1D88">
        <w:rPr>
          <w:color w:val="auto"/>
        </w:rPr>
        <w:softHyphen/>
        <w:t>ников образовательного процесса возможность:</w:t>
      </w:r>
    </w:p>
    <w:p w:rsidR="006D0A13" w:rsidRPr="000D1D88" w:rsidRDefault="00DF4E82" w:rsidP="002322FC">
      <w:pPr>
        <w:pStyle w:val="14"/>
        <w:spacing w:line="240" w:lineRule="auto"/>
        <w:ind w:firstLine="0"/>
        <w:jc w:val="both"/>
        <w:rPr>
          <w:color w:val="auto"/>
        </w:rPr>
      </w:pPr>
      <w:r w:rsidRPr="000D1D88">
        <w:rPr>
          <w:color w:val="auto"/>
        </w:rPr>
        <w:t xml:space="preserve">достижения </w:t>
      </w:r>
      <w:r w:rsidR="008D4236" w:rsidRPr="000D1D88">
        <w:rPr>
          <w:color w:val="auto"/>
        </w:rPr>
        <w:t>учащимися</w:t>
      </w:r>
      <w:r w:rsidRPr="000D1D88">
        <w:rPr>
          <w:color w:val="auto"/>
        </w:rPr>
        <w:t xml:space="preserve"> планируемых результатов осво</w:t>
      </w:r>
      <w:r w:rsidRPr="000D1D88">
        <w:rPr>
          <w:color w:val="auto"/>
        </w:rPr>
        <w:softHyphen/>
        <w:t xml:space="preserve">ения ООП ООО, в том числе адаптированной для </w:t>
      </w:r>
      <w:r w:rsidR="00BA10F6" w:rsidRPr="000D1D88">
        <w:rPr>
          <w:color w:val="auto"/>
        </w:rPr>
        <w:t>учащихся</w:t>
      </w:r>
      <w:r w:rsidRPr="000D1D88">
        <w:rPr>
          <w:color w:val="auto"/>
        </w:rPr>
        <w:t xml:space="preserve"> с ограниченными возможностями здоровья (ОВЗ);</w:t>
      </w:r>
    </w:p>
    <w:p w:rsidR="006D0A13" w:rsidRPr="000D1D88" w:rsidRDefault="00DF4E82" w:rsidP="002322FC">
      <w:pPr>
        <w:pStyle w:val="14"/>
        <w:spacing w:line="240" w:lineRule="auto"/>
        <w:ind w:firstLine="0"/>
        <w:jc w:val="both"/>
        <w:rPr>
          <w:color w:val="auto"/>
        </w:rPr>
      </w:pPr>
      <w:r w:rsidRPr="000D1D88">
        <w:rPr>
          <w:color w:val="auto"/>
        </w:rPr>
        <w:t>развития личности, удовлетворения познавательных интере</w:t>
      </w:r>
      <w:r w:rsidRPr="000D1D88">
        <w:rPr>
          <w:color w:val="auto"/>
        </w:rPr>
        <w:softHyphen/>
        <w:t xml:space="preserve">сов, самореализации </w:t>
      </w:r>
      <w:r w:rsidR="00BA10F6" w:rsidRPr="000D1D88">
        <w:rPr>
          <w:color w:val="auto"/>
        </w:rPr>
        <w:t>учащихся</w:t>
      </w:r>
      <w:r w:rsidRPr="000D1D88">
        <w:rPr>
          <w:color w:val="auto"/>
        </w:rPr>
        <w:t>, в том числе одаренных и талантливых, через организацию учебной и внеурочной дея</w:t>
      </w:r>
      <w:r w:rsidRPr="000D1D88">
        <w:rPr>
          <w:color w:val="auto"/>
        </w:rPr>
        <w:softHyphen/>
        <w:t xml:space="preserve">тельности, социальных практик, </w:t>
      </w:r>
      <w:r w:rsidRPr="000D1D88">
        <w:rPr>
          <w:color w:val="auto"/>
        </w:rPr>
        <w:lastRenderedPageBreak/>
        <w:t>включая общественно-по</w:t>
      </w:r>
      <w:r w:rsidRPr="000D1D88">
        <w:rPr>
          <w:color w:val="auto"/>
        </w:rPr>
        <w:softHyphen/>
        <w:t>лезную деятельность, профессиональной пробы, практиче</w:t>
      </w:r>
      <w:r w:rsidRPr="000D1D88">
        <w:rPr>
          <w:color w:val="auto"/>
        </w:rPr>
        <w:softHyphen/>
        <w:t>скую подготовку, систему кружков, клубов, секций, студий с использованием возможностей организаций дополнитель</w:t>
      </w:r>
      <w:r w:rsidRPr="000D1D88">
        <w:rPr>
          <w:color w:val="auto"/>
        </w:rPr>
        <w:softHyphen/>
        <w:t>ного образования, культуры и спорта, профессиональных об</w:t>
      </w:r>
      <w:r w:rsidRPr="000D1D88">
        <w:rPr>
          <w:color w:val="auto"/>
        </w:rPr>
        <w:softHyphen/>
        <w:t>разовательных организаций и социальных партнеров в про</w:t>
      </w:r>
      <w:r w:rsidRPr="000D1D88">
        <w:rPr>
          <w:color w:val="auto"/>
        </w:rPr>
        <w:softHyphen/>
        <w:t>фессионально-производственном окружении;</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формирования функциональной грамотности </w:t>
      </w:r>
      <w:r w:rsidR="00BA10F6" w:rsidRPr="000D1D88">
        <w:rPr>
          <w:color w:val="auto"/>
        </w:rPr>
        <w:t>учащихся</w:t>
      </w:r>
      <w:r w:rsidRPr="000D1D88">
        <w:rPr>
          <w:color w:val="auto"/>
        </w:rPr>
        <w:t>, включающей овладение ключевыми компетенциями, состав</w:t>
      </w:r>
      <w:r w:rsidRPr="000D1D88">
        <w:rPr>
          <w:color w:val="auto"/>
        </w:rPr>
        <w:softHyphen/>
        <w:t>ляющими основу дальнейшего успешного образования и ори</w:t>
      </w:r>
      <w:r w:rsidRPr="000D1D88">
        <w:rPr>
          <w:color w:val="auto"/>
        </w:rPr>
        <w:softHyphen/>
        <w:t>ентации в мире профессий;</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формирования социокультурных и духовно-нравственных ценностей </w:t>
      </w:r>
      <w:r w:rsidR="00BA10F6" w:rsidRPr="000D1D88">
        <w:rPr>
          <w:color w:val="auto"/>
        </w:rPr>
        <w:t>учащихся</w:t>
      </w:r>
      <w:r w:rsidRPr="000D1D88">
        <w:rPr>
          <w:color w:val="auto"/>
        </w:rPr>
        <w:t>, основ их гражданственности, рос</w:t>
      </w:r>
      <w:r w:rsidRPr="000D1D88">
        <w:rPr>
          <w:color w:val="auto"/>
        </w:rPr>
        <w:softHyphen/>
        <w:t>сийской гражданской идентичности и социально-профессио</w:t>
      </w:r>
      <w:r w:rsidRPr="000D1D88">
        <w:rPr>
          <w:color w:val="auto"/>
        </w:rPr>
        <w:softHyphen/>
        <w:t>нальных ориентаций;</w:t>
      </w:r>
    </w:p>
    <w:p w:rsidR="006D0A13" w:rsidRPr="000D1D88" w:rsidRDefault="00DF4E82" w:rsidP="002322FC">
      <w:pPr>
        <w:pStyle w:val="14"/>
        <w:spacing w:line="240" w:lineRule="auto"/>
        <w:ind w:firstLine="0"/>
        <w:jc w:val="both"/>
        <w:rPr>
          <w:color w:val="auto"/>
        </w:rPr>
      </w:pPr>
      <w:r w:rsidRPr="000D1D88">
        <w:rPr>
          <w:color w:val="auto"/>
        </w:rPr>
        <w:t>индивидуализации процесса образования посредством про</w:t>
      </w:r>
      <w:r w:rsidRPr="000D1D88">
        <w:rPr>
          <w:color w:val="auto"/>
        </w:rPr>
        <w:softHyphen/>
        <w:t>ектирования и реализации индивидуальных образователь</w:t>
      </w:r>
      <w:r w:rsidRPr="000D1D88">
        <w:rPr>
          <w:color w:val="auto"/>
        </w:rPr>
        <w:softHyphen/>
        <w:t xml:space="preserve">ных планов </w:t>
      </w:r>
      <w:r w:rsidR="00BA10F6" w:rsidRPr="000D1D88">
        <w:rPr>
          <w:color w:val="auto"/>
        </w:rPr>
        <w:t>учащихся</w:t>
      </w:r>
      <w:r w:rsidRPr="000D1D88">
        <w:rPr>
          <w:color w:val="auto"/>
        </w:rPr>
        <w:t>, обеспечения их эффективной са</w:t>
      </w:r>
      <w:r w:rsidRPr="000D1D88">
        <w:rPr>
          <w:color w:val="auto"/>
        </w:rPr>
        <w:softHyphen/>
        <w:t>мостоятельной работы при поддержке педагогических работников;</w:t>
      </w:r>
    </w:p>
    <w:p w:rsidR="006D0A13" w:rsidRPr="000D1D88" w:rsidRDefault="00DF4E82" w:rsidP="002322FC">
      <w:pPr>
        <w:pStyle w:val="14"/>
        <w:spacing w:line="240" w:lineRule="auto"/>
        <w:ind w:firstLine="0"/>
        <w:jc w:val="both"/>
        <w:rPr>
          <w:color w:val="auto"/>
        </w:rPr>
      </w:pPr>
      <w:r w:rsidRPr="000D1D88">
        <w:rPr>
          <w:color w:val="auto"/>
        </w:rPr>
        <w:t xml:space="preserve">включения </w:t>
      </w:r>
      <w:r w:rsidR="00BA10F6" w:rsidRPr="000D1D88">
        <w:rPr>
          <w:color w:val="auto"/>
        </w:rPr>
        <w:t>учащихся</w:t>
      </w:r>
      <w:r w:rsidRPr="000D1D88">
        <w:rPr>
          <w:color w:val="auto"/>
        </w:rPr>
        <w:t xml:space="preserve"> в процесс преобразования социаль</w:t>
      </w:r>
      <w:r w:rsidRPr="000D1D88">
        <w:rPr>
          <w:color w:val="auto"/>
        </w:rPr>
        <w:softHyphen/>
        <w:t>ной среды населенного пункта, формирования у них лидер</w:t>
      </w:r>
      <w:r w:rsidRPr="000D1D88">
        <w:rPr>
          <w:color w:val="auto"/>
        </w:rPr>
        <w:softHyphen/>
        <w:t>ских качеств, опыта социальной деятельности, реализации социальных проектов и программ, в том числе в качестве волонтеров;</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формирования у </w:t>
      </w:r>
      <w:r w:rsidR="00BA10F6" w:rsidRPr="000D1D88">
        <w:rPr>
          <w:color w:val="auto"/>
        </w:rPr>
        <w:t>учащихся</w:t>
      </w:r>
      <w:r w:rsidRPr="000D1D88">
        <w:rPr>
          <w:color w:val="auto"/>
        </w:rPr>
        <w:t xml:space="preserve"> опыта самостоятельной обра</w:t>
      </w:r>
      <w:r w:rsidRPr="000D1D88">
        <w:rPr>
          <w:color w:val="auto"/>
        </w:rPr>
        <w:softHyphen/>
        <w:t>зовательной и общественной 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формирования у </w:t>
      </w:r>
      <w:r w:rsidR="00BA10F6" w:rsidRPr="000D1D88">
        <w:rPr>
          <w:color w:val="auto"/>
        </w:rPr>
        <w:t>учащихся</w:t>
      </w:r>
      <w:r w:rsidRPr="000D1D88">
        <w:rPr>
          <w:color w:val="auto"/>
        </w:rPr>
        <w:t xml:space="preserve"> экологической грамотности, навыков здорового и безопасного для человека и окружаю</w:t>
      </w:r>
      <w:r w:rsidRPr="000D1D88">
        <w:rPr>
          <w:color w:val="auto"/>
        </w:rPr>
        <w:softHyphen/>
        <w:t>щей его среды образа жизни;</w:t>
      </w:r>
    </w:p>
    <w:p w:rsidR="006D0A13" w:rsidRPr="000D1D88" w:rsidRDefault="00DF4E82" w:rsidP="002322FC">
      <w:pPr>
        <w:pStyle w:val="14"/>
        <w:spacing w:line="240" w:lineRule="auto"/>
        <w:ind w:firstLine="0"/>
        <w:jc w:val="both"/>
        <w:rPr>
          <w:color w:val="auto"/>
        </w:rPr>
      </w:pPr>
      <w:r w:rsidRPr="000D1D88">
        <w:rPr>
          <w:color w:val="auto"/>
        </w:rPr>
        <w:t xml:space="preserve">использования в образовательной деятельности современных образовательных технологий, направленных в том числе на воспитание </w:t>
      </w:r>
      <w:r w:rsidR="00BA10F6" w:rsidRPr="000D1D88">
        <w:rPr>
          <w:color w:val="auto"/>
        </w:rPr>
        <w:t>учащихся</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обновления содержания программы основного общего обра</w:t>
      </w:r>
      <w:r w:rsidRPr="000D1D88">
        <w:rPr>
          <w:color w:val="auto"/>
        </w:rPr>
        <w:softHyphen/>
        <w:t xml:space="preserve">зования, методик и технологий ее реализации в соответствии с динамикой развития системы образования, запросов </w:t>
      </w:r>
      <w:r w:rsidR="00BA10F6" w:rsidRPr="000D1D88">
        <w:rPr>
          <w:color w:val="auto"/>
        </w:rPr>
        <w:t>учащихся</w:t>
      </w:r>
      <w:r w:rsidRPr="000D1D88">
        <w:rPr>
          <w:color w:val="auto"/>
        </w:rPr>
        <w:t xml:space="preserve"> и их родителей (законных представителей) с учетом особенностей развития субъекта Российской Федерации;</w:t>
      </w:r>
    </w:p>
    <w:p w:rsidR="006D0A13" w:rsidRPr="000D1D88" w:rsidRDefault="00DF4E82" w:rsidP="002322FC">
      <w:pPr>
        <w:pStyle w:val="14"/>
        <w:spacing w:line="240" w:lineRule="auto"/>
        <w:ind w:firstLine="0"/>
        <w:jc w:val="both"/>
        <w:rPr>
          <w:color w:val="auto"/>
        </w:rPr>
      </w:pPr>
      <w:r w:rsidRPr="000D1D88">
        <w:rPr>
          <w:color w:val="auto"/>
        </w:rPr>
        <w:t>эффективного использования профессионального и творче</w:t>
      </w:r>
      <w:r w:rsidRPr="000D1D88">
        <w:rPr>
          <w:color w:val="auto"/>
        </w:rPr>
        <w:softHyphen/>
        <w:t>ского потенциала педагогических и руководящих работни</w:t>
      </w:r>
      <w:r w:rsidRPr="000D1D88">
        <w:rPr>
          <w:color w:val="auto"/>
        </w:rPr>
        <w:softHyphen/>
        <w:t>ков организации, повышения их профессиональной, комму</w:t>
      </w:r>
      <w:r w:rsidRPr="000D1D88">
        <w:rPr>
          <w:color w:val="auto"/>
        </w:rPr>
        <w:softHyphen/>
        <w:t>никативной, информационной и правовой компетентности;</w:t>
      </w:r>
    </w:p>
    <w:p w:rsidR="006D0A13" w:rsidRPr="000D1D88" w:rsidRDefault="00DF4E82" w:rsidP="002322FC">
      <w:pPr>
        <w:pStyle w:val="14"/>
        <w:spacing w:line="240" w:lineRule="auto"/>
        <w:ind w:firstLine="0"/>
        <w:jc w:val="both"/>
        <w:rPr>
          <w:color w:val="auto"/>
        </w:rPr>
      </w:pPr>
      <w:r w:rsidRPr="000D1D88">
        <w:rPr>
          <w:color w:val="auto"/>
        </w:rPr>
        <w:t>эффективного управления организацией с использованием ИКТ, современных механизмов финансирования.</w:t>
      </w:r>
    </w:p>
    <w:p w:rsidR="006D0A13" w:rsidRPr="000D1D88" w:rsidRDefault="00DF4E82" w:rsidP="002322FC">
      <w:pPr>
        <w:pStyle w:val="14"/>
        <w:spacing w:line="240" w:lineRule="auto"/>
        <w:ind w:firstLine="0"/>
        <w:jc w:val="both"/>
        <w:rPr>
          <w:color w:val="auto"/>
        </w:rPr>
      </w:pPr>
      <w:r w:rsidRPr="000D1D88">
        <w:rPr>
          <w:color w:val="auto"/>
        </w:rPr>
        <w:t>Электронная информационно-образовательная среда органи</w:t>
      </w:r>
      <w:r w:rsidRPr="000D1D88">
        <w:rPr>
          <w:color w:val="auto"/>
        </w:rPr>
        <w:softHyphen/>
        <w:t>зации обеспечивает:</w:t>
      </w:r>
    </w:p>
    <w:p w:rsidR="006D0A13" w:rsidRPr="000D1D88" w:rsidRDefault="00DF4E82" w:rsidP="002322FC">
      <w:pPr>
        <w:pStyle w:val="14"/>
        <w:spacing w:line="240" w:lineRule="auto"/>
        <w:ind w:firstLine="0"/>
        <w:jc w:val="both"/>
        <w:rPr>
          <w:color w:val="auto"/>
        </w:rPr>
      </w:pPr>
      <w:r w:rsidRPr="000D1D88">
        <w:rPr>
          <w:color w:val="auto"/>
        </w:rPr>
        <w:t>доступ к учебным планам, рабочим программам, электрон</w:t>
      </w:r>
      <w:r w:rsidRPr="000D1D88">
        <w:rPr>
          <w:color w:val="auto"/>
        </w:rPr>
        <w:softHyphen/>
        <w:t xml:space="preserve">ным учебным изданиям и электронным образовательным ресурсам, указанным в рабочих программах посредством сайта (портала)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формирование и хранение электронного портфолио </w:t>
      </w:r>
      <w:r w:rsidR="00CD55A6" w:rsidRPr="000D1D88">
        <w:rPr>
          <w:color w:val="auto"/>
        </w:rPr>
        <w:t>учащегося</w:t>
      </w:r>
      <w:r w:rsidRPr="000D1D88">
        <w:rPr>
          <w:color w:val="auto"/>
        </w:rPr>
        <w:t xml:space="preserve">, в том </w:t>
      </w:r>
      <w:r w:rsidRPr="000D1D88">
        <w:rPr>
          <w:color w:val="auto"/>
        </w:rPr>
        <w:lastRenderedPageBreak/>
        <w:t>числе его работ и оценок за эти работы;</w:t>
      </w:r>
    </w:p>
    <w:p w:rsidR="006D0A13" w:rsidRPr="000D1D88" w:rsidRDefault="00DF4E82" w:rsidP="002322FC">
      <w:pPr>
        <w:pStyle w:val="14"/>
        <w:spacing w:line="240" w:lineRule="auto"/>
        <w:ind w:firstLine="0"/>
        <w:jc w:val="both"/>
        <w:rPr>
          <w:color w:val="auto"/>
        </w:rPr>
      </w:pPr>
      <w:r w:rsidRPr="000D1D88">
        <w:rPr>
          <w:color w:val="auto"/>
        </w:rPr>
        <w:t>фиксацию и хранение информации о ходе образовательного процесса, результатов промежуточной аттестации и резуль</w:t>
      </w:r>
      <w:r w:rsidRPr="000D1D88">
        <w:rPr>
          <w:color w:val="auto"/>
        </w:rPr>
        <w:softHyphen/>
        <w:t>татов освоения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проведение учебных занятий, процедуры оценки результатов обучения, реализация которых предусмотрена с применени</w:t>
      </w:r>
      <w:r w:rsidRPr="000D1D88">
        <w:rPr>
          <w:color w:val="auto"/>
        </w:rPr>
        <w:softHyphen/>
        <w:t>ем электронного обучения, дистанционных образовательных технологий;</w:t>
      </w:r>
    </w:p>
    <w:p w:rsidR="006D0A13" w:rsidRPr="000D1D88" w:rsidRDefault="00DF4E82" w:rsidP="002322FC">
      <w:pPr>
        <w:pStyle w:val="14"/>
        <w:spacing w:line="240" w:lineRule="auto"/>
        <w:ind w:firstLine="0"/>
        <w:jc w:val="both"/>
        <w:rPr>
          <w:color w:val="auto"/>
        </w:rPr>
      </w:pPr>
      <w:r w:rsidRPr="000D1D88">
        <w:rPr>
          <w:color w:val="auto"/>
        </w:rPr>
        <w:t>взаимодействие между участниками образовательного про</w:t>
      </w:r>
      <w:r w:rsidRPr="000D1D88">
        <w:rPr>
          <w:color w:val="auto"/>
        </w:rPr>
        <w:softHyphen/>
        <w:t>цесса, в том числе синхронные и (или) асинхронные взаимо</w:t>
      </w:r>
      <w:r w:rsidRPr="000D1D88">
        <w:rPr>
          <w:color w:val="auto"/>
        </w:rPr>
        <w:softHyphen/>
        <w:t>действия посредством Интернета.</w:t>
      </w:r>
    </w:p>
    <w:p w:rsidR="006D0A13" w:rsidRPr="000D1D88" w:rsidRDefault="00DF4E82" w:rsidP="002322FC">
      <w:pPr>
        <w:pStyle w:val="14"/>
        <w:spacing w:line="240" w:lineRule="auto"/>
        <w:ind w:firstLine="0"/>
        <w:jc w:val="both"/>
        <w:rPr>
          <w:color w:val="auto"/>
        </w:rPr>
      </w:pPr>
      <w:r w:rsidRPr="000D1D88">
        <w:rPr>
          <w:color w:val="auto"/>
        </w:rPr>
        <w:t>Электронная информационно-образовательная среда позво</w:t>
      </w:r>
      <w:r w:rsidRPr="000D1D88">
        <w:rPr>
          <w:color w:val="auto"/>
        </w:rPr>
        <w:softHyphen/>
        <w:t>ляет обучающимся осуществить:</w:t>
      </w:r>
    </w:p>
    <w:p w:rsidR="006D0A13" w:rsidRPr="000D1D88" w:rsidRDefault="00DF4E82" w:rsidP="002322FC">
      <w:pPr>
        <w:pStyle w:val="14"/>
        <w:spacing w:line="240" w:lineRule="auto"/>
        <w:ind w:firstLine="0"/>
        <w:jc w:val="both"/>
        <w:rPr>
          <w:color w:val="auto"/>
        </w:rPr>
      </w:pPr>
      <w:r w:rsidRPr="000D1D88">
        <w:rPr>
          <w:color w:val="auto"/>
        </w:rPr>
        <w:t>поиск и получение информации в локальной сети организа</w:t>
      </w:r>
      <w:r w:rsidRPr="000D1D88">
        <w:rPr>
          <w:color w:val="auto"/>
        </w:rPr>
        <w:softHyphen/>
        <w:t>ции и Глобальной сети — Интернете в соответствии с учебной задачей;</w:t>
      </w:r>
    </w:p>
    <w:p w:rsidR="006D0A13" w:rsidRPr="000D1D88" w:rsidRDefault="00DF4E82" w:rsidP="002322FC">
      <w:pPr>
        <w:pStyle w:val="14"/>
        <w:spacing w:line="240" w:lineRule="auto"/>
        <w:ind w:firstLine="0"/>
        <w:jc w:val="both"/>
        <w:rPr>
          <w:color w:val="auto"/>
        </w:rPr>
      </w:pPr>
      <w:r w:rsidRPr="000D1D88">
        <w:rPr>
          <w:color w:val="auto"/>
        </w:rPr>
        <w:t>обработку информации для выступления с аудио-, видео- и графическим сопровождением;</w:t>
      </w:r>
    </w:p>
    <w:p w:rsidR="006D0A13" w:rsidRPr="000D1D88" w:rsidRDefault="00DF4E82" w:rsidP="002322FC">
      <w:pPr>
        <w:pStyle w:val="14"/>
        <w:spacing w:line="240" w:lineRule="auto"/>
        <w:ind w:firstLine="0"/>
        <w:jc w:val="both"/>
        <w:rPr>
          <w:color w:val="auto"/>
        </w:rPr>
      </w:pPr>
      <w:r w:rsidRPr="000D1D88">
        <w:rPr>
          <w:color w:val="auto"/>
        </w:rPr>
        <w:t xml:space="preserve">размещение продуктов познавательной, исследовательской и творческой деятельности в сети </w:t>
      </w:r>
      <w:r w:rsidR="00AD4AAF" w:rsidRPr="000D1D88">
        <w:rPr>
          <w:color w:val="auto"/>
        </w:rPr>
        <w:t>школе</w:t>
      </w:r>
      <w:r w:rsidRPr="000D1D88">
        <w:rPr>
          <w:color w:val="auto"/>
        </w:rPr>
        <w:t xml:space="preserve"> и Интернете;</w:t>
      </w:r>
    </w:p>
    <w:p w:rsidR="006D0A13" w:rsidRPr="000D1D88" w:rsidRDefault="00DF4E82" w:rsidP="002322FC">
      <w:pPr>
        <w:pStyle w:val="14"/>
        <w:spacing w:line="240" w:lineRule="auto"/>
        <w:ind w:firstLine="0"/>
        <w:jc w:val="both"/>
        <w:rPr>
          <w:color w:val="auto"/>
        </w:rPr>
      </w:pPr>
      <w:r w:rsidRPr="000D1D88">
        <w:rPr>
          <w:color w:val="auto"/>
        </w:rPr>
        <w:t>выпуск школьных печатных изданий, радиопередач;</w:t>
      </w:r>
    </w:p>
    <w:p w:rsidR="006D0A13" w:rsidRPr="000D1D88" w:rsidRDefault="00DF4E82" w:rsidP="002322FC">
      <w:pPr>
        <w:pStyle w:val="14"/>
        <w:spacing w:line="240" w:lineRule="auto"/>
        <w:ind w:firstLine="0"/>
        <w:jc w:val="both"/>
        <w:rPr>
          <w:color w:val="auto"/>
        </w:rPr>
      </w:pPr>
      <w:r w:rsidRPr="000D1D88">
        <w:rPr>
          <w:color w:val="auto"/>
        </w:rPr>
        <w:t>участие в массовых мероприятиях (конференциях, собрани</w:t>
      </w:r>
      <w:r w:rsidRPr="000D1D88">
        <w:rPr>
          <w:color w:val="auto"/>
        </w:rPr>
        <w:softHyphen/>
        <w:t>ях, представлениях, праздниках), обеспеченных озвучивани</w:t>
      </w:r>
      <w:r w:rsidRPr="000D1D88">
        <w:rPr>
          <w:color w:val="auto"/>
        </w:rPr>
        <w:softHyphen/>
        <w:t>ем, освещением и мультимедиа сопровождением.</w:t>
      </w:r>
    </w:p>
    <w:p w:rsidR="006D0A13" w:rsidRPr="000D1D88" w:rsidRDefault="00DF4E82" w:rsidP="002322FC">
      <w:pPr>
        <w:pStyle w:val="14"/>
        <w:spacing w:line="240" w:lineRule="auto"/>
        <w:ind w:firstLine="0"/>
        <w:jc w:val="both"/>
        <w:rPr>
          <w:color w:val="auto"/>
        </w:rPr>
      </w:pPr>
      <w:r w:rsidRPr="000D1D88">
        <w:rPr>
          <w:color w:val="auto"/>
        </w:rPr>
        <w:t>В случае реализации программы основного общего образо</w:t>
      </w:r>
      <w:r w:rsidRPr="000D1D88">
        <w:rPr>
          <w:color w:val="auto"/>
        </w:rPr>
        <w:softHyphen/>
        <w:t>вания, в том числе адаптированной с применением электрон</w:t>
      </w:r>
      <w:r w:rsidRPr="000D1D88">
        <w:rPr>
          <w:color w:val="auto"/>
        </w:rPr>
        <w:softHyphen/>
        <w:t xml:space="preserve">ного обучения, дистанционных образовательных технологий, каждый </w:t>
      </w:r>
      <w:r w:rsidR="001141A9">
        <w:rPr>
          <w:color w:val="auto"/>
        </w:rPr>
        <w:t>учащийся</w:t>
      </w:r>
      <w:r w:rsidRPr="000D1D88">
        <w:rPr>
          <w:color w:val="auto"/>
        </w:rPr>
        <w:t xml:space="preserve"> в течение всего периода обучения обе</w:t>
      </w:r>
      <w:r w:rsidRPr="000D1D88">
        <w:rPr>
          <w:color w:val="auto"/>
        </w:rPr>
        <w:softHyphen/>
        <w:t>спечен индивидуальным неограниченным доступом к элек</w:t>
      </w:r>
      <w:r w:rsidRPr="000D1D88">
        <w:rPr>
          <w:color w:val="auto"/>
        </w:rPr>
        <w:softHyphen/>
        <w:t>тронной информационно-образовательной среде организации из любой точки, в которой имеется доступ к информацион</w:t>
      </w:r>
      <w:r w:rsidRPr="000D1D88">
        <w:rPr>
          <w:color w:val="auto"/>
        </w:rPr>
        <w:softHyphen/>
        <w:t>но-телекоммуникационной Сети как на территории организа</w:t>
      </w:r>
      <w:r w:rsidRPr="000D1D88">
        <w:rPr>
          <w:color w:val="auto"/>
        </w:rPr>
        <w:softHyphen/>
        <w:t>ции, так и вне ее.</w:t>
      </w:r>
    </w:p>
    <w:p w:rsidR="006D0A13" w:rsidRPr="000D1D88" w:rsidRDefault="00DF4E82" w:rsidP="002322FC">
      <w:pPr>
        <w:pStyle w:val="14"/>
        <w:spacing w:line="240" w:lineRule="auto"/>
        <w:ind w:firstLine="0"/>
        <w:jc w:val="both"/>
        <w:rPr>
          <w:color w:val="auto"/>
        </w:rPr>
      </w:pPr>
      <w:r w:rsidRPr="000D1D88">
        <w:rPr>
          <w:color w:val="auto"/>
        </w:rPr>
        <w:t>Функционирование электронной информационно-образова</w:t>
      </w:r>
      <w:r w:rsidRPr="000D1D88">
        <w:rPr>
          <w:color w:val="auto"/>
        </w:rPr>
        <w:softHyphen/>
        <w:t>тельной среды требует соответвующих средств ИКТ и квалифи</w:t>
      </w:r>
      <w:r w:rsidRPr="000D1D88">
        <w:rPr>
          <w:color w:val="auto"/>
        </w:rPr>
        <w:softHyphen/>
        <w:t>кации работников, ее использующих и поддерживающих.</w:t>
      </w:r>
    </w:p>
    <w:p w:rsidR="006D0A13" w:rsidRPr="000D1D88" w:rsidRDefault="00DF4E82" w:rsidP="002322FC">
      <w:pPr>
        <w:pStyle w:val="14"/>
        <w:spacing w:line="240" w:lineRule="auto"/>
        <w:ind w:firstLine="0"/>
        <w:jc w:val="both"/>
        <w:rPr>
          <w:color w:val="auto"/>
        </w:rPr>
      </w:pPr>
      <w:r w:rsidRPr="000D1D88">
        <w:rPr>
          <w:color w:val="auto"/>
        </w:rPr>
        <w:t>Функционирование электронной информационно-образова</w:t>
      </w:r>
      <w:r w:rsidRPr="000D1D88">
        <w:rPr>
          <w:color w:val="auto"/>
        </w:rPr>
        <w:softHyphen/>
        <w:t xml:space="preserve">тельной среды соответствует </w:t>
      </w:r>
      <w:r w:rsidR="000B63C2" w:rsidRPr="000D1D88">
        <w:rPr>
          <w:color w:val="auto"/>
        </w:rPr>
        <w:t>законодательству Российской Фе</w:t>
      </w:r>
      <w:r w:rsidRPr="000D1D88">
        <w:rPr>
          <w:color w:val="auto"/>
        </w:rPr>
        <w:t>дерации.</w:t>
      </w:r>
    </w:p>
    <w:p w:rsidR="006D0A13" w:rsidRPr="000D1D88" w:rsidRDefault="00DF4E82" w:rsidP="002322FC">
      <w:pPr>
        <w:pStyle w:val="14"/>
        <w:spacing w:line="240" w:lineRule="auto"/>
        <w:ind w:firstLine="0"/>
        <w:jc w:val="both"/>
        <w:rPr>
          <w:color w:val="auto"/>
        </w:rPr>
        <w:sectPr w:rsidR="006D0A13" w:rsidRPr="000D1D88">
          <w:headerReference w:type="even" r:id="rId113"/>
          <w:headerReference w:type="default" r:id="rId114"/>
          <w:footerReference w:type="even" r:id="rId115"/>
          <w:footerReference w:type="default" r:id="rId116"/>
          <w:footnotePr>
            <w:numFmt w:val="upperRoman"/>
          </w:footnotePr>
          <w:pgSz w:w="7824" w:h="12019"/>
          <w:pgMar w:top="575" w:right="711" w:bottom="973" w:left="715" w:header="0" w:footer="3" w:gutter="0"/>
          <w:cols w:space="720"/>
          <w:noEndnote/>
          <w:docGrid w:linePitch="360"/>
        </w:sectPr>
      </w:pPr>
      <w:r w:rsidRPr="000D1D88">
        <w:rPr>
          <w:color w:val="auto"/>
        </w:rPr>
        <w:t>Информационно-образовательная среда организации обеспе</w:t>
      </w:r>
      <w:r w:rsidRPr="000D1D88">
        <w:rPr>
          <w:color w:val="auto"/>
        </w:rPr>
        <w:softHyphen/>
        <w:t>чивает реализацию особых образовательных потребностей де</w:t>
      </w:r>
      <w:r w:rsidRPr="000D1D88">
        <w:rPr>
          <w:color w:val="auto"/>
        </w:rPr>
        <w:softHyphen/>
        <w:t>тей с ОВЗ</w:t>
      </w:r>
      <w:r w:rsidR="00787CB2">
        <w:rPr>
          <w:color w:val="auto"/>
        </w:rPr>
        <w:t>.</w:t>
      </w:r>
    </w:p>
    <w:p w:rsidR="00787CB2" w:rsidRPr="000D1D88" w:rsidRDefault="00787CB2" w:rsidP="006A29AE">
      <w:pPr>
        <w:pStyle w:val="af0"/>
        <w:framePr w:w="230" w:h="6374" w:hRule="exact" w:hSpace="10373" w:wrap="notBeside" w:vAnchor="text" w:hAnchor="page" w:x="673" w:y="131"/>
        <w:textDirection w:val="tbRl"/>
        <w:rPr>
          <w:color w:val="auto"/>
        </w:rPr>
        <w:sectPr w:rsidR="00787CB2" w:rsidRPr="000D1D88">
          <w:headerReference w:type="even" r:id="rId117"/>
          <w:headerReference w:type="default" r:id="rId118"/>
          <w:footerReference w:type="even" r:id="rId119"/>
          <w:footerReference w:type="default" r:id="rId120"/>
          <w:footnotePr>
            <w:numFmt w:val="upperRoman"/>
          </w:footnotePr>
          <w:pgSz w:w="12019" w:h="7824" w:orient="landscape"/>
          <w:pgMar w:top="725" w:right="735" w:bottom="520" w:left="682" w:header="297" w:footer="92" w:gutter="0"/>
          <w:cols w:space="720"/>
          <w:noEndnote/>
          <w:docGrid w:linePitch="360"/>
        </w:sectPr>
      </w:pPr>
    </w:p>
    <w:p w:rsidR="006D0A13" w:rsidRPr="000D1D88" w:rsidRDefault="00DF4E82" w:rsidP="002322FC">
      <w:pPr>
        <w:pStyle w:val="14"/>
        <w:spacing w:before="100" w:line="240" w:lineRule="auto"/>
        <w:ind w:firstLine="0"/>
        <w:jc w:val="both"/>
        <w:rPr>
          <w:color w:val="auto"/>
        </w:rPr>
      </w:pPr>
      <w:r w:rsidRPr="000D1D88">
        <w:rPr>
          <w:color w:val="auto"/>
        </w:rPr>
        <w:lastRenderedPageBreak/>
        <w:t>Условия для функционирования информационно-образова</w:t>
      </w:r>
      <w:r w:rsidRPr="000D1D88">
        <w:rPr>
          <w:color w:val="auto"/>
        </w:rPr>
        <w:softHyphen/>
        <w:t>тельной среды могут быть созданы с использованием ресурсов иных организаций.</w:t>
      </w:r>
    </w:p>
    <w:p w:rsidR="006D0A13" w:rsidRPr="000D1D88" w:rsidRDefault="00DF4E82" w:rsidP="002322FC">
      <w:pPr>
        <w:pStyle w:val="14"/>
        <w:spacing w:line="240" w:lineRule="auto"/>
        <w:ind w:firstLine="0"/>
        <w:jc w:val="both"/>
        <w:rPr>
          <w:color w:val="auto"/>
        </w:rPr>
      </w:pPr>
      <w:r w:rsidRPr="000D1D88">
        <w:rPr>
          <w:color w:val="auto"/>
        </w:rPr>
        <w:t>Материально-технические условия реализации основной об</w:t>
      </w:r>
      <w:r w:rsidRPr="000D1D88">
        <w:rPr>
          <w:color w:val="auto"/>
        </w:rPr>
        <w:softHyphen/>
        <w:t>разовательной программы основного общего образования долж</w:t>
      </w:r>
      <w:r w:rsidRPr="000D1D88">
        <w:rPr>
          <w:color w:val="auto"/>
        </w:rPr>
        <w:softHyphen/>
        <w:t>ны обеспечивать:</w:t>
      </w:r>
    </w:p>
    <w:p w:rsidR="006D0A13" w:rsidRPr="000D1D88" w:rsidRDefault="00DF4E82" w:rsidP="002322FC">
      <w:pPr>
        <w:pStyle w:val="14"/>
        <w:spacing w:line="240" w:lineRule="auto"/>
        <w:ind w:firstLine="0"/>
        <w:jc w:val="both"/>
        <w:rPr>
          <w:color w:val="auto"/>
        </w:rPr>
      </w:pPr>
      <w:r w:rsidRPr="000D1D88">
        <w:rPr>
          <w:color w:val="auto"/>
        </w:rPr>
        <w:t xml:space="preserve">возможность достижения </w:t>
      </w:r>
      <w:r w:rsidR="008D4236" w:rsidRPr="000D1D88">
        <w:rPr>
          <w:color w:val="auto"/>
        </w:rPr>
        <w:t>учащимися</w:t>
      </w:r>
      <w:r w:rsidRPr="000D1D88">
        <w:rPr>
          <w:color w:val="auto"/>
        </w:rPr>
        <w:t xml:space="preserve"> результатов освое</w:t>
      </w:r>
      <w:r w:rsidRPr="000D1D88">
        <w:rPr>
          <w:color w:val="auto"/>
        </w:rPr>
        <w:softHyphen/>
        <w:t>ния основной образовательной программы основного общего образования;</w:t>
      </w:r>
    </w:p>
    <w:p w:rsidR="006D0A13" w:rsidRPr="000D1D88" w:rsidRDefault="00DF4E82" w:rsidP="002322FC">
      <w:pPr>
        <w:pStyle w:val="14"/>
        <w:spacing w:line="240" w:lineRule="auto"/>
        <w:ind w:firstLine="0"/>
        <w:jc w:val="both"/>
        <w:rPr>
          <w:color w:val="auto"/>
        </w:rPr>
      </w:pPr>
      <w:r w:rsidRPr="000D1D88">
        <w:rPr>
          <w:color w:val="auto"/>
        </w:rPr>
        <w:t>безопасность и комфортность организации учебного про</w:t>
      </w:r>
      <w:r w:rsidRPr="000D1D88">
        <w:rPr>
          <w:color w:val="auto"/>
        </w:rPr>
        <w:softHyphen/>
        <w:t>цесса;</w:t>
      </w:r>
    </w:p>
    <w:p w:rsidR="006D0A13" w:rsidRPr="000D1D88" w:rsidRDefault="00DF4E82" w:rsidP="002322FC">
      <w:pPr>
        <w:pStyle w:val="14"/>
        <w:spacing w:line="240" w:lineRule="auto"/>
        <w:ind w:firstLine="0"/>
        <w:jc w:val="both"/>
        <w:rPr>
          <w:color w:val="auto"/>
        </w:rPr>
      </w:pPr>
      <w:r w:rsidRPr="000D1D88">
        <w:rPr>
          <w:color w:val="auto"/>
        </w:rPr>
        <w:t>соблюдение санитарно-эпидемиологических, санитарно-ги</w:t>
      </w:r>
      <w:r w:rsidRPr="000D1D88">
        <w:rPr>
          <w:color w:val="auto"/>
        </w:rPr>
        <w:softHyphen/>
        <w:t>гиенических правил и нормативов, пожарной и электробез</w:t>
      </w:r>
      <w:r w:rsidRPr="000D1D88">
        <w:rPr>
          <w:color w:val="auto"/>
        </w:rPr>
        <w:softHyphen/>
        <w:t>опасности, требований охраны труда, современных сроков и объемов текущего и капитального ремонта зданий и соору</w:t>
      </w:r>
      <w:r w:rsidRPr="000D1D88">
        <w:rPr>
          <w:color w:val="auto"/>
        </w:rPr>
        <w:softHyphen/>
        <w:t>жений, благоустройства территории;</w:t>
      </w:r>
    </w:p>
    <w:p w:rsidR="006D0A13" w:rsidRPr="000D1D88" w:rsidRDefault="00DF4E82" w:rsidP="002322FC">
      <w:pPr>
        <w:pStyle w:val="14"/>
        <w:spacing w:line="240" w:lineRule="auto"/>
        <w:ind w:firstLine="0"/>
        <w:jc w:val="both"/>
        <w:rPr>
          <w:color w:val="auto"/>
        </w:rPr>
      </w:pPr>
      <w:r w:rsidRPr="000D1D88">
        <w:rPr>
          <w:color w:val="auto"/>
        </w:rPr>
        <w:t>возможность для беспрепятственного доступа всех участни</w:t>
      </w:r>
      <w:r w:rsidRPr="000D1D88">
        <w:rPr>
          <w:color w:val="auto"/>
        </w:rPr>
        <w:softHyphen/>
        <w:t xml:space="preserve">ков образовательного процесса, в том числе </w:t>
      </w:r>
      <w:r w:rsidR="00BA10F6" w:rsidRPr="000D1D88">
        <w:rPr>
          <w:color w:val="auto"/>
        </w:rPr>
        <w:t>учащихся</w:t>
      </w:r>
      <w:r w:rsidRPr="000D1D88">
        <w:rPr>
          <w:color w:val="auto"/>
        </w:rPr>
        <w:t xml:space="preserve"> с ОВЗ, к объектам инфраструктуры организации, осущест</w:t>
      </w:r>
      <w:r w:rsidRPr="000D1D88">
        <w:rPr>
          <w:color w:val="auto"/>
        </w:rPr>
        <w:softHyphen/>
        <w:t>вляющей образовательную деятельность.</w:t>
      </w:r>
    </w:p>
    <w:p w:rsidR="006D0A13" w:rsidRPr="000D1D88" w:rsidRDefault="00DF4E82" w:rsidP="002322FC">
      <w:pPr>
        <w:pStyle w:val="14"/>
        <w:spacing w:line="240" w:lineRule="auto"/>
        <w:ind w:firstLine="0"/>
        <w:jc w:val="both"/>
        <w:rPr>
          <w:color w:val="auto"/>
        </w:rPr>
      </w:pPr>
      <w:r w:rsidRPr="000D1D88">
        <w:rPr>
          <w:color w:val="auto"/>
        </w:rPr>
        <w:t xml:space="preserve">В </w:t>
      </w:r>
      <w:r w:rsidR="00AD4AAF" w:rsidRPr="000D1D88">
        <w:rPr>
          <w:color w:val="auto"/>
        </w:rPr>
        <w:t>школе</w:t>
      </w:r>
      <w:r w:rsidRPr="000D1D88">
        <w:rPr>
          <w:color w:val="auto"/>
        </w:rPr>
        <w:t xml:space="preserve"> закрепляются локальными актами перечни оснащения и оборудования, обеспечивающие учебный процесс.</w:t>
      </w:r>
    </w:p>
    <w:p w:rsidR="006D0A13" w:rsidRPr="000D1D88" w:rsidRDefault="00DF4E82" w:rsidP="002322FC">
      <w:pPr>
        <w:pStyle w:val="14"/>
        <w:spacing w:line="240" w:lineRule="auto"/>
        <w:ind w:firstLine="0"/>
        <w:jc w:val="both"/>
        <w:rPr>
          <w:color w:val="auto"/>
        </w:rPr>
      </w:pPr>
      <w:r w:rsidRPr="000D1D88">
        <w:rPr>
          <w:color w:val="auto"/>
        </w:rPr>
        <w:t>Критериальными источниками оценки материально-техни</w:t>
      </w:r>
      <w:r w:rsidRPr="000D1D88">
        <w:rPr>
          <w:color w:val="auto"/>
        </w:rPr>
        <w:softHyphen/>
        <w:t>ческих условий образовательной деятельности являются требо</w:t>
      </w:r>
      <w:r w:rsidRPr="000D1D88">
        <w:rPr>
          <w:color w:val="auto"/>
        </w:rPr>
        <w:softHyphen/>
        <w:t>вания ФГОС ООО, лицензионные требования и условия Поло</w:t>
      </w:r>
      <w:r w:rsidRPr="000D1D88">
        <w:rPr>
          <w:color w:val="auto"/>
        </w:rPr>
        <w:softHyphen/>
        <w:t>жения о лицензировании образовательной деятельности, утвержденного постановлением Правительства Российской Фе</w:t>
      </w:r>
      <w:r w:rsidRPr="000D1D88">
        <w:rPr>
          <w:color w:val="auto"/>
        </w:rPr>
        <w:softHyphen/>
        <w:t>дерации 28 октября 2013 г. №966, а также соответствующие приказы и методические рекомендации, в том числе:</w:t>
      </w:r>
    </w:p>
    <w:p w:rsidR="006D0A13" w:rsidRPr="000D1D88" w:rsidRDefault="00DF4E82" w:rsidP="002322FC">
      <w:pPr>
        <w:pStyle w:val="14"/>
        <w:spacing w:line="240" w:lineRule="auto"/>
        <w:ind w:firstLine="0"/>
        <w:jc w:val="both"/>
        <w:rPr>
          <w:color w:val="auto"/>
        </w:rPr>
      </w:pPr>
      <w:r w:rsidRPr="000D1D88">
        <w:rPr>
          <w:color w:val="auto"/>
        </w:rPr>
        <w:t>СП 2.4.3648-20 «Санитарно-эпидемиологические требования к организациям воспитания и обучения, отдыха и оздоровле</w:t>
      </w:r>
      <w:r w:rsidRPr="000D1D88">
        <w:rPr>
          <w:color w:val="auto"/>
        </w:rPr>
        <w:softHyphen/>
        <w:t>ния детей и молодежи»;</w:t>
      </w:r>
    </w:p>
    <w:p w:rsidR="006D0A13" w:rsidRPr="000D1D88" w:rsidRDefault="00DF4E82" w:rsidP="002322FC">
      <w:pPr>
        <w:pStyle w:val="14"/>
        <w:spacing w:line="240" w:lineRule="auto"/>
        <w:ind w:firstLine="0"/>
        <w:jc w:val="both"/>
        <w:rPr>
          <w:color w:val="auto"/>
        </w:rPr>
      </w:pPr>
      <w:r w:rsidRPr="000D1D88">
        <w:rPr>
          <w:color w:val="auto"/>
        </w:rPr>
        <w:t>СанПиН 1.2.3685-21 «Гигиенические нормативы и требова</w:t>
      </w:r>
      <w:r w:rsidRPr="000D1D88">
        <w:rPr>
          <w:color w:val="auto"/>
        </w:rPr>
        <w:softHyphen/>
        <w:t>ния к обеспечению безопасности и (или) безвредности для человека факторов среды обитания»;</w:t>
      </w:r>
    </w:p>
    <w:p w:rsidR="006D0A13" w:rsidRPr="000D1D88" w:rsidRDefault="00DF4E82" w:rsidP="002322FC">
      <w:pPr>
        <w:pStyle w:val="14"/>
        <w:spacing w:line="240" w:lineRule="auto"/>
        <w:ind w:firstLine="0"/>
        <w:jc w:val="both"/>
        <w:rPr>
          <w:color w:val="auto"/>
        </w:rPr>
      </w:pPr>
      <w:r w:rsidRPr="000D1D88">
        <w:rPr>
          <w:color w:val="auto"/>
        </w:rPr>
        <w:t>перечень учебников, допущенных к использованию при ре</w:t>
      </w:r>
      <w:r w:rsidRPr="000D1D88">
        <w:rPr>
          <w:color w:val="auto"/>
        </w:rPr>
        <w:softHyphen/>
        <w:t>ализации имеющих государственную аккредитацию образо</w:t>
      </w:r>
      <w:r w:rsidRPr="000D1D88">
        <w:rPr>
          <w:color w:val="auto"/>
        </w:rPr>
        <w:softHyphen/>
        <w:t>вательных программ основного общего, среднего общего образования (в соответствии с действующим Приказом Ми</w:t>
      </w:r>
      <w:r w:rsidRPr="000D1D88">
        <w:rPr>
          <w:color w:val="auto"/>
        </w:rPr>
        <w:softHyphen/>
        <w:t>нистерства просвещения РФ);</w:t>
      </w:r>
    </w:p>
    <w:p w:rsidR="006D0A13" w:rsidRPr="000D1D88" w:rsidRDefault="00DF4E82" w:rsidP="002322FC">
      <w:pPr>
        <w:pStyle w:val="14"/>
        <w:spacing w:line="240" w:lineRule="auto"/>
        <w:ind w:firstLine="0"/>
        <w:jc w:val="both"/>
        <w:rPr>
          <w:color w:val="auto"/>
        </w:rPr>
      </w:pPr>
      <w:r w:rsidRPr="000D1D88">
        <w:rPr>
          <w:color w:val="auto"/>
        </w:rPr>
        <w:t>Приказ Министерства просвещения Российской Федерации от 03.09.2019 № 465 «Об утверждении перечня средств обу</w:t>
      </w:r>
      <w:r w:rsidRPr="000D1D88">
        <w:rPr>
          <w:color w:val="auto"/>
        </w:rPr>
        <w:softHyphen/>
        <w:t>чения и воспитания, необходимых для реализации образова</w:t>
      </w:r>
      <w:r w:rsidRPr="000D1D88">
        <w:rPr>
          <w:color w:val="auto"/>
        </w:rPr>
        <w:softHyphen/>
        <w:t>тельных программ начального общего, основного общего и среднего общего образования, соответствующих современ</w:t>
      </w:r>
      <w:r w:rsidRPr="000D1D88">
        <w:rPr>
          <w:color w:val="auto"/>
        </w:rPr>
        <w:softHyphen/>
        <w:t>ным условиям обучения, необходимого при оснащении обще</w:t>
      </w:r>
      <w:r w:rsidRPr="000D1D88">
        <w:rPr>
          <w:color w:val="auto"/>
        </w:rPr>
        <w:softHyphen/>
        <w:t>образовательных организаций в целях реализации меропри</w:t>
      </w:r>
      <w:r w:rsidRPr="000D1D88">
        <w:rPr>
          <w:color w:val="auto"/>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0D1D88">
        <w:rPr>
          <w:color w:val="auto"/>
        </w:rPr>
        <w:softHyphen/>
        <w:t xml:space="preserve">нию, а также норматива стоимости оснащения одного места </w:t>
      </w:r>
      <w:r w:rsidR="00CD55A6" w:rsidRPr="000D1D88">
        <w:rPr>
          <w:color w:val="auto"/>
        </w:rPr>
        <w:t>учащегося</w:t>
      </w:r>
      <w:r w:rsidRPr="000D1D88">
        <w:rPr>
          <w:color w:val="auto"/>
        </w:rPr>
        <w:t xml:space="preserve"> указанными средствами </w:t>
      </w:r>
      <w:r w:rsidRPr="000D1D88">
        <w:rPr>
          <w:color w:val="auto"/>
        </w:rPr>
        <w:lastRenderedPageBreak/>
        <w:t>обучения и воспита</w:t>
      </w:r>
      <w:r w:rsidRPr="000D1D88">
        <w:rPr>
          <w:color w:val="auto"/>
        </w:rPr>
        <w:softHyphen/>
        <w:t>ния» (зарегистрирован 25.12.2019 № 56982);</w:t>
      </w:r>
    </w:p>
    <w:p w:rsidR="006D0A13" w:rsidRPr="000D1D88" w:rsidRDefault="00DF4E82" w:rsidP="002322FC">
      <w:pPr>
        <w:pStyle w:val="14"/>
        <w:spacing w:line="240" w:lineRule="auto"/>
        <w:ind w:firstLine="0"/>
        <w:jc w:val="both"/>
        <w:rPr>
          <w:color w:val="auto"/>
        </w:rPr>
      </w:pPr>
      <w:r w:rsidRPr="000D1D88">
        <w:rPr>
          <w:color w:val="auto"/>
        </w:rPr>
        <w:t>аналогичные перечни, утвержденные региональными норма</w:t>
      </w:r>
      <w:r w:rsidRPr="000D1D88">
        <w:rPr>
          <w:color w:val="auto"/>
        </w:rPr>
        <w:softHyphen/>
        <w:t xml:space="preserve">тивными актами и локальными актами </w:t>
      </w:r>
      <w:r w:rsidR="00AD4AAF" w:rsidRPr="000D1D88">
        <w:rPr>
          <w:color w:val="auto"/>
        </w:rPr>
        <w:t>школе</w:t>
      </w:r>
      <w:r w:rsidRPr="000D1D88">
        <w:rPr>
          <w:color w:val="auto"/>
        </w:rPr>
        <w:t>, разработанные с учетом особенностей реализа</w:t>
      </w:r>
      <w:r w:rsidRPr="000D1D88">
        <w:rPr>
          <w:color w:val="auto"/>
        </w:rPr>
        <w:softHyphen/>
        <w:t xml:space="preserve">ции основной образовательной программы в </w:t>
      </w:r>
      <w:r w:rsidR="00AD4AAF" w:rsidRPr="000D1D88">
        <w:rPr>
          <w:color w:val="auto"/>
        </w:rPr>
        <w:t>школе</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 xml:space="preserve">В зональную структуру </w:t>
      </w:r>
      <w:r w:rsidR="00AD4AAF" w:rsidRPr="000D1D88">
        <w:rPr>
          <w:color w:val="auto"/>
        </w:rPr>
        <w:t>школе</w:t>
      </w:r>
      <w:r w:rsidRPr="000D1D88">
        <w:rPr>
          <w:color w:val="auto"/>
        </w:rPr>
        <w:t xml:space="preserve"> вклю</w:t>
      </w:r>
      <w:r w:rsidRPr="000D1D88">
        <w:rPr>
          <w:color w:val="auto"/>
        </w:rPr>
        <w:softHyphen/>
        <w:t>чены:</w:t>
      </w:r>
    </w:p>
    <w:p w:rsidR="006D0A13" w:rsidRPr="000D1D88" w:rsidRDefault="00DF4E82" w:rsidP="002322FC">
      <w:pPr>
        <w:pStyle w:val="14"/>
        <w:spacing w:line="240" w:lineRule="auto"/>
        <w:ind w:firstLine="0"/>
        <w:jc w:val="both"/>
        <w:rPr>
          <w:color w:val="auto"/>
        </w:rPr>
      </w:pPr>
      <w:r w:rsidRPr="000D1D88">
        <w:rPr>
          <w:color w:val="auto"/>
        </w:rPr>
        <w:t>участки (территории) с целесообразным набором оснащен</w:t>
      </w:r>
      <w:r w:rsidRPr="000D1D88">
        <w:rPr>
          <w:color w:val="auto"/>
        </w:rPr>
        <w:softHyphen/>
        <w:t>ных зон;</w:t>
      </w:r>
    </w:p>
    <w:p w:rsidR="006D0A13" w:rsidRPr="000D1D88" w:rsidRDefault="00DF4E82" w:rsidP="002322FC">
      <w:pPr>
        <w:pStyle w:val="14"/>
        <w:spacing w:line="240" w:lineRule="auto"/>
        <w:ind w:firstLine="0"/>
        <w:jc w:val="both"/>
        <w:rPr>
          <w:color w:val="auto"/>
        </w:rPr>
      </w:pPr>
      <w:r w:rsidRPr="000D1D88">
        <w:rPr>
          <w:color w:val="auto"/>
        </w:rPr>
        <w:t>входная зона;</w:t>
      </w:r>
    </w:p>
    <w:p w:rsidR="006D0A13" w:rsidRPr="000D1D88" w:rsidRDefault="00DF4E82" w:rsidP="002322FC">
      <w:pPr>
        <w:pStyle w:val="14"/>
        <w:spacing w:line="240" w:lineRule="auto"/>
        <w:ind w:firstLine="0"/>
        <w:jc w:val="both"/>
        <w:rPr>
          <w:color w:val="auto"/>
        </w:rPr>
      </w:pPr>
      <w:r w:rsidRPr="000D1D88">
        <w:rPr>
          <w:color w:val="auto"/>
        </w:rPr>
        <w:t>учебные кабинеты, мастерские, студии для организации учебного процесса;</w:t>
      </w:r>
    </w:p>
    <w:p w:rsidR="000B63C2" w:rsidRPr="000D1D88" w:rsidRDefault="00DF4E82" w:rsidP="002322FC">
      <w:pPr>
        <w:pStyle w:val="14"/>
        <w:spacing w:line="240" w:lineRule="auto"/>
        <w:ind w:firstLine="0"/>
        <w:jc w:val="both"/>
        <w:rPr>
          <w:color w:val="auto"/>
        </w:rPr>
      </w:pPr>
      <w:r w:rsidRPr="000D1D88">
        <w:rPr>
          <w:color w:val="auto"/>
        </w:rPr>
        <w:t>лаборантские помещения;</w:t>
      </w:r>
    </w:p>
    <w:p w:rsidR="006D0A13" w:rsidRPr="000D1D88" w:rsidRDefault="00DF4E82" w:rsidP="002322FC">
      <w:pPr>
        <w:pStyle w:val="14"/>
        <w:spacing w:line="240" w:lineRule="auto"/>
        <w:ind w:firstLine="0"/>
        <w:jc w:val="both"/>
        <w:rPr>
          <w:color w:val="auto"/>
        </w:rPr>
      </w:pPr>
      <w:r w:rsidRPr="000D1D88">
        <w:rPr>
          <w:color w:val="auto"/>
        </w:rPr>
        <w:t>библиотека с рабочими зонами: книгохранилищем, медиате</w:t>
      </w:r>
      <w:r w:rsidRPr="000D1D88">
        <w:rPr>
          <w:color w:val="auto"/>
        </w:rPr>
        <w:softHyphen/>
        <w:t>кой, читальным залом;</w:t>
      </w:r>
    </w:p>
    <w:p w:rsidR="006D0A13" w:rsidRPr="000D1D88" w:rsidRDefault="00DF4E82" w:rsidP="002322FC">
      <w:pPr>
        <w:pStyle w:val="14"/>
        <w:spacing w:line="240" w:lineRule="auto"/>
        <w:ind w:firstLine="0"/>
        <w:jc w:val="both"/>
        <w:rPr>
          <w:color w:val="auto"/>
        </w:rPr>
      </w:pPr>
      <w:r w:rsidRPr="000D1D88">
        <w:rPr>
          <w:color w:val="auto"/>
        </w:rPr>
        <w:t>актовый зал;</w:t>
      </w:r>
    </w:p>
    <w:p w:rsidR="006D0A13" w:rsidRPr="000D1D88" w:rsidRDefault="00DF4E82" w:rsidP="002322FC">
      <w:pPr>
        <w:pStyle w:val="14"/>
        <w:spacing w:line="240" w:lineRule="auto"/>
        <w:ind w:firstLine="0"/>
        <w:jc w:val="both"/>
        <w:rPr>
          <w:color w:val="auto"/>
        </w:rPr>
      </w:pPr>
      <w:r w:rsidRPr="000D1D88">
        <w:rPr>
          <w:color w:val="auto"/>
        </w:rPr>
        <w:t>спортивные сооружения (зал, бассейн, стадион, спортивная площадка);</w:t>
      </w:r>
    </w:p>
    <w:p w:rsidR="006D0A13" w:rsidRPr="000D1D88" w:rsidRDefault="00DF4E82" w:rsidP="002322FC">
      <w:pPr>
        <w:pStyle w:val="14"/>
        <w:spacing w:line="240" w:lineRule="auto"/>
        <w:ind w:firstLine="0"/>
        <w:jc w:val="both"/>
        <w:rPr>
          <w:color w:val="auto"/>
        </w:rPr>
      </w:pPr>
      <w:r w:rsidRPr="000D1D88">
        <w:rPr>
          <w:color w:val="auto"/>
        </w:rPr>
        <w:t>пищевой блок;</w:t>
      </w:r>
    </w:p>
    <w:p w:rsidR="000B63C2" w:rsidRPr="000D1D88" w:rsidRDefault="00DF4E82" w:rsidP="002322FC">
      <w:pPr>
        <w:pStyle w:val="14"/>
        <w:spacing w:line="240" w:lineRule="auto"/>
        <w:ind w:firstLine="0"/>
        <w:jc w:val="both"/>
        <w:rPr>
          <w:color w:val="auto"/>
        </w:rPr>
      </w:pPr>
      <w:r w:rsidRPr="000D1D88">
        <w:rPr>
          <w:color w:val="auto"/>
        </w:rPr>
        <w:t>административные помещения;</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гардеробы;</w:t>
      </w:r>
    </w:p>
    <w:p w:rsidR="006D0A13" w:rsidRPr="000D1D88" w:rsidRDefault="00DF4E82" w:rsidP="002322FC">
      <w:pPr>
        <w:pStyle w:val="14"/>
        <w:spacing w:line="240" w:lineRule="auto"/>
        <w:ind w:firstLine="0"/>
        <w:jc w:val="both"/>
        <w:rPr>
          <w:color w:val="auto"/>
        </w:rPr>
      </w:pPr>
      <w:r w:rsidRPr="000D1D88">
        <w:rPr>
          <w:color w:val="auto"/>
        </w:rPr>
        <w:t>санитарные узлы (туалеты);</w:t>
      </w:r>
    </w:p>
    <w:p w:rsidR="006D0A13" w:rsidRPr="000D1D88" w:rsidRDefault="00DF4E82" w:rsidP="002322FC">
      <w:pPr>
        <w:pStyle w:val="14"/>
        <w:spacing w:line="240" w:lineRule="auto"/>
        <w:ind w:firstLine="0"/>
        <w:jc w:val="both"/>
        <w:rPr>
          <w:color w:val="auto"/>
        </w:rPr>
      </w:pPr>
      <w:r w:rsidRPr="000D1D88">
        <w:rPr>
          <w:color w:val="auto"/>
        </w:rPr>
        <w:t>помещения/ место для хранения уборочного инвентаря.</w:t>
      </w:r>
    </w:p>
    <w:p w:rsidR="006D0A13" w:rsidRPr="000D1D88" w:rsidRDefault="00DF4E82" w:rsidP="002322FC">
      <w:pPr>
        <w:pStyle w:val="14"/>
        <w:spacing w:line="240" w:lineRule="auto"/>
        <w:ind w:firstLine="0"/>
        <w:jc w:val="both"/>
        <w:rPr>
          <w:color w:val="auto"/>
        </w:rPr>
      </w:pPr>
      <w:r w:rsidRPr="000D1D88">
        <w:rPr>
          <w:color w:val="auto"/>
        </w:rPr>
        <w:t>Состав и площади помещений предоставляют условия для:</w:t>
      </w:r>
    </w:p>
    <w:p w:rsidR="006D0A13" w:rsidRPr="000D1D88" w:rsidRDefault="00DF4E82" w:rsidP="002322FC">
      <w:pPr>
        <w:pStyle w:val="14"/>
        <w:spacing w:line="240" w:lineRule="auto"/>
        <w:ind w:firstLine="0"/>
        <w:jc w:val="both"/>
        <w:rPr>
          <w:color w:val="auto"/>
        </w:rPr>
      </w:pPr>
      <w:r w:rsidRPr="000D1D88">
        <w:rPr>
          <w:color w:val="auto"/>
        </w:rPr>
        <w:t>основного общего образования согласно избранным направ</w:t>
      </w:r>
      <w:r w:rsidRPr="000D1D88">
        <w:rPr>
          <w:color w:val="auto"/>
        </w:rPr>
        <w:softHyphen/>
        <w:t>лениям учебного плана в соответствии с ФГОС ООО;</w:t>
      </w:r>
    </w:p>
    <w:p w:rsidR="006D0A13" w:rsidRPr="000D1D88" w:rsidRDefault="00DF4E82" w:rsidP="002322FC">
      <w:pPr>
        <w:pStyle w:val="14"/>
        <w:spacing w:line="240" w:lineRule="auto"/>
        <w:ind w:firstLine="0"/>
        <w:jc w:val="both"/>
        <w:rPr>
          <w:color w:val="auto"/>
        </w:rPr>
      </w:pPr>
      <w:r w:rsidRPr="000D1D88">
        <w:rPr>
          <w:color w:val="auto"/>
        </w:rPr>
        <w:t>организации режима труда и отдыха участников образова</w:t>
      </w:r>
      <w:r w:rsidRPr="000D1D88">
        <w:rPr>
          <w:color w:val="auto"/>
        </w:rPr>
        <w:softHyphen/>
        <w:t>тельного процесса;</w:t>
      </w:r>
    </w:p>
    <w:p w:rsidR="006D0A13" w:rsidRPr="000D1D88" w:rsidRDefault="00DF4E82" w:rsidP="002322FC">
      <w:pPr>
        <w:pStyle w:val="14"/>
        <w:spacing w:line="240" w:lineRule="auto"/>
        <w:ind w:firstLine="0"/>
        <w:jc w:val="both"/>
        <w:rPr>
          <w:color w:val="auto"/>
        </w:rPr>
      </w:pPr>
      <w:r w:rsidRPr="000D1D88">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0D1D88">
        <w:rPr>
          <w:color w:val="auto"/>
        </w:rPr>
        <w:softHyphen/>
        <w:t>питательного процесса по данному предмету или циклу учеб</w:t>
      </w:r>
      <w:r w:rsidRPr="000D1D88">
        <w:rPr>
          <w:color w:val="auto"/>
        </w:rPr>
        <w:softHyphen/>
        <w:t>ных дисциплин.</w:t>
      </w:r>
    </w:p>
    <w:p w:rsidR="006D0A13" w:rsidRPr="000D1D88" w:rsidRDefault="00DF4E82" w:rsidP="002322FC">
      <w:pPr>
        <w:pStyle w:val="14"/>
        <w:spacing w:line="240" w:lineRule="auto"/>
        <w:ind w:firstLine="0"/>
        <w:jc w:val="both"/>
        <w:rPr>
          <w:color w:val="auto"/>
        </w:rPr>
      </w:pPr>
      <w:r w:rsidRPr="000D1D88">
        <w:rPr>
          <w:color w:val="auto"/>
        </w:rPr>
        <w:t>В состав учебных кабинетов (мастерских, студий) входят:</w:t>
      </w:r>
    </w:p>
    <w:p w:rsidR="006D0A13" w:rsidRPr="000D1D88" w:rsidRDefault="00DF4E82" w:rsidP="002322FC">
      <w:pPr>
        <w:pStyle w:val="14"/>
        <w:spacing w:line="240" w:lineRule="auto"/>
        <w:ind w:firstLine="0"/>
        <w:jc w:val="both"/>
        <w:rPr>
          <w:color w:val="auto"/>
        </w:rPr>
      </w:pPr>
      <w:r w:rsidRPr="000D1D88">
        <w:rPr>
          <w:color w:val="auto"/>
        </w:rPr>
        <w:t>учебный кабинет русского языка;</w:t>
      </w:r>
    </w:p>
    <w:p w:rsidR="006D0A13" w:rsidRPr="000D1D88" w:rsidRDefault="00DF4E82" w:rsidP="002322FC">
      <w:pPr>
        <w:pStyle w:val="14"/>
        <w:spacing w:line="240" w:lineRule="auto"/>
        <w:ind w:firstLine="0"/>
        <w:jc w:val="both"/>
        <w:rPr>
          <w:color w:val="auto"/>
        </w:rPr>
      </w:pPr>
      <w:r w:rsidRPr="000D1D88">
        <w:rPr>
          <w:color w:val="auto"/>
        </w:rPr>
        <w:t>учебный кабинет литературы;</w:t>
      </w:r>
    </w:p>
    <w:p w:rsidR="006D0A13" w:rsidRPr="000D1D88" w:rsidRDefault="00DF4E82" w:rsidP="002322FC">
      <w:pPr>
        <w:pStyle w:val="14"/>
        <w:spacing w:line="240" w:lineRule="auto"/>
        <w:ind w:firstLine="0"/>
        <w:jc w:val="both"/>
        <w:rPr>
          <w:color w:val="auto"/>
        </w:rPr>
      </w:pPr>
      <w:r w:rsidRPr="000D1D88">
        <w:rPr>
          <w:color w:val="auto"/>
        </w:rPr>
        <w:t>учебный кабинет иностранного языка;</w:t>
      </w:r>
    </w:p>
    <w:p w:rsidR="006D0A13" w:rsidRPr="000D1D88" w:rsidRDefault="00DF4E82" w:rsidP="002322FC">
      <w:pPr>
        <w:pStyle w:val="14"/>
        <w:spacing w:line="240" w:lineRule="auto"/>
        <w:ind w:firstLine="0"/>
        <w:jc w:val="both"/>
        <w:rPr>
          <w:color w:val="auto"/>
        </w:rPr>
      </w:pPr>
      <w:r w:rsidRPr="000D1D88">
        <w:rPr>
          <w:color w:val="auto"/>
        </w:rPr>
        <w:t>учебный кабинет истории;</w:t>
      </w:r>
    </w:p>
    <w:p w:rsidR="006D0A13" w:rsidRPr="000D1D88" w:rsidRDefault="00DF4E82" w:rsidP="002322FC">
      <w:pPr>
        <w:pStyle w:val="14"/>
        <w:spacing w:line="240" w:lineRule="auto"/>
        <w:ind w:firstLine="0"/>
        <w:jc w:val="both"/>
        <w:rPr>
          <w:color w:val="auto"/>
        </w:rPr>
      </w:pPr>
      <w:r w:rsidRPr="000D1D88">
        <w:rPr>
          <w:color w:val="auto"/>
        </w:rPr>
        <w:t>учебный кабинет обществознания;</w:t>
      </w:r>
    </w:p>
    <w:p w:rsidR="006D0A13" w:rsidRPr="000D1D88" w:rsidRDefault="00DF4E82" w:rsidP="002322FC">
      <w:pPr>
        <w:pStyle w:val="14"/>
        <w:spacing w:line="240" w:lineRule="auto"/>
        <w:ind w:firstLine="0"/>
        <w:jc w:val="both"/>
        <w:rPr>
          <w:color w:val="auto"/>
        </w:rPr>
      </w:pPr>
      <w:r w:rsidRPr="000D1D88">
        <w:rPr>
          <w:color w:val="auto"/>
        </w:rPr>
        <w:t>учебный кабинет географии;</w:t>
      </w:r>
    </w:p>
    <w:p w:rsidR="006D0A13" w:rsidRPr="000D1D88" w:rsidRDefault="00DF4E82" w:rsidP="002322FC">
      <w:pPr>
        <w:pStyle w:val="14"/>
        <w:spacing w:line="240" w:lineRule="auto"/>
        <w:ind w:firstLine="0"/>
        <w:jc w:val="both"/>
        <w:rPr>
          <w:color w:val="auto"/>
        </w:rPr>
      </w:pPr>
      <w:r w:rsidRPr="000D1D88">
        <w:rPr>
          <w:color w:val="auto"/>
        </w:rPr>
        <w:t>учебный кабинет изобразительного искусства;</w:t>
      </w:r>
    </w:p>
    <w:p w:rsidR="006D0A13" w:rsidRPr="000D1D88" w:rsidRDefault="004A557E" w:rsidP="002322FC">
      <w:pPr>
        <w:pStyle w:val="14"/>
        <w:spacing w:line="240" w:lineRule="auto"/>
        <w:ind w:firstLine="0"/>
        <w:jc w:val="both"/>
        <w:rPr>
          <w:color w:val="auto"/>
        </w:rPr>
      </w:pPr>
      <w:r w:rsidRPr="000D1D88">
        <w:rPr>
          <w:color w:val="auto"/>
        </w:rPr>
        <w:t xml:space="preserve">учебный кабинет </w:t>
      </w:r>
      <w:r w:rsidR="00DF4E82" w:rsidRPr="000D1D88">
        <w:rPr>
          <w:color w:val="auto"/>
        </w:rPr>
        <w:t>музыки;</w:t>
      </w:r>
    </w:p>
    <w:p w:rsidR="004A557E" w:rsidRPr="000D1D88" w:rsidRDefault="00DF4E82" w:rsidP="002322FC">
      <w:pPr>
        <w:pStyle w:val="14"/>
        <w:spacing w:line="240" w:lineRule="auto"/>
        <w:ind w:firstLine="0"/>
        <w:jc w:val="both"/>
        <w:rPr>
          <w:color w:val="auto"/>
        </w:rPr>
      </w:pPr>
      <w:r w:rsidRPr="000D1D88">
        <w:rPr>
          <w:color w:val="auto"/>
        </w:rPr>
        <w:t>учебный кабинет физики;</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учебный кабинет химии;</w:t>
      </w:r>
    </w:p>
    <w:p w:rsidR="006D0A13" w:rsidRPr="000D1D88" w:rsidRDefault="00DF4E82" w:rsidP="002322FC">
      <w:pPr>
        <w:pStyle w:val="14"/>
        <w:spacing w:line="240" w:lineRule="auto"/>
        <w:ind w:firstLine="0"/>
        <w:jc w:val="both"/>
        <w:rPr>
          <w:color w:val="auto"/>
        </w:rPr>
      </w:pPr>
      <w:r w:rsidRPr="000D1D88">
        <w:rPr>
          <w:color w:val="auto"/>
        </w:rPr>
        <w:t>учебный кабинет биологии и экологии;</w:t>
      </w:r>
    </w:p>
    <w:p w:rsidR="006D0A13" w:rsidRPr="000D1D88" w:rsidRDefault="00DF4E82" w:rsidP="002322FC">
      <w:pPr>
        <w:pStyle w:val="14"/>
        <w:spacing w:line="240" w:lineRule="auto"/>
        <w:ind w:firstLine="0"/>
        <w:jc w:val="both"/>
        <w:rPr>
          <w:color w:val="auto"/>
        </w:rPr>
      </w:pPr>
      <w:r w:rsidRPr="000D1D88">
        <w:rPr>
          <w:color w:val="auto"/>
        </w:rPr>
        <w:t>учебный кабинет математики;</w:t>
      </w:r>
    </w:p>
    <w:p w:rsidR="006D0A13" w:rsidRPr="000D1D88" w:rsidRDefault="00DF4E82" w:rsidP="002322FC">
      <w:pPr>
        <w:pStyle w:val="14"/>
        <w:spacing w:line="240" w:lineRule="auto"/>
        <w:ind w:firstLine="0"/>
        <w:jc w:val="both"/>
        <w:rPr>
          <w:color w:val="auto"/>
        </w:rPr>
      </w:pPr>
      <w:r w:rsidRPr="000D1D88">
        <w:rPr>
          <w:color w:val="auto"/>
        </w:rPr>
        <w:t>учебный кабинет информатики;</w:t>
      </w:r>
    </w:p>
    <w:p w:rsidR="006D0A13" w:rsidRPr="000D1D88" w:rsidRDefault="004A557E" w:rsidP="002322FC">
      <w:pPr>
        <w:pStyle w:val="14"/>
        <w:spacing w:line="240" w:lineRule="auto"/>
        <w:ind w:firstLine="0"/>
        <w:jc w:val="both"/>
        <w:rPr>
          <w:color w:val="auto"/>
        </w:rPr>
      </w:pPr>
      <w:r w:rsidRPr="000D1D88">
        <w:rPr>
          <w:color w:val="auto"/>
        </w:rPr>
        <w:t xml:space="preserve">учебный кабинет </w:t>
      </w:r>
      <w:r w:rsidR="00DF4E82" w:rsidRPr="000D1D88">
        <w:rPr>
          <w:color w:val="auto"/>
        </w:rPr>
        <w:t>технологии;</w:t>
      </w:r>
    </w:p>
    <w:p w:rsidR="006D0A13" w:rsidRPr="000D1D88" w:rsidRDefault="00DF4E82" w:rsidP="002322FC">
      <w:pPr>
        <w:pStyle w:val="14"/>
        <w:spacing w:line="240" w:lineRule="auto"/>
        <w:ind w:firstLine="0"/>
        <w:jc w:val="both"/>
        <w:rPr>
          <w:color w:val="auto"/>
        </w:rPr>
      </w:pPr>
      <w:r w:rsidRPr="000D1D88">
        <w:rPr>
          <w:color w:val="auto"/>
        </w:rPr>
        <w:t>учебный кабинет основ безопасности жизнедеятельности.</w:t>
      </w:r>
    </w:p>
    <w:p w:rsidR="006D0A13" w:rsidRPr="000D1D88" w:rsidRDefault="00DF4E82" w:rsidP="002322FC">
      <w:pPr>
        <w:pStyle w:val="14"/>
        <w:spacing w:line="240" w:lineRule="auto"/>
        <w:ind w:firstLine="0"/>
        <w:jc w:val="both"/>
        <w:rPr>
          <w:color w:val="auto"/>
        </w:rPr>
      </w:pPr>
      <w:r w:rsidRPr="000D1D88">
        <w:rPr>
          <w:color w:val="auto"/>
        </w:rPr>
        <w:t xml:space="preserve">При реализации программ по специальным предметам и коррекционным </w:t>
      </w:r>
      <w:r w:rsidRPr="000D1D88">
        <w:rPr>
          <w:color w:val="auto"/>
        </w:rPr>
        <w:lastRenderedPageBreak/>
        <w:t>развивающим курсам адаптированных обра</w:t>
      </w:r>
      <w:r w:rsidRPr="000D1D88">
        <w:rPr>
          <w:color w:val="auto"/>
        </w:rPr>
        <w:softHyphen/>
        <w:t>зовательных программ ООО организацией предусматриваются соответствующие учебные классы. Возможна интеграция ка</w:t>
      </w:r>
      <w:r w:rsidRPr="000D1D88">
        <w:rPr>
          <w:color w:val="auto"/>
        </w:rPr>
        <w:softHyphen/>
        <w:t>бинетов (например, кабинет русского языка и литературы, кабинет истории и обществознания, кабинет изобразительно</w:t>
      </w:r>
      <w:r w:rsidRPr="000D1D88">
        <w:rPr>
          <w:color w:val="auto"/>
        </w:rPr>
        <w:softHyphen/>
        <w:t>го искусства и мировой художественной культуры и другие варианты интеграции), а также создание специализирован</w:t>
      </w:r>
      <w:r w:rsidRPr="000D1D88">
        <w:rPr>
          <w:color w:val="auto"/>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6D0A13" w:rsidRPr="000D1D88" w:rsidRDefault="00DF4E82" w:rsidP="002322FC">
      <w:pPr>
        <w:pStyle w:val="14"/>
        <w:spacing w:line="240" w:lineRule="auto"/>
        <w:ind w:firstLine="0"/>
        <w:jc w:val="both"/>
        <w:rPr>
          <w:color w:val="auto"/>
        </w:rPr>
      </w:pPr>
      <w:r w:rsidRPr="000D1D88">
        <w:rPr>
          <w:color w:val="auto"/>
        </w:rPr>
        <w:t>полагается утвержденной в организации образовательной про</w:t>
      </w:r>
      <w:r w:rsidRPr="000D1D88">
        <w:rPr>
          <w:color w:val="auto"/>
        </w:rPr>
        <w:softHyphen/>
        <w:t>граммой.</w:t>
      </w:r>
    </w:p>
    <w:p w:rsidR="006D0A13" w:rsidRPr="000D1D88" w:rsidRDefault="00DF4E82" w:rsidP="002322FC">
      <w:pPr>
        <w:pStyle w:val="14"/>
        <w:spacing w:line="240" w:lineRule="auto"/>
        <w:ind w:firstLine="0"/>
        <w:jc w:val="both"/>
        <w:rPr>
          <w:color w:val="auto"/>
        </w:rPr>
      </w:pPr>
      <w:r w:rsidRPr="000D1D88">
        <w:rPr>
          <w:color w:val="auto"/>
        </w:rPr>
        <w:t>Учебные кабинеты включают следующие зоны:</w:t>
      </w:r>
    </w:p>
    <w:p w:rsidR="006D0A13" w:rsidRPr="000D1D88" w:rsidRDefault="00DF4E82" w:rsidP="002322FC">
      <w:pPr>
        <w:pStyle w:val="14"/>
        <w:spacing w:line="240" w:lineRule="auto"/>
        <w:ind w:firstLine="0"/>
        <w:jc w:val="both"/>
        <w:rPr>
          <w:color w:val="auto"/>
        </w:rPr>
      </w:pPr>
      <w:r w:rsidRPr="000D1D88">
        <w:rPr>
          <w:color w:val="auto"/>
        </w:rPr>
        <w:t>рабочее место учителя с пространством для размещения ча</w:t>
      </w:r>
      <w:r w:rsidRPr="000D1D88">
        <w:rPr>
          <w:color w:val="auto"/>
        </w:rPr>
        <w:softHyphen/>
        <w:t>сто используемого оснащения;</w:t>
      </w:r>
    </w:p>
    <w:p w:rsidR="006D0A13" w:rsidRPr="000D1D88" w:rsidRDefault="00DF4E82" w:rsidP="002322FC">
      <w:pPr>
        <w:pStyle w:val="14"/>
        <w:spacing w:line="240" w:lineRule="auto"/>
        <w:ind w:firstLine="0"/>
        <w:jc w:val="both"/>
        <w:rPr>
          <w:color w:val="auto"/>
        </w:rPr>
      </w:pPr>
      <w:r w:rsidRPr="000D1D88">
        <w:rPr>
          <w:color w:val="auto"/>
        </w:rPr>
        <w:t>рабочую зону учащихся с местом для размещения личных вещей;</w:t>
      </w:r>
    </w:p>
    <w:p w:rsidR="006D0A13" w:rsidRPr="000D1D88" w:rsidRDefault="00DF4E82" w:rsidP="002322FC">
      <w:pPr>
        <w:pStyle w:val="14"/>
        <w:spacing w:line="240" w:lineRule="auto"/>
        <w:ind w:firstLine="0"/>
        <w:jc w:val="both"/>
        <w:rPr>
          <w:color w:val="auto"/>
        </w:rPr>
      </w:pPr>
      <w:r w:rsidRPr="000D1D88">
        <w:rPr>
          <w:color w:val="auto"/>
        </w:rPr>
        <w:t>пространство для размещения и хранения учебного оборудо</w:t>
      </w:r>
      <w:r w:rsidRPr="000D1D88">
        <w:rPr>
          <w:color w:val="auto"/>
        </w:rPr>
        <w:softHyphen/>
        <w:t>вания;</w:t>
      </w:r>
    </w:p>
    <w:p w:rsidR="006D0A13" w:rsidRPr="000D1D88" w:rsidRDefault="00DF4E82" w:rsidP="002322FC">
      <w:pPr>
        <w:pStyle w:val="14"/>
        <w:spacing w:line="240" w:lineRule="auto"/>
        <w:ind w:firstLine="0"/>
        <w:rPr>
          <w:color w:val="auto"/>
        </w:rPr>
      </w:pPr>
      <w:r w:rsidRPr="000D1D88">
        <w:rPr>
          <w:color w:val="auto"/>
        </w:rPr>
        <w:t>демонстрационную зону.</w:t>
      </w:r>
    </w:p>
    <w:p w:rsidR="006D0A13" w:rsidRPr="000D1D88" w:rsidRDefault="00DF4E82" w:rsidP="002322FC">
      <w:pPr>
        <w:pStyle w:val="14"/>
        <w:spacing w:line="240" w:lineRule="auto"/>
        <w:ind w:firstLine="0"/>
        <w:jc w:val="both"/>
        <w:rPr>
          <w:color w:val="auto"/>
        </w:rPr>
      </w:pPr>
      <w:r w:rsidRPr="000D1D88">
        <w:rPr>
          <w:color w:val="auto"/>
        </w:rPr>
        <w:t>Организация зональной структуры учебного кабинета отве</w:t>
      </w:r>
      <w:r w:rsidRPr="000D1D88">
        <w:rPr>
          <w:color w:val="auto"/>
        </w:rPr>
        <w:softHyphen/>
        <w:t>чает педагогическим и эргономическим требованиям, комфорт</w:t>
      </w:r>
      <w:r w:rsidRPr="000D1D88">
        <w:rPr>
          <w:color w:val="auto"/>
        </w:rPr>
        <w:softHyphen/>
        <w:t>ности и безопасности образовательного процесса.</w:t>
      </w:r>
    </w:p>
    <w:p w:rsidR="006D0A13" w:rsidRPr="000D1D88" w:rsidRDefault="00DF4E82" w:rsidP="002322FC">
      <w:pPr>
        <w:pStyle w:val="14"/>
        <w:spacing w:line="240" w:lineRule="auto"/>
        <w:ind w:firstLine="0"/>
        <w:jc w:val="both"/>
        <w:rPr>
          <w:color w:val="auto"/>
        </w:rPr>
      </w:pPr>
      <w:r w:rsidRPr="000D1D88">
        <w:rPr>
          <w:color w:val="auto"/>
        </w:rPr>
        <w:t>Компонентами оснащения учебного кабинета являются:</w:t>
      </w:r>
    </w:p>
    <w:p w:rsidR="006D0A13" w:rsidRPr="000D1D88" w:rsidRDefault="00DF4E82" w:rsidP="002322FC">
      <w:pPr>
        <w:pStyle w:val="14"/>
        <w:spacing w:line="240" w:lineRule="auto"/>
        <w:ind w:firstLine="0"/>
        <w:rPr>
          <w:color w:val="auto"/>
        </w:rPr>
      </w:pPr>
      <w:r w:rsidRPr="000D1D88">
        <w:rPr>
          <w:color w:val="auto"/>
        </w:rPr>
        <w:t>школьная мебель;</w:t>
      </w:r>
    </w:p>
    <w:p w:rsidR="006D0A13" w:rsidRPr="000D1D88" w:rsidRDefault="00DF4E82" w:rsidP="002322FC">
      <w:pPr>
        <w:pStyle w:val="14"/>
        <w:spacing w:line="240" w:lineRule="auto"/>
        <w:ind w:firstLine="0"/>
        <w:rPr>
          <w:color w:val="auto"/>
        </w:rPr>
      </w:pPr>
      <w:r w:rsidRPr="000D1D88">
        <w:rPr>
          <w:color w:val="auto"/>
        </w:rPr>
        <w:t>технические средства;</w:t>
      </w:r>
    </w:p>
    <w:p w:rsidR="006D0A13" w:rsidRPr="000D1D88" w:rsidRDefault="00DF4E82" w:rsidP="002322FC">
      <w:pPr>
        <w:pStyle w:val="14"/>
        <w:spacing w:line="240" w:lineRule="auto"/>
        <w:ind w:firstLine="0"/>
        <w:rPr>
          <w:color w:val="auto"/>
        </w:rPr>
      </w:pPr>
      <w:r w:rsidRPr="000D1D88">
        <w:rPr>
          <w:color w:val="auto"/>
        </w:rPr>
        <w:t>лабораторно-технологическое оборудование;</w:t>
      </w:r>
    </w:p>
    <w:p w:rsidR="006D0A13" w:rsidRPr="000D1D88" w:rsidRDefault="00DF4E82" w:rsidP="002322FC">
      <w:pPr>
        <w:pStyle w:val="14"/>
        <w:spacing w:line="240" w:lineRule="auto"/>
        <w:ind w:firstLine="0"/>
        <w:rPr>
          <w:color w:val="auto"/>
        </w:rPr>
      </w:pPr>
      <w:r w:rsidRPr="000D1D88">
        <w:rPr>
          <w:color w:val="auto"/>
        </w:rPr>
        <w:t>фонд дополнительной литературы;</w:t>
      </w:r>
    </w:p>
    <w:p w:rsidR="006D0A13" w:rsidRPr="000D1D88" w:rsidRDefault="00DF4E82" w:rsidP="002322FC">
      <w:pPr>
        <w:pStyle w:val="14"/>
        <w:spacing w:line="240" w:lineRule="auto"/>
        <w:ind w:firstLine="0"/>
        <w:rPr>
          <w:color w:val="auto"/>
        </w:rPr>
      </w:pPr>
      <w:r w:rsidRPr="000D1D88">
        <w:rPr>
          <w:color w:val="auto"/>
        </w:rPr>
        <w:t>учебно-наглядные пособия;</w:t>
      </w:r>
    </w:p>
    <w:p w:rsidR="006D0A13" w:rsidRPr="000D1D88" w:rsidRDefault="00DF4E82" w:rsidP="002322FC">
      <w:pPr>
        <w:pStyle w:val="14"/>
        <w:spacing w:line="240" w:lineRule="auto"/>
        <w:ind w:firstLine="0"/>
        <w:jc w:val="both"/>
        <w:rPr>
          <w:color w:val="auto"/>
        </w:rPr>
      </w:pPr>
      <w:r w:rsidRPr="000D1D88">
        <w:rPr>
          <w:color w:val="auto"/>
        </w:rPr>
        <w:t>учебно-методические материалы.</w:t>
      </w:r>
    </w:p>
    <w:p w:rsidR="006D0A13" w:rsidRPr="000D1D88" w:rsidRDefault="00DF4E82" w:rsidP="002322FC">
      <w:pPr>
        <w:pStyle w:val="14"/>
        <w:spacing w:line="240" w:lineRule="auto"/>
        <w:ind w:firstLine="0"/>
        <w:jc w:val="both"/>
        <w:rPr>
          <w:color w:val="auto"/>
        </w:rPr>
      </w:pPr>
      <w:r w:rsidRPr="000D1D88">
        <w:rPr>
          <w:color w:val="auto"/>
        </w:rPr>
        <w:t>В базовый комплект мебели входят:</w:t>
      </w:r>
    </w:p>
    <w:p w:rsidR="006D0A13" w:rsidRPr="000D1D88" w:rsidRDefault="00DF4E82" w:rsidP="002322FC">
      <w:pPr>
        <w:pStyle w:val="14"/>
        <w:spacing w:line="240" w:lineRule="auto"/>
        <w:ind w:firstLine="0"/>
        <w:rPr>
          <w:color w:val="auto"/>
        </w:rPr>
      </w:pPr>
      <w:r w:rsidRPr="000D1D88">
        <w:rPr>
          <w:color w:val="auto"/>
        </w:rPr>
        <w:t>доска классная;</w:t>
      </w:r>
    </w:p>
    <w:p w:rsidR="004A557E" w:rsidRPr="000D1D88" w:rsidRDefault="00DF4E82" w:rsidP="002322FC">
      <w:pPr>
        <w:pStyle w:val="14"/>
        <w:spacing w:line="240" w:lineRule="auto"/>
        <w:ind w:firstLine="0"/>
        <w:rPr>
          <w:rFonts w:eastAsia="Arial"/>
          <w:color w:val="auto"/>
          <w:sz w:val="14"/>
          <w:szCs w:val="14"/>
        </w:rPr>
      </w:pPr>
      <w:r w:rsidRPr="000D1D88">
        <w:rPr>
          <w:color w:val="auto"/>
        </w:rPr>
        <w:t>стол учителя;</w:t>
      </w:r>
      <w:r w:rsidRPr="000D1D88">
        <w:rPr>
          <w:rFonts w:eastAsia="Arial"/>
          <w:color w:val="auto"/>
          <w:sz w:val="14"/>
          <w:szCs w:val="14"/>
        </w:rPr>
        <w:t xml:space="preserve"> </w:t>
      </w:r>
    </w:p>
    <w:p w:rsidR="004A557E" w:rsidRPr="000D1D88" w:rsidRDefault="00DF4E82" w:rsidP="002322FC">
      <w:pPr>
        <w:pStyle w:val="14"/>
        <w:spacing w:line="240" w:lineRule="auto"/>
        <w:ind w:firstLine="0"/>
        <w:rPr>
          <w:color w:val="auto"/>
        </w:rPr>
      </w:pPr>
      <w:r w:rsidRPr="000D1D88">
        <w:rPr>
          <w:color w:val="auto"/>
        </w:rPr>
        <w:t>стул учителя (приставной);</w:t>
      </w:r>
    </w:p>
    <w:p w:rsidR="006D0A13" w:rsidRPr="000D1D88" w:rsidRDefault="00DF4E82" w:rsidP="002322FC">
      <w:pPr>
        <w:pStyle w:val="14"/>
        <w:spacing w:line="240" w:lineRule="auto"/>
        <w:ind w:firstLine="0"/>
        <w:rPr>
          <w:color w:val="auto"/>
        </w:rPr>
      </w:pPr>
      <w:r w:rsidRPr="000D1D88">
        <w:rPr>
          <w:rFonts w:eastAsia="Arial"/>
          <w:color w:val="auto"/>
          <w:sz w:val="14"/>
          <w:szCs w:val="14"/>
        </w:rPr>
        <w:t xml:space="preserve"> </w:t>
      </w:r>
      <w:r w:rsidRPr="000D1D88">
        <w:rPr>
          <w:color w:val="auto"/>
        </w:rPr>
        <w:t>кресло для учителя;</w:t>
      </w:r>
      <w:r w:rsidRPr="000D1D88">
        <w:rPr>
          <w:rFonts w:eastAsia="Arial"/>
          <w:color w:val="auto"/>
          <w:sz w:val="14"/>
          <w:szCs w:val="14"/>
        </w:rPr>
        <w:t xml:space="preserve"> </w:t>
      </w:r>
      <w:r w:rsidRPr="000D1D88">
        <w:rPr>
          <w:color w:val="auto"/>
        </w:rPr>
        <w:t>стол ученический (регулируемый по высоте);</w:t>
      </w:r>
    </w:p>
    <w:p w:rsidR="006D0A13" w:rsidRPr="000D1D88" w:rsidRDefault="00DF4E82" w:rsidP="002322FC">
      <w:pPr>
        <w:pStyle w:val="14"/>
        <w:spacing w:line="240" w:lineRule="auto"/>
        <w:ind w:firstLine="0"/>
        <w:rPr>
          <w:color w:val="auto"/>
        </w:rPr>
      </w:pPr>
      <w:r w:rsidRPr="000D1D88">
        <w:rPr>
          <w:color w:val="auto"/>
        </w:rPr>
        <w:t>стул ученический (регулируемый по высоте);</w:t>
      </w:r>
    </w:p>
    <w:p w:rsidR="006D0A13" w:rsidRPr="000D1D88" w:rsidRDefault="00DF4E82" w:rsidP="002322FC">
      <w:pPr>
        <w:pStyle w:val="14"/>
        <w:spacing w:line="240" w:lineRule="auto"/>
        <w:ind w:firstLine="0"/>
        <w:rPr>
          <w:color w:val="auto"/>
        </w:rPr>
      </w:pPr>
      <w:r w:rsidRPr="000D1D88">
        <w:rPr>
          <w:color w:val="auto"/>
        </w:rPr>
        <w:t>шкаф для хранения учебных пособий;</w:t>
      </w:r>
    </w:p>
    <w:p w:rsidR="006D0A13" w:rsidRPr="000D1D88" w:rsidRDefault="00DF4E82" w:rsidP="002322FC">
      <w:pPr>
        <w:pStyle w:val="14"/>
        <w:spacing w:line="240" w:lineRule="auto"/>
        <w:ind w:firstLine="0"/>
        <w:rPr>
          <w:color w:val="auto"/>
        </w:rPr>
      </w:pPr>
      <w:r w:rsidRPr="000D1D88">
        <w:rPr>
          <w:color w:val="auto"/>
        </w:rPr>
        <w:t>стеллаж демонстрационный.</w:t>
      </w:r>
    </w:p>
    <w:p w:rsidR="006D0A13" w:rsidRPr="000D1D88" w:rsidRDefault="00DF4E82" w:rsidP="002322FC">
      <w:pPr>
        <w:pStyle w:val="14"/>
        <w:spacing w:line="240" w:lineRule="auto"/>
        <w:ind w:firstLine="0"/>
        <w:jc w:val="both"/>
        <w:rPr>
          <w:color w:val="auto"/>
        </w:rPr>
      </w:pPr>
      <w:r w:rsidRPr="000D1D88">
        <w:rPr>
          <w:color w:val="auto"/>
        </w:rPr>
        <w:t>Мебель, приспособления, оргтехника и иное оборудование отвечают требованиям учебного назначения, максимально при</w:t>
      </w:r>
      <w:r w:rsidRPr="000D1D88">
        <w:rPr>
          <w:color w:val="auto"/>
        </w:rPr>
        <w:softHyphen/>
        <w:t>способлены к особенностям обучения, имеют сертификаты со</w:t>
      </w:r>
      <w:r w:rsidRPr="000D1D88">
        <w:rPr>
          <w:color w:val="auto"/>
        </w:rPr>
        <w:softHyphen/>
        <w:t>ответствия принятой категории разработанного стандарта (ре</w:t>
      </w:r>
      <w:r w:rsidRPr="000D1D88">
        <w:rPr>
          <w:color w:val="auto"/>
        </w:rPr>
        <w:softHyphen/>
        <w:t>гламента).</w:t>
      </w:r>
    </w:p>
    <w:p w:rsidR="006D0A13" w:rsidRPr="000D1D88" w:rsidRDefault="00DF4E82" w:rsidP="002322FC">
      <w:pPr>
        <w:pStyle w:val="14"/>
        <w:spacing w:line="240" w:lineRule="auto"/>
        <w:ind w:firstLine="0"/>
        <w:jc w:val="both"/>
        <w:rPr>
          <w:color w:val="auto"/>
        </w:rPr>
      </w:pPr>
      <w:r w:rsidRPr="000D1D88">
        <w:rPr>
          <w:color w:val="auto"/>
        </w:rPr>
        <w:t>В базовый комплект технических средств входят:</w:t>
      </w:r>
    </w:p>
    <w:p w:rsidR="004A557E" w:rsidRPr="000D1D88" w:rsidRDefault="00DF4E82" w:rsidP="002322FC">
      <w:pPr>
        <w:pStyle w:val="14"/>
        <w:spacing w:line="240" w:lineRule="auto"/>
        <w:ind w:firstLine="0"/>
        <w:jc w:val="both"/>
        <w:rPr>
          <w:rFonts w:eastAsia="Arial"/>
          <w:color w:val="auto"/>
          <w:sz w:val="14"/>
          <w:szCs w:val="14"/>
        </w:rPr>
      </w:pPr>
      <w:r w:rsidRPr="000D1D88">
        <w:rPr>
          <w:color w:val="auto"/>
        </w:rPr>
        <w:t>компьютер/ноутбук с периферией;</w:t>
      </w:r>
      <w:r w:rsidRPr="000D1D88">
        <w:rPr>
          <w:rFonts w:eastAsia="Arial"/>
          <w:color w:val="auto"/>
          <w:sz w:val="14"/>
          <w:szCs w:val="14"/>
        </w:rPr>
        <w:t xml:space="preserve"> </w:t>
      </w:r>
    </w:p>
    <w:p w:rsidR="006D0A13" w:rsidRPr="000D1D88" w:rsidRDefault="00DF4E82" w:rsidP="002322FC">
      <w:pPr>
        <w:pStyle w:val="14"/>
        <w:spacing w:line="240" w:lineRule="auto"/>
        <w:ind w:firstLine="0"/>
        <w:jc w:val="both"/>
        <w:rPr>
          <w:color w:val="auto"/>
        </w:rPr>
      </w:pPr>
      <w:r w:rsidRPr="000D1D88">
        <w:rPr>
          <w:color w:val="auto"/>
        </w:rPr>
        <w:t>многофункциональное устройство (МФУ) или принтер, ска</w:t>
      </w:r>
      <w:r w:rsidRPr="000D1D88">
        <w:rPr>
          <w:color w:val="auto"/>
        </w:rPr>
        <w:softHyphen/>
        <w:t>нер, ксерокс;</w:t>
      </w:r>
    </w:p>
    <w:p w:rsidR="006D0A13" w:rsidRPr="000D1D88" w:rsidRDefault="00DF4E82" w:rsidP="002322FC">
      <w:pPr>
        <w:pStyle w:val="14"/>
        <w:spacing w:line="240" w:lineRule="auto"/>
        <w:ind w:firstLine="0"/>
        <w:rPr>
          <w:color w:val="auto"/>
        </w:rPr>
      </w:pPr>
      <w:r w:rsidRPr="000D1D88">
        <w:rPr>
          <w:color w:val="auto"/>
        </w:rPr>
        <w:t>сетевой фильтр;</w:t>
      </w:r>
    </w:p>
    <w:p w:rsidR="006D0A13" w:rsidRPr="000D1D88" w:rsidRDefault="00DF4E82" w:rsidP="002322FC">
      <w:pPr>
        <w:pStyle w:val="14"/>
        <w:spacing w:line="240" w:lineRule="auto"/>
        <w:ind w:firstLine="0"/>
        <w:rPr>
          <w:color w:val="auto"/>
        </w:rPr>
      </w:pPr>
      <w:r w:rsidRPr="000D1D88">
        <w:rPr>
          <w:color w:val="auto"/>
        </w:rPr>
        <w:t>документ-камера.</w:t>
      </w:r>
    </w:p>
    <w:p w:rsidR="006D0A13" w:rsidRPr="000D1D88" w:rsidRDefault="00DF4E82" w:rsidP="002322FC">
      <w:pPr>
        <w:pStyle w:val="14"/>
        <w:spacing w:line="240" w:lineRule="auto"/>
        <w:ind w:firstLine="0"/>
        <w:jc w:val="both"/>
        <w:rPr>
          <w:color w:val="auto"/>
        </w:rPr>
      </w:pPr>
      <w:r w:rsidRPr="000D1D88">
        <w:rPr>
          <w:color w:val="auto"/>
        </w:rPr>
        <w:t>В учебных кабинетах химии, биологии, физики, информати</w:t>
      </w:r>
      <w:r w:rsidRPr="000D1D88">
        <w:rPr>
          <w:color w:val="auto"/>
        </w:rPr>
        <w:softHyphen/>
        <w:t>ки, технологии, основ безопасности жизнедеятельности, изо</w:t>
      </w:r>
      <w:r w:rsidRPr="000D1D88">
        <w:rPr>
          <w:color w:val="auto"/>
        </w:rPr>
        <w:softHyphen/>
        <w:t xml:space="preserve">бразительного </w:t>
      </w:r>
      <w:r w:rsidRPr="000D1D88">
        <w:rPr>
          <w:color w:val="auto"/>
        </w:rPr>
        <w:lastRenderedPageBreak/>
        <w:t>искусства, музыки, а также в помещениях для реализации программ по специальным предметам и коррекци</w:t>
      </w:r>
      <w:r w:rsidRPr="000D1D88">
        <w:rPr>
          <w:color w:val="auto"/>
        </w:rPr>
        <w:softHyphen/>
        <w:t>онно-развивающим курсам общеобразовательных программ ос</w:t>
      </w:r>
      <w:r w:rsidRPr="000D1D88">
        <w:rPr>
          <w:color w:val="auto"/>
        </w:rPr>
        <w:softHyphen/>
        <w:t>новного общего образования предусматривается наличие специ</w:t>
      </w:r>
      <w:r w:rsidRPr="000D1D88">
        <w:rPr>
          <w:color w:val="auto"/>
        </w:rPr>
        <w:softHyphen/>
        <w:t>ализированной мебели.</w:t>
      </w:r>
    </w:p>
    <w:p w:rsidR="006D0A13" w:rsidRPr="000D1D88" w:rsidRDefault="00DF4E82" w:rsidP="002322FC">
      <w:pPr>
        <w:pStyle w:val="14"/>
        <w:spacing w:line="240" w:lineRule="auto"/>
        <w:ind w:firstLine="0"/>
        <w:jc w:val="both"/>
        <w:rPr>
          <w:color w:val="auto"/>
        </w:rPr>
      </w:pPr>
      <w:r w:rsidRPr="000D1D88">
        <w:rPr>
          <w:color w:val="auto"/>
        </w:rPr>
        <w:t>Состояние оснащения учебных кабинетов и иных учебных подразделений может оцениваться по сл</w:t>
      </w:r>
      <w:r w:rsidR="00787CB2">
        <w:rPr>
          <w:color w:val="auto"/>
        </w:rPr>
        <w:t>едующим параметрам</w:t>
      </w:r>
      <w:r w:rsidRPr="000D1D88">
        <w:rPr>
          <w:color w:val="auto"/>
        </w:rPr>
        <w:t>.</w:t>
      </w:r>
    </w:p>
    <w:p w:rsidR="006D0A13" w:rsidRPr="000D1D88" w:rsidRDefault="00DF4E82" w:rsidP="002322FC">
      <w:pPr>
        <w:pStyle w:val="14"/>
        <w:spacing w:line="240" w:lineRule="auto"/>
        <w:ind w:firstLine="0"/>
        <w:jc w:val="both"/>
        <w:rPr>
          <w:color w:val="auto"/>
        </w:rPr>
      </w:pPr>
      <w:r w:rsidRPr="000D1D88">
        <w:rPr>
          <w:color w:val="auto"/>
        </w:rPr>
        <w:t>Спортивный зал, включая помещение для хранения спортив</w:t>
      </w:r>
      <w:r w:rsidRPr="000D1D88">
        <w:rPr>
          <w:color w:val="auto"/>
        </w:rPr>
        <w:softHyphen/>
        <w:t>ного инвентаря, в соответствии с рабочей программой, утверж</w:t>
      </w:r>
      <w:r w:rsidRPr="000D1D88">
        <w:rPr>
          <w:color w:val="auto"/>
        </w:rPr>
        <w:softHyphen/>
        <w:t>денной организацией, оснащается:</w:t>
      </w:r>
    </w:p>
    <w:p w:rsidR="006D0A13" w:rsidRPr="000D1D88" w:rsidRDefault="00DF4E82" w:rsidP="002322FC">
      <w:pPr>
        <w:pStyle w:val="14"/>
        <w:spacing w:line="240" w:lineRule="auto"/>
        <w:ind w:firstLine="0"/>
        <w:jc w:val="both"/>
        <w:rPr>
          <w:color w:val="auto"/>
        </w:rPr>
      </w:pPr>
      <w:r w:rsidRPr="000D1D88">
        <w:rPr>
          <w:color w:val="auto"/>
        </w:rPr>
        <w:t>инвентарем и оборудованием для проведения занятий по фи</w:t>
      </w:r>
      <w:r w:rsidRPr="000D1D88">
        <w:rPr>
          <w:color w:val="auto"/>
        </w:rPr>
        <w:softHyphen/>
        <w:t>зической культуре и спортивным играм;</w:t>
      </w:r>
    </w:p>
    <w:p w:rsidR="006D0A13" w:rsidRPr="000D1D88" w:rsidRDefault="00DF4E82" w:rsidP="002322FC">
      <w:pPr>
        <w:pStyle w:val="14"/>
        <w:spacing w:line="240" w:lineRule="auto"/>
        <w:ind w:firstLine="0"/>
        <w:rPr>
          <w:color w:val="auto"/>
        </w:rPr>
      </w:pPr>
      <w:r w:rsidRPr="000D1D88">
        <w:rPr>
          <w:color w:val="auto"/>
        </w:rPr>
        <w:t>стеллажами для спортивного инвентаря;</w:t>
      </w:r>
    </w:p>
    <w:p w:rsidR="006D0A13" w:rsidRPr="000D1D88" w:rsidRDefault="00DF4E82" w:rsidP="002322FC">
      <w:pPr>
        <w:pStyle w:val="14"/>
        <w:spacing w:line="240" w:lineRule="auto"/>
        <w:ind w:firstLine="0"/>
        <w:rPr>
          <w:color w:val="auto"/>
        </w:rPr>
      </w:pPr>
      <w:r w:rsidRPr="000D1D88">
        <w:rPr>
          <w:color w:val="auto"/>
        </w:rPr>
        <w:t>комплектом скамеек.</w:t>
      </w:r>
    </w:p>
    <w:p w:rsidR="006D0A13" w:rsidRPr="000D1D88" w:rsidRDefault="00DF4E82" w:rsidP="002322FC">
      <w:pPr>
        <w:pStyle w:val="14"/>
        <w:spacing w:line="240" w:lineRule="auto"/>
        <w:ind w:firstLine="0"/>
        <w:jc w:val="both"/>
        <w:rPr>
          <w:color w:val="auto"/>
        </w:rPr>
      </w:pPr>
      <w:r w:rsidRPr="000D1D88">
        <w:rPr>
          <w:color w:val="auto"/>
        </w:rPr>
        <w:t xml:space="preserve">Библиотека (информационно-библиотечный центр </w:t>
      </w:r>
      <w:r w:rsidR="00AD4AAF" w:rsidRPr="000D1D88">
        <w:rPr>
          <w:color w:val="auto"/>
        </w:rPr>
        <w:t>школе</w:t>
      </w:r>
      <w:r w:rsidRPr="000D1D88">
        <w:rPr>
          <w:color w:val="auto"/>
        </w:rPr>
        <w:t>) включает:</w:t>
      </w:r>
    </w:p>
    <w:p w:rsidR="006D0A13" w:rsidRPr="000D1D88" w:rsidRDefault="00DF4E82" w:rsidP="002322FC">
      <w:pPr>
        <w:pStyle w:val="14"/>
        <w:spacing w:line="240" w:lineRule="auto"/>
        <w:ind w:firstLine="0"/>
        <w:jc w:val="both"/>
        <w:rPr>
          <w:color w:val="auto"/>
        </w:rPr>
      </w:pPr>
      <w:r w:rsidRPr="000D1D88">
        <w:rPr>
          <w:color w:val="auto"/>
        </w:rPr>
        <w:t>стол библиотекаря, кресло библиотекаря;</w:t>
      </w:r>
    </w:p>
    <w:p w:rsidR="006D0A13" w:rsidRPr="000D1D88" w:rsidRDefault="00DF4E82" w:rsidP="002322FC">
      <w:pPr>
        <w:pStyle w:val="14"/>
        <w:spacing w:line="240" w:lineRule="auto"/>
        <w:ind w:firstLine="0"/>
        <w:jc w:val="both"/>
        <w:rPr>
          <w:color w:val="auto"/>
        </w:rPr>
      </w:pPr>
      <w:r w:rsidRPr="000D1D88">
        <w:rPr>
          <w:color w:val="auto"/>
        </w:rPr>
        <w:t>стеллажи библиотечные для хранения и демонстрации пе</w:t>
      </w:r>
      <w:r w:rsidRPr="000D1D88">
        <w:rPr>
          <w:color w:val="auto"/>
        </w:rPr>
        <w:softHyphen/>
        <w:t>чатных и медиа</w:t>
      </w:r>
      <w:r w:rsidR="00787CB2">
        <w:rPr>
          <w:color w:val="auto"/>
        </w:rPr>
        <w:t xml:space="preserve"> </w:t>
      </w:r>
      <w:r w:rsidRPr="000D1D88">
        <w:rPr>
          <w:color w:val="auto"/>
        </w:rPr>
        <w:t>пособий, художественной литературы;</w:t>
      </w:r>
    </w:p>
    <w:p w:rsidR="006D0A13" w:rsidRPr="000D1D88" w:rsidRDefault="00DF4E82" w:rsidP="002322FC">
      <w:pPr>
        <w:pStyle w:val="14"/>
        <w:spacing w:line="240" w:lineRule="auto"/>
        <w:ind w:firstLine="0"/>
        <w:jc w:val="both"/>
        <w:rPr>
          <w:color w:val="auto"/>
        </w:rPr>
      </w:pPr>
      <w:r w:rsidRPr="000D1D88">
        <w:rPr>
          <w:color w:val="auto"/>
        </w:rPr>
        <w:t>стол для выдачи учебных изданий;</w:t>
      </w:r>
    </w:p>
    <w:p w:rsidR="004A557E" w:rsidRPr="000D1D88" w:rsidRDefault="00DF4E82" w:rsidP="002322FC">
      <w:pPr>
        <w:pStyle w:val="14"/>
        <w:spacing w:line="240" w:lineRule="auto"/>
        <w:ind w:firstLine="0"/>
        <w:jc w:val="both"/>
        <w:rPr>
          <w:color w:val="auto"/>
        </w:rPr>
      </w:pPr>
      <w:r w:rsidRPr="000D1D88">
        <w:rPr>
          <w:color w:val="auto"/>
        </w:rPr>
        <w:t>шкаф для читательских формуляров;</w:t>
      </w:r>
    </w:p>
    <w:p w:rsidR="006D0A13" w:rsidRPr="000D1D88" w:rsidRDefault="00DF4E82" w:rsidP="002322FC">
      <w:pPr>
        <w:pStyle w:val="14"/>
        <w:spacing w:line="240" w:lineRule="auto"/>
        <w:ind w:firstLine="0"/>
        <w:jc w:val="both"/>
        <w:rPr>
          <w:color w:val="auto"/>
        </w:rPr>
      </w:pPr>
      <w:r w:rsidRPr="000D1D88">
        <w:rPr>
          <w:rFonts w:eastAsia="Arial"/>
          <w:color w:val="auto"/>
          <w:sz w:val="14"/>
          <w:szCs w:val="14"/>
        </w:rPr>
        <w:t xml:space="preserve"> </w:t>
      </w:r>
      <w:r w:rsidRPr="000D1D88">
        <w:rPr>
          <w:color w:val="auto"/>
        </w:rPr>
        <w:t>картотеку;</w:t>
      </w:r>
    </w:p>
    <w:p w:rsidR="006D0A13" w:rsidRPr="000D1D88" w:rsidRDefault="00DF4E82" w:rsidP="002322FC">
      <w:pPr>
        <w:pStyle w:val="14"/>
        <w:spacing w:line="240" w:lineRule="auto"/>
        <w:ind w:firstLine="0"/>
        <w:jc w:val="both"/>
        <w:rPr>
          <w:color w:val="auto"/>
        </w:rPr>
      </w:pPr>
      <w:r w:rsidRPr="000D1D88">
        <w:rPr>
          <w:color w:val="auto"/>
        </w:rPr>
        <w:t>столы ученические (для читального зала, в том числе модуль</w:t>
      </w:r>
      <w:r w:rsidRPr="000D1D88">
        <w:rPr>
          <w:color w:val="auto"/>
        </w:rPr>
        <w:softHyphen/>
        <w:t>ные, компьютерные);</w:t>
      </w:r>
    </w:p>
    <w:p w:rsidR="006D0A13" w:rsidRPr="000D1D88" w:rsidRDefault="00DF4E82" w:rsidP="002322FC">
      <w:pPr>
        <w:pStyle w:val="14"/>
        <w:spacing w:line="240" w:lineRule="auto"/>
        <w:ind w:firstLine="0"/>
        <w:jc w:val="both"/>
        <w:rPr>
          <w:color w:val="auto"/>
        </w:rPr>
      </w:pPr>
      <w:r w:rsidRPr="000D1D88">
        <w:rPr>
          <w:color w:val="auto"/>
        </w:rPr>
        <w:t>стулья ученические, регулируемые по высоте;</w:t>
      </w:r>
    </w:p>
    <w:p w:rsidR="006D0A13" w:rsidRPr="000D1D88" w:rsidRDefault="00DF4E82" w:rsidP="002322FC">
      <w:pPr>
        <w:pStyle w:val="14"/>
        <w:spacing w:line="240" w:lineRule="auto"/>
        <w:ind w:firstLine="0"/>
        <w:jc w:val="both"/>
        <w:rPr>
          <w:color w:val="auto"/>
        </w:rPr>
      </w:pPr>
      <w:r w:rsidRPr="000D1D88">
        <w:rPr>
          <w:color w:val="auto"/>
        </w:rPr>
        <w:t>кресла для чтения;</w:t>
      </w:r>
    </w:p>
    <w:p w:rsidR="006D0A13" w:rsidRPr="000D1D88" w:rsidRDefault="00DF4E82" w:rsidP="002322FC">
      <w:pPr>
        <w:pStyle w:val="14"/>
        <w:spacing w:line="240" w:lineRule="auto"/>
        <w:ind w:firstLine="0"/>
        <w:jc w:val="both"/>
        <w:rPr>
          <w:color w:val="auto"/>
        </w:rPr>
      </w:pPr>
      <w:r w:rsidRPr="000D1D88">
        <w:rPr>
          <w:color w:val="auto"/>
        </w:rPr>
        <w:t>технические средства обучения (персональные компьютеры (настольные, ноутбуки), планшеты, копировально-множи</w:t>
      </w:r>
      <w:r w:rsidRPr="000D1D88">
        <w:rPr>
          <w:color w:val="auto"/>
        </w:rPr>
        <w:softHyphen/>
        <w:t>тельная техника), обеспечивающие возможность доступа к электронной ИОС организации и использования электрон</w:t>
      </w:r>
      <w:r w:rsidRPr="000D1D88">
        <w:rPr>
          <w:color w:val="auto"/>
        </w:rPr>
        <w:softHyphen/>
        <w:t>ных образовательных ресурсов участниками образовательно</w:t>
      </w:r>
      <w:r w:rsidRPr="000D1D88">
        <w:rPr>
          <w:color w:val="auto"/>
        </w:rPr>
        <w:softHyphen/>
        <w:t>го процесса.</w:t>
      </w:r>
    </w:p>
    <w:p w:rsidR="006D0A13" w:rsidRPr="000D1D88" w:rsidRDefault="00DF4E82" w:rsidP="002322FC">
      <w:pPr>
        <w:pStyle w:val="14"/>
        <w:spacing w:line="240" w:lineRule="auto"/>
        <w:ind w:firstLine="0"/>
        <w:jc w:val="both"/>
        <w:rPr>
          <w:color w:val="auto"/>
        </w:rPr>
      </w:pPr>
      <w:r w:rsidRPr="000D1D88">
        <w:rPr>
          <w:color w:val="auto"/>
        </w:rPr>
        <w:t xml:space="preserve">При формировании и комплектовании учебных кабинетов и иных подразделений </w:t>
      </w:r>
      <w:r w:rsidR="00AD4AAF" w:rsidRPr="000D1D88">
        <w:rPr>
          <w:color w:val="auto"/>
        </w:rPr>
        <w:t>школе</w:t>
      </w:r>
      <w:r w:rsidRPr="000D1D88">
        <w:rPr>
          <w:color w:val="auto"/>
        </w:rPr>
        <w:t xml:space="preserve"> при ре</w:t>
      </w:r>
      <w:r w:rsidR="004A557E" w:rsidRPr="000D1D88">
        <w:rPr>
          <w:color w:val="auto"/>
        </w:rPr>
        <w:t>али</w:t>
      </w:r>
      <w:r w:rsidR="004A557E" w:rsidRPr="000D1D88">
        <w:rPr>
          <w:color w:val="auto"/>
        </w:rPr>
        <w:softHyphen/>
        <w:t>зации различных</w:t>
      </w:r>
      <w:r w:rsidR="00610C11" w:rsidRPr="000D1D88">
        <w:rPr>
          <w:color w:val="auto"/>
        </w:rPr>
        <w:t xml:space="preserve"> </w:t>
      </w:r>
      <w:r w:rsidRPr="000D1D88">
        <w:rPr>
          <w:color w:val="auto"/>
        </w:rPr>
        <w:t xml:space="preserve">вариантов адаптированных ООП ООО для </w:t>
      </w:r>
      <w:r w:rsidR="00BA10F6" w:rsidRPr="000D1D88">
        <w:rPr>
          <w:color w:val="auto"/>
        </w:rPr>
        <w:t>учащихся</w:t>
      </w:r>
      <w:r w:rsidRPr="000D1D88">
        <w:rPr>
          <w:color w:val="auto"/>
        </w:rPr>
        <w:t xml:space="preserve"> с ОВЗ создается безбарьерная архитектурная среда, оборудуются специальные рабочие места для </w:t>
      </w:r>
      <w:r w:rsidR="00BA10F6" w:rsidRPr="000D1D88">
        <w:rPr>
          <w:color w:val="auto"/>
        </w:rPr>
        <w:t>учащихся</w:t>
      </w:r>
      <w:r w:rsidRPr="000D1D88">
        <w:rPr>
          <w:color w:val="auto"/>
        </w:rPr>
        <w:t>.</w:t>
      </w:r>
    </w:p>
    <w:p w:rsidR="006D0A13" w:rsidRDefault="00DF4E82" w:rsidP="002322FC">
      <w:pPr>
        <w:pStyle w:val="14"/>
        <w:spacing w:line="240" w:lineRule="auto"/>
        <w:ind w:firstLine="0"/>
        <w:jc w:val="both"/>
        <w:rPr>
          <w:color w:val="auto"/>
        </w:rPr>
      </w:pPr>
      <w:r w:rsidRPr="000D1D88">
        <w:rPr>
          <w:color w:val="auto"/>
        </w:rPr>
        <w:t>Обеспечение техническими средствами обучения (персональ</w:t>
      </w:r>
      <w:r w:rsidRPr="000D1D88">
        <w:rPr>
          <w:color w:val="auto"/>
        </w:rPr>
        <w:softHyphen/>
        <w:t>ными компьютерами), лицензированными программными про</w:t>
      </w:r>
      <w:r w:rsidRPr="000D1D88">
        <w:rPr>
          <w:color w:val="auto"/>
        </w:rPr>
        <w:softHyphen/>
        <w:t>дуктами, базами данных и доступом к информационно-образо</w:t>
      </w:r>
      <w:r w:rsidRPr="000D1D88">
        <w:rPr>
          <w:color w:val="auto"/>
        </w:rPr>
        <w:softHyphen/>
        <w:t>вательным ресурсам должно осуществляться с учетом создания и обеспечения функционирования автоматизированных рабо</w:t>
      </w:r>
      <w:r w:rsidRPr="000D1D88">
        <w:rPr>
          <w:color w:val="auto"/>
        </w:rPr>
        <w:softHyphen/>
        <w:t>чих мест для педагогических работников, административно</w:t>
      </w:r>
      <w:r w:rsidRPr="000D1D88">
        <w:rPr>
          <w:color w:val="auto"/>
        </w:rPr>
        <w:softHyphen/>
      </w:r>
      <w:r w:rsidR="00610C11" w:rsidRPr="000D1D88">
        <w:rPr>
          <w:color w:val="auto"/>
        </w:rPr>
        <w:t xml:space="preserve"> </w:t>
      </w:r>
      <w:r w:rsidRPr="000D1D88">
        <w:rPr>
          <w:color w:val="auto"/>
        </w:rPr>
        <w:t>управленческого и учебно-вспомогательного персонала, уча</w:t>
      </w:r>
      <w:r w:rsidRPr="000D1D88">
        <w:rPr>
          <w:color w:val="auto"/>
        </w:rPr>
        <w:softHyphen/>
        <w:t>ствующих в разработке и реализации основной образователь</w:t>
      </w:r>
      <w:r w:rsidRPr="000D1D88">
        <w:rPr>
          <w:color w:val="auto"/>
        </w:rPr>
        <w:softHyphen/>
        <w:t>ной программы основного общего образования.</w:t>
      </w:r>
    </w:p>
    <w:p w:rsidR="00787CB2" w:rsidRDefault="00787CB2" w:rsidP="002322FC">
      <w:pPr>
        <w:pStyle w:val="14"/>
        <w:spacing w:line="240" w:lineRule="auto"/>
        <w:ind w:firstLine="0"/>
        <w:jc w:val="both"/>
        <w:rPr>
          <w:color w:val="auto"/>
        </w:rPr>
      </w:pP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Электронная информационно-образовательная среда МАОУ СОШ№2 обеспечивает: доступ к учебным планам, рабочим программам, </w:t>
      </w:r>
      <w:r w:rsidRPr="00787CB2">
        <w:rPr>
          <w:rFonts w:ascii="Times New Roman" w:eastAsia="Calibri" w:hAnsi="Times New Roman" w:cs="Times New Roman"/>
          <w:color w:val="auto"/>
          <w:sz w:val="20"/>
          <w:szCs w:val="20"/>
          <w:lang w:eastAsia="en-US" w:bidi="ar-SA"/>
        </w:rPr>
        <w:lastRenderedPageBreak/>
        <w:t xml:space="preserve">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21" w:history="1">
        <w:r w:rsidRPr="00787CB2">
          <w:rPr>
            <w:rFonts w:ascii="Times New Roman" w:eastAsia="Calibri" w:hAnsi="Times New Roman" w:cs="Times New Roman"/>
            <w:color w:val="0000FF"/>
            <w:sz w:val="20"/>
            <w:szCs w:val="20"/>
            <w:u w:val="single"/>
            <w:lang w:eastAsia="en-US" w:bidi="ar-SA"/>
          </w:rPr>
          <w:t>sch-2tob@mail.ru</w:t>
        </w:r>
      </w:hyperlink>
      <w:r w:rsidRPr="00787CB2">
        <w:rPr>
          <w:rFonts w:ascii="Arial" w:eastAsia="Calibri" w:hAnsi="Arial" w:cs="Arial"/>
          <w:color w:val="auto"/>
          <w:sz w:val="20"/>
          <w:szCs w:val="20"/>
          <w:u w:val="single"/>
          <w:lang w:eastAsia="en-US" w:bidi="ar-SA"/>
        </w:rPr>
        <w:t xml:space="preserve">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 формирование и хранение электронного портфолио обучающегося, в том числе его работ и оценок за эти работы;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 Электронная информационно-образовательная среда позволяет обучающимся осуществить:</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-поиск и получение информации в локальной сети организации и Глобальной сети — Интернете в соответствии с учебной задачей;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 обработку информации для выступления с аудио-, видео- и графическим сопровождением;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-выпуск школьных печатных изданий, радиопередач; </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-участие в массовых мероприятиях (конференциях, собраниях, представлениях, праздниках), обеспеченных озвучиванием, освещением и мультимедиа 101 сопровождением.</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Электронная информационно-образовательная среда требует соответвующих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Информационно-образовательная среда организации обеспечивает реализацию особых образовательных потребностей детей с ОВЗ. Характеристика информационно-образовательной среды МАОУ СОШ№2 по направлениям отражено в таблице (см. таблицу).</w:t>
      </w:r>
    </w:p>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055"/>
        <w:gridCol w:w="2057"/>
      </w:tblGrid>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Компоненты информационно образовательной среды</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Наличие компонентов инфор </w:t>
            </w:r>
            <w:r w:rsidRPr="00787CB2">
              <w:rPr>
                <w:rFonts w:ascii="Times New Roman" w:eastAsia="Calibri" w:hAnsi="Times New Roman" w:cs="Times New Roman"/>
                <w:color w:val="auto"/>
                <w:sz w:val="20"/>
                <w:szCs w:val="20"/>
                <w:lang w:eastAsia="en-US" w:bidi="ar-SA"/>
              </w:rPr>
              <w:lastRenderedPageBreak/>
              <w:t>мационно-образовательной среды</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lastRenderedPageBreak/>
              <w:t>1</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Учебники в печатной и (или) электронной форме по каждому предмету, курсу, модулю обязательной части учебного плана ООП ООО врасчете не менее одного экземпляраучебника по предмету обязательнойчасти учебного плана на одного обучающегося</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В наличии</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2</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Фонд дополнительной литературы художественной и научно популярной, справочно библиографических, периодических изданий</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В наличии</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3</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Учебно-наглядные пособия (средства обучения)</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В наличии</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4</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Информационно-образовательные ресурсы Интернета (обеспечен доступ для всех участников образова тельного процесса)</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Имеется </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5</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Информационно телекоммуникационная инфраструктура имеется</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Имеется </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6</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Технические средства, обеспечивающие функционирование информационной образовательной среды </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Имеются </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7</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Программные инструменты, обеспечивающие функционирование информационно-образовательнойсреды</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 xml:space="preserve">Имеются </w:t>
            </w:r>
          </w:p>
        </w:tc>
      </w:tr>
      <w:tr w:rsidR="00787CB2" w:rsidRPr="00787CB2" w:rsidTr="00226860">
        <w:tc>
          <w:tcPr>
            <w:tcW w:w="675"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8</w:t>
            </w:r>
          </w:p>
        </w:tc>
        <w:tc>
          <w:tcPr>
            <w:tcW w:w="7371"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Служба технической поддержки функционирования информационно-образовательной среды</w:t>
            </w:r>
          </w:p>
        </w:tc>
        <w:tc>
          <w:tcPr>
            <w:tcW w:w="2800" w:type="dxa"/>
            <w:shd w:val="clear" w:color="auto" w:fill="auto"/>
          </w:tcPr>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Создана</w:t>
            </w:r>
          </w:p>
        </w:tc>
      </w:tr>
    </w:tbl>
    <w:p w:rsidR="00787CB2" w:rsidRPr="00787CB2" w:rsidRDefault="00787CB2" w:rsidP="00787CB2">
      <w:pPr>
        <w:widowControl/>
        <w:contextualSpacing/>
        <w:jc w:val="both"/>
        <w:rPr>
          <w:rFonts w:ascii="Times New Roman" w:eastAsia="Calibri" w:hAnsi="Times New Roman" w:cs="Times New Roman"/>
          <w:color w:val="auto"/>
          <w:sz w:val="20"/>
          <w:szCs w:val="20"/>
          <w:lang w:eastAsia="en-US" w:bidi="ar-SA"/>
        </w:rPr>
      </w:pPr>
    </w:p>
    <w:p w:rsidR="00787CB2" w:rsidRPr="00787CB2" w:rsidRDefault="00952F6F" w:rsidP="00952F6F">
      <w:pPr>
        <w:widowControl/>
        <w:spacing w:after="200" w:line="276" w:lineRule="auto"/>
        <w:contextualSpacing/>
        <w:outlineLvl w:val="2"/>
        <w:rPr>
          <w:rFonts w:ascii="Times New Roman" w:eastAsia="Times New Roman" w:hAnsi="Times New Roman" w:cs="Times New Roman"/>
          <w:b/>
          <w:bCs/>
          <w:color w:val="auto"/>
          <w:sz w:val="20"/>
          <w:szCs w:val="20"/>
          <w:lang w:eastAsia="x-none" w:bidi="ar-SA"/>
        </w:rPr>
      </w:pPr>
      <w:bookmarkStart w:id="1177" w:name="_Toc406059072"/>
      <w:bookmarkStart w:id="1178" w:name="_Toc409691741"/>
      <w:bookmarkStart w:id="1179" w:name="_Toc410654085"/>
      <w:bookmarkStart w:id="1180" w:name="_Toc414553291"/>
      <w:r w:rsidRPr="00952F6F">
        <w:rPr>
          <w:rFonts w:ascii="Times New Roman" w:eastAsia="Times New Roman" w:hAnsi="Times New Roman" w:cs="Times New Roman"/>
          <w:b/>
          <w:bCs/>
          <w:color w:val="auto"/>
          <w:sz w:val="20"/>
          <w:szCs w:val="20"/>
          <w:lang w:eastAsia="x-none" w:bidi="ar-SA"/>
        </w:rPr>
        <w:t>3.</w:t>
      </w:r>
      <w:r w:rsidR="00900AC5">
        <w:rPr>
          <w:rFonts w:ascii="Times New Roman" w:eastAsia="Times New Roman" w:hAnsi="Times New Roman" w:cs="Times New Roman"/>
          <w:b/>
          <w:bCs/>
          <w:color w:val="auto"/>
          <w:sz w:val="20"/>
          <w:szCs w:val="20"/>
          <w:lang w:eastAsia="x-none" w:bidi="ar-SA"/>
        </w:rPr>
        <w:t>3</w:t>
      </w:r>
      <w:r w:rsidRPr="00952F6F">
        <w:rPr>
          <w:rFonts w:ascii="Times New Roman" w:eastAsia="Times New Roman" w:hAnsi="Times New Roman" w:cs="Times New Roman"/>
          <w:b/>
          <w:bCs/>
          <w:color w:val="auto"/>
          <w:sz w:val="20"/>
          <w:szCs w:val="20"/>
          <w:lang w:eastAsia="x-none" w:bidi="ar-SA"/>
        </w:rPr>
        <w:t>.6</w:t>
      </w:r>
      <w:r>
        <w:rPr>
          <w:rFonts w:ascii="Times New Roman" w:eastAsia="Times New Roman" w:hAnsi="Times New Roman" w:cs="Times New Roman"/>
          <w:b/>
          <w:bCs/>
          <w:color w:val="auto"/>
          <w:sz w:val="20"/>
          <w:szCs w:val="20"/>
          <w:lang w:eastAsia="x-none" w:bidi="ar-SA"/>
        </w:rPr>
        <w:t xml:space="preserve"> </w:t>
      </w:r>
      <w:r w:rsidR="00787CB2" w:rsidRPr="00787CB2">
        <w:rPr>
          <w:rFonts w:ascii="Times New Roman" w:eastAsia="Times New Roman" w:hAnsi="Times New Roman" w:cs="Times New Roman"/>
          <w:b/>
          <w:bCs/>
          <w:color w:val="auto"/>
          <w:sz w:val="20"/>
          <w:szCs w:val="20"/>
          <w:lang w:eastAsia="x-none" w:bidi="ar-SA"/>
        </w:rPr>
        <w:t>.</w:t>
      </w:r>
      <w:r w:rsidR="00787CB2" w:rsidRPr="00787CB2">
        <w:rPr>
          <w:rFonts w:ascii="Times New Roman" w:eastAsia="Times New Roman" w:hAnsi="Times New Roman" w:cs="Times New Roman"/>
          <w:b/>
          <w:bCs/>
          <w:color w:val="auto"/>
          <w:sz w:val="20"/>
          <w:szCs w:val="20"/>
          <w:lang w:val="x-none" w:eastAsia="x-none" w:bidi="ar-SA"/>
        </w:rPr>
        <w:t>Механизмы достижения целевых ориентиров в системе условий</w:t>
      </w:r>
      <w:bookmarkEnd w:id="1177"/>
      <w:bookmarkEnd w:id="1178"/>
      <w:bookmarkEnd w:id="1179"/>
      <w:bookmarkEnd w:id="1180"/>
    </w:p>
    <w:p w:rsidR="00787CB2" w:rsidRPr="00787CB2" w:rsidRDefault="00787CB2" w:rsidP="00787CB2">
      <w:pPr>
        <w:widowControl/>
        <w:ind w:firstLine="709"/>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школы, реализующей ООП ООО, условия:</w:t>
      </w:r>
    </w:p>
    <w:p w:rsidR="00787CB2" w:rsidRPr="00787CB2" w:rsidRDefault="00787CB2" w:rsidP="00787CB2">
      <w:pPr>
        <w:widowControl/>
        <w:tabs>
          <w:tab w:val="left" w:pos="993"/>
        </w:tabs>
        <w:ind w:left="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bidi="ar-SA"/>
        </w:rPr>
        <w:t>-</w:t>
      </w:r>
      <w:r w:rsidRPr="00787CB2">
        <w:rPr>
          <w:rFonts w:ascii="Times New Roman" w:eastAsia="Calibri" w:hAnsi="Times New Roman" w:cs="Times New Roman"/>
          <w:color w:val="auto"/>
          <w:sz w:val="20"/>
          <w:szCs w:val="20"/>
          <w:lang w:val="x-none" w:bidi="ar-SA"/>
        </w:rPr>
        <w:t>соответствуют требованиям ФГОС ООО;</w:t>
      </w:r>
    </w:p>
    <w:p w:rsidR="00787CB2" w:rsidRPr="00787CB2" w:rsidRDefault="00787CB2" w:rsidP="00787CB2">
      <w:pPr>
        <w:widowControl/>
        <w:tabs>
          <w:tab w:val="left" w:pos="993"/>
        </w:tabs>
        <w:ind w:left="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bidi="ar-SA"/>
        </w:rPr>
        <w:t>-</w:t>
      </w:r>
      <w:r w:rsidRPr="00787CB2">
        <w:rPr>
          <w:rFonts w:ascii="Times New Roman" w:eastAsia="Calibri" w:hAnsi="Times New Roman" w:cs="Times New Roman"/>
          <w:color w:val="auto"/>
          <w:sz w:val="20"/>
          <w:szCs w:val="20"/>
          <w:lang w:val="x-none" w:bidi="ar-SA"/>
        </w:rP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787CB2" w:rsidRPr="00787CB2" w:rsidRDefault="00787CB2" w:rsidP="00787CB2">
      <w:pPr>
        <w:widowControl/>
        <w:tabs>
          <w:tab w:val="left" w:pos="993"/>
        </w:tabs>
        <w:ind w:left="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bidi="ar-SA"/>
        </w:rPr>
        <w:t>-</w:t>
      </w:r>
      <w:r w:rsidRPr="00787CB2">
        <w:rPr>
          <w:rFonts w:ascii="Times New Roman" w:eastAsia="Calibri" w:hAnsi="Times New Roman" w:cs="Times New Roman"/>
          <w:color w:val="auto"/>
          <w:sz w:val="20"/>
          <w:szCs w:val="20"/>
          <w:lang w:val="x-none" w:bidi="ar-SA"/>
        </w:rPr>
        <w:t>учитывают особенности школы, ее организационную структуру, запросы участников образовательного процесса;</w:t>
      </w:r>
    </w:p>
    <w:p w:rsidR="00787CB2" w:rsidRPr="00787CB2" w:rsidRDefault="00787CB2" w:rsidP="00787CB2">
      <w:pPr>
        <w:widowControl/>
        <w:tabs>
          <w:tab w:val="left" w:pos="993"/>
        </w:tabs>
        <w:ind w:left="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bidi="ar-SA"/>
        </w:rPr>
        <w:lastRenderedPageBreak/>
        <w:t>-</w:t>
      </w:r>
      <w:r w:rsidRPr="00787CB2">
        <w:rPr>
          <w:rFonts w:ascii="Times New Roman" w:eastAsia="Calibri" w:hAnsi="Times New Roman" w:cs="Times New Roman"/>
          <w:color w:val="auto"/>
          <w:sz w:val="20"/>
          <w:szCs w:val="20"/>
          <w:lang w:val="x-none" w:bidi="ar-SA"/>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87CB2" w:rsidRPr="00787CB2" w:rsidRDefault="00787CB2" w:rsidP="00787CB2">
      <w:pPr>
        <w:widowControl/>
        <w:ind w:firstLine="709"/>
        <w:contextualSpacing/>
        <w:jc w:val="both"/>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анализ имеющихся в школы условий и ресурсов реализации ООП ООО;</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разработку сетевого графика (дорожной карты) создания необходимой системы условий;</w:t>
      </w:r>
    </w:p>
    <w:p w:rsidR="00787CB2" w:rsidRPr="00787CB2" w:rsidRDefault="00787CB2" w:rsidP="00787CB2">
      <w:pPr>
        <w:widowControl/>
        <w:numPr>
          <w:ilvl w:val="0"/>
          <w:numId w:val="227"/>
        </w:numPr>
        <w:tabs>
          <w:tab w:val="left" w:pos="993"/>
        </w:tabs>
        <w:spacing w:after="200" w:line="276" w:lineRule="auto"/>
        <w:ind w:firstLine="709"/>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разработку механизмов мониторинга, оценки и коррекции реализации промежуточных этапов разработанного графика (дорожной карты).</w:t>
      </w:r>
    </w:p>
    <w:p w:rsidR="00787CB2" w:rsidRPr="00787CB2" w:rsidRDefault="00787CB2" w:rsidP="00787CB2">
      <w:pPr>
        <w:widowControl/>
        <w:tabs>
          <w:tab w:val="left" w:pos="993"/>
        </w:tabs>
        <w:ind w:left="720"/>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В целях улучшения условий образовательного процесса и повышения содержательности реализуемой ООП ООО, механизмы достижения целевых ориентиров направлены на решение следующих задач:</w:t>
      </w:r>
    </w:p>
    <w:p w:rsidR="00787CB2" w:rsidRPr="00787CB2" w:rsidRDefault="00787CB2" w:rsidP="00787CB2">
      <w:pPr>
        <w:widowControl/>
        <w:tabs>
          <w:tab w:val="left" w:pos="993"/>
        </w:tabs>
        <w:ind w:left="720"/>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 - недостаточный уровень профессиональной компетенции педагогов в вопросах реализации новых образовательных стандартов;</w:t>
      </w:r>
    </w:p>
    <w:p w:rsidR="00787CB2" w:rsidRPr="00787CB2" w:rsidRDefault="00787CB2" w:rsidP="00787CB2">
      <w:pPr>
        <w:widowControl/>
        <w:tabs>
          <w:tab w:val="left" w:pos="993"/>
        </w:tabs>
        <w:ind w:left="720"/>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 - несовершенство механизмов оценки качества образования</w:t>
      </w:r>
      <w:bookmarkStart w:id="1181" w:name="_Toc410654086"/>
      <w:bookmarkStart w:id="1182" w:name="_Toc406059073"/>
      <w:bookmarkStart w:id="1183" w:name="_Toc409691742"/>
      <w:bookmarkStart w:id="1184" w:name="_Toc414553292"/>
    </w:p>
    <w:p w:rsidR="00787CB2" w:rsidRPr="00787CB2" w:rsidRDefault="00787CB2" w:rsidP="00787CB2">
      <w:pPr>
        <w:widowControl/>
        <w:tabs>
          <w:tab w:val="left" w:pos="993"/>
        </w:tabs>
        <w:contextualSpacing/>
        <w:jc w:val="both"/>
        <w:rPr>
          <w:rFonts w:ascii="Times New Roman" w:eastAsia="Calibri" w:hAnsi="Times New Roman" w:cs="Times New Roman"/>
          <w:webHidden/>
          <w:color w:val="auto"/>
          <w:sz w:val="20"/>
          <w:szCs w:val="20"/>
          <w:lang w:val="x-none" w:bidi="ar-SA"/>
        </w:rPr>
      </w:pPr>
    </w:p>
    <w:p w:rsidR="00787CB2" w:rsidRPr="00787CB2" w:rsidRDefault="00952F6F" w:rsidP="00787CB2">
      <w:pPr>
        <w:widowControl/>
        <w:tabs>
          <w:tab w:val="left" w:pos="993"/>
        </w:tabs>
        <w:contextualSpacing/>
        <w:rPr>
          <w:rFonts w:ascii="Times New Roman" w:eastAsia="Calibri" w:hAnsi="Times New Roman" w:cs="Times New Roman"/>
          <w:b/>
          <w:color w:val="auto"/>
          <w:sz w:val="20"/>
          <w:szCs w:val="20"/>
          <w:lang w:val="x-none" w:bidi="ar-SA"/>
        </w:rPr>
      </w:pPr>
      <w:r w:rsidRPr="00952F6F">
        <w:rPr>
          <w:rFonts w:ascii="Times New Roman" w:eastAsia="Calibri" w:hAnsi="Times New Roman" w:cs="Times New Roman"/>
          <w:b/>
          <w:webHidden/>
          <w:color w:val="auto"/>
          <w:sz w:val="20"/>
          <w:szCs w:val="20"/>
          <w:lang w:val="x-none" w:bidi="ar-SA"/>
        </w:rPr>
        <w:t>3.</w:t>
      </w:r>
      <w:r w:rsidR="00900AC5">
        <w:rPr>
          <w:rFonts w:ascii="Times New Roman" w:eastAsia="Calibri" w:hAnsi="Times New Roman" w:cs="Times New Roman"/>
          <w:b/>
          <w:webHidden/>
          <w:color w:val="auto"/>
          <w:sz w:val="20"/>
          <w:szCs w:val="20"/>
          <w:lang w:bidi="ar-SA"/>
        </w:rPr>
        <w:t>3</w:t>
      </w:r>
      <w:r w:rsidR="00787CB2" w:rsidRPr="00787CB2">
        <w:rPr>
          <w:rFonts w:ascii="Times New Roman" w:eastAsia="Calibri" w:hAnsi="Times New Roman" w:cs="Times New Roman"/>
          <w:b/>
          <w:webHidden/>
          <w:color w:val="auto"/>
          <w:sz w:val="20"/>
          <w:szCs w:val="20"/>
          <w:lang w:val="x-none" w:bidi="ar-SA"/>
        </w:rPr>
        <w:t>.7.</w:t>
      </w:r>
      <w:r w:rsidR="00787CB2" w:rsidRPr="00787CB2">
        <w:rPr>
          <w:rFonts w:ascii="Times New Roman" w:eastAsia="Calibri" w:hAnsi="Times New Roman" w:cs="Times New Roman"/>
          <w:b/>
          <w:color w:val="auto"/>
          <w:sz w:val="20"/>
          <w:szCs w:val="20"/>
          <w:lang w:val="x-none" w:bidi="ar-SA"/>
        </w:rPr>
        <w:t xml:space="preserve"> Сетевой график (дорожная карта) по формированию   необходимой системы условий  </w:t>
      </w:r>
    </w:p>
    <w:p w:rsidR="00787CB2" w:rsidRPr="00787CB2" w:rsidRDefault="00787CB2" w:rsidP="00787CB2">
      <w:pPr>
        <w:widowControl/>
        <w:tabs>
          <w:tab w:val="left" w:pos="993"/>
        </w:tabs>
        <w:ind w:left="720"/>
        <w:contextualSpacing/>
        <w:jc w:val="both"/>
        <w:rPr>
          <w:rFonts w:ascii="Times New Roman" w:eastAsia="Calibri" w:hAnsi="Times New Roman" w:cs="Times New Roman"/>
          <w:color w:val="auto"/>
          <w:sz w:val="20"/>
          <w:szCs w:val="20"/>
          <w:lang w:val="x-none" w:bidi="ar-SA"/>
        </w:rPr>
      </w:pPr>
    </w:p>
    <w:p w:rsidR="00787CB2" w:rsidRPr="00787CB2" w:rsidRDefault="00787CB2" w:rsidP="00787CB2">
      <w:pPr>
        <w:widowControl/>
        <w:tabs>
          <w:tab w:val="left" w:pos="993"/>
        </w:tabs>
        <w:ind w:left="720"/>
        <w:contextualSpacing/>
        <w:jc w:val="both"/>
        <w:rPr>
          <w:rFonts w:ascii="Times New Roman" w:eastAsia="Calibri" w:hAnsi="Times New Roman" w:cs="Times New Roman"/>
          <w:color w:val="auto"/>
          <w:lang w:val="x-none" w:bidi="ar-S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877"/>
        <w:gridCol w:w="2014"/>
      </w:tblGrid>
      <w:tr w:rsidR="00952F6F" w:rsidRPr="00787CB2" w:rsidTr="00013F21">
        <w:tc>
          <w:tcPr>
            <w:tcW w:w="2003" w:type="dxa"/>
            <w:shd w:val="clear" w:color="auto" w:fill="auto"/>
          </w:tcPr>
          <w:p w:rsidR="00952F6F" w:rsidRPr="00787CB2" w:rsidRDefault="00952F6F"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Направление мероприятий</w:t>
            </w:r>
          </w:p>
        </w:tc>
        <w:tc>
          <w:tcPr>
            <w:tcW w:w="3891" w:type="dxa"/>
            <w:gridSpan w:val="2"/>
            <w:vMerge w:val="restart"/>
            <w:shd w:val="clear" w:color="auto" w:fill="auto"/>
          </w:tcPr>
          <w:p w:rsidR="00952F6F" w:rsidRPr="00787CB2" w:rsidRDefault="00952F6F" w:rsidP="00952F6F">
            <w:pPr>
              <w:widowControl/>
              <w:tabs>
                <w:tab w:val="left" w:pos="993"/>
              </w:tabs>
              <w:contextualSpacing/>
              <w:jc w:val="center"/>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Мероприятия</w:t>
            </w:r>
          </w:p>
          <w:p w:rsidR="00952F6F" w:rsidRPr="00787CB2" w:rsidRDefault="00952F6F" w:rsidP="00787CB2">
            <w:pPr>
              <w:widowControl/>
              <w:tabs>
                <w:tab w:val="left" w:pos="993"/>
              </w:tabs>
              <w:contextualSpacing/>
              <w:jc w:val="both"/>
              <w:rPr>
                <w:rFonts w:ascii="Times New Roman" w:eastAsia="Calibri" w:hAnsi="Times New Roman" w:cs="Times New Roman"/>
                <w:color w:val="auto"/>
                <w:sz w:val="20"/>
                <w:szCs w:val="20"/>
                <w:lang w:val="x-none" w:bidi="ar-SA"/>
              </w:rPr>
            </w:pPr>
          </w:p>
        </w:tc>
      </w:tr>
      <w:tr w:rsidR="00952F6F" w:rsidRPr="00787CB2" w:rsidTr="00013F21">
        <w:trPr>
          <w:trHeight w:val="230"/>
        </w:trPr>
        <w:tc>
          <w:tcPr>
            <w:tcW w:w="2003" w:type="dxa"/>
            <w:vMerge w:val="restart"/>
            <w:shd w:val="clear" w:color="auto" w:fill="auto"/>
          </w:tcPr>
          <w:p w:rsidR="00952F6F" w:rsidRPr="00787CB2" w:rsidRDefault="00952F6F"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 xml:space="preserve">Нормативное </w:t>
            </w:r>
            <w:r w:rsidRPr="00787CB2">
              <w:rPr>
                <w:rFonts w:ascii="Times New Roman" w:eastAsia="Calibri" w:hAnsi="Times New Roman" w:cs="Times New Roman"/>
                <w:color w:val="auto"/>
                <w:sz w:val="20"/>
                <w:szCs w:val="20"/>
                <w:lang w:bidi="ar-SA"/>
              </w:rPr>
              <w:lastRenderedPageBreak/>
              <w:t xml:space="preserve">обеспечение </w:t>
            </w:r>
          </w:p>
          <w:p w:rsidR="00952F6F" w:rsidRPr="00787CB2" w:rsidRDefault="00952F6F"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ФГОС ООО</w:t>
            </w:r>
          </w:p>
        </w:tc>
        <w:tc>
          <w:tcPr>
            <w:tcW w:w="3891" w:type="dxa"/>
            <w:gridSpan w:val="2"/>
            <w:vMerge/>
            <w:shd w:val="clear" w:color="auto" w:fill="auto"/>
          </w:tcPr>
          <w:p w:rsidR="00952F6F" w:rsidRPr="00787CB2" w:rsidRDefault="00952F6F" w:rsidP="00787CB2">
            <w:pPr>
              <w:widowControl/>
              <w:tabs>
                <w:tab w:val="left" w:pos="993"/>
              </w:tabs>
              <w:contextualSpacing/>
              <w:rPr>
                <w:rFonts w:ascii="Times New Roman" w:eastAsia="Calibri" w:hAnsi="Times New Roman" w:cs="Times New Roman"/>
                <w:color w:val="auto"/>
                <w:sz w:val="20"/>
                <w:szCs w:val="20"/>
                <w:lang w:bidi="ar-SA"/>
              </w:rPr>
            </w:pP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952F6F" w:rsidP="00787CB2">
            <w:pPr>
              <w:widowControl/>
              <w:tabs>
                <w:tab w:val="left" w:pos="993"/>
              </w:tabs>
              <w:contextualSpacing/>
              <w:rPr>
                <w:rFonts w:ascii="Times New Roman" w:eastAsia="Calibri" w:hAnsi="Times New Roman" w:cs="Times New Roman"/>
                <w:color w:val="auto"/>
                <w:sz w:val="20"/>
                <w:szCs w:val="20"/>
                <w:lang w:bidi="ar-SA"/>
              </w:rPr>
            </w:pPr>
            <w:r>
              <w:rPr>
                <w:rFonts w:ascii="Times New Roman" w:eastAsia="Calibri" w:hAnsi="Times New Roman" w:cs="Times New Roman"/>
                <w:color w:val="auto"/>
                <w:sz w:val="20"/>
                <w:szCs w:val="20"/>
                <w:lang w:val="x-none" w:bidi="ar-SA"/>
              </w:rPr>
              <w:t xml:space="preserve">Коррекция ООП </w:t>
            </w:r>
            <w:r>
              <w:rPr>
                <w:rFonts w:ascii="Times New Roman" w:eastAsia="Calibri" w:hAnsi="Times New Roman" w:cs="Times New Roman"/>
                <w:color w:val="auto"/>
                <w:sz w:val="20"/>
                <w:szCs w:val="20"/>
                <w:lang w:bidi="ar-SA"/>
              </w:rPr>
              <w:t>О</w:t>
            </w:r>
            <w:r w:rsidR="00787CB2" w:rsidRPr="00787CB2">
              <w:rPr>
                <w:rFonts w:ascii="Times New Roman" w:eastAsia="Calibri" w:hAnsi="Times New Roman" w:cs="Times New Roman"/>
                <w:color w:val="auto"/>
                <w:sz w:val="20"/>
                <w:szCs w:val="20"/>
                <w:lang w:val="x-none" w:bidi="ar-SA"/>
              </w:rPr>
              <w:t>ОО: внесение изменений</w:t>
            </w:r>
            <w:r w:rsidR="00787CB2" w:rsidRPr="00787CB2">
              <w:rPr>
                <w:rFonts w:ascii="Times New Roman" w:eastAsia="Calibri" w:hAnsi="Times New Roman" w:cs="Times New Roman"/>
                <w:color w:val="auto"/>
                <w:sz w:val="20"/>
                <w:szCs w:val="20"/>
                <w:lang w:bidi="ar-SA"/>
              </w:rPr>
              <w:t>;</w:t>
            </w:r>
          </w:p>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val="x-none" w:bidi="ar-SA"/>
              </w:rPr>
              <w:t>утверждение основной образовательной программы школы</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2022</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Доработка: </w:t>
            </w:r>
          </w:p>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учебного плана;</w:t>
            </w:r>
            <w:r w:rsidRPr="00787CB2">
              <w:rPr>
                <w:rFonts w:ascii="Times New Roman" w:eastAsia="Calibri" w:hAnsi="Times New Roman" w:cs="Times New Roman"/>
                <w:color w:val="auto"/>
                <w:sz w:val="20"/>
                <w:szCs w:val="20"/>
                <w:lang w:val="x-none" w:bidi="ar-SA"/>
              </w:rPr>
              <w:br/>
              <w:t xml:space="preserve"> - плана внеурочной деятельности; </w:t>
            </w:r>
          </w:p>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рабочих программ учебных предметов, курсов;</w:t>
            </w:r>
          </w:p>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 - годового календарного учебного графика</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Ежегодно, до начала учебного года</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Продолжение работы по изучению документов (материалов), нормативной базы и научно-методического сопровождения ФГОС</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По мере необходимости</w:t>
            </w:r>
          </w:p>
        </w:tc>
      </w:tr>
      <w:tr w:rsidR="00787CB2" w:rsidRPr="00787CB2" w:rsidTr="00952F6F">
        <w:tc>
          <w:tcPr>
            <w:tcW w:w="2003" w:type="dxa"/>
            <w:vMerge w:val="restart"/>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Организационное обеспечение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Обеспечение координации взаимодействия участников образовательных отношений по организации введения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Заседания управляющего, педагогического советов (в соответствии с планом)</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Разработка и реализация моделей взаимодействия школы и учреждений дополнительного образования детей, </w:t>
            </w:r>
            <w:r w:rsidRPr="00787CB2">
              <w:rPr>
                <w:rFonts w:ascii="Times New Roman" w:eastAsia="Calibri" w:hAnsi="Times New Roman" w:cs="Times New Roman"/>
                <w:color w:val="auto"/>
                <w:sz w:val="20"/>
                <w:szCs w:val="20"/>
                <w:lang w:val="x-none" w:bidi="ar-SA"/>
              </w:rPr>
              <w:lastRenderedPageBreak/>
              <w:t>учреждений культуры и спорта</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lastRenderedPageBreak/>
              <w:t xml:space="preserve">Ежегодно </w:t>
            </w:r>
          </w:p>
        </w:tc>
      </w:tr>
      <w:tr w:rsidR="00787CB2" w:rsidRPr="00787CB2" w:rsidTr="00952F6F">
        <w:tc>
          <w:tcPr>
            <w:tcW w:w="2003" w:type="dxa"/>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анкетирование участников образовательных отношений (ежегодно)</w:t>
            </w:r>
          </w:p>
        </w:tc>
      </w:tr>
      <w:tr w:rsidR="00787CB2" w:rsidRPr="00787CB2" w:rsidTr="00952F6F">
        <w:tc>
          <w:tcPr>
            <w:tcW w:w="2003" w:type="dxa"/>
            <w:vMerge w:val="restart"/>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Кадровое обеспечение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Анализ кадрового обеспечения введения и реализации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ежегодно (график аттестации)</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Создание (корректировка) плана</w:t>
            </w:r>
            <w:r w:rsidRPr="00787CB2">
              <w:rPr>
                <w:rFonts w:ascii="Times New Roman" w:eastAsia="Calibri" w:hAnsi="Times New Roman" w:cs="Times New Roman"/>
                <w:color w:val="auto"/>
                <w:sz w:val="20"/>
                <w:szCs w:val="20"/>
                <w:lang w:bidi="ar-SA"/>
              </w:rPr>
              <w:t>-</w:t>
            </w:r>
            <w:r w:rsidRPr="00787CB2">
              <w:rPr>
                <w:rFonts w:ascii="Times New Roman" w:eastAsia="Calibri" w:hAnsi="Times New Roman" w:cs="Times New Roman"/>
                <w:color w:val="auto"/>
                <w:sz w:val="20"/>
                <w:szCs w:val="20"/>
                <w:lang w:val="x-none" w:bidi="ar-SA"/>
              </w:rPr>
              <w:softHyphen/>
              <w:t>графика повышения квалификации педагогических и руководящих работников школы</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ежегодно</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Корректировка плана научно-методических семинаров (внутришкольного) с ориентацией на проблемы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ежегодно</w:t>
            </w:r>
          </w:p>
        </w:tc>
      </w:tr>
      <w:tr w:rsidR="00787CB2" w:rsidRPr="00787CB2" w:rsidTr="00952F6F">
        <w:tc>
          <w:tcPr>
            <w:tcW w:w="2003" w:type="dxa"/>
            <w:vMerge w:val="restart"/>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Информационное обеспечение ФГОС ООО</w:t>
            </w: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val="x-none" w:bidi="ar-SA"/>
              </w:rPr>
              <w:t>Размещение на сайте образовательной организации информационных материалов о</w:t>
            </w:r>
            <w:r w:rsidRPr="00787CB2">
              <w:rPr>
                <w:rFonts w:ascii="Times New Roman" w:eastAsia="Calibri" w:hAnsi="Times New Roman" w:cs="Times New Roman"/>
                <w:color w:val="auto"/>
                <w:sz w:val="20"/>
                <w:szCs w:val="20"/>
                <w:lang w:bidi="ar-SA"/>
              </w:rPr>
              <w:t xml:space="preserve"> реализации ФГОС ООО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Систематически</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Широкое информирование родительской </w:t>
            </w:r>
            <w:r w:rsidRPr="00787CB2">
              <w:rPr>
                <w:rFonts w:ascii="Times New Roman" w:eastAsia="Calibri" w:hAnsi="Times New Roman" w:cs="Times New Roman"/>
                <w:color w:val="auto"/>
                <w:sz w:val="20"/>
                <w:szCs w:val="20"/>
                <w:lang w:val="x-none" w:bidi="ar-SA"/>
              </w:rPr>
              <w:lastRenderedPageBreak/>
              <w:t xml:space="preserve">общественности о реализации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lastRenderedPageBreak/>
              <w:t>Родительские собрания</w:t>
            </w:r>
          </w:p>
        </w:tc>
      </w:tr>
      <w:tr w:rsidR="00787CB2" w:rsidRPr="00787CB2" w:rsidTr="00952F6F">
        <w:tc>
          <w:tcPr>
            <w:tcW w:w="2003" w:type="dxa"/>
            <w:vMerge w:val="restart"/>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Материально</w:t>
            </w:r>
            <w:r w:rsidR="00952F6F">
              <w:rPr>
                <w:rFonts w:ascii="Times New Roman" w:eastAsia="Calibri" w:hAnsi="Times New Roman" w:cs="Times New Roman"/>
                <w:color w:val="auto"/>
                <w:sz w:val="20"/>
                <w:szCs w:val="20"/>
                <w:lang w:bidi="ar-SA"/>
              </w:rPr>
              <w:t xml:space="preserve">- </w:t>
            </w:r>
            <w:r w:rsidRPr="00787CB2">
              <w:rPr>
                <w:rFonts w:ascii="Times New Roman" w:eastAsia="Calibri" w:hAnsi="Times New Roman" w:cs="Times New Roman"/>
                <w:color w:val="auto"/>
                <w:sz w:val="20"/>
                <w:szCs w:val="20"/>
                <w:lang w:val="x-none" w:bidi="ar-SA"/>
              </w:rPr>
              <w:t xml:space="preserve">техническое обеспечение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Обеспечение соответствия материально</w:t>
            </w:r>
            <w:r w:rsidRPr="00787CB2">
              <w:rPr>
                <w:rFonts w:ascii="Times New Roman" w:eastAsia="Calibri" w:hAnsi="Times New Roman" w:cs="Times New Roman"/>
                <w:color w:val="auto"/>
                <w:sz w:val="20"/>
                <w:szCs w:val="20"/>
                <w:lang w:val="x-none" w:bidi="ar-SA"/>
              </w:rPr>
              <w:softHyphen/>
              <w:t xml:space="preserve">технической базы школы требованиям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ежегодно формируются заявки и план материально</w:t>
            </w:r>
            <w:r w:rsidR="00952F6F">
              <w:rPr>
                <w:rFonts w:ascii="Times New Roman" w:eastAsia="Calibri" w:hAnsi="Times New Roman" w:cs="Times New Roman"/>
                <w:color w:val="auto"/>
                <w:sz w:val="20"/>
                <w:szCs w:val="20"/>
                <w:lang w:bidi="ar-SA"/>
              </w:rPr>
              <w:t>-</w:t>
            </w:r>
            <w:r w:rsidRPr="00787CB2">
              <w:rPr>
                <w:rFonts w:ascii="Times New Roman" w:eastAsia="Calibri" w:hAnsi="Times New Roman" w:cs="Times New Roman"/>
                <w:color w:val="auto"/>
                <w:sz w:val="20"/>
                <w:szCs w:val="20"/>
                <w:lang w:val="x-none" w:bidi="ar-SA"/>
              </w:rPr>
              <w:t>технического обеспечения</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Обеспечение соответствия санитарно</w:t>
            </w:r>
            <w:r w:rsidRPr="00787CB2">
              <w:rPr>
                <w:rFonts w:ascii="Times New Roman" w:eastAsia="Calibri" w:hAnsi="Times New Roman" w:cs="Times New Roman"/>
                <w:color w:val="auto"/>
                <w:sz w:val="20"/>
                <w:szCs w:val="20"/>
                <w:lang w:val="x-none" w:bidi="ar-SA"/>
              </w:rPr>
              <w:softHyphen/>
              <w:t xml:space="preserve">гигиенических условий требованиям ФГОС </w:t>
            </w:r>
            <w:r w:rsidRPr="00787CB2">
              <w:rPr>
                <w:rFonts w:ascii="Times New Roman" w:eastAsia="Calibri" w:hAnsi="Times New Roman" w:cs="Times New Roman"/>
                <w:color w:val="auto"/>
                <w:sz w:val="20"/>
                <w:szCs w:val="20"/>
                <w:lang w:bidi="ar-SA"/>
              </w:rPr>
              <w:t>О</w:t>
            </w:r>
            <w:r w:rsidRPr="00787CB2">
              <w:rPr>
                <w:rFonts w:ascii="Times New Roman" w:eastAsia="Calibri" w:hAnsi="Times New Roman" w:cs="Times New Roman"/>
                <w:color w:val="auto"/>
                <w:sz w:val="20"/>
                <w:szCs w:val="20"/>
                <w:lang w:val="x-none" w:bidi="ar-SA"/>
              </w:rPr>
              <w:t>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ежегодно акты приёмки к новому учебному году</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ежегодно акты приёмки к новому учебному году</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Обеспечение соответствия </w:t>
            </w:r>
            <w:r w:rsidR="00952F6F" w:rsidRPr="00787CB2">
              <w:rPr>
                <w:rFonts w:ascii="Times New Roman" w:eastAsia="Calibri" w:hAnsi="Times New Roman" w:cs="Times New Roman"/>
                <w:color w:val="auto"/>
                <w:sz w:val="20"/>
                <w:szCs w:val="20"/>
                <w:lang w:val="x-none" w:bidi="ar-SA"/>
              </w:rPr>
              <w:t>информационно образовательной</w:t>
            </w:r>
            <w:r w:rsidRPr="00787CB2">
              <w:rPr>
                <w:rFonts w:ascii="Times New Roman" w:eastAsia="Calibri" w:hAnsi="Times New Roman" w:cs="Times New Roman"/>
                <w:color w:val="auto"/>
                <w:sz w:val="20"/>
                <w:szCs w:val="20"/>
                <w:lang w:val="x-none" w:bidi="ar-SA"/>
              </w:rPr>
              <w:t xml:space="preserve"> среды требованиям ФГОС СОО</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bidi="ar-SA"/>
              </w:rPr>
            </w:pPr>
            <w:r w:rsidRPr="00787CB2">
              <w:rPr>
                <w:rFonts w:ascii="Times New Roman" w:eastAsia="Calibri" w:hAnsi="Times New Roman" w:cs="Times New Roman"/>
                <w:color w:val="auto"/>
                <w:sz w:val="20"/>
                <w:szCs w:val="20"/>
                <w:lang w:bidi="ar-SA"/>
              </w:rPr>
              <w:t>Ежегодное пополнение</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имеется Internet на всех рабочих местах</w:t>
            </w:r>
          </w:p>
        </w:tc>
      </w:tr>
      <w:tr w:rsidR="00787CB2" w:rsidRPr="00787CB2" w:rsidTr="00952F6F">
        <w:tc>
          <w:tcPr>
            <w:tcW w:w="2003" w:type="dxa"/>
            <w:vMerge/>
            <w:shd w:val="clear" w:color="auto" w:fill="auto"/>
          </w:tcPr>
          <w:p w:rsidR="00787CB2" w:rsidRPr="00787CB2" w:rsidRDefault="00787CB2" w:rsidP="00787CB2">
            <w:pPr>
              <w:widowControl/>
              <w:tabs>
                <w:tab w:val="left" w:pos="993"/>
              </w:tabs>
              <w:contextualSpacing/>
              <w:jc w:val="both"/>
              <w:rPr>
                <w:rFonts w:ascii="Times New Roman" w:eastAsia="Calibri" w:hAnsi="Times New Roman" w:cs="Times New Roman"/>
                <w:color w:val="auto"/>
                <w:sz w:val="20"/>
                <w:szCs w:val="20"/>
                <w:lang w:val="x-none" w:bidi="ar-SA"/>
              </w:rPr>
            </w:pPr>
          </w:p>
        </w:tc>
        <w:tc>
          <w:tcPr>
            <w:tcW w:w="1877"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t xml:space="preserve">Обеспечение контролируемого </w:t>
            </w:r>
            <w:r w:rsidRPr="00787CB2">
              <w:rPr>
                <w:rFonts w:ascii="Times New Roman" w:eastAsia="Calibri" w:hAnsi="Times New Roman" w:cs="Times New Roman"/>
                <w:color w:val="auto"/>
                <w:sz w:val="20"/>
                <w:szCs w:val="20"/>
                <w:lang w:val="x-none" w:bidi="ar-SA"/>
              </w:rPr>
              <w:lastRenderedPageBreak/>
              <w:t>доступа участников образовательного процесса к информационным образовательным ресурсам в сети Интернет</w:t>
            </w:r>
          </w:p>
        </w:tc>
        <w:tc>
          <w:tcPr>
            <w:tcW w:w="2014" w:type="dxa"/>
            <w:shd w:val="clear" w:color="auto" w:fill="auto"/>
          </w:tcPr>
          <w:p w:rsidR="00787CB2" w:rsidRPr="00787CB2" w:rsidRDefault="00787CB2" w:rsidP="00787CB2">
            <w:pPr>
              <w:widowControl/>
              <w:tabs>
                <w:tab w:val="left" w:pos="993"/>
              </w:tabs>
              <w:contextualSpacing/>
              <w:rPr>
                <w:rFonts w:ascii="Times New Roman" w:eastAsia="Calibri" w:hAnsi="Times New Roman" w:cs="Times New Roman"/>
                <w:color w:val="auto"/>
                <w:sz w:val="20"/>
                <w:szCs w:val="20"/>
                <w:lang w:val="x-none" w:bidi="ar-SA"/>
              </w:rPr>
            </w:pPr>
            <w:r w:rsidRPr="00787CB2">
              <w:rPr>
                <w:rFonts w:ascii="Times New Roman" w:eastAsia="Calibri" w:hAnsi="Times New Roman" w:cs="Times New Roman"/>
                <w:color w:val="auto"/>
                <w:sz w:val="20"/>
                <w:szCs w:val="20"/>
                <w:lang w:val="x-none" w:bidi="ar-SA"/>
              </w:rPr>
              <w:lastRenderedPageBreak/>
              <w:t xml:space="preserve">на всех компьютерах </w:t>
            </w:r>
            <w:r w:rsidRPr="00787CB2">
              <w:rPr>
                <w:rFonts w:ascii="Times New Roman" w:eastAsia="Calibri" w:hAnsi="Times New Roman" w:cs="Times New Roman"/>
                <w:color w:val="auto"/>
                <w:sz w:val="20"/>
                <w:szCs w:val="20"/>
                <w:lang w:val="x-none" w:bidi="ar-SA"/>
              </w:rPr>
              <w:lastRenderedPageBreak/>
              <w:t>установлен Интернет</w:t>
            </w:r>
            <w:r w:rsidRPr="00787CB2">
              <w:rPr>
                <w:rFonts w:ascii="Times New Roman" w:eastAsia="Calibri" w:hAnsi="Times New Roman" w:cs="Times New Roman"/>
                <w:color w:val="auto"/>
                <w:sz w:val="20"/>
                <w:szCs w:val="20"/>
                <w:lang w:bidi="ar-SA"/>
              </w:rPr>
              <w:t xml:space="preserve"> </w:t>
            </w:r>
            <w:r w:rsidRPr="00787CB2">
              <w:rPr>
                <w:rFonts w:ascii="Times New Roman" w:eastAsia="Calibri" w:hAnsi="Times New Roman" w:cs="Times New Roman"/>
                <w:color w:val="auto"/>
                <w:sz w:val="20"/>
                <w:szCs w:val="20"/>
                <w:lang w:val="x-none" w:bidi="ar-SA"/>
              </w:rPr>
              <w:t>цензор</w:t>
            </w:r>
          </w:p>
        </w:tc>
      </w:tr>
    </w:tbl>
    <w:p w:rsidR="00787CB2" w:rsidRPr="00880195" w:rsidRDefault="00880195" w:rsidP="00880195">
      <w:pPr>
        <w:widowControl/>
        <w:tabs>
          <w:tab w:val="left" w:pos="993"/>
        </w:tabs>
        <w:contextualSpacing/>
        <w:jc w:val="both"/>
        <w:rPr>
          <w:rFonts w:ascii="Times New Roman" w:eastAsia="Calibri" w:hAnsi="Times New Roman" w:cs="Times New Roman"/>
          <w:b/>
          <w:color w:val="auto"/>
          <w:sz w:val="20"/>
          <w:szCs w:val="20"/>
          <w:lang w:bidi="ar-SA"/>
        </w:rPr>
      </w:pPr>
      <w:r w:rsidRPr="00880195">
        <w:rPr>
          <w:rFonts w:ascii="Times New Roman" w:eastAsia="Calibri" w:hAnsi="Times New Roman" w:cs="Times New Roman"/>
          <w:b/>
          <w:color w:val="auto"/>
          <w:sz w:val="20"/>
          <w:szCs w:val="20"/>
          <w:lang w:bidi="ar-SA"/>
        </w:rPr>
        <w:lastRenderedPageBreak/>
        <w:t xml:space="preserve">3.3.8. Контроль состояния системы условий </w:t>
      </w:r>
    </w:p>
    <w:bookmarkEnd w:id="1181"/>
    <w:bookmarkEnd w:id="1182"/>
    <w:bookmarkEnd w:id="1183"/>
    <w:bookmarkEnd w:id="1184"/>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основной образовательной программы основного общего образования непосредственно в школе.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Результатом реализации Программы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рабогтников, родителей (законных представителей), учащихся, определяемая по результатам социологических опросов.</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Прогнозируемые риски в реализации сетевого графика: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 отсутствие достаточных навыков у части учителей в использовании нового оборудования в образовательной деятельности;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Реализация данной образовательной программы зависит от профессионального управления МАОУ СОШ№2 и уровня педагогических работников. Управление МАОУ СОШ №2 осуществляется в соответствии с законодательством Российской Федерации, Уставом Образовательной организации и строится на принципах единоначалия и самоуправления, обеспечивающих государственно – общественный характер управления. Отношения Образовательной организации с Департаментом по образованию администрации г.Тобольска регулируются действующим законодательством РФ, настоящим Уставом.</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Непосредственное управление Образовательной организацией осуществляет, прошедший соответствующую аттестацию, директор, который несет персональную ответственность за результаты работы и организацию образовательной деятельности в соответствии с требованиями Федерального Закона «Об образовании в Российской Федерации» и Уставом.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Органами самоуправления являются:</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 Управляющий совет;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lastRenderedPageBreak/>
        <w:t>- Педагогический совет;</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 xml:space="preserve">- Общее собрание работников; </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Органы самоуправления созданы и действуют в соответствии с Уставом, их деятельность регламентируется соответствующими Положениями.</w:t>
      </w:r>
    </w:p>
    <w:p w:rsidR="00880195" w:rsidRPr="00880195" w:rsidRDefault="00880195" w:rsidP="00880195">
      <w:pPr>
        <w:widowControl/>
        <w:autoSpaceDE w:val="0"/>
        <w:autoSpaceDN w:val="0"/>
        <w:adjustRightInd w:val="0"/>
        <w:ind w:right="-1"/>
        <w:jc w:val="both"/>
        <w:textAlignment w:val="center"/>
        <w:rPr>
          <w:rFonts w:ascii="Times New Roman" w:eastAsia="Times New Roman" w:hAnsi="Times New Roman" w:cs="SchoolBookSanPin"/>
          <w:sz w:val="20"/>
          <w:szCs w:val="20"/>
          <w:lang w:bidi="ar-SA"/>
        </w:rPr>
      </w:pPr>
      <w:r w:rsidRPr="00880195">
        <w:rPr>
          <w:rFonts w:ascii="Times New Roman" w:eastAsia="Times New Roman" w:hAnsi="Times New Roman" w:cs="SchoolBookSanPin"/>
          <w:sz w:val="20"/>
          <w:szCs w:val="20"/>
          <w:lang w:bidi="ar-SA"/>
        </w:rPr>
        <w:t>В МАОУ СОШ№2 определена структура управления, штатное расписание и распределены должностные обязанности. Информация о ходе выполнения основной образовательной программы доступна участникам образовательных отношений, все материалы и локальные акты выложены на сайте.</w:t>
      </w:r>
    </w:p>
    <w:p w:rsidR="00880195" w:rsidRPr="00880195" w:rsidRDefault="00880195" w:rsidP="00880195">
      <w:pPr>
        <w:widowControl/>
        <w:shd w:val="clear" w:color="auto" w:fill="FFFFFF"/>
        <w:rPr>
          <w:rFonts w:ascii="Helvetica" w:eastAsia="Times New Roman" w:hAnsi="Helvetica" w:cs="Times New Roman"/>
          <w:color w:val="1A1A1A"/>
          <w:sz w:val="20"/>
          <w:szCs w:val="20"/>
          <w:lang w:bidi="ar-SA"/>
        </w:rPr>
      </w:pPr>
    </w:p>
    <w:p w:rsidR="00880195" w:rsidRPr="00880195" w:rsidRDefault="00880195" w:rsidP="00880195">
      <w:pPr>
        <w:widowControl/>
        <w:shd w:val="clear" w:color="auto" w:fill="FFFFFF"/>
        <w:rPr>
          <w:rFonts w:ascii="Helvetica" w:eastAsia="Times New Roman" w:hAnsi="Helvetica" w:cs="Times New Roman"/>
          <w:color w:val="1A1A1A"/>
          <w:sz w:val="20"/>
          <w:szCs w:val="20"/>
          <w:lang w:bidi="ar-SA"/>
        </w:rPr>
      </w:pPr>
    </w:p>
    <w:p w:rsidR="00880195" w:rsidRPr="00880195" w:rsidRDefault="00880195" w:rsidP="00787CB2">
      <w:pPr>
        <w:widowControl/>
        <w:contextualSpacing/>
        <w:rPr>
          <w:rFonts w:ascii="Times New Roman" w:eastAsia="Calibri" w:hAnsi="Times New Roman" w:cs="Times New Roman"/>
          <w:b/>
          <w:color w:val="auto"/>
          <w:sz w:val="20"/>
          <w:szCs w:val="20"/>
          <w:lang w:eastAsia="en-US" w:bidi="ar-SA"/>
        </w:rPr>
      </w:pP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b/>
          <w:color w:val="auto"/>
          <w:sz w:val="20"/>
          <w:szCs w:val="20"/>
          <w:lang w:eastAsia="en-US" w:bidi="ar-SA"/>
        </w:rPr>
        <w:t>Условные сокращения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ФГОС – федеральный государственный образовательный стандарт</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ФГОС ООО – федеральный государственный образовательный стандарт основного общего образования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ПООП ООО – примерная основная образовательная программа основного общего образования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ООП ООО – основная образовательная программа основного общего образования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ООП – основная образовательная программа</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УУД – универсальные учебные действия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ИКТ – информационно-коммуникационные технологии</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ОВЗ – ограниченные возможности здоровья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ПКР – программа коррекционной работы</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ПМПК -  психолого-медико-педагогическая комиссия</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ПМПк - психолого-медико-педагогический консилиум</w:t>
      </w:r>
    </w:p>
    <w:p w:rsidR="00787CB2" w:rsidRPr="00787CB2" w:rsidRDefault="00787CB2" w:rsidP="00787CB2">
      <w:pPr>
        <w:widowControl/>
        <w:contextualSpacing/>
        <w:rPr>
          <w:rFonts w:ascii="Times New Roman" w:eastAsia="Calibri" w:hAnsi="Times New Roman" w:cs="Times New Roman"/>
          <w:color w:val="auto"/>
          <w:sz w:val="20"/>
          <w:szCs w:val="20"/>
          <w:lang w:eastAsia="en-US" w:bidi="ar-SA"/>
        </w:rPr>
      </w:pPr>
      <w:r w:rsidRPr="00787CB2">
        <w:rPr>
          <w:rFonts w:ascii="Times New Roman" w:eastAsia="Calibri" w:hAnsi="Times New Roman" w:cs="Times New Roman"/>
          <w:color w:val="auto"/>
          <w:sz w:val="20"/>
          <w:szCs w:val="20"/>
          <w:lang w:eastAsia="en-US" w:bidi="ar-SA"/>
        </w:rPr>
        <w:t>УМК – учебно-методический комплекс</w:t>
      </w:r>
    </w:p>
    <w:p w:rsidR="00787CB2" w:rsidRPr="00787CB2" w:rsidRDefault="00787CB2" w:rsidP="00787CB2">
      <w:pPr>
        <w:widowControl/>
        <w:contextualSpacing/>
        <w:jc w:val="center"/>
        <w:rPr>
          <w:rFonts w:ascii="Times New Roman" w:eastAsia="Calibri" w:hAnsi="Times New Roman" w:cs="Times New Roman"/>
          <w:b/>
          <w:color w:val="auto"/>
          <w:sz w:val="20"/>
          <w:szCs w:val="20"/>
          <w:lang w:eastAsia="en-US" w:bidi="ar-SA"/>
        </w:rPr>
      </w:pPr>
    </w:p>
    <w:p w:rsidR="00787CB2" w:rsidRPr="000D1D88" w:rsidRDefault="00787CB2" w:rsidP="002322FC">
      <w:pPr>
        <w:pStyle w:val="14"/>
        <w:spacing w:line="240" w:lineRule="auto"/>
        <w:ind w:firstLine="0"/>
        <w:jc w:val="both"/>
        <w:rPr>
          <w:color w:val="auto"/>
        </w:rPr>
      </w:pPr>
    </w:p>
    <w:sectPr w:rsidR="00787CB2" w:rsidRPr="000D1D88">
      <w:headerReference w:type="even" r:id="rId122"/>
      <w:headerReference w:type="default" r:id="rId123"/>
      <w:footerReference w:type="even" r:id="rId124"/>
      <w:footerReference w:type="default" r:id="rId125"/>
      <w:footnotePr>
        <w:numFmt w:val="upperRoman"/>
      </w:footnotePr>
      <w:pgSz w:w="7824" w:h="12019"/>
      <w:pgMar w:top="614" w:right="712"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9AE" w:rsidRDefault="006A29AE">
      <w:r>
        <w:separator/>
      </w:r>
    </w:p>
  </w:endnote>
  <w:endnote w:type="continuationSeparator" w:id="0">
    <w:p w:rsidR="006A29AE" w:rsidRDefault="006A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entury"/>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Batang">
    <w:altName w:val="Arial Unicode MS"/>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Е">
    <w:charset w:val="CC"/>
    <w:family w:val="auto"/>
    <w:pitch w:val="variable"/>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99">
    <w:altName w:val="Times New Roman"/>
    <w:charset w:val="CC"/>
    <w:family w:val="auto"/>
    <w:pitch w:val="variable"/>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481600" behindDoc="1" locked="0" layoutInCell="1" allowOverlap="1" wp14:anchorId="417E0469" wp14:editId="1A7BF5D5">
              <wp:simplePos x="0" y="0"/>
              <wp:positionH relativeFrom="page">
                <wp:posOffset>476250</wp:posOffset>
              </wp:positionH>
              <wp:positionV relativeFrom="page">
                <wp:posOffset>7077710</wp:posOffset>
              </wp:positionV>
              <wp:extent cx="4014470"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rsidR="006A29AE" w:rsidRDefault="006A29AE">
                          <w:pPr>
                            <w:pStyle w:val="24"/>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p>
                      </w:txbxContent>
                    </wps:txbx>
                    <wps:bodyPr wrap="none" lIns="0" tIns="0" rIns="0" bIns="0">
                      <a:spAutoFit/>
                    </wps:bodyPr>
                  </wps:wsp>
                </a:graphicData>
              </a:graphic>
            </wp:anchor>
          </w:drawing>
        </mc:Choice>
        <mc:Fallback>
          <w:pict>
            <v:shapetype w14:anchorId="417E0469" id="_x0000_t202" coordsize="21600,21600" o:spt="202" path="m,l,21600r21600,l21600,xe">
              <v:stroke joinstyle="miter"/>
              <v:path gradientshapeok="t" o:connecttype="rect"/>
            </v:shapetype>
            <v:shape id="Shape 3" o:spid="_x0000_s1049" type="#_x0000_t202" style="position:absolute;margin-left:37.5pt;margin-top:557.3pt;width:316.1pt;height:8.65pt;z-index:-251834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" filled="f" stroked="f">
              <v:textbox style="mso-fit-shape-to-text:t" inset="0,0,0,0">
                <w:txbxContent>
                  <w:p w:rsidR="006A29AE" w:rsidRDefault="006A29AE">
                    <w:pPr>
                      <w:pStyle w:val="24"/>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40992" behindDoc="1" locked="0" layoutInCell="1" allowOverlap="1" wp14:anchorId="5F40747B" wp14:editId="46C16C26">
              <wp:simplePos x="0" y="0"/>
              <wp:positionH relativeFrom="page">
                <wp:posOffset>440690</wp:posOffset>
              </wp:positionH>
              <wp:positionV relativeFrom="page">
                <wp:posOffset>7165340</wp:posOffset>
              </wp:positionV>
              <wp:extent cx="4053840" cy="109855"/>
              <wp:effectExtent l="0" t="0" r="0" b="0"/>
              <wp:wrapNone/>
              <wp:docPr id="51" name="Shape 51"/>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190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5F40747B" id="_x0000_t202" coordsize="21600,21600" o:spt="202" path="m,l,21600r21600,l21600,xe">
              <v:stroke joinstyle="miter"/>
              <v:path gradientshapeok="t" o:connecttype="rect"/>
            </v:shapetype>
            <v:shape id="Shape 51" o:spid="_x0000_s1057" type="#_x0000_t202" style="position:absolute;margin-left:34.7pt;margin-top:564.2pt;width:319.2pt;height:8.65pt;z-index:-251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190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32800" behindDoc="1" locked="0" layoutInCell="1" allowOverlap="1" wp14:anchorId="055EC301" wp14:editId="1F6B9EA2">
              <wp:simplePos x="0" y="0"/>
              <wp:positionH relativeFrom="page">
                <wp:posOffset>482600</wp:posOffset>
              </wp:positionH>
              <wp:positionV relativeFrom="page">
                <wp:posOffset>7105650</wp:posOffset>
              </wp:positionV>
              <wp:extent cx="4014470" cy="82550"/>
              <wp:effectExtent l="0" t="0" r="0" b="0"/>
              <wp:wrapNone/>
              <wp:docPr id="49" name="Shape 49"/>
              <wp:cNvGraphicFramePr/>
              <a:graphic xmlns:a="http://schemas.openxmlformats.org/drawingml/2006/main">
                <a:graphicData uri="http://schemas.microsoft.com/office/word/2010/wordprocessingShape">
                  <wps:wsp>
                    <wps:cNvSpPr txBox="1"/>
                    <wps:spPr>
                      <a:xfrm>
                        <a:off x="0" y="0"/>
                        <a:ext cx="4014470" cy="82550"/>
                      </a:xfrm>
                      <a:prstGeom prst="rect">
                        <a:avLst/>
                      </a:prstGeom>
                      <a:noFill/>
                    </wps:spPr>
                    <wps:txbx>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191</w:t>
                          </w:r>
                          <w:r>
                            <w:rPr>
                              <w:b/>
                              <w:bCs/>
                              <w:sz w:val="18"/>
                              <w:szCs w:val="18"/>
                            </w:rPr>
                            <w:fldChar w:fldCharType="end"/>
                          </w:r>
                        </w:p>
                      </w:txbxContent>
                    </wps:txbx>
                    <wps:bodyPr lIns="0" tIns="0" rIns="0" bIns="0">
                      <a:spAutoFit/>
                    </wps:bodyPr>
                  </wps:wsp>
                </a:graphicData>
              </a:graphic>
            </wp:anchor>
          </w:drawing>
        </mc:Choice>
        <mc:Fallback>
          <w:pict>
            <v:shapetype w14:anchorId="055EC301" id="_x0000_t202" coordsize="21600,21600" o:spt="202" path="m,l,21600r21600,l21600,xe">
              <v:stroke joinstyle="miter"/>
              <v:path gradientshapeok="t" o:connecttype="rect"/>
            </v:shapetype>
            <v:shape id="Shape 49" o:spid="_x0000_s1058" type="#_x0000_t202" style="position:absolute;margin-left:38pt;margin-top:559.5pt;width:316.1pt;height:6.5pt;z-index:-251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" filled="f" stroked="f">
              <v:textbox style="mso-fit-shape-to-text:t" inset="0,0,0,0">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191</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57376" behindDoc="1" locked="0" layoutInCell="1" allowOverlap="1" wp14:anchorId="7EB17933" wp14:editId="79839D40">
              <wp:simplePos x="0" y="0"/>
              <wp:positionH relativeFrom="page">
                <wp:posOffset>440690</wp:posOffset>
              </wp:positionH>
              <wp:positionV relativeFrom="page">
                <wp:posOffset>7165340</wp:posOffset>
              </wp:positionV>
              <wp:extent cx="4053840" cy="109855"/>
              <wp:effectExtent l="0" t="0" r="0" b="0"/>
              <wp:wrapNone/>
              <wp:docPr id="55" name="Shape 55"/>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7EB17933" id="_x0000_t202" coordsize="21600,21600" o:spt="202" path="m,l,21600r21600,l21600,xe">
              <v:stroke joinstyle="miter"/>
              <v:path gradientshapeok="t" o:connecttype="rect"/>
            </v:shapetype>
            <v:shape id="Shape 55" o:spid="_x0000_s1059" type="#_x0000_t202" style="position:absolute;margin-left:34.7pt;margin-top:564.2pt;width:319.2pt;height:8.65pt;z-index:-2517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49184" behindDoc="1" locked="0" layoutInCell="1" allowOverlap="1" wp14:anchorId="493486AD" wp14:editId="7F1F805F">
              <wp:simplePos x="0" y="0"/>
              <wp:positionH relativeFrom="page">
                <wp:posOffset>476250</wp:posOffset>
              </wp:positionH>
              <wp:positionV relativeFrom="page">
                <wp:posOffset>7150100</wp:posOffset>
              </wp:positionV>
              <wp:extent cx="4020185" cy="100330"/>
              <wp:effectExtent l="0" t="0" r="0" b="0"/>
              <wp:wrapNone/>
              <wp:docPr id="53" name="Shape 53"/>
              <wp:cNvGraphicFramePr/>
              <a:graphic xmlns:a="http://schemas.openxmlformats.org/drawingml/2006/main">
                <a:graphicData uri="http://schemas.microsoft.com/office/word/2010/wordprocessingShape">
                  <wps:wsp>
                    <wps:cNvSpPr txBox="1"/>
                    <wps:spPr>
                      <a:xfrm>
                        <a:off x="0" y="0"/>
                        <a:ext cx="4020185" cy="100330"/>
                      </a:xfrm>
                      <a:prstGeom prst="rect">
                        <a:avLst/>
                      </a:prstGeom>
                      <a:noFill/>
                    </wps:spPr>
                    <wps:txbx>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221</w:t>
                          </w:r>
                          <w:r>
                            <w:rPr>
                              <w:b/>
                              <w:bCs/>
                              <w:sz w:val="18"/>
                              <w:szCs w:val="18"/>
                            </w:rPr>
                            <w:fldChar w:fldCharType="end"/>
                          </w:r>
                        </w:p>
                      </w:txbxContent>
                    </wps:txbx>
                    <wps:bodyPr lIns="0" tIns="0" rIns="0" bIns="0">
                      <a:spAutoFit/>
                    </wps:bodyPr>
                  </wps:wsp>
                </a:graphicData>
              </a:graphic>
            </wp:anchor>
          </w:drawing>
        </mc:Choice>
        <mc:Fallback>
          <w:pict>
            <v:shapetype w14:anchorId="493486AD" id="_x0000_t202" coordsize="21600,21600" o:spt="202" path="m,l,21600r21600,l21600,xe">
              <v:stroke joinstyle="miter"/>
              <v:path gradientshapeok="t" o:connecttype="rect"/>
            </v:shapetype>
            <v:shape id="Shape 53" o:spid="_x0000_s1060" type="#_x0000_t202" style="position:absolute;margin-left:37.5pt;margin-top:563pt;width:316.55pt;height:7.9pt;z-index:-251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" filled="f" stroked="f">
              <v:textbox style="mso-fit-shape-to-text:t" inset="0,0,0,0">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221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73760" behindDoc="1" locked="0" layoutInCell="1" allowOverlap="1" wp14:anchorId="768CC16E" wp14:editId="10E5A228">
              <wp:simplePos x="0" y="0"/>
              <wp:positionH relativeFrom="page">
                <wp:posOffset>440690</wp:posOffset>
              </wp:positionH>
              <wp:positionV relativeFrom="page">
                <wp:posOffset>7165340</wp:posOffset>
              </wp:positionV>
              <wp:extent cx="4053840" cy="109855"/>
              <wp:effectExtent l="0" t="0" r="0" b="0"/>
              <wp:wrapNone/>
              <wp:docPr id="59" name="Shape 59"/>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768CC16E" id="_x0000_t202" coordsize="21600,21600" o:spt="202" path="m,l,21600r21600,l21600,xe">
              <v:stroke joinstyle="miter"/>
              <v:path gradientshapeok="t" o:connecttype="rect"/>
            </v:shapetype>
            <v:shape id="Shape 59" o:spid="_x0000_s1061" type="#_x0000_t202" style="position:absolute;margin-left:34.7pt;margin-top:564.2pt;width:319.2pt;height:8.65pt;z-index:-2517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65568" behindDoc="1" locked="0" layoutInCell="1" allowOverlap="1" wp14:anchorId="548AA27C" wp14:editId="65885399">
              <wp:simplePos x="0" y="0"/>
              <wp:positionH relativeFrom="page">
                <wp:posOffset>480695</wp:posOffset>
              </wp:positionH>
              <wp:positionV relativeFrom="page">
                <wp:posOffset>7141210</wp:posOffset>
              </wp:positionV>
              <wp:extent cx="4014470" cy="85090"/>
              <wp:effectExtent l="0" t="0" r="0" b="0"/>
              <wp:wrapNone/>
              <wp:docPr id="57" name="Shape 57"/>
              <wp:cNvGraphicFramePr/>
              <a:graphic xmlns:a="http://schemas.openxmlformats.org/drawingml/2006/main">
                <a:graphicData uri="http://schemas.microsoft.com/office/word/2010/wordprocessingShape">
                  <wps:wsp>
                    <wps:cNvSpPr txBox="1"/>
                    <wps:spPr>
                      <a:xfrm>
                        <a:off x="0" y="0"/>
                        <a:ext cx="4014470" cy="85090"/>
                      </a:xfrm>
                      <a:prstGeom prst="rect">
                        <a:avLst/>
                      </a:prstGeom>
                      <a:noFill/>
                    </wps:spPr>
                    <wps:txbx>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255</w:t>
                          </w:r>
                          <w:r>
                            <w:rPr>
                              <w:b/>
                              <w:bCs/>
                              <w:sz w:val="18"/>
                              <w:szCs w:val="18"/>
                            </w:rPr>
                            <w:fldChar w:fldCharType="end"/>
                          </w:r>
                        </w:p>
                      </w:txbxContent>
                    </wps:txbx>
                    <wps:bodyPr lIns="0" tIns="0" rIns="0" bIns="0">
                      <a:spAutoFit/>
                    </wps:bodyPr>
                  </wps:wsp>
                </a:graphicData>
              </a:graphic>
            </wp:anchor>
          </w:drawing>
        </mc:Choice>
        <mc:Fallback>
          <w:pict>
            <v:shapetype w14:anchorId="548AA27C" id="_x0000_t202" coordsize="21600,21600" o:spt="202" path="m,l,21600r21600,l21600,xe">
              <v:stroke joinstyle="miter"/>
              <v:path gradientshapeok="t" o:connecttype="rect"/>
            </v:shapetype>
            <v:shape id="Shape 57" o:spid="_x0000_s1062" type="#_x0000_t202" style="position:absolute;margin-left:37.85pt;margin-top:562.3pt;width:316.1pt;height:6.7pt;z-index:-2517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" filled="f" stroked="f">
              <v:textbox style="mso-fit-shape-to-text:t" inset="0,0,0,0">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255</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90144" behindDoc="1" locked="0" layoutInCell="1" allowOverlap="1" wp14:anchorId="39FC0BA5" wp14:editId="15578479">
              <wp:simplePos x="0" y="0"/>
              <wp:positionH relativeFrom="page">
                <wp:posOffset>440690</wp:posOffset>
              </wp:positionH>
              <wp:positionV relativeFrom="page">
                <wp:posOffset>7165340</wp:posOffset>
              </wp:positionV>
              <wp:extent cx="4053840" cy="109855"/>
              <wp:effectExtent l="0" t="0" r="0" b="0"/>
              <wp:wrapNone/>
              <wp:docPr id="63" name="Shape 63"/>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39FC0BA5" id="_x0000_t202" coordsize="21600,21600" o:spt="202" path="m,l,21600r21600,l21600,xe">
              <v:stroke joinstyle="miter"/>
              <v:path gradientshapeok="t" o:connecttype="rect"/>
            </v:shapetype>
            <v:shape id="Shape 63" o:spid="_x0000_s1063" type="#_x0000_t202" style="position:absolute;margin-left:34.7pt;margin-top:564.2pt;width:319.2pt;height:8.65pt;z-index:-2517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81952" behindDoc="1" locked="0" layoutInCell="1" allowOverlap="1" wp14:anchorId="5981CD07" wp14:editId="63A372C9">
              <wp:simplePos x="0" y="0"/>
              <wp:positionH relativeFrom="page">
                <wp:posOffset>478790</wp:posOffset>
              </wp:positionH>
              <wp:positionV relativeFrom="page">
                <wp:posOffset>7157720</wp:posOffset>
              </wp:positionV>
              <wp:extent cx="4014470" cy="79375"/>
              <wp:effectExtent l="0" t="0" r="0" b="0"/>
              <wp:wrapNone/>
              <wp:docPr id="61" name="Shape 61"/>
              <wp:cNvGraphicFramePr/>
              <a:graphic xmlns:a="http://schemas.openxmlformats.org/drawingml/2006/main">
                <a:graphicData uri="http://schemas.microsoft.com/office/word/2010/wordprocessingShape">
                  <wps:wsp>
                    <wps:cNvSpPr txBox="1"/>
                    <wps:spPr>
                      <a:xfrm>
                        <a:off x="0" y="0"/>
                        <a:ext cx="4014470" cy="79375"/>
                      </a:xfrm>
                      <a:prstGeom prst="rect">
                        <a:avLst/>
                      </a:prstGeom>
                      <a:noFill/>
                    </wps:spPr>
                    <wps:txbx>
                      <w:txbxContent>
                        <w:p w:rsidR="006A29AE" w:rsidRDefault="006A29AE">
                          <w:pPr>
                            <w:pStyle w:val="ae"/>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40299A" w:rsidRPr="0040299A">
                            <w:rPr>
                              <w:b/>
                              <w:bCs/>
                              <w:noProof/>
                              <w:color w:val="231F20"/>
                              <w:sz w:val="16"/>
                              <w:szCs w:val="16"/>
                            </w:rPr>
                            <w:t>289</w:t>
                          </w:r>
                          <w:r>
                            <w:rPr>
                              <w:b/>
                              <w:bCs/>
                              <w:color w:val="231F20"/>
                              <w:sz w:val="16"/>
                              <w:szCs w:val="16"/>
                            </w:rPr>
                            <w:fldChar w:fldCharType="end"/>
                          </w:r>
                        </w:p>
                      </w:txbxContent>
                    </wps:txbx>
                    <wps:bodyPr lIns="0" tIns="0" rIns="0" bIns="0">
                      <a:spAutoFit/>
                    </wps:bodyPr>
                  </wps:wsp>
                </a:graphicData>
              </a:graphic>
            </wp:anchor>
          </w:drawing>
        </mc:Choice>
        <mc:Fallback>
          <w:pict>
            <v:shapetype w14:anchorId="5981CD07" id="_x0000_t202" coordsize="21600,21600" o:spt="202" path="m,l,21600r21600,l21600,xe">
              <v:stroke joinstyle="miter"/>
              <v:path gradientshapeok="t" o:connecttype="rect"/>
            </v:shapetype>
            <v:shape id="Shape 61" o:spid="_x0000_s1064" type="#_x0000_t202" style="position:absolute;margin-left:37.7pt;margin-top:563.6pt;width:316.1pt;height:6.25pt;z-index:-251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" filled="f" stroked="f">
              <v:textbox style="mso-fit-shape-to-text:t" inset="0,0,0,0">
                <w:txbxContent>
                  <w:p w:rsidR="006A29AE" w:rsidRDefault="006A29AE">
                    <w:pPr>
                      <w:pStyle w:val="ae"/>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40299A" w:rsidRPr="0040299A">
                      <w:rPr>
                        <w:b/>
                        <w:bCs/>
                        <w:noProof/>
                        <w:color w:val="231F20"/>
                        <w:sz w:val="16"/>
                        <w:szCs w:val="16"/>
                      </w:rPr>
                      <w:t>289</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08576" behindDoc="1" locked="0" layoutInCell="1" allowOverlap="1" wp14:anchorId="5E73BD56" wp14:editId="19337359">
              <wp:simplePos x="0" y="0"/>
              <wp:positionH relativeFrom="page">
                <wp:posOffset>440690</wp:posOffset>
              </wp:positionH>
              <wp:positionV relativeFrom="page">
                <wp:posOffset>7165340</wp:posOffset>
              </wp:positionV>
              <wp:extent cx="4053840" cy="109855"/>
              <wp:effectExtent l="0" t="0" r="0" b="0"/>
              <wp:wrapNone/>
              <wp:docPr id="67" name="Shape 67"/>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5E73BD56" id="_x0000_t202" coordsize="21600,21600" o:spt="202" path="m,l,21600r21600,l21600,xe">
              <v:stroke joinstyle="miter"/>
              <v:path gradientshapeok="t" o:connecttype="rect"/>
            </v:shapetype>
            <v:shape id="Shape 67" o:spid="_x0000_s1065" type="#_x0000_t202" style="position:absolute;margin-left:34.7pt;margin-top:564.2pt;width:319.2pt;height:8.65pt;z-index:-251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99360" behindDoc="1" locked="0" layoutInCell="1" allowOverlap="1" wp14:anchorId="65DCCE68" wp14:editId="62E76B02">
              <wp:simplePos x="0" y="0"/>
              <wp:positionH relativeFrom="page">
                <wp:posOffset>478790</wp:posOffset>
              </wp:positionH>
              <wp:positionV relativeFrom="page">
                <wp:posOffset>7153910</wp:posOffset>
              </wp:positionV>
              <wp:extent cx="4011295" cy="82550"/>
              <wp:effectExtent l="0" t="0" r="0" b="0"/>
              <wp:wrapNone/>
              <wp:docPr id="65" name="Shape 65"/>
              <wp:cNvGraphicFramePr/>
              <a:graphic xmlns:a="http://schemas.openxmlformats.org/drawingml/2006/main">
                <a:graphicData uri="http://schemas.microsoft.com/office/word/2010/wordprocessingShape">
                  <wps:wsp>
                    <wps:cNvSpPr txBox="1"/>
                    <wps:spPr>
                      <a:xfrm>
                        <a:off x="0" y="0"/>
                        <a:ext cx="4011295" cy="82550"/>
                      </a:xfrm>
                      <a:prstGeom prst="rect">
                        <a:avLst/>
                      </a:prstGeom>
                      <a:noFill/>
                    </wps:spPr>
                    <wps:txbx>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305</w:t>
                          </w:r>
                          <w:r>
                            <w:rPr>
                              <w:b/>
                              <w:bCs/>
                              <w:sz w:val="18"/>
                              <w:szCs w:val="18"/>
                            </w:rPr>
                            <w:fldChar w:fldCharType="end"/>
                          </w:r>
                        </w:p>
                      </w:txbxContent>
                    </wps:txbx>
                    <wps:bodyPr lIns="0" tIns="0" rIns="0" bIns="0">
                      <a:spAutoFit/>
                    </wps:bodyPr>
                  </wps:wsp>
                </a:graphicData>
              </a:graphic>
            </wp:anchor>
          </w:drawing>
        </mc:Choice>
        <mc:Fallback>
          <w:pict>
            <v:shapetype w14:anchorId="65DCCE68" id="_x0000_t202" coordsize="21600,21600" o:spt="202" path="m,l,21600r21600,l21600,xe">
              <v:stroke joinstyle="miter"/>
              <v:path gradientshapeok="t" o:connecttype="rect"/>
            </v:shapetype>
            <v:shape id="Shape 65" o:spid="_x0000_s1066" type="#_x0000_t202" style="position:absolute;margin-left:37.7pt;margin-top:563.3pt;width:315.85pt;height:6.5pt;z-index:-251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" filled="f" stroked="f">
              <v:textbox style="mso-fit-shape-to-text:t" inset="0,0,0,0">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305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475456" behindDoc="1" locked="0" layoutInCell="1" allowOverlap="1" wp14:anchorId="20929D02" wp14:editId="339E2B25">
              <wp:simplePos x="0" y="0"/>
              <wp:positionH relativeFrom="page">
                <wp:posOffset>476250</wp:posOffset>
              </wp:positionH>
              <wp:positionV relativeFrom="page">
                <wp:posOffset>7077710</wp:posOffset>
              </wp:positionV>
              <wp:extent cx="4014470"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rsidR="006A29AE" w:rsidRDefault="006A29AE">
                          <w:pPr>
                            <w:pStyle w:val="24"/>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anchor>
          </w:drawing>
        </mc:Choice>
        <mc:Fallback>
          <w:pict>
            <v:shapetype w14:anchorId="20929D02" id="_x0000_t202" coordsize="21600,21600" o:spt="202" path="m,l,21600r21600,l21600,xe">
              <v:stroke joinstyle="miter"/>
              <v:path gradientshapeok="t" o:connecttype="rect"/>
            </v:shapetype>
            <v:shape id="Shape 1" o:spid="_x0000_s1050" type="#_x0000_t202" style="position:absolute;margin-left:37.5pt;margin-top:557.3pt;width:316.1pt;height:8.65pt;z-index:-251841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" filled="f" stroked="f">
              <v:textbox style="mso-fit-shape-to-text:t" inset="0,0,0,0">
                <w:txbxContent>
                  <w:p w:rsidR="006A29AE" w:rsidRDefault="006A29AE">
                    <w:pPr>
                      <w:pStyle w:val="24"/>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27008" behindDoc="1" locked="0" layoutInCell="1" allowOverlap="1" wp14:anchorId="630115E6" wp14:editId="3BB20128">
              <wp:simplePos x="0" y="0"/>
              <wp:positionH relativeFrom="page">
                <wp:posOffset>440690</wp:posOffset>
              </wp:positionH>
              <wp:positionV relativeFrom="page">
                <wp:posOffset>7165340</wp:posOffset>
              </wp:positionV>
              <wp:extent cx="4053840" cy="109855"/>
              <wp:effectExtent l="0" t="0" r="0" b="0"/>
              <wp:wrapNone/>
              <wp:docPr id="71" name="Shape 71"/>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630115E6" id="_x0000_t202" coordsize="21600,21600" o:spt="202" path="m,l,21600r21600,l21600,xe">
              <v:stroke joinstyle="miter"/>
              <v:path gradientshapeok="t" o:connecttype="rect"/>
            </v:shapetype>
            <v:shape id="Shape 71" o:spid="_x0000_s1067" type="#_x0000_t202" style="position:absolute;margin-left:34.7pt;margin-top:564.2pt;width:319.2pt;height:8.65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17792" behindDoc="1" locked="0" layoutInCell="1" allowOverlap="1" wp14:anchorId="36E324E3" wp14:editId="430AEBA3">
              <wp:simplePos x="0" y="0"/>
              <wp:positionH relativeFrom="page">
                <wp:posOffset>472440</wp:posOffset>
              </wp:positionH>
              <wp:positionV relativeFrom="page">
                <wp:posOffset>7118350</wp:posOffset>
              </wp:positionV>
              <wp:extent cx="4020185" cy="85090"/>
              <wp:effectExtent l="0" t="0" r="0" b="0"/>
              <wp:wrapNone/>
              <wp:docPr id="69" name="Shape 69"/>
              <wp:cNvGraphicFramePr/>
              <a:graphic xmlns:a="http://schemas.openxmlformats.org/drawingml/2006/main">
                <a:graphicData uri="http://schemas.microsoft.com/office/word/2010/wordprocessingShape">
                  <wps:wsp>
                    <wps:cNvSpPr txBox="1"/>
                    <wps:spPr>
                      <a:xfrm>
                        <a:off x="0" y="0"/>
                        <a:ext cx="4020185" cy="85090"/>
                      </a:xfrm>
                      <a:prstGeom prst="rect">
                        <a:avLst/>
                      </a:prstGeom>
                      <a:noFill/>
                    </wps:spPr>
                    <wps:txbx>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333</w:t>
                          </w:r>
                          <w:r>
                            <w:rPr>
                              <w:b/>
                              <w:bCs/>
                              <w:sz w:val="18"/>
                              <w:szCs w:val="18"/>
                            </w:rPr>
                            <w:fldChar w:fldCharType="end"/>
                          </w:r>
                        </w:p>
                      </w:txbxContent>
                    </wps:txbx>
                    <wps:bodyPr lIns="0" tIns="0" rIns="0" bIns="0">
                      <a:spAutoFit/>
                    </wps:bodyPr>
                  </wps:wsp>
                </a:graphicData>
              </a:graphic>
            </wp:anchor>
          </w:drawing>
        </mc:Choice>
        <mc:Fallback>
          <w:pict>
            <v:shapetype w14:anchorId="36E324E3" id="_x0000_t202" coordsize="21600,21600" o:spt="202" path="m,l,21600r21600,l21600,xe">
              <v:stroke joinstyle="miter"/>
              <v:path gradientshapeok="t" o:connecttype="rect"/>
            </v:shapetype>
            <v:shape id="Shape 69" o:spid="_x0000_s1068" type="#_x0000_t202" style="position:absolute;margin-left:37.2pt;margin-top:560.5pt;width:316.55pt;height:6.7pt;z-index:-251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" filled="f" stroked="f">
              <v:textbox style="mso-fit-shape-to-text:t" inset="0,0,0,0">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333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45440" behindDoc="1" locked="0" layoutInCell="1" allowOverlap="1" wp14:anchorId="14FE9785" wp14:editId="060791DA">
              <wp:simplePos x="0" y="0"/>
              <wp:positionH relativeFrom="page">
                <wp:posOffset>440690</wp:posOffset>
              </wp:positionH>
              <wp:positionV relativeFrom="page">
                <wp:posOffset>7165340</wp:posOffset>
              </wp:positionV>
              <wp:extent cx="4053840" cy="109855"/>
              <wp:effectExtent l="0" t="0" r="0" b="0"/>
              <wp:wrapNone/>
              <wp:docPr id="75" name="Shape 75"/>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14FE9785" id="_x0000_t202" coordsize="21600,21600" o:spt="202" path="m,l,21600r21600,l21600,xe">
              <v:stroke joinstyle="miter"/>
              <v:path gradientshapeok="t" o:connecttype="rect"/>
            </v:shapetype>
            <v:shape id="Shape 75" o:spid="_x0000_s1069" type="#_x0000_t202" style="position:absolute;margin-left:34.7pt;margin-top:564.2pt;width:319.2pt;height:8.6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36224" behindDoc="1" locked="0" layoutInCell="1" allowOverlap="1" wp14:anchorId="6B730513" wp14:editId="3696A28A">
              <wp:simplePos x="0" y="0"/>
              <wp:positionH relativeFrom="page">
                <wp:posOffset>478155</wp:posOffset>
              </wp:positionH>
              <wp:positionV relativeFrom="page">
                <wp:posOffset>7121525</wp:posOffset>
              </wp:positionV>
              <wp:extent cx="4004945" cy="79375"/>
              <wp:effectExtent l="0" t="0" r="0" b="0"/>
              <wp:wrapNone/>
              <wp:docPr id="73" name="Shape 73"/>
              <wp:cNvGraphicFramePr/>
              <a:graphic xmlns:a="http://schemas.openxmlformats.org/drawingml/2006/main">
                <a:graphicData uri="http://schemas.microsoft.com/office/word/2010/wordprocessingShape">
                  <wps:wsp>
                    <wps:cNvSpPr txBox="1"/>
                    <wps:spPr>
                      <a:xfrm>
                        <a:off x="0" y="0"/>
                        <a:ext cx="4004945" cy="79375"/>
                      </a:xfrm>
                      <a:prstGeom prst="rect">
                        <a:avLst/>
                      </a:prstGeom>
                      <a:noFill/>
                    </wps:spPr>
                    <wps:txbx>
                      <w:txbxContent>
                        <w:p w:rsidR="006A29AE" w:rsidRDefault="006A29AE">
                          <w:pPr>
                            <w:pStyle w:val="ae"/>
                            <w:tabs>
                              <w:tab w:val="right" w:pos="6307"/>
                            </w:tabs>
                            <w:rPr>
                              <w:sz w:val="18"/>
                              <w:szCs w:val="18"/>
                            </w:rPr>
                          </w:pPr>
                          <w:r>
                            <w:tab/>
                          </w:r>
                          <w:r>
                            <w:fldChar w:fldCharType="begin"/>
                          </w:r>
                          <w:r>
                            <w:instrText xml:space="preserve"> PAGE \* MERGEFORMAT </w:instrText>
                          </w:r>
                          <w:r>
                            <w:fldChar w:fldCharType="separate"/>
                          </w:r>
                          <w:r w:rsidR="0040299A" w:rsidRPr="0040299A">
                            <w:rPr>
                              <w:b/>
                              <w:bCs/>
                              <w:noProof/>
                              <w:sz w:val="18"/>
                              <w:szCs w:val="18"/>
                            </w:rPr>
                            <w:t>365</w:t>
                          </w:r>
                          <w:r>
                            <w:rPr>
                              <w:b/>
                              <w:bCs/>
                              <w:sz w:val="18"/>
                              <w:szCs w:val="18"/>
                            </w:rPr>
                            <w:fldChar w:fldCharType="end"/>
                          </w:r>
                        </w:p>
                      </w:txbxContent>
                    </wps:txbx>
                    <wps:bodyPr lIns="0" tIns="0" rIns="0" bIns="0">
                      <a:spAutoFit/>
                    </wps:bodyPr>
                  </wps:wsp>
                </a:graphicData>
              </a:graphic>
            </wp:anchor>
          </w:drawing>
        </mc:Choice>
        <mc:Fallback>
          <w:pict>
            <v:shapetype w14:anchorId="6B730513" id="_x0000_t202" coordsize="21600,21600" o:spt="202" path="m,l,21600r21600,l21600,xe">
              <v:stroke joinstyle="miter"/>
              <v:path gradientshapeok="t" o:connecttype="rect"/>
            </v:shapetype>
            <v:shape id="Shape 73" o:spid="_x0000_s1070" type="#_x0000_t202" style="position:absolute;margin-left:37.65pt;margin-top:560.75pt;width:315.35pt;height:6.2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" filled="f" stroked="f">
              <v:textbox style="mso-fit-shape-to-text:t" inset="0,0,0,0">
                <w:txbxContent>
                  <w:p w:rsidR="006A29AE" w:rsidRDefault="006A29AE">
                    <w:pPr>
                      <w:pStyle w:val="ae"/>
                      <w:tabs>
                        <w:tab w:val="right" w:pos="6307"/>
                      </w:tabs>
                      <w:rPr>
                        <w:sz w:val="18"/>
                        <w:szCs w:val="18"/>
                      </w:rPr>
                    </w:pPr>
                    <w:r>
                      <w:tab/>
                    </w:r>
                    <w:r>
                      <w:fldChar w:fldCharType="begin"/>
                    </w:r>
                    <w:r>
                      <w:instrText xml:space="preserve"> PAGE \* MERGEFORMAT </w:instrText>
                    </w:r>
                    <w:r>
                      <w:fldChar w:fldCharType="separate"/>
                    </w:r>
                    <w:r w:rsidR="0040299A" w:rsidRPr="0040299A">
                      <w:rPr>
                        <w:b/>
                        <w:bCs/>
                        <w:noProof/>
                        <w:sz w:val="18"/>
                        <w:szCs w:val="18"/>
                      </w:rPr>
                      <w:t>365</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63872" behindDoc="1" locked="0" layoutInCell="1" allowOverlap="1" wp14:anchorId="4BE64CB1" wp14:editId="5D1903DB">
              <wp:simplePos x="0" y="0"/>
              <wp:positionH relativeFrom="page">
                <wp:posOffset>440690</wp:posOffset>
              </wp:positionH>
              <wp:positionV relativeFrom="page">
                <wp:posOffset>7165340</wp:posOffset>
              </wp:positionV>
              <wp:extent cx="4053840" cy="109855"/>
              <wp:effectExtent l="0" t="0" r="0" b="0"/>
              <wp:wrapNone/>
              <wp:docPr id="79" name="Shape 79"/>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4BE64CB1" id="_x0000_t202" coordsize="21600,21600" o:spt="202" path="m,l,21600r21600,l21600,xe">
              <v:stroke joinstyle="miter"/>
              <v:path gradientshapeok="t" o:connecttype="rect"/>
            </v:shapetype>
            <v:shape id="Shape 79" o:spid="_x0000_s1071" type="#_x0000_t202" style="position:absolute;margin-left:34.7pt;margin-top:564.2pt;width:319.2pt;height:8.6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54656" behindDoc="1" locked="0" layoutInCell="1" allowOverlap="1" wp14:anchorId="23B5D56E" wp14:editId="11C9B3E2">
              <wp:simplePos x="0" y="0"/>
              <wp:positionH relativeFrom="page">
                <wp:posOffset>467995</wp:posOffset>
              </wp:positionH>
              <wp:positionV relativeFrom="page">
                <wp:posOffset>7080250</wp:posOffset>
              </wp:positionV>
              <wp:extent cx="4023360" cy="82550"/>
              <wp:effectExtent l="0" t="0" r="0" b="0"/>
              <wp:wrapNone/>
              <wp:docPr id="77" name="Shape 77"/>
              <wp:cNvGraphicFramePr/>
              <a:graphic xmlns:a="http://schemas.openxmlformats.org/drawingml/2006/main">
                <a:graphicData uri="http://schemas.microsoft.com/office/word/2010/wordprocessingShape">
                  <wps:wsp>
                    <wps:cNvSpPr txBox="1"/>
                    <wps:spPr>
                      <a:xfrm>
                        <a:off x="0" y="0"/>
                        <a:ext cx="4023360" cy="82550"/>
                      </a:xfrm>
                      <a:prstGeom prst="rect">
                        <a:avLst/>
                      </a:prstGeom>
                      <a:noFill/>
                    </wps:spPr>
                    <wps:txbx>
                      <w:txbxContent>
                        <w:p w:rsidR="006A29AE" w:rsidRDefault="006A29AE">
                          <w:pPr>
                            <w:pStyle w:val="ae"/>
                            <w:tabs>
                              <w:tab w:val="right" w:pos="6336"/>
                            </w:tabs>
                            <w:rPr>
                              <w:sz w:val="18"/>
                              <w:szCs w:val="18"/>
                            </w:rPr>
                          </w:pPr>
                          <w:r>
                            <w:tab/>
                          </w:r>
                          <w:r>
                            <w:fldChar w:fldCharType="begin"/>
                          </w:r>
                          <w:r>
                            <w:instrText xml:space="preserve"> PAGE \* MERGEFORMAT </w:instrText>
                          </w:r>
                          <w:r>
                            <w:fldChar w:fldCharType="separate"/>
                          </w:r>
                          <w:r w:rsidR="0040299A" w:rsidRPr="0040299A">
                            <w:rPr>
                              <w:b/>
                              <w:bCs/>
                              <w:noProof/>
                              <w:sz w:val="18"/>
                              <w:szCs w:val="18"/>
                            </w:rPr>
                            <w:t>383</w:t>
                          </w:r>
                          <w:r>
                            <w:rPr>
                              <w:b/>
                              <w:bCs/>
                              <w:sz w:val="18"/>
                              <w:szCs w:val="18"/>
                            </w:rPr>
                            <w:fldChar w:fldCharType="end"/>
                          </w:r>
                        </w:p>
                      </w:txbxContent>
                    </wps:txbx>
                    <wps:bodyPr lIns="0" tIns="0" rIns="0" bIns="0">
                      <a:spAutoFit/>
                    </wps:bodyPr>
                  </wps:wsp>
                </a:graphicData>
              </a:graphic>
            </wp:anchor>
          </w:drawing>
        </mc:Choice>
        <mc:Fallback>
          <w:pict>
            <v:shapetype w14:anchorId="23B5D56E" id="_x0000_t202" coordsize="21600,21600" o:spt="202" path="m,l,21600r21600,l21600,xe">
              <v:stroke joinstyle="miter"/>
              <v:path gradientshapeok="t" o:connecttype="rect"/>
            </v:shapetype>
            <v:shape id="Shape 77" o:spid="_x0000_s1072" type="#_x0000_t202" style="position:absolute;margin-left:36.85pt;margin-top:557.5pt;width:316.8pt;height:6.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" filled="f" stroked="f">
              <v:textbox style="mso-fit-shape-to-text:t" inset="0,0,0,0">
                <w:txbxContent>
                  <w:p w:rsidR="006A29AE" w:rsidRDefault="006A29AE">
                    <w:pPr>
                      <w:pStyle w:val="ae"/>
                      <w:tabs>
                        <w:tab w:val="right" w:pos="6336"/>
                      </w:tabs>
                      <w:rPr>
                        <w:sz w:val="18"/>
                        <w:szCs w:val="18"/>
                      </w:rPr>
                    </w:pPr>
                    <w:r>
                      <w:tab/>
                    </w:r>
                    <w:r>
                      <w:fldChar w:fldCharType="begin"/>
                    </w:r>
                    <w:r>
                      <w:instrText xml:space="preserve"> PAGE \* MERGEFORMAT </w:instrText>
                    </w:r>
                    <w:r>
                      <w:fldChar w:fldCharType="separate"/>
                    </w:r>
                    <w:r w:rsidR="0040299A" w:rsidRPr="0040299A">
                      <w:rPr>
                        <w:b/>
                        <w:bCs/>
                        <w:noProof/>
                        <w:sz w:val="18"/>
                        <w:szCs w:val="18"/>
                      </w:rPr>
                      <w:t>383</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82304" behindDoc="1" locked="0" layoutInCell="1" allowOverlap="1" wp14:anchorId="02068D31" wp14:editId="50634B18">
              <wp:simplePos x="0" y="0"/>
              <wp:positionH relativeFrom="page">
                <wp:posOffset>440690</wp:posOffset>
              </wp:positionH>
              <wp:positionV relativeFrom="page">
                <wp:posOffset>7165340</wp:posOffset>
              </wp:positionV>
              <wp:extent cx="4053840" cy="109855"/>
              <wp:effectExtent l="0" t="0" r="0" b="0"/>
              <wp:wrapNone/>
              <wp:docPr id="83" name="Shape 83"/>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416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02068D31" id="_x0000_t202" coordsize="21600,21600" o:spt="202" path="m,l,21600r21600,l21600,xe">
              <v:stroke joinstyle="miter"/>
              <v:path gradientshapeok="t" o:connecttype="rect"/>
            </v:shapetype>
            <v:shape id="Shape 83" o:spid="_x0000_s1073" type="#_x0000_t202" style="position:absolute;margin-left:34.7pt;margin-top:564.2pt;width:319.2pt;height:8.6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416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73088" behindDoc="1" locked="0" layoutInCell="1" allowOverlap="1" wp14:anchorId="0C44BDB4" wp14:editId="442E4EAC">
              <wp:simplePos x="0" y="0"/>
              <wp:positionH relativeFrom="page">
                <wp:posOffset>478155</wp:posOffset>
              </wp:positionH>
              <wp:positionV relativeFrom="page">
                <wp:posOffset>7168515</wp:posOffset>
              </wp:positionV>
              <wp:extent cx="4011295" cy="79375"/>
              <wp:effectExtent l="0" t="0" r="0" b="0"/>
              <wp:wrapNone/>
              <wp:docPr id="81" name="Shape 81"/>
              <wp:cNvGraphicFramePr/>
              <a:graphic xmlns:a="http://schemas.openxmlformats.org/drawingml/2006/main">
                <a:graphicData uri="http://schemas.microsoft.com/office/word/2010/wordprocessingShape">
                  <wps:wsp>
                    <wps:cNvSpPr txBox="1"/>
                    <wps:spPr>
                      <a:xfrm>
                        <a:off x="0" y="0"/>
                        <a:ext cx="4011295" cy="79375"/>
                      </a:xfrm>
                      <a:prstGeom prst="rect">
                        <a:avLst/>
                      </a:prstGeom>
                      <a:noFill/>
                    </wps:spPr>
                    <wps:txbx>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417</w:t>
                          </w:r>
                          <w:r>
                            <w:rPr>
                              <w:b/>
                              <w:bCs/>
                              <w:sz w:val="18"/>
                              <w:szCs w:val="18"/>
                            </w:rPr>
                            <w:fldChar w:fldCharType="end"/>
                          </w:r>
                        </w:p>
                      </w:txbxContent>
                    </wps:txbx>
                    <wps:bodyPr lIns="0" tIns="0" rIns="0" bIns="0">
                      <a:spAutoFit/>
                    </wps:bodyPr>
                  </wps:wsp>
                </a:graphicData>
              </a:graphic>
            </wp:anchor>
          </w:drawing>
        </mc:Choice>
        <mc:Fallback>
          <w:pict>
            <v:shapetype w14:anchorId="0C44BDB4" id="_x0000_t202" coordsize="21600,21600" o:spt="202" path="m,l,21600r21600,l21600,xe">
              <v:stroke joinstyle="miter"/>
              <v:path gradientshapeok="t" o:connecttype="rect"/>
            </v:shapetype>
            <v:shape id="Shape 81" o:spid="_x0000_s1074" type="#_x0000_t202" style="position:absolute;margin-left:37.65pt;margin-top:564.45pt;width:315.85pt;height:6.2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" filled="f" stroked="f">
              <v:textbox style="mso-fit-shape-to-text:t" inset="0,0,0,0">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417</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00736" behindDoc="1" locked="0" layoutInCell="1" allowOverlap="1" wp14:anchorId="3F8D03BC" wp14:editId="1FD528AD">
              <wp:simplePos x="0" y="0"/>
              <wp:positionH relativeFrom="page">
                <wp:posOffset>440690</wp:posOffset>
              </wp:positionH>
              <wp:positionV relativeFrom="page">
                <wp:posOffset>7165340</wp:posOffset>
              </wp:positionV>
              <wp:extent cx="4053840" cy="109855"/>
              <wp:effectExtent l="0" t="0" r="0" b="0"/>
              <wp:wrapNone/>
              <wp:docPr id="87" name="Shape 87"/>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422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3F8D03BC" id="_x0000_t202" coordsize="21600,21600" o:spt="202" path="m,l,21600r21600,l21600,xe">
              <v:stroke joinstyle="miter"/>
              <v:path gradientshapeok="t" o:connecttype="rect"/>
            </v:shapetype>
            <v:shape id="Shape 87" o:spid="_x0000_s1075" type="#_x0000_t202" style="position:absolute;margin-left:34.7pt;margin-top:564.2pt;width:319.2pt;height:8.65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422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691520" behindDoc="1" locked="0" layoutInCell="1" allowOverlap="1" wp14:anchorId="4F864578" wp14:editId="6D23F784">
              <wp:simplePos x="0" y="0"/>
              <wp:positionH relativeFrom="page">
                <wp:posOffset>479425</wp:posOffset>
              </wp:positionH>
              <wp:positionV relativeFrom="page">
                <wp:posOffset>7163435</wp:posOffset>
              </wp:positionV>
              <wp:extent cx="4011295" cy="79375"/>
              <wp:effectExtent l="0" t="0" r="0" b="0"/>
              <wp:wrapNone/>
              <wp:docPr id="85" name="Shape 85"/>
              <wp:cNvGraphicFramePr/>
              <a:graphic xmlns:a="http://schemas.openxmlformats.org/drawingml/2006/main">
                <a:graphicData uri="http://schemas.microsoft.com/office/word/2010/wordprocessingShape">
                  <wps:wsp>
                    <wps:cNvSpPr txBox="1"/>
                    <wps:spPr>
                      <a:xfrm>
                        <a:off x="0" y="0"/>
                        <a:ext cx="4011295" cy="79375"/>
                      </a:xfrm>
                      <a:prstGeom prst="rect">
                        <a:avLst/>
                      </a:prstGeom>
                      <a:noFill/>
                    </wps:spPr>
                    <wps:txbx>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423</w:t>
                          </w:r>
                          <w:r>
                            <w:rPr>
                              <w:b/>
                              <w:bCs/>
                              <w:sz w:val="18"/>
                              <w:szCs w:val="18"/>
                            </w:rPr>
                            <w:fldChar w:fldCharType="end"/>
                          </w:r>
                        </w:p>
                      </w:txbxContent>
                    </wps:txbx>
                    <wps:bodyPr lIns="0" tIns="0" rIns="0" bIns="0">
                      <a:spAutoFit/>
                    </wps:bodyPr>
                  </wps:wsp>
                </a:graphicData>
              </a:graphic>
            </wp:anchor>
          </w:drawing>
        </mc:Choice>
        <mc:Fallback>
          <w:pict>
            <v:shapetype w14:anchorId="4F864578" id="_x0000_t202" coordsize="21600,21600" o:spt="202" path="m,l,21600r21600,l21600,xe">
              <v:stroke joinstyle="miter"/>
              <v:path gradientshapeok="t" o:connecttype="rect"/>
            </v:shapetype>
            <v:shape id="Shape 85" o:spid="_x0000_s1076" type="#_x0000_t202" style="position:absolute;margin-left:37.75pt;margin-top:564.05pt;width:315.85pt;height:6.2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" filled="f" stroked="f">
              <v:textbox style="mso-fit-shape-to-text:t" inset="0,0,0,0">
                <w:txbxContent>
                  <w:p w:rsidR="006A29AE" w:rsidRDefault="006A29AE">
                    <w:pPr>
                      <w:pStyle w:val="ae"/>
                      <w:tabs>
                        <w:tab w:val="right" w:pos="6317"/>
                      </w:tabs>
                      <w:rPr>
                        <w:sz w:val="18"/>
                        <w:szCs w:val="18"/>
                      </w:rPr>
                    </w:pPr>
                    <w:r>
                      <w:tab/>
                    </w:r>
                    <w:r>
                      <w:fldChar w:fldCharType="begin"/>
                    </w:r>
                    <w:r>
                      <w:instrText xml:space="preserve"> PAGE \* MERGEFORMAT </w:instrText>
                    </w:r>
                    <w:r>
                      <w:fldChar w:fldCharType="separate"/>
                    </w:r>
                    <w:r w:rsidR="0040299A" w:rsidRPr="0040299A">
                      <w:rPr>
                        <w:b/>
                        <w:bCs/>
                        <w:noProof/>
                        <w:sz w:val="18"/>
                        <w:szCs w:val="18"/>
                      </w:rPr>
                      <w:t>423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493888" behindDoc="1" locked="0" layoutInCell="1" allowOverlap="1" wp14:anchorId="0B40DEFD" wp14:editId="52B75225">
              <wp:simplePos x="0" y="0"/>
              <wp:positionH relativeFrom="page">
                <wp:posOffset>440690</wp:posOffset>
              </wp:positionH>
              <wp:positionV relativeFrom="page">
                <wp:posOffset>7165340</wp:posOffset>
              </wp:positionV>
              <wp:extent cx="4053840" cy="109855"/>
              <wp:effectExtent l="0" t="0" r="0" b="0"/>
              <wp:wrapNone/>
              <wp:docPr id="7" name="Shape 7"/>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0B40DEFD" id="_x0000_t202" coordsize="21600,21600" o:spt="202" path="m,l,21600r21600,l21600,xe">
              <v:stroke joinstyle="miter"/>
              <v:path gradientshapeok="t" o:connecttype="rect"/>
            </v:shapetype>
            <v:shape id="Shape 7" o:spid="_x0000_s1051" type="#_x0000_t202" style="position:absolute;margin-left:34.7pt;margin-top:564.2pt;width:319.2pt;height:8.65pt;z-index:-251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65248" behindDoc="1" locked="0" layoutInCell="1" allowOverlap="1" wp14:anchorId="219973AF" wp14:editId="16F7C789">
              <wp:simplePos x="0" y="0"/>
              <wp:positionH relativeFrom="page">
                <wp:posOffset>476885</wp:posOffset>
              </wp:positionH>
              <wp:positionV relativeFrom="page">
                <wp:posOffset>7164070</wp:posOffset>
              </wp:positionV>
              <wp:extent cx="4023360" cy="109855"/>
              <wp:effectExtent l="0" t="0" r="0" b="0"/>
              <wp:wrapNone/>
              <wp:docPr id="141" name="Shape 141"/>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462</w:t>
                          </w:r>
                          <w:r>
                            <w:rPr>
                              <w:b/>
                              <w:bCs/>
                              <w:sz w:val="18"/>
                              <w:szCs w:val="18"/>
                            </w:rPr>
                            <w:fldChar w:fldCharType="end"/>
                          </w:r>
                          <w:r>
                            <w:rPr>
                              <w:b/>
                              <w:bCs/>
                              <w:sz w:val="18"/>
                              <w:szCs w:val="18"/>
                            </w:rPr>
                            <w:tab/>
                          </w:r>
                        </w:p>
                      </w:txbxContent>
                    </wps:txbx>
                    <wps:bodyPr lIns="0" tIns="0" rIns="0" bIns="0">
                      <a:spAutoFit/>
                    </wps:bodyPr>
                  </wps:wsp>
                </a:graphicData>
              </a:graphic>
            </wp:anchor>
          </w:drawing>
        </mc:Choice>
        <mc:Fallback>
          <w:pict>
            <v:shapetype w14:anchorId="219973AF" id="_x0000_t202" coordsize="21600,21600" o:spt="202" path="m,l,21600r21600,l21600,xe">
              <v:stroke joinstyle="miter"/>
              <v:path gradientshapeok="t" o:connecttype="rect"/>
            </v:shapetype>
            <v:shape id="Shape 141" o:spid="_x0000_s1082" type="#_x0000_t202" style="position:absolute;margin-left:37.55pt;margin-top:564.1pt;width:316.8pt;height:8.65pt;z-index:-2515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LZkgEAACIDAAAOAAAAZHJzL2Uyb0RvYy54bWysUsFOwzAMvSPxD1HurN0GC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" filled="f" stroked="f">
              <v:textbox style="mso-fit-shape-to-text:t" inset="0,0,0,0">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462</w:t>
                    </w:r>
                    <w:r>
                      <w:rPr>
                        <w:b/>
                        <w:bCs/>
                        <w:sz w:val="18"/>
                        <w:szCs w:val="18"/>
                      </w:rPr>
                      <w:fldChar w:fldCharType="end"/>
                    </w:r>
                    <w:r>
                      <w:rPr>
                        <w:b/>
                        <w:bCs/>
                        <w:sz w:val="18"/>
                        <w:szCs w:val="18"/>
                      </w:rPr>
                      <w:tab/>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56032" behindDoc="1" locked="0" layoutInCell="1" allowOverlap="1" wp14:anchorId="3AAE86C5" wp14:editId="54750FA7">
              <wp:simplePos x="0" y="0"/>
              <wp:positionH relativeFrom="page">
                <wp:posOffset>480060</wp:posOffset>
              </wp:positionH>
              <wp:positionV relativeFrom="page">
                <wp:posOffset>7167245</wp:posOffset>
              </wp:positionV>
              <wp:extent cx="4014470" cy="7937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014470" cy="79375"/>
                      </a:xfrm>
                      <a:prstGeom prst="rect">
                        <a:avLst/>
                      </a:prstGeom>
                      <a:noFill/>
                    </wps:spPr>
                    <wps:txbx>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463</w:t>
                          </w:r>
                          <w:r>
                            <w:rPr>
                              <w:b/>
                              <w:bCs/>
                              <w:sz w:val="18"/>
                              <w:szCs w:val="18"/>
                            </w:rPr>
                            <w:fldChar w:fldCharType="end"/>
                          </w:r>
                        </w:p>
                      </w:txbxContent>
                    </wps:txbx>
                    <wps:bodyPr lIns="0" tIns="0" rIns="0" bIns="0">
                      <a:spAutoFit/>
                    </wps:bodyPr>
                  </wps:wsp>
                </a:graphicData>
              </a:graphic>
            </wp:anchor>
          </w:drawing>
        </mc:Choice>
        <mc:Fallback>
          <w:pict>
            <v:shapetype w14:anchorId="3AAE86C5" id="_x0000_t202" coordsize="21600,21600" o:spt="202" path="m,l,21600r21600,l21600,xe">
              <v:stroke joinstyle="miter"/>
              <v:path gradientshapeok="t" o:connecttype="rect"/>
            </v:shapetype>
            <v:shape id="Shape 139" o:spid="_x0000_s1083" type="#_x0000_t202" style="position:absolute;margin-left:37.8pt;margin-top:564.35pt;width:316.1pt;height:6.25pt;z-index:-2515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" filled="f" stroked="f">
              <v:textbox style="mso-fit-shape-to-text:t" inset="0,0,0,0">
                <w:txbxContent>
                  <w:p w:rsidR="006A29AE" w:rsidRDefault="006A29AE">
                    <w:pPr>
                      <w:pStyle w:val="ae"/>
                      <w:tabs>
                        <w:tab w:val="right" w:pos="6322"/>
                      </w:tabs>
                      <w:rPr>
                        <w:sz w:val="18"/>
                        <w:szCs w:val="18"/>
                      </w:rPr>
                    </w:pPr>
                    <w:r>
                      <w:tab/>
                    </w:r>
                    <w:r>
                      <w:fldChar w:fldCharType="begin"/>
                    </w:r>
                    <w:r>
                      <w:instrText xml:space="preserve"> PAGE \* MERGEFORMAT </w:instrText>
                    </w:r>
                    <w:r>
                      <w:fldChar w:fldCharType="separate"/>
                    </w:r>
                    <w:r w:rsidR="0040299A" w:rsidRPr="0040299A">
                      <w:rPr>
                        <w:b/>
                        <w:bCs/>
                        <w:noProof/>
                        <w:sz w:val="18"/>
                        <w:szCs w:val="18"/>
                      </w:rPr>
                      <w:t>463</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83680" behindDoc="1" locked="0" layoutInCell="1" allowOverlap="1" wp14:anchorId="29E65C93" wp14:editId="057A4441">
              <wp:simplePos x="0" y="0"/>
              <wp:positionH relativeFrom="page">
                <wp:posOffset>476885</wp:posOffset>
              </wp:positionH>
              <wp:positionV relativeFrom="page">
                <wp:posOffset>7164070</wp:posOffset>
              </wp:positionV>
              <wp:extent cx="4023360" cy="109855"/>
              <wp:effectExtent l="0" t="0" r="0" b="0"/>
              <wp:wrapNone/>
              <wp:docPr id="145" name="Shape 145"/>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490</w:t>
                          </w:r>
                          <w:r>
                            <w:rPr>
                              <w:b/>
                              <w:bCs/>
                              <w:sz w:val="18"/>
                              <w:szCs w:val="18"/>
                            </w:rPr>
                            <w:fldChar w:fldCharType="end"/>
                          </w:r>
                          <w:r>
                            <w:rPr>
                              <w:b/>
                              <w:bCs/>
                              <w:sz w:val="18"/>
                              <w:szCs w:val="18"/>
                            </w:rPr>
                            <w:tab/>
                          </w:r>
                        </w:p>
                      </w:txbxContent>
                    </wps:txbx>
                    <wps:bodyPr lIns="0" tIns="0" rIns="0" bIns="0">
                      <a:spAutoFit/>
                    </wps:bodyPr>
                  </wps:wsp>
                </a:graphicData>
              </a:graphic>
            </wp:anchor>
          </w:drawing>
        </mc:Choice>
        <mc:Fallback>
          <w:pict>
            <v:shapetype w14:anchorId="29E65C93" id="_x0000_t202" coordsize="21600,21600" o:spt="202" path="m,l,21600r21600,l21600,xe">
              <v:stroke joinstyle="miter"/>
              <v:path gradientshapeok="t" o:connecttype="rect"/>
            </v:shapetype>
            <v:shape id="Shape 145" o:spid="_x0000_s1084" type="#_x0000_t202" style="position:absolute;margin-left:37.55pt;margin-top:564.1pt;width:316.8pt;height:8.65pt;z-index:-251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" filled="f" stroked="f">
              <v:textbox style="mso-fit-shape-to-text:t" inset="0,0,0,0">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490</w:t>
                    </w:r>
                    <w:r>
                      <w:rPr>
                        <w:b/>
                        <w:bCs/>
                        <w:sz w:val="18"/>
                        <w:szCs w:val="18"/>
                      </w:rPr>
                      <w:fldChar w:fldCharType="end"/>
                    </w:r>
                    <w:r>
                      <w:rPr>
                        <w:b/>
                        <w:bCs/>
                        <w:sz w:val="18"/>
                        <w:szCs w:val="18"/>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487744" behindDoc="1" locked="0" layoutInCell="1" allowOverlap="1" wp14:anchorId="5DD74528" wp14:editId="26850911">
              <wp:simplePos x="0" y="0"/>
              <wp:positionH relativeFrom="page">
                <wp:posOffset>476885</wp:posOffset>
              </wp:positionH>
              <wp:positionV relativeFrom="page">
                <wp:posOffset>7072630</wp:posOffset>
              </wp:positionV>
              <wp:extent cx="4050665" cy="97790"/>
              <wp:effectExtent l="0" t="0" r="0" b="0"/>
              <wp:wrapNone/>
              <wp:docPr id="5" name="Shape 5"/>
              <wp:cNvGraphicFramePr/>
              <a:graphic xmlns:a="http://schemas.openxmlformats.org/drawingml/2006/main">
                <a:graphicData uri="http://schemas.microsoft.com/office/word/2010/wordprocessingShape">
                  <wps:wsp>
                    <wps:cNvSpPr txBox="1"/>
                    <wps:spPr>
                      <a:xfrm>
                        <a:off x="0" y="0"/>
                        <a:ext cx="4050665" cy="97790"/>
                      </a:xfrm>
                      <a:prstGeom prst="rect">
                        <a:avLst/>
                      </a:prstGeom>
                      <a:noFill/>
                    </wps:spPr>
                    <wps:txbx>
                      <w:txbxContent>
                        <w:p w:rsidR="006A29AE" w:rsidRDefault="006A29AE">
                          <w:pPr>
                            <w:pStyle w:val="24"/>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wps:txbx>
                    <wps:bodyPr lIns="0" tIns="0" rIns="0" bIns="0">
                      <a:spAutoFit/>
                    </wps:bodyPr>
                  </wps:wsp>
                </a:graphicData>
              </a:graphic>
            </wp:anchor>
          </w:drawing>
        </mc:Choice>
        <mc:Fallback>
          <w:pict>
            <v:shapetype w14:anchorId="5DD74528" id="_x0000_t202" coordsize="21600,21600" o:spt="202" path="m,l,21600r21600,l21600,xe">
              <v:stroke joinstyle="miter"/>
              <v:path gradientshapeok="t" o:connecttype="rect"/>
            </v:shapetype>
            <v:shape id="Shape 5" o:spid="_x0000_s1052" type="#_x0000_t202" style="position:absolute;margin-left:37.55pt;margin-top:556.9pt;width:318.95pt;height:7.7pt;z-index:-251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" filled="f" stroked="f">
              <v:textbox style="mso-fit-shape-to-text:t" inset="0,0,0,0">
                <w:txbxContent>
                  <w:p w:rsidR="006A29AE" w:rsidRDefault="006A29AE">
                    <w:pPr>
                      <w:pStyle w:val="24"/>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74464" behindDoc="1" locked="0" layoutInCell="1" allowOverlap="1" wp14:anchorId="3E9924B7" wp14:editId="142255AD">
              <wp:simplePos x="0" y="0"/>
              <wp:positionH relativeFrom="page">
                <wp:posOffset>467995</wp:posOffset>
              </wp:positionH>
              <wp:positionV relativeFrom="page">
                <wp:posOffset>7099300</wp:posOffset>
              </wp:positionV>
              <wp:extent cx="4023360" cy="82550"/>
              <wp:effectExtent l="0" t="0" r="0" b="0"/>
              <wp:wrapNone/>
              <wp:docPr id="143" name="Shape 143"/>
              <wp:cNvGraphicFramePr/>
              <a:graphic xmlns:a="http://schemas.openxmlformats.org/drawingml/2006/main">
                <a:graphicData uri="http://schemas.microsoft.com/office/word/2010/wordprocessingShape">
                  <wps:wsp>
                    <wps:cNvSpPr txBox="1"/>
                    <wps:spPr>
                      <a:xfrm>
                        <a:off x="0" y="0"/>
                        <a:ext cx="4023360" cy="82550"/>
                      </a:xfrm>
                      <a:prstGeom prst="rect">
                        <a:avLst/>
                      </a:prstGeom>
                      <a:noFill/>
                    </wps:spPr>
                    <wps:txbx>
                      <w:txbxContent>
                        <w:p w:rsidR="006A29AE" w:rsidRDefault="006A29AE">
                          <w:pPr>
                            <w:pStyle w:val="ae"/>
                            <w:tabs>
                              <w:tab w:val="right" w:pos="6336"/>
                            </w:tabs>
                            <w:rPr>
                              <w:sz w:val="18"/>
                              <w:szCs w:val="18"/>
                            </w:rPr>
                          </w:pPr>
                          <w:r>
                            <w:tab/>
                          </w:r>
                          <w:r>
                            <w:fldChar w:fldCharType="begin"/>
                          </w:r>
                          <w:r>
                            <w:instrText xml:space="preserve"> PAGE \* MERGEFORMAT </w:instrText>
                          </w:r>
                          <w:r>
                            <w:fldChar w:fldCharType="separate"/>
                          </w:r>
                          <w:r w:rsidR="0040299A" w:rsidRPr="0040299A">
                            <w:rPr>
                              <w:b/>
                              <w:bCs/>
                              <w:noProof/>
                              <w:sz w:val="18"/>
                              <w:szCs w:val="18"/>
                            </w:rPr>
                            <w:t>491</w:t>
                          </w:r>
                          <w:r>
                            <w:rPr>
                              <w:b/>
                              <w:bCs/>
                              <w:sz w:val="18"/>
                              <w:szCs w:val="18"/>
                            </w:rPr>
                            <w:fldChar w:fldCharType="end"/>
                          </w:r>
                        </w:p>
                      </w:txbxContent>
                    </wps:txbx>
                    <wps:bodyPr lIns="0" tIns="0" rIns="0" bIns="0">
                      <a:spAutoFit/>
                    </wps:bodyPr>
                  </wps:wsp>
                </a:graphicData>
              </a:graphic>
            </wp:anchor>
          </w:drawing>
        </mc:Choice>
        <mc:Fallback>
          <w:pict>
            <v:shapetype w14:anchorId="3E9924B7" id="_x0000_t202" coordsize="21600,21600" o:spt="202" path="m,l,21600r21600,l21600,xe">
              <v:stroke joinstyle="miter"/>
              <v:path gradientshapeok="t" o:connecttype="rect"/>
            </v:shapetype>
            <v:shape id="Shape 143" o:spid="_x0000_s1085" type="#_x0000_t202" style="position:absolute;margin-left:36.85pt;margin-top:559pt;width:316.8pt;height:6.5pt;z-index:-251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" filled="f" stroked="f">
              <v:textbox style="mso-fit-shape-to-text:t" inset="0,0,0,0">
                <w:txbxContent>
                  <w:p w:rsidR="006A29AE" w:rsidRDefault="006A29AE">
                    <w:pPr>
                      <w:pStyle w:val="ae"/>
                      <w:tabs>
                        <w:tab w:val="right" w:pos="6336"/>
                      </w:tabs>
                      <w:rPr>
                        <w:sz w:val="18"/>
                        <w:szCs w:val="18"/>
                      </w:rPr>
                    </w:pPr>
                    <w:r>
                      <w:tab/>
                    </w:r>
                    <w:r>
                      <w:fldChar w:fldCharType="begin"/>
                    </w:r>
                    <w:r>
                      <w:instrText xml:space="preserve"> PAGE \* MERGEFORMAT </w:instrText>
                    </w:r>
                    <w:r>
                      <w:fldChar w:fldCharType="separate"/>
                    </w:r>
                    <w:r w:rsidR="0040299A" w:rsidRPr="0040299A">
                      <w:rPr>
                        <w:b/>
                        <w:bCs/>
                        <w:noProof/>
                        <w:sz w:val="18"/>
                        <w:szCs w:val="18"/>
                      </w:rPr>
                      <w:t>491</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02112" behindDoc="1" locked="0" layoutInCell="1" allowOverlap="1" wp14:anchorId="043D957C" wp14:editId="499C5C09">
              <wp:simplePos x="0" y="0"/>
              <wp:positionH relativeFrom="page">
                <wp:posOffset>476885</wp:posOffset>
              </wp:positionH>
              <wp:positionV relativeFrom="page">
                <wp:posOffset>7164070</wp:posOffset>
              </wp:positionV>
              <wp:extent cx="4023360" cy="109855"/>
              <wp:effectExtent l="0" t="0" r="0" b="0"/>
              <wp:wrapNone/>
              <wp:docPr id="149" name="Shape 149"/>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rsidR="006A29AE" w:rsidRDefault="006A29AE">
                          <w:pPr>
                            <w:pStyle w:val="ae"/>
                            <w:tabs>
                              <w:tab w:val="right" w:pos="6336"/>
                            </w:tabs>
                          </w:pPr>
                          <w:r>
                            <w:fldChar w:fldCharType="begin"/>
                          </w:r>
                          <w:r>
                            <w:instrText xml:space="preserve"> PAGE \* MERGEFORMAT </w:instrText>
                          </w:r>
                          <w:r>
                            <w:fldChar w:fldCharType="separate"/>
                          </w:r>
                          <w:r w:rsidR="0099450E" w:rsidRPr="0099450E">
                            <w:rPr>
                              <w:b/>
                              <w:bCs/>
                              <w:noProof/>
                              <w:sz w:val="18"/>
                              <w:szCs w:val="18"/>
                            </w:rPr>
                            <w:t>496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type w14:anchorId="043D957C" id="_x0000_t202" coordsize="21600,21600" o:spt="202" path="m,l,21600r21600,l21600,xe">
              <v:stroke joinstyle="miter"/>
              <v:path gradientshapeok="t" o:connecttype="rect"/>
            </v:shapetype>
            <v:shape id="Shape 149" o:spid="_x0000_s1086" type="#_x0000_t202" style="position:absolute;margin-left:37.55pt;margin-top:564.1pt;width:316.8pt;height:8.65pt;z-index:-2515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" filled="f" stroked="f">
              <v:textbox style="mso-fit-shape-to-text:t" inset="0,0,0,0">
                <w:txbxContent>
                  <w:p w:rsidR="006A29AE" w:rsidRDefault="006A29AE">
                    <w:pPr>
                      <w:pStyle w:val="ae"/>
                      <w:tabs>
                        <w:tab w:val="right" w:pos="6336"/>
                      </w:tabs>
                    </w:pPr>
                    <w:r>
                      <w:fldChar w:fldCharType="begin"/>
                    </w:r>
                    <w:r>
                      <w:instrText xml:space="preserve"> PAGE \* MERGEFORMAT </w:instrText>
                    </w:r>
                    <w:r>
                      <w:fldChar w:fldCharType="separate"/>
                    </w:r>
                    <w:r w:rsidR="0099450E" w:rsidRPr="0099450E">
                      <w:rPr>
                        <w:b/>
                        <w:bCs/>
                        <w:noProof/>
                        <w:sz w:val="18"/>
                        <w:szCs w:val="18"/>
                      </w:rPr>
                      <w:t>496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92896" behindDoc="1" locked="0" layoutInCell="1" allowOverlap="1" wp14:anchorId="0E83A2A2" wp14:editId="6B02E0C3">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495</w:t>
                          </w:r>
                          <w:r>
                            <w:rPr>
                              <w:b/>
                              <w:bCs/>
                              <w:sz w:val="18"/>
                              <w:szCs w:val="18"/>
                            </w:rPr>
                            <w:fldChar w:fldCharType="end"/>
                          </w:r>
                          <w:r>
                            <w:rPr>
                              <w:b/>
                              <w:bCs/>
                              <w:sz w:val="18"/>
                              <w:szCs w:val="18"/>
                            </w:rPr>
                            <w:tab/>
                          </w:r>
                        </w:p>
                      </w:txbxContent>
                    </wps:txbx>
                    <wps:bodyPr lIns="0" tIns="0" rIns="0" bIns="0">
                      <a:spAutoFit/>
                    </wps:bodyPr>
                  </wps:wsp>
                </a:graphicData>
              </a:graphic>
            </wp:anchor>
          </w:drawing>
        </mc:Choice>
        <mc:Fallback>
          <w:pict>
            <v:shapetype w14:anchorId="0E83A2A2" id="_x0000_t202" coordsize="21600,21600" o:spt="202" path="m,l,21600r21600,l21600,xe">
              <v:stroke joinstyle="miter"/>
              <v:path gradientshapeok="t" o:connecttype="rect"/>
            </v:shapetype>
            <v:shape id="Shape 147" o:spid="_x0000_s1087" type="#_x0000_t202" style="position:absolute;margin-left:37.55pt;margin-top:564.1pt;width:316.8pt;height:8.65pt;z-index:-2515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" filled="f" stroked="f">
              <v:textbox style="mso-fit-shape-to-text:t" inset="0,0,0,0">
                <w:txbxContent>
                  <w:p w:rsidR="006A29AE" w:rsidRDefault="006A29AE">
                    <w:pPr>
                      <w:pStyle w:val="ae"/>
                      <w:tabs>
                        <w:tab w:val="right" w:pos="6336"/>
                      </w:tabs>
                    </w:pPr>
                    <w:r>
                      <w:fldChar w:fldCharType="begin"/>
                    </w:r>
                    <w:r>
                      <w:instrText xml:space="preserve"> PAGE \* MERGEFORMAT </w:instrText>
                    </w:r>
                    <w:r>
                      <w:fldChar w:fldCharType="separate"/>
                    </w:r>
                    <w:r w:rsidR="0040299A" w:rsidRPr="0040299A">
                      <w:rPr>
                        <w:b/>
                        <w:bCs/>
                        <w:noProof/>
                        <w:sz w:val="18"/>
                        <w:szCs w:val="18"/>
                      </w:rPr>
                      <w:t>495</w:t>
                    </w:r>
                    <w:r>
                      <w:rPr>
                        <w:b/>
                        <w:bCs/>
                        <w:sz w:val="18"/>
                        <w:szCs w:val="18"/>
                      </w:rPr>
                      <w:fldChar w:fldCharType="end"/>
                    </w:r>
                    <w:r>
                      <w:rPr>
                        <w:b/>
                        <w:bCs/>
                        <w:sz w:val="18"/>
                        <w:szCs w:val="18"/>
                      </w:rPr>
                      <w:tab/>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16448" behindDoc="1" locked="0" layoutInCell="1" allowOverlap="1" wp14:anchorId="687596B8" wp14:editId="0223F0AE">
              <wp:simplePos x="0" y="0"/>
              <wp:positionH relativeFrom="page">
                <wp:posOffset>476250</wp:posOffset>
              </wp:positionH>
              <wp:positionV relativeFrom="page">
                <wp:posOffset>7084060</wp:posOffset>
              </wp:positionV>
              <wp:extent cx="4020185" cy="109855"/>
              <wp:effectExtent l="0" t="0" r="0" b="0"/>
              <wp:wrapNone/>
              <wp:docPr id="157" name="Shape 157"/>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rsidR="006A29AE" w:rsidRDefault="006A29AE">
                          <w:pPr>
                            <w:pStyle w:val="ae"/>
                            <w:tabs>
                              <w:tab w:val="right" w:pos="6331"/>
                            </w:tabs>
                          </w:pPr>
                          <w:r>
                            <w:fldChar w:fldCharType="begin"/>
                          </w:r>
                          <w:r>
                            <w:instrText xml:space="preserve"> PAGE \* MERGEFORMAT </w:instrText>
                          </w:r>
                          <w:r>
                            <w:fldChar w:fldCharType="separate"/>
                          </w:r>
                          <w:r w:rsidR="0040299A" w:rsidRPr="0040299A">
                            <w:rPr>
                              <w:b/>
                              <w:bCs/>
                              <w:noProof/>
                              <w:sz w:val="18"/>
                              <w:szCs w:val="18"/>
                            </w:rPr>
                            <w:t>528</w:t>
                          </w:r>
                          <w:r>
                            <w:rPr>
                              <w:b/>
                              <w:bCs/>
                              <w:sz w:val="18"/>
                              <w:szCs w:val="18"/>
                            </w:rPr>
                            <w:fldChar w:fldCharType="end"/>
                          </w:r>
                          <w:r>
                            <w:rPr>
                              <w:b/>
                              <w:bCs/>
                              <w:sz w:val="18"/>
                              <w:szCs w:val="18"/>
                            </w:rPr>
                            <w:tab/>
                          </w:r>
                        </w:p>
                      </w:txbxContent>
                    </wps:txbx>
                    <wps:bodyPr lIns="0" tIns="0" rIns="0" bIns="0">
                      <a:spAutoFit/>
                    </wps:bodyPr>
                  </wps:wsp>
                </a:graphicData>
              </a:graphic>
            </wp:anchor>
          </w:drawing>
        </mc:Choice>
        <mc:Fallback>
          <w:pict>
            <v:shapetype w14:anchorId="687596B8" id="_x0000_t202" coordsize="21600,21600" o:spt="202" path="m,l,21600r21600,l21600,xe">
              <v:stroke joinstyle="miter"/>
              <v:path gradientshapeok="t" o:connecttype="rect"/>
            </v:shapetype>
            <v:shape id="Shape 157" o:spid="_x0000_s1088" type="#_x0000_t202" style="position:absolute;margin-left:37.5pt;margin-top:557.8pt;width:316.55pt;height:8.65pt;z-index:-251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" filled="f" stroked="f">
              <v:textbox style="mso-fit-shape-to-text:t" inset="0,0,0,0">
                <w:txbxContent>
                  <w:p w:rsidR="006A29AE" w:rsidRDefault="006A29AE">
                    <w:pPr>
                      <w:pStyle w:val="ae"/>
                      <w:tabs>
                        <w:tab w:val="right" w:pos="6331"/>
                      </w:tabs>
                    </w:pPr>
                    <w:r>
                      <w:fldChar w:fldCharType="begin"/>
                    </w:r>
                    <w:r>
                      <w:instrText xml:space="preserve"> PAGE \* MERGEFORMAT </w:instrText>
                    </w:r>
                    <w:r>
                      <w:fldChar w:fldCharType="separate"/>
                    </w:r>
                    <w:r w:rsidR="0040299A" w:rsidRPr="0040299A">
                      <w:rPr>
                        <w:b/>
                        <w:bCs/>
                        <w:noProof/>
                        <w:sz w:val="18"/>
                        <w:szCs w:val="18"/>
                      </w:rPr>
                      <w:t>528</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09280" behindDoc="1" locked="0" layoutInCell="1" allowOverlap="1" wp14:anchorId="37D502E7" wp14:editId="01DD1A89">
              <wp:simplePos x="0" y="0"/>
              <wp:positionH relativeFrom="page">
                <wp:posOffset>471805</wp:posOffset>
              </wp:positionH>
              <wp:positionV relativeFrom="page">
                <wp:posOffset>7084060</wp:posOffset>
              </wp:positionV>
              <wp:extent cx="4017010" cy="85090"/>
              <wp:effectExtent l="0" t="0" r="0" b="0"/>
              <wp:wrapNone/>
              <wp:docPr id="155" name="Shape 155"/>
              <wp:cNvGraphicFramePr/>
              <a:graphic xmlns:a="http://schemas.openxmlformats.org/drawingml/2006/main">
                <a:graphicData uri="http://schemas.microsoft.com/office/word/2010/wordprocessingShape">
                  <wps:wsp>
                    <wps:cNvSpPr txBox="1"/>
                    <wps:spPr>
                      <a:xfrm>
                        <a:off x="0" y="0"/>
                        <a:ext cx="4017010" cy="85090"/>
                      </a:xfrm>
                      <a:prstGeom prst="rect">
                        <a:avLst/>
                      </a:prstGeom>
                      <a:noFill/>
                    </wps:spPr>
                    <wps:txbx>
                      <w:txbxContent>
                        <w:p w:rsidR="006A29AE" w:rsidRDefault="006A29AE">
                          <w:pPr>
                            <w:pStyle w:val="ae"/>
                            <w:tabs>
                              <w:tab w:val="right" w:pos="6326"/>
                            </w:tabs>
                            <w:rPr>
                              <w:sz w:val="18"/>
                              <w:szCs w:val="18"/>
                            </w:rPr>
                          </w:pPr>
                          <w:r>
                            <w:tab/>
                          </w:r>
                          <w:r>
                            <w:fldChar w:fldCharType="begin"/>
                          </w:r>
                          <w:r>
                            <w:instrText xml:space="preserve"> PAGE \* MERGEFORMAT </w:instrText>
                          </w:r>
                          <w:r>
                            <w:fldChar w:fldCharType="separate"/>
                          </w:r>
                          <w:r w:rsidR="0040299A" w:rsidRPr="0040299A">
                            <w:rPr>
                              <w:b/>
                              <w:bCs/>
                              <w:noProof/>
                              <w:sz w:val="18"/>
                              <w:szCs w:val="18"/>
                            </w:rPr>
                            <w:t>529</w:t>
                          </w:r>
                          <w:r>
                            <w:rPr>
                              <w:b/>
                              <w:bCs/>
                              <w:sz w:val="18"/>
                              <w:szCs w:val="18"/>
                            </w:rPr>
                            <w:fldChar w:fldCharType="end"/>
                          </w:r>
                        </w:p>
                      </w:txbxContent>
                    </wps:txbx>
                    <wps:bodyPr lIns="0" tIns="0" rIns="0" bIns="0">
                      <a:spAutoFit/>
                    </wps:bodyPr>
                  </wps:wsp>
                </a:graphicData>
              </a:graphic>
            </wp:anchor>
          </w:drawing>
        </mc:Choice>
        <mc:Fallback>
          <w:pict>
            <v:shapetype w14:anchorId="37D502E7" id="_x0000_t202" coordsize="21600,21600" o:spt="202" path="m,l,21600r21600,l21600,xe">
              <v:stroke joinstyle="miter"/>
              <v:path gradientshapeok="t" o:connecttype="rect"/>
            </v:shapetype>
            <v:shape id="Shape 155" o:spid="_x0000_s1089" type="#_x0000_t202" style="position:absolute;margin-left:37.15pt;margin-top:557.8pt;width:316.3pt;height:6.7pt;z-index:-251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" filled="f" stroked="f">
              <v:textbox style="mso-fit-shape-to-text:t" inset="0,0,0,0">
                <w:txbxContent>
                  <w:p w:rsidR="006A29AE" w:rsidRDefault="006A29AE">
                    <w:pPr>
                      <w:pStyle w:val="ae"/>
                      <w:tabs>
                        <w:tab w:val="right" w:pos="6326"/>
                      </w:tabs>
                      <w:rPr>
                        <w:sz w:val="18"/>
                        <w:szCs w:val="18"/>
                      </w:rPr>
                    </w:pPr>
                    <w:r>
                      <w:tab/>
                    </w:r>
                    <w:r>
                      <w:fldChar w:fldCharType="begin"/>
                    </w:r>
                    <w:r>
                      <w:instrText xml:space="preserve"> PAGE \* MERGEFORMAT </w:instrText>
                    </w:r>
                    <w:r>
                      <w:fldChar w:fldCharType="separate"/>
                    </w:r>
                    <w:r w:rsidR="0040299A" w:rsidRPr="0040299A">
                      <w:rPr>
                        <w:b/>
                        <w:bCs/>
                        <w:noProof/>
                        <w:sz w:val="18"/>
                        <w:szCs w:val="18"/>
                      </w:rPr>
                      <w:t>529</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28736" behindDoc="1" locked="0" layoutInCell="1" allowOverlap="1" wp14:anchorId="1A4FB03F" wp14:editId="7E291662">
              <wp:simplePos x="0" y="0"/>
              <wp:positionH relativeFrom="page">
                <wp:posOffset>476250</wp:posOffset>
              </wp:positionH>
              <wp:positionV relativeFrom="page">
                <wp:posOffset>7084060</wp:posOffset>
              </wp:positionV>
              <wp:extent cx="4020185" cy="109855"/>
              <wp:effectExtent l="0" t="0" r="0" b="0"/>
              <wp:wrapNone/>
              <wp:docPr id="161" name="Shape 161"/>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rsidR="006A29AE" w:rsidRDefault="006A29AE">
                          <w:pPr>
                            <w:pStyle w:val="ae"/>
                            <w:tabs>
                              <w:tab w:val="right" w:pos="6331"/>
                            </w:tabs>
                          </w:pPr>
                          <w:r>
                            <w:fldChar w:fldCharType="begin"/>
                          </w:r>
                          <w:r>
                            <w:instrText xml:space="preserve"> PAGE \* MERGEFORMAT </w:instrText>
                          </w:r>
                          <w:r>
                            <w:fldChar w:fldCharType="separate"/>
                          </w:r>
                          <w:r w:rsidR="0040299A" w:rsidRPr="0040299A">
                            <w:rPr>
                              <w:b/>
                              <w:bCs/>
                              <w:noProof/>
                              <w:sz w:val="18"/>
                              <w:szCs w:val="18"/>
                            </w:rPr>
                            <w:t>550</w:t>
                          </w:r>
                          <w:r>
                            <w:rPr>
                              <w:b/>
                              <w:bCs/>
                              <w:sz w:val="18"/>
                              <w:szCs w:val="18"/>
                            </w:rPr>
                            <w:fldChar w:fldCharType="end"/>
                          </w:r>
                          <w:r>
                            <w:rPr>
                              <w:b/>
                              <w:bCs/>
                              <w:sz w:val="18"/>
                              <w:szCs w:val="18"/>
                            </w:rPr>
                            <w:tab/>
                          </w:r>
                        </w:p>
                      </w:txbxContent>
                    </wps:txbx>
                    <wps:bodyPr lIns="0" tIns="0" rIns="0" bIns="0">
                      <a:spAutoFit/>
                    </wps:bodyPr>
                  </wps:wsp>
                </a:graphicData>
              </a:graphic>
            </wp:anchor>
          </w:drawing>
        </mc:Choice>
        <mc:Fallback>
          <w:pict>
            <v:shapetype w14:anchorId="1A4FB03F" id="_x0000_t202" coordsize="21600,21600" o:spt="202" path="m,l,21600r21600,l21600,xe">
              <v:stroke joinstyle="miter"/>
              <v:path gradientshapeok="t" o:connecttype="rect"/>
            </v:shapetype>
            <v:shape id="Shape 161" o:spid="_x0000_s1090" type="#_x0000_t202" style="position:absolute;margin-left:37.5pt;margin-top:557.8pt;width:316.55pt;height:8.65pt;z-index:-251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" filled="f" stroked="f">
              <v:textbox style="mso-fit-shape-to-text:t" inset="0,0,0,0">
                <w:txbxContent>
                  <w:p w:rsidR="006A29AE" w:rsidRDefault="006A29AE">
                    <w:pPr>
                      <w:pStyle w:val="ae"/>
                      <w:tabs>
                        <w:tab w:val="right" w:pos="6331"/>
                      </w:tabs>
                    </w:pPr>
                    <w:r>
                      <w:fldChar w:fldCharType="begin"/>
                    </w:r>
                    <w:r>
                      <w:instrText xml:space="preserve"> PAGE \* MERGEFORMAT </w:instrText>
                    </w:r>
                    <w:r>
                      <w:fldChar w:fldCharType="separate"/>
                    </w:r>
                    <w:r w:rsidR="0040299A" w:rsidRPr="0040299A">
                      <w:rPr>
                        <w:b/>
                        <w:bCs/>
                        <w:noProof/>
                        <w:sz w:val="18"/>
                        <w:szCs w:val="18"/>
                      </w:rPr>
                      <w:t>550</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08224" behindDoc="1" locked="0" layoutInCell="1" allowOverlap="1" wp14:anchorId="58B99C7A" wp14:editId="63B4E336">
              <wp:simplePos x="0" y="0"/>
              <wp:positionH relativeFrom="page">
                <wp:posOffset>440690</wp:posOffset>
              </wp:positionH>
              <wp:positionV relativeFrom="page">
                <wp:posOffset>7165340</wp:posOffset>
              </wp:positionV>
              <wp:extent cx="4053840" cy="109855"/>
              <wp:effectExtent l="0" t="0" r="0" b="0"/>
              <wp:wrapNone/>
              <wp:docPr id="11" name="Shape 11"/>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58B99C7A" id="_x0000_t202" coordsize="21600,21600" o:spt="202" path="m,l,21600r21600,l21600,xe">
              <v:stroke joinstyle="miter"/>
              <v:path gradientshapeok="t" o:connecttype="rect"/>
            </v:shapetype>
            <v:shape id="Shape 11" o:spid="_x0000_s1053" type="#_x0000_t202" style="position:absolute;margin-left:34.7pt;margin-top:564.2pt;width:319.2pt;height:8.65pt;z-index:-251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22592" behindDoc="1" locked="0" layoutInCell="1" allowOverlap="1" wp14:anchorId="094CB8F9" wp14:editId="5F60D63D">
              <wp:simplePos x="0" y="0"/>
              <wp:positionH relativeFrom="page">
                <wp:posOffset>473710</wp:posOffset>
              </wp:positionH>
              <wp:positionV relativeFrom="page">
                <wp:posOffset>7080885</wp:posOffset>
              </wp:positionV>
              <wp:extent cx="4053840" cy="82550"/>
              <wp:effectExtent l="0" t="0" r="0" b="0"/>
              <wp:wrapNone/>
              <wp:docPr id="159" name="Shape 159"/>
              <wp:cNvGraphicFramePr/>
              <a:graphic xmlns:a="http://schemas.openxmlformats.org/drawingml/2006/main">
                <a:graphicData uri="http://schemas.microsoft.com/office/word/2010/wordprocessingShape">
                  <wps:wsp>
                    <wps:cNvSpPr txBox="1"/>
                    <wps:spPr>
                      <a:xfrm>
                        <a:off x="0" y="0"/>
                        <a:ext cx="4053840" cy="82550"/>
                      </a:xfrm>
                      <a:prstGeom prst="rect">
                        <a:avLst/>
                      </a:prstGeom>
                      <a:noFill/>
                    </wps:spPr>
                    <wps:txbx>
                      <w:txbxContent>
                        <w:p w:rsidR="006A29AE" w:rsidRDefault="006A29AE">
                          <w:pPr>
                            <w:pStyle w:val="ae"/>
                            <w:tabs>
                              <w:tab w:val="right" w:pos="6384"/>
                            </w:tabs>
                            <w:rPr>
                              <w:sz w:val="18"/>
                              <w:szCs w:val="18"/>
                            </w:rPr>
                          </w:pPr>
                          <w:r>
                            <w:tab/>
                          </w:r>
                          <w:r>
                            <w:fldChar w:fldCharType="begin"/>
                          </w:r>
                          <w:r>
                            <w:instrText xml:space="preserve"> PAGE \* MERGEFORMAT </w:instrText>
                          </w:r>
                          <w:r>
                            <w:fldChar w:fldCharType="separate"/>
                          </w:r>
                          <w:r w:rsidR="0040299A" w:rsidRPr="0040299A">
                            <w:rPr>
                              <w:b/>
                              <w:bCs/>
                              <w:noProof/>
                              <w:sz w:val="18"/>
                              <w:szCs w:val="18"/>
                            </w:rPr>
                            <w:t>551</w:t>
                          </w:r>
                          <w:r>
                            <w:rPr>
                              <w:b/>
                              <w:bCs/>
                              <w:sz w:val="18"/>
                              <w:szCs w:val="18"/>
                            </w:rPr>
                            <w:fldChar w:fldCharType="end"/>
                          </w:r>
                        </w:p>
                      </w:txbxContent>
                    </wps:txbx>
                    <wps:bodyPr lIns="0" tIns="0" rIns="0" bIns="0">
                      <a:spAutoFit/>
                    </wps:bodyPr>
                  </wps:wsp>
                </a:graphicData>
              </a:graphic>
            </wp:anchor>
          </w:drawing>
        </mc:Choice>
        <mc:Fallback>
          <w:pict>
            <v:shapetype w14:anchorId="094CB8F9" id="_x0000_t202" coordsize="21600,21600" o:spt="202" path="m,l,21600r21600,l21600,xe">
              <v:stroke joinstyle="miter"/>
              <v:path gradientshapeok="t" o:connecttype="rect"/>
            </v:shapetype>
            <v:shape id="Shape 159" o:spid="_x0000_s1091" type="#_x0000_t202" style="position:absolute;margin-left:37.3pt;margin-top:557.55pt;width:319.2pt;height:6.5pt;z-index:-251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" filled="f" stroked="f">
              <v:textbox style="mso-fit-shape-to-text:t" inset="0,0,0,0">
                <w:txbxContent>
                  <w:p w:rsidR="006A29AE" w:rsidRDefault="006A29AE">
                    <w:pPr>
                      <w:pStyle w:val="ae"/>
                      <w:tabs>
                        <w:tab w:val="right" w:pos="6384"/>
                      </w:tabs>
                      <w:rPr>
                        <w:sz w:val="18"/>
                        <w:szCs w:val="18"/>
                      </w:rPr>
                    </w:pPr>
                    <w:r>
                      <w:tab/>
                    </w:r>
                    <w:r>
                      <w:fldChar w:fldCharType="begin"/>
                    </w:r>
                    <w:r>
                      <w:instrText xml:space="preserve"> PAGE \* MERGEFORMAT </w:instrText>
                    </w:r>
                    <w:r>
                      <w:fldChar w:fldCharType="separate"/>
                    </w:r>
                    <w:r w:rsidR="0040299A" w:rsidRPr="0040299A">
                      <w:rPr>
                        <w:b/>
                        <w:bCs/>
                        <w:noProof/>
                        <w:sz w:val="18"/>
                        <w:szCs w:val="18"/>
                      </w:rPr>
                      <w:t>551</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after="10"/>
      <w:ind w:right="6"/>
      <w:jc w:val="center"/>
    </w:pPr>
  </w:p>
  <w:p w:rsidR="006A29AE" w:rsidRDefault="006A29AE">
    <w:pPr>
      <w:tabs>
        <w:tab w:val="center" w:pos="4678"/>
      </w:tabs>
    </w:pPr>
    <w:r>
      <w:t xml:space="preserve"> </w:t>
    </w:r>
    <w:r>
      <w:tab/>
    </w:r>
  </w:p>
  <w:p w:rsidR="006A29AE" w:rsidRDefault="006A29AE">
    <w:pPr>
      <w:ind w:right="7"/>
      <w:jc w:val="center"/>
    </w:pPr>
  </w:p>
  <w:p w:rsidR="006A29AE" w:rsidRDefault="006A29AE">
    <w:pPr>
      <w:ind w:right="9"/>
      <w:jc w:val="center"/>
    </w:pPr>
  </w:p>
  <w:p w:rsidR="006A29AE" w:rsidRDefault="006A29AE">
    <w:pPr>
      <w:jc w:val="center"/>
    </w:pP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after="10"/>
      <w:ind w:right="6"/>
      <w:jc w:val="center"/>
    </w:pPr>
  </w:p>
  <w:p w:rsidR="006A29AE" w:rsidRDefault="006A29AE">
    <w:pPr>
      <w:tabs>
        <w:tab w:val="center" w:pos="4678"/>
      </w:tabs>
    </w:pPr>
    <w:r>
      <w:t xml:space="preserve"> </w:t>
    </w:r>
    <w:r>
      <w:tab/>
    </w:r>
  </w:p>
  <w:p w:rsidR="006A29AE" w:rsidRDefault="006A29AE">
    <w:pPr>
      <w:ind w:right="7"/>
      <w:jc w:val="center"/>
    </w:pPr>
  </w:p>
  <w:p w:rsidR="006A29AE" w:rsidRDefault="006A29AE">
    <w:pPr>
      <w:ind w:right="9"/>
      <w:jc w:val="center"/>
    </w:pPr>
  </w:p>
  <w:p w:rsidR="006A29AE" w:rsidRDefault="006A29AE">
    <w:pPr>
      <w:jc w:val="center"/>
    </w:pP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41024" behindDoc="1" locked="0" layoutInCell="1" allowOverlap="1" wp14:anchorId="55DDC7CB" wp14:editId="38468ABE">
              <wp:simplePos x="0" y="0"/>
              <wp:positionH relativeFrom="page">
                <wp:posOffset>477520</wp:posOffset>
              </wp:positionH>
              <wp:positionV relativeFrom="page">
                <wp:posOffset>7082790</wp:posOffset>
              </wp:positionV>
              <wp:extent cx="4014470" cy="109855"/>
              <wp:effectExtent l="0" t="0" r="0" b="0"/>
              <wp:wrapNone/>
              <wp:docPr id="165" name="Shape 165"/>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590</w:t>
                          </w:r>
                          <w:r>
                            <w:rPr>
                              <w:b/>
                              <w:bCs/>
                              <w:sz w:val="18"/>
                              <w:szCs w:val="18"/>
                            </w:rPr>
                            <w:fldChar w:fldCharType="end"/>
                          </w:r>
                          <w:r>
                            <w:rPr>
                              <w:b/>
                              <w:bCs/>
                              <w:sz w:val="18"/>
                              <w:szCs w:val="18"/>
                            </w:rPr>
                            <w:t xml:space="preserve"> </w:t>
                          </w:r>
                        </w:p>
                      </w:txbxContent>
                    </wps:txbx>
                    <wps:bodyPr wrap="none" lIns="0" tIns="0" rIns="0" bIns="0">
                      <a:spAutoFit/>
                    </wps:bodyPr>
                  </wps:wsp>
                </a:graphicData>
              </a:graphic>
            </wp:anchor>
          </w:drawing>
        </mc:Choice>
        <mc:Fallback>
          <w:pict>
            <v:shapetype w14:anchorId="55DDC7CB" id="_x0000_t202" coordsize="21600,21600" o:spt="202" path="m,l,21600r21600,l21600,xe">
              <v:stroke joinstyle="miter"/>
              <v:path gradientshapeok="t" o:connecttype="rect"/>
            </v:shapetype>
            <v:shape id="Shape 165" o:spid="_x0000_s1092" type="#_x0000_t202" style="position:absolute;margin-left:37.6pt;margin-top:557.7pt;width:316.1pt;height:8.65pt;z-index:-251475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" filled="f" stroked="f">
              <v:textbox style="mso-fit-shape-to-text:t" inset="0,0,0,0">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590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34880" behindDoc="1" locked="0" layoutInCell="1" allowOverlap="1" wp14:anchorId="05456641" wp14:editId="52708D2D">
              <wp:simplePos x="0" y="0"/>
              <wp:positionH relativeFrom="page">
                <wp:posOffset>480695</wp:posOffset>
              </wp:positionH>
              <wp:positionV relativeFrom="page">
                <wp:posOffset>7082790</wp:posOffset>
              </wp:positionV>
              <wp:extent cx="4017010" cy="109855"/>
              <wp:effectExtent l="0" t="0" r="0" b="0"/>
              <wp:wrapNone/>
              <wp:docPr id="163" name="Shape 163"/>
              <wp:cNvGraphicFramePr/>
              <a:graphic xmlns:a="http://schemas.openxmlformats.org/drawingml/2006/main">
                <a:graphicData uri="http://schemas.microsoft.com/office/word/2010/wordprocessingShape">
                  <wps:wsp>
                    <wps:cNvSpPr txBox="1"/>
                    <wps:spPr>
                      <a:xfrm>
                        <a:off x="0" y="0"/>
                        <a:ext cx="4017010" cy="109855"/>
                      </a:xfrm>
                      <a:prstGeom prst="rect">
                        <a:avLst/>
                      </a:prstGeom>
                      <a:noFill/>
                    </wps:spPr>
                    <wps:txbx>
                      <w:txbxContent>
                        <w:p w:rsidR="006A29AE" w:rsidRDefault="006A29AE">
                          <w:pPr>
                            <w:pStyle w:val="ae"/>
                            <w:rPr>
                              <w:sz w:val="18"/>
                              <w:szCs w:val="18"/>
                            </w:rPr>
                          </w:pPr>
                          <w:r>
                            <w:fldChar w:fldCharType="begin"/>
                          </w:r>
                          <w:r>
                            <w:instrText xml:space="preserve"> PAGE \* MERGEFORMAT </w:instrText>
                          </w:r>
                          <w:r>
                            <w:fldChar w:fldCharType="separate"/>
                          </w:r>
                          <w:r w:rsidR="0040299A" w:rsidRPr="0040299A">
                            <w:rPr>
                              <w:b/>
                              <w:bCs/>
                              <w:noProof/>
                              <w:sz w:val="18"/>
                              <w:szCs w:val="18"/>
                            </w:rPr>
                            <w:t>589</w:t>
                          </w:r>
                          <w:r>
                            <w:rPr>
                              <w:b/>
                              <w:bCs/>
                              <w:sz w:val="18"/>
                              <w:szCs w:val="18"/>
                            </w:rPr>
                            <w:fldChar w:fldCharType="end"/>
                          </w:r>
                        </w:p>
                      </w:txbxContent>
                    </wps:txbx>
                    <wps:bodyPr wrap="none" lIns="0" tIns="0" rIns="0" bIns="0">
                      <a:spAutoFit/>
                    </wps:bodyPr>
                  </wps:wsp>
                </a:graphicData>
              </a:graphic>
            </wp:anchor>
          </w:drawing>
        </mc:Choice>
        <mc:Fallback>
          <w:pict>
            <v:shapetype w14:anchorId="05456641" id="_x0000_t202" coordsize="21600,21600" o:spt="202" path="m,l,21600r21600,l21600,xe">
              <v:stroke joinstyle="miter"/>
              <v:path gradientshapeok="t" o:connecttype="rect"/>
            </v:shapetype>
            <v:shape id="Shape 163" o:spid="_x0000_s1093" type="#_x0000_t202" style="position:absolute;margin-left:37.85pt;margin-top:557.7pt;width:316.3pt;height:8.65pt;z-index:-25148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" filled="f" stroked="f">
              <v:textbox style="mso-fit-shape-to-text:t" inset="0,0,0,0">
                <w:txbxContent>
                  <w:p w:rsidR="006A29AE" w:rsidRDefault="006A29AE">
                    <w:pPr>
                      <w:pStyle w:val="ae"/>
                      <w:rPr>
                        <w:sz w:val="18"/>
                        <w:szCs w:val="18"/>
                      </w:rPr>
                    </w:pPr>
                    <w:r>
                      <w:fldChar w:fldCharType="begin"/>
                    </w:r>
                    <w:r>
                      <w:instrText xml:space="preserve"> PAGE \* MERGEFORMAT </w:instrText>
                    </w:r>
                    <w:r>
                      <w:fldChar w:fldCharType="separate"/>
                    </w:r>
                    <w:r w:rsidR="0040299A" w:rsidRPr="0040299A">
                      <w:rPr>
                        <w:b/>
                        <w:bCs/>
                        <w:noProof/>
                        <w:sz w:val="18"/>
                        <w:szCs w:val="18"/>
                      </w:rPr>
                      <w:t>589</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after="10"/>
      <w:ind w:right="2"/>
      <w:jc w:val="center"/>
    </w:pPr>
  </w:p>
  <w:p w:rsidR="006A29AE" w:rsidRDefault="006A29AE">
    <w:pPr>
      <w:tabs>
        <w:tab w:val="center" w:pos="6978"/>
      </w:tabs>
    </w:pPr>
    <w:r>
      <w:t xml:space="preserve"> </w:t>
    </w:r>
    <w:r>
      <w:tab/>
    </w:r>
  </w:p>
  <w:p w:rsidR="006A29AE" w:rsidRDefault="006A29AE">
    <w:pPr>
      <w:ind w:right="2"/>
      <w:jc w:val="center"/>
    </w:pPr>
  </w:p>
  <w:p w:rsidR="006A29AE" w:rsidRDefault="006A29AE">
    <w:pPr>
      <w:jc w:val="center"/>
    </w:pPr>
  </w:p>
  <w:p w:rsidR="006A29AE" w:rsidRDefault="006A29AE">
    <w:pPr>
      <w:jc w:val="center"/>
    </w:pP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tabs>
        <w:tab w:val="center" w:pos="6978"/>
      </w:tabs>
    </w:pPr>
    <w:r>
      <w:t xml:space="preserve"> </w:t>
    </w:r>
    <w:r>
      <w:tab/>
    </w:r>
  </w:p>
  <w:p w:rsidR="006A29AE" w:rsidRDefault="006A29AE">
    <w:pPr>
      <w:ind w:right="2"/>
      <w:jc w:val="center"/>
    </w:pPr>
  </w:p>
  <w:p w:rsidR="006A29AE" w:rsidRDefault="006A29AE">
    <w:pPr>
      <w:jc w:val="center"/>
    </w:pPr>
  </w:p>
  <w:p w:rsidR="006A29AE" w:rsidRDefault="006A29AE">
    <w:pPr>
      <w:jc w:val="center"/>
    </w:pP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01056" behindDoc="1" locked="0" layoutInCell="1" allowOverlap="1" wp14:anchorId="2D7D883A" wp14:editId="43DFEB57">
              <wp:simplePos x="0" y="0"/>
              <wp:positionH relativeFrom="page">
                <wp:posOffset>469900</wp:posOffset>
              </wp:positionH>
              <wp:positionV relativeFrom="page">
                <wp:posOffset>7085330</wp:posOffset>
              </wp:positionV>
              <wp:extent cx="4026535" cy="82550"/>
              <wp:effectExtent l="0" t="0" r="0" b="0"/>
              <wp:wrapNone/>
              <wp:docPr id="9" name="Shape 9"/>
              <wp:cNvGraphicFramePr/>
              <a:graphic xmlns:a="http://schemas.openxmlformats.org/drawingml/2006/main">
                <a:graphicData uri="http://schemas.microsoft.com/office/word/2010/wordprocessingShape">
                  <wps:wsp>
                    <wps:cNvSpPr txBox="1"/>
                    <wps:spPr>
                      <a:xfrm>
                        <a:off x="0" y="0"/>
                        <a:ext cx="4026535" cy="82550"/>
                      </a:xfrm>
                      <a:prstGeom prst="rect">
                        <a:avLst/>
                      </a:prstGeom>
                      <a:noFill/>
                    </wps:spPr>
                    <wps:txbx>
                      <w:txbxContent>
                        <w:p w:rsidR="006A29AE" w:rsidRDefault="006A29AE">
                          <w:pPr>
                            <w:pStyle w:val="ae"/>
                            <w:tabs>
                              <w:tab w:val="right" w:pos="6341"/>
                            </w:tabs>
                            <w:rPr>
                              <w:sz w:val="18"/>
                              <w:szCs w:val="18"/>
                            </w:rPr>
                          </w:pPr>
                          <w:r>
                            <w:tab/>
                          </w:r>
                          <w:r>
                            <w:fldChar w:fldCharType="begin"/>
                          </w:r>
                          <w:r>
                            <w:instrText xml:space="preserve"> PAGE \* MERGEFORMAT </w:instrText>
                          </w:r>
                          <w:r>
                            <w:fldChar w:fldCharType="separate"/>
                          </w:r>
                          <w:r w:rsidR="0040299A" w:rsidRPr="0040299A">
                            <w:rPr>
                              <w:b/>
                              <w:bCs/>
                              <w:noProof/>
                              <w:sz w:val="18"/>
                              <w:szCs w:val="18"/>
                            </w:rPr>
                            <w:t>97</w:t>
                          </w:r>
                          <w:r>
                            <w:rPr>
                              <w:b/>
                              <w:bCs/>
                              <w:sz w:val="18"/>
                              <w:szCs w:val="18"/>
                            </w:rPr>
                            <w:fldChar w:fldCharType="end"/>
                          </w:r>
                        </w:p>
                      </w:txbxContent>
                    </wps:txbx>
                    <wps:bodyPr lIns="0" tIns="0" rIns="0" bIns="0">
                      <a:spAutoFit/>
                    </wps:bodyPr>
                  </wps:wsp>
                </a:graphicData>
              </a:graphic>
            </wp:anchor>
          </w:drawing>
        </mc:Choice>
        <mc:Fallback>
          <w:pict>
            <v:shapetype w14:anchorId="2D7D883A" id="_x0000_t202" coordsize="21600,21600" o:spt="202" path="m,l,21600r21600,l21600,xe">
              <v:stroke joinstyle="miter"/>
              <v:path gradientshapeok="t" o:connecttype="rect"/>
            </v:shapetype>
            <v:shape id="Shape 9" o:spid="_x0000_s1054" type="#_x0000_t202" style="position:absolute;margin-left:37pt;margin-top:557.9pt;width:317.05pt;height:6.5pt;z-index:-251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" filled="f" stroked="f">
              <v:textbox style="mso-fit-shape-to-text:t" inset="0,0,0,0">
                <w:txbxContent>
                  <w:p w:rsidR="006A29AE" w:rsidRDefault="006A29AE">
                    <w:pPr>
                      <w:pStyle w:val="ae"/>
                      <w:tabs>
                        <w:tab w:val="right" w:pos="6341"/>
                      </w:tabs>
                      <w:rPr>
                        <w:sz w:val="18"/>
                        <w:szCs w:val="18"/>
                      </w:rPr>
                    </w:pPr>
                    <w:r>
                      <w:tab/>
                    </w:r>
                    <w:r>
                      <w:fldChar w:fldCharType="begin"/>
                    </w:r>
                    <w:r>
                      <w:instrText xml:space="preserve"> PAGE \* MERGEFORMAT </w:instrText>
                    </w:r>
                    <w:r>
                      <w:fldChar w:fldCharType="separate"/>
                    </w:r>
                    <w:r w:rsidR="0040299A" w:rsidRPr="0040299A">
                      <w:rPr>
                        <w:b/>
                        <w:bCs/>
                        <w:noProof/>
                        <w:sz w:val="18"/>
                        <w:szCs w:val="18"/>
                      </w:rPr>
                      <w:t>97</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45120" behindDoc="1" locked="0" layoutInCell="1" allowOverlap="1" wp14:anchorId="38094ABD" wp14:editId="5784F77F">
              <wp:simplePos x="0" y="0"/>
              <wp:positionH relativeFrom="page">
                <wp:posOffset>472440</wp:posOffset>
              </wp:positionH>
              <wp:positionV relativeFrom="page">
                <wp:posOffset>7084695</wp:posOffset>
              </wp:positionV>
              <wp:extent cx="4014470" cy="109855"/>
              <wp:effectExtent l="0" t="0" r="0" b="0"/>
              <wp:wrapNone/>
              <wp:docPr id="185" name="Shape 185"/>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628</w:t>
                          </w:r>
                          <w:r>
                            <w:rPr>
                              <w:b/>
                              <w:bCs/>
                              <w:sz w:val="18"/>
                              <w:szCs w:val="18"/>
                            </w:rPr>
                            <w:fldChar w:fldCharType="end"/>
                          </w:r>
                          <w:r>
                            <w:rPr>
                              <w:b/>
                              <w:bCs/>
                              <w:sz w:val="18"/>
                              <w:szCs w:val="18"/>
                            </w:rPr>
                            <w:t xml:space="preserve"> </w:t>
                          </w:r>
                        </w:p>
                      </w:txbxContent>
                    </wps:txbx>
                    <wps:bodyPr wrap="none" lIns="0" tIns="0" rIns="0" bIns="0">
                      <a:spAutoFit/>
                    </wps:bodyPr>
                  </wps:wsp>
                </a:graphicData>
              </a:graphic>
            </wp:anchor>
          </w:drawing>
        </mc:Choice>
        <mc:Fallback>
          <w:pict>
            <v:shapetype w14:anchorId="38094ABD" id="_x0000_t202" coordsize="21600,21600" o:spt="202" path="m,l,21600r21600,l21600,xe">
              <v:stroke joinstyle="miter"/>
              <v:path gradientshapeok="t" o:connecttype="rect"/>
            </v:shapetype>
            <v:shape id="Shape 185" o:spid="_x0000_s1094" type="#_x0000_t202" style="position:absolute;margin-left:37.2pt;margin-top:557.85pt;width:316.1pt;height:8.65pt;z-index:-25147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" filled="f" stroked="f">
              <v:textbox style="mso-fit-shape-to-text:t" inset="0,0,0,0">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628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843072" behindDoc="1" locked="0" layoutInCell="1" allowOverlap="1" wp14:anchorId="23179DE1" wp14:editId="5C1072F0">
              <wp:simplePos x="0" y="0"/>
              <wp:positionH relativeFrom="page">
                <wp:posOffset>478155</wp:posOffset>
              </wp:positionH>
              <wp:positionV relativeFrom="page">
                <wp:posOffset>7084695</wp:posOffset>
              </wp:positionV>
              <wp:extent cx="4011295" cy="109855"/>
              <wp:effectExtent l="0" t="0" r="0" b="0"/>
              <wp:wrapNone/>
              <wp:docPr id="183" name="Shape 183"/>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rsidR="006A29AE" w:rsidRDefault="006A29AE">
                          <w:pPr>
                            <w:pStyle w:val="ae"/>
                            <w:rPr>
                              <w:sz w:val="18"/>
                              <w:szCs w:val="18"/>
                            </w:rPr>
                          </w:pPr>
                          <w:r>
                            <w:fldChar w:fldCharType="begin"/>
                          </w:r>
                          <w:r>
                            <w:instrText xml:space="preserve"> PAGE \* MERGEFORMAT </w:instrText>
                          </w:r>
                          <w:r>
                            <w:fldChar w:fldCharType="separate"/>
                          </w:r>
                          <w:r w:rsidR="0040299A" w:rsidRPr="0040299A">
                            <w:rPr>
                              <w:b/>
                              <w:bCs/>
                              <w:noProof/>
                              <w:sz w:val="18"/>
                              <w:szCs w:val="18"/>
                            </w:rPr>
                            <w:t>627</w:t>
                          </w:r>
                          <w:r>
                            <w:rPr>
                              <w:b/>
                              <w:bCs/>
                              <w:sz w:val="18"/>
                              <w:szCs w:val="18"/>
                            </w:rPr>
                            <w:fldChar w:fldCharType="end"/>
                          </w:r>
                        </w:p>
                      </w:txbxContent>
                    </wps:txbx>
                    <wps:bodyPr wrap="none" lIns="0" tIns="0" rIns="0" bIns="0">
                      <a:spAutoFit/>
                    </wps:bodyPr>
                  </wps:wsp>
                </a:graphicData>
              </a:graphic>
            </wp:anchor>
          </w:drawing>
        </mc:Choice>
        <mc:Fallback>
          <w:pict>
            <v:shapetype w14:anchorId="23179DE1" id="_x0000_t202" coordsize="21600,21600" o:spt="202" path="m,l,21600r21600,l21600,xe">
              <v:stroke joinstyle="miter"/>
              <v:path gradientshapeok="t" o:connecttype="rect"/>
            </v:shapetype>
            <v:shape id="Shape 183" o:spid="_x0000_s1095" type="#_x0000_t202" style="position:absolute;margin-left:37.65pt;margin-top:557.85pt;width:315.85pt;height:8.65pt;z-index:-251473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" filled="f" stroked="f">
              <v:textbox style="mso-fit-shape-to-text:t" inset="0,0,0,0">
                <w:txbxContent>
                  <w:p w:rsidR="006A29AE" w:rsidRDefault="006A29AE">
                    <w:pPr>
                      <w:pStyle w:val="ae"/>
                      <w:rPr>
                        <w:sz w:val="18"/>
                        <w:szCs w:val="18"/>
                      </w:rPr>
                    </w:pPr>
                    <w:r>
                      <w:fldChar w:fldCharType="begin"/>
                    </w:r>
                    <w:r>
                      <w:instrText xml:space="preserve"> PAGE \* MERGEFORMAT </w:instrText>
                    </w:r>
                    <w:r>
                      <w:fldChar w:fldCharType="separate"/>
                    </w:r>
                    <w:r w:rsidR="0040299A" w:rsidRPr="0040299A">
                      <w:rPr>
                        <w:b/>
                        <w:bCs/>
                        <w:noProof/>
                        <w:sz w:val="18"/>
                        <w:szCs w:val="18"/>
                      </w:rPr>
                      <w:t>627</w:t>
                    </w:r>
                    <w:r>
                      <w:rPr>
                        <w:b/>
                        <w:bCs/>
                        <w:sz w:val="18"/>
                        <w:szCs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62914822" behindDoc="1" locked="0" layoutInCell="1" allowOverlap="1">
              <wp:simplePos x="0" y="0"/>
              <wp:positionH relativeFrom="page">
                <wp:posOffset>472440</wp:posOffset>
              </wp:positionH>
              <wp:positionV relativeFrom="page">
                <wp:posOffset>7084695</wp:posOffset>
              </wp:positionV>
              <wp:extent cx="4014470" cy="109855"/>
              <wp:effectExtent l="0" t="0" r="0" b="0"/>
              <wp:wrapNone/>
              <wp:docPr id="193" name="Shape 193"/>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640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3" o:spid="_x0000_s1096" type="#_x0000_t202" style="position:absolute;margin-left:37.2pt;margin-top:557.85pt;width:316.1pt;height:8.6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" filled="f" stroked="f">
              <v:textbox style="mso-fit-shape-to-text:t" inset="0,0,0,0">
                <w:txbxContent>
                  <w:p w:rsidR="006A29AE" w:rsidRDefault="006A29AE">
                    <w:pPr>
                      <w:pStyle w:val="ae"/>
                    </w:pPr>
                    <w:r>
                      <w:fldChar w:fldCharType="begin"/>
                    </w:r>
                    <w:r>
                      <w:instrText xml:space="preserve"> PAGE \* MERGEFORMAT </w:instrText>
                    </w:r>
                    <w:r>
                      <w:fldChar w:fldCharType="separate"/>
                    </w:r>
                    <w:r w:rsidR="0040299A" w:rsidRPr="0040299A">
                      <w:rPr>
                        <w:b/>
                        <w:bCs/>
                        <w:noProof/>
                        <w:sz w:val="18"/>
                        <w:szCs w:val="18"/>
                      </w:rPr>
                      <w:t>640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62914820" behindDoc="1" locked="0" layoutInCell="1" allowOverlap="1">
              <wp:simplePos x="0" y="0"/>
              <wp:positionH relativeFrom="page">
                <wp:posOffset>478155</wp:posOffset>
              </wp:positionH>
              <wp:positionV relativeFrom="page">
                <wp:posOffset>7084695</wp:posOffset>
              </wp:positionV>
              <wp:extent cx="4011295" cy="109855"/>
              <wp:effectExtent l="0" t="0" r="0" b="0"/>
              <wp:wrapNone/>
              <wp:docPr id="191" name="Shape 191"/>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rsidR="006A29AE" w:rsidRDefault="006A29AE">
                          <w:pPr>
                            <w:pStyle w:val="ae"/>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0299A" w:rsidRPr="0040299A">
                            <w:rPr>
                              <w:b/>
                              <w:bCs/>
                              <w:noProof/>
                              <w:sz w:val="18"/>
                              <w:szCs w:val="18"/>
                            </w:rPr>
                            <w:t>641</w:t>
                          </w:r>
                          <w:r>
                            <w:rPr>
                              <w:b/>
                              <w:bCs/>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1" o:spid="_x0000_s1097" type="#_x0000_t202" style="position:absolute;margin-left:37.65pt;margin-top:557.85pt;width:315.85pt;height:8.65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" filled="f" stroked="f">
              <v:textbox style="mso-fit-shape-to-text:t" inset="0,0,0,0">
                <w:txbxContent>
                  <w:p w:rsidR="006A29AE" w:rsidRDefault="006A29AE">
                    <w:pPr>
                      <w:pStyle w:val="ae"/>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0299A" w:rsidRPr="0040299A">
                      <w:rPr>
                        <w:b/>
                        <w:bCs/>
                        <w:noProof/>
                        <w:sz w:val="18"/>
                        <w:szCs w:val="18"/>
                      </w:rPr>
                      <w:t>641</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24608" behindDoc="1" locked="0" layoutInCell="1" allowOverlap="1" wp14:anchorId="00545362" wp14:editId="3E0F83DC">
              <wp:simplePos x="0" y="0"/>
              <wp:positionH relativeFrom="page">
                <wp:posOffset>440690</wp:posOffset>
              </wp:positionH>
              <wp:positionV relativeFrom="page">
                <wp:posOffset>7165340</wp:posOffset>
              </wp:positionV>
              <wp:extent cx="4053840" cy="109855"/>
              <wp:effectExtent l="0" t="0" r="0" b="0"/>
              <wp:wrapNone/>
              <wp:docPr id="31" name="Shape 31"/>
              <wp:cNvGraphicFramePr/>
              <a:graphic xmlns:a="http://schemas.openxmlformats.org/drawingml/2006/main">
                <a:graphicData uri="http://schemas.microsoft.com/office/word/2010/wordprocessingShape">
                  <wps:wsp>
                    <wps:cNvSpPr txBox="1"/>
                    <wps:spPr>
                      <a:xfrm>
                        <a:off x="0" y="0"/>
                        <a:ext cx="4053840" cy="109855"/>
                      </a:xfrm>
                      <a:prstGeom prst="rect">
                        <a:avLst/>
                      </a:prstGeom>
                      <a:noFill/>
                    </wps:spPr>
                    <wps:txbx>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148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anchor>
          </w:drawing>
        </mc:Choice>
        <mc:Fallback>
          <w:pict>
            <v:shapetype w14:anchorId="00545362" id="_x0000_t202" coordsize="21600,21600" o:spt="202" path="m,l,21600r21600,l21600,xe">
              <v:stroke joinstyle="miter"/>
              <v:path gradientshapeok="t" o:connecttype="rect"/>
            </v:shapetype>
            <v:shape id="Shape 31" o:spid="_x0000_s1055" type="#_x0000_t202" style="position:absolute;margin-left:34.7pt;margin-top:564.2pt;width:319.2pt;height:8.65pt;z-index:-251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" filled="f" stroked="f">
              <v:textbox style="mso-fit-shape-to-text:t" inset="0,0,0,0">
                <w:txbxContent>
                  <w:p w:rsidR="006A29AE" w:rsidRDefault="006A29AE">
                    <w:pPr>
                      <w:pStyle w:val="24"/>
                      <w:tabs>
                        <w:tab w:val="right" w:pos="6384"/>
                      </w:tabs>
                      <w:rPr>
                        <w:sz w:val="15"/>
                        <w:szCs w:val="15"/>
                      </w:rPr>
                    </w:pPr>
                    <w:r>
                      <w:fldChar w:fldCharType="begin"/>
                    </w:r>
                    <w:r>
                      <w:instrText xml:space="preserve"> PAGE \* MERGEFORMAT </w:instrText>
                    </w:r>
                    <w:r>
                      <w:fldChar w:fldCharType="separate"/>
                    </w:r>
                    <w:r w:rsidR="0040299A" w:rsidRPr="0040299A">
                      <w:rPr>
                        <w:rFonts w:ascii="Arial" w:eastAsia="Arial" w:hAnsi="Arial" w:cs="Arial"/>
                        <w:b/>
                        <w:bCs/>
                        <w:noProof/>
                        <w:color w:val="231E20"/>
                        <w:sz w:val="18"/>
                        <w:szCs w:val="18"/>
                      </w:rPr>
                      <w:t>148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516416" behindDoc="1" locked="0" layoutInCell="1" allowOverlap="1" wp14:anchorId="74425DAC" wp14:editId="3110740A">
              <wp:simplePos x="0" y="0"/>
              <wp:positionH relativeFrom="page">
                <wp:posOffset>474980</wp:posOffset>
              </wp:positionH>
              <wp:positionV relativeFrom="page">
                <wp:posOffset>7140575</wp:posOffset>
              </wp:positionV>
              <wp:extent cx="4020185" cy="97790"/>
              <wp:effectExtent l="0" t="0" r="0" b="0"/>
              <wp:wrapNone/>
              <wp:docPr id="29" name="Shape 29"/>
              <wp:cNvGraphicFramePr/>
              <a:graphic xmlns:a="http://schemas.openxmlformats.org/drawingml/2006/main">
                <a:graphicData uri="http://schemas.microsoft.com/office/word/2010/wordprocessingShape">
                  <wps:wsp>
                    <wps:cNvSpPr txBox="1"/>
                    <wps:spPr>
                      <a:xfrm>
                        <a:off x="0" y="0"/>
                        <a:ext cx="4020185" cy="97790"/>
                      </a:xfrm>
                      <a:prstGeom prst="rect">
                        <a:avLst/>
                      </a:prstGeom>
                      <a:noFill/>
                    </wps:spPr>
                    <wps:txbx>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149</w:t>
                          </w:r>
                          <w:r>
                            <w:rPr>
                              <w:b/>
                              <w:bCs/>
                              <w:sz w:val="18"/>
                              <w:szCs w:val="18"/>
                            </w:rPr>
                            <w:fldChar w:fldCharType="end"/>
                          </w:r>
                        </w:p>
                      </w:txbxContent>
                    </wps:txbx>
                    <wps:bodyPr lIns="0" tIns="0" rIns="0" bIns="0">
                      <a:spAutoFit/>
                    </wps:bodyPr>
                  </wps:wsp>
                </a:graphicData>
              </a:graphic>
            </wp:anchor>
          </w:drawing>
        </mc:Choice>
        <mc:Fallback>
          <w:pict>
            <v:shapetype w14:anchorId="74425DAC" id="_x0000_t202" coordsize="21600,21600" o:spt="202" path="m,l,21600r21600,l21600,xe">
              <v:stroke joinstyle="miter"/>
              <v:path gradientshapeok="t" o:connecttype="rect"/>
            </v:shapetype>
            <v:shape id="Shape 29" o:spid="_x0000_s1056" type="#_x0000_t202" style="position:absolute;margin-left:37.4pt;margin-top:562.25pt;width:316.55pt;height:7.7pt;z-index:-251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" filled="f" stroked="f">
              <v:textbox style="mso-fit-shape-to-text:t" inset="0,0,0,0">
                <w:txbxContent>
                  <w:p w:rsidR="006A29AE" w:rsidRDefault="006A29AE">
                    <w:pPr>
                      <w:pStyle w:val="ae"/>
                      <w:tabs>
                        <w:tab w:val="right" w:pos="6331"/>
                      </w:tabs>
                      <w:rPr>
                        <w:sz w:val="18"/>
                        <w:szCs w:val="18"/>
                      </w:rPr>
                    </w:pPr>
                    <w:r>
                      <w:tab/>
                    </w:r>
                    <w:r>
                      <w:fldChar w:fldCharType="begin"/>
                    </w:r>
                    <w:r>
                      <w:instrText xml:space="preserve"> PAGE \* MERGEFORMAT </w:instrText>
                    </w:r>
                    <w:r>
                      <w:fldChar w:fldCharType="separate"/>
                    </w:r>
                    <w:r w:rsidR="0040299A" w:rsidRPr="0040299A">
                      <w:rPr>
                        <w:b/>
                        <w:bCs/>
                        <w:noProof/>
                        <w:sz w:val="18"/>
                        <w:szCs w:val="18"/>
                      </w:rPr>
                      <w:t>149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9AE" w:rsidRDefault="006A29AE">
      <w:r>
        <w:separator/>
      </w:r>
    </w:p>
  </w:footnote>
  <w:footnote w:type="continuationSeparator" w:id="0">
    <w:p w:rsidR="006A29AE" w:rsidRDefault="006A29AE">
      <w:r>
        <w:continuationSeparator/>
      </w:r>
    </w:p>
  </w:footnote>
  <w:footnote w:id="1">
    <w:p w:rsidR="006A29AE" w:rsidRDefault="006A29AE">
      <w:pPr>
        <w:pStyle w:val="a7"/>
        <w:spacing w:line="226" w:lineRule="auto"/>
        <w:jc w:val="both"/>
      </w:pPr>
    </w:p>
  </w:footnote>
  <w:footnote w:id="2">
    <w:p w:rsidR="006A29AE" w:rsidRDefault="006A29AE" w:rsidP="002B5DF1">
      <w:pPr>
        <w:pStyle w:val="a7"/>
        <w:spacing w:line="226" w:lineRule="auto"/>
        <w:ind w:left="0" w:firstLine="0"/>
        <w:jc w:val="both"/>
      </w:pPr>
    </w:p>
  </w:footnote>
  <w:footnote w:id="3">
    <w:p w:rsidR="006A29AE" w:rsidRDefault="006A29AE">
      <w:pPr>
        <w:pStyle w:val="a7"/>
        <w:jc w:val="both"/>
      </w:pPr>
    </w:p>
  </w:footnote>
  <w:footnote w:id="4">
    <w:p w:rsidR="006A29AE" w:rsidRDefault="006A29AE" w:rsidP="003F4F39">
      <w:pPr>
        <w:pStyle w:val="a7"/>
        <w:spacing w:line="240" w:lineRule="auto"/>
        <w:ind w:left="0" w:firstLine="0"/>
        <w:jc w:val="both"/>
      </w:pPr>
    </w:p>
  </w:footnote>
  <w:footnote w:id="5">
    <w:p w:rsidR="006A29AE" w:rsidRDefault="006A29AE" w:rsidP="003F4F39">
      <w:pPr>
        <w:pStyle w:val="a7"/>
        <w:spacing w:line="240" w:lineRule="auto"/>
        <w:ind w:left="0" w:firstLine="0"/>
        <w:jc w:val="both"/>
      </w:pPr>
    </w:p>
  </w:footnote>
  <w:footnote w:id="6">
    <w:p w:rsidR="006A29AE" w:rsidRDefault="006A29AE">
      <w:pPr>
        <w:pStyle w:val="a7"/>
        <w:spacing w:line="240" w:lineRule="aut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09952" behindDoc="1" locked="0" layoutInCell="1" allowOverlap="1" wp14:anchorId="17DB6483" wp14:editId="56ABBC3F">
              <wp:simplePos x="0" y="0"/>
              <wp:positionH relativeFrom="page">
                <wp:posOffset>6544310</wp:posOffset>
              </wp:positionH>
              <wp:positionV relativeFrom="page">
                <wp:posOffset>475615</wp:posOffset>
              </wp:positionV>
              <wp:extent cx="624840" cy="85090"/>
              <wp:effectExtent l="0" t="0" r="0" b="0"/>
              <wp:wrapNone/>
              <wp:docPr id="103" name="Shape 103"/>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anchor>
          </w:drawing>
        </mc:Choice>
        <mc:Fallback>
          <w:pict>
            <v:shapetype w14:anchorId="17DB6483" id="_x0000_t202" coordsize="21600,21600" o:spt="202" path="m,l,21600r21600,l21600,xe">
              <v:stroke joinstyle="miter"/>
              <v:path gradientshapeok="t" o:connecttype="rect"/>
            </v:shapetype>
            <v:shape id="Shape 103" o:spid="_x0000_s1077" type="#_x0000_t202" style="position:absolute;margin-left:515.3pt;margin-top:37.45pt;width:49.2pt;height:6.7pt;z-index:-251606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" filled="f" stroked="f">
              <v:textbox style="mso-fit-shape-to-text:t" inset="0,0,0,0">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37600" behindDoc="1" locked="0" layoutInCell="1" allowOverlap="1" wp14:anchorId="4B40DDCB" wp14:editId="12898273">
              <wp:simplePos x="0" y="0"/>
              <wp:positionH relativeFrom="page">
                <wp:posOffset>6544310</wp:posOffset>
              </wp:positionH>
              <wp:positionV relativeFrom="page">
                <wp:posOffset>475615</wp:posOffset>
              </wp:positionV>
              <wp:extent cx="624840" cy="85090"/>
              <wp:effectExtent l="0" t="0" r="0" b="0"/>
              <wp:wrapNone/>
              <wp:docPr id="123" name="Shape 123"/>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anchor>
          </w:drawing>
        </mc:Choice>
        <mc:Fallback>
          <w:pict>
            <v:shapetype w14:anchorId="4B40DDCB" id="_x0000_t202" coordsize="21600,21600" o:spt="202" path="m,l,21600r21600,l21600,xe">
              <v:stroke joinstyle="miter"/>
              <v:path gradientshapeok="t" o:connecttype="rect"/>
            </v:shapetype>
            <v:shape id="Shape 123" o:spid="_x0000_s1080" type="#_x0000_t202" style="position:absolute;margin-left:515.3pt;margin-top:37.45pt;width:49.2pt;height:6.7pt;z-index:-251578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" filled="f" stroked="f">
              <v:textbox style="mso-fit-shape-to-text:t" inset="0,0,0,0">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46816" behindDoc="1" locked="0" layoutInCell="1" allowOverlap="1" wp14:anchorId="405E371D" wp14:editId="79753C5B">
              <wp:simplePos x="0" y="0"/>
              <wp:positionH relativeFrom="page">
                <wp:posOffset>6544310</wp:posOffset>
              </wp:positionH>
              <wp:positionV relativeFrom="page">
                <wp:posOffset>475615</wp:posOffset>
              </wp:positionV>
              <wp:extent cx="624840" cy="85090"/>
              <wp:effectExtent l="0" t="0" r="0" b="0"/>
              <wp:wrapNone/>
              <wp:docPr id="133" name="Shape 133"/>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anchor>
          </w:drawing>
        </mc:Choice>
        <mc:Fallback>
          <w:pict>
            <v:shapetype w14:anchorId="405E371D" id="_x0000_t202" coordsize="21600,21600" o:spt="202" path="m,l,21600r21600,l21600,xe">
              <v:stroke joinstyle="miter"/>
              <v:path gradientshapeok="t" o:connecttype="rect"/>
            </v:shapetype>
            <v:shape id="Shape 133" o:spid="_x0000_s1081" type="#_x0000_t202" style="position:absolute;margin-left:515.3pt;margin-top:37.45pt;width:49.2pt;height:6.7pt;z-index:-251569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" filled="f" stroked="f">
              <v:textbox style="mso-fit-shape-to-text:t" inset="0,0,0,0">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28384" behindDoc="1" locked="0" layoutInCell="1" allowOverlap="1" wp14:anchorId="1561A1BE" wp14:editId="5D86BC3B">
              <wp:simplePos x="0" y="0"/>
              <wp:positionH relativeFrom="page">
                <wp:posOffset>6544310</wp:posOffset>
              </wp:positionH>
              <wp:positionV relativeFrom="page">
                <wp:posOffset>475615</wp:posOffset>
              </wp:positionV>
              <wp:extent cx="624840" cy="85090"/>
              <wp:effectExtent l="0" t="0" r="0" b="0"/>
              <wp:wrapNone/>
              <wp:docPr id="119" name="Shape 119"/>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anchor>
          </w:drawing>
        </mc:Choice>
        <mc:Fallback>
          <w:pict>
            <v:shapetype w14:anchorId="1561A1BE" id="_x0000_t202" coordsize="21600,21600" o:spt="202" path="m,l,21600r21600,l21600,xe">
              <v:stroke joinstyle="miter"/>
              <v:path gradientshapeok="t" o:connecttype="rect"/>
            </v:shapetype>
            <v:shape id="Shape 119" o:spid="_x0000_s1078" type="#_x0000_t202" style="position:absolute;margin-left:515.3pt;margin-top:37.45pt;width:49.2pt;height:6.7pt;z-index:-251588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" filled="f" stroked="f">
              <v:textbox style="mso-fit-shape-to-text:t" inset="0,0,0,0">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r>
      <w:rPr>
        <w:noProof/>
        <w:lang w:bidi="ar-SA"/>
      </w:rPr>
      <mc:AlternateContent>
        <mc:Choice Requires="wps">
          <w:drawing>
            <wp:anchor distT="0" distB="0" distL="0" distR="0" simplePos="0" relativeHeight="251719168" behindDoc="1" locked="0" layoutInCell="1" allowOverlap="1" wp14:anchorId="14F004D8" wp14:editId="56F68B0A">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anchor>
          </w:drawing>
        </mc:Choice>
        <mc:Fallback>
          <w:pict>
            <v:shapetype w14:anchorId="14F004D8" id="_x0000_t202" coordsize="21600,21600" o:spt="202" path="m,l,21600r21600,l21600,xe">
              <v:stroke joinstyle="miter"/>
              <v:path gradientshapeok="t" o:connecttype="rect"/>
            </v:shapetype>
            <v:shape id="Shape 117" o:spid="_x0000_s1079" type="#_x0000_t202" style="position:absolute;margin-left:515.3pt;margin-top:37.45pt;width:49.2pt;height:6.7pt;z-index:-251597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" filled="f" stroked="f">
              <v:textbox style="mso-fit-shape-to-text:t" inset="0,0,0,0">
                <w:txbxContent>
                  <w:p w:rsidR="006A29AE" w:rsidRDefault="006A29AE">
                    <w:pPr>
                      <w:pStyle w:val="ae"/>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9AE" w:rsidRDefault="006A29AE">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sz w:val="28"/>
      </w:rPr>
    </w:lvl>
    <w:lvl w:ilvl="1">
      <w:start w:val="1"/>
      <w:numFmt w:val="bullet"/>
      <w:lvlText w:val="l"/>
      <w:lvlJc w:val="left"/>
      <w:pPr>
        <w:tabs>
          <w:tab w:val="num" w:pos="0"/>
        </w:tabs>
        <w:ind w:left="720" w:hanging="360"/>
      </w:pPr>
      <w:rPr>
        <w:rFonts w:ascii="Wingdings" w:hAnsi="Wingdings"/>
        <w:sz w:val="28"/>
      </w:rPr>
    </w:lvl>
    <w:lvl w:ilvl="2">
      <w:start w:val="1"/>
      <w:numFmt w:val="bullet"/>
      <w:lvlText w:val="l"/>
      <w:lvlJc w:val="left"/>
      <w:pPr>
        <w:tabs>
          <w:tab w:val="num" w:pos="0"/>
        </w:tabs>
        <w:ind w:left="720" w:hanging="360"/>
      </w:pPr>
      <w:rPr>
        <w:rFonts w:ascii="Wingdings" w:hAnsi="Wingdings"/>
        <w:sz w:val="28"/>
      </w:rPr>
    </w:lvl>
    <w:lvl w:ilvl="3">
      <w:start w:val="1"/>
      <w:numFmt w:val="bullet"/>
      <w:lvlText w:val="l"/>
      <w:lvlJc w:val="left"/>
      <w:pPr>
        <w:tabs>
          <w:tab w:val="num" w:pos="0"/>
        </w:tabs>
        <w:ind w:left="720" w:hanging="360"/>
      </w:pPr>
      <w:rPr>
        <w:rFonts w:ascii="Wingdings" w:hAnsi="Wingdings"/>
        <w:sz w:val="28"/>
      </w:rPr>
    </w:lvl>
    <w:lvl w:ilvl="4">
      <w:start w:val="1"/>
      <w:numFmt w:val="bullet"/>
      <w:lvlText w:val="l"/>
      <w:lvlJc w:val="left"/>
      <w:pPr>
        <w:tabs>
          <w:tab w:val="num" w:pos="0"/>
        </w:tabs>
        <w:ind w:left="720" w:hanging="360"/>
      </w:pPr>
      <w:rPr>
        <w:rFonts w:ascii="Wingdings" w:hAnsi="Wingdings"/>
        <w:sz w:val="28"/>
      </w:rPr>
    </w:lvl>
    <w:lvl w:ilvl="5">
      <w:start w:val="1"/>
      <w:numFmt w:val="bullet"/>
      <w:lvlText w:val="l"/>
      <w:lvlJc w:val="left"/>
      <w:pPr>
        <w:tabs>
          <w:tab w:val="num" w:pos="0"/>
        </w:tabs>
        <w:ind w:left="720" w:hanging="360"/>
      </w:pPr>
      <w:rPr>
        <w:rFonts w:ascii="Wingdings" w:hAnsi="Wingdings"/>
        <w:sz w:val="28"/>
      </w:rPr>
    </w:lvl>
    <w:lvl w:ilvl="6">
      <w:start w:val="1"/>
      <w:numFmt w:val="bullet"/>
      <w:lvlText w:val="l"/>
      <w:lvlJc w:val="left"/>
      <w:pPr>
        <w:tabs>
          <w:tab w:val="num" w:pos="0"/>
        </w:tabs>
        <w:ind w:left="720" w:hanging="360"/>
      </w:pPr>
      <w:rPr>
        <w:rFonts w:ascii="Wingdings" w:hAnsi="Wingdings"/>
        <w:sz w:val="28"/>
      </w:rPr>
    </w:lvl>
    <w:lvl w:ilvl="7">
      <w:start w:val="1"/>
      <w:numFmt w:val="bullet"/>
      <w:lvlText w:val="l"/>
      <w:lvlJc w:val="left"/>
      <w:pPr>
        <w:tabs>
          <w:tab w:val="num" w:pos="0"/>
        </w:tabs>
        <w:ind w:left="720" w:hanging="360"/>
      </w:pPr>
      <w:rPr>
        <w:rFonts w:ascii="Wingdings" w:hAnsi="Wingdings"/>
        <w:sz w:val="28"/>
      </w:rPr>
    </w:lvl>
    <w:lvl w:ilvl="8">
      <w:start w:val="1"/>
      <w:numFmt w:val="bullet"/>
      <w:lvlText w:val="l"/>
      <w:lvlJc w:val="left"/>
      <w:pPr>
        <w:tabs>
          <w:tab w:val="num" w:pos="0"/>
        </w:tabs>
        <w:ind w:left="720" w:hanging="360"/>
      </w:pPr>
      <w:rPr>
        <w:rFonts w:ascii="Wingdings" w:hAnsi="Wingdings"/>
        <w:sz w:val="28"/>
      </w:rPr>
    </w:lvl>
  </w:abstractNum>
  <w:abstractNum w:abstractNumId="1" w15:restartNumberingAfterBreak="0">
    <w:nsid w:val="00000003"/>
    <w:multiLevelType w:val="multilevel"/>
    <w:tmpl w:val="00000003"/>
    <w:name w:val="WWNum2"/>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502"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5" w15:restartNumberingAfterBreak="0">
    <w:nsid w:val="00000007"/>
    <w:multiLevelType w:val="multilevel"/>
    <w:tmpl w:val="00000007"/>
    <w:name w:val="WWNum6"/>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6" w15:restartNumberingAfterBreak="0">
    <w:nsid w:val="00000008"/>
    <w:multiLevelType w:val="multilevel"/>
    <w:tmpl w:val="00000008"/>
    <w:name w:val="WWNum7"/>
    <w:lvl w:ilvl="0">
      <w:start w:val="1"/>
      <w:numFmt w:val="decimal"/>
      <w:lvlText w:val="%1)"/>
      <w:lvlJc w:val="left"/>
      <w:pPr>
        <w:tabs>
          <w:tab w:val="num" w:pos="0"/>
        </w:tabs>
        <w:ind w:left="1778" w:hanging="360"/>
      </w:pPr>
    </w:lvl>
    <w:lvl w:ilvl="1">
      <w:start w:val="1"/>
      <w:numFmt w:val="lowerLetter"/>
      <w:lvlText w:val="%2."/>
      <w:lvlJc w:val="left"/>
      <w:pPr>
        <w:tabs>
          <w:tab w:val="num" w:pos="0"/>
        </w:tabs>
        <w:ind w:left="2291" w:hanging="360"/>
      </w:pPr>
    </w:lvl>
    <w:lvl w:ilvl="2">
      <w:start w:val="1"/>
      <w:numFmt w:val="lowerRoman"/>
      <w:lvlText w:val="%2.%3."/>
      <w:lvlJc w:val="right"/>
      <w:pPr>
        <w:tabs>
          <w:tab w:val="num" w:pos="0"/>
        </w:tabs>
        <w:ind w:left="3011" w:hanging="180"/>
      </w:pPr>
    </w:lvl>
    <w:lvl w:ilvl="3">
      <w:start w:val="1"/>
      <w:numFmt w:val="decimal"/>
      <w:lvlText w:val="%2.%3.%4."/>
      <w:lvlJc w:val="left"/>
      <w:pPr>
        <w:tabs>
          <w:tab w:val="num" w:pos="0"/>
        </w:tabs>
        <w:ind w:left="3731" w:hanging="360"/>
      </w:pPr>
    </w:lvl>
    <w:lvl w:ilvl="4">
      <w:start w:val="1"/>
      <w:numFmt w:val="lowerLetter"/>
      <w:lvlText w:val="%2.%3.%4.%5."/>
      <w:lvlJc w:val="left"/>
      <w:pPr>
        <w:tabs>
          <w:tab w:val="num" w:pos="0"/>
        </w:tabs>
        <w:ind w:left="4451" w:hanging="360"/>
      </w:pPr>
    </w:lvl>
    <w:lvl w:ilvl="5">
      <w:start w:val="1"/>
      <w:numFmt w:val="lowerRoman"/>
      <w:lvlText w:val="%2.%3.%4.%5.%6."/>
      <w:lvlJc w:val="right"/>
      <w:pPr>
        <w:tabs>
          <w:tab w:val="num" w:pos="0"/>
        </w:tabs>
        <w:ind w:left="5171" w:hanging="180"/>
      </w:pPr>
    </w:lvl>
    <w:lvl w:ilvl="6">
      <w:start w:val="1"/>
      <w:numFmt w:val="decimal"/>
      <w:lvlText w:val="%2.%3.%4.%5.%6.%7."/>
      <w:lvlJc w:val="left"/>
      <w:pPr>
        <w:tabs>
          <w:tab w:val="num" w:pos="0"/>
        </w:tabs>
        <w:ind w:left="5891" w:hanging="360"/>
      </w:pPr>
    </w:lvl>
    <w:lvl w:ilvl="7">
      <w:start w:val="1"/>
      <w:numFmt w:val="lowerLetter"/>
      <w:lvlText w:val="%2.%3.%4.%5.%6.%7.%8."/>
      <w:lvlJc w:val="left"/>
      <w:pPr>
        <w:tabs>
          <w:tab w:val="num" w:pos="0"/>
        </w:tabs>
        <w:ind w:left="6611" w:hanging="360"/>
      </w:pPr>
    </w:lvl>
    <w:lvl w:ilvl="8">
      <w:start w:val="1"/>
      <w:numFmt w:val="lowerRoman"/>
      <w:lvlText w:val="%2.%3.%4.%5.%6.%7.%8.%9."/>
      <w:lvlJc w:val="right"/>
      <w:pPr>
        <w:tabs>
          <w:tab w:val="num" w:pos="0"/>
        </w:tabs>
        <w:ind w:left="7331" w:hanging="180"/>
      </w:pPr>
    </w:lvl>
  </w:abstractNum>
  <w:abstractNum w:abstractNumId="7" w15:restartNumberingAfterBreak="0">
    <w:nsid w:val="00000009"/>
    <w:multiLevelType w:val="multilevel"/>
    <w:tmpl w:val="00000009"/>
    <w:name w:val="WWNum8"/>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8" w15:restartNumberingAfterBreak="0">
    <w:nsid w:val="0000000A"/>
    <w:multiLevelType w:val="multilevel"/>
    <w:tmpl w:val="0000000A"/>
    <w:name w:val="WWNum9"/>
    <w:lvl w:ilvl="0">
      <w:start w:val="1"/>
      <w:numFmt w:val="bullet"/>
      <w:lvlText w:val=""/>
      <w:lvlJc w:val="left"/>
      <w:pPr>
        <w:tabs>
          <w:tab w:val="num" w:pos="540"/>
        </w:tabs>
        <w:ind w:left="54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2121B8E"/>
    <w:multiLevelType w:val="multilevel"/>
    <w:tmpl w:val="BC3E437C"/>
    <w:lvl w:ilvl="0">
      <w:start w:val="6"/>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1B7E2D"/>
    <w:multiLevelType w:val="multilevel"/>
    <w:tmpl w:val="CD1EAFC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F63C1A"/>
    <w:multiLevelType w:val="multilevel"/>
    <w:tmpl w:val="F082301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574F6D"/>
    <w:multiLevelType w:val="multilevel"/>
    <w:tmpl w:val="9F20116C"/>
    <w:lvl w:ilvl="0">
      <w:start w:val="8"/>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15:restartNumberingAfterBreak="0">
    <w:nsid w:val="04CF22AA"/>
    <w:multiLevelType w:val="multilevel"/>
    <w:tmpl w:val="197E50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1A757F"/>
    <w:multiLevelType w:val="multilevel"/>
    <w:tmpl w:val="A0EE7B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636175"/>
    <w:multiLevelType w:val="multilevel"/>
    <w:tmpl w:val="30F82B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A07FEB"/>
    <w:multiLevelType w:val="multilevel"/>
    <w:tmpl w:val="68503CD8"/>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3069F3"/>
    <w:multiLevelType w:val="multilevel"/>
    <w:tmpl w:val="DACA23BE"/>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E92517"/>
    <w:multiLevelType w:val="multilevel"/>
    <w:tmpl w:val="451484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468A7"/>
    <w:multiLevelType w:val="multilevel"/>
    <w:tmpl w:val="3DEA8B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 w15:restartNumberingAfterBreak="0">
    <w:nsid w:val="095B190C"/>
    <w:multiLevelType w:val="multilevel"/>
    <w:tmpl w:val="0D584C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6E641A"/>
    <w:multiLevelType w:val="multilevel"/>
    <w:tmpl w:val="240404DA"/>
    <w:lvl w:ilvl="0">
      <w:start w:val="7"/>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DE34E2"/>
    <w:multiLevelType w:val="multilevel"/>
    <w:tmpl w:val="E3FCD0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B224BCE"/>
    <w:multiLevelType w:val="multilevel"/>
    <w:tmpl w:val="CBE6BE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15:restartNumberingAfterBreak="0">
    <w:nsid w:val="0BC821AA"/>
    <w:multiLevelType w:val="multilevel"/>
    <w:tmpl w:val="D558289A"/>
    <w:lvl w:ilvl="0">
      <w:start w:val="5"/>
      <w:numFmt w:val="decimal"/>
      <w:lvlText w:val="%1"/>
      <w:lvlJc w:val="left"/>
      <w:rPr>
        <w:rFonts w:ascii="Times New Roman" w:eastAsia="Arial" w:hAnsi="Times New Roman" w:cs="Times New Roman" w:hint="default"/>
        <w:b/>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EC2042"/>
    <w:multiLevelType w:val="multilevel"/>
    <w:tmpl w:val="8436A16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CC2932"/>
    <w:multiLevelType w:val="multilevel"/>
    <w:tmpl w:val="439E73F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BB6D22"/>
    <w:multiLevelType w:val="multilevel"/>
    <w:tmpl w:val="FCCA73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DE3683"/>
    <w:multiLevelType w:val="multilevel"/>
    <w:tmpl w:val="193A3A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297403"/>
    <w:multiLevelType w:val="multilevel"/>
    <w:tmpl w:val="EA8454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A6196F"/>
    <w:multiLevelType w:val="multilevel"/>
    <w:tmpl w:val="C34859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A02435"/>
    <w:multiLevelType w:val="multilevel"/>
    <w:tmpl w:val="70DAE0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FC22EBD"/>
    <w:multiLevelType w:val="multilevel"/>
    <w:tmpl w:val="A1E2E9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8A2E9C"/>
    <w:multiLevelType w:val="multilevel"/>
    <w:tmpl w:val="9332813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8E4F6E"/>
    <w:multiLevelType w:val="multilevel"/>
    <w:tmpl w:val="FB081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6D0D6D"/>
    <w:multiLevelType w:val="multilevel"/>
    <w:tmpl w:val="8E98D9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DD680E"/>
    <w:multiLevelType w:val="multilevel"/>
    <w:tmpl w:val="4970AE70"/>
    <w:lvl w:ilvl="0">
      <w:start w:val="6"/>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36E1FBB"/>
    <w:multiLevelType w:val="multilevel"/>
    <w:tmpl w:val="E676039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42F72A9"/>
    <w:multiLevelType w:val="multilevel"/>
    <w:tmpl w:val="2DA8E048"/>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4412602"/>
    <w:multiLevelType w:val="multilevel"/>
    <w:tmpl w:val="B85295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020FAB"/>
    <w:multiLevelType w:val="multilevel"/>
    <w:tmpl w:val="967EDAD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5482C95"/>
    <w:multiLevelType w:val="multilevel"/>
    <w:tmpl w:val="086ECE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BF63B1"/>
    <w:multiLevelType w:val="multilevel"/>
    <w:tmpl w:val="9A5C316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6347668"/>
    <w:multiLevelType w:val="multilevel"/>
    <w:tmpl w:val="9126E07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6BB35DD"/>
    <w:multiLevelType w:val="multilevel"/>
    <w:tmpl w:val="23AE2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6EB63A1"/>
    <w:multiLevelType w:val="multilevel"/>
    <w:tmpl w:val="BE3211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7251ACA"/>
    <w:multiLevelType w:val="multilevel"/>
    <w:tmpl w:val="FDCE62EE"/>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15:restartNumberingAfterBreak="0">
    <w:nsid w:val="17833117"/>
    <w:multiLevelType w:val="multilevel"/>
    <w:tmpl w:val="F8B85B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CC33D7"/>
    <w:multiLevelType w:val="multilevel"/>
    <w:tmpl w:val="D9EE23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5F1B17"/>
    <w:multiLevelType w:val="multilevel"/>
    <w:tmpl w:val="D8B6792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B525519"/>
    <w:multiLevelType w:val="multilevel"/>
    <w:tmpl w:val="D4C8AE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C2A24C4"/>
    <w:multiLevelType w:val="multilevel"/>
    <w:tmpl w:val="6EFC408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171FF1"/>
    <w:multiLevelType w:val="multilevel"/>
    <w:tmpl w:val="3FC27E2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E6C4F3B"/>
    <w:multiLevelType w:val="multilevel"/>
    <w:tmpl w:val="A01CE7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E78083B"/>
    <w:multiLevelType w:val="multilevel"/>
    <w:tmpl w:val="F74000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8F6756"/>
    <w:multiLevelType w:val="multilevel"/>
    <w:tmpl w:val="3B6CF04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BD5D5B"/>
    <w:multiLevelType w:val="multilevel"/>
    <w:tmpl w:val="747298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175976"/>
    <w:multiLevelType w:val="multilevel"/>
    <w:tmpl w:val="A60CB96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DD6483"/>
    <w:multiLevelType w:val="multilevel"/>
    <w:tmpl w:val="A912AC6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8F209E"/>
    <w:multiLevelType w:val="multilevel"/>
    <w:tmpl w:val="0B646A3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22285D"/>
    <w:multiLevelType w:val="multilevel"/>
    <w:tmpl w:val="7A2687F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3B9332C"/>
    <w:multiLevelType w:val="multilevel"/>
    <w:tmpl w:val="CED69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4481F9C"/>
    <w:multiLevelType w:val="multilevel"/>
    <w:tmpl w:val="C29EC0FA"/>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4B44EA1"/>
    <w:multiLevelType w:val="multilevel"/>
    <w:tmpl w:val="7ED8AE7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4ED4495"/>
    <w:multiLevelType w:val="multilevel"/>
    <w:tmpl w:val="91DC21C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FE4ACA"/>
    <w:multiLevelType w:val="multilevel"/>
    <w:tmpl w:val="E484350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5061E1C"/>
    <w:multiLevelType w:val="multilevel"/>
    <w:tmpl w:val="865A8A3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52655DB"/>
    <w:multiLevelType w:val="multilevel"/>
    <w:tmpl w:val="E5E295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594457F"/>
    <w:multiLevelType w:val="multilevel"/>
    <w:tmpl w:val="B38690CA"/>
    <w:lvl w:ilvl="0">
      <w:start w:val="2"/>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pStyle w:val="2"/>
      <w:lvlText w:val="o"/>
      <w:lvlJc w:val="left"/>
      <w:pPr>
        <w:ind w:left="1525" w:hanging="360"/>
      </w:pPr>
      <w:rPr>
        <w:rFonts w:ascii="Courier New" w:hAnsi="Courier New" w:cs="Courier New" w:hint="default"/>
      </w:rPr>
    </w:lvl>
    <w:lvl w:ilvl="2" w:tplc="04190005" w:tentative="1">
      <w:start w:val="1"/>
      <w:numFmt w:val="bullet"/>
      <w:pStyle w:val="3"/>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6" w15:restartNumberingAfterBreak="0">
    <w:nsid w:val="26431C7F"/>
    <w:multiLevelType w:val="multilevel"/>
    <w:tmpl w:val="CD327324"/>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6C3451B"/>
    <w:multiLevelType w:val="multilevel"/>
    <w:tmpl w:val="C3540438"/>
    <w:lvl w:ilvl="0">
      <w:start w:val="6"/>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6FB314D"/>
    <w:multiLevelType w:val="multilevel"/>
    <w:tmpl w:val="2F5661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8157179"/>
    <w:multiLevelType w:val="multilevel"/>
    <w:tmpl w:val="07720268"/>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83D5F8A"/>
    <w:multiLevelType w:val="multilevel"/>
    <w:tmpl w:val="EDF461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8905F43"/>
    <w:multiLevelType w:val="multilevel"/>
    <w:tmpl w:val="AACCD89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2645CF"/>
    <w:multiLevelType w:val="multilevel"/>
    <w:tmpl w:val="C736FF6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A495C9E"/>
    <w:multiLevelType w:val="multilevel"/>
    <w:tmpl w:val="E00CCDB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AC2F5C"/>
    <w:multiLevelType w:val="multilevel"/>
    <w:tmpl w:val="28083020"/>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C254F45"/>
    <w:multiLevelType w:val="multilevel"/>
    <w:tmpl w:val="A66E660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32401E"/>
    <w:multiLevelType w:val="multilevel"/>
    <w:tmpl w:val="0D8CF2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DC94032"/>
    <w:multiLevelType w:val="multilevel"/>
    <w:tmpl w:val="1C9C07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E8D06AE"/>
    <w:multiLevelType w:val="multilevel"/>
    <w:tmpl w:val="EE1063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ED4402B"/>
    <w:multiLevelType w:val="multilevel"/>
    <w:tmpl w:val="C56C40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EEB27ED"/>
    <w:multiLevelType w:val="multilevel"/>
    <w:tmpl w:val="B2D4EA1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2732A0"/>
    <w:multiLevelType w:val="multilevel"/>
    <w:tmpl w:val="D97299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423AC3"/>
    <w:multiLevelType w:val="multilevel"/>
    <w:tmpl w:val="FE92E68A"/>
    <w:lvl w:ilvl="0">
      <w:start w:val="8"/>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F4D51B1"/>
    <w:multiLevelType w:val="multilevel"/>
    <w:tmpl w:val="8D7E98A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0E32BF0"/>
    <w:multiLevelType w:val="multilevel"/>
    <w:tmpl w:val="7E7025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109624B"/>
    <w:multiLevelType w:val="multilevel"/>
    <w:tmpl w:val="522E299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633613"/>
    <w:multiLevelType w:val="multilevel"/>
    <w:tmpl w:val="75D86FB6"/>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5B513C9"/>
    <w:multiLevelType w:val="multilevel"/>
    <w:tmpl w:val="6C883ED4"/>
    <w:lvl w:ilvl="0">
      <w:start w:val="3"/>
      <w:numFmt w:val="decimal"/>
      <w:lvlText w:val="%1"/>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6C67ACF"/>
    <w:multiLevelType w:val="multilevel"/>
    <w:tmpl w:val="610A2C7A"/>
    <w:lvl w:ilvl="0">
      <w:start w:val="4"/>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7380C10"/>
    <w:multiLevelType w:val="multilevel"/>
    <w:tmpl w:val="DD280BD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7626BD6"/>
    <w:multiLevelType w:val="multilevel"/>
    <w:tmpl w:val="9E64001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8DC16AA"/>
    <w:multiLevelType w:val="multilevel"/>
    <w:tmpl w:val="71BCB3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A016B1B"/>
    <w:multiLevelType w:val="multilevel"/>
    <w:tmpl w:val="561A9E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AF057E3"/>
    <w:multiLevelType w:val="multilevel"/>
    <w:tmpl w:val="E104DE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BCE141C"/>
    <w:multiLevelType w:val="multilevel"/>
    <w:tmpl w:val="35A217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C053CF3"/>
    <w:multiLevelType w:val="multilevel"/>
    <w:tmpl w:val="11682E3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C430540"/>
    <w:multiLevelType w:val="hybridMultilevel"/>
    <w:tmpl w:val="1CB0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D62175B"/>
    <w:multiLevelType w:val="multilevel"/>
    <w:tmpl w:val="7F12519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DD0148D"/>
    <w:multiLevelType w:val="multilevel"/>
    <w:tmpl w:val="101A086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ECC567A"/>
    <w:multiLevelType w:val="multilevel"/>
    <w:tmpl w:val="842635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F3D5670"/>
    <w:multiLevelType w:val="multilevel"/>
    <w:tmpl w:val="ABA6759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10D5957"/>
    <w:multiLevelType w:val="multilevel"/>
    <w:tmpl w:val="2A26401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28F321A"/>
    <w:multiLevelType w:val="multilevel"/>
    <w:tmpl w:val="8ACE94F8"/>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43B4AEB"/>
    <w:multiLevelType w:val="multilevel"/>
    <w:tmpl w:val="DC6CD0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4431086"/>
    <w:multiLevelType w:val="multilevel"/>
    <w:tmpl w:val="525ABA3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52D0F0C"/>
    <w:multiLevelType w:val="multilevel"/>
    <w:tmpl w:val="FCB2FB5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6044590"/>
    <w:multiLevelType w:val="multilevel"/>
    <w:tmpl w:val="D9088FF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66B2BBA"/>
    <w:multiLevelType w:val="multilevel"/>
    <w:tmpl w:val="9962E55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68B0462"/>
    <w:multiLevelType w:val="multilevel"/>
    <w:tmpl w:val="ABAC5CBE"/>
    <w:lvl w:ilvl="0">
      <w:start w:val="6"/>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71D7815"/>
    <w:multiLevelType w:val="multilevel"/>
    <w:tmpl w:val="156884D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7A42E25"/>
    <w:multiLevelType w:val="multilevel"/>
    <w:tmpl w:val="D5FA8EC4"/>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7DB4FE1"/>
    <w:multiLevelType w:val="multilevel"/>
    <w:tmpl w:val="62D601C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89F49BB"/>
    <w:multiLevelType w:val="multilevel"/>
    <w:tmpl w:val="B4A829A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9EC28CF"/>
    <w:multiLevelType w:val="multilevel"/>
    <w:tmpl w:val="B3DA363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B1524B8"/>
    <w:multiLevelType w:val="multilevel"/>
    <w:tmpl w:val="D308884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B5D6413"/>
    <w:multiLevelType w:val="multilevel"/>
    <w:tmpl w:val="1422AF6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BA54C4F"/>
    <w:multiLevelType w:val="multilevel"/>
    <w:tmpl w:val="509E195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BD97DA6"/>
    <w:multiLevelType w:val="multilevel"/>
    <w:tmpl w:val="15000AB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CE35860"/>
    <w:multiLevelType w:val="multilevel"/>
    <w:tmpl w:val="65527B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D272564"/>
    <w:multiLevelType w:val="multilevel"/>
    <w:tmpl w:val="2B3AD0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E415D28"/>
    <w:multiLevelType w:val="multilevel"/>
    <w:tmpl w:val="319CAA7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E4330DB"/>
    <w:multiLevelType w:val="multilevel"/>
    <w:tmpl w:val="2026C9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E6B15BD"/>
    <w:multiLevelType w:val="multilevel"/>
    <w:tmpl w:val="3DF8C7F2"/>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DB5E48"/>
    <w:multiLevelType w:val="multilevel"/>
    <w:tmpl w:val="95A44E6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EF72F37"/>
    <w:multiLevelType w:val="multilevel"/>
    <w:tmpl w:val="FB50BA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F194288"/>
    <w:multiLevelType w:val="multilevel"/>
    <w:tmpl w:val="362A3A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F1C22FA"/>
    <w:multiLevelType w:val="multilevel"/>
    <w:tmpl w:val="06DC955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FE53F3D"/>
    <w:multiLevelType w:val="multilevel"/>
    <w:tmpl w:val="A894AD9E"/>
    <w:lvl w:ilvl="0">
      <w:start w:val="1"/>
      <w:numFmt w:val="decimal"/>
      <w:lvlText w:val="%1."/>
      <w:lvlJc w:val="left"/>
    </w:lvl>
    <w:lvl w:ilvl="1">
      <w:start w:val="3"/>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0650B9A"/>
    <w:multiLevelType w:val="multilevel"/>
    <w:tmpl w:val="7E4A5E2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07B5361"/>
    <w:multiLevelType w:val="multilevel"/>
    <w:tmpl w:val="00DEC44E"/>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1" w15:restartNumberingAfterBreak="0">
    <w:nsid w:val="517D7DC7"/>
    <w:multiLevelType w:val="multilevel"/>
    <w:tmpl w:val="3CF2917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1D80435"/>
    <w:multiLevelType w:val="multilevel"/>
    <w:tmpl w:val="488233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24A2AD7"/>
    <w:multiLevelType w:val="multilevel"/>
    <w:tmpl w:val="5AC25C1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2B77832"/>
    <w:multiLevelType w:val="multilevel"/>
    <w:tmpl w:val="EFDC898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390787B"/>
    <w:multiLevelType w:val="multilevel"/>
    <w:tmpl w:val="C73E26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41D224E"/>
    <w:multiLevelType w:val="multilevel"/>
    <w:tmpl w:val="87D09CFC"/>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4A3320A"/>
    <w:multiLevelType w:val="multilevel"/>
    <w:tmpl w:val="C0A865D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563105B"/>
    <w:multiLevelType w:val="multilevel"/>
    <w:tmpl w:val="5BA6576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5FA1909"/>
    <w:multiLevelType w:val="multilevel"/>
    <w:tmpl w:val="5C14BD1A"/>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6067987"/>
    <w:multiLevelType w:val="multilevel"/>
    <w:tmpl w:val="E584BA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6605D9A"/>
    <w:multiLevelType w:val="multilevel"/>
    <w:tmpl w:val="5B32119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6873BC2"/>
    <w:multiLevelType w:val="multilevel"/>
    <w:tmpl w:val="A338122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6CB68BB"/>
    <w:multiLevelType w:val="multilevel"/>
    <w:tmpl w:val="22EC264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6E56552"/>
    <w:multiLevelType w:val="multilevel"/>
    <w:tmpl w:val="A7620D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6" w15:restartNumberingAfterBreak="0">
    <w:nsid w:val="587C473F"/>
    <w:multiLevelType w:val="multilevel"/>
    <w:tmpl w:val="0794F916"/>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8F86BC7"/>
    <w:multiLevelType w:val="multilevel"/>
    <w:tmpl w:val="1CC40AE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1F41C5"/>
    <w:multiLevelType w:val="multilevel"/>
    <w:tmpl w:val="A814714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9E45335"/>
    <w:multiLevelType w:val="multilevel"/>
    <w:tmpl w:val="A06CC56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B190EDB"/>
    <w:multiLevelType w:val="multilevel"/>
    <w:tmpl w:val="33F833D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B550510"/>
    <w:multiLevelType w:val="multilevel"/>
    <w:tmpl w:val="DFF66766"/>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9753E4"/>
    <w:multiLevelType w:val="multilevel"/>
    <w:tmpl w:val="3A787B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D9F5A7E"/>
    <w:multiLevelType w:val="multilevel"/>
    <w:tmpl w:val="97B0B7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DBE7C71"/>
    <w:multiLevelType w:val="multilevel"/>
    <w:tmpl w:val="8B2465B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E134E99"/>
    <w:multiLevelType w:val="multilevel"/>
    <w:tmpl w:val="F9B418A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E1D4594"/>
    <w:multiLevelType w:val="hybridMultilevel"/>
    <w:tmpl w:val="1990F5D8"/>
    <w:lvl w:ilvl="0" w:tplc="6BD4179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5EA53948"/>
    <w:multiLevelType w:val="multilevel"/>
    <w:tmpl w:val="8DCC4E5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F6733A6"/>
    <w:multiLevelType w:val="multilevel"/>
    <w:tmpl w:val="565A527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FD94433"/>
    <w:multiLevelType w:val="multilevel"/>
    <w:tmpl w:val="20944B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00B5A33"/>
    <w:multiLevelType w:val="multilevel"/>
    <w:tmpl w:val="609820B8"/>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13924E0"/>
    <w:multiLevelType w:val="multilevel"/>
    <w:tmpl w:val="A3B87D1E"/>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1A30329"/>
    <w:multiLevelType w:val="multilevel"/>
    <w:tmpl w:val="BE7A084A"/>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22F79BE"/>
    <w:multiLevelType w:val="multilevel"/>
    <w:tmpl w:val="88746B4E"/>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3904579"/>
    <w:multiLevelType w:val="multilevel"/>
    <w:tmpl w:val="E14CB4E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4851C86"/>
    <w:multiLevelType w:val="multilevel"/>
    <w:tmpl w:val="0DFE0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6081197"/>
    <w:multiLevelType w:val="multilevel"/>
    <w:tmpl w:val="ED2C6A0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62558C5"/>
    <w:multiLevelType w:val="multilevel"/>
    <w:tmpl w:val="B2503E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660308A"/>
    <w:multiLevelType w:val="multilevel"/>
    <w:tmpl w:val="8FF8B8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6E81C09"/>
    <w:multiLevelType w:val="multilevel"/>
    <w:tmpl w:val="6B644CF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73779FD"/>
    <w:multiLevelType w:val="multilevel"/>
    <w:tmpl w:val="6A328EC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7D05A88"/>
    <w:multiLevelType w:val="multilevel"/>
    <w:tmpl w:val="A9BCFDC4"/>
    <w:lvl w:ilvl="0">
      <w:start w:val="7"/>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9BC18AE"/>
    <w:multiLevelType w:val="multilevel"/>
    <w:tmpl w:val="096E21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A3718D4"/>
    <w:multiLevelType w:val="multilevel"/>
    <w:tmpl w:val="724AF0CC"/>
    <w:lvl w:ilvl="0">
      <w:start w:val="8"/>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AB72C4B"/>
    <w:multiLevelType w:val="multilevel"/>
    <w:tmpl w:val="D4F68930"/>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AF50E40"/>
    <w:multiLevelType w:val="multilevel"/>
    <w:tmpl w:val="C676217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B711658"/>
    <w:multiLevelType w:val="multilevel"/>
    <w:tmpl w:val="B11E79C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C0845F8"/>
    <w:multiLevelType w:val="multilevel"/>
    <w:tmpl w:val="10BAF9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5B1E40"/>
    <w:multiLevelType w:val="multilevel"/>
    <w:tmpl w:val="5BECD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D203222"/>
    <w:multiLevelType w:val="multilevel"/>
    <w:tmpl w:val="FC9EC212"/>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E4341E7"/>
    <w:multiLevelType w:val="multilevel"/>
    <w:tmpl w:val="F042C5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E812870"/>
    <w:multiLevelType w:val="multilevel"/>
    <w:tmpl w:val="F8D4A0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F747D0A"/>
    <w:multiLevelType w:val="multilevel"/>
    <w:tmpl w:val="8342EE6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FAD1DEB"/>
    <w:multiLevelType w:val="multilevel"/>
    <w:tmpl w:val="0C2A13FA"/>
    <w:lvl w:ilvl="0">
      <w:start w:val="7"/>
      <w:numFmt w:val="decimal"/>
      <w:lvlText w:val="%1"/>
      <w:lvlJc w:val="left"/>
      <w:rPr>
        <w:rFonts w:ascii="Arial" w:eastAsia="Arial" w:hAnsi="Arial" w:cs="Arial"/>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05706F7"/>
    <w:multiLevelType w:val="multilevel"/>
    <w:tmpl w:val="A3405E9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05D64D1"/>
    <w:multiLevelType w:val="multilevel"/>
    <w:tmpl w:val="CF64CC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0C92E4E"/>
    <w:multiLevelType w:val="multilevel"/>
    <w:tmpl w:val="33687F9A"/>
    <w:lvl w:ilvl="0">
      <w:start w:val="6"/>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0D55997"/>
    <w:multiLevelType w:val="multilevel"/>
    <w:tmpl w:val="6738480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11F0B3E"/>
    <w:multiLevelType w:val="multilevel"/>
    <w:tmpl w:val="F490E7B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16F74FF"/>
    <w:multiLevelType w:val="multilevel"/>
    <w:tmpl w:val="48E29652"/>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22C43E9"/>
    <w:multiLevelType w:val="multilevel"/>
    <w:tmpl w:val="262AA0BC"/>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35F4287"/>
    <w:multiLevelType w:val="multilevel"/>
    <w:tmpl w:val="FE36F44E"/>
    <w:lvl w:ilvl="0">
      <w:start w:val="3"/>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4454758"/>
    <w:multiLevelType w:val="multilevel"/>
    <w:tmpl w:val="5C129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5EB0626"/>
    <w:multiLevelType w:val="multilevel"/>
    <w:tmpl w:val="129AE27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6416BDD"/>
    <w:multiLevelType w:val="multilevel"/>
    <w:tmpl w:val="71CE4D7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6F97D7A"/>
    <w:multiLevelType w:val="multilevel"/>
    <w:tmpl w:val="196EFC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77C1434"/>
    <w:multiLevelType w:val="multilevel"/>
    <w:tmpl w:val="AB5EE7A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78744A8"/>
    <w:multiLevelType w:val="multilevel"/>
    <w:tmpl w:val="2F4AB5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80B1E5D"/>
    <w:multiLevelType w:val="multilevel"/>
    <w:tmpl w:val="00949DE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8687A7E"/>
    <w:multiLevelType w:val="multilevel"/>
    <w:tmpl w:val="12A22F7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78AC2EDB"/>
    <w:multiLevelType w:val="multilevel"/>
    <w:tmpl w:val="9DE4C2B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3" w15:restartNumberingAfterBreak="0">
    <w:nsid w:val="78CF61F5"/>
    <w:multiLevelType w:val="multilevel"/>
    <w:tmpl w:val="78C2104A"/>
    <w:lvl w:ilvl="0">
      <w:start w:val="5"/>
      <w:numFmt w:val="decimal"/>
      <w:lvlText w:val="%1"/>
      <w:lvlJc w:val="left"/>
      <w:rPr>
        <w:rFonts w:ascii="Arial" w:eastAsia="Arial" w:hAnsi="Arial" w:cs="Arial"/>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9FF05B3"/>
    <w:multiLevelType w:val="multilevel"/>
    <w:tmpl w:val="B898103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A2532FE"/>
    <w:multiLevelType w:val="multilevel"/>
    <w:tmpl w:val="DF0C863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A555994"/>
    <w:multiLevelType w:val="multilevel"/>
    <w:tmpl w:val="95A0961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A735488"/>
    <w:multiLevelType w:val="multilevel"/>
    <w:tmpl w:val="7DD6E9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B7B6F46"/>
    <w:multiLevelType w:val="multilevel"/>
    <w:tmpl w:val="431A95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BA06EFA"/>
    <w:multiLevelType w:val="multilevel"/>
    <w:tmpl w:val="8D5456B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BB3476B"/>
    <w:multiLevelType w:val="multilevel"/>
    <w:tmpl w:val="19DA48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BBD5376"/>
    <w:multiLevelType w:val="multilevel"/>
    <w:tmpl w:val="30F4561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C9E19BD"/>
    <w:multiLevelType w:val="multilevel"/>
    <w:tmpl w:val="30E8BB5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7F5A610B"/>
    <w:multiLevelType w:val="multilevel"/>
    <w:tmpl w:val="75FA949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F622ECB"/>
    <w:multiLevelType w:val="multilevel"/>
    <w:tmpl w:val="DBF4A86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FAF2556"/>
    <w:multiLevelType w:val="multilevel"/>
    <w:tmpl w:val="3E2A5364"/>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1"/>
  </w:num>
  <w:num w:numId="2">
    <w:abstractNumId w:val="51"/>
  </w:num>
  <w:num w:numId="3">
    <w:abstractNumId w:val="137"/>
  </w:num>
  <w:num w:numId="4">
    <w:abstractNumId w:val="23"/>
  </w:num>
  <w:num w:numId="5">
    <w:abstractNumId w:val="66"/>
  </w:num>
  <w:num w:numId="6">
    <w:abstractNumId w:val="74"/>
  </w:num>
  <w:num w:numId="7">
    <w:abstractNumId w:val="222"/>
  </w:num>
  <w:num w:numId="8">
    <w:abstractNumId w:val="77"/>
  </w:num>
  <w:num w:numId="9">
    <w:abstractNumId w:val="43"/>
  </w:num>
  <w:num w:numId="10">
    <w:abstractNumId w:val="171"/>
  </w:num>
  <w:num w:numId="11">
    <w:abstractNumId w:val="111"/>
  </w:num>
  <w:num w:numId="12">
    <w:abstractNumId w:val="201"/>
  </w:num>
  <w:num w:numId="13">
    <w:abstractNumId w:val="9"/>
  </w:num>
  <w:num w:numId="14">
    <w:abstractNumId w:val="71"/>
  </w:num>
  <w:num w:numId="15">
    <w:abstractNumId w:val="226"/>
  </w:num>
  <w:num w:numId="16">
    <w:abstractNumId w:val="149"/>
  </w:num>
  <w:num w:numId="17">
    <w:abstractNumId w:val="32"/>
  </w:num>
  <w:num w:numId="18">
    <w:abstractNumId w:val="206"/>
  </w:num>
  <w:num w:numId="19">
    <w:abstractNumId w:val="109"/>
  </w:num>
  <w:num w:numId="20">
    <w:abstractNumId w:val="139"/>
  </w:num>
  <w:num w:numId="21">
    <w:abstractNumId w:val="129"/>
  </w:num>
  <w:num w:numId="22">
    <w:abstractNumId w:val="209"/>
  </w:num>
  <w:num w:numId="23">
    <w:abstractNumId w:val="20"/>
  </w:num>
  <w:num w:numId="24">
    <w:abstractNumId w:val="81"/>
  </w:num>
  <w:num w:numId="25">
    <w:abstractNumId w:val="117"/>
  </w:num>
  <w:num w:numId="26">
    <w:abstractNumId w:val="143"/>
  </w:num>
  <w:num w:numId="27">
    <w:abstractNumId w:val="162"/>
  </w:num>
  <w:num w:numId="28">
    <w:abstractNumId w:val="184"/>
  </w:num>
  <w:num w:numId="29">
    <w:abstractNumId w:val="29"/>
  </w:num>
  <w:num w:numId="30">
    <w:abstractNumId w:val="55"/>
  </w:num>
  <w:num w:numId="31">
    <w:abstractNumId w:val="186"/>
  </w:num>
  <w:num w:numId="32">
    <w:abstractNumId w:val="160"/>
  </w:num>
  <w:num w:numId="33">
    <w:abstractNumId w:val="10"/>
  </w:num>
  <w:num w:numId="34">
    <w:abstractNumId w:val="216"/>
  </w:num>
  <w:num w:numId="35">
    <w:abstractNumId w:val="188"/>
  </w:num>
  <w:num w:numId="36">
    <w:abstractNumId w:val="180"/>
  </w:num>
  <w:num w:numId="37">
    <w:abstractNumId w:val="42"/>
  </w:num>
  <w:num w:numId="38">
    <w:abstractNumId w:val="99"/>
  </w:num>
  <w:num w:numId="39">
    <w:abstractNumId w:val="147"/>
  </w:num>
  <w:num w:numId="40">
    <w:abstractNumId w:val="168"/>
  </w:num>
  <w:num w:numId="41">
    <w:abstractNumId w:val="172"/>
  </w:num>
  <w:num w:numId="42">
    <w:abstractNumId w:val="80"/>
  </w:num>
  <w:num w:numId="43">
    <w:abstractNumId w:val="159"/>
  </w:num>
  <w:num w:numId="44">
    <w:abstractNumId w:val="119"/>
  </w:num>
  <w:num w:numId="45">
    <w:abstractNumId w:val="58"/>
  </w:num>
  <w:num w:numId="46">
    <w:abstractNumId w:val="48"/>
  </w:num>
  <w:num w:numId="47">
    <w:abstractNumId w:val="19"/>
  </w:num>
  <w:num w:numId="48">
    <w:abstractNumId w:val="200"/>
  </w:num>
  <w:num w:numId="49">
    <w:abstractNumId w:val="198"/>
  </w:num>
  <w:num w:numId="50">
    <w:abstractNumId w:val="103"/>
  </w:num>
  <w:num w:numId="51">
    <w:abstractNumId w:val="39"/>
  </w:num>
  <w:num w:numId="52">
    <w:abstractNumId w:val="105"/>
  </w:num>
  <w:num w:numId="53">
    <w:abstractNumId w:val="118"/>
  </w:num>
  <w:num w:numId="54">
    <w:abstractNumId w:val="73"/>
  </w:num>
  <w:num w:numId="55">
    <w:abstractNumId w:val="178"/>
  </w:num>
  <w:num w:numId="56">
    <w:abstractNumId w:val="94"/>
  </w:num>
  <w:num w:numId="57">
    <w:abstractNumId w:val="91"/>
  </w:num>
  <w:num w:numId="58">
    <w:abstractNumId w:val="158"/>
  </w:num>
  <w:num w:numId="59">
    <w:abstractNumId w:val="41"/>
  </w:num>
  <w:num w:numId="60">
    <w:abstractNumId w:val="148"/>
  </w:num>
  <w:num w:numId="61">
    <w:abstractNumId w:val="90"/>
  </w:num>
  <w:num w:numId="62">
    <w:abstractNumId w:val="214"/>
  </w:num>
  <w:num w:numId="63">
    <w:abstractNumId w:val="122"/>
  </w:num>
  <w:num w:numId="64">
    <w:abstractNumId w:val="63"/>
  </w:num>
  <w:num w:numId="65">
    <w:abstractNumId w:val="65"/>
  </w:num>
  <w:num w:numId="66">
    <w:abstractNumId w:val="78"/>
  </w:num>
  <w:num w:numId="67">
    <w:abstractNumId w:val="82"/>
  </w:num>
  <w:num w:numId="68">
    <w:abstractNumId w:val="114"/>
  </w:num>
  <w:num w:numId="69">
    <w:abstractNumId w:val="56"/>
  </w:num>
  <w:num w:numId="70">
    <w:abstractNumId w:val="72"/>
  </w:num>
  <w:num w:numId="71">
    <w:abstractNumId w:val="45"/>
  </w:num>
  <w:num w:numId="72">
    <w:abstractNumId w:val="197"/>
  </w:num>
  <w:num w:numId="73">
    <w:abstractNumId w:val="153"/>
  </w:num>
  <w:num w:numId="74">
    <w:abstractNumId w:val="38"/>
  </w:num>
  <w:num w:numId="75">
    <w:abstractNumId w:val="152"/>
  </w:num>
  <w:num w:numId="76">
    <w:abstractNumId w:val="194"/>
  </w:num>
  <w:num w:numId="77">
    <w:abstractNumId w:val="211"/>
  </w:num>
  <w:num w:numId="78">
    <w:abstractNumId w:val="95"/>
  </w:num>
  <w:num w:numId="79">
    <w:abstractNumId w:val="187"/>
  </w:num>
  <w:num w:numId="80">
    <w:abstractNumId w:val="135"/>
  </w:num>
  <w:num w:numId="81">
    <w:abstractNumId w:val="50"/>
  </w:num>
  <w:num w:numId="82">
    <w:abstractNumId w:val="126"/>
  </w:num>
  <w:num w:numId="83">
    <w:abstractNumId w:val="33"/>
  </w:num>
  <w:num w:numId="84">
    <w:abstractNumId w:val="150"/>
  </w:num>
  <w:num w:numId="85">
    <w:abstractNumId w:val="47"/>
  </w:num>
  <w:num w:numId="86">
    <w:abstractNumId w:val="89"/>
  </w:num>
  <w:num w:numId="87">
    <w:abstractNumId w:val="151"/>
  </w:num>
  <w:num w:numId="88">
    <w:abstractNumId w:val="35"/>
  </w:num>
  <w:num w:numId="89">
    <w:abstractNumId w:val="218"/>
  </w:num>
  <w:num w:numId="90">
    <w:abstractNumId w:val="15"/>
  </w:num>
  <w:num w:numId="91">
    <w:abstractNumId w:val="131"/>
  </w:num>
  <w:num w:numId="92">
    <w:abstractNumId w:val="60"/>
  </w:num>
  <w:num w:numId="93">
    <w:abstractNumId w:val="191"/>
  </w:num>
  <w:num w:numId="94">
    <w:abstractNumId w:val="70"/>
  </w:num>
  <w:num w:numId="95">
    <w:abstractNumId w:val="61"/>
  </w:num>
  <w:num w:numId="96">
    <w:abstractNumId w:val="92"/>
  </w:num>
  <w:num w:numId="97">
    <w:abstractNumId w:val="196"/>
  </w:num>
  <w:num w:numId="98">
    <w:abstractNumId w:val="124"/>
  </w:num>
  <w:num w:numId="99">
    <w:abstractNumId w:val="24"/>
  </w:num>
  <w:num w:numId="100">
    <w:abstractNumId w:val="127"/>
  </w:num>
  <w:num w:numId="101">
    <w:abstractNumId w:val="88"/>
  </w:num>
  <w:num w:numId="102">
    <w:abstractNumId w:val="224"/>
  </w:num>
  <w:num w:numId="103">
    <w:abstractNumId w:val="93"/>
  </w:num>
  <w:num w:numId="104">
    <w:abstractNumId w:val="177"/>
  </w:num>
  <w:num w:numId="105">
    <w:abstractNumId w:val="175"/>
  </w:num>
  <w:num w:numId="106">
    <w:abstractNumId w:val="207"/>
  </w:num>
  <w:num w:numId="107">
    <w:abstractNumId w:val="53"/>
  </w:num>
  <w:num w:numId="108">
    <w:abstractNumId w:val="16"/>
  </w:num>
  <w:num w:numId="109">
    <w:abstractNumId w:val="108"/>
  </w:num>
  <w:num w:numId="110">
    <w:abstractNumId w:val="205"/>
  </w:num>
  <w:num w:numId="111">
    <w:abstractNumId w:val="134"/>
  </w:num>
  <w:num w:numId="112">
    <w:abstractNumId w:val="46"/>
  </w:num>
  <w:num w:numId="113">
    <w:abstractNumId w:val="59"/>
  </w:num>
  <w:num w:numId="114">
    <w:abstractNumId w:val="157"/>
  </w:num>
  <w:num w:numId="115">
    <w:abstractNumId w:val="64"/>
  </w:num>
  <w:num w:numId="116">
    <w:abstractNumId w:val="67"/>
  </w:num>
  <w:num w:numId="117">
    <w:abstractNumId w:val="142"/>
  </w:num>
  <w:num w:numId="118">
    <w:abstractNumId w:val="125"/>
  </w:num>
  <w:num w:numId="119">
    <w:abstractNumId w:val="154"/>
  </w:num>
  <w:num w:numId="120">
    <w:abstractNumId w:val="144"/>
  </w:num>
  <w:num w:numId="121">
    <w:abstractNumId w:val="49"/>
  </w:num>
  <w:num w:numId="122">
    <w:abstractNumId w:val="181"/>
  </w:num>
  <w:num w:numId="123">
    <w:abstractNumId w:val="203"/>
  </w:num>
  <w:num w:numId="124">
    <w:abstractNumId w:val="132"/>
  </w:num>
  <w:num w:numId="125">
    <w:abstractNumId w:val="30"/>
  </w:num>
  <w:num w:numId="126">
    <w:abstractNumId w:val="215"/>
  </w:num>
  <w:num w:numId="127">
    <w:abstractNumId w:val="176"/>
  </w:num>
  <w:num w:numId="128">
    <w:abstractNumId w:val="79"/>
  </w:num>
  <w:num w:numId="129">
    <w:abstractNumId w:val="130"/>
  </w:num>
  <w:num w:numId="130">
    <w:abstractNumId w:val="225"/>
  </w:num>
  <w:num w:numId="131">
    <w:abstractNumId w:val="57"/>
  </w:num>
  <w:num w:numId="132">
    <w:abstractNumId w:val="179"/>
  </w:num>
  <w:num w:numId="133">
    <w:abstractNumId w:val="62"/>
  </w:num>
  <w:num w:numId="134">
    <w:abstractNumId w:val="14"/>
  </w:num>
  <w:num w:numId="135">
    <w:abstractNumId w:val="189"/>
  </w:num>
  <w:num w:numId="136">
    <w:abstractNumId w:val="182"/>
  </w:num>
  <w:num w:numId="137">
    <w:abstractNumId w:val="221"/>
  </w:num>
  <w:num w:numId="138">
    <w:abstractNumId w:val="25"/>
  </w:num>
  <w:num w:numId="139">
    <w:abstractNumId w:val="107"/>
  </w:num>
  <w:num w:numId="140">
    <w:abstractNumId w:val="104"/>
  </w:num>
  <w:num w:numId="141">
    <w:abstractNumId w:val="27"/>
  </w:num>
  <w:num w:numId="142">
    <w:abstractNumId w:val="190"/>
  </w:num>
  <w:num w:numId="143">
    <w:abstractNumId w:val="86"/>
  </w:num>
  <w:num w:numId="144">
    <w:abstractNumId w:val="44"/>
  </w:num>
  <w:num w:numId="145">
    <w:abstractNumId w:val="163"/>
  </w:num>
  <w:num w:numId="146">
    <w:abstractNumId w:val="185"/>
  </w:num>
  <w:num w:numId="147">
    <w:abstractNumId w:val="100"/>
  </w:num>
  <w:num w:numId="148">
    <w:abstractNumId w:val="98"/>
  </w:num>
  <w:num w:numId="149">
    <w:abstractNumId w:val="164"/>
  </w:num>
  <w:num w:numId="150">
    <w:abstractNumId w:val="204"/>
  </w:num>
  <w:num w:numId="151">
    <w:abstractNumId w:val="40"/>
  </w:num>
  <w:num w:numId="152">
    <w:abstractNumId w:val="219"/>
  </w:num>
  <w:num w:numId="153">
    <w:abstractNumId w:val="128"/>
  </w:num>
  <w:num w:numId="154">
    <w:abstractNumId w:val="36"/>
  </w:num>
  <w:num w:numId="155">
    <w:abstractNumId w:val="21"/>
  </w:num>
  <w:num w:numId="156">
    <w:abstractNumId w:val="113"/>
  </w:num>
  <w:num w:numId="157">
    <w:abstractNumId w:val="220"/>
  </w:num>
  <w:num w:numId="158">
    <w:abstractNumId w:val="217"/>
  </w:num>
  <w:num w:numId="159">
    <w:abstractNumId w:val="123"/>
  </w:num>
  <w:num w:numId="160">
    <w:abstractNumId w:val="116"/>
  </w:num>
  <w:num w:numId="161">
    <w:abstractNumId w:val="115"/>
  </w:num>
  <w:num w:numId="162">
    <w:abstractNumId w:val="213"/>
  </w:num>
  <w:num w:numId="163">
    <w:abstractNumId w:val="87"/>
  </w:num>
  <w:num w:numId="164">
    <w:abstractNumId w:val="69"/>
  </w:num>
  <w:num w:numId="165">
    <w:abstractNumId w:val="121"/>
  </w:num>
  <w:num w:numId="166">
    <w:abstractNumId w:val="193"/>
  </w:num>
  <w:num w:numId="167">
    <w:abstractNumId w:val="167"/>
  </w:num>
  <w:num w:numId="168">
    <w:abstractNumId w:val="208"/>
  </w:num>
  <w:num w:numId="169">
    <w:abstractNumId w:val="85"/>
  </w:num>
  <w:num w:numId="170">
    <w:abstractNumId w:val="136"/>
  </w:num>
  <w:num w:numId="171">
    <w:abstractNumId w:val="183"/>
  </w:num>
  <w:num w:numId="172">
    <w:abstractNumId w:val="101"/>
  </w:num>
  <w:num w:numId="173">
    <w:abstractNumId w:val="195"/>
  </w:num>
  <w:num w:numId="174">
    <w:abstractNumId w:val="12"/>
  </w:num>
  <w:num w:numId="175">
    <w:abstractNumId w:val="192"/>
  </w:num>
  <w:num w:numId="176">
    <w:abstractNumId w:val="174"/>
  </w:num>
  <w:num w:numId="177">
    <w:abstractNumId w:val="173"/>
  </w:num>
  <w:num w:numId="178">
    <w:abstractNumId w:val="202"/>
  </w:num>
  <w:num w:numId="179">
    <w:abstractNumId w:val="102"/>
  </w:num>
  <w:num w:numId="180">
    <w:abstractNumId w:val="34"/>
  </w:num>
  <w:num w:numId="181">
    <w:abstractNumId w:val="11"/>
  </w:num>
  <w:num w:numId="182">
    <w:abstractNumId w:val="97"/>
  </w:num>
  <w:num w:numId="183">
    <w:abstractNumId w:val="161"/>
  </w:num>
  <w:num w:numId="184">
    <w:abstractNumId w:val="31"/>
  </w:num>
  <w:num w:numId="185">
    <w:abstractNumId w:val="110"/>
  </w:num>
  <w:num w:numId="186">
    <w:abstractNumId w:val="156"/>
  </w:num>
  <w:num w:numId="187">
    <w:abstractNumId w:val="84"/>
  </w:num>
  <w:num w:numId="188">
    <w:abstractNumId w:val="165"/>
  </w:num>
  <w:num w:numId="189">
    <w:abstractNumId w:val="145"/>
  </w:num>
  <w:num w:numId="190">
    <w:abstractNumId w:val="37"/>
  </w:num>
  <w:num w:numId="191">
    <w:abstractNumId w:val="138"/>
  </w:num>
  <w:num w:numId="192">
    <w:abstractNumId w:val="68"/>
  </w:num>
  <w:num w:numId="193">
    <w:abstractNumId w:val="199"/>
  </w:num>
  <w:num w:numId="194">
    <w:abstractNumId w:val="54"/>
  </w:num>
  <w:num w:numId="195">
    <w:abstractNumId w:val="169"/>
  </w:num>
  <w:num w:numId="196">
    <w:abstractNumId w:val="170"/>
  </w:num>
  <w:num w:numId="197">
    <w:abstractNumId w:val="120"/>
  </w:num>
  <w:num w:numId="198">
    <w:abstractNumId w:val="112"/>
  </w:num>
  <w:num w:numId="199">
    <w:abstractNumId w:val="96"/>
  </w:num>
  <w:num w:numId="200">
    <w:abstractNumId w:val="76"/>
  </w:num>
  <w:num w:numId="201">
    <w:abstractNumId w:val="133"/>
  </w:num>
  <w:num w:numId="202">
    <w:abstractNumId w:val="83"/>
  </w:num>
  <w:num w:numId="203">
    <w:abstractNumId w:val="146"/>
  </w:num>
  <w:num w:numId="204">
    <w:abstractNumId w:val="17"/>
  </w:num>
  <w:num w:numId="205">
    <w:abstractNumId w:val="75"/>
  </w:num>
  <w:num w:numId="206">
    <w:abstractNumId w:val="13"/>
  </w:num>
  <w:num w:numId="207">
    <w:abstractNumId w:val="155"/>
  </w:num>
  <w:num w:numId="208">
    <w:abstractNumId w:val="22"/>
  </w:num>
  <w:num w:numId="209">
    <w:abstractNumId w:val="18"/>
  </w:num>
  <w:num w:numId="210">
    <w:abstractNumId w:val="212"/>
  </w:num>
  <w:num w:numId="211">
    <w:abstractNumId w:val="28"/>
  </w:num>
  <w:num w:numId="212">
    <w:abstractNumId w:val="140"/>
  </w:num>
  <w:num w:numId="213">
    <w:abstractNumId w:val="52"/>
  </w:num>
  <w:num w:numId="214">
    <w:abstractNumId w:val="0"/>
  </w:num>
  <w:num w:numId="215">
    <w:abstractNumId w:val="1"/>
  </w:num>
  <w:num w:numId="216">
    <w:abstractNumId w:val="2"/>
  </w:num>
  <w:num w:numId="217">
    <w:abstractNumId w:val="3"/>
  </w:num>
  <w:num w:numId="218">
    <w:abstractNumId w:val="4"/>
  </w:num>
  <w:num w:numId="219">
    <w:abstractNumId w:val="5"/>
  </w:num>
  <w:num w:numId="220">
    <w:abstractNumId w:val="6"/>
  </w:num>
  <w:num w:numId="221">
    <w:abstractNumId w:val="7"/>
  </w:num>
  <w:num w:numId="222">
    <w:abstractNumId w:val="8"/>
  </w:num>
  <w:num w:numId="223">
    <w:abstractNumId w:val="106"/>
  </w:num>
  <w:num w:numId="224">
    <w:abstractNumId w:val="166"/>
  </w:num>
  <w:num w:numId="225">
    <w:abstractNumId w:val="26"/>
  </w:num>
  <w:num w:numId="226">
    <w:abstractNumId w:val="223"/>
  </w:num>
  <w:num w:numId="227">
    <w:abstractNumId w:val="210"/>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evenAndOddHeaders/>
  <w:drawingGridHorizontalSpacing w:val="181"/>
  <w:drawingGridVerticalSpacing w:val="181"/>
  <w:characterSpacingControl w:val="compressPunctuation"/>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A13"/>
    <w:rsid w:val="00004EAC"/>
    <w:rsid w:val="00077FDF"/>
    <w:rsid w:val="000924D1"/>
    <w:rsid w:val="000B1722"/>
    <w:rsid w:val="000B63C2"/>
    <w:rsid w:val="000C6ED1"/>
    <w:rsid w:val="000D1D88"/>
    <w:rsid w:val="001141A9"/>
    <w:rsid w:val="00126574"/>
    <w:rsid w:val="0013389F"/>
    <w:rsid w:val="001504A7"/>
    <w:rsid w:val="00173792"/>
    <w:rsid w:val="00175D7F"/>
    <w:rsid w:val="001C12B9"/>
    <w:rsid w:val="001F0914"/>
    <w:rsid w:val="001F7B2A"/>
    <w:rsid w:val="002031F1"/>
    <w:rsid w:val="0021223B"/>
    <w:rsid w:val="00215C3D"/>
    <w:rsid w:val="002322FC"/>
    <w:rsid w:val="00233EEF"/>
    <w:rsid w:val="00250470"/>
    <w:rsid w:val="00252298"/>
    <w:rsid w:val="00260177"/>
    <w:rsid w:val="00270E24"/>
    <w:rsid w:val="002825C7"/>
    <w:rsid w:val="002B5DF1"/>
    <w:rsid w:val="002C04E3"/>
    <w:rsid w:val="002E23EB"/>
    <w:rsid w:val="00331A83"/>
    <w:rsid w:val="00372056"/>
    <w:rsid w:val="00372539"/>
    <w:rsid w:val="00375284"/>
    <w:rsid w:val="00385C84"/>
    <w:rsid w:val="00385CAF"/>
    <w:rsid w:val="00387F30"/>
    <w:rsid w:val="003916C9"/>
    <w:rsid w:val="003C1EBB"/>
    <w:rsid w:val="003E3FB5"/>
    <w:rsid w:val="003F4F39"/>
    <w:rsid w:val="003F7D75"/>
    <w:rsid w:val="0040299A"/>
    <w:rsid w:val="004114EC"/>
    <w:rsid w:val="004131A0"/>
    <w:rsid w:val="00415F3D"/>
    <w:rsid w:val="004203F1"/>
    <w:rsid w:val="004576F7"/>
    <w:rsid w:val="00460971"/>
    <w:rsid w:val="00492B1C"/>
    <w:rsid w:val="004A557E"/>
    <w:rsid w:val="004B3A8B"/>
    <w:rsid w:val="00554747"/>
    <w:rsid w:val="00587498"/>
    <w:rsid w:val="00591B87"/>
    <w:rsid w:val="00610C11"/>
    <w:rsid w:val="00632596"/>
    <w:rsid w:val="00675BFC"/>
    <w:rsid w:val="00693F4B"/>
    <w:rsid w:val="006A29AE"/>
    <w:rsid w:val="006C12A3"/>
    <w:rsid w:val="006D0A13"/>
    <w:rsid w:val="006D4D00"/>
    <w:rsid w:val="006E09E2"/>
    <w:rsid w:val="006E326B"/>
    <w:rsid w:val="0071697F"/>
    <w:rsid w:val="00787CB2"/>
    <w:rsid w:val="0079223D"/>
    <w:rsid w:val="007A0F24"/>
    <w:rsid w:val="007A5339"/>
    <w:rsid w:val="007D2971"/>
    <w:rsid w:val="007D5689"/>
    <w:rsid w:val="007E2EBE"/>
    <w:rsid w:val="007F55EB"/>
    <w:rsid w:val="00823413"/>
    <w:rsid w:val="00841FB5"/>
    <w:rsid w:val="0086184D"/>
    <w:rsid w:val="00862511"/>
    <w:rsid w:val="00880195"/>
    <w:rsid w:val="00880E9A"/>
    <w:rsid w:val="008C5978"/>
    <w:rsid w:val="008D4236"/>
    <w:rsid w:val="008F5C2D"/>
    <w:rsid w:val="00900AC5"/>
    <w:rsid w:val="00901E46"/>
    <w:rsid w:val="00905C9A"/>
    <w:rsid w:val="00925B5A"/>
    <w:rsid w:val="009407FC"/>
    <w:rsid w:val="00950BB5"/>
    <w:rsid w:val="0095124D"/>
    <w:rsid w:val="00952F6F"/>
    <w:rsid w:val="0099450E"/>
    <w:rsid w:val="009E137A"/>
    <w:rsid w:val="00A026D6"/>
    <w:rsid w:val="00A05611"/>
    <w:rsid w:val="00A05BFB"/>
    <w:rsid w:val="00A15CCD"/>
    <w:rsid w:val="00A21E6B"/>
    <w:rsid w:val="00A243A6"/>
    <w:rsid w:val="00A277A7"/>
    <w:rsid w:val="00A74033"/>
    <w:rsid w:val="00A925CC"/>
    <w:rsid w:val="00A9413C"/>
    <w:rsid w:val="00A94D52"/>
    <w:rsid w:val="00AA1FEE"/>
    <w:rsid w:val="00AA20A8"/>
    <w:rsid w:val="00AD4AAF"/>
    <w:rsid w:val="00AD59C0"/>
    <w:rsid w:val="00AF49FE"/>
    <w:rsid w:val="00AF66C3"/>
    <w:rsid w:val="00B354BD"/>
    <w:rsid w:val="00B42361"/>
    <w:rsid w:val="00B6648E"/>
    <w:rsid w:val="00B73F15"/>
    <w:rsid w:val="00B76910"/>
    <w:rsid w:val="00B8268E"/>
    <w:rsid w:val="00BA10F6"/>
    <w:rsid w:val="00BE5A88"/>
    <w:rsid w:val="00BF3949"/>
    <w:rsid w:val="00C02DB8"/>
    <w:rsid w:val="00C21D3D"/>
    <w:rsid w:val="00C42240"/>
    <w:rsid w:val="00C6686E"/>
    <w:rsid w:val="00CA036C"/>
    <w:rsid w:val="00CB2003"/>
    <w:rsid w:val="00CD55A6"/>
    <w:rsid w:val="00D05784"/>
    <w:rsid w:val="00D27B5F"/>
    <w:rsid w:val="00D71AFC"/>
    <w:rsid w:val="00D72B92"/>
    <w:rsid w:val="00DA3886"/>
    <w:rsid w:val="00DB4D87"/>
    <w:rsid w:val="00DC360F"/>
    <w:rsid w:val="00DF4E82"/>
    <w:rsid w:val="00E54D1B"/>
    <w:rsid w:val="00F45E20"/>
    <w:rsid w:val="00F45F3C"/>
    <w:rsid w:val="00F57B6D"/>
    <w:rsid w:val="00F7227D"/>
    <w:rsid w:val="00F92FEF"/>
    <w:rsid w:val="00FA60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978C6A"/>
  <w15:docId w15:val="{1FDAC7E8-F3F5-4AA3-A295-B7BC2ADC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Pr>
      <w:color w:val="000000"/>
    </w:rPr>
  </w:style>
  <w:style w:type="paragraph" w:styleId="1">
    <w:name w:val="heading 1"/>
    <w:basedOn w:val="10"/>
    <w:next w:val="a2"/>
    <w:link w:val="11"/>
    <w:qFormat/>
    <w:rsid w:val="00587498"/>
    <w:pPr>
      <w:keepLines/>
      <w:spacing w:after="13" w:line="268" w:lineRule="auto"/>
      <w:ind w:left="10" w:right="693" w:hanging="10"/>
      <w:jc w:val="center"/>
      <w:outlineLvl w:val="0"/>
    </w:pPr>
    <w:rPr>
      <w:rFonts w:ascii="Times New Roman" w:eastAsia="Times New Roman" w:hAnsi="Times New Roman" w:cs="Times New Roman"/>
      <w:b/>
      <w:color w:val="000000"/>
    </w:rPr>
  </w:style>
  <w:style w:type="paragraph" w:styleId="2">
    <w:name w:val="heading 2"/>
    <w:basedOn w:val="10"/>
    <w:next w:val="a2"/>
    <w:link w:val="20"/>
    <w:qFormat/>
    <w:rsid w:val="00587498"/>
    <w:pPr>
      <w:keepLines/>
      <w:numPr>
        <w:ilvl w:val="1"/>
        <w:numId w:val="205"/>
      </w:numPr>
      <w:spacing w:after="3" w:line="271" w:lineRule="auto"/>
      <w:ind w:left="610" w:hanging="10"/>
      <w:jc w:val="center"/>
      <w:outlineLvl w:val="1"/>
    </w:pPr>
    <w:rPr>
      <w:rFonts w:ascii="Times New Roman" w:eastAsia="Times New Roman" w:hAnsi="Times New Roman" w:cs="Times New Roman"/>
      <w:b/>
      <w:color w:val="000000"/>
      <w:sz w:val="24"/>
    </w:rPr>
  </w:style>
  <w:style w:type="paragraph" w:styleId="3">
    <w:name w:val="heading 3"/>
    <w:basedOn w:val="10"/>
    <w:next w:val="a2"/>
    <w:link w:val="30"/>
    <w:qFormat/>
    <w:rsid w:val="00587498"/>
    <w:pPr>
      <w:keepLines/>
      <w:numPr>
        <w:ilvl w:val="2"/>
        <w:numId w:val="205"/>
      </w:numPr>
      <w:spacing w:after="3" w:line="271" w:lineRule="auto"/>
      <w:ind w:left="610" w:hanging="10"/>
      <w:jc w:val="center"/>
      <w:outlineLvl w:val="2"/>
    </w:pPr>
    <w:rPr>
      <w:rFonts w:ascii="Times New Roman" w:eastAsia="Times New Roman" w:hAnsi="Times New Roman" w:cs="Times New Roman"/>
      <w:b/>
      <w:color w:val="000000"/>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Сноска_"/>
    <w:basedOn w:val="a3"/>
    <w:link w:val="a7"/>
    <w:rPr>
      <w:b w:val="0"/>
      <w:bCs w:val="0"/>
      <w:i w:val="0"/>
      <w:iCs w:val="0"/>
      <w:smallCaps w:val="0"/>
      <w:strike w:val="0"/>
      <w:color w:val="231E20"/>
      <w:sz w:val="18"/>
      <w:szCs w:val="18"/>
      <w:u w:val="none"/>
    </w:rPr>
  </w:style>
  <w:style w:type="character" w:customStyle="1" w:styleId="31">
    <w:name w:val="Основной текст (3)_"/>
    <w:basedOn w:val="a3"/>
    <w:link w:val="32"/>
    <w:rPr>
      <w:rFonts w:ascii="Times New Roman" w:eastAsia="Times New Roman" w:hAnsi="Times New Roman" w:cs="Times New Roman"/>
      <w:b/>
      <w:bCs/>
      <w:i w:val="0"/>
      <w:iCs w:val="0"/>
      <w:smallCaps w:val="0"/>
      <w:strike w:val="0"/>
      <w:color w:val="808286"/>
      <w:sz w:val="11"/>
      <w:szCs w:val="11"/>
      <w:u w:val="none"/>
    </w:rPr>
  </w:style>
  <w:style w:type="character" w:customStyle="1" w:styleId="5">
    <w:name w:val="Основной текст (5)_"/>
    <w:basedOn w:val="a3"/>
    <w:link w:val="50"/>
    <w:rPr>
      <w:rFonts w:ascii="Times New Roman" w:eastAsia="Times New Roman" w:hAnsi="Times New Roman" w:cs="Times New Roman"/>
      <w:b w:val="0"/>
      <w:bCs w:val="0"/>
      <w:i w:val="0"/>
      <w:iCs w:val="0"/>
      <w:smallCaps w:val="0"/>
      <w:strike w:val="0"/>
      <w:color w:val="808286"/>
      <w:sz w:val="26"/>
      <w:szCs w:val="26"/>
      <w:u w:val="none"/>
    </w:rPr>
  </w:style>
  <w:style w:type="character" w:customStyle="1" w:styleId="6">
    <w:name w:val="Основной текст (6)_"/>
    <w:basedOn w:val="a3"/>
    <w:link w:val="60"/>
    <w:rPr>
      <w:b/>
      <w:bCs/>
      <w:i w:val="0"/>
      <w:iCs w:val="0"/>
      <w:smallCaps w:val="0"/>
      <w:strike w:val="0"/>
      <w:color w:val="808286"/>
      <w:sz w:val="16"/>
      <w:szCs w:val="16"/>
      <w:u w:val="none"/>
    </w:rPr>
  </w:style>
  <w:style w:type="character" w:customStyle="1" w:styleId="21">
    <w:name w:val="Основной текст (2)_"/>
    <w:basedOn w:val="a3"/>
    <w:link w:val="22"/>
    <w:rPr>
      <w:rFonts w:ascii="Arial" w:eastAsia="Arial" w:hAnsi="Arial" w:cs="Arial"/>
      <w:b/>
      <w:bCs/>
      <w:i w:val="0"/>
      <w:iCs w:val="0"/>
      <w:smallCaps w:val="0"/>
      <w:strike w:val="0"/>
      <w:sz w:val="17"/>
      <w:szCs w:val="17"/>
      <w:u w:val="none"/>
    </w:rPr>
  </w:style>
  <w:style w:type="character" w:customStyle="1" w:styleId="4">
    <w:name w:val="Основной текст (4)_"/>
    <w:basedOn w:val="a3"/>
    <w:link w:val="40"/>
    <w:rPr>
      <w:rFonts w:ascii="Arial" w:eastAsia="Arial" w:hAnsi="Arial" w:cs="Arial"/>
      <w:b w:val="0"/>
      <w:bCs w:val="0"/>
      <w:i w:val="0"/>
      <w:iCs w:val="0"/>
      <w:smallCaps w:val="0"/>
      <w:strike w:val="0"/>
      <w:sz w:val="34"/>
      <w:szCs w:val="34"/>
      <w:u w:val="none"/>
    </w:rPr>
  </w:style>
  <w:style w:type="character" w:customStyle="1" w:styleId="12">
    <w:name w:val="Заголовок №1_"/>
    <w:basedOn w:val="a3"/>
    <w:link w:val="13"/>
    <w:rPr>
      <w:rFonts w:ascii="Arial" w:eastAsia="Arial" w:hAnsi="Arial" w:cs="Arial"/>
      <w:b/>
      <w:bCs/>
      <w:i w:val="0"/>
      <w:iCs w:val="0"/>
      <w:smallCaps w:val="0"/>
      <w:strike w:val="0"/>
      <w:color w:val="231E20"/>
      <w:sz w:val="20"/>
      <w:szCs w:val="20"/>
      <w:u w:val="none"/>
    </w:rPr>
  </w:style>
  <w:style w:type="character" w:customStyle="1" w:styleId="23">
    <w:name w:val="Колонтитул (2)_"/>
    <w:basedOn w:val="a3"/>
    <w:link w:val="24"/>
    <w:rPr>
      <w:rFonts w:ascii="Times New Roman" w:eastAsia="Times New Roman" w:hAnsi="Times New Roman" w:cs="Times New Roman"/>
      <w:b w:val="0"/>
      <w:bCs w:val="0"/>
      <w:i w:val="0"/>
      <w:iCs w:val="0"/>
      <w:smallCaps w:val="0"/>
      <w:strike w:val="0"/>
      <w:sz w:val="20"/>
      <w:szCs w:val="20"/>
      <w:u w:val="none"/>
    </w:rPr>
  </w:style>
  <w:style w:type="character" w:customStyle="1" w:styleId="a8">
    <w:name w:val="Основной текст_"/>
    <w:basedOn w:val="a3"/>
    <w:link w:val="14"/>
    <w:rPr>
      <w:rFonts w:ascii="Times New Roman" w:eastAsia="Times New Roman" w:hAnsi="Times New Roman" w:cs="Times New Roman"/>
      <w:b w:val="0"/>
      <w:bCs w:val="0"/>
      <w:i w:val="0"/>
      <w:iCs w:val="0"/>
      <w:smallCaps w:val="0"/>
      <w:strike w:val="0"/>
      <w:color w:val="231E20"/>
      <w:sz w:val="20"/>
      <w:szCs w:val="20"/>
      <w:u w:val="none"/>
    </w:rPr>
  </w:style>
  <w:style w:type="character" w:customStyle="1" w:styleId="a9">
    <w:name w:val="Оглавление_"/>
    <w:basedOn w:val="a3"/>
    <w:link w:val="aa"/>
    <w:rPr>
      <w:rFonts w:ascii="Times New Roman" w:eastAsia="Times New Roman" w:hAnsi="Times New Roman" w:cs="Times New Roman"/>
      <w:b w:val="0"/>
      <w:bCs w:val="0"/>
      <w:i w:val="0"/>
      <w:iCs w:val="0"/>
      <w:smallCaps w:val="0"/>
      <w:strike w:val="0"/>
      <w:color w:val="231E20"/>
      <w:sz w:val="20"/>
      <w:szCs w:val="20"/>
      <w:u w:val="none"/>
    </w:rPr>
  </w:style>
  <w:style w:type="character" w:customStyle="1" w:styleId="25">
    <w:name w:val="Заголовок №2_"/>
    <w:basedOn w:val="a3"/>
    <w:link w:val="26"/>
    <w:rPr>
      <w:rFonts w:ascii="Arial" w:eastAsia="Arial" w:hAnsi="Arial" w:cs="Arial"/>
      <w:b/>
      <w:bCs/>
      <w:i w:val="0"/>
      <w:iCs w:val="0"/>
      <w:smallCaps w:val="0"/>
      <w:strike w:val="0"/>
      <w:color w:val="231E20"/>
      <w:sz w:val="20"/>
      <w:szCs w:val="20"/>
      <w:u w:val="none"/>
    </w:rPr>
  </w:style>
  <w:style w:type="character" w:customStyle="1" w:styleId="ab">
    <w:name w:val="Другое_"/>
    <w:basedOn w:val="a3"/>
    <w:link w:val="ac"/>
    <w:rPr>
      <w:rFonts w:ascii="Times New Roman" w:eastAsia="Times New Roman" w:hAnsi="Times New Roman" w:cs="Times New Roman"/>
      <w:b w:val="0"/>
      <w:bCs w:val="0"/>
      <w:i w:val="0"/>
      <w:iCs w:val="0"/>
      <w:smallCaps w:val="0"/>
      <w:strike w:val="0"/>
      <w:color w:val="231E20"/>
      <w:sz w:val="20"/>
      <w:szCs w:val="20"/>
      <w:u w:val="none"/>
    </w:rPr>
  </w:style>
  <w:style w:type="character" w:customStyle="1" w:styleId="ad">
    <w:name w:val="Колонтитул_"/>
    <w:basedOn w:val="a3"/>
    <w:link w:val="ae"/>
    <w:rPr>
      <w:rFonts w:ascii="Arial" w:eastAsia="Arial" w:hAnsi="Arial" w:cs="Arial"/>
      <w:b w:val="0"/>
      <w:bCs w:val="0"/>
      <w:i w:val="0"/>
      <w:iCs w:val="0"/>
      <w:smallCaps w:val="0"/>
      <w:strike w:val="0"/>
      <w:color w:val="231E20"/>
      <w:sz w:val="15"/>
      <w:szCs w:val="15"/>
      <w:u w:val="none"/>
    </w:rPr>
  </w:style>
  <w:style w:type="character" w:customStyle="1" w:styleId="9">
    <w:name w:val="Основной текст (9)_"/>
    <w:basedOn w:val="a3"/>
    <w:link w:val="90"/>
    <w:rPr>
      <w:rFonts w:ascii="Arial" w:eastAsia="Arial" w:hAnsi="Arial" w:cs="Arial"/>
      <w:b/>
      <w:bCs/>
      <w:i w:val="0"/>
      <w:iCs w:val="0"/>
      <w:smallCaps w:val="0"/>
      <w:strike w:val="0"/>
      <w:color w:val="231E20"/>
      <w:sz w:val="20"/>
      <w:szCs w:val="20"/>
      <w:u w:val="none"/>
    </w:rPr>
  </w:style>
  <w:style w:type="character" w:customStyle="1" w:styleId="af">
    <w:name w:val="Подпись к таблице_"/>
    <w:basedOn w:val="a3"/>
    <w:link w:val="af0"/>
    <w:rPr>
      <w:rFonts w:ascii="Times New Roman" w:eastAsia="Times New Roman" w:hAnsi="Times New Roman" w:cs="Times New Roman"/>
      <w:b/>
      <w:bCs/>
      <w:i/>
      <w:iCs/>
      <w:smallCaps w:val="0"/>
      <w:strike w:val="0"/>
      <w:color w:val="231E20"/>
      <w:sz w:val="19"/>
      <w:szCs w:val="19"/>
      <w:u w:val="none"/>
    </w:rPr>
  </w:style>
  <w:style w:type="character" w:customStyle="1" w:styleId="100">
    <w:name w:val="Основной текст (10)_"/>
    <w:basedOn w:val="a3"/>
    <w:link w:val="101"/>
    <w:rPr>
      <w:b w:val="0"/>
      <w:bCs w:val="0"/>
      <w:i/>
      <w:iCs/>
      <w:smallCaps w:val="0"/>
      <w:strike w:val="0"/>
      <w:color w:val="231E20"/>
      <w:sz w:val="20"/>
      <w:szCs w:val="20"/>
      <w:u w:val="none"/>
    </w:rPr>
  </w:style>
  <w:style w:type="character" w:customStyle="1" w:styleId="120">
    <w:name w:val="Основной текст (12)_"/>
    <w:basedOn w:val="a3"/>
    <w:link w:val="121"/>
    <w:rPr>
      <w:rFonts w:ascii="Tahoma" w:eastAsia="Tahoma" w:hAnsi="Tahoma" w:cs="Tahoma"/>
      <w:b w:val="0"/>
      <w:bCs w:val="0"/>
      <w:i w:val="0"/>
      <w:iCs w:val="0"/>
      <w:smallCaps w:val="0"/>
      <w:strike w:val="0"/>
      <w:color w:val="231E20"/>
      <w:sz w:val="16"/>
      <w:szCs w:val="16"/>
      <w:u w:val="none"/>
    </w:rPr>
  </w:style>
  <w:style w:type="character" w:customStyle="1" w:styleId="110">
    <w:name w:val="Основной текст (11)_"/>
    <w:basedOn w:val="a3"/>
    <w:link w:val="111"/>
    <w:rPr>
      <w:b w:val="0"/>
      <w:bCs w:val="0"/>
      <w:i w:val="0"/>
      <w:iCs w:val="0"/>
      <w:smallCaps w:val="0"/>
      <w:strike w:val="0"/>
      <w:color w:val="231E20"/>
      <w:sz w:val="18"/>
      <w:szCs w:val="18"/>
      <w:u w:val="none"/>
    </w:rPr>
  </w:style>
  <w:style w:type="paragraph" w:customStyle="1" w:styleId="a7">
    <w:name w:val="Сноска"/>
    <w:basedOn w:val="a1"/>
    <w:link w:val="a6"/>
    <w:pPr>
      <w:spacing w:line="223" w:lineRule="auto"/>
      <w:ind w:left="240" w:hanging="240"/>
    </w:pPr>
    <w:rPr>
      <w:color w:val="231E20"/>
      <w:sz w:val="18"/>
      <w:szCs w:val="18"/>
    </w:rPr>
  </w:style>
  <w:style w:type="paragraph" w:customStyle="1" w:styleId="32">
    <w:name w:val="Основной текст (3)"/>
    <w:basedOn w:val="a1"/>
    <w:link w:val="31"/>
    <w:pPr>
      <w:spacing w:before="600" w:line="278" w:lineRule="auto"/>
      <w:jc w:val="center"/>
    </w:pPr>
    <w:rPr>
      <w:rFonts w:ascii="Times New Roman" w:eastAsia="Times New Roman" w:hAnsi="Times New Roman" w:cs="Times New Roman"/>
      <w:b/>
      <w:bCs/>
      <w:color w:val="808286"/>
      <w:sz w:val="11"/>
      <w:szCs w:val="11"/>
    </w:rPr>
  </w:style>
  <w:style w:type="paragraph" w:customStyle="1" w:styleId="50">
    <w:name w:val="Основной текст (5)"/>
    <w:basedOn w:val="a1"/>
    <w:link w:val="5"/>
    <w:pPr>
      <w:spacing w:line="204" w:lineRule="auto"/>
      <w:jc w:val="center"/>
    </w:pPr>
    <w:rPr>
      <w:rFonts w:ascii="Times New Roman" w:eastAsia="Times New Roman" w:hAnsi="Times New Roman" w:cs="Times New Roman"/>
      <w:color w:val="808286"/>
      <w:sz w:val="26"/>
      <w:szCs w:val="26"/>
    </w:rPr>
  </w:style>
  <w:style w:type="paragraph" w:customStyle="1" w:styleId="60">
    <w:name w:val="Основной текст (6)"/>
    <w:basedOn w:val="a1"/>
    <w:link w:val="6"/>
    <w:pPr>
      <w:spacing w:after="620"/>
      <w:jc w:val="center"/>
    </w:pPr>
    <w:rPr>
      <w:b/>
      <w:bCs/>
      <w:color w:val="808286"/>
      <w:sz w:val="16"/>
      <w:szCs w:val="16"/>
    </w:rPr>
  </w:style>
  <w:style w:type="paragraph" w:customStyle="1" w:styleId="22">
    <w:name w:val="Основной текст (2)"/>
    <w:basedOn w:val="a1"/>
    <w:link w:val="21"/>
    <w:pPr>
      <w:spacing w:after="740" w:line="295" w:lineRule="auto"/>
      <w:jc w:val="center"/>
    </w:pPr>
    <w:rPr>
      <w:rFonts w:ascii="Arial" w:eastAsia="Arial" w:hAnsi="Arial" w:cs="Arial"/>
      <w:b/>
      <w:bCs/>
      <w:sz w:val="17"/>
      <w:szCs w:val="17"/>
    </w:rPr>
  </w:style>
  <w:style w:type="paragraph" w:customStyle="1" w:styleId="40">
    <w:name w:val="Основной текст (4)"/>
    <w:basedOn w:val="a1"/>
    <w:link w:val="4"/>
    <w:pPr>
      <w:spacing w:after="2660" w:line="360" w:lineRule="auto"/>
      <w:jc w:val="center"/>
    </w:pPr>
    <w:rPr>
      <w:rFonts w:ascii="Arial" w:eastAsia="Arial" w:hAnsi="Arial" w:cs="Arial"/>
      <w:sz w:val="34"/>
      <w:szCs w:val="34"/>
    </w:rPr>
  </w:style>
  <w:style w:type="paragraph" w:customStyle="1" w:styleId="13">
    <w:name w:val="Заголовок №1"/>
    <w:basedOn w:val="a1"/>
    <w:link w:val="12"/>
    <w:pPr>
      <w:spacing w:after="290" w:line="252" w:lineRule="auto"/>
      <w:outlineLvl w:val="0"/>
    </w:pPr>
    <w:rPr>
      <w:rFonts w:ascii="Arial" w:eastAsia="Arial" w:hAnsi="Arial" w:cs="Arial"/>
      <w:b/>
      <w:bCs/>
      <w:color w:val="231E20"/>
      <w:sz w:val="20"/>
      <w:szCs w:val="20"/>
    </w:rPr>
  </w:style>
  <w:style w:type="paragraph" w:customStyle="1" w:styleId="24">
    <w:name w:val="Колонтитул (2)"/>
    <w:basedOn w:val="a1"/>
    <w:link w:val="23"/>
    <w:rPr>
      <w:rFonts w:ascii="Times New Roman" w:eastAsia="Times New Roman" w:hAnsi="Times New Roman" w:cs="Times New Roman"/>
      <w:sz w:val="20"/>
      <w:szCs w:val="20"/>
    </w:rPr>
  </w:style>
  <w:style w:type="paragraph" w:customStyle="1" w:styleId="14">
    <w:name w:val="Основной текст1"/>
    <w:basedOn w:val="a1"/>
    <w:link w:val="a8"/>
    <w:pPr>
      <w:spacing w:line="254" w:lineRule="auto"/>
      <w:ind w:firstLine="240"/>
    </w:pPr>
    <w:rPr>
      <w:rFonts w:ascii="Times New Roman" w:eastAsia="Times New Roman" w:hAnsi="Times New Roman" w:cs="Times New Roman"/>
      <w:color w:val="231E20"/>
      <w:sz w:val="20"/>
      <w:szCs w:val="20"/>
    </w:rPr>
  </w:style>
  <w:style w:type="paragraph" w:customStyle="1" w:styleId="aa">
    <w:name w:val="Оглавление"/>
    <w:basedOn w:val="a1"/>
    <w:link w:val="a9"/>
    <w:pPr>
      <w:spacing w:after="80" w:line="293" w:lineRule="auto"/>
      <w:ind w:left="460"/>
    </w:pPr>
    <w:rPr>
      <w:rFonts w:ascii="Times New Roman" w:eastAsia="Times New Roman" w:hAnsi="Times New Roman" w:cs="Times New Roman"/>
      <w:color w:val="231E20"/>
      <w:sz w:val="20"/>
      <w:szCs w:val="20"/>
    </w:rPr>
  </w:style>
  <w:style w:type="paragraph" w:customStyle="1" w:styleId="26">
    <w:name w:val="Заголовок №2"/>
    <w:basedOn w:val="a1"/>
    <w:link w:val="25"/>
    <w:pPr>
      <w:spacing w:after="60"/>
      <w:outlineLvl w:val="1"/>
    </w:pPr>
    <w:rPr>
      <w:rFonts w:ascii="Arial" w:eastAsia="Arial" w:hAnsi="Arial" w:cs="Arial"/>
      <w:b/>
      <w:bCs/>
      <w:color w:val="231E20"/>
      <w:sz w:val="20"/>
      <w:szCs w:val="20"/>
    </w:rPr>
  </w:style>
  <w:style w:type="paragraph" w:customStyle="1" w:styleId="ac">
    <w:name w:val="Другое"/>
    <w:basedOn w:val="a1"/>
    <w:link w:val="ab"/>
    <w:pPr>
      <w:spacing w:line="254" w:lineRule="auto"/>
      <w:ind w:firstLine="240"/>
    </w:pPr>
    <w:rPr>
      <w:rFonts w:ascii="Times New Roman" w:eastAsia="Times New Roman" w:hAnsi="Times New Roman" w:cs="Times New Roman"/>
      <w:color w:val="231E20"/>
      <w:sz w:val="20"/>
      <w:szCs w:val="20"/>
    </w:rPr>
  </w:style>
  <w:style w:type="paragraph" w:customStyle="1" w:styleId="ae">
    <w:name w:val="Колонтитул"/>
    <w:basedOn w:val="a1"/>
    <w:link w:val="ad"/>
    <w:rPr>
      <w:rFonts w:ascii="Arial" w:eastAsia="Arial" w:hAnsi="Arial" w:cs="Arial"/>
      <w:color w:val="231E20"/>
      <w:sz w:val="15"/>
      <w:szCs w:val="15"/>
    </w:rPr>
  </w:style>
  <w:style w:type="paragraph" w:customStyle="1" w:styleId="90">
    <w:name w:val="Основной текст (9)"/>
    <w:basedOn w:val="a1"/>
    <w:link w:val="9"/>
    <w:pPr>
      <w:spacing w:after="60"/>
    </w:pPr>
    <w:rPr>
      <w:rFonts w:ascii="Arial" w:eastAsia="Arial" w:hAnsi="Arial" w:cs="Arial"/>
      <w:b/>
      <w:bCs/>
      <w:color w:val="231E20"/>
      <w:sz w:val="20"/>
      <w:szCs w:val="20"/>
    </w:rPr>
  </w:style>
  <w:style w:type="paragraph" w:customStyle="1" w:styleId="af0">
    <w:name w:val="Подпись к таблице"/>
    <w:basedOn w:val="a1"/>
    <w:link w:val="af"/>
    <w:rPr>
      <w:rFonts w:ascii="Times New Roman" w:eastAsia="Times New Roman" w:hAnsi="Times New Roman" w:cs="Times New Roman"/>
      <w:b/>
      <w:bCs/>
      <w:i/>
      <w:iCs/>
      <w:color w:val="231E20"/>
      <w:sz w:val="19"/>
      <w:szCs w:val="19"/>
    </w:rPr>
  </w:style>
  <w:style w:type="paragraph" w:customStyle="1" w:styleId="101">
    <w:name w:val="Основной текст (10)"/>
    <w:basedOn w:val="a1"/>
    <w:link w:val="100"/>
    <w:pPr>
      <w:spacing w:line="254" w:lineRule="auto"/>
      <w:ind w:firstLine="240"/>
    </w:pPr>
    <w:rPr>
      <w:i/>
      <w:iCs/>
      <w:color w:val="231E20"/>
      <w:sz w:val="20"/>
      <w:szCs w:val="20"/>
    </w:rPr>
  </w:style>
  <w:style w:type="paragraph" w:customStyle="1" w:styleId="121">
    <w:name w:val="Основной текст (12)"/>
    <w:basedOn w:val="a1"/>
    <w:link w:val="120"/>
    <w:rPr>
      <w:rFonts w:ascii="Tahoma" w:eastAsia="Tahoma" w:hAnsi="Tahoma" w:cs="Tahoma"/>
      <w:color w:val="231E20"/>
      <w:sz w:val="16"/>
      <w:szCs w:val="16"/>
    </w:rPr>
  </w:style>
  <w:style w:type="paragraph" w:customStyle="1" w:styleId="111">
    <w:name w:val="Основной текст (11)"/>
    <w:basedOn w:val="a1"/>
    <w:link w:val="110"/>
    <w:pPr>
      <w:ind w:left="220" w:hanging="220"/>
    </w:pPr>
    <w:rPr>
      <w:color w:val="231E20"/>
      <w:sz w:val="18"/>
      <w:szCs w:val="18"/>
    </w:rPr>
  </w:style>
  <w:style w:type="paragraph" w:styleId="af1">
    <w:name w:val="Balloon Text"/>
    <w:basedOn w:val="a1"/>
    <w:link w:val="af2"/>
    <w:uiPriority w:val="99"/>
    <w:semiHidden/>
    <w:unhideWhenUsed/>
    <w:rsid w:val="00693F4B"/>
    <w:rPr>
      <w:rFonts w:ascii="Tahoma" w:hAnsi="Tahoma" w:cs="Tahoma"/>
      <w:sz w:val="16"/>
      <w:szCs w:val="16"/>
    </w:rPr>
  </w:style>
  <w:style w:type="character" w:customStyle="1" w:styleId="af2">
    <w:name w:val="Текст выноски Знак"/>
    <w:basedOn w:val="a3"/>
    <w:link w:val="af1"/>
    <w:rsid w:val="00693F4B"/>
    <w:rPr>
      <w:rFonts w:ascii="Tahoma" w:hAnsi="Tahoma" w:cs="Tahoma"/>
      <w:color w:val="000000"/>
      <w:sz w:val="16"/>
      <w:szCs w:val="16"/>
    </w:rPr>
  </w:style>
  <w:style w:type="character" w:customStyle="1" w:styleId="11">
    <w:name w:val="Заголовок 1 Знак"/>
    <w:basedOn w:val="a3"/>
    <w:link w:val="1"/>
    <w:rsid w:val="00587498"/>
    <w:rPr>
      <w:rFonts w:ascii="Times New Roman" w:eastAsia="Times New Roman" w:hAnsi="Times New Roman" w:cs="Times New Roman"/>
      <w:b/>
      <w:color w:val="000000"/>
      <w:sz w:val="28"/>
      <w:szCs w:val="28"/>
      <w:lang w:eastAsia="ar-SA" w:bidi="ar-SA"/>
    </w:rPr>
  </w:style>
  <w:style w:type="character" w:customStyle="1" w:styleId="20">
    <w:name w:val="Заголовок 2 Знак"/>
    <w:basedOn w:val="a3"/>
    <w:link w:val="2"/>
    <w:rsid w:val="00587498"/>
    <w:rPr>
      <w:rFonts w:ascii="Times New Roman" w:eastAsia="Times New Roman" w:hAnsi="Times New Roman" w:cs="Times New Roman"/>
      <w:b/>
      <w:color w:val="000000"/>
      <w:szCs w:val="28"/>
      <w:lang w:eastAsia="ar-SA" w:bidi="ar-SA"/>
    </w:rPr>
  </w:style>
  <w:style w:type="character" w:customStyle="1" w:styleId="30">
    <w:name w:val="Заголовок 3 Знак"/>
    <w:basedOn w:val="a3"/>
    <w:link w:val="3"/>
    <w:rsid w:val="00587498"/>
    <w:rPr>
      <w:rFonts w:ascii="Times New Roman" w:eastAsia="Times New Roman" w:hAnsi="Times New Roman" w:cs="Times New Roman"/>
      <w:b/>
      <w:color w:val="000000"/>
      <w:szCs w:val="28"/>
      <w:lang w:eastAsia="ar-SA" w:bidi="ar-SA"/>
    </w:rPr>
  </w:style>
  <w:style w:type="numbering" w:customStyle="1" w:styleId="15">
    <w:name w:val="Нет списка1"/>
    <w:next w:val="a5"/>
    <w:uiPriority w:val="99"/>
    <w:semiHidden/>
    <w:unhideWhenUsed/>
    <w:rsid w:val="00587498"/>
  </w:style>
  <w:style w:type="paragraph" w:customStyle="1" w:styleId="NoParagraphStyle">
    <w:name w:val="[No Paragraph Style]"/>
    <w:rsid w:val="00587498"/>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body">
    <w:name w:val="body"/>
    <w:basedOn w:val="NoParagraphStyle"/>
    <w:uiPriority w:val="99"/>
    <w:rsid w:val="00587498"/>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5874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587498"/>
    <w:pPr>
      <w:tabs>
        <w:tab w:val="right" w:leader="dot" w:pos="5670"/>
        <w:tab w:val="right" w:pos="6350"/>
      </w:tabs>
      <w:suppressAutoHyphens/>
      <w:spacing w:before="120"/>
      <w:ind w:firstLine="0"/>
      <w:jc w:val="left"/>
    </w:pPr>
  </w:style>
  <w:style w:type="paragraph" w:customStyle="1" w:styleId="TOC-2">
    <w:name w:val="TOC-2"/>
    <w:basedOn w:val="TOC-1"/>
    <w:uiPriority w:val="99"/>
    <w:rsid w:val="00587498"/>
    <w:pPr>
      <w:spacing w:before="0"/>
      <w:ind w:left="227"/>
    </w:pPr>
  </w:style>
  <w:style w:type="paragraph" w:customStyle="1" w:styleId="TOC-3">
    <w:name w:val="TOC-3"/>
    <w:basedOn w:val="TOC-1"/>
    <w:uiPriority w:val="99"/>
    <w:rsid w:val="00587498"/>
    <w:pPr>
      <w:spacing w:before="0"/>
      <w:ind w:left="454"/>
    </w:pPr>
  </w:style>
  <w:style w:type="paragraph" w:customStyle="1" w:styleId="h2">
    <w:name w:val="h2"/>
    <w:basedOn w:val="h1"/>
    <w:uiPriority w:val="99"/>
    <w:rsid w:val="0058749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587498"/>
    <w:pPr>
      <w:spacing w:before="113"/>
    </w:pPr>
  </w:style>
  <w:style w:type="paragraph" w:customStyle="1" w:styleId="h3">
    <w:name w:val="h3"/>
    <w:basedOn w:val="h2"/>
    <w:uiPriority w:val="99"/>
    <w:rsid w:val="00587498"/>
    <w:rPr>
      <w:rFonts w:cs="OfficinaSansExtraBoldITC-Reg"/>
      <w:caps w:val="0"/>
    </w:rPr>
  </w:style>
  <w:style w:type="paragraph" w:customStyle="1" w:styleId="h3-first">
    <w:name w:val="h3-first"/>
    <w:basedOn w:val="h3"/>
    <w:uiPriority w:val="99"/>
    <w:rsid w:val="00587498"/>
    <w:pPr>
      <w:spacing w:before="120"/>
    </w:pPr>
  </w:style>
  <w:style w:type="paragraph" w:customStyle="1" w:styleId="list-bullet">
    <w:name w:val="list-bullet"/>
    <w:basedOn w:val="body"/>
    <w:uiPriority w:val="99"/>
    <w:rsid w:val="00587498"/>
    <w:pPr>
      <w:numPr>
        <w:numId w:val="206"/>
      </w:numPr>
      <w:ind w:left="567" w:hanging="340"/>
    </w:pPr>
  </w:style>
  <w:style w:type="paragraph" w:customStyle="1" w:styleId="footnote">
    <w:name w:val="footnote"/>
    <w:basedOn w:val="body"/>
    <w:uiPriority w:val="99"/>
    <w:rsid w:val="00587498"/>
    <w:pPr>
      <w:spacing w:line="200" w:lineRule="atLeast"/>
    </w:pPr>
    <w:rPr>
      <w:sz w:val="18"/>
      <w:szCs w:val="18"/>
    </w:rPr>
  </w:style>
  <w:style w:type="character" w:customStyle="1" w:styleId="Italic">
    <w:name w:val="Italic"/>
    <w:uiPriority w:val="99"/>
    <w:rsid w:val="00587498"/>
    <w:rPr>
      <w:i/>
      <w:iCs/>
    </w:rPr>
  </w:style>
  <w:style w:type="character" w:customStyle="1" w:styleId="Bold">
    <w:name w:val="Bold"/>
    <w:uiPriority w:val="99"/>
    <w:rsid w:val="00587498"/>
    <w:rPr>
      <w:rFonts w:ascii="Times New Roman" w:hAnsi="Times New Roman"/>
      <w:b/>
      <w:bCs/>
    </w:rPr>
  </w:style>
  <w:style w:type="character" w:customStyle="1" w:styleId="BoldItalic">
    <w:name w:val="Bold_Italic"/>
    <w:uiPriority w:val="99"/>
    <w:rsid w:val="00587498"/>
    <w:rPr>
      <w:b/>
      <w:bCs/>
      <w:i/>
      <w:iCs/>
    </w:rPr>
  </w:style>
  <w:style w:type="character" w:customStyle="1" w:styleId="footnote-num">
    <w:name w:val="footnote-num"/>
    <w:uiPriority w:val="99"/>
    <w:rsid w:val="00587498"/>
    <w:rPr>
      <w:position w:val="4"/>
      <w:sz w:val="12"/>
      <w:szCs w:val="12"/>
      <w:vertAlign w:val="baseline"/>
    </w:rPr>
  </w:style>
  <w:style w:type="character" w:customStyle="1" w:styleId="list-bullet1">
    <w:name w:val="list-bullet1"/>
    <w:uiPriority w:val="99"/>
    <w:rsid w:val="0058749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58749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587498"/>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587498"/>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587498"/>
    <w:pPr>
      <w:spacing w:before="0"/>
    </w:pPr>
  </w:style>
  <w:style w:type="paragraph" w:customStyle="1" w:styleId="Header3">
    <w:name w:val="Header_3"/>
    <w:basedOn w:val="NoParagraphStyle"/>
    <w:uiPriority w:val="99"/>
    <w:rsid w:val="00587498"/>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587498"/>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587498"/>
    <w:pPr>
      <w:spacing w:before="120"/>
    </w:pPr>
  </w:style>
  <w:style w:type="paragraph" w:customStyle="1" w:styleId="Bodybullet">
    <w:name w:val="Body_bullet"/>
    <w:basedOn w:val="NoParagraphStyle"/>
    <w:next w:val="NoParagraphStyle"/>
    <w:uiPriority w:val="99"/>
    <w:rsid w:val="00587498"/>
    <w:pPr>
      <w:numPr>
        <w:numId w:val="205"/>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587498"/>
    <w:rPr>
      <w:rFonts w:ascii="SymbolMT" w:hAnsi="SymbolMT" w:cs="SymbolMT"/>
    </w:rPr>
  </w:style>
  <w:style w:type="paragraph" w:customStyle="1" w:styleId="h1Header">
    <w:name w:val="h1 (Header)"/>
    <w:basedOn w:val="body"/>
    <w:uiPriority w:val="99"/>
    <w:rsid w:val="0058749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58749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587498"/>
    <w:pPr>
      <w:keepNext/>
      <w:tabs>
        <w:tab w:val="clear" w:pos="567"/>
        <w:tab w:val="left" w:pos="227"/>
      </w:tabs>
    </w:pPr>
    <w:rPr>
      <w:rFonts w:cs="OfficinaSansExtraBoldITC-Reg"/>
      <w:caps w:val="0"/>
    </w:rPr>
  </w:style>
  <w:style w:type="paragraph" w:customStyle="1" w:styleId="list-dash0">
    <w:name w:val="list-dash"/>
    <w:basedOn w:val="list-bullet"/>
    <w:uiPriority w:val="99"/>
    <w:rsid w:val="00587498"/>
    <w:pPr>
      <w:numPr>
        <w:numId w:val="207"/>
      </w:numPr>
      <w:tabs>
        <w:tab w:val="left" w:pos="567"/>
      </w:tabs>
      <w:spacing w:line="242" w:lineRule="atLeast"/>
      <w:ind w:left="567" w:hanging="340"/>
    </w:pPr>
  </w:style>
  <w:style w:type="paragraph" w:customStyle="1" w:styleId="h2-firstHeader">
    <w:name w:val="h2-first (Header)"/>
    <w:basedOn w:val="h2Header"/>
    <w:uiPriority w:val="99"/>
    <w:rsid w:val="00587498"/>
    <w:pPr>
      <w:tabs>
        <w:tab w:val="clear" w:pos="567"/>
        <w:tab w:val="left" w:pos="454"/>
      </w:tabs>
      <w:spacing w:before="119"/>
    </w:pPr>
  </w:style>
  <w:style w:type="paragraph" w:customStyle="1" w:styleId="h3-firstHeader">
    <w:name w:val="h3-first (Header)"/>
    <w:basedOn w:val="h3Header"/>
    <w:uiPriority w:val="99"/>
    <w:rsid w:val="00587498"/>
    <w:pPr>
      <w:spacing w:before="120"/>
    </w:pPr>
  </w:style>
  <w:style w:type="paragraph" w:customStyle="1" w:styleId="h5Header">
    <w:name w:val="h5 (Header)"/>
    <w:basedOn w:val="NoParagraphStyle"/>
    <w:uiPriority w:val="99"/>
    <w:rsid w:val="00587498"/>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587498"/>
    <w:rPr>
      <w:b/>
      <w:bCs/>
      <w:i/>
      <w:iCs/>
    </w:rPr>
  </w:style>
  <w:style w:type="character" w:customStyle="1" w:styleId="Bul">
    <w:name w:val="Bul"/>
    <w:uiPriority w:val="99"/>
    <w:rsid w:val="00587498"/>
    <w:rPr>
      <w:rFonts w:ascii="Times New Roman" w:hAnsi="Times New Roman" w:cs="SchoolBookSanPin"/>
      <w:w w:val="80"/>
      <w:sz w:val="20"/>
      <w:szCs w:val="20"/>
    </w:rPr>
  </w:style>
  <w:style w:type="paragraph" w:customStyle="1" w:styleId="16">
    <w:name w:val="1 (Заголовки)"/>
    <w:basedOn w:val="body"/>
    <w:uiPriority w:val="99"/>
    <w:rsid w:val="005874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58749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3">
    <w:name w:val="Заг 3 (Заголовки)"/>
    <w:basedOn w:val="NoParagraphStyle"/>
    <w:uiPriority w:val="99"/>
    <w:rsid w:val="00587498"/>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587498"/>
    <w:pPr>
      <w:numPr>
        <w:numId w:val="210"/>
      </w:numPr>
      <w:ind w:left="567" w:hanging="340"/>
    </w:pPr>
  </w:style>
  <w:style w:type="paragraph" w:customStyle="1" w:styleId="list-dash">
    <w:name w:val="list-dash (Прочее)"/>
    <w:basedOn w:val="list-bullet0"/>
    <w:uiPriority w:val="99"/>
    <w:rsid w:val="00587498"/>
    <w:pPr>
      <w:numPr>
        <w:numId w:val="209"/>
      </w:numPr>
      <w:ind w:left="567" w:hanging="340"/>
    </w:pPr>
  </w:style>
  <w:style w:type="paragraph" w:customStyle="1" w:styleId="BasicParagraph">
    <w:name w:val="[Basic Paragraph]"/>
    <w:basedOn w:val="NoParagraphStyle"/>
    <w:uiPriority w:val="99"/>
    <w:rsid w:val="00587498"/>
    <w:rPr>
      <w:rFonts w:ascii="TimesNewRomanPSMT" w:hAnsi="TimesNewRomanPSMT" w:cs="TimesNewRomanPSMT"/>
    </w:rPr>
  </w:style>
  <w:style w:type="paragraph" w:customStyle="1" w:styleId="27">
    <w:name w:val="Заг 2 (Заголовки)"/>
    <w:basedOn w:val="BasicParagraph"/>
    <w:uiPriority w:val="99"/>
    <w:rsid w:val="0058749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587498"/>
    <w:rPr>
      <w:rFonts w:cs="SchoolBookSanPin-BoldItalic"/>
      <w:b/>
      <w:bCs/>
      <w:i/>
      <w:iCs/>
    </w:rPr>
  </w:style>
  <w:style w:type="paragraph" w:customStyle="1" w:styleId="41">
    <w:name w:val="4 (Заголовки)"/>
    <w:basedOn w:val="33"/>
    <w:uiPriority w:val="99"/>
    <w:rsid w:val="00587498"/>
    <w:rPr>
      <w:rFonts w:cs="OfficinaSansMediumITC-Reg"/>
      <w:sz w:val="20"/>
      <w:szCs w:val="20"/>
    </w:rPr>
  </w:style>
  <w:style w:type="character" w:customStyle="1" w:styleId="af3">
    <w:name w:val="Курсив (Выделения)"/>
    <w:uiPriority w:val="99"/>
    <w:rsid w:val="00587498"/>
    <w:rPr>
      <w:i/>
      <w:iCs/>
    </w:rPr>
  </w:style>
  <w:style w:type="character" w:customStyle="1" w:styleId="af4">
    <w:name w:val="Полужирный Курсив (Выделения)"/>
    <w:uiPriority w:val="99"/>
    <w:rsid w:val="00587498"/>
    <w:rPr>
      <w:b/>
      <w:bCs/>
      <w:i/>
      <w:iCs/>
    </w:rPr>
  </w:style>
  <w:style w:type="character" w:customStyle="1" w:styleId="af5">
    <w:name w:val="Полужирный (Выделения)"/>
    <w:uiPriority w:val="99"/>
    <w:rsid w:val="00587498"/>
    <w:rPr>
      <w:rFonts w:ascii="Times New Roman" w:hAnsi="Times New Roman"/>
      <w:b/>
      <w:bCs/>
      <w:i/>
    </w:rPr>
  </w:style>
  <w:style w:type="paragraph" w:customStyle="1" w:styleId="17">
    <w:name w:val="Заг 1"/>
    <w:basedOn w:val="NoParagraphStyle"/>
    <w:uiPriority w:val="99"/>
    <w:rsid w:val="0058749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8">
    <w:name w:val="основной_1 (Основной Текст)"/>
    <w:basedOn w:val="NoParagraphStyle"/>
    <w:uiPriority w:val="99"/>
    <w:rsid w:val="0058749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8">
    <w:name w:val="Заг 2"/>
    <w:basedOn w:val="NoParagraphStyle"/>
    <w:uiPriority w:val="99"/>
    <w:rsid w:val="00587498"/>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6">
    <w:name w:val="основной_— (Основной Текст)"/>
    <w:basedOn w:val="18"/>
    <w:uiPriority w:val="99"/>
    <w:rsid w:val="00587498"/>
    <w:pPr>
      <w:ind w:left="567" w:hanging="340"/>
    </w:pPr>
  </w:style>
  <w:style w:type="paragraph" w:customStyle="1" w:styleId="1BEZLINE">
    <w:name w:val="1_BEZ_LINE (Заголовки)"/>
    <w:basedOn w:val="16"/>
    <w:uiPriority w:val="99"/>
    <w:rsid w:val="00587498"/>
    <w:pPr>
      <w:pBdr>
        <w:bottom w:val="none" w:sz="0" w:space="0" w:color="auto"/>
      </w:pBdr>
      <w:suppressAutoHyphens w:val="0"/>
      <w:spacing w:before="170" w:after="0"/>
    </w:pPr>
    <w:rPr>
      <w:rFonts w:cs="OfficinaSansBoldITC-Reg"/>
      <w:caps w:val="0"/>
      <w:u w:color="000000"/>
      <w:lang w:val="en-GB"/>
    </w:rPr>
  </w:style>
  <w:style w:type="paragraph" w:customStyle="1" w:styleId="af7">
    <w:name w:val="Основной (Основной Текст)"/>
    <w:basedOn w:val="NoParagraphStyle"/>
    <w:uiPriority w:val="99"/>
    <w:rsid w:val="00587498"/>
    <w:pPr>
      <w:widowControl/>
      <w:spacing w:line="240" w:lineRule="atLeast"/>
      <w:ind w:firstLine="227"/>
      <w:jc w:val="both"/>
    </w:pPr>
    <w:rPr>
      <w:rFonts w:ascii="Times New Roman" w:hAnsi="Times New Roman" w:cs="SchoolBookSanPin-Regular"/>
      <w:sz w:val="20"/>
      <w:szCs w:val="20"/>
      <w:lang w:val="ru-RU"/>
    </w:rPr>
  </w:style>
  <w:style w:type="paragraph" w:customStyle="1" w:styleId="19">
    <w:name w:val="Заг 1 (Заголовки)"/>
    <w:basedOn w:val="af7"/>
    <w:uiPriority w:val="99"/>
    <w:rsid w:val="0058749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7"/>
    <w:uiPriority w:val="99"/>
    <w:rsid w:val="00587498"/>
    <w:pPr>
      <w:numPr>
        <w:numId w:val="211"/>
      </w:numPr>
      <w:ind w:left="567" w:hanging="340"/>
    </w:pPr>
  </w:style>
  <w:style w:type="paragraph" w:customStyle="1" w:styleId="42">
    <w:name w:val="Заг 4 (Заголовки)"/>
    <w:basedOn w:val="33"/>
    <w:uiPriority w:val="99"/>
    <w:rsid w:val="00587498"/>
    <w:pPr>
      <w:spacing w:after="57"/>
    </w:pPr>
    <w:rPr>
      <w:rFonts w:cs="OfficinaSansMediumITC-Reg"/>
      <w:sz w:val="20"/>
      <w:szCs w:val="20"/>
      <w:lang w:val="ru-RU"/>
    </w:rPr>
  </w:style>
  <w:style w:type="paragraph" w:customStyle="1" w:styleId="52">
    <w:name w:val="Заг 5 (Заголовки)"/>
    <w:basedOn w:val="af7"/>
    <w:uiPriority w:val="99"/>
    <w:rsid w:val="005874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7"/>
    <w:uiPriority w:val="99"/>
    <w:rsid w:val="00587498"/>
    <w:pPr>
      <w:numPr>
        <w:numId w:val="212"/>
      </w:numPr>
      <w:ind w:left="567" w:hanging="340"/>
    </w:pPr>
  </w:style>
  <w:style w:type="character" w:customStyle="1" w:styleId="af8">
    <w:name w:val="Буллит"/>
    <w:uiPriority w:val="99"/>
    <w:rsid w:val="00587498"/>
    <w:rPr>
      <w:rFonts w:ascii="PiGraphA" w:hAnsi="PiGraphA" w:cs="PiGraphA"/>
      <w:position w:val="1"/>
      <w:sz w:val="14"/>
      <w:szCs w:val="14"/>
    </w:rPr>
  </w:style>
  <w:style w:type="paragraph" w:customStyle="1" w:styleId="h184">
    <w:name w:val="h1_8/4"/>
    <w:basedOn w:val="NoParagraphStyle"/>
    <w:next w:val="NoParagraphStyle"/>
    <w:uiPriority w:val="99"/>
    <w:rsid w:val="00587498"/>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587498"/>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587498"/>
    <w:pPr>
      <w:spacing w:before="120"/>
    </w:pPr>
  </w:style>
  <w:style w:type="paragraph" w:customStyle="1" w:styleId="h5">
    <w:name w:val="h5"/>
    <w:basedOn w:val="NoParagraphStyle"/>
    <w:next w:val="NoParagraphStyle"/>
    <w:uiPriority w:val="99"/>
    <w:rsid w:val="00587498"/>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587498"/>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587498"/>
    <w:rPr>
      <w:rFonts w:ascii="MingLiU" w:eastAsia="MingLiU" w:cs="MingLiU"/>
    </w:rPr>
  </w:style>
  <w:style w:type="character" w:styleId="af9">
    <w:name w:val="Emphasis"/>
    <w:uiPriority w:val="99"/>
    <w:qFormat/>
    <w:rsid w:val="00587498"/>
    <w:rPr>
      <w:rFonts w:ascii="Times New Roman" w:hAnsi="Times New Roman" w:cs="Times New Roman"/>
      <w:i/>
      <w:iCs/>
      <w:color w:val="000000"/>
      <w:w w:val="100"/>
    </w:rPr>
  </w:style>
  <w:style w:type="paragraph" w:customStyle="1" w:styleId="1a">
    <w:name w:val="Заг_1"/>
    <w:basedOn w:val="NoParagraphStyle"/>
    <w:uiPriority w:val="99"/>
    <w:rsid w:val="00587498"/>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9">
    <w:name w:val="Заг_2"/>
    <w:basedOn w:val="NoParagraphStyle"/>
    <w:uiPriority w:val="99"/>
    <w:rsid w:val="00587498"/>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587498"/>
    <w:pPr>
      <w:numPr>
        <w:numId w:val="213"/>
      </w:numPr>
      <w:tabs>
        <w:tab w:val="left" w:pos="567"/>
      </w:tabs>
      <w:spacing w:line="243" w:lineRule="atLeast"/>
      <w:ind w:left="567" w:hanging="340"/>
    </w:pPr>
    <w:rPr>
      <w:rFonts w:eastAsia="Times New Roman"/>
    </w:rPr>
  </w:style>
  <w:style w:type="paragraph" w:customStyle="1" w:styleId="34">
    <w:name w:val="Заг_3"/>
    <w:basedOn w:val="NoParagraphStyle"/>
    <w:uiPriority w:val="99"/>
    <w:rsid w:val="00587498"/>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87498"/>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a">
    <w:name w:val="Основной БА (Основной Текст)"/>
    <w:basedOn w:val="af7"/>
    <w:uiPriority w:val="99"/>
    <w:rsid w:val="00587498"/>
    <w:pPr>
      <w:spacing w:line="243" w:lineRule="atLeast"/>
      <w:ind w:firstLine="0"/>
    </w:pPr>
    <w:rPr>
      <w:rFonts w:ascii="SchoolBookSanPin" w:eastAsia="Times New Roman" w:hAnsi="SchoolBookSanPin" w:cs="SchoolBookSanPin"/>
    </w:rPr>
  </w:style>
  <w:style w:type="paragraph" w:customStyle="1" w:styleId="afb">
    <w:name w:val="Сноска (Основной Текст)"/>
    <w:basedOn w:val="afa"/>
    <w:uiPriority w:val="99"/>
    <w:rsid w:val="00587498"/>
    <w:pPr>
      <w:spacing w:line="183" w:lineRule="atLeast"/>
      <w:ind w:firstLine="227"/>
    </w:pPr>
    <w:rPr>
      <w:rFonts w:ascii="Times New Roman" w:hAnsi="Times New Roman"/>
      <w:sz w:val="16"/>
      <w:szCs w:val="16"/>
    </w:rPr>
  </w:style>
  <w:style w:type="character" w:customStyle="1" w:styleId="afc">
    <w:name w:val="Подчерк. (Подчеркивания)"/>
    <w:uiPriority w:val="99"/>
    <w:rsid w:val="00587498"/>
    <w:rPr>
      <w:u w:val="thick" w:color="000000"/>
    </w:rPr>
  </w:style>
  <w:style w:type="character" w:customStyle="1" w:styleId="afd">
    <w:name w:val="Верх. Индекс (Индексы)"/>
    <w:uiPriority w:val="99"/>
    <w:rsid w:val="00587498"/>
    <w:rPr>
      <w:position w:val="6"/>
      <w:sz w:val="13"/>
      <w:szCs w:val="13"/>
    </w:rPr>
  </w:style>
  <w:style w:type="paragraph" w:customStyle="1" w:styleId="2a">
    <w:name w:val="Список 2 (Основной Текст)"/>
    <w:basedOn w:val="af7"/>
    <w:uiPriority w:val="99"/>
    <w:rsid w:val="00587498"/>
    <w:pPr>
      <w:tabs>
        <w:tab w:val="left" w:pos="227"/>
      </w:tabs>
      <w:spacing w:line="238" w:lineRule="atLeast"/>
      <w:ind w:left="227" w:hanging="227"/>
    </w:pPr>
    <w:rPr>
      <w:rFonts w:eastAsia="Times New Roman"/>
    </w:rPr>
  </w:style>
  <w:style w:type="character" w:customStyle="1" w:styleId="ItalicBook">
    <w:name w:val="Italic_Book"/>
    <w:uiPriority w:val="99"/>
    <w:rsid w:val="00587498"/>
    <w:rPr>
      <w:i/>
      <w:iCs/>
    </w:rPr>
  </w:style>
  <w:style w:type="paragraph" w:customStyle="1" w:styleId="bodyindent">
    <w:name w:val="body_indent"/>
    <w:basedOn w:val="NoParagraphStyle"/>
    <w:uiPriority w:val="99"/>
    <w:rsid w:val="00587498"/>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587498"/>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587498"/>
    <w:pPr>
      <w:jc w:val="center"/>
    </w:pPr>
    <w:rPr>
      <w:rFonts w:ascii="SchoolBookSanPin-Bold" w:hAnsi="SchoolBookSanPin-Bold" w:cs="SchoolBookSanPin-Bold"/>
      <w:b/>
      <w:bCs/>
    </w:rPr>
  </w:style>
  <w:style w:type="paragraph" w:customStyle="1" w:styleId="table-body0mm">
    <w:name w:val="table-body_0mm"/>
    <w:basedOn w:val="body"/>
    <w:uiPriority w:val="99"/>
    <w:rsid w:val="00587498"/>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587498"/>
    <w:rPr>
      <w:u w:val="thick"/>
    </w:rPr>
  </w:style>
  <w:style w:type="paragraph" w:customStyle="1" w:styleId="footnote0">
    <w:name w:val="footnote*"/>
    <w:basedOn w:val="footnote"/>
    <w:uiPriority w:val="99"/>
    <w:rsid w:val="00587498"/>
    <w:pPr>
      <w:pBdr>
        <w:top w:val="single" w:sz="4" w:space="12" w:color="000000"/>
      </w:pBdr>
    </w:pPr>
    <w:rPr>
      <w:rFonts w:eastAsia="Times New Roman"/>
    </w:rPr>
  </w:style>
  <w:style w:type="paragraph" w:customStyle="1" w:styleId="table-bodycentre">
    <w:name w:val="table-body_centre"/>
    <w:basedOn w:val="NoParagraphStyle"/>
    <w:uiPriority w:val="99"/>
    <w:rsid w:val="00587498"/>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587498"/>
    <w:pPr>
      <w:tabs>
        <w:tab w:val="clear" w:pos="567"/>
      </w:tabs>
      <w:spacing w:after="0"/>
      <w:ind w:left="142" w:hanging="142"/>
    </w:pPr>
  </w:style>
  <w:style w:type="paragraph" w:styleId="afe">
    <w:name w:val="header"/>
    <w:basedOn w:val="a1"/>
    <w:link w:val="aff"/>
    <w:unhideWhenUsed/>
    <w:rsid w:val="00587498"/>
    <w:pPr>
      <w:widowControl/>
      <w:tabs>
        <w:tab w:val="center" w:pos="4677"/>
        <w:tab w:val="right" w:pos="9355"/>
      </w:tabs>
      <w:ind w:firstLine="227"/>
      <w:jc w:val="both"/>
    </w:pPr>
    <w:rPr>
      <w:rFonts w:ascii="Times New Roman" w:eastAsiaTheme="minorEastAsia" w:hAnsi="Times New Roman" w:cstheme="minorBidi"/>
      <w:color w:val="auto"/>
      <w:sz w:val="20"/>
      <w:szCs w:val="22"/>
      <w:lang w:bidi="ar-SA"/>
    </w:rPr>
  </w:style>
  <w:style w:type="character" w:customStyle="1" w:styleId="aff">
    <w:name w:val="Верхний колонтитул Знак"/>
    <w:basedOn w:val="a3"/>
    <w:link w:val="afe"/>
    <w:rsid w:val="00587498"/>
    <w:rPr>
      <w:rFonts w:ascii="Times New Roman" w:eastAsiaTheme="minorEastAsia" w:hAnsi="Times New Roman" w:cstheme="minorBidi"/>
      <w:sz w:val="20"/>
      <w:szCs w:val="22"/>
      <w:lang w:bidi="ar-SA"/>
    </w:rPr>
  </w:style>
  <w:style w:type="paragraph" w:styleId="aff0">
    <w:name w:val="footer"/>
    <w:basedOn w:val="a1"/>
    <w:link w:val="aff1"/>
    <w:unhideWhenUsed/>
    <w:rsid w:val="00587498"/>
    <w:pPr>
      <w:widowControl/>
      <w:tabs>
        <w:tab w:val="center" w:pos="4677"/>
        <w:tab w:val="right" w:pos="9355"/>
      </w:tabs>
      <w:ind w:firstLine="227"/>
      <w:jc w:val="both"/>
    </w:pPr>
    <w:rPr>
      <w:rFonts w:ascii="Times New Roman" w:eastAsiaTheme="minorEastAsia" w:hAnsi="Times New Roman" w:cstheme="minorBidi"/>
      <w:color w:val="auto"/>
      <w:sz w:val="20"/>
      <w:szCs w:val="22"/>
      <w:lang w:bidi="ar-SA"/>
    </w:rPr>
  </w:style>
  <w:style w:type="character" w:customStyle="1" w:styleId="aff1">
    <w:name w:val="Нижний колонтитул Знак"/>
    <w:basedOn w:val="a3"/>
    <w:link w:val="aff0"/>
    <w:rsid w:val="00587498"/>
    <w:rPr>
      <w:rFonts w:ascii="Times New Roman" w:eastAsiaTheme="minorEastAsia" w:hAnsi="Times New Roman" w:cstheme="minorBidi"/>
      <w:sz w:val="20"/>
      <w:szCs w:val="22"/>
      <w:lang w:bidi="ar-SA"/>
    </w:rPr>
  </w:style>
  <w:style w:type="paragraph" w:customStyle="1" w:styleId="list-dashleviy">
    <w:name w:val="list-dash_leviy"/>
    <w:basedOn w:val="list-bullet"/>
    <w:uiPriority w:val="99"/>
    <w:rsid w:val="00587498"/>
    <w:pPr>
      <w:widowControl w:val="0"/>
      <w:numPr>
        <w:numId w:val="208"/>
      </w:numPr>
      <w:spacing w:line="242" w:lineRule="atLeast"/>
      <w:ind w:left="567" w:hanging="340"/>
    </w:pPr>
  </w:style>
  <w:style w:type="paragraph" w:customStyle="1" w:styleId="h4Header">
    <w:name w:val="h4 (Header)"/>
    <w:basedOn w:val="body"/>
    <w:uiPriority w:val="99"/>
    <w:rsid w:val="00587498"/>
    <w:pPr>
      <w:widowControl w:val="0"/>
      <w:tabs>
        <w:tab w:val="left" w:pos="567"/>
      </w:tabs>
      <w:spacing w:before="240" w:line="242" w:lineRule="atLeast"/>
      <w:ind w:firstLine="0"/>
    </w:pPr>
    <w:rPr>
      <w:rFonts w:cs="OfficinaSansMediumITC"/>
      <w:b/>
      <w:i/>
      <w:position w:val="6"/>
    </w:rPr>
  </w:style>
  <w:style w:type="numbering" w:customStyle="1" w:styleId="112">
    <w:name w:val="Нет списка11"/>
    <w:next w:val="a5"/>
    <w:uiPriority w:val="99"/>
    <w:semiHidden/>
    <w:unhideWhenUsed/>
    <w:rsid w:val="00587498"/>
  </w:style>
  <w:style w:type="character" w:customStyle="1" w:styleId="1b">
    <w:name w:val="Основной шрифт абзаца1"/>
    <w:rsid w:val="00587498"/>
  </w:style>
  <w:style w:type="character" w:customStyle="1" w:styleId="CharAttribute484">
    <w:name w:val="CharAttribute484"/>
    <w:rsid w:val="00587498"/>
    <w:rPr>
      <w:rFonts w:ascii="Times New Roman" w:eastAsia="Times New Roman" w:hAnsi="Times New Roman"/>
      <w:i/>
      <w:sz w:val="28"/>
    </w:rPr>
  </w:style>
  <w:style w:type="character" w:customStyle="1" w:styleId="aff2">
    <w:name w:val="Текст сноски Знак"/>
    <w:rsid w:val="00587498"/>
    <w:rPr>
      <w:rFonts w:ascii="Times New Roman" w:eastAsia="Times New Roman" w:hAnsi="Times New Roman" w:cs="Times New Roman"/>
      <w:sz w:val="20"/>
      <w:szCs w:val="20"/>
      <w:lang w:val="en-US"/>
    </w:rPr>
  </w:style>
  <w:style w:type="character" w:customStyle="1" w:styleId="1c">
    <w:name w:val="Знак сноски1"/>
    <w:rsid w:val="00587498"/>
    <w:rPr>
      <w:vertAlign w:val="superscript"/>
    </w:rPr>
  </w:style>
  <w:style w:type="character" w:customStyle="1" w:styleId="CharAttribute501">
    <w:name w:val="CharAttribute501"/>
    <w:rsid w:val="00587498"/>
    <w:rPr>
      <w:rFonts w:ascii="Times New Roman" w:eastAsia="Times New Roman" w:hAnsi="Times New Roman"/>
      <w:i/>
      <w:sz w:val="28"/>
      <w:u w:val="single"/>
    </w:rPr>
  </w:style>
  <w:style w:type="character" w:customStyle="1" w:styleId="CharAttribute502">
    <w:name w:val="CharAttribute502"/>
    <w:rsid w:val="00587498"/>
    <w:rPr>
      <w:rFonts w:ascii="Times New Roman" w:eastAsia="Times New Roman" w:hAnsi="Times New Roman"/>
      <w:i/>
      <w:sz w:val="28"/>
    </w:rPr>
  </w:style>
  <w:style w:type="character" w:customStyle="1" w:styleId="aff3">
    <w:name w:val="Без интервала Знак"/>
    <w:rsid w:val="00587498"/>
    <w:rPr>
      <w:rFonts w:ascii="Batang" w:eastAsia="Batang" w:hAnsi="Batang" w:cs="Times New Roman"/>
      <w:kern w:val="1"/>
      <w:sz w:val="20"/>
      <w:szCs w:val="20"/>
      <w:lang w:val="en-US"/>
    </w:rPr>
  </w:style>
  <w:style w:type="character" w:customStyle="1" w:styleId="CharAttribute511">
    <w:name w:val="CharAttribute511"/>
    <w:rsid w:val="00587498"/>
    <w:rPr>
      <w:rFonts w:ascii="Times New Roman" w:eastAsia="Times New Roman" w:hAnsi="Times New Roman"/>
      <w:sz w:val="28"/>
    </w:rPr>
  </w:style>
  <w:style w:type="character" w:customStyle="1" w:styleId="CharAttribute512">
    <w:name w:val="CharAttribute512"/>
    <w:rsid w:val="00587498"/>
    <w:rPr>
      <w:rFonts w:ascii="Times New Roman" w:eastAsia="Times New Roman" w:hAnsi="Times New Roman"/>
      <w:sz w:val="28"/>
    </w:rPr>
  </w:style>
  <w:style w:type="character" w:customStyle="1" w:styleId="CharAttribute3">
    <w:name w:val="CharAttribute3"/>
    <w:rsid w:val="00587498"/>
    <w:rPr>
      <w:rFonts w:ascii="Times New Roman" w:eastAsia="Batang" w:hAnsi="Times New Roman"/>
      <w:sz w:val="28"/>
    </w:rPr>
  </w:style>
  <w:style w:type="character" w:customStyle="1" w:styleId="CharAttribute1">
    <w:name w:val="CharAttribute1"/>
    <w:rsid w:val="00587498"/>
    <w:rPr>
      <w:rFonts w:ascii="Times New Roman" w:eastAsia="Gulim" w:hAnsi="Times New Roman"/>
      <w:sz w:val="28"/>
    </w:rPr>
  </w:style>
  <w:style w:type="character" w:customStyle="1" w:styleId="CharAttribute0">
    <w:name w:val="CharAttribute0"/>
    <w:rsid w:val="00587498"/>
    <w:rPr>
      <w:rFonts w:ascii="Times New Roman" w:eastAsia="Times New Roman" w:hAnsi="Times New Roman"/>
      <w:sz w:val="28"/>
    </w:rPr>
  </w:style>
  <w:style w:type="character" w:customStyle="1" w:styleId="CharAttribute2">
    <w:name w:val="CharAttribute2"/>
    <w:rsid w:val="00587498"/>
    <w:rPr>
      <w:rFonts w:ascii="Times New Roman" w:eastAsia="Batang" w:hAnsi="Times New Roman"/>
      <w:color w:val="00000A"/>
      <w:sz w:val="28"/>
    </w:rPr>
  </w:style>
  <w:style w:type="character" w:customStyle="1" w:styleId="aff4">
    <w:name w:val="Основной текст с отступом Знак"/>
    <w:rsid w:val="00587498"/>
    <w:rPr>
      <w:rFonts w:ascii="Calibri" w:eastAsia="Calibri" w:hAnsi="Calibri" w:cs="Times New Roman"/>
      <w:lang w:val="en-US"/>
    </w:rPr>
  </w:style>
  <w:style w:type="character" w:customStyle="1" w:styleId="35">
    <w:name w:val="Основной текст с отступом 3 Знак"/>
    <w:rsid w:val="00587498"/>
    <w:rPr>
      <w:rFonts w:ascii="Calibri" w:eastAsia="Calibri" w:hAnsi="Calibri" w:cs="Times New Roman"/>
      <w:sz w:val="16"/>
      <w:szCs w:val="16"/>
      <w:lang w:val="en-US"/>
    </w:rPr>
  </w:style>
  <w:style w:type="character" w:customStyle="1" w:styleId="2b">
    <w:name w:val="Основной текст с отступом 2 Знак"/>
    <w:rsid w:val="00587498"/>
    <w:rPr>
      <w:rFonts w:ascii="Calibri" w:eastAsia="Calibri" w:hAnsi="Calibri" w:cs="Times New Roman"/>
      <w:lang w:val="en-US"/>
    </w:rPr>
  </w:style>
  <w:style w:type="character" w:customStyle="1" w:styleId="CharAttribute504">
    <w:name w:val="CharAttribute504"/>
    <w:rsid w:val="00587498"/>
    <w:rPr>
      <w:rFonts w:ascii="Times New Roman" w:eastAsia="Times New Roman" w:hAnsi="Times New Roman"/>
      <w:sz w:val="28"/>
    </w:rPr>
  </w:style>
  <w:style w:type="character" w:customStyle="1" w:styleId="CharAttribute268">
    <w:name w:val="CharAttribute268"/>
    <w:rsid w:val="00587498"/>
    <w:rPr>
      <w:rFonts w:ascii="Times New Roman" w:eastAsia="Times New Roman" w:hAnsi="Times New Roman"/>
      <w:sz w:val="28"/>
    </w:rPr>
  </w:style>
  <w:style w:type="character" w:customStyle="1" w:styleId="CharAttribute269">
    <w:name w:val="CharAttribute269"/>
    <w:rsid w:val="00587498"/>
    <w:rPr>
      <w:rFonts w:ascii="Times New Roman" w:eastAsia="Times New Roman" w:hAnsi="Times New Roman"/>
      <w:i/>
      <w:sz w:val="28"/>
    </w:rPr>
  </w:style>
  <w:style w:type="character" w:customStyle="1" w:styleId="CharAttribute271">
    <w:name w:val="CharAttribute271"/>
    <w:rsid w:val="00587498"/>
    <w:rPr>
      <w:rFonts w:ascii="Times New Roman" w:eastAsia="Times New Roman" w:hAnsi="Times New Roman"/>
      <w:b/>
      <w:sz w:val="28"/>
    </w:rPr>
  </w:style>
  <w:style w:type="character" w:customStyle="1" w:styleId="CharAttribute272">
    <w:name w:val="CharAttribute272"/>
    <w:rsid w:val="00587498"/>
    <w:rPr>
      <w:rFonts w:ascii="Times New Roman" w:eastAsia="Times New Roman" w:hAnsi="Times New Roman"/>
      <w:sz w:val="28"/>
    </w:rPr>
  </w:style>
  <w:style w:type="character" w:customStyle="1" w:styleId="CharAttribute273">
    <w:name w:val="CharAttribute273"/>
    <w:rsid w:val="00587498"/>
    <w:rPr>
      <w:rFonts w:ascii="Times New Roman" w:eastAsia="Times New Roman" w:hAnsi="Times New Roman"/>
      <w:sz w:val="28"/>
    </w:rPr>
  </w:style>
  <w:style w:type="character" w:customStyle="1" w:styleId="CharAttribute274">
    <w:name w:val="CharAttribute274"/>
    <w:rsid w:val="00587498"/>
    <w:rPr>
      <w:rFonts w:ascii="Times New Roman" w:eastAsia="Times New Roman" w:hAnsi="Times New Roman"/>
      <w:sz w:val="28"/>
    </w:rPr>
  </w:style>
  <w:style w:type="character" w:customStyle="1" w:styleId="CharAttribute275">
    <w:name w:val="CharAttribute275"/>
    <w:rsid w:val="00587498"/>
    <w:rPr>
      <w:rFonts w:ascii="Times New Roman" w:eastAsia="Times New Roman" w:hAnsi="Times New Roman"/>
      <w:b/>
      <w:i/>
      <w:sz w:val="28"/>
    </w:rPr>
  </w:style>
  <w:style w:type="character" w:customStyle="1" w:styleId="CharAttribute276">
    <w:name w:val="CharAttribute276"/>
    <w:rsid w:val="00587498"/>
    <w:rPr>
      <w:rFonts w:ascii="Times New Roman" w:eastAsia="Times New Roman" w:hAnsi="Times New Roman"/>
      <w:sz w:val="28"/>
    </w:rPr>
  </w:style>
  <w:style w:type="character" w:customStyle="1" w:styleId="CharAttribute277">
    <w:name w:val="CharAttribute277"/>
    <w:rsid w:val="00587498"/>
    <w:rPr>
      <w:rFonts w:ascii="Times New Roman" w:eastAsia="Times New Roman" w:hAnsi="Times New Roman"/>
      <w:b/>
      <w:i/>
      <w:color w:val="00000A"/>
      <w:sz w:val="28"/>
    </w:rPr>
  </w:style>
  <w:style w:type="character" w:customStyle="1" w:styleId="CharAttribute278">
    <w:name w:val="CharAttribute278"/>
    <w:rsid w:val="00587498"/>
    <w:rPr>
      <w:rFonts w:ascii="Times New Roman" w:eastAsia="Times New Roman" w:hAnsi="Times New Roman"/>
      <w:color w:val="00000A"/>
      <w:sz w:val="28"/>
    </w:rPr>
  </w:style>
  <w:style w:type="character" w:customStyle="1" w:styleId="CharAttribute279">
    <w:name w:val="CharAttribute279"/>
    <w:rsid w:val="00587498"/>
    <w:rPr>
      <w:rFonts w:ascii="Times New Roman" w:eastAsia="Times New Roman" w:hAnsi="Times New Roman"/>
      <w:color w:val="00000A"/>
      <w:sz w:val="28"/>
    </w:rPr>
  </w:style>
  <w:style w:type="character" w:customStyle="1" w:styleId="CharAttribute280">
    <w:name w:val="CharAttribute280"/>
    <w:rsid w:val="00587498"/>
    <w:rPr>
      <w:rFonts w:ascii="Times New Roman" w:eastAsia="Times New Roman" w:hAnsi="Times New Roman"/>
      <w:color w:val="00000A"/>
      <w:sz w:val="28"/>
    </w:rPr>
  </w:style>
  <w:style w:type="character" w:customStyle="1" w:styleId="CharAttribute281">
    <w:name w:val="CharAttribute281"/>
    <w:rsid w:val="00587498"/>
    <w:rPr>
      <w:rFonts w:ascii="Times New Roman" w:eastAsia="Times New Roman" w:hAnsi="Times New Roman"/>
      <w:color w:val="00000A"/>
      <w:sz w:val="28"/>
    </w:rPr>
  </w:style>
  <w:style w:type="character" w:customStyle="1" w:styleId="CharAttribute282">
    <w:name w:val="CharAttribute282"/>
    <w:rsid w:val="00587498"/>
    <w:rPr>
      <w:rFonts w:ascii="Times New Roman" w:eastAsia="Times New Roman" w:hAnsi="Times New Roman"/>
      <w:color w:val="00000A"/>
      <w:sz w:val="28"/>
    </w:rPr>
  </w:style>
  <w:style w:type="character" w:customStyle="1" w:styleId="CharAttribute283">
    <w:name w:val="CharAttribute283"/>
    <w:rsid w:val="00587498"/>
    <w:rPr>
      <w:rFonts w:ascii="Times New Roman" w:eastAsia="Times New Roman" w:hAnsi="Times New Roman"/>
      <w:i/>
      <w:color w:val="00000A"/>
      <w:sz w:val="28"/>
    </w:rPr>
  </w:style>
  <w:style w:type="character" w:customStyle="1" w:styleId="CharAttribute284">
    <w:name w:val="CharAttribute284"/>
    <w:rsid w:val="00587498"/>
    <w:rPr>
      <w:rFonts w:ascii="Times New Roman" w:eastAsia="Times New Roman" w:hAnsi="Times New Roman"/>
      <w:sz w:val="28"/>
    </w:rPr>
  </w:style>
  <w:style w:type="character" w:customStyle="1" w:styleId="CharAttribute285">
    <w:name w:val="CharAttribute285"/>
    <w:rsid w:val="00587498"/>
    <w:rPr>
      <w:rFonts w:ascii="Times New Roman" w:eastAsia="Times New Roman" w:hAnsi="Times New Roman"/>
      <w:sz w:val="28"/>
    </w:rPr>
  </w:style>
  <w:style w:type="character" w:customStyle="1" w:styleId="CharAttribute286">
    <w:name w:val="CharAttribute286"/>
    <w:rsid w:val="00587498"/>
    <w:rPr>
      <w:rFonts w:ascii="Times New Roman" w:eastAsia="Times New Roman" w:hAnsi="Times New Roman"/>
      <w:sz w:val="28"/>
    </w:rPr>
  </w:style>
  <w:style w:type="character" w:customStyle="1" w:styleId="CharAttribute287">
    <w:name w:val="CharAttribute287"/>
    <w:rsid w:val="00587498"/>
    <w:rPr>
      <w:rFonts w:ascii="Times New Roman" w:eastAsia="Times New Roman" w:hAnsi="Times New Roman"/>
      <w:sz w:val="28"/>
    </w:rPr>
  </w:style>
  <w:style w:type="character" w:customStyle="1" w:styleId="CharAttribute288">
    <w:name w:val="CharAttribute288"/>
    <w:rsid w:val="00587498"/>
    <w:rPr>
      <w:rFonts w:ascii="Times New Roman" w:eastAsia="Times New Roman" w:hAnsi="Times New Roman"/>
      <w:sz w:val="28"/>
    </w:rPr>
  </w:style>
  <w:style w:type="character" w:customStyle="1" w:styleId="CharAttribute289">
    <w:name w:val="CharAttribute289"/>
    <w:rsid w:val="00587498"/>
    <w:rPr>
      <w:rFonts w:ascii="Times New Roman" w:eastAsia="Times New Roman" w:hAnsi="Times New Roman"/>
      <w:sz w:val="28"/>
    </w:rPr>
  </w:style>
  <w:style w:type="character" w:customStyle="1" w:styleId="CharAttribute290">
    <w:name w:val="CharAttribute290"/>
    <w:rsid w:val="00587498"/>
    <w:rPr>
      <w:rFonts w:ascii="Times New Roman" w:eastAsia="Times New Roman" w:hAnsi="Times New Roman"/>
      <w:sz w:val="28"/>
    </w:rPr>
  </w:style>
  <w:style w:type="character" w:customStyle="1" w:styleId="CharAttribute291">
    <w:name w:val="CharAttribute291"/>
    <w:rsid w:val="00587498"/>
    <w:rPr>
      <w:rFonts w:ascii="Times New Roman" w:eastAsia="Times New Roman" w:hAnsi="Times New Roman"/>
      <w:sz w:val="28"/>
    </w:rPr>
  </w:style>
  <w:style w:type="character" w:customStyle="1" w:styleId="CharAttribute292">
    <w:name w:val="CharAttribute292"/>
    <w:rsid w:val="00587498"/>
    <w:rPr>
      <w:rFonts w:ascii="Times New Roman" w:eastAsia="Times New Roman" w:hAnsi="Times New Roman"/>
      <w:sz w:val="28"/>
    </w:rPr>
  </w:style>
  <w:style w:type="character" w:customStyle="1" w:styleId="CharAttribute293">
    <w:name w:val="CharAttribute293"/>
    <w:rsid w:val="00587498"/>
    <w:rPr>
      <w:rFonts w:ascii="Times New Roman" w:eastAsia="Times New Roman" w:hAnsi="Times New Roman"/>
      <w:sz w:val="28"/>
    </w:rPr>
  </w:style>
  <w:style w:type="character" w:customStyle="1" w:styleId="CharAttribute294">
    <w:name w:val="CharAttribute294"/>
    <w:rsid w:val="00587498"/>
    <w:rPr>
      <w:rFonts w:ascii="Times New Roman" w:eastAsia="Times New Roman" w:hAnsi="Times New Roman"/>
      <w:sz w:val="28"/>
    </w:rPr>
  </w:style>
  <w:style w:type="character" w:customStyle="1" w:styleId="CharAttribute295">
    <w:name w:val="CharAttribute295"/>
    <w:rsid w:val="00587498"/>
    <w:rPr>
      <w:rFonts w:ascii="Times New Roman" w:eastAsia="Times New Roman" w:hAnsi="Times New Roman"/>
      <w:sz w:val="28"/>
    </w:rPr>
  </w:style>
  <w:style w:type="character" w:customStyle="1" w:styleId="CharAttribute296">
    <w:name w:val="CharAttribute296"/>
    <w:rsid w:val="00587498"/>
    <w:rPr>
      <w:rFonts w:ascii="Times New Roman" w:eastAsia="Times New Roman" w:hAnsi="Times New Roman"/>
      <w:sz w:val="28"/>
    </w:rPr>
  </w:style>
  <w:style w:type="character" w:customStyle="1" w:styleId="CharAttribute297">
    <w:name w:val="CharAttribute297"/>
    <w:rsid w:val="00587498"/>
    <w:rPr>
      <w:rFonts w:ascii="Times New Roman" w:eastAsia="Times New Roman" w:hAnsi="Times New Roman"/>
      <w:sz w:val="28"/>
    </w:rPr>
  </w:style>
  <w:style w:type="character" w:customStyle="1" w:styleId="CharAttribute298">
    <w:name w:val="CharAttribute298"/>
    <w:rsid w:val="00587498"/>
    <w:rPr>
      <w:rFonts w:ascii="Times New Roman" w:eastAsia="Times New Roman" w:hAnsi="Times New Roman"/>
      <w:sz w:val="28"/>
    </w:rPr>
  </w:style>
  <w:style w:type="character" w:customStyle="1" w:styleId="CharAttribute299">
    <w:name w:val="CharAttribute299"/>
    <w:rsid w:val="00587498"/>
    <w:rPr>
      <w:rFonts w:ascii="Times New Roman" w:eastAsia="Times New Roman" w:hAnsi="Times New Roman"/>
      <w:sz w:val="28"/>
    </w:rPr>
  </w:style>
  <w:style w:type="character" w:customStyle="1" w:styleId="CharAttribute300">
    <w:name w:val="CharAttribute300"/>
    <w:rsid w:val="00587498"/>
    <w:rPr>
      <w:rFonts w:ascii="Times New Roman" w:eastAsia="Times New Roman" w:hAnsi="Times New Roman"/>
      <w:color w:val="00000A"/>
      <w:sz w:val="28"/>
    </w:rPr>
  </w:style>
  <w:style w:type="character" w:customStyle="1" w:styleId="CharAttribute301">
    <w:name w:val="CharAttribute301"/>
    <w:rsid w:val="00587498"/>
    <w:rPr>
      <w:rFonts w:ascii="Times New Roman" w:eastAsia="Times New Roman" w:hAnsi="Times New Roman"/>
      <w:color w:val="00000A"/>
      <w:sz w:val="28"/>
    </w:rPr>
  </w:style>
  <w:style w:type="character" w:customStyle="1" w:styleId="CharAttribute303">
    <w:name w:val="CharAttribute303"/>
    <w:rsid w:val="00587498"/>
    <w:rPr>
      <w:rFonts w:ascii="Times New Roman" w:eastAsia="Times New Roman" w:hAnsi="Times New Roman"/>
      <w:b/>
      <w:sz w:val="28"/>
    </w:rPr>
  </w:style>
  <w:style w:type="character" w:customStyle="1" w:styleId="CharAttribute304">
    <w:name w:val="CharAttribute304"/>
    <w:rsid w:val="00587498"/>
    <w:rPr>
      <w:rFonts w:ascii="Times New Roman" w:eastAsia="Times New Roman" w:hAnsi="Times New Roman"/>
      <w:sz w:val="28"/>
    </w:rPr>
  </w:style>
  <w:style w:type="character" w:customStyle="1" w:styleId="CharAttribute305">
    <w:name w:val="CharAttribute305"/>
    <w:rsid w:val="00587498"/>
    <w:rPr>
      <w:rFonts w:ascii="Times New Roman" w:eastAsia="Times New Roman" w:hAnsi="Times New Roman"/>
      <w:sz w:val="28"/>
    </w:rPr>
  </w:style>
  <w:style w:type="character" w:customStyle="1" w:styleId="CharAttribute306">
    <w:name w:val="CharAttribute306"/>
    <w:rsid w:val="00587498"/>
    <w:rPr>
      <w:rFonts w:ascii="Times New Roman" w:eastAsia="Times New Roman" w:hAnsi="Times New Roman"/>
      <w:sz w:val="28"/>
    </w:rPr>
  </w:style>
  <w:style w:type="character" w:customStyle="1" w:styleId="CharAttribute307">
    <w:name w:val="CharAttribute307"/>
    <w:rsid w:val="00587498"/>
    <w:rPr>
      <w:rFonts w:ascii="Times New Roman" w:eastAsia="Times New Roman" w:hAnsi="Times New Roman"/>
      <w:sz w:val="28"/>
    </w:rPr>
  </w:style>
  <w:style w:type="character" w:customStyle="1" w:styleId="CharAttribute308">
    <w:name w:val="CharAttribute308"/>
    <w:rsid w:val="00587498"/>
    <w:rPr>
      <w:rFonts w:ascii="Times New Roman" w:eastAsia="Times New Roman" w:hAnsi="Times New Roman"/>
      <w:sz w:val="28"/>
    </w:rPr>
  </w:style>
  <w:style w:type="character" w:customStyle="1" w:styleId="CharAttribute309">
    <w:name w:val="CharAttribute309"/>
    <w:rsid w:val="00587498"/>
    <w:rPr>
      <w:rFonts w:ascii="Times New Roman" w:eastAsia="Times New Roman" w:hAnsi="Times New Roman"/>
      <w:sz w:val="28"/>
    </w:rPr>
  </w:style>
  <w:style w:type="character" w:customStyle="1" w:styleId="CharAttribute310">
    <w:name w:val="CharAttribute310"/>
    <w:rsid w:val="00587498"/>
    <w:rPr>
      <w:rFonts w:ascii="Times New Roman" w:eastAsia="Times New Roman" w:hAnsi="Times New Roman"/>
      <w:sz w:val="28"/>
    </w:rPr>
  </w:style>
  <w:style w:type="character" w:customStyle="1" w:styleId="CharAttribute311">
    <w:name w:val="CharAttribute311"/>
    <w:rsid w:val="00587498"/>
    <w:rPr>
      <w:rFonts w:ascii="Times New Roman" w:eastAsia="Times New Roman" w:hAnsi="Times New Roman"/>
      <w:sz w:val="28"/>
    </w:rPr>
  </w:style>
  <w:style w:type="character" w:customStyle="1" w:styleId="CharAttribute312">
    <w:name w:val="CharAttribute312"/>
    <w:rsid w:val="00587498"/>
    <w:rPr>
      <w:rFonts w:ascii="Times New Roman" w:eastAsia="Times New Roman" w:hAnsi="Times New Roman"/>
      <w:sz w:val="28"/>
    </w:rPr>
  </w:style>
  <w:style w:type="character" w:customStyle="1" w:styleId="CharAttribute313">
    <w:name w:val="CharAttribute313"/>
    <w:rsid w:val="00587498"/>
    <w:rPr>
      <w:rFonts w:ascii="Times New Roman" w:eastAsia="Times New Roman" w:hAnsi="Times New Roman"/>
      <w:sz w:val="28"/>
    </w:rPr>
  </w:style>
  <w:style w:type="character" w:customStyle="1" w:styleId="CharAttribute314">
    <w:name w:val="CharAttribute314"/>
    <w:rsid w:val="00587498"/>
    <w:rPr>
      <w:rFonts w:ascii="Times New Roman" w:eastAsia="Times New Roman" w:hAnsi="Times New Roman"/>
      <w:sz w:val="28"/>
    </w:rPr>
  </w:style>
  <w:style w:type="character" w:customStyle="1" w:styleId="CharAttribute315">
    <w:name w:val="CharAttribute315"/>
    <w:rsid w:val="00587498"/>
    <w:rPr>
      <w:rFonts w:ascii="Times New Roman" w:eastAsia="Times New Roman" w:hAnsi="Times New Roman"/>
      <w:sz w:val="28"/>
    </w:rPr>
  </w:style>
  <w:style w:type="character" w:customStyle="1" w:styleId="CharAttribute316">
    <w:name w:val="CharAttribute316"/>
    <w:rsid w:val="00587498"/>
    <w:rPr>
      <w:rFonts w:ascii="Times New Roman" w:eastAsia="Times New Roman" w:hAnsi="Times New Roman"/>
      <w:sz w:val="28"/>
    </w:rPr>
  </w:style>
  <w:style w:type="character" w:customStyle="1" w:styleId="CharAttribute317">
    <w:name w:val="CharAttribute317"/>
    <w:rsid w:val="00587498"/>
    <w:rPr>
      <w:rFonts w:ascii="Times New Roman" w:eastAsia="Times New Roman" w:hAnsi="Times New Roman"/>
      <w:sz w:val="28"/>
    </w:rPr>
  </w:style>
  <w:style w:type="character" w:customStyle="1" w:styleId="CharAttribute318">
    <w:name w:val="CharAttribute318"/>
    <w:rsid w:val="00587498"/>
    <w:rPr>
      <w:rFonts w:ascii="Times New Roman" w:eastAsia="Times New Roman" w:hAnsi="Times New Roman"/>
      <w:sz w:val="28"/>
    </w:rPr>
  </w:style>
  <w:style w:type="character" w:customStyle="1" w:styleId="CharAttribute319">
    <w:name w:val="CharAttribute319"/>
    <w:rsid w:val="00587498"/>
    <w:rPr>
      <w:rFonts w:ascii="Times New Roman" w:eastAsia="Times New Roman" w:hAnsi="Times New Roman"/>
      <w:sz w:val="28"/>
    </w:rPr>
  </w:style>
  <w:style w:type="character" w:customStyle="1" w:styleId="CharAttribute320">
    <w:name w:val="CharAttribute320"/>
    <w:rsid w:val="00587498"/>
    <w:rPr>
      <w:rFonts w:ascii="Times New Roman" w:eastAsia="Times New Roman" w:hAnsi="Times New Roman"/>
      <w:sz w:val="28"/>
    </w:rPr>
  </w:style>
  <w:style w:type="character" w:customStyle="1" w:styleId="CharAttribute321">
    <w:name w:val="CharAttribute321"/>
    <w:rsid w:val="00587498"/>
    <w:rPr>
      <w:rFonts w:ascii="Times New Roman" w:eastAsia="Times New Roman" w:hAnsi="Times New Roman"/>
      <w:sz w:val="28"/>
    </w:rPr>
  </w:style>
  <w:style w:type="character" w:customStyle="1" w:styleId="CharAttribute322">
    <w:name w:val="CharAttribute322"/>
    <w:rsid w:val="00587498"/>
    <w:rPr>
      <w:rFonts w:ascii="Times New Roman" w:eastAsia="Times New Roman" w:hAnsi="Times New Roman"/>
      <w:sz w:val="28"/>
    </w:rPr>
  </w:style>
  <w:style w:type="character" w:customStyle="1" w:styleId="CharAttribute323">
    <w:name w:val="CharAttribute323"/>
    <w:rsid w:val="00587498"/>
    <w:rPr>
      <w:rFonts w:ascii="Times New Roman" w:eastAsia="Times New Roman" w:hAnsi="Times New Roman"/>
      <w:sz w:val="28"/>
    </w:rPr>
  </w:style>
  <w:style w:type="character" w:customStyle="1" w:styleId="CharAttribute324">
    <w:name w:val="CharAttribute324"/>
    <w:rsid w:val="00587498"/>
    <w:rPr>
      <w:rFonts w:ascii="Times New Roman" w:eastAsia="Times New Roman" w:hAnsi="Times New Roman"/>
      <w:sz w:val="28"/>
    </w:rPr>
  </w:style>
  <w:style w:type="character" w:customStyle="1" w:styleId="CharAttribute325">
    <w:name w:val="CharAttribute325"/>
    <w:rsid w:val="00587498"/>
    <w:rPr>
      <w:rFonts w:ascii="Times New Roman" w:eastAsia="Times New Roman" w:hAnsi="Times New Roman"/>
      <w:sz w:val="28"/>
    </w:rPr>
  </w:style>
  <w:style w:type="character" w:customStyle="1" w:styleId="CharAttribute326">
    <w:name w:val="CharAttribute326"/>
    <w:rsid w:val="00587498"/>
    <w:rPr>
      <w:rFonts w:ascii="Times New Roman" w:eastAsia="Times New Roman" w:hAnsi="Times New Roman"/>
      <w:sz w:val="28"/>
    </w:rPr>
  </w:style>
  <w:style w:type="character" w:customStyle="1" w:styleId="CharAttribute327">
    <w:name w:val="CharAttribute327"/>
    <w:rsid w:val="00587498"/>
    <w:rPr>
      <w:rFonts w:ascii="Times New Roman" w:eastAsia="Times New Roman" w:hAnsi="Times New Roman"/>
      <w:sz w:val="28"/>
    </w:rPr>
  </w:style>
  <w:style w:type="character" w:customStyle="1" w:styleId="CharAttribute328">
    <w:name w:val="CharAttribute328"/>
    <w:rsid w:val="00587498"/>
    <w:rPr>
      <w:rFonts w:ascii="Times New Roman" w:eastAsia="Times New Roman" w:hAnsi="Times New Roman"/>
      <w:sz w:val="28"/>
    </w:rPr>
  </w:style>
  <w:style w:type="character" w:customStyle="1" w:styleId="CharAttribute329">
    <w:name w:val="CharAttribute329"/>
    <w:rsid w:val="00587498"/>
    <w:rPr>
      <w:rFonts w:ascii="Times New Roman" w:eastAsia="Times New Roman" w:hAnsi="Times New Roman"/>
      <w:sz w:val="28"/>
    </w:rPr>
  </w:style>
  <w:style w:type="character" w:customStyle="1" w:styleId="CharAttribute330">
    <w:name w:val="CharAttribute330"/>
    <w:rsid w:val="00587498"/>
    <w:rPr>
      <w:rFonts w:ascii="Times New Roman" w:eastAsia="Times New Roman" w:hAnsi="Times New Roman"/>
      <w:sz w:val="28"/>
    </w:rPr>
  </w:style>
  <w:style w:type="character" w:customStyle="1" w:styleId="CharAttribute331">
    <w:name w:val="CharAttribute331"/>
    <w:rsid w:val="00587498"/>
    <w:rPr>
      <w:rFonts w:ascii="Times New Roman" w:eastAsia="Times New Roman" w:hAnsi="Times New Roman"/>
      <w:sz w:val="28"/>
    </w:rPr>
  </w:style>
  <w:style w:type="character" w:customStyle="1" w:styleId="CharAttribute332">
    <w:name w:val="CharAttribute332"/>
    <w:rsid w:val="00587498"/>
    <w:rPr>
      <w:rFonts w:ascii="Times New Roman" w:eastAsia="Times New Roman" w:hAnsi="Times New Roman"/>
      <w:sz w:val="28"/>
    </w:rPr>
  </w:style>
  <w:style w:type="character" w:customStyle="1" w:styleId="CharAttribute333">
    <w:name w:val="CharAttribute333"/>
    <w:rsid w:val="00587498"/>
    <w:rPr>
      <w:rFonts w:ascii="Times New Roman" w:eastAsia="Times New Roman" w:hAnsi="Times New Roman"/>
      <w:sz w:val="28"/>
    </w:rPr>
  </w:style>
  <w:style w:type="character" w:customStyle="1" w:styleId="CharAttribute334">
    <w:name w:val="CharAttribute334"/>
    <w:rsid w:val="00587498"/>
    <w:rPr>
      <w:rFonts w:ascii="Times New Roman" w:eastAsia="Times New Roman" w:hAnsi="Times New Roman"/>
      <w:sz w:val="28"/>
    </w:rPr>
  </w:style>
  <w:style w:type="character" w:customStyle="1" w:styleId="CharAttribute335">
    <w:name w:val="CharAttribute335"/>
    <w:rsid w:val="00587498"/>
    <w:rPr>
      <w:rFonts w:ascii="Times New Roman" w:eastAsia="Times New Roman" w:hAnsi="Times New Roman"/>
      <w:sz w:val="28"/>
    </w:rPr>
  </w:style>
  <w:style w:type="character" w:customStyle="1" w:styleId="CharAttribute514">
    <w:name w:val="CharAttribute514"/>
    <w:rsid w:val="00587498"/>
    <w:rPr>
      <w:rFonts w:ascii="Times New Roman" w:eastAsia="Times New Roman" w:hAnsi="Times New Roman"/>
      <w:sz w:val="28"/>
    </w:rPr>
  </w:style>
  <w:style w:type="character" w:customStyle="1" w:styleId="CharAttribute520">
    <w:name w:val="CharAttribute520"/>
    <w:rsid w:val="00587498"/>
    <w:rPr>
      <w:rFonts w:ascii="Times New Roman" w:eastAsia="Times New Roman" w:hAnsi="Times New Roman"/>
      <w:sz w:val="28"/>
    </w:rPr>
  </w:style>
  <w:style w:type="character" w:customStyle="1" w:styleId="CharAttribute521">
    <w:name w:val="CharAttribute521"/>
    <w:rsid w:val="00587498"/>
    <w:rPr>
      <w:rFonts w:ascii="Times New Roman" w:eastAsia="Times New Roman" w:hAnsi="Times New Roman"/>
      <w:i/>
      <w:sz w:val="28"/>
    </w:rPr>
  </w:style>
  <w:style w:type="character" w:customStyle="1" w:styleId="CharAttribute548">
    <w:name w:val="CharAttribute548"/>
    <w:rsid w:val="00587498"/>
    <w:rPr>
      <w:rFonts w:ascii="Times New Roman" w:eastAsia="Times New Roman" w:hAnsi="Times New Roman"/>
      <w:sz w:val="24"/>
    </w:rPr>
  </w:style>
  <w:style w:type="character" w:customStyle="1" w:styleId="CharAttribute485">
    <w:name w:val="CharAttribute485"/>
    <w:rsid w:val="00587498"/>
    <w:rPr>
      <w:rFonts w:ascii="Times New Roman" w:eastAsia="Times New Roman" w:hAnsi="Times New Roman"/>
      <w:i/>
      <w:sz w:val="22"/>
    </w:rPr>
  </w:style>
  <w:style w:type="character" w:customStyle="1" w:styleId="1d">
    <w:name w:val="Знак примечания1"/>
    <w:rsid w:val="00587498"/>
    <w:rPr>
      <w:sz w:val="16"/>
      <w:szCs w:val="16"/>
    </w:rPr>
  </w:style>
  <w:style w:type="character" w:customStyle="1" w:styleId="aff5">
    <w:name w:val="Текст примечания Знак"/>
    <w:rsid w:val="00587498"/>
    <w:rPr>
      <w:rFonts w:ascii="Times New Roman" w:eastAsia="Times New Roman" w:hAnsi="Times New Roman" w:cs="Times New Roman"/>
      <w:kern w:val="1"/>
      <w:sz w:val="20"/>
      <w:szCs w:val="20"/>
      <w:lang w:val="en-US"/>
    </w:rPr>
  </w:style>
  <w:style w:type="character" w:customStyle="1" w:styleId="aff6">
    <w:name w:val="Тема примечания Знак"/>
    <w:rsid w:val="00587498"/>
    <w:rPr>
      <w:rFonts w:ascii="Times New Roman" w:eastAsia="Times New Roman" w:hAnsi="Times New Roman" w:cs="Times New Roman"/>
      <w:b/>
      <w:bCs/>
      <w:kern w:val="1"/>
      <w:sz w:val="20"/>
      <w:szCs w:val="20"/>
      <w:lang w:val="en-US"/>
    </w:rPr>
  </w:style>
  <w:style w:type="character" w:customStyle="1" w:styleId="CharAttribute526">
    <w:name w:val="CharAttribute526"/>
    <w:rsid w:val="00587498"/>
    <w:rPr>
      <w:rFonts w:ascii="Times New Roman" w:eastAsia="Times New Roman" w:hAnsi="Times New Roman"/>
      <w:sz w:val="28"/>
    </w:rPr>
  </w:style>
  <w:style w:type="character" w:customStyle="1" w:styleId="CharAttribute534">
    <w:name w:val="CharAttribute534"/>
    <w:rsid w:val="00587498"/>
    <w:rPr>
      <w:rFonts w:ascii="Times New Roman" w:eastAsia="Times New Roman" w:hAnsi="Times New Roman"/>
      <w:sz w:val="24"/>
    </w:rPr>
  </w:style>
  <w:style w:type="character" w:customStyle="1" w:styleId="CharAttribute4">
    <w:name w:val="CharAttribute4"/>
    <w:rsid w:val="00587498"/>
    <w:rPr>
      <w:rFonts w:ascii="Times New Roman" w:eastAsia="Batang" w:hAnsi="Times New Roman"/>
      <w:i/>
      <w:sz w:val="28"/>
    </w:rPr>
  </w:style>
  <w:style w:type="character" w:customStyle="1" w:styleId="CharAttribute10">
    <w:name w:val="CharAttribute10"/>
    <w:rsid w:val="00587498"/>
    <w:rPr>
      <w:rFonts w:ascii="Times New Roman" w:eastAsia="Times New Roman" w:hAnsi="Times New Roman"/>
      <w:b/>
      <w:sz w:val="28"/>
    </w:rPr>
  </w:style>
  <w:style w:type="character" w:customStyle="1" w:styleId="CharAttribute11">
    <w:name w:val="CharAttribute11"/>
    <w:rsid w:val="00587498"/>
    <w:rPr>
      <w:rFonts w:ascii="Times New Roman" w:eastAsia="Batang" w:hAnsi="Times New Roman"/>
      <w:i/>
      <w:color w:val="00000A"/>
      <w:sz w:val="28"/>
    </w:rPr>
  </w:style>
  <w:style w:type="character" w:customStyle="1" w:styleId="CharAttribute498">
    <w:name w:val="CharAttribute498"/>
    <w:rsid w:val="00587498"/>
    <w:rPr>
      <w:rFonts w:ascii="Times New Roman" w:eastAsia="Times New Roman" w:hAnsi="Times New Roman"/>
      <w:sz w:val="28"/>
    </w:rPr>
  </w:style>
  <w:style w:type="character" w:customStyle="1" w:styleId="CharAttribute499">
    <w:name w:val="CharAttribute499"/>
    <w:rsid w:val="00587498"/>
    <w:rPr>
      <w:rFonts w:ascii="Times New Roman" w:eastAsia="Times New Roman" w:hAnsi="Times New Roman"/>
      <w:i/>
      <w:sz w:val="28"/>
      <w:u w:val="single"/>
    </w:rPr>
  </w:style>
  <w:style w:type="character" w:customStyle="1" w:styleId="CharAttribute500">
    <w:name w:val="CharAttribute500"/>
    <w:rsid w:val="00587498"/>
    <w:rPr>
      <w:rFonts w:ascii="Times New Roman" w:eastAsia="Times New Roman" w:hAnsi="Times New Roman"/>
      <w:sz w:val="28"/>
    </w:rPr>
  </w:style>
  <w:style w:type="character" w:customStyle="1" w:styleId="aff7">
    <w:name w:val="Абзац списка Знак"/>
    <w:rsid w:val="00587498"/>
    <w:rPr>
      <w:rFonts w:ascii="№Е" w:eastAsia="№Е" w:hAnsi="№Е" w:cs="Times New Roman"/>
      <w:kern w:val="1"/>
      <w:sz w:val="20"/>
      <w:szCs w:val="20"/>
      <w:lang w:val="en-US"/>
    </w:rPr>
  </w:style>
  <w:style w:type="character" w:customStyle="1" w:styleId="wmi-callto">
    <w:name w:val="wmi-callto"/>
    <w:basedOn w:val="1b"/>
    <w:rsid w:val="00587498"/>
  </w:style>
  <w:style w:type="character" w:customStyle="1" w:styleId="aff8">
    <w:name w:val="Подзаголовок Знак"/>
    <w:rsid w:val="00587498"/>
    <w:rPr>
      <w:rFonts w:ascii="Calibri Light" w:eastAsia="Times New Roman" w:hAnsi="Calibri Light" w:cs="Times New Roman"/>
      <w:kern w:val="1"/>
      <w:sz w:val="24"/>
      <w:szCs w:val="24"/>
      <w:lang w:val="en-US"/>
    </w:rPr>
  </w:style>
  <w:style w:type="character" w:customStyle="1" w:styleId="ListLabel1">
    <w:name w:val="ListLabel 1"/>
    <w:rsid w:val="00587498"/>
    <w:rPr>
      <w:sz w:val="28"/>
    </w:rPr>
  </w:style>
  <w:style w:type="character" w:customStyle="1" w:styleId="ListLabel2">
    <w:name w:val="ListLabel 2"/>
    <w:rsid w:val="00587498"/>
    <w:rPr>
      <w:rFonts w:cs="Courier New"/>
    </w:rPr>
  </w:style>
  <w:style w:type="character" w:customStyle="1" w:styleId="ListLabel3">
    <w:name w:val="ListLabel 3"/>
    <w:rsid w:val="00587498"/>
    <w:rPr>
      <w:rFonts w:eastAsia="Times New Roman" w:cs="Times New Roman"/>
    </w:rPr>
  </w:style>
  <w:style w:type="paragraph" w:customStyle="1" w:styleId="10">
    <w:name w:val="Заголовок1"/>
    <w:basedOn w:val="a1"/>
    <w:next w:val="a2"/>
    <w:rsid w:val="00587498"/>
    <w:pPr>
      <w:keepNext/>
      <w:widowControl/>
      <w:suppressAutoHyphens/>
      <w:spacing w:before="240" w:after="120" w:line="259" w:lineRule="auto"/>
    </w:pPr>
    <w:rPr>
      <w:rFonts w:ascii="Arial" w:eastAsia="Microsoft YaHei" w:hAnsi="Arial" w:cs="Lucida Sans"/>
      <w:color w:val="auto"/>
      <w:sz w:val="28"/>
      <w:szCs w:val="28"/>
      <w:lang w:eastAsia="ar-SA" w:bidi="ar-SA"/>
    </w:rPr>
  </w:style>
  <w:style w:type="paragraph" w:styleId="a2">
    <w:name w:val="Body Text"/>
    <w:basedOn w:val="a1"/>
    <w:link w:val="aff9"/>
    <w:rsid w:val="00587498"/>
    <w:pPr>
      <w:widowControl/>
      <w:suppressAutoHyphens/>
      <w:spacing w:after="120" w:line="259" w:lineRule="auto"/>
    </w:pPr>
    <w:rPr>
      <w:rFonts w:ascii="Calibri" w:eastAsia="SimSun" w:hAnsi="Calibri" w:cs="font299"/>
      <w:color w:val="auto"/>
      <w:sz w:val="22"/>
      <w:szCs w:val="22"/>
      <w:lang w:eastAsia="ar-SA" w:bidi="ar-SA"/>
    </w:rPr>
  </w:style>
  <w:style w:type="character" w:customStyle="1" w:styleId="aff9">
    <w:name w:val="Основной текст Знак"/>
    <w:basedOn w:val="a3"/>
    <w:link w:val="a2"/>
    <w:rsid w:val="00587498"/>
    <w:rPr>
      <w:rFonts w:ascii="Calibri" w:eastAsia="SimSun" w:hAnsi="Calibri" w:cs="font299"/>
      <w:sz w:val="22"/>
      <w:szCs w:val="22"/>
      <w:lang w:eastAsia="ar-SA" w:bidi="ar-SA"/>
    </w:rPr>
  </w:style>
  <w:style w:type="paragraph" w:styleId="affa">
    <w:name w:val="List"/>
    <w:basedOn w:val="a2"/>
    <w:rsid w:val="00587498"/>
    <w:rPr>
      <w:rFonts w:cs="Lucida Sans"/>
    </w:rPr>
  </w:style>
  <w:style w:type="paragraph" w:customStyle="1" w:styleId="affb">
    <w:name w:val="Название"/>
    <w:basedOn w:val="a1"/>
    <w:rsid w:val="00587498"/>
    <w:pPr>
      <w:widowControl/>
      <w:suppressLineNumbers/>
      <w:suppressAutoHyphens/>
      <w:spacing w:before="120" w:after="120" w:line="259" w:lineRule="auto"/>
    </w:pPr>
    <w:rPr>
      <w:rFonts w:ascii="Calibri" w:eastAsia="SimSun" w:hAnsi="Calibri" w:cs="Lucida Sans"/>
      <w:i/>
      <w:iCs/>
      <w:color w:val="auto"/>
      <w:lang w:eastAsia="ar-SA" w:bidi="ar-SA"/>
    </w:rPr>
  </w:style>
  <w:style w:type="paragraph" w:customStyle="1" w:styleId="1e">
    <w:name w:val="Указатель1"/>
    <w:basedOn w:val="a1"/>
    <w:rsid w:val="00587498"/>
    <w:pPr>
      <w:widowControl/>
      <w:suppressLineNumbers/>
      <w:suppressAutoHyphens/>
      <w:spacing w:after="160" w:line="259" w:lineRule="auto"/>
    </w:pPr>
    <w:rPr>
      <w:rFonts w:ascii="Calibri" w:eastAsia="SimSun" w:hAnsi="Calibri" w:cs="Lucida Sans"/>
      <w:color w:val="auto"/>
      <w:sz w:val="22"/>
      <w:szCs w:val="22"/>
      <w:lang w:eastAsia="ar-SA" w:bidi="ar-SA"/>
    </w:rPr>
  </w:style>
  <w:style w:type="paragraph" w:customStyle="1" w:styleId="ParaAttribute30">
    <w:name w:val="ParaAttribute30"/>
    <w:rsid w:val="00587498"/>
    <w:pPr>
      <w:widowControl/>
      <w:suppressAutoHyphens/>
      <w:spacing w:line="100" w:lineRule="atLeast"/>
      <w:ind w:left="709" w:right="566"/>
      <w:jc w:val="center"/>
    </w:pPr>
    <w:rPr>
      <w:rFonts w:ascii="Times New Roman" w:eastAsia="№Е" w:hAnsi="Times New Roman" w:cs="Times New Roman"/>
      <w:sz w:val="20"/>
      <w:szCs w:val="20"/>
      <w:lang w:eastAsia="ar-SA" w:bidi="ar-SA"/>
    </w:rPr>
  </w:style>
  <w:style w:type="paragraph" w:customStyle="1" w:styleId="1f">
    <w:name w:val="Абзац списка1"/>
    <w:basedOn w:val="a1"/>
    <w:rsid w:val="00587498"/>
    <w:pPr>
      <w:widowControl/>
      <w:suppressAutoHyphens/>
      <w:spacing w:line="100" w:lineRule="atLeast"/>
      <w:ind w:left="400"/>
      <w:jc w:val="both"/>
    </w:pPr>
    <w:rPr>
      <w:rFonts w:ascii="№Е" w:eastAsia="№Е" w:hAnsi="№Е" w:cs="Times New Roman"/>
      <w:color w:val="auto"/>
      <w:kern w:val="1"/>
      <w:sz w:val="20"/>
      <w:szCs w:val="20"/>
      <w:lang w:val="en-US" w:eastAsia="ar-SA" w:bidi="ar-SA"/>
    </w:rPr>
  </w:style>
  <w:style w:type="paragraph" w:customStyle="1" w:styleId="1f0">
    <w:name w:val="Текст сноски1"/>
    <w:basedOn w:val="a1"/>
    <w:rsid w:val="00587498"/>
    <w:pPr>
      <w:widowControl/>
      <w:suppressAutoHyphens/>
      <w:spacing w:line="100" w:lineRule="atLeast"/>
    </w:pPr>
    <w:rPr>
      <w:rFonts w:ascii="Times New Roman" w:eastAsia="Times New Roman" w:hAnsi="Times New Roman" w:cs="Times New Roman"/>
      <w:color w:val="auto"/>
      <w:sz w:val="20"/>
      <w:szCs w:val="20"/>
      <w:lang w:val="en-US" w:eastAsia="ar-SA" w:bidi="ar-SA"/>
    </w:rPr>
  </w:style>
  <w:style w:type="paragraph" w:customStyle="1" w:styleId="ParaAttribute38">
    <w:name w:val="ParaAttribute38"/>
    <w:rsid w:val="00587498"/>
    <w:pPr>
      <w:widowControl/>
      <w:suppressAutoHyphens/>
      <w:spacing w:line="100" w:lineRule="atLeast"/>
      <w:ind w:right="-1"/>
      <w:jc w:val="both"/>
    </w:pPr>
    <w:rPr>
      <w:rFonts w:ascii="Times New Roman" w:eastAsia="№Е" w:hAnsi="Times New Roman" w:cs="Times New Roman"/>
      <w:sz w:val="20"/>
      <w:szCs w:val="20"/>
      <w:lang w:eastAsia="ar-SA" w:bidi="ar-SA"/>
    </w:rPr>
  </w:style>
  <w:style w:type="paragraph" w:customStyle="1" w:styleId="1f1">
    <w:name w:val="Без интервала1"/>
    <w:rsid w:val="00587498"/>
    <w:pPr>
      <w:suppressAutoHyphens/>
      <w:spacing w:line="100" w:lineRule="atLeast"/>
      <w:jc w:val="both"/>
    </w:pPr>
    <w:rPr>
      <w:rFonts w:ascii="Batang" w:eastAsia="Batang" w:hAnsi="Batang" w:cs="Times New Roman"/>
      <w:kern w:val="1"/>
      <w:sz w:val="20"/>
      <w:szCs w:val="20"/>
      <w:lang w:val="en-US" w:eastAsia="ar-SA" w:bidi="ar-SA"/>
    </w:rPr>
  </w:style>
  <w:style w:type="paragraph" w:styleId="affc">
    <w:name w:val="Body Text Indent"/>
    <w:basedOn w:val="a1"/>
    <w:link w:val="1f2"/>
    <w:rsid w:val="00587498"/>
    <w:pPr>
      <w:widowControl/>
      <w:suppressAutoHyphens/>
      <w:spacing w:before="64" w:after="120" w:line="100" w:lineRule="atLeast"/>
      <w:ind w:left="283" w:right="816"/>
      <w:jc w:val="both"/>
    </w:pPr>
    <w:rPr>
      <w:rFonts w:ascii="Calibri" w:eastAsia="Calibri" w:hAnsi="Calibri" w:cs="Times New Roman"/>
      <w:color w:val="auto"/>
      <w:sz w:val="22"/>
      <w:szCs w:val="22"/>
      <w:lang w:val="en-US" w:eastAsia="ar-SA" w:bidi="ar-SA"/>
    </w:rPr>
  </w:style>
  <w:style w:type="character" w:customStyle="1" w:styleId="1f2">
    <w:name w:val="Основной текст с отступом Знак1"/>
    <w:basedOn w:val="a3"/>
    <w:link w:val="affc"/>
    <w:rsid w:val="00587498"/>
    <w:rPr>
      <w:rFonts w:ascii="Calibri" w:eastAsia="Calibri" w:hAnsi="Calibri" w:cs="Times New Roman"/>
      <w:sz w:val="22"/>
      <w:szCs w:val="22"/>
      <w:lang w:val="en-US" w:eastAsia="ar-SA" w:bidi="ar-SA"/>
    </w:rPr>
  </w:style>
  <w:style w:type="paragraph" w:customStyle="1" w:styleId="310">
    <w:name w:val="Основной текст с отступом 31"/>
    <w:basedOn w:val="a1"/>
    <w:rsid w:val="00587498"/>
    <w:pPr>
      <w:widowControl/>
      <w:suppressAutoHyphens/>
      <w:spacing w:before="64" w:after="120" w:line="100" w:lineRule="atLeast"/>
      <w:ind w:left="283" w:right="816"/>
      <w:jc w:val="both"/>
    </w:pPr>
    <w:rPr>
      <w:rFonts w:ascii="Calibri" w:eastAsia="Calibri" w:hAnsi="Calibri" w:cs="Times New Roman"/>
      <w:color w:val="auto"/>
      <w:sz w:val="16"/>
      <w:szCs w:val="16"/>
      <w:lang w:val="en-US" w:eastAsia="ar-SA" w:bidi="ar-SA"/>
    </w:rPr>
  </w:style>
  <w:style w:type="paragraph" w:customStyle="1" w:styleId="210">
    <w:name w:val="Основной текст с отступом 21"/>
    <w:basedOn w:val="a1"/>
    <w:rsid w:val="00587498"/>
    <w:pPr>
      <w:widowControl/>
      <w:suppressAutoHyphens/>
      <w:spacing w:before="64" w:after="120" w:line="480" w:lineRule="auto"/>
      <w:ind w:left="283" w:right="816"/>
      <w:jc w:val="both"/>
    </w:pPr>
    <w:rPr>
      <w:rFonts w:ascii="Calibri" w:eastAsia="Calibri" w:hAnsi="Calibri" w:cs="Times New Roman"/>
      <w:color w:val="auto"/>
      <w:sz w:val="22"/>
      <w:szCs w:val="22"/>
      <w:lang w:val="en-US" w:eastAsia="ar-SA" w:bidi="ar-SA"/>
    </w:rPr>
  </w:style>
  <w:style w:type="paragraph" w:customStyle="1" w:styleId="211">
    <w:name w:val="Основной текст 21"/>
    <w:basedOn w:val="a1"/>
    <w:rsid w:val="00587498"/>
    <w:pPr>
      <w:widowControl/>
      <w:suppressAutoHyphens/>
      <w:spacing w:line="360" w:lineRule="auto"/>
      <w:ind w:firstLine="539"/>
      <w:jc w:val="both"/>
    </w:pPr>
    <w:rPr>
      <w:rFonts w:ascii="Times New Roman" w:eastAsia="Times New Roman" w:hAnsi="Times New Roman" w:cs="Times New Roman"/>
      <w:color w:val="auto"/>
      <w:sz w:val="28"/>
      <w:szCs w:val="20"/>
      <w:lang w:eastAsia="ar-SA" w:bidi="ar-SA"/>
    </w:rPr>
  </w:style>
  <w:style w:type="paragraph" w:customStyle="1" w:styleId="1f3">
    <w:name w:val="Цитата1"/>
    <w:basedOn w:val="a1"/>
    <w:rsid w:val="00587498"/>
    <w:pPr>
      <w:widowControl/>
      <w:shd w:val="clear" w:color="auto" w:fill="FFFFFF"/>
      <w:suppressAutoHyphens/>
      <w:spacing w:line="360" w:lineRule="auto"/>
      <w:ind w:left="-709" w:right="-9" w:firstLine="709"/>
      <w:jc w:val="both"/>
    </w:pPr>
    <w:rPr>
      <w:rFonts w:ascii="Times New Roman" w:eastAsia="Times New Roman" w:hAnsi="Times New Roman" w:cs="Times New Roman"/>
      <w:color w:val="auto"/>
      <w:spacing w:val="5"/>
      <w:szCs w:val="20"/>
      <w:lang w:eastAsia="ar-SA" w:bidi="ar-SA"/>
    </w:rPr>
  </w:style>
  <w:style w:type="paragraph" w:customStyle="1" w:styleId="ParaAttribute0">
    <w:name w:val="ParaAttribute0"/>
    <w:rsid w:val="00587498"/>
    <w:pPr>
      <w:widowControl/>
      <w:suppressAutoHyphens/>
      <w:spacing w:line="100" w:lineRule="atLeast"/>
    </w:pPr>
    <w:rPr>
      <w:rFonts w:ascii="Times New Roman" w:eastAsia="№Е" w:hAnsi="Times New Roman" w:cs="Times New Roman"/>
      <w:sz w:val="20"/>
      <w:szCs w:val="20"/>
      <w:lang w:eastAsia="ar-SA" w:bidi="ar-SA"/>
    </w:rPr>
  </w:style>
  <w:style w:type="paragraph" w:customStyle="1" w:styleId="ParaAttribute8">
    <w:name w:val="ParaAttribute8"/>
    <w:rsid w:val="00587498"/>
    <w:pPr>
      <w:widowControl/>
      <w:suppressAutoHyphens/>
      <w:spacing w:line="100" w:lineRule="atLeast"/>
      <w:ind w:firstLine="851"/>
      <w:jc w:val="both"/>
    </w:pPr>
    <w:rPr>
      <w:rFonts w:ascii="Times New Roman" w:eastAsia="№Е" w:hAnsi="Times New Roman" w:cs="Times New Roman"/>
      <w:sz w:val="20"/>
      <w:szCs w:val="20"/>
      <w:lang w:eastAsia="ar-SA" w:bidi="ar-SA"/>
    </w:rPr>
  </w:style>
  <w:style w:type="paragraph" w:customStyle="1" w:styleId="ParaAttribute10">
    <w:name w:val="ParaAttribute10"/>
    <w:rsid w:val="00587498"/>
    <w:pPr>
      <w:widowControl/>
      <w:suppressAutoHyphens/>
      <w:spacing w:line="100" w:lineRule="atLeast"/>
      <w:jc w:val="both"/>
    </w:pPr>
    <w:rPr>
      <w:rFonts w:ascii="Times New Roman" w:eastAsia="№Е" w:hAnsi="Times New Roman" w:cs="Times New Roman"/>
      <w:sz w:val="20"/>
      <w:szCs w:val="20"/>
      <w:lang w:eastAsia="ar-SA" w:bidi="ar-SA"/>
    </w:rPr>
  </w:style>
  <w:style w:type="paragraph" w:customStyle="1" w:styleId="ParaAttribute16">
    <w:name w:val="ParaAttribute16"/>
    <w:rsid w:val="00587498"/>
    <w:pPr>
      <w:widowControl/>
      <w:suppressAutoHyphens/>
      <w:spacing w:line="100" w:lineRule="atLeast"/>
      <w:ind w:left="1080"/>
      <w:jc w:val="both"/>
    </w:pPr>
    <w:rPr>
      <w:rFonts w:ascii="Times New Roman" w:eastAsia="№Е" w:hAnsi="Times New Roman" w:cs="Times New Roman"/>
      <w:sz w:val="20"/>
      <w:szCs w:val="20"/>
      <w:lang w:eastAsia="ar-SA" w:bidi="ar-SA"/>
    </w:rPr>
  </w:style>
  <w:style w:type="paragraph" w:customStyle="1" w:styleId="1f4">
    <w:name w:val="Текст примечания1"/>
    <w:basedOn w:val="a1"/>
    <w:rsid w:val="00587498"/>
    <w:pPr>
      <w:suppressAutoHyphens/>
      <w:spacing w:line="100" w:lineRule="atLeast"/>
      <w:jc w:val="both"/>
    </w:pPr>
    <w:rPr>
      <w:rFonts w:ascii="Times New Roman" w:eastAsia="Times New Roman" w:hAnsi="Times New Roman" w:cs="Times New Roman"/>
      <w:color w:val="auto"/>
      <w:kern w:val="1"/>
      <w:sz w:val="20"/>
      <w:szCs w:val="20"/>
      <w:lang w:val="en-US" w:eastAsia="ar-SA" w:bidi="ar-SA"/>
    </w:rPr>
  </w:style>
  <w:style w:type="paragraph" w:customStyle="1" w:styleId="1f5">
    <w:name w:val="Тема примечания1"/>
    <w:basedOn w:val="1f4"/>
    <w:rsid w:val="00587498"/>
    <w:rPr>
      <w:b/>
      <w:bCs/>
    </w:rPr>
  </w:style>
  <w:style w:type="paragraph" w:customStyle="1" w:styleId="1f6">
    <w:name w:val="Текст выноски1"/>
    <w:basedOn w:val="a1"/>
    <w:rsid w:val="00587498"/>
    <w:pPr>
      <w:suppressAutoHyphens/>
      <w:spacing w:line="100" w:lineRule="atLeast"/>
      <w:jc w:val="both"/>
    </w:pPr>
    <w:rPr>
      <w:rFonts w:ascii="Tahoma" w:eastAsia="Times New Roman" w:hAnsi="Tahoma" w:cs="Times New Roman"/>
      <w:color w:val="auto"/>
      <w:kern w:val="1"/>
      <w:sz w:val="16"/>
      <w:szCs w:val="16"/>
      <w:lang w:val="en-US" w:eastAsia="ar-SA" w:bidi="ar-SA"/>
    </w:rPr>
  </w:style>
  <w:style w:type="paragraph" w:customStyle="1" w:styleId="1f7">
    <w:name w:val="Обычный (веб)1"/>
    <w:basedOn w:val="a1"/>
    <w:rsid w:val="00587498"/>
    <w:pPr>
      <w:widowControl/>
      <w:suppressAutoHyphens/>
      <w:spacing w:before="100" w:after="100" w:line="100" w:lineRule="atLeast"/>
    </w:pPr>
    <w:rPr>
      <w:rFonts w:ascii="Times New Roman" w:eastAsia="Times New Roman" w:hAnsi="Times New Roman" w:cs="Times New Roman"/>
      <w:color w:val="auto"/>
      <w:lang w:eastAsia="ar-SA" w:bidi="ar-SA"/>
    </w:rPr>
  </w:style>
  <w:style w:type="paragraph" w:customStyle="1" w:styleId="ParaAttribute1">
    <w:name w:val="ParaAttribute1"/>
    <w:rsid w:val="00587498"/>
    <w:pPr>
      <w:suppressAutoHyphens/>
      <w:spacing w:line="100" w:lineRule="atLeast"/>
      <w:jc w:val="center"/>
    </w:pPr>
    <w:rPr>
      <w:rFonts w:ascii="Times New Roman" w:eastAsia="Batang" w:hAnsi="Times New Roman" w:cs="Times New Roman"/>
      <w:sz w:val="20"/>
      <w:szCs w:val="20"/>
      <w:lang w:eastAsia="ar-SA" w:bidi="ar-SA"/>
    </w:rPr>
  </w:style>
  <w:style w:type="paragraph" w:customStyle="1" w:styleId="ConsPlusNormal">
    <w:name w:val="ConsPlusNormal"/>
    <w:rsid w:val="00587498"/>
    <w:pPr>
      <w:suppressAutoHyphens/>
      <w:spacing w:line="100" w:lineRule="atLeast"/>
    </w:pPr>
    <w:rPr>
      <w:rFonts w:ascii="Calibri" w:eastAsia="Times New Roman" w:hAnsi="Calibri" w:cs="Calibri"/>
      <w:sz w:val="22"/>
      <w:szCs w:val="20"/>
      <w:lang w:eastAsia="ar-SA" w:bidi="ar-SA"/>
    </w:rPr>
  </w:style>
  <w:style w:type="paragraph" w:styleId="affd">
    <w:name w:val="Subtitle"/>
    <w:basedOn w:val="a1"/>
    <w:next w:val="a2"/>
    <w:link w:val="1f8"/>
    <w:qFormat/>
    <w:rsid w:val="00587498"/>
    <w:pPr>
      <w:suppressAutoHyphens/>
      <w:spacing w:after="60" w:line="100" w:lineRule="atLeast"/>
      <w:jc w:val="center"/>
    </w:pPr>
    <w:rPr>
      <w:rFonts w:ascii="Calibri Light" w:eastAsia="Times New Roman" w:hAnsi="Calibri Light" w:cs="Times New Roman"/>
      <w:i/>
      <w:iCs/>
      <w:color w:val="auto"/>
      <w:kern w:val="1"/>
      <w:lang w:val="en-US" w:eastAsia="ar-SA" w:bidi="ar-SA"/>
    </w:rPr>
  </w:style>
  <w:style w:type="character" w:customStyle="1" w:styleId="1f8">
    <w:name w:val="Подзаголовок Знак1"/>
    <w:basedOn w:val="a3"/>
    <w:link w:val="affd"/>
    <w:rsid w:val="00587498"/>
    <w:rPr>
      <w:rFonts w:ascii="Calibri Light" w:eastAsia="Times New Roman" w:hAnsi="Calibri Light" w:cs="Times New Roman"/>
      <w:i/>
      <w:iCs/>
      <w:kern w:val="1"/>
      <w:lang w:val="en-US" w:eastAsia="ar-SA" w:bidi="ar-SA"/>
    </w:rPr>
  </w:style>
  <w:style w:type="paragraph" w:customStyle="1" w:styleId="Default">
    <w:name w:val="Default"/>
    <w:rsid w:val="00587498"/>
    <w:pPr>
      <w:widowControl/>
      <w:suppressAutoHyphens/>
      <w:spacing w:line="100" w:lineRule="atLeast"/>
    </w:pPr>
    <w:rPr>
      <w:rFonts w:ascii="Times New Roman" w:eastAsia="Symbol" w:hAnsi="Times New Roman" w:cs="Times New Roman"/>
      <w:color w:val="000000"/>
      <w:lang w:eastAsia="ar-SA" w:bidi="ar-SA"/>
    </w:rPr>
  </w:style>
  <w:style w:type="paragraph" w:styleId="affe">
    <w:name w:val="No Spacing"/>
    <w:uiPriority w:val="1"/>
    <w:qFormat/>
    <w:rsid w:val="00587498"/>
    <w:pPr>
      <w:widowControl/>
    </w:pPr>
    <w:rPr>
      <w:rFonts w:ascii="Calibri" w:eastAsia="Times New Roman" w:hAnsi="Calibri" w:cs="Times New Roman"/>
      <w:sz w:val="22"/>
      <w:szCs w:val="22"/>
      <w:lang w:bidi="ar-SA"/>
    </w:rPr>
  </w:style>
  <w:style w:type="table" w:styleId="afff">
    <w:name w:val="Table Grid"/>
    <w:basedOn w:val="a4"/>
    <w:uiPriority w:val="39"/>
    <w:rsid w:val="0058749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87498"/>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table" w:customStyle="1" w:styleId="TableGrid1">
    <w:name w:val="TableGrid1"/>
    <w:rsid w:val="008F5C2D"/>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character" w:styleId="afff0">
    <w:name w:val="Subtle Emphasis"/>
    <w:basedOn w:val="a3"/>
    <w:uiPriority w:val="19"/>
    <w:qFormat/>
    <w:rsid w:val="00D72B92"/>
    <w:rPr>
      <w:i/>
      <w:iCs/>
      <w:color w:val="404040" w:themeColor="text1" w:themeTint="BF"/>
    </w:rPr>
  </w:style>
  <w:style w:type="numbering" w:customStyle="1" w:styleId="2c">
    <w:name w:val="Нет списка2"/>
    <w:next w:val="a5"/>
    <w:uiPriority w:val="99"/>
    <w:semiHidden/>
    <w:unhideWhenUsed/>
    <w:rsid w:val="00FA6011"/>
  </w:style>
  <w:style w:type="character" w:customStyle="1" w:styleId="2d">
    <w:name w:val="Основной шрифт абзаца2"/>
    <w:rsid w:val="00FA6011"/>
  </w:style>
  <w:style w:type="character" w:customStyle="1" w:styleId="2e">
    <w:name w:val="Знак сноски2"/>
    <w:rsid w:val="00FA6011"/>
    <w:rPr>
      <w:vertAlign w:val="superscript"/>
    </w:rPr>
  </w:style>
  <w:style w:type="character" w:customStyle="1" w:styleId="2f">
    <w:name w:val="Знак примечания2"/>
    <w:rsid w:val="00FA6011"/>
    <w:rPr>
      <w:sz w:val="16"/>
      <w:szCs w:val="16"/>
    </w:rPr>
  </w:style>
  <w:style w:type="paragraph" w:customStyle="1" w:styleId="2f0">
    <w:name w:val="Абзац списка2"/>
    <w:basedOn w:val="a1"/>
    <w:rsid w:val="00FA6011"/>
    <w:pPr>
      <w:widowControl/>
      <w:suppressAutoHyphens/>
      <w:spacing w:line="100" w:lineRule="atLeast"/>
      <w:ind w:left="400"/>
      <w:jc w:val="both"/>
    </w:pPr>
    <w:rPr>
      <w:rFonts w:ascii="№Е" w:eastAsia="№Е" w:hAnsi="№Е" w:cs="Times New Roman"/>
      <w:color w:val="auto"/>
      <w:kern w:val="1"/>
      <w:sz w:val="20"/>
      <w:szCs w:val="20"/>
      <w:lang w:val="en-US" w:eastAsia="ar-SA" w:bidi="ar-SA"/>
    </w:rPr>
  </w:style>
  <w:style w:type="paragraph" w:customStyle="1" w:styleId="2f1">
    <w:name w:val="Текст сноски2"/>
    <w:basedOn w:val="a1"/>
    <w:rsid w:val="00FA6011"/>
    <w:pPr>
      <w:widowControl/>
      <w:suppressAutoHyphens/>
      <w:spacing w:line="100" w:lineRule="atLeast"/>
    </w:pPr>
    <w:rPr>
      <w:rFonts w:ascii="Times New Roman" w:eastAsia="Times New Roman" w:hAnsi="Times New Roman" w:cs="Times New Roman"/>
      <w:color w:val="auto"/>
      <w:sz w:val="20"/>
      <w:szCs w:val="20"/>
      <w:lang w:val="en-US" w:eastAsia="ar-SA" w:bidi="ar-SA"/>
    </w:rPr>
  </w:style>
  <w:style w:type="paragraph" w:customStyle="1" w:styleId="2f2">
    <w:name w:val="Без интервала2"/>
    <w:rsid w:val="00FA6011"/>
    <w:pPr>
      <w:suppressAutoHyphens/>
      <w:spacing w:line="100" w:lineRule="atLeast"/>
      <w:jc w:val="both"/>
    </w:pPr>
    <w:rPr>
      <w:rFonts w:ascii="Batang" w:eastAsia="Batang" w:hAnsi="Batang" w:cs="Times New Roman"/>
      <w:kern w:val="1"/>
      <w:sz w:val="20"/>
      <w:szCs w:val="20"/>
      <w:lang w:val="en-US" w:eastAsia="ar-SA" w:bidi="ar-SA"/>
    </w:rPr>
  </w:style>
  <w:style w:type="paragraph" w:customStyle="1" w:styleId="320">
    <w:name w:val="Основной текст с отступом 32"/>
    <w:basedOn w:val="a1"/>
    <w:rsid w:val="00FA6011"/>
    <w:pPr>
      <w:widowControl/>
      <w:suppressAutoHyphens/>
      <w:spacing w:before="64" w:after="120" w:line="100" w:lineRule="atLeast"/>
      <w:ind w:left="283" w:right="816"/>
      <w:jc w:val="both"/>
    </w:pPr>
    <w:rPr>
      <w:rFonts w:ascii="Calibri" w:eastAsia="Calibri" w:hAnsi="Calibri" w:cs="Times New Roman"/>
      <w:color w:val="auto"/>
      <w:sz w:val="16"/>
      <w:szCs w:val="16"/>
      <w:lang w:val="en-US" w:eastAsia="ar-SA" w:bidi="ar-SA"/>
    </w:rPr>
  </w:style>
  <w:style w:type="paragraph" w:customStyle="1" w:styleId="220">
    <w:name w:val="Основной текст с отступом 22"/>
    <w:basedOn w:val="a1"/>
    <w:rsid w:val="00FA6011"/>
    <w:pPr>
      <w:widowControl/>
      <w:suppressAutoHyphens/>
      <w:spacing w:before="64" w:after="120" w:line="480" w:lineRule="auto"/>
      <w:ind w:left="283" w:right="816"/>
      <w:jc w:val="both"/>
    </w:pPr>
    <w:rPr>
      <w:rFonts w:ascii="Calibri" w:eastAsia="Calibri" w:hAnsi="Calibri" w:cs="Times New Roman"/>
      <w:color w:val="auto"/>
      <w:sz w:val="22"/>
      <w:szCs w:val="22"/>
      <w:lang w:val="en-US" w:eastAsia="ar-SA" w:bidi="ar-SA"/>
    </w:rPr>
  </w:style>
  <w:style w:type="paragraph" w:customStyle="1" w:styleId="2f3">
    <w:name w:val="Цитата2"/>
    <w:basedOn w:val="a1"/>
    <w:rsid w:val="00FA6011"/>
    <w:pPr>
      <w:widowControl/>
      <w:shd w:val="clear" w:color="auto" w:fill="FFFFFF"/>
      <w:suppressAutoHyphens/>
      <w:spacing w:line="360" w:lineRule="auto"/>
      <w:ind w:left="-709" w:right="-9" w:firstLine="709"/>
      <w:jc w:val="both"/>
    </w:pPr>
    <w:rPr>
      <w:rFonts w:ascii="Times New Roman" w:eastAsia="Times New Roman" w:hAnsi="Times New Roman" w:cs="Times New Roman"/>
      <w:color w:val="auto"/>
      <w:spacing w:val="5"/>
      <w:szCs w:val="20"/>
      <w:lang w:eastAsia="ar-SA" w:bidi="ar-SA"/>
    </w:rPr>
  </w:style>
  <w:style w:type="paragraph" w:customStyle="1" w:styleId="2f4">
    <w:name w:val="Текст примечания2"/>
    <w:basedOn w:val="a1"/>
    <w:rsid w:val="00FA6011"/>
    <w:pPr>
      <w:suppressAutoHyphens/>
      <w:spacing w:line="100" w:lineRule="atLeast"/>
      <w:jc w:val="both"/>
    </w:pPr>
    <w:rPr>
      <w:rFonts w:ascii="Times New Roman" w:eastAsia="Times New Roman" w:hAnsi="Times New Roman" w:cs="Times New Roman"/>
      <w:color w:val="auto"/>
      <w:kern w:val="1"/>
      <w:sz w:val="20"/>
      <w:szCs w:val="20"/>
      <w:lang w:val="en-US" w:eastAsia="ar-SA" w:bidi="ar-SA"/>
    </w:rPr>
  </w:style>
  <w:style w:type="paragraph" w:customStyle="1" w:styleId="2f5">
    <w:name w:val="Тема примечания2"/>
    <w:basedOn w:val="2f4"/>
    <w:rsid w:val="00FA6011"/>
    <w:rPr>
      <w:b/>
      <w:bCs/>
    </w:rPr>
  </w:style>
  <w:style w:type="paragraph" w:customStyle="1" w:styleId="2f6">
    <w:name w:val="Текст выноски2"/>
    <w:basedOn w:val="a1"/>
    <w:rsid w:val="00FA6011"/>
    <w:pPr>
      <w:suppressAutoHyphens/>
      <w:spacing w:line="100" w:lineRule="atLeast"/>
      <w:jc w:val="both"/>
    </w:pPr>
    <w:rPr>
      <w:rFonts w:ascii="Tahoma" w:eastAsia="Times New Roman" w:hAnsi="Tahoma" w:cs="Times New Roman"/>
      <w:color w:val="auto"/>
      <w:kern w:val="1"/>
      <w:sz w:val="16"/>
      <w:szCs w:val="16"/>
      <w:lang w:val="en-US" w:eastAsia="ar-SA" w:bidi="ar-SA"/>
    </w:rPr>
  </w:style>
  <w:style w:type="paragraph" w:customStyle="1" w:styleId="2f7">
    <w:name w:val="Обычный (веб)2"/>
    <w:basedOn w:val="a1"/>
    <w:rsid w:val="00FA6011"/>
    <w:pPr>
      <w:widowControl/>
      <w:suppressAutoHyphens/>
      <w:spacing w:before="100" w:after="100" w:line="100" w:lineRule="atLeast"/>
    </w:pPr>
    <w:rPr>
      <w:rFonts w:ascii="Times New Roman" w:eastAsia="Times New Roman" w:hAnsi="Times New Roman" w:cs="Times New Roman"/>
      <w:color w:val="auto"/>
      <w:lang w:eastAsia="ar-SA" w:bidi="ar-SA"/>
    </w:rPr>
  </w:style>
  <w:style w:type="table" w:customStyle="1" w:styleId="1f9">
    <w:name w:val="Сетка таблицы1"/>
    <w:basedOn w:val="a4"/>
    <w:next w:val="afff"/>
    <w:uiPriority w:val="39"/>
    <w:rsid w:val="00FA6011"/>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841FB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customStyle="1" w:styleId="1fa">
    <w:name w:val="Обычный1"/>
    <w:rsid w:val="0099450E"/>
    <w:pPr>
      <w:widowControl/>
    </w:pPr>
    <w:rPr>
      <w:rFonts w:ascii="Times New Roman" w:eastAsia="ヒラギノ角ゴ Pro W3" w:hAnsi="Times New Roman" w:cs="Times New Roman"/>
      <w:color w:val="00000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eader" Target="header39.xml"/><Relationship Id="rId21" Type="http://schemas.openxmlformats.org/officeDocument/2006/relationships/footer" Target="footer14.xml"/><Relationship Id="rId42" Type="http://schemas.openxmlformats.org/officeDocument/2006/relationships/footer" Target="footer33.xml"/><Relationship Id="rId47" Type="http://schemas.openxmlformats.org/officeDocument/2006/relationships/header" Target="header5.xml"/><Relationship Id="rId63" Type="http://schemas.openxmlformats.org/officeDocument/2006/relationships/footer" Target="footer43.xml"/><Relationship Id="rId68" Type="http://schemas.openxmlformats.org/officeDocument/2006/relationships/footer" Target="footer46.xml"/><Relationship Id="rId84" Type="http://schemas.openxmlformats.org/officeDocument/2006/relationships/footer" Target="footer54.xml"/><Relationship Id="rId89" Type="http://schemas.openxmlformats.org/officeDocument/2006/relationships/header" Target="header26.xml"/><Relationship Id="rId112" Type="http://schemas.openxmlformats.org/officeDocument/2006/relationships/footer" Target="footer69.xml"/><Relationship Id="rId16" Type="http://schemas.openxmlformats.org/officeDocument/2006/relationships/footer" Target="footer9.xml"/><Relationship Id="rId107" Type="http://schemas.openxmlformats.org/officeDocument/2006/relationships/header" Target="header34.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38.xml"/><Relationship Id="rId58" Type="http://schemas.openxmlformats.org/officeDocument/2006/relationships/footer" Target="footer41.xml"/><Relationship Id="rId74" Type="http://schemas.openxmlformats.org/officeDocument/2006/relationships/header" Target="header19.xml"/><Relationship Id="rId79" Type="http://schemas.openxmlformats.org/officeDocument/2006/relationships/footer" Target="footer51.xml"/><Relationship Id="rId102" Type="http://schemas.openxmlformats.org/officeDocument/2006/relationships/footer" Target="footer64.xml"/><Relationship Id="rId123" Type="http://schemas.openxmlformats.org/officeDocument/2006/relationships/header" Target="header42.xm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footer" Target="footer59.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header" Target="header3.xml"/><Relationship Id="rId48" Type="http://schemas.openxmlformats.org/officeDocument/2006/relationships/header" Target="header6.xml"/><Relationship Id="rId64" Type="http://schemas.openxmlformats.org/officeDocument/2006/relationships/footer" Target="footer44.xml"/><Relationship Id="rId69" Type="http://schemas.openxmlformats.org/officeDocument/2006/relationships/header" Target="header16.xml"/><Relationship Id="rId113" Type="http://schemas.openxmlformats.org/officeDocument/2006/relationships/header" Target="header37.xml"/><Relationship Id="rId118" Type="http://schemas.openxmlformats.org/officeDocument/2006/relationships/header" Target="header40.xml"/><Relationship Id="rId80" Type="http://schemas.openxmlformats.org/officeDocument/2006/relationships/footer" Target="footer52.xml"/><Relationship Id="rId85" Type="http://schemas.openxmlformats.org/officeDocument/2006/relationships/header" Target="header24.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header" Target="header11.xml"/><Relationship Id="rId103" Type="http://schemas.openxmlformats.org/officeDocument/2006/relationships/header" Target="header32.xml"/><Relationship Id="rId108" Type="http://schemas.openxmlformats.org/officeDocument/2006/relationships/header" Target="header35.xml"/><Relationship Id="rId124" Type="http://schemas.openxmlformats.org/officeDocument/2006/relationships/footer" Target="footer74.xml"/><Relationship Id="rId54" Type="http://schemas.openxmlformats.org/officeDocument/2006/relationships/footer" Target="footer39.xml"/><Relationship Id="rId70" Type="http://schemas.openxmlformats.org/officeDocument/2006/relationships/header" Target="header17.xml"/><Relationship Id="rId75" Type="http://schemas.openxmlformats.org/officeDocument/2006/relationships/footer" Target="footer49.xml"/><Relationship Id="rId91" Type="http://schemas.openxmlformats.org/officeDocument/2006/relationships/footer" Target="footer57.xml"/><Relationship Id="rId96"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36.xml"/><Relationship Id="rId114" Type="http://schemas.openxmlformats.org/officeDocument/2006/relationships/header" Target="header38.xml"/><Relationship Id="rId119" Type="http://schemas.openxmlformats.org/officeDocument/2006/relationships/footer" Target="footer72.xml"/><Relationship Id="rId44" Type="http://schemas.openxmlformats.org/officeDocument/2006/relationships/header" Target="header4.xml"/><Relationship Id="rId60" Type="http://schemas.openxmlformats.org/officeDocument/2006/relationships/footer" Target="footer42.xml"/><Relationship Id="rId65" Type="http://schemas.openxmlformats.org/officeDocument/2006/relationships/header" Target="header14.xml"/><Relationship Id="rId81" Type="http://schemas.openxmlformats.org/officeDocument/2006/relationships/header" Target="header22.xml"/><Relationship Id="rId86" Type="http://schemas.openxmlformats.org/officeDocument/2006/relationships/header" Target="header25.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header" Target="header1.xml"/><Relationship Id="rId109" Type="http://schemas.openxmlformats.org/officeDocument/2006/relationships/footer" Target="footer67.xml"/><Relationship Id="rId34" Type="http://schemas.openxmlformats.org/officeDocument/2006/relationships/footer" Target="footer27.xml"/><Relationship Id="rId50" Type="http://schemas.openxmlformats.org/officeDocument/2006/relationships/footer" Target="footer37.xml"/><Relationship Id="rId55" Type="http://schemas.openxmlformats.org/officeDocument/2006/relationships/header" Target="header9.xml"/><Relationship Id="rId76" Type="http://schemas.openxmlformats.org/officeDocument/2006/relationships/footer" Target="footer50.xml"/><Relationship Id="rId97" Type="http://schemas.openxmlformats.org/officeDocument/2006/relationships/footer" Target="footer61.xml"/><Relationship Id="rId104" Type="http://schemas.openxmlformats.org/officeDocument/2006/relationships/header" Target="header33.xml"/><Relationship Id="rId120" Type="http://schemas.openxmlformats.org/officeDocument/2006/relationships/footer" Target="footer73.xml"/><Relationship Id="rId125" Type="http://schemas.openxmlformats.org/officeDocument/2006/relationships/footer" Target="footer75.xml"/><Relationship Id="rId7" Type="http://schemas.openxmlformats.org/officeDocument/2006/relationships/endnotes" Target="endnotes.xml"/><Relationship Id="rId71" Type="http://schemas.openxmlformats.org/officeDocument/2006/relationships/footer" Target="footer47.xml"/><Relationship Id="rId92"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header" Target="header2.xml"/><Relationship Id="rId45" Type="http://schemas.openxmlformats.org/officeDocument/2006/relationships/footer" Target="footer34.xml"/><Relationship Id="rId66" Type="http://schemas.openxmlformats.org/officeDocument/2006/relationships/header" Target="header15.xml"/><Relationship Id="rId87" Type="http://schemas.openxmlformats.org/officeDocument/2006/relationships/footer" Target="footer55.xml"/><Relationship Id="rId110" Type="http://schemas.openxmlformats.org/officeDocument/2006/relationships/footer" Target="footer68.xml"/><Relationship Id="rId115" Type="http://schemas.openxmlformats.org/officeDocument/2006/relationships/footer" Target="footer70.xml"/><Relationship Id="rId61" Type="http://schemas.openxmlformats.org/officeDocument/2006/relationships/header" Target="header12.xml"/><Relationship Id="rId82" Type="http://schemas.openxmlformats.org/officeDocument/2006/relationships/header" Target="header23.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header" Target="header10.xml"/><Relationship Id="rId77" Type="http://schemas.openxmlformats.org/officeDocument/2006/relationships/header" Target="header20.xml"/><Relationship Id="rId100" Type="http://schemas.openxmlformats.org/officeDocument/2006/relationships/header" Target="header31.xml"/><Relationship Id="rId105" Type="http://schemas.openxmlformats.org/officeDocument/2006/relationships/footer" Target="footer65.xm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footer" Target="footer48.xml"/><Relationship Id="rId93" Type="http://schemas.openxmlformats.org/officeDocument/2006/relationships/header" Target="header28.xml"/><Relationship Id="rId98" Type="http://schemas.openxmlformats.org/officeDocument/2006/relationships/footer" Target="footer62.xml"/><Relationship Id="rId121" Type="http://schemas.openxmlformats.org/officeDocument/2006/relationships/hyperlink" Target="mailto:sch-2tob@mail.ru" TargetMode="External"/><Relationship Id="rId3" Type="http://schemas.openxmlformats.org/officeDocument/2006/relationships/styles" Target="styles.xml"/><Relationship Id="rId25" Type="http://schemas.openxmlformats.org/officeDocument/2006/relationships/footer" Target="footer18.xml"/><Relationship Id="rId46" Type="http://schemas.openxmlformats.org/officeDocument/2006/relationships/footer" Target="footer35.xml"/><Relationship Id="rId67" Type="http://schemas.openxmlformats.org/officeDocument/2006/relationships/footer" Target="footer45.xml"/><Relationship Id="rId116" Type="http://schemas.openxmlformats.org/officeDocument/2006/relationships/footer" Target="footer71.xml"/><Relationship Id="rId20" Type="http://schemas.openxmlformats.org/officeDocument/2006/relationships/footer" Target="footer13.xml"/><Relationship Id="rId41" Type="http://schemas.openxmlformats.org/officeDocument/2006/relationships/footer" Target="footer32.xml"/><Relationship Id="rId62" Type="http://schemas.openxmlformats.org/officeDocument/2006/relationships/header" Target="header13.xml"/><Relationship Id="rId83" Type="http://schemas.openxmlformats.org/officeDocument/2006/relationships/footer" Target="footer53.xml"/><Relationship Id="rId88" Type="http://schemas.openxmlformats.org/officeDocument/2006/relationships/footer" Target="footer56.xml"/><Relationship Id="rId111" Type="http://schemas.openxmlformats.org/officeDocument/2006/relationships/header" Target="header36.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40.xml"/><Relationship Id="rId106" Type="http://schemas.openxmlformats.org/officeDocument/2006/relationships/footer" Target="footer66.xml"/><Relationship Id="rId12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header" Target="header8.xml"/><Relationship Id="rId73" Type="http://schemas.openxmlformats.org/officeDocument/2006/relationships/header" Target="header18.xml"/><Relationship Id="rId78" Type="http://schemas.openxmlformats.org/officeDocument/2006/relationships/header" Target="header21.xml"/><Relationship Id="rId94" Type="http://schemas.openxmlformats.org/officeDocument/2006/relationships/header" Target="header29.xml"/><Relationship Id="rId99" Type="http://schemas.openxmlformats.org/officeDocument/2006/relationships/header" Target="header30.xml"/><Relationship Id="rId101" Type="http://schemas.openxmlformats.org/officeDocument/2006/relationships/footer" Target="footer63.xml"/><Relationship Id="rId122"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0F527-04E4-45F1-9C37-B4E6A2432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641</Pages>
  <Words>223919</Words>
  <Characters>1276344</Characters>
  <Application>Microsoft Office Word</Application>
  <DocSecurity>0</DocSecurity>
  <Lines>10636</Lines>
  <Paragraphs>2994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1497269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94</cp:revision>
  <cp:lastPrinted>2023-01-11T10:29:00Z</cp:lastPrinted>
  <dcterms:created xsi:type="dcterms:W3CDTF">2022-04-16T05:53:00Z</dcterms:created>
  <dcterms:modified xsi:type="dcterms:W3CDTF">2023-01-12T10:08:00Z</dcterms:modified>
</cp:coreProperties>
</file>