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7" w:rsidRDefault="001105C7" w:rsidP="001105C7">
      <w:pPr>
        <w:pStyle w:val="Default"/>
      </w:pPr>
    </w:p>
    <w:p w:rsidR="004C61A6" w:rsidRDefault="001105C7" w:rsidP="004C61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1105C7" w:rsidRDefault="001105C7" w:rsidP="004C61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</w:t>
      </w:r>
      <w:r w:rsidR="004C61A6">
        <w:rPr>
          <w:b/>
          <w:bCs/>
          <w:sz w:val="28"/>
          <w:szCs w:val="28"/>
        </w:rPr>
        <w:t xml:space="preserve"> предмету </w:t>
      </w:r>
      <w:r>
        <w:rPr>
          <w:b/>
          <w:bCs/>
          <w:sz w:val="28"/>
          <w:szCs w:val="28"/>
        </w:rPr>
        <w:t xml:space="preserve"> </w:t>
      </w:r>
      <w:r w:rsidR="004C61A6"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</w:rPr>
        <w:t xml:space="preserve"> 8-9 классы</w:t>
      </w:r>
    </w:p>
    <w:p w:rsidR="004C61A6" w:rsidRPr="004C61A6" w:rsidRDefault="004C61A6" w:rsidP="004C61A6">
      <w:pPr>
        <w:spacing w:after="0" w:line="240" w:lineRule="auto"/>
        <w:ind w:right="-4" w:firstLine="5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61A6">
        <w:rPr>
          <w:rFonts w:ascii="Times New Roman" w:eastAsia="Times New Roman" w:hAnsi="Times New Roman" w:cs="Times New Roman"/>
          <w:b/>
          <w:lang w:eastAsia="ru-RU"/>
        </w:rPr>
        <w:t>Рабочая программа составлена на основе: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Федеральног</w:t>
      </w:r>
      <w:bookmarkStart w:id="0" w:name="_GoBack"/>
      <w:bookmarkEnd w:id="0"/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о закона от 29.12.2012г. №273 – ФЗ «Об образовании в Российской Федерации»;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 xml:space="preserve">Федерального государственного образовательного стандарта основного общего образования,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C61A6">
          <w:rPr>
            <w:rFonts w:ascii="Times New Roman" w:eastAsia="Times New Roman" w:hAnsi="Times New Roman" w:cs="Times New Roman"/>
            <w:i/>
            <w:lang w:val="x-none" w:eastAsia="x-none"/>
          </w:rPr>
          <w:t>2010 г</w:t>
        </w:r>
      </w:smartTag>
      <w:r w:rsidRPr="004C61A6">
        <w:rPr>
          <w:rFonts w:ascii="Times New Roman" w:eastAsia="Times New Roman" w:hAnsi="Times New Roman" w:cs="Times New Roman"/>
          <w:i/>
          <w:lang w:val="x-none" w:eastAsia="x-none"/>
        </w:rPr>
        <w:t>. № 1897;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ru-RU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Основной образовательной программы основного общего образования МАОУ СОШ №5 на 2016-2021гг, приказ от 31.08.2016г. №195 – П;</w:t>
      </w:r>
    </w:p>
    <w:p w:rsidR="004C61A6" w:rsidRPr="004C61A6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4C61A6">
        <w:rPr>
          <w:rFonts w:ascii="Times New Roman" w:eastAsia="Times New Roman" w:hAnsi="Times New Roman" w:cs="Times New Roman"/>
          <w:i/>
          <w:lang w:val="x-none" w:eastAsia="x-none"/>
        </w:rPr>
        <w:t>Примерной программы по учебным предметам. Литература 5-9 класс (Стандарты второго поколения)</w:t>
      </w:r>
    </w:p>
    <w:p w:rsidR="004C61A6" w:rsidRPr="00531B9F" w:rsidRDefault="004C61A6" w:rsidP="004C61A6">
      <w:pPr>
        <w:numPr>
          <w:ilvl w:val="0"/>
          <w:numId w:val="1"/>
        </w:numPr>
        <w:spacing w:after="0" w:line="240" w:lineRule="auto"/>
        <w:ind w:left="550" w:right="-4" w:hanging="330"/>
        <w:contextualSpacing/>
        <w:jc w:val="both"/>
        <w:rPr>
          <w:rFonts w:ascii="Times New Roman" w:eastAsia="Times New Roman" w:hAnsi="Times New Roman" w:cs="Times New Roman"/>
          <w:i/>
          <w:lang w:val="x-none" w:eastAsia="x-none"/>
        </w:rPr>
      </w:pPr>
      <w:r w:rsidRPr="00531B9F">
        <w:rPr>
          <w:rFonts w:ascii="Times New Roman" w:eastAsia="Times New Roman" w:hAnsi="Times New Roman" w:cs="Times New Roman"/>
          <w:i/>
          <w:spacing w:val="-5"/>
          <w:lang w:val="x-none" w:eastAsia="x-none"/>
        </w:rPr>
        <w:t xml:space="preserve">Программы курса «Литература» 5-9 классы Авторы- составители </w:t>
      </w:r>
      <w:proofErr w:type="spellStart"/>
      <w:r w:rsidR="00531B9F" w:rsidRPr="00531B9F">
        <w:rPr>
          <w:rFonts w:ascii="Times New Roman" w:eastAsia="Arial Unicode MS" w:hAnsi="Times New Roman" w:cs="Times New Roman"/>
          <w:i/>
          <w:color w:val="000000"/>
          <w:sz w:val="21"/>
          <w:szCs w:val="21"/>
        </w:rPr>
        <w:t>Коровин</w:t>
      </w:r>
      <w:proofErr w:type="spellEnd"/>
      <w:r w:rsidR="00531B9F" w:rsidRPr="00531B9F">
        <w:rPr>
          <w:rFonts w:ascii="Times New Roman" w:eastAsia="Arial Unicode MS" w:hAnsi="Times New Roman" w:cs="Times New Roman"/>
          <w:i/>
          <w:color w:val="000000"/>
          <w:sz w:val="21"/>
          <w:szCs w:val="21"/>
        </w:rPr>
        <w:t>а</w:t>
      </w:r>
      <w:r w:rsidR="00531B9F" w:rsidRPr="00531B9F">
        <w:rPr>
          <w:rFonts w:ascii="Times New Roman" w:eastAsia="Arial Unicode MS" w:hAnsi="Times New Roman" w:cs="Times New Roman"/>
          <w:i/>
          <w:color w:val="000000"/>
          <w:sz w:val="21"/>
          <w:szCs w:val="21"/>
        </w:rPr>
        <w:t xml:space="preserve"> В.Я.</w:t>
      </w:r>
      <w:r w:rsidR="00531B9F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="00531B9F" w:rsidRPr="00531B9F">
        <w:rPr>
          <w:rFonts w:ascii="Times New Roman" w:eastAsia="Arial Unicode MS" w:hAnsi="Times New Roman" w:cs="Times New Roman"/>
          <w:i/>
          <w:color w:val="000000"/>
          <w:sz w:val="21"/>
          <w:szCs w:val="21"/>
        </w:rPr>
        <w:t xml:space="preserve">и </w:t>
      </w:r>
      <w:proofErr w:type="spellStart"/>
      <w:r w:rsidR="00531B9F" w:rsidRPr="00531B9F">
        <w:rPr>
          <w:rFonts w:ascii="Times New Roman" w:eastAsia="Arial Unicode MS" w:hAnsi="Times New Roman" w:cs="Times New Roman"/>
          <w:i/>
          <w:color w:val="000000"/>
          <w:sz w:val="21"/>
          <w:szCs w:val="21"/>
        </w:rPr>
        <w:t>др</w:t>
      </w:r>
      <w:proofErr w:type="spellEnd"/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Современное школьное литературное образование выполняет важнейшие 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культуросберегающие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самостояние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>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у учащихся ценностных ориентиров, художественного вкуса, эстетических и творческих способностей. Решение этих важных задач требует сбалансированного подхода к планированию учебного материала.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Сегодня определились три направления в изучении литературы в школе: </w:t>
      </w:r>
      <w:r w:rsidRPr="004C61A6">
        <w:rPr>
          <w:rFonts w:ascii="Times New Roman" w:eastAsia="Times New Roman" w:hAnsi="Times New Roman" w:cs="Times New Roman"/>
          <w:u w:val="single"/>
          <w:lang w:eastAsia="ru-RU"/>
        </w:rPr>
        <w:t>концентрическое на хронологической основе, жанрово-родовое и тематическое</w:t>
      </w:r>
      <w:r w:rsidRPr="004C61A6">
        <w:rPr>
          <w:rFonts w:ascii="Times New Roman" w:eastAsia="Times New Roman" w:hAnsi="Times New Roman" w:cs="Times New Roman"/>
          <w:lang w:eastAsia="ru-RU"/>
        </w:rPr>
        <w:t xml:space="preserve">. Эти направления совершенно равноправны по отношению друг к другу. Для реализации задач литературного образования в 5-9 классах выбран концентрический на хронологической основе вариант. 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4C61A6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4C61A6">
        <w:rPr>
          <w:rFonts w:ascii="Times New Roman" w:eastAsia="Times New Roman" w:hAnsi="Times New Roman" w:cs="Times New Roman"/>
          <w:lang w:eastAsia="ru-RU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 xml:space="preserve">— формирование российской гражданской идентичности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сохранение и развитие культурного разнообразия и языкового наследия многонационального народа Российской Федерации;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овладение духовными ценностями и культурой многонационального народа России;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 xml:space="preserve">духовно-нравственное развитие, воспитание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деятельности».</w:t>
      </w:r>
      <w:proofErr w:type="gramEnd"/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В соответствии с требованиями Стандарта, программа по литературе для 5-9 классов общеобразовательных учреждений основана на применении «системно-деятельностного подхода, который обеспечивает: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>формирование готовности к саморазвитию и непрерывному образованию;</w:t>
      </w:r>
    </w:p>
    <w:p w:rsidR="004C61A6" w:rsidRPr="004C61A6" w:rsidRDefault="004C61A6" w:rsidP="004C61A6">
      <w:pPr>
        <w:spacing w:after="0" w:line="240" w:lineRule="auto"/>
        <w:ind w:right="-4" w:firstLine="440"/>
        <w:jc w:val="both"/>
        <w:rPr>
          <w:rFonts w:ascii="Times New Roman" w:eastAsia="Times New Roman" w:hAnsi="Times New Roman" w:cs="Times New Roman"/>
          <w:lang w:eastAsia="ru-RU"/>
        </w:rPr>
      </w:pPr>
      <w:r w:rsidRPr="004C61A6">
        <w:rPr>
          <w:rFonts w:ascii="Times New Roman" w:eastAsia="Times New Roman" w:hAnsi="Times New Roman" w:cs="Times New Roman"/>
          <w:lang w:eastAsia="ru-RU"/>
        </w:rPr>
        <w:t>—</w:t>
      </w:r>
      <w:r w:rsidRPr="004C61A6">
        <w:rPr>
          <w:rFonts w:ascii="Times New Roman" w:eastAsia="Times New Roman" w:hAnsi="Times New Roman" w:cs="Times New Roman"/>
          <w:lang w:eastAsia="ru-RU"/>
        </w:rPr>
        <w:tab/>
        <w:t xml:space="preserve">активную учебно-познавательную деятельность </w:t>
      </w:r>
      <w:proofErr w:type="gramStart"/>
      <w:r w:rsidRPr="004C61A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61A6">
        <w:rPr>
          <w:rFonts w:ascii="Times New Roman" w:eastAsia="Times New Roman" w:hAnsi="Times New Roman" w:cs="Times New Roman"/>
          <w:lang w:eastAsia="ru-RU"/>
        </w:rPr>
        <w:t>;</w:t>
      </w:r>
    </w:p>
    <w:p w:rsidR="004C61A6" w:rsidRPr="004C61A6" w:rsidRDefault="004C61A6" w:rsidP="004C61A6">
      <w:pPr>
        <w:numPr>
          <w:ilvl w:val="0"/>
          <w:numId w:val="2"/>
        </w:numPr>
        <w:spacing w:after="0" w:line="240" w:lineRule="auto"/>
        <w:ind w:left="709" w:right="-4" w:hanging="283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61A6">
        <w:rPr>
          <w:rFonts w:ascii="Times New Roman" w:eastAsia="Times New Roman" w:hAnsi="Times New Roman" w:cs="Times New Roman"/>
          <w:lang w:val="x-none" w:eastAsia="x-none"/>
        </w:rPr>
        <w:t>Построение образовательного процесса с учетом индивидуальных, возрастных, психологических и физиологических особенностей обучающихся.</w:t>
      </w:r>
    </w:p>
    <w:p w:rsidR="004C61A6" w:rsidRPr="004C61A6" w:rsidRDefault="004C61A6" w:rsidP="004C61A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Рабочая программа по литературе ориентирована на реализацию целей и задач програм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мы курса литературы 5—9 классов (автор-составитель Г.С.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Меркин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), разработанной с учетом требований Федерального государственного образовательного стандарта к результатам освоения обучающимися образова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тельной программы основного общего образования: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личностным,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включающим готовность и способность обучающихся к саморазвитию и личностному самооп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ределению,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сформированность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вить цели и строить жизненные планы, способность к осознанию российской идентичности в поликультурном социуме;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proofErr w:type="spellStart"/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>метапредметным</w:t>
      </w:r>
      <w:proofErr w:type="spellEnd"/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включающим освоенные обучающимися </w:t>
      </w:r>
      <w:proofErr w:type="spellStart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межпредметные</w:t>
      </w:r>
      <w:proofErr w:type="spellEnd"/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 xml:space="preserve">вательной и социальной практике, самостоятельность планирования и осуществления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lastRenderedPageBreak/>
        <w:t>учебной деятельности и организации учебного сотрудничества с педагогами и сверстниками, построение индивидуальной образователь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ной траектории;</w:t>
      </w:r>
    </w:p>
    <w:p w:rsidR="004C61A6" w:rsidRPr="004C61A6" w:rsidRDefault="004C61A6" w:rsidP="004C6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  <w:r w:rsidRPr="004C61A6">
        <w:rPr>
          <w:rFonts w:ascii="Times New Roman" w:eastAsia="Times New Roman" w:hAnsi="Times New Roman" w:cs="Times New Roman"/>
          <w:b/>
          <w:bCs/>
          <w:color w:val="000000"/>
          <w:szCs w:val="28"/>
          <w:lang w:val="x-none" w:eastAsia="x-none"/>
        </w:rPr>
        <w:t xml:space="preserve">предметным, 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t>включающим освоенные обучающимися в ходе изучения учебного предмета умения, специ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фические для данной предметной области, виды деятельности для получения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</w:t>
      </w:r>
      <w:r w:rsidRPr="004C61A6">
        <w:rPr>
          <w:rFonts w:ascii="Times New Roman" w:eastAsia="Times New Roman" w:hAnsi="Times New Roman" w:cs="Times New Roman"/>
          <w:color w:val="000000"/>
          <w:szCs w:val="28"/>
          <w:lang w:val="x-none" w:eastAsia="x-none"/>
        </w:rPr>
        <w:softHyphen/>
        <w:t>ний, владение научной терминологией, ключевыми понятиями, методами и приемам.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Во всех случаях (через систему материалов, дидактический аппарат) учитель имеет возможность организовать учебную и внеурочную деятельность, основанную на явлениях, наиболее значимых для определенного края, региона (краеведение).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 круг образовательных задач входит формирование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национальной культуры, истории и мирового искусства.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Классное чтение призвано максимально заинтересовать 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 героями.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Художественные произведения, прочитанные во внеурочное время и обсужденные в классе, расширяют представления школьников о творчестве писателя, позволяют надеяться на серьезное, сознательное отношение к чтению. Домашнее чтение учащихся направляется списками рекомендованной литературы, обозначенной в программе и в учебниках.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 конце программы для каждого класса основной школы приводится примерный список произведений (фрагментов) для заучивания наизусть.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Возрастные особенности учащихся, техника их чтения, возможности анализировать прочитанное позволяют определить два больших концентра: 5—9 и 10—11 классы. Однако внутри этих основных концентров необходимо учитывать этапы взросления школьников в зависимости от роста их умений — техники чтения, умения анализировать и формировать свое отношение к прочитанному, преобладания наивно-реалистического восприятия прочитанного и беглости, выразительности чтения, умения видеть подтекст прочитанного.</w:t>
      </w:r>
    </w:p>
    <w:p w:rsidR="004C61A6" w:rsidRPr="004C61A6" w:rsidRDefault="004C61A6" w:rsidP="004C61A6">
      <w:pPr>
        <w:autoSpaceDE w:val="0"/>
        <w:autoSpaceDN w:val="0"/>
        <w:adjustRightInd w:val="0"/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lang w:val="x-none" w:eastAsia="x-none"/>
        </w:rPr>
      </w:pPr>
      <w:r w:rsidRPr="004C61A6">
        <w:rPr>
          <w:rFonts w:ascii="Times New Roman" w:eastAsia="Calibri" w:hAnsi="Times New Roman" w:cs="Times New Roman"/>
          <w:lang w:val="x-none" w:eastAsia="x-none"/>
        </w:rPr>
        <w:t>Отбор произведений, как правило, художественно совершенных с нравственно-эстетической точки зрения и учитывающих духовный рост личности, предполагает тематические, жанровые и иные переклички, позволяющие сопоставлять, сравнивать изучаемые произведения на протяжении всего курса обучения, от 5 до 9 класса включительно. Материал каждого учебника (художественные тексты, пояснительные статьи, вопросы и задания и пр.) объединен также внутренними сквозными идеями. Одной из них является мысль о диалогическом характере отношений на самых различных уровнях: диалога школьника с товарищами по классу, с учителем. Однако основной диалог школьник призван вести в смоделированном учителем художественном пространстве: читатель — книга — писатель.</w:t>
      </w:r>
    </w:p>
    <w:p w:rsidR="0034141B" w:rsidRPr="004C61A6" w:rsidRDefault="00531B9F" w:rsidP="004C61A6">
      <w:pPr>
        <w:pStyle w:val="Default"/>
        <w:rPr>
          <w:lang w:val="x-none"/>
        </w:rPr>
      </w:pPr>
    </w:p>
    <w:sectPr w:rsidR="0034141B" w:rsidRPr="004C61A6" w:rsidSect="004C6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F2C"/>
    <w:multiLevelType w:val="hybridMultilevel"/>
    <w:tmpl w:val="09DE0486"/>
    <w:lvl w:ilvl="0" w:tplc="B168939A">
      <w:start w:val="1"/>
      <w:numFmt w:val="bullet"/>
      <w:lvlText w:val="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33"/>
    <w:rsid w:val="001105C7"/>
    <w:rsid w:val="00262B33"/>
    <w:rsid w:val="003868CD"/>
    <w:rsid w:val="004C61A6"/>
    <w:rsid w:val="00531B9F"/>
    <w:rsid w:val="00D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Serega</cp:lastModifiedBy>
  <cp:revision>4</cp:revision>
  <dcterms:created xsi:type="dcterms:W3CDTF">2019-09-10T11:39:00Z</dcterms:created>
  <dcterms:modified xsi:type="dcterms:W3CDTF">2023-01-26T18:45:00Z</dcterms:modified>
</cp:coreProperties>
</file>