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A" w:rsidRDefault="00067B0E" w:rsidP="002D61CA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B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1479883</wp:posOffset>
            </wp:positionH>
            <wp:positionV relativeFrom="page">
              <wp:posOffset>-809469</wp:posOffset>
            </wp:positionV>
            <wp:extent cx="6028659" cy="8386247"/>
            <wp:effectExtent l="1181100" t="0" r="1153795" b="0"/>
            <wp:wrapTopAndBottom/>
            <wp:docPr id="1" name="Рисунок 1" descr="E:\ФГОС2022\титульники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2022\титульники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" t="2750"/>
                    <a:stretch/>
                  </pic:blipFill>
                  <pic:spPr bwMode="auto">
                    <a:xfrm rot="5400000">
                      <a:off x="0" y="0"/>
                      <a:ext cx="6028659" cy="83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CA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внеурочной деятельности:</w:t>
      </w:r>
      <w:bookmarkStart w:id="0" w:name="_GoBack"/>
      <w:bookmarkEnd w:id="0"/>
    </w:p>
    <w:p w:rsidR="002D61CA" w:rsidRDefault="00E70B4B" w:rsidP="00E70B4B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разработана с учетом возможности ее реализации для обучающихся по адаптивной образовательной программе для детей с ЗПР.</w:t>
      </w:r>
    </w:p>
    <w:p w:rsidR="00D65759" w:rsidRPr="00D65759" w:rsidRDefault="00D65759" w:rsidP="00D65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53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7353">
        <w:rPr>
          <w:rFonts w:ascii="Times New Roman" w:hAnsi="Times New Roman" w:cs="Times New Roman"/>
          <w:sz w:val="24"/>
          <w:szCs w:val="24"/>
        </w:rPr>
        <w:t>емонстрирует готовность к саморазвитию и самообразованию на основе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353">
        <w:rPr>
          <w:rFonts w:ascii="Times New Roman" w:hAnsi="Times New Roman" w:cs="Times New Roman"/>
          <w:sz w:val="24"/>
          <w:szCs w:val="24"/>
        </w:rPr>
        <w:t xml:space="preserve">к обучению и познанию. </w:t>
      </w:r>
    </w:p>
    <w:p w:rsidR="002D61CA" w:rsidRPr="00407353" w:rsidRDefault="002D61CA" w:rsidP="004073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3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657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07353">
        <w:rPr>
          <w:rFonts w:ascii="Times New Roman" w:hAnsi="Times New Roman" w:cs="Times New Roman"/>
          <w:b/>
          <w:sz w:val="24"/>
          <w:szCs w:val="24"/>
        </w:rPr>
        <w:t>:</w:t>
      </w:r>
    </w:p>
    <w:p w:rsidR="00D65759" w:rsidRPr="00D65759" w:rsidRDefault="002D61CA" w:rsidP="00D65759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59">
        <w:rPr>
          <w:rFonts w:ascii="Times New Roman" w:hAnsi="Times New Roman" w:cs="Times New Roman"/>
          <w:sz w:val="24"/>
          <w:szCs w:val="24"/>
        </w:rPr>
        <w:t xml:space="preserve">Самостоятельно определяет цели обучения, ставит и формулирует новые задачи в учебе и познавательной деятельности, в </w:t>
      </w:r>
      <w:proofErr w:type="spellStart"/>
      <w:r w:rsidRPr="00D657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65759">
        <w:rPr>
          <w:rFonts w:ascii="Times New Roman" w:hAnsi="Times New Roman" w:cs="Times New Roman"/>
          <w:sz w:val="24"/>
          <w:szCs w:val="24"/>
        </w:rPr>
        <w:t>. обучающийся сможет: выдвигать версии решения проблемы, формулировать гипотезы, предвосхищать конечный результат; ставить цели деятельности на основе определенной проблемы и существующих возможностей её решения.</w:t>
      </w:r>
    </w:p>
    <w:p w:rsidR="00D65759" w:rsidRDefault="002D61CA" w:rsidP="00D65759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59">
        <w:rPr>
          <w:rFonts w:ascii="Times New Roman" w:hAnsi="Times New Roman" w:cs="Times New Roman"/>
          <w:sz w:val="24"/>
          <w:szCs w:val="24"/>
        </w:rPr>
        <w:t>Самостоятельно планирует пути достижения целей, в том числе альтернативные, осознанно выбирает наиболее эффективные способы решения учебных и познавательных задач, в т</w:t>
      </w:r>
      <w:r w:rsidR="00E560D6" w:rsidRPr="00D65759">
        <w:rPr>
          <w:rFonts w:ascii="Times New Roman" w:hAnsi="Times New Roman" w:cs="Times New Roman"/>
          <w:sz w:val="24"/>
          <w:szCs w:val="24"/>
        </w:rPr>
        <w:t>ом числе</w:t>
      </w:r>
      <w:r w:rsidRPr="00D65759">
        <w:rPr>
          <w:rFonts w:ascii="Times New Roman" w:hAnsi="Times New Roman" w:cs="Times New Roman"/>
          <w:sz w:val="24"/>
          <w:szCs w:val="24"/>
        </w:rPr>
        <w:t xml:space="preserve">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 условия для выполнения учебной и познавательной задачи; составлять план решения проблемы;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класса. </w:t>
      </w:r>
    </w:p>
    <w:p w:rsidR="00D65759" w:rsidRDefault="002D61CA" w:rsidP="00D65759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59">
        <w:rPr>
          <w:rFonts w:ascii="Times New Roman" w:hAnsi="Times New Roman" w:cs="Times New Roman"/>
          <w:sz w:val="24"/>
          <w:szCs w:val="24"/>
        </w:rPr>
        <w:t>Соотносит свои действия с планируемыми результатами, осуществляет контроль своей деятельности в процессе достижения результата, определяет способы действий в рамках предложенных условий и требований, корректирует свои действия в соответствии с изменяющейся ситуацией, в т</w:t>
      </w:r>
      <w:r w:rsidR="00E560D6" w:rsidRPr="00D65759">
        <w:rPr>
          <w:rFonts w:ascii="Times New Roman" w:hAnsi="Times New Roman" w:cs="Times New Roman"/>
          <w:sz w:val="24"/>
          <w:szCs w:val="24"/>
        </w:rPr>
        <w:t>ом числе</w:t>
      </w:r>
      <w:r w:rsidRPr="00D65759">
        <w:rPr>
          <w:rFonts w:ascii="Times New Roman" w:hAnsi="Times New Roman" w:cs="Times New Roman"/>
          <w:sz w:val="24"/>
          <w:szCs w:val="24"/>
        </w:rPr>
        <w:t xml:space="preserve"> обучающийся сможет: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результата. </w:t>
      </w:r>
    </w:p>
    <w:p w:rsidR="00D65759" w:rsidRDefault="002D61CA" w:rsidP="00D65759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59">
        <w:rPr>
          <w:rFonts w:ascii="Times New Roman" w:hAnsi="Times New Roman" w:cs="Times New Roman"/>
          <w:sz w:val="24"/>
          <w:szCs w:val="24"/>
        </w:rPr>
        <w:t xml:space="preserve">Оценивает правильность выполнения учебной задачи, собственные возможности ее решения, в </w:t>
      </w:r>
      <w:r w:rsidR="00E560D6" w:rsidRPr="00D65759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D65759">
        <w:rPr>
          <w:rFonts w:ascii="Times New Roman" w:hAnsi="Times New Roman" w:cs="Times New Roman"/>
          <w:sz w:val="24"/>
          <w:szCs w:val="24"/>
        </w:rPr>
        <w:t xml:space="preserve">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</w:t>
      </w:r>
      <w:r w:rsidRPr="00D65759">
        <w:rPr>
          <w:rFonts w:ascii="Times New Roman" w:hAnsi="Times New Roman" w:cs="Times New Roman"/>
          <w:sz w:val="24"/>
          <w:szCs w:val="24"/>
        </w:rPr>
        <w:lastRenderedPageBreak/>
        <w:t>заданным и/или самостоятельно определенным критериям в соответствии с целью деятельности; фиксировать и анализировать динамику собственных образовательных результатов.</w:t>
      </w:r>
    </w:p>
    <w:p w:rsidR="00D65759" w:rsidRDefault="002D61CA" w:rsidP="00D65759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59">
        <w:rPr>
          <w:rFonts w:ascii="Times New Roman" w:hAnsi="Times New Roman" w:cs="Times New Roman"/>
          <w:sz w:val="24"/>
          <w:szCs w:val="24"/>
        </w:rPr>
        <w:t xml:space="preserve">Организует сотрудничество и совместную деятельность с учителем и сверстниками; работать индивидуально и в группе, в </w:t>
      </w:r>
      <w:r w:rsidR="00E560D6" w:rsidRPr="00D65759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D65759">
        <w:rPr>
          <w:rFonts w:ascii="Times New Roman" w:hAnsi="Times New Roman" w:cs="Times New Roman"/>
          <w:sz w:val="24"/>
          <w:szCs w:val="24"/>
        </w:rPr>
        <w:t>обучающийся сможет: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07353" w:rsidRPr="00D65759" w:rsidRDefault="002D61CA" w:rsidP="00D65759">
      <w:pPr>
        <w:pStyle w:val="a4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59">
        <w:rPr>
          <w:rFonts w:ascii="Times New Roman" w:hAnsi="Times New Roman" w:cs="Times New Roman"/>
          <w:sz w:val="24"/>
          <w:szCs w:val="24"/>
        </w:rPr>
        <w:t xml:space="preserve"> Осознанно использует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деятельности, в </w:t>
      </w:r>
      <w:r w:rsidR="00E560D6" w:rsidRPr="00D65759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D65759">
        <w:rPr>
          <w:rFonts w:ascii="Times New Roman" w:hAnsi="Times New Roman" w:cs="Times New Roman"/>
          <w:sz w:val="24"/>
          <w:szCs w:val="24"/>
        </w:rPr>
        <w:t xml:space="preserve">обучающий сможет: определять задачу коммуникации и в соответствии с ней отбирать речевые средства;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оригинальные тексты с использованием необходимых речевых средств, отличать их от «клишированных»;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07353" w:rsidRDefault="00407353" w:rsidP="00407353">
      <w:pPr>
        <w:pStyle w:val="ConsPlusNormal"/>
        <w:spacing w:line="360" w:lineRule="auto"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0C6442" w:rsidRDefault="000C6442" w:rsidP="00577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42">
        <w:rPr>
          <w:rFonts w:ascii="Times New Roman" w:hAnsi="Times New Roman" w:cs="Times New Roman"/>
          <w:sz w:val="24"/>
          <w:szCs w:val="24"/>
        </w:rPr>
        <w:t>Программа реализуется во внеурочной деятельности и является составляющим модулем программы по развитию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353" w:rsidRDefault="000C6442" w:rsidP="00577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53">
        <w:rPr>
          <w:rFonts w:ascii="Times New Roman" w:hAnsi="Times New Roman" w:cs="Times New Roman"/>
          <w:sz w:val="24"/>
          <w:szCs w:val="24"/>
        </w:rPr>
        <w:t xml:space="preserve"> </w:t>
      </w:r>
      <w:r w:rsidR="002D61CA" w:rsidRPr="00407353">
        <w:rPr>
          <w:rFonts w:ascii="Times New Roman" w:hAnsi="Times New Roman" w:cs="Times New Roman"/>
          <w:sz w:val="24"/>
          <w:szCs w:val="24"/>
        </w:rPr>
        <w:t>Формы организации: преимущественно групповые.</w:t>
      </w:r>
    </w:p>
    <w:p w:rsidR="00407353" w:rsidRDefault="002D61CA" w:rsidP="00577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53">
        <w:rPr>
          <w:rFonts w:ascii="Times New Roman" w:hAnsi="Times New Roman" w:cs="Times New Roman"/>
          <w:sz w:val="24"/>
          <w:szCs w:val="24"/>
        </w:rPr>
        <w:t xml:space="preserve"> Методы обучения: беседы, дискуссии, проектные методы, методы проблемного обучения, деловые или ролевые игры и др</w:t>
      </w:r>
      <w:r w:rsidR="00B6561F">
        <w:rPr>
          <w:rFonts w:ascii="Times New Roman" w:hAnsi="Times New Roman" w:cs="Times New Roman"/>
          <w:sz w:val="24"/>
          <w:szCs w:val="24"/>
        </w:rPr>
        <w:t>угое</w:t>
      </w:r>
      <w:r w:rsidRPr="00407353">
        <w:rPr>
          <w:rFonts w:ascii="Times New Roman" w:hAnsi="Times New Roman" w:cs="Times New Roman"/>
          <w:sz w:val="24"/>
          <w:szCs w:val="24"/>
        </w:rPr>
        <w:t>.</w:t>
      </w:r>
    </w:p>
    <w:p w:rsidR="00407353" w:rsidRDefault="002D61CA" w:rsidP="00577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53">
        <w:rPr>
          <w:rFonts w:ascii="Times New Roman" w:hAnsi="Times New Roman" w:cs="Times New Roman"/>
          <w:sz w:val="24"/>
          <w:szCs w:val="24"/>
        </w:rPr>
        <w:t xml:space="preserve"> На каждом занятии обучающимся предлагается для решения учебная ситуация или учебное задание для применения и развития компетенции креативного мышления. </w:t>
      </w:r>
    </w:p>
    <w:p w:rsidR="002D61CA" w:rsidRDefault="002D61CA" w:rsidP="00D65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53">
        <w:rPr>
          <w:rFonts w:ascii="Times New Roman" w:hAnsi="Times New Roman" w:cs="Times New Roman"/>
          <w:sz w:val="24"/>
          <w:szCs w:val="24"/>
        </w:rPr>
        <w:t>Основные характеристики учебного задания:</w:t>
      </w:r>
      <w:r w:rsidR="000C6442">
        <w:rPr>
          <w:rFonts w:ascii="Times New Roman" w:hAnsi="Times New Roman" w:cs="Times New Roman"/>
          <w:sz w:val="24"/>
          <w:szCs w:val="24"/>
        </w:rPr>
        <w:t xml:space="preserve"> </w:t>
      </w:r>
      <w:r w:rsidRPr="00407353">
        <w:rPr>
          <w:rFonts w:ascii="Times New Roman" w:hAnsi="Times New Roman" w:cs="Times New Roman"/>
          <w:sz w:val="24"/>
          <w:szCs w:val="24"/>
        </w:rPr>
        <w:t>предполагает больше одного или множество возможных решений; в центре задания лежит либо мини-проект, либо создание/конструирование некоторого продукта с использованием нестандартных средств</w:t>
      </w:r>
      <w:r w:rsidR="00D65759">
        <w:rPr>
          <w:rFonts w:ascii="Times New Roman" w:hAnsi="Times New Roman" w:cs="Times New Roman"/>
          <w:sz w:val="24"/>
          <w:szCs w:val="24"/>
        </w:rPr>
        <w:t>.</w:t>
      </w:r>
      <w:r w:rsidRPr="0040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C4" w:rsidRDefault="00B847C4" w:rsidP="00D65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1. «Виртуальные художники» (16 часов) </w:t>
      </w:r>
      <w:r>
        <w:rPr>
          <w:rFonts w:ascii="Times New Roman" w:hAnsi="Times New Roman" w:cs="Times New Roman"/>
        </w:rPr>
        <w:t>учащиеся попробуют себя в качестве художников, будут виртуально создавать предметы будущего и настоящего.</w:t>
      </w:r>
    </w:p>
    <w:p w:rsidR="00BC18E0" w:rsidRDefault="00B847C4" w:rsidP="00ED73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«Мысли философа» (1</w:t>
      </w:r>
      <w:r w:rsidR="005B1C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ED7352">
        <w:rPr>
          <w:rFonts w:ascii="Times New Roman" w:hAnsi="Times New Roman" w:cs="Times New Roman"/>
          <w:sz w:val="24"/>
          <w:szCs w:val="24"/>
        </w:rPr>
        <w:t xml:space="preserve"> учащиеся научатся решать социальные задачи, аргументировано выражать мысли и отстаивать свою точку зрения.</w:t>
      </w:r>
    </w:p>
    <w:p w:rsidR="00B6561F" w:rsidRDefault="00B6561F" w:rsidP="00B6561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6561F" w:rsidRDefault="00B6561F" w:rsidP="00B6561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047" w:type="dxa"/>
        <w:jc w:val="center"/>
        <w:tblLook w:val="04A0" w:firstRow="1" w:lastRow="0" w:firstColumn="1" w:lastColumn="0" w:noHBand="0" w:noVBand="1"/>
      </w:tblPr>
      <w:tblGrid>
        <w:gridCol w:w="1213"/>
        <w:gridCol w:w="6039"/>
        <w:gridCol w:w="4385"/>
        <w:gridCol w:w="2410"/>
      </w:tblGrid>
      <w:tr w:rsidR="00B6561F" w:rsidRPr="004F1B06" w:rsidTr="00AF20D5">
        <w:trPr>
          <w:jc w:val="center"/>
        </w:trPr>
        <w:tc>
          <w:tcPr>
            <w:tcW w:w="1213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039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Форма, тема занятия</w:t>
            </w:r>
          </w:p>
        </w:tc>
        <w:tc>
          <w:tcPr>
            <w:tcW w:w="4385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Виды деятельности</w:t>
            </w:r>
          </w:p>
        </w:tc>
        <w:tc>
          <w:tcPr>
            <w:tcW w:w="2410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Дата проведения занятия</w:t>
            </w:r>
          </w:p>
        </w:tc>
      </w:tr>
      <w:tr w:rsidR="00B6561F" w:rsidRPr="004F1B06" w:rsidTr="00AF20D5">
        <w:trPr>
          <w:jc w:val="center"/>
        </w:trPr>
        <w:tc>
          <w:tcPr>
            <w:tcW w:w="1213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39" w:type="dxa"/>
          </w:tcPr>
          <w:p w:rsidR="00B6561F" w:rsidRPr="0057707A" w:rsidRDefault="0057707A" w:rsidP="0057707A">
            <w:pPr>
              <w:pStyle w:val="Default"/>
              <w:jc w:val="both"/>
              <w:rPr>
                <w:sz w:val="28"/>
                <w:szCs w:val="28"/>
              </w:rPr>
            </w:pPr>
            <w:r w:rsidRPr="004F1B06">
              <w:rPr>
                <w:rFonts w:ascii="Times New Roman" w:hAnsi="Times New Roman" w:cs="Times New Roman"/>
              </w:rPr>
              <w:t xml:space="preserve">Беседа </w:t>
            </w:r>
            <w:r w:rsidR="00B6561F">
              <w:rPr>
                <w:rFonts w:ascii="Times New Roman" w:hAnsi="Times New Roman" w:cs="Times New Roman"/>
              </w:rPr>
              <w:t>«</w:t>
            </w:r>
            <w:r w:rsidR="00B6561F" w:rsidRPr="00B6561F">
              <w:rPr>
                <w:rFonts w:ascii="Times New Roman" w:hAnsi="Times New Roman" w:cs="Times New Roman"/>
              </w:rPr>
              <w:t>Хочу помочь!</w:t>
            </w:r>
            <w:r w:rsidR="00B656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5" w:type="dxa"/>
          </w:tcPr>
          <w:p w:rsidR="00B6561F" w:rsidRPr="004F1B06" w:rsidRDefault="0057707A" w:rsidP="002130B5">
            <w:pPr>
              <w:rPr>
                <w:rFonts w:ascii="Times New Roman" w:hAnsi="Times New Roman" w:cs="Times New Roman"/>
                <w:szCs w:val="24"/>
              </w:rPr>
            </w:pPr>
            <w:r w:rsidRPr="00B6561F">
              <w:rPr>
                <w:rFonts w:ascii="Times New Roman" w:hAnsi="Times New Roman" w:cs="Times New Roman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B6561F" w:rsidRPr="004F1B06" w:rsidRDefault="00C4390C" w:rsidP="002130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39" w:type="dxa"/>
          </w:tcPr>
          <w:p w:rsidR="00C4390C" w:rsidRPr="00EE4028" w:rsidRDefault="00C4390C" w:rsidP="00C439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B06">
              <w:rPr>
                <w:rFonts w:ascii="Times New Roman" w:hAnsi="Times New Roman" w:cs="Times New Roman"/>
              </w:rPr>
              <w:t>Час общения</w:t>
            </w:r>
            <w:r w:rsidRPr="00EE4028">
              <w:rPr>
                <w:rFonts w:ascii="Times New Roman" w:hAnsi="Times New Roman" w:cs="Times New Roman"/>
              </w:rPr>
              <w:t xml:space="preserve"> «Геометрические фигуры»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E4028">
              <w:rPr>
                <w:rFonts w:ascii="Times New Roman" w:hAnsi="Times New Roman" w:cs="Times New Roman"/>
              </w:rPr>
              <w:t>Визуальное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779E6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39" w:type="dxa"/>
          </w:tcPr>
          <w:p w:rsidR="00C4390C" w:rsidRPr="00EE4028" w:rsidRDefault="00C4390C" w:rsidP="00C439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B06">
              <w:rPr>
                <w:rFonts w:ascii="Times New Roman" w:hAnsi="Times New Roman" w:cs="Times New Roman"/>
              </w:rPr>
              <w:t>Круглый стол</w:t>
            </w:r>
            <w:r w:rsidRPr="00EE4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E4028">
              <w:rPr>
                <w:rFonts w:ascii="Times New Roman" w:hAnsi="Times New Roman" w:cs="Times New Roman"/>
              </w:rPr>
              <w:t>Путешествие по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E4028">
              <w:rPr>
                <w:rFonts w:ascii="Times New Roman" w:hAnsi="Times New Roman" w:cs="Times New Roman"/>
              </w:rPr>
              <w:t>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779E6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39" w:type="dxa"/>
          </w:tcPr>
          <w:p w:rsidR="00C4390C" w:rsidRPr="00EE4028" w:rsidRDefault="00C4390C" w:rsidP="00C4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 xml:space="preserve">Беседа </w:t>
            </w:r>
            <w:r w:rsidRPr="00EE4028">
              <w:rPr>
                <w:rFonts w:ascii="Times New Roman" w:hAnsi="Times New Roman" w:cs="Times New Roman"/>
                <w:sz w:val="24"/>
                <w:szCs w:val="24"/>
              </w:rPr>
              <w:t>«Парта будущего»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E4028">
              <w:rPr>
                <w:rFonts w:ascii="Times New Roman" w:hAnsi="Times New Roman" w:cs="Times New Roman"/>
                <w:sz w:val="24"/>
                <w:szCs w:val="24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779E6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Cs w:val="24"/>
              </w:rPr>
              <w:t>Как помочь отстающему</w:t>
            </w:r>
            <w:r w:rsidRPr="004F1B0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6561F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Pr="00C779E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039" w:type="dxa"/>
          </w:tcPr>
          <w:p w:rsidR="00C4390C" w:rsidRPr="00E560D6" w:rsidRDefault="00C4390C" w:rsidP="00C439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B06">
              <w:rPr>
                <w:rFonts w:ascii="Times New Roman" w:hAnsi="Times New Roman" w:cs="Times New Roman"/>
              </w:rPr>
              <w:t>Дискуссия</w:t>
            </w:r>
            <w:r w:rsidRPr="00E560D6">
              <w:rPr>
                <w:rFonts w:ascii="Times New Roman" w:hAnsi="Times New Roman" w:cs="Times New Roman"/>
              </w:rPr>
              <w:t xml:space="preserve"> «Идти в гору»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560D6">
              <w:rPr>
                <w:rFonts w:ascii="Times New Roman" w:hAnsi="Times New Roman" w:cs="Times New Roman"/>
              </w:rPr>
              <w:t>Визуальное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23356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39" w:type="dxa"/>
          </w:tcPr>
          <w:p w:rsidR="00C4390C" w:rsidRPr="00E560D6" w:rsidRDefault="00C4390C" w:rsidP="00C4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Проект</w:t>
            </w:r>
            <w:r w:rsidRPr="00E560D6">
              <w:rPr>
                <w:rFonts w:ascii="Times New Roman" w:hAnsi="Times New Roman" w:cs="Times New Roman"/>
                <w:sz w:val="24"/>
                <w:szCs w:val="24"/>
              </w:rPr>
              <w:t xml:space="preserve"> «Журнал с фотографиями»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560D6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23356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39" w:type="dxa"/>
          </w:tcPr>
          <w:p w:rsidR="00C4390C" w:rsidRPr="00014292" w:rsidRDefault="00C4390C" w:rsidP="00C4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 xml:space="preserve">Круглый стол </w:t>
            </w:r>
            <w:r w:rsidRPr="00E560D6">
              <w:rPr>
                <w:sz w:val="24"/>
                <w:szCs w:val="24"/>
              </w:rPr>
              <w:t>«</w:t>
            </w:r>
            <w:r w:rsidRPr="00E560D6">
              <w:rPr>
                <w:rFonts w:ascii="Times New Roman" w:hAnsi="Times New Roman" w:cs="Times New Roman"/>
                <w:sz w:val="24"/>
                <w:szCs w:val="24"/>
              </w:rPr>
              <w:t>За чистоту воды»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E4028">
              <w:rPr>
                <w:rFonts w:ascii="Times New Roman" w:hAnsi="Times New Roman" w:cs="Times New Roman"/>
                <w:sz w:val="24"/>
                <w:szCs w:val="24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23356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39" w:type="dxa"/>
          </w:tcPr>
          <w:p w:rsidR="00C4390C" w:rsidRPr="00014292" w:rsidRDefault="00C4390C" w:rsidP="00C4390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F1B06">
              <w:rPr>
                <w:rFonts w:ascii="Times New Roman" w:hAnsi="Times New Roman" w:cs="Times New Roman"/>
              </w:rPr>
              <w:t>Сюжетно-ролевая игра</w:t>
            </w:r>
            <w:r w:rsidRPr="00B6561F">
              <w:rPr>
                <w:rFonts w:ascii="Times New Roman" w:hAnsi="Times New Roman" w:cs="Times New Roman"/>
              </w:rPr>
              <w:t xml:space="preserve"> </w:t>
            </w:r>
            <w:r w:rsidRPr="00014292">
              <w:rPr>
                <w:rFonts w:ascii="Times New Roman" w:hAnsi="Times New Roman" w:cs="Times New Roman"/>
              </w:rPr>
              <w:t>«Быть чуткими»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6561F">
              <w:rPr>
                <w:rFonts w:ascii="Times New Roman" w:hAnsi="Times New Roman" w:cs="Times New Roman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335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335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039" w:type="dxa"/>
          </w:tcPr>
          <w:p w:rsidR="00C4390C" w:rsidRPr="00014292" w:rsidRDefault="00C4390C" w:rsidP="00C4390C">
            <w:pPr>
              <w:pStyle w:val="Default"/>
              <w:jc w:val="both"/>
              <w:rPr>
                <w:sz w:val="28"/>
                <w:szCs w:val="28"/>
              </w:rPr>
            </w:pPr>
            <w:r w:rsidRPr="004F1B06">
              <w:rPr>
                <w:rFonts w:ascii="Times New Roman" w:hAnsi="Times New Roman" w:cs="Times New Roman"/>
              </w:rPr>
              <w:t>Беседа</w:t>
            </w:r>
            <w:r w:rsidRPr="00EE4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14292">
              <w:rPr>
                <w:rFonts w:ascii="Times New Roman" w:hAnsi="Times New Roman" w:cs="Times New Roman"/>
              </w:rPr>
              <w:t>Вращение Земли»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E4028">
              <w:rPr>
                <w:rFonts w:ascii="Times New Roman" w:hAnsi="Times New Roman" w:cs="Times New Roman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616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039" w:type="dxa"/>
          </w:tcPr>
          <w:p w:rsidR="00C4390C" w:rsidRPr="00014292" w:rsidRDefault="00C4390C" w:rsidP="00C4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 xml:space="preserve">Проект </w:t>
            </w: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«Поймать удачу за хвост»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560D6">
              <w:rPr>
                <w:rFonts w:ascii="Times New Roman" w:hAnsi="Times New Roman" w:cs="Times New Roman"/>
                <w:sz w:val="24"/>
                <w:szCs w:val="24"/>
              </w:rPr>
              <w:t>Визуальное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616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039" w:type="dxa"/>
          </w:tcPr>
          <w:p w:rsidR="00C4390C" w:rsidRPr="00014292" w:rsidRDefault="00C4390C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Проект</w:t>
            </w: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 xml:space="preserve"> «Название книги»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6162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039" w:type="dxa"/>
          </w:tcPr>
          <w:p w:rsidR="00C4390C" w:rsidRPr="00FE0B74" w:rsidRDefault="00C4390C" w:rsidP="00C4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Конкурс</w:t>
            </w:r>
            <w:r w:rsidRPr="00E5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74">
              <w:rPr>
                <w:sz w:val="24"/>
                <w:szCs w:val="24"/>
              </w:rPr>
              <w:t>«</w:t>
            </w:r>
            <w:r w:rsidRPr="00FE0B7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к математическому выражению» 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560D6">
              <w:rPr>
                <w:rFonts w:ascii="Times New Roman" w:hAnsi="Times New Roman" w:cs="Times New Roman"/>
                <w:sz w:val="24"/>
                <w:szCs w:val="24"/>
              </w:rPr>
              <w:t>Визуальное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61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616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039" w:type="dxa"/>
          </w:tcPr>
          <w:p w:rsidR="00C4390C" w:rsidRPr="00B50B05" w:rsidRDefault="00C4390C" w:rsidP="00C4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Круглый стол</w:t>
            </w: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предмет»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8633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039" w:type="dxa"/>
          </w:tcPr>
          <w:p w:rsidR="00C4390C" w:rsidRPr="00B50B05" w:rsidRDefault="00C4390C" w:rsidP="00C4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 xml:space="preserve">Проект </w:t>
            </w: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«Обложка для книги» 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8633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039" w:type="dxa"/>
          </w:tcPr>
          <w:p w:rsidR="00C4390C" w:rsidRPr="00B50B05" w:rsidRDefault="00C4390C" w:rsidP="00C4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Сюжетно-ролевая игра</w:t>
            </w: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Почемучки»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8633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6039" w:type="dxa"/>
          </w:tcPr>
          <w:p w:rsidR="00C4390C" w:rsidRPr="00A93B57" w:rsidRDefault="00C4390C" w:rsidP="00C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Беседа</w:t>
            </w: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 xml:space="preserve"> «Газетная утка»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Креативное визуальное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Pr="00C8633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039" w:type="dxa"/>
          </w:tcPr>
          <w:p w:rsidR="00C4390C" w:rsidRPr="00A93B57" w:rsidRDefault="00C4390C" w:rsidP="00C439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B06">
              <w:rPr>
                <w:rFonts w:ascii="Times New Roman" w:hAnsi="Times New Roman" w:cs="Times New Roman"/>
              </w:rPr>
              <w:t xml:space="preserve">Дискуссия </w:t>
            </w:r>
            <w:r w:rsidRPr="00A93B57">
              <w:rPr>
                <w:rFonts w:ascii="Times New Roman" w:hAnsi="Times New Roman" w:cs="Times New Roman"/>
              </w:rPr>
              <w:t xml:space="preserve">«Солнечные дети» 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5428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039" w:type="dxa"/>
          </w:tcPr>
          <w:p w:rsidR="00C4390C" w:rsidRPr="00A93B57" w:rsidRDefault="00C4390C" w:rsidP="00C439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B06">
              <w:rPr>
                <w:rFonts w:ascii="Times New Roman" w:hAnsi="Times New Roman" w:cs="Times New Roman"/>
              </w:rPr>
              <w:t xml:space="preserve">Беседа </w:t>
            </w:r>
            <w:r w:rsidRPr="00A93B57">
              <w:rPr>
                <w:rFonts w:ascii="Times New Roman" w:hAnsi="Times New Roman" w:cs="Times New Roman"/>
              </w:rPr>
              <w:t xml:space="preserve">«Вещества и материалы» 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50B05">
              <w:rPr>
                <w:rFonts w:ascii="Times New Roman" w:hAnsi="Times New Roman" w:cs="Times New Roman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C5428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B06">
              <w:rPr>
                <w:rFonts w:ascii="Times New Roman" w:hAnsi="Times New Roman" w:cs="Times New Roman"/>
              </w:rPr>
              <w:t>Творческая мастерская</w:t>
            </w:r>
            <w:r w:rsidRPr="00A93B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93B57">
              <w:rPr>
                <w:rFonts w:ascii="Times New Roman" w:hAnsi="Times New Roman" w:cs="Times New Roman"/>
              </w:rPr>
              <w:t>Социальная реклама</w:t>
            </w:r>
            <w:r>
              <w:rPr>
                <w:rFonts w:ascii="Times New Roman" w:hAnsi="Times New Roman" w:cs="Times New Roman"/>
              </w:rPr>
              <w:t>»</w:t>
            </w:r>
            <w:r w:rsidRPr="00A93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54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5428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B6561F" w:rsidRPr="004F1B06" w:rsidTr="00AF20D5">
        <w:trPr>
          <w:jc w:val="center"/>
        </w:trPr>
        <w:tc>
          <w:tcPr>
            <w:tcW w:w="1213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39" w:type="dxa"/>
          </w:tcPr>
          <w:p w:rsidR="00B6561F" w:rsidRPr="00A93B57" w:rsidRDefault="000A07BB" w:rsidP="000A07BB">
            <w:pPr>
              <w:pStyle w:val="Default"/>
              <w:jc w:val="both"/>
              <w:rPr>
                <w:sz w:val="28"/>
                <w:szCs w:val="28"/>
              </w:rPr>
            </w:pPr>
            <w:r w:rsidRPr="004F1B06">
              <w:rPr>
                <w:rFonts w:ascii="Times New Roman" w:hAnsi="Times New Roman" w:cs="Times New Roman"/>
              </w:rPr>
              <w:t xml:space="preserve">Беседа </w:t>
            </w:r>
            <w:r w:rsidR="00A93B57" w:rsidRPr="00A93B57">
              <w:rPr>
                <w:rFonts w:ascii="Times New Roman" w:hAnsi="Times New Roman" w:cs="Times New Roman"/>
              </w:rPr>
              <w:t>«Регенеративная медицина»</w:t>
            </w:r>
          </w:p>
        </w:tc>
        <w:tc>
          <w:tcPr>
            <w:tcW w:w="4385" w:type="dxa"/>
          </w:tcPr>
          <w:p w:rsidR="00B6561F" w:rsidRPr="004F1B06" w:rsidRDefault="000A07BB" w:rsidP="002130B5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</w:rPr>
              <w:t>Креативное визуальное самовыражение</w:t>
            </w:r>
          </w:p>
        </w:tc>
        <w:tc>
          <w:tcPr>
            <w:tcW w:w="2410" w:type="dxa"/>
          </w:tcPr>
          <w:p w:rsidR="00B6561F" w:rsidRPr="004F1B06" w:rsidRDefault="00C4390C" w:rsidP="002130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54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5428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 xml:space="preserve">Дискуссия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Такой разный звук»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 w:rsidRPr="003219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219D9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Игра</w:t>
            </w: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Видеть глазами души»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219D9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B6561F" w:rsidRPr="004F1B06" w:rsidTr="00AF20D5">
        <w:trPr>
          <w:jc w:val="center"/>
        </w:trPr>
        <w:tc>
          <w:tcPr>
            <w:tcW w:w="1213" w:type="dxa"/>
          </w:tcPr>
          <w:p w:rsidR="00B6561F" w:rsidRPr="004F1B06" w:rsidRDefault="00B6561F" w:rsidP="005770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039" w:type="dxa"/>
          </w:tcPr>
          <w:p w:rsidR="00B6561F" w:rsidRPr="00150724" w:rsidRDefault="000A07BB" w:rsidP="000A07BB">
            <w:pPr>
              <w:pStyle w:val="Default"/>
              <w:rPr>
                <w:sz w:val="28"/>
                <w:szCs w:val="28"/>
              </w:rPr>
            </w:pPr>
            <w:r w:rsidRPr="004F1B06">
              <w:rPr>
                <w:rFonts w:ascii="Times New Roman" w:hAnsi="Times New Roman" w:cs="Times New Roman"/>
              </w:rPr>
              <w:t>Беседа</w:t>
            </w:r>
            <w:r w:rsidRPr="00A93B57">
              <w:rPr>
                <w:rFonts w:ascii="Times New Roman" w:hAnsi="Times New Roman" w:cs="Times New Roman"/>
              </w:rPr>
              <w:t xml:space="preserve"> </w:t>
            </w:r>
            <w:r w:rsidR="00150724" w:rsidRPr="00150724">
              <w:rPr>
                <w:rFonts w:ascii="Times New Roman" w:hAnsi="Times New Roman" w:cs="Times New Roman"/>
              </w:rPr>
              <w:t xml:space="preserve">«Кир Булычев «Новости будущего века» </w:t>
            </w:r>
            <w:r w:rsidR="00150724" w:rsidRPr="00150724">
              <w:rPr>
                <w:rFonts w:ascii="Times New Roman" w:hAnsi="Times New Roman" w:cs="Times New Roman"/>
              </w:rPr>
              <w:lastRenderedPageBreak/>
              <w:t>(отрывок)»</w:t>
            </w:r>
          </w:p>
        </w:tc>
        <w:tc>
          <w:tcPr>
            <w:tcW w:w="4385" w:type="dxa"/>
          </w:tcPr>
          <w:p w:rsidR="00B6561F" w:rsidRPr="004F1B06" w:rsidRDefault="000A07BB" w:rsidP="002130B5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</w:rPr>
              <w:lastRenderedPageBreak/>
              <w:t>Креативное самовыражение</w:t>
            </w:r>
          </w:p>
        </w:tc>
        <w:tc>
          <w:tcPr>
            <w:tcW w:w="2410" w:type="dxa"/>
          </w:tcPr>
          <w:p w:rsidR="00B6561F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19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19D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6039" w:type="dxa"/>
          </w:tcPr>
          <w:p w:rsidR="00C4390C" w:rsidRPr="00BC18E0" w:rsidRDefault="00C4390C" w:rsidP="00C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Творческая мастерская</w:t>
            </w: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8E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</w:t>
            </w:r>
            <w:proofErr w:type="spellStart"/>
            <w:r w:rsidRPr="00BC18E0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B50B05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2410" w:type="dxa"/>
          </w:tcPr>
          <w:p w:rsidR="00C4390C" w:rsidRDefault="00C4390C" w:rsidP="00C4390C">
            <w:r w:rsidRPr="008972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72D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Проект</w:t>
            </w:r>
            <w:r w:rsidRPr="00EE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«Цветущее дерево»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EE4028">
              <w:rPr>
                <w:rFonts w:ascii="Times New Roman" w:hAnsi="Times New Roman" w:cs="Times New Roman"/>
                <w:sz w:val="24"/>
                <w:szCs w:val="24"/>
              </w:rPr>
              <w:t>Решение естественнонаучных проблем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972D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Творческая мастерская</w:t>
            </w: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рифмы»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972D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Конкурс</w:t>
            </w: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«Сочиняем рифмы»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72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72D4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Творческая мастерская</w:t>
            </w: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«Страничка журнала»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C0C28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«Сочини статью в газету»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A93B57">
              <w:rPr>
                <w:rFonts w:ascii="Times New Roman" w:hAnsi="Times New Roman" w:cs="Times New Roman"/>
                <w:sz w:val="24"/>
                <w:szCs w:val="24"/>
              </w:rPr>
              <w:t>Креативное письменное самовыражение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C0C28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</w:tr>
      <w:tr w:rsidR="00C4390C" w:rsidRPr="004F1B06" w:rsidTr="00AF20D5">
        <w:trPr>
          <w:jc w:val="center"/>
        </w:trPr>
        <w:tc>
          <w:tcPr>
            <w:tcW w:w="1213" w:type="dxa"/>
          </w:tcPr>
          <w:p w:rsidR="00C4390C" w:rsidRPr="004F1B06" w:rsidRDefault="00C4390C" w:rsidP="00C43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6039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 w:rsidRPr="004F1B06">
              <w:rPr>
                <w:rFonts w:ascii="Times New Roman" w:hAnsi="Times New Roman" w:cs="Times New Roman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Cs w:val="24"/>
              </w:rPr>
              <w:t xml:space="preserve"> «Мир будущего»</w:t>
            </w:r>
          </w:p>
        </w:tc>
        <w:tc>
          <w:tcPr>
            <w:tcW w:w="4385" w:type="dxa"/>
          </w:tcPr>
          <w:p w:rsidR="00C4390C" w:rsidRPr="004F1B06" w:rsidRDefault="00C4390C" w:rsidP="00C439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</w:p>
        </w:tc>
        <w:tc>
          <w:tcPr>
            <w:tcW w:w="2410" w:type="dxa"/>
          </w:tcPr>
          <w:p w:rsidR="00C4390C" w:rsidRDefault="00C4390C" w:rsidP="00C4390C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C0C28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</w:tr>
    </w:tbl>
    <w:p w:rsidR="00B6561F" w:rsidRPr="00407353" w:rsidRDefault="00B6561F" w:rsidP="000C64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08D" w:rsidRPr="001164BD" w:rsidRDefault="002C208D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C208D" w:rsidRPr="001164BD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0E23"/>
    <w:multiLevelType w:val="hybridMultilevel"/>
    <w:tmpl w:val="3D540E54"/>
    <w:lvl w:ilvl="0" w:tplc="9C20E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43F"/>
    <w:multiLevelType w:val="hybridMultilevel"/>
    <w:tmpl w:val="591044DA"/>
    <w:lvl w:ilvl="0" w:tplc="352E7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9"/>
  </w:num>
  <w:num w:numId="7">
    <w:abstractNumId w:val="16"/>
  </w:num>
  <w:num w:numId="8">
    <w:abstractNumId w:val="15"/>
  </w:num>
  <w:num w:numId="9">
    <w:abstractNumId w:val="6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21"/>
  </w:num>
  <w:num w:numId="16">
    <w:abstractNumId w:val="2"/>
  </w:num>
  <w:num w:numId="17">
    <w:abstractNumId w:val="8"/>
  </w:num>
  <w:num w:numId="18">
    <w:abstractNumId w:val="4"/>
  </w:num>
  <w:num w:numId="19">
    <w:abstractNumId w:val="20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14292"/>
    <w:rsid w:val="000306C9"/>
    <w:rsid w:val="00044D18"/>
    <w:rsid w:val="00067B0E"/>
    <w:rsid w:val="0008291F"/>
    <w:rsid w:val="00086FD0"/>
    <w:rsid w:val="000A07BB"/>
    <w:rsid w:val="000A3EC8"/>
    <w:rsid w:val="000C0003"/>
    <w:rsid w:val="000C6442"/>
    <w:rsid w:val="00100FA6"/>
    <w:rsid w:val="001144C4"/>
    <w:rsid w:val="001164BD"/>
    <w:rsid w:val="00150724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61CA"/>
    <w:rsid w:val="002D7C4A"/>
    <w:rsid w:val="002E0EFA"/>
    <w:rsid w:val="0030186B"/>
    <w:rsid w:val="0032300C"/>
    <w:rsid w:val="00324828"/>
    <w:rsid w:val="0034539B"/>
    <w:rsid w:val="003654C7"/>
    <w:rsid w:val="00374B91"/>
    <w:rsid w:val="003A221C"/>
    <w:rsid w:val="003A7C66"/>
    <w:rsid w:val="003C7118"/>
    <w:rsid w:val="003D39B4"/>
    <w:rsid w:val="00401E85"/>
    <w:rsid w:val="00407353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7707A"/>
    <w:rsid w:val="0058777F"/>
    <w:rsid w:val="005A4EAD"/>
    <w:rsid w:val="005A51AA"/>
    <w:rsid w:val="005B1CAB"/>
    <w:rsid w:val="005C0DEC"/>
    <w:rsid w:val="005E0334"/>
    <w:rsid w:val="005F234F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93B57"/>
    <w:rsid w:val="00AA37F1"/>
    <w:rsid w:val="00AF20D5"/>
    <w:rsid w:val="00B12376"/>
    <w:rsid w:val="00B1649D"/>
    <w:rsid w:val="00B46E5E"/>
    <w:rsid w:val="00B50B05"/>
    <w:rsid w:val="00B53700"/>
    <w:rsid w:val="00B6561F"/>
    <w:rsid w:val="00B72A9C"/>
    <w:rsid w:val="00B847C4"/>
    <w:rsid w:val="00B9134D"/>
    <w:rsid w:val="00BA5987"/>
    <w:rsid w:val="00BB6D75"/>
    <w:rsid w:val="00BC18E0"/>
    <w:rsid w:val="00BC18F3"/>
    <w:rsid w:val="00BC6F78"/>
    <w:rsid w:val="00C4390C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33B15"/>
    <w:rsid w:val="00D65759"/>
    <w:rsid w:val="00D87F08"/>
    <w:rsid w:val="00DD3B6C"/>
    <w:rsid w:val="00DE31F6"/>
    <w:rsid w:val="00E560D6"/>
    <w:rsid w:val="00E70B4B"/>
    <w:rsid w:val="00E740A1"/>
    <w:rsid w:val="00E77DC0"/>
    <w:rsid w:val="00E833B0"/>
    <w:rsid w:val="00E966EA"/>
    <w:rsid w:val="00EB2923"/>
    <w:rsid w:val="00ED6937"/>
    <w:rsid w:val="00ED7352"/>
    <w:rsid w:val="00EE4028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E0B74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73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B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1C9B-F863-41CB-A9E0-A23C7DE1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СОШ2</cp:lastModifiedBy>
  <cp:revision>38</cp:revision>
  <cp:lastPrinted>2023-01-25T10:16:00Z</cp:lastPrinted>
  <dcterms:created xsi:type="dcterms:W3CDTF">2016-09-01T09:28:00Z</dcterms:created>
  <dcterms:modified xsi:type="dcterms:W3CDTF">2023-01-25T14:18:00Z</dcterms:modified>
</cp:coreProperties>
</file>