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5B32" w:rsidRDefault="00055B32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16160" w:type="dxa"/>
        <w:tblInd w:w="-176" w:type="dxa"/>
        <w:tblLook w:val="04A0" w:firstRow="1" w:lastRow="0" w:firstColumn="1" w:lastColumn="0" w:noHBand="0" w:noVBand="1"/>
      </w:tblPr>
      <w:tblGrid>
        <w:gridCol w:w="16463"/>
      </w:tblGrid>
      <w:tr w:rsidR="00055B32" w:rsidTr="00055B32">
        <w:tc>
          <w:tcPr>
            <w:tcW w:w="16160" w:type="dxa"/>
          </w:tcPr>
          <w:p w:rsidR="00055B32" w:rsidRDefault="00055B32" w:rsidP="0035370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5B32" w:rsidRDefault="00055B32" w:rsidP="0035370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055B3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3D2C000" wp14:editId="371C8070">
                  <wp:extent cx="10317127" cy="10278110"/>
                  <wp:effectExtent l="0" t="19050" r="0" b="8890"/>
                  <wp:docPr id="1" name="Рисунок 1" descr="C:\Users\USER\Pictures\2023-01-25\Сканировать1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2023-01-25\Сканировать1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370861" cy="1033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55B32" w:rsidRDefault="00055B32" w:rsidP="0035370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55B32" w:rsidRDefault="00055B32" w:rsidP="0035370B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370B" w:rsidRPr="007F66AA" w:rsidRDefault="0035370B" w:rsidP="0035370B">
      <w:pPr>
        <w:pStyle w:val="aa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F66A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ПЛАНИРУЕМЫЕ РЕЗУЛЬТАТЫ ОСВОЕНИЯ КУРСА ВНЕУРОЧНОЙ ДЕЯТЕЛЬНОСТИ</w:t>
      </w:r>
    </w:p>
    <w:p w:rsidR="00917113" w:rsidRPr="007F66AA" w:rsidRDefault="00C0152F" w:rsidP="00764466">
      <w:pPr>
        <w:spacing w:after="0"/>
        <w:ind w:right="6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66AA">
        <w:rPr>
          <w:rFonts w:ascii="Times New Roman" w:eastAsia="Times New Roman" w:hAnsi="Times New Roman" w:cs="Times New Roman"/>
          <w:sz w:val="20"/>
          <w:szCs w:val="20"/>
        </w:rPr>
        <w:t>Программа обеспечивает достижение</w:t>
      </w:r>
      <w:r w:rsidR="00917113" w:rsidRPr="007F66AA">
        <w:rPr>
          <w:rFonts w:ascii="Times New Roman" w:eastAsia="Times New Roman" w:hAnsi="Times New Roman" w:cs="Times New Roman"/>
          <w:sz w:val="20"/>
          <w:szCs w:val="20"/>
        </w:rPr>
        <w:t xml:space="preserve"> следующих личностных, </w:t>
      </w:r>
      <w:proofErr w:type="spellStart"/>
      <w:r w:rsidR="00917113" w:rsidRPr="007F66AA">
        <w:rPr>
          <w:rFonts w:ascii="Times New Roman" w:eastAsia="Times New Roman" w:hAnsi="Times New Roman" w:cs="Times New Roman"/>
          <w:sz w:val="20"/>
          <w:szCs w:val="20"/>
        </w:rPr>
        <w:t>метапредметных</w:t>
      </w:r>
      <w:proofErr w:type="spellEnd"/>
      <w:r w:rsidR="00917113" w:rsidRPr="007F66AA">
        <w:rPr>
          <w:rFonts w:ascii="Times New Roman" w:eastAsia="Times New Roman" w:hAnsi="Times New Roman" w:cs="Times New Roman"/>
          <w:sz w:val="20"/>
          <w:szCs w:val="20"/>
        </w:rPr>
        <w:t xml:space="preserve"> результатов.</w:t>
      </w:r>
    </w:p>
    <w:p w:rsidR="00AE7989" w:rsidRPr="007F66AA" w:rsidRDefault="00AE7989" w:rsidP="007F66AA">
      <w:pPr>
        <w:pStyle w:val="ac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F66AA">
        <w:rPr>
          <w:rFonts w:ascii="Times New Roman" w:hAnsi="Times New Roman"/>
          <w:b/>
          <w:sz w:val="20"/>
          <w:szCs w:val="20"/>
          <w:u w:val="single"/>
        </w:rPr>
        <w:t>ЛИЧНОСТНЫЕ</w:t>
      </w:r>
    </w:p>
    <w:p w:rsidR="00AE7989" w:rsidRPr="007F66AA" w:rsidRDefault="00AE7989" w:rsidP="007F66AA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Личностными результатами изучения курса «Основы функциональной грамотности» является формирование следующих умений: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оценивать свою вежливость;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определять степень вежливости при общении людей (вежливо – невежливо – грубо);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7F66AA">
        <w:rPr>
          <w:rFonts w:ascii="Times New Roman" w:hAnsi="Times New Roman"/>
          <w:sz w:val="20"/>
          <w:szCs w:val="20"/>
          <w:shd w:val="clear" w:color="auto" w:fill="FFFFFF"/>
        </w:rPr>
        <w:t>– осознавать свою ответственность за произнесённое или написанное слово;– понимать необходимость добрых дел, подтверждающих добрые слова.</w:t>
      </w:r>
    </w:p>
    <w:p w:rsidR="00AE7989" w:rsidRPr="007F66AA" w:rsidRDefault="00AE7989" w:rsidP="007F66AA">
      <w:pPr>
        <w:pStyle w:val="ac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F66AA">
        <w:rPr>
          <w:rFonts w:ascii="Times New Roman" w:hAnsi="Times New Roman"/>
          <w:b/>
          <w:sz w:val="20"/>
          <w:szCs w:val="20"/>
          <w:u w:val="single"/>
        </w:rPr>
        <w:t>МЕТАПРЕДМЕТНЫЕ</w:t>
      </w:r>
    </w:p>
    <w:p w:rsidR="00AE7989" w:rsidRPr="007F66AA" w:rsidRDefault="00AE7989" w:rsidP="007F66AA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F66AA">
        <w:rPr>
          <w:rStyle w:val="ae"/>
          <w:rFonts w:ascii="Times New Roman" w:hAnsi="Times New Roman"/>
          <w:sz w:val="20"/>
          <w:szCs w:val="20"/>
        </w:rPr>
        <w:t>Метапредметными</w:t>
      </w:r>
      <w:proofErr w:type="spellEnd"/>
      <w:r w:rsidRPr="007F66AA">
        <w:rPr>
          <w:rStyle w:val="ae"/>
          <w:rFonts w:ascii="Times New Roman" w:hAnsi="Times New Roman"/>
          <w:sz w:val="20"/>
          <w:szCs w:val="20"/>
        </w:rPr>
        <w:t xml:space="preserve"> результатами</w:t>
      </w:r>
      <w:r w:rsidRPr="007F66AA">
        <w:rPr>
          <w:rFonts w:ascii="Times New Roman" w:hAnsi="Times New Roman"/>
          <w:sz w:val="20"/>
          <w:szCs w:val="20"/>
        </w:rPr>
        <w:t> изучения курса является формирование следующих универсальных учебных действий: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определять степень успешности выполнения своей работы и работы всех, исходя из имеющихся критериев;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 – критически осмысливать свой опыт общения, выявлять причины удач и неудач при взаимодействии;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 – осознавать разнообразие текстов (жанров), продуцируемых людьми для решения коммуникативных задач;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учиться подчинять своё высказывание задаче взаимодействия;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перерабатывать информацию: осуществлять подробный, краткий и выборочный пересказ текста;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осуществлять информационную переработку научно-учебного текста: составлять его план;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аргументировать свою точку зрения, используя в качестве доказательства правила, цитаты;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продуцировать рассуждение, соблюдая его структуру: тезис, аргументы, вывод;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пользоваться приёмами подготовки устного выступления, выступать с графическим (возможно, аудио</w:t>
      </w:r>
      <w:proofErr w:type="gramStart"/>
      <w:r w:rsidRPr="007F66AA">
        <w:rPr>
          <w:rFonts w:ascii="Times New Roman" w:hAnsi="Times New Roman"/>
          <w:sz w:val="20"/>
          <w:szCs w:val="20"/>
        </w:rPr>
        <w:t>- ,</w:t>
      </w:r>
      <w:proofErr w:type="gramEnd"/>
      <w:r w:rsidRPr="007F66AA">
        <w:rPr>
          <w:rFonts w:ascii="Times New Roman" w:hAnsi="Times New Roman"/>
          <w:sz w:val="20"/>
          <w:szCs w:val="20"/>
        </w:rPr>
        <w:t xml:space="preserve"> видео-) сопровождением;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AE7989" w:rsidRPr="007F66AA" w:rsidRDefault="00AE7989" w:rsidP="007F66AA">
      <w:pPr>
        <w:pStyle w:val="ac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F66AA">
        <w:rPr>
          <w:rFonts w:ascii="Times New Roman" w:hAnsi="Times New Roman"/>
          <w:b/>
          <w:sz w:val="20"/>
          <w:szCs w:val="20"/>
          <w:u w:val="single"/>
        </w:rPr>
        <w:t>ПРЕДМЕТНЫЕ</w:t>
      </w:r>
    </w:p>
    <w:p w:rsidR="00AE7989" w:rsidRPr="007F66AA" w:rsidRDefault="00AE7989" w:rsidP="007F66AA">
      <w:pPr>
        <w:pStyle w:val="ac"/>
        <w:ind w:firstLine="708"/>
        <w:jc w:val="both"/>
        <w:rPr>
          <w:rFonts w:ascii="Times New Roman" w:hAnsi="Times New Roman"/>
          <w:sz w:val="20"/>
          <w:szCs w:val="20"/>
        </w:rPr>
      </w:pPr>
      <w:r w:rsidRPr="007F66AA">
        <w:rPr>
          <w:rStyle w:val="ae"/>
          <w:rFonts w:ascii="Times New Roman" w:hAnsi="Times New Roman"/>
          <w:sz w:val="20"/>
          <w:szCs w:val="20"/>
        </w:rPr>
        <w:t>Предметными результатами </w:t>
      </w:r>
      <w:r w:rsidRPr="007F66AA">
        <w:rPr>
          <w:rFonts w:ascii="Times New Roman" w:hAnsi="Times New Roman"/>
          <w:sz w:val="20"/>
          <w:szCs w:val="20"/>
        </w:rPr>
        <w:t>изучения курса является формирование следующих умений: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отличать подготовленную и неподготовленную речь;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знать особенности неподготовленной речи;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знать особенности этикетных жанров комплимента, поздравления;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  <w:shd w:val="clear" w:color="auto" w:fill="FFFFFF"/>
        </w:rPr>
        <w:t>– реализовывать жанры комплимента, поздравления с учётом коммуникативной ситуации;</w:t>
      </w:r>
      <w:r w:rsidRPr="007F66AA">
        <w:rPr>
          <w:rFonts w:ascii="Times New Roman" w:hAnsi="Times New Roman"/>
          <w:sz w:val="20"/>
          <w:szCs w:val="20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AE7989" w:rsidRPr="007F66AA" w:rsidRDefault="00AE7989" w:rsidP="00AE7989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CC5348" w:rsidRPr="007F66AA" w:rsidRDefault="00CC5348" w:rsidP="00764466">
      <w:pPr>
        <w:spacing w:after="0"/>
        <w:ind w:right="527"/>
        <w:jc w:val="both"/>
        <w:rPr>
          <w:rFonts w:ascii="Times New Roman" w:hAnsi="Times New Roman" w:cs="Times New Roman"/>
          <w:sz w:val="20"/>
          <w:szCs w:val="20"/>
        </w:rPr>
      </w:pPr>
    </w:p>
    <w:p w:rsidR="00CC5348" w:rsidRPr="007F66AA" w:rsidRDefault="0035370B" w:rsidP="00764466">
      <w:pPr>
        <w:spacing w:after="0"/>
        <w:ind w:right="52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66AA">
        <w:rPr>
          <w:rFonts w:ascii="Times New Roman" w:hAnsi="Times New Roman" w:cs="Times New Roman"/>
          <w:b/>
          <w:sz w:val="20"/>
          <w:szCs w:val="20"/>
        </w:rPr>
        <w:t>СОДЕРЖАНИЕ КУРСА ВНЕУРОЧНОЙ ДЕЯТЕЛЬНОСТИ С УКАЗАНИЕМ ФОРМ ОРГАНИЗАЦИИ И ВИДОВ ДЕЯТЕЛЬНОСТИ</w:t>
      </w:r>
    </w:p>
    <w:p w:rsidR="009F49CE" w:rsidRPr="007F66AA" w:rsidRDefault="009F49CE" w:rsidP="007F66AA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7F66AA">
        <w:rPr>
          <w:rStyle w:val="ae"/>
          <w:rFonts w:ascii="Times New Roman" w:hAnsi="Times New Roman"/>
          <w:sz w:val="20"/>
          <w:szCs w:val="20"/>
        </w:rPr>
        <w:t xml:space="preserve">Раздел 1. Настоящий читатель </w:t>
      </w:r>
    </w:p>
    <w:p w:rsidR="009F49CE" w:rsidRPr="007F66AA" w:rsidRDefault="009F49CE" w:rsidP="007F66AA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 xml:space="preserve">Кого можно считать настоящим читателем? Представление о настоящем читателе. Любимая книга. Обложка любимой книжки. Книги </w:t>
      </w:r>
      <w:proofErr w:type="spellStart"/>
      <w:r w:rsidRPr="007F66AA">
        <w:rPr>
          <w:rFonts w:ascii="Times New Roman" w:hAnsi="Times New Roman"/>
          <w:sz w:val="20"/>
          <w:szCs w:val="20"/>
        </w:rPr>
        <w:t>С.Я.Маршака</w:t>
      </w:r>
      <w:proofErr w:type="spellEnd"/>
      <w:r w:rsidRPr="007F66AA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F66AA">
        <w:rPr>
          <w:rFonts w:ascii="Times New Roman" w:hAnsi="Times New Roman"/>
          <w:sz w:val="20"/>
          <w:szCs w:val="20"/>
        </w:rPr>
        <w:t>С.В.Михалкова</w:t>
      </w:r>
      <w:proofErr w:type="spellEnd"/>
      <w:r w:rsidRPr="007F66AA">
        <w:rPr>
          <w:rFonts w:ascii="Times New Roman" w:hAnsi="Times New Roman"/>
          <w:sz w:val="20"/>
          <w:szCs w:val="20"/>
        </w:rPr>
        <w:t xml:space="preserve">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 Настоящий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</w:t>
      </w:r>
      <w:r w:rsidRPr="007F66AA">
        <w:rPr>
          <w:rFonts w:ascii="Times New Roman" w:hAnsi="Times New Roman"/>
          <w:sz w:val="20"/>
          <w:szCs w:val="20"/>
        </w:rPr>
        <w:lastRenderedPageBreak/>
        <w:t>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9F49CE" w:rsidRPr="007F66AA" w:rsidRDefault="009F49CE" w:rsidP="007F66AA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7F66AA">
        <w:rPr>
          <w:rStyle w:val="ae"/>
          <w:rFonts w:ascii="Times New Roman" w:hAnsi="Times New Roman"/>
          <w:sz w:val="20"/>
          <w:szCs w:val="20"/>
        </w:rPr>
        <w:t xml:space="preserve">Раздел 2. Технология продуктивного чтения </w:t>
      </w:r>
    </w:p>
    <w:p w:rsidR="009F49CE" w:rsidRPr="007F66AA" w:rsidRDefault="009F49CE" w:rsidP="007F66AA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Продуктивное чтение – что это? Высказывание предположений. Опрос взрослых друзей, одноклассников. Запись ответов. Продуктивное чтение и значение слова «продукт». Глубокое восприятие и понимание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 Технология – последовательность этапов (шагов) при чтении.</w:t>
      </w:r>
    </w:p>
    <w:p w:rsidR="009F49CE" w:rsidRPr="007F66AA" w:rsidRDefault="009F49CE" w:rsidP="007F66AA">
      <w:pPr>
        <w:pStyle w:val="ac"/>
        <w:ind w:firstLine="708"/>
        <w:rPr>
          <w:rStyle w:val="ae"/>
          <w:rFonts w:ascii="Times New Roman" w:hAnsi="Times New Roman"/>
          <w:sz w:val="20"/>
          <w:szCs w:val="20"/>
        </w:rPr>
      </w:pPr>
      <w:r w:rsidRPr="007F66AA">
        <w:rPr>
          <w:rStyle w:val="ae"/>
          <w:rFonts w:ascii="Times New Roman" w:hAnsi="Times New Roman"/>
          <w:sz w:val="20"/>
          <w:szCs w:val="20"/>
        </w:rPr>
        <w:t xml:space="preserve">Раздел 3. Проект «Дружим с книгой» </w:t>
      </w:r>
    </w:p>
    <w:p w:rsidR="009F49CE" w:rsidRPr="007F66AA" w:rsidRDefault="009F49CE" w:rsidP="007F66AA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7F66AA">
        <w:rPr>
          <w:rFonts w:ascii="Times New Roman" w:hAnsi="Times New Roman"/>
          <w:sz w:val="20"/>
          <w:szCs w:val="20"/>
        </w:rPr>
        <w:t>Обсуждение общей темы. Уточнение, выбор под тем проектной задачи: «Электронная книга будущего», «Самая фантастическая книга», «Книги о детях» и т.д. Участие и помощь родителей. Составление плана работы над проектной задачей. Подготовка проектной задачи. Сбор информации. Работа с картотекой, с источниками. Выполнение проектной задачи. Фиксация хода работы над проектной задачей. Плакат для защиты проектной задачи. Подготовка презентации к защите проектной задачи. Защита проектной задачи. Обобщение знаний в ходе праздника «Я – настоящий читатель!».</w:t>
      </w:r>
    </w:p>
    <w:p w:rsidR="00133D2F" w:rsidRPr="007F66AA" w:rsidRDefault="00133D2F" w:rsidP="009F49CE">
      <w:pPr>
        <w:pStyle w:val="ac"/>
        <w:rPr>
          <w:rFonts w:ascii="Times New Roman" w:hAnsi="Times New Roman"/>
          <w:sz w:val="20"/>
          <w:szCs w:val="20"/>
        </w:rPr>
      </w:pPr>
    </w:p>
    <w:p w:rsidR="00125B19" w:rsidRPr="007F66AA" w:rsidRDefault="00125B19" w:rsidP="00125B1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  <w:r w:rsidRPr="007F66AA">
        <w:rPr>
          <w:rFonts w:ascii="Times New Roman" w:hAnsi="Times New Roman"/>
          <w:b/>
          <w:sz w:val="20"/>
          <w:szCs w:val="20"/>
        </w:rPr>
        <w:t>ТЕМАТИЧЕСКОЕ ПЛАНИРОВАНИЕ</w:t>
      </w:r>
    </w:p>
    <w:p w:rsidR="00133D2F" w:rsidRPr="007F66AA" w:rsidRDefault="00133D2F" w:rsidP="00125B1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15701" w:type="dxa"/>
        <w:tblLook w:val="04A0" w:firstRow="1" w:lastRow="0" w:firstColumn="1" w:lastColumn="0" w:noHBand="0" w:noVBand="1"/>
      </w:tblPr>
      <w:tblGrid>
        <w:gridCol w:w="753"/>
        <w:gridCol w:w="5167"/>
        <w:gridCol w:w="6521"/>
        <w:gridCol w:w="3260"/>
      </w:tblGrid>
      <w:tr w:rsidR="007F66AA" w:rsidRPr="007F66AA" w:rsidTr="0013088E">
        <w:trPr>
          <w:trHeight w:val="575"/>
        </w:trPr>
        <w:tc>
          <w:tcPr>
            <w:tcW w:w="753" w:type="dxa"/>
          </w:tcPr>
          <w:p w:rsidR="0013088E" w:rsidRPr="007F66AA" w:rsidRDefault="0013088E" w:rsidP="00130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Fonts w:ascii="Times New Roman" w:hAnsi="Times New Roman" w:cs="Times New Roman"/>
                <w:sz w:val="20"/>
                <w:szCs w:val="20"/>
              </w:rPr>
              <w:t>№п п\п</w:t>
            </w:r>
          </w:p>
        </w:tc>
        <w:tc>
          <w:tcPr>
            <w:tcW w:w="5167" w:type="dxa"/>
          </w:tcPr>
          <w:p w:rsidR="0013088E" w:rsidRPr="007F66AA" w:rsidRDefault="0013088E" w:rsidP="00130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Fonts w:ascii="Times New Roman" w:hAnsi="Times New Roman" w:cs="Times New Roman"/>
                <w:sz w:val="20"/>
                <w:szCs w:val="20"/>
              </w:rPr>
              <w:t>Форма, тема занятия</w:t>
            </w:r>
          </w:p>
        </w:tc>
        <w:tc>
          <w:tcPr>
            <w:tcW w:w="6521" w:type="dxa"/>
          </w:tcPr>
          <w:p w:rsidR="0013088E" w:rsidRPr="007F66AA" w:rsidRDefault="0013088E" w:rsidP="00130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3260" w:type="dxa"/>
          </w:tcPr>
          <w:p w:rsidR="0013088E" w:rsidRPr="007F66AA" w:rsidRDefault="0013088E" w:rsidP="0013088E">
            <w:pPr>
              <w:ind w:hanging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Fonts w:ascii="Times New Roman" w:hAnsi="Times New Roman" w:cs="Times New Roman"/>
                <w:sz w:val="20"/>
                <w:szCs w:val="20"/>
              </w:rPr>
              <w:t xml:space="preserve">  Дата проведения занятия</w:t>
            </w:r>
          </w:p>
        </w:tc>
      </w:tr>
      <w:tr w:rsidR="007F66AA" w:rsidRPr="007F66AA" w:rsidTr="0013088E">
        <w:trPr>
          <w:trHeight w:val="575"/>
        </w:trPr>
        <w:tc>
          <w:tcPr>
            <w:tcW w:w="753" w:type="dxa"/>
          </w:tcPr>
          <w:p w:rsidR="0013088E" w:rsidRPr="007F66AA" w:rsidRDefault="0013088E" w:rsidP="002169B1">
            <w:pPr>
              <w:pStyle w:val="ParagraphStyle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67" w:type="dxa"/>
          </w:tcPr>
          <w:p w:rsidR="0013088E" w:rsidRPr="007F66AA" w:rsidRDefault="0013088E" w:rsidP="0013088E">
            <w:pPr>
              <w:pStyle w:val="ParagraphStyl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/>
                <w:sz w:val="20"/>
                <w:szCs w:val="20"/>
              </w:rPr>
              <w:t>Настоящий читатель</w:t>
            </w:r>
          </w:p>
        </w:tc>
        <w:tc>
          <w:tcPr>
            <w:tcW w:w="6521" w:type="dxa"/>
          </w:tcPr>
          <w:p w:rsidR="0013088E" w:rsidRPr="007F66AA" w:rsidRDefault="0013088E" w:rsidP="00130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088E" w:rsidRPr="007F66AA" w:rsidRDefault="0013088E" w:rsidP="00D87BD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7" w:type="dxa"/>
          </w:tcPr>
          <w:p w:rsidR="00D65A5C" w:rsidRPr="007F66AA" w:rsidRDefault="00D65A5C" w:rsidP="001308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Беседа. Кого можно считать настоящим читателем? Любимая книга.</w:t>
            </w:r>
            <w:r w:rsidRPr="007F66A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7" w:type="dxa"/>
          </w:tcPr>
          <w:p w:rsidR="00D65A5C" w:rsidRPr="007F66AA" w:rsidRDefault="00D65A5C" w:rsidP="001308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Экскурсия в библиотеку. Книги </w:t>
            </w:r>
            <w:proofErr w:type="spellStart"/>
            <w:r w:rsidRPr="007F66AA">
              <w:rPr>
                <w:rFonts w:ascii="Times New Roman" w:hAnsi="Times New Roman"/>
                <w:sz w:val="20"/>
                <w:szCs w:val="20"/>
              </w:rPr>
              <w:t>С.Я.Маршака</w:t>
            </w:r>
            <w:proofErr w:type="spellEnd"/>
            <w:r w:rsidRPr="007F66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F66AA">
              <w:rPr>
                <w:rFonts w:ascii="Times New Roman" w:hAnsi="Times New Roman"/>
                <w:sz w:val="20"/>
                <w:szCs w:val="20"/>
              </w:rPr>
              <w:t>С.В.Михалкова</w:t>
            </w:r>
            <w:proofErr w:type="spellEnd"/>
            <w:r w:rsidRPr="007F66A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7" w:type="dxa"/>
          </w:tcPr>
          <w:p w:rsidR="00D65A5C" w:rsidRPr="007F66AA" w:rsidRDefault="00D65A5C" w:rsidP="0013088E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Проект. Книги-«калеки», «лечение книг».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br w:type="page"/>
            </w:r>
            <w:r w:rsidRPr="007F66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7" w:type="dxa"/>
          </w:tcPr>
          <w:p w:rsidR="00D65A5C" w:rsidRPr="007F66AA" w:rsidRDefault="00D65A5C" w:rsidP="0013088E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Дискуссия. Домашняя библиотека. Личная библиотека. Книги-«калеки», «лечение книг».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5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 Дискуссия. Настоящий читатель много читает. Лента времени для учёта длительности чтения.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6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Игра. Писатели и их книги. Портреты писателей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7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Быстрое чтение и получение информации. Читаем всё, что задано. Особенности чтения текстов математических задач.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8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9</w:t>
            </w:r>
          </w:p>
        </w:tc>
        <w:tc>
          <w:tcPr>
            <w:tcW w:w="5167" w:type="dxa"/>
          </w:tcPr>
          <w:p w:rsidR="00D65A5C" w:rsidRPr="007F66AA" w:rsidRDefault="00D65A5C" w:rsidP="006B7987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Творческая работа «Твоё представление о настоящем читателе». 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10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Выступление с творческой работой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</w:tr>
      <w:tr w:rsidR="007F66AA" w:rsidRPr="007F66AA" w:rsidTr="0013088E">
        <w:trPr>
          <w:trHeight w:val="575"/>
        </w:trPr>
        <w:tc>
          <w:tcPr>
            <w:tcW w:w="753" w:type="dxa"/>
          </w:tcPr>
          <w:p w:rsidR="00C41D5F" w:rsidRPr="007F66AA" w:rsidRDefault="006B7987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</w:t>
            </w:r>
          </w:p>
        </w:tc>
        <w:tc>
          <w:tcPr>
            <w:tcW w:w="5167" w:type="dxa"/>
          </w:tcPr>
          <w:p w:rsidR="00C41D5F" w:rsidRPr="007F66AA" w:rsidRDefault="00C41D5F" w:rsidP="00075D74">
            <w:pPr>
              <w:pStyle w:val="ParagraphStyle"/>
              <w:jc w:val="both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/>
                <w:sz w:val="20"/>
                <w:szCs w:val="20"/>
              </w:rPr>
              <w:t>Технология продуктивного чтения</w:t>
            </w:r>
          </w:p>
        </w:tc>
        <w:tc>
          <w:tcPr>
            <w:tcW w:w="6521" w:type="dxa"/>
          </w:tcPr>
          <w:p w:rsidR="00C41D5F" w:rsidRPr="007F66AA" w:rsidRDefault="00C41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41D5F" w:rsidRPr="007F66AA" w:rsidRDefault="00C41D5F" w:rsidP="00D87BD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11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Дискуссия. Продуктивное чтение – что это? Продуктивное чтение и значение слова «продукт». Читаем и переживаем.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12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Чтение рассказа Н. Сладкова: «Воздушный замок».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13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Читаем и переживаем.  Н. Сладков: «Воздушный замок».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14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Чтение рассказа Н. Сладкова: «Болтливые окуни».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15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Чтение рассказа Н. Сладкова: «Бюро лесных услуг».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16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Читаем и переживаем  Н. Сладков: «Бюро лесных услуг».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D65A5C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17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Практикум. Рассказ Л. Каминского «Послушный Петя».         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18</w:t>
            </w:r>
          </w:p>
        </w:tc>
        <w:tc>
          <w:tcPr>
            <w:tcW w:w="5167" w:type="dxa"/>
          </w:tcPr>
          <w:p w:rsidR="00851B02" w:rsidRPr="007F66AA" w:rsidRDefault="00851B02" w:rsidP="00D3092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Практикум. Читаем и переживаем  Рассказ Л. Каминского «Послушный Петя».         </w:t>
            </w:r>
          </w:p>
        </w:tc>
        <w:tc>
          <w:tcPr>
            <w:tcW w:w="6521" w:type="dxa"/>
          </w:tcPr>
          <w:p w:rsidR="00851B02" w:rsidRPr="007F66AA" w:rsidRDefault="00851B02" w:rsidP="00D3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19</w:t>
            </w:r>
          </w:p>
        </w:tc>
        <w:tc>
          <w:tcPr>
            <w:tcW w:w="5167" w:type="dxa"/>
          </w:tcPr>
          <w:p w:rsidR="00851B02" w:rsidRPr="007F66AA" w:rsidRDefault="00851B02" w:rsidP="00D3092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Практикум. Читаем и переживаем. В. Драгунский «Денискины рассказы». </w:t>
            </w:r>
          </w:p>
        </w:tc>
        <w:tc>
          <w:tcPr>
            <w:tcW w:w="6521" w:type="dxa"/>
          </w:tcPr>
          <w:p w:rsidR="00851B02" w:rsidRPr="007F66AA" w:rsidRDefault="00851B02" w:rsidP="00D3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20</w:t>
            </w:r>
          </w:p>
        </w:tc>
        <w:tc>
          <w:tcPr>
            <w:tcW w:w="5167" w:type="dxa"/>
          </w:tcPr>
          <w:p w:rsidR="00851B02" w:rsidRPr="007F66AA" w:rsidRDefault="00851B02" w:rsidP="00D3092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Практикум. Чтение, обсуждение, выполнение заданий на развитие читательской грамотности.</w:t>
            </w:r>
          </w:p>
        </w:tc>
        <w:tc>
          <w:tcPr>
            <w:tcW w:w="6521" w:type="dxa"/>
          </w:tcPr>
          <w:p w:rsidR="00851B02" w:rsidRPr="007F66AA" w:rsidRDefault="00851B02" w:rsidP="00D3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21</w:t>
            </w:r>
          </w:p>
        </w:tc>
        <w:tc>
          <w:tcPr>
            <w:tcW w:w="5167" w:type="dxa"/>
          </w:tcPr>
          <w:p w:rsidR="00851B02" w:rsidRPr="007F66AA" w:rsidRDefault="00851B02" w:rsidP="00D3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Практикум. </w:t>
            </w:r>
            <w:r w:rsidRPr="007F66AA">
              <w:rPr>
                <w:rFonts w:ascii="Times New Roman" w:hAnsi="Times New Roman" w:cs="Times New Roman"/>
                <w:sz w:val="20"/>
                <w:szCs w:val="20"/>
              </w:rPr>
              <w:t>Читаем и реагируем на прочитанное. Чтение рассказа  В.  Осеевой:  «Долг».</w:t>
            </w:r>
          </w:p>
        </w:tc>
        <w:tc>
          <w:tcPr>
            <w:tcW w:w="6521" w:type="dxa"/>
          </w:tcPr>
          <w:p w:rsidR="00851B02" w:rsidRPr="007F66AA" w:rsidRDefault="00851B02" w:rsidP="00D3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22</w:t>
            </w:r>
          </w:p>
        </w:tc>
        <w:tc>
          <w:tcPr>
            <w:tcW w:w="5167" w:type="dxa"/>
          </w:tcPr>
          <w:p w:rsidR="00851B02" w:rsidRPr="007F66AA" w:rsidRDefault="00851B02" w:rsidP="00851B02">
            <w:pPr>
              <w:pStyle w:val="af"/>
              <w:shd w:val="clear" w:color="auto" w:fill="FFFFFF"/>
              <w:spacing w:before="0" w:beforeAutospacing="0" w:after="168" w:afterAutospacing="0"/>
              <w:rPr>
                <w:sz w:val="20"/>
                <w:szCs w:val="20"/>
              </w:rPr>
            </w:pPr>
            <w:r w:rsidRPr="007F66AA">
              <w:rPr>
                <w:sz w:val="20"/>
                <w:szCs w:val="20"/>
              </w:rPr>
              <w:t xml:space="preserve">Практикум. Читаем и реагируем на прочитанное: грустим, удивляемся, радуемся – испытываем эмоции. </w:t>
            </w:r>
          </w:p>
        </w:tc>
        <w:tc>
          <w:tcPr>
            <w:tcW w:w="6521" w:type="dxa"/>
          </w:tcPr>
          <w:p w:rsidR="00851B02" w:rsidRPr="007F66AA" w:rsidRDefault="00851B02" w:rsidP="00D3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23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af"/>
              <w:shd w:val="clear" w:color="auto" w:fill="FFFFFF"/>
              <w:spacing w:before="0" w:beforeAutospacing="0" w:after="168" w:afterAutospacing="0"/>
              <w:rPr>
                <w:sz w:val="20"/>
                <w:szCs w:val="20"/>
              </w:rPr>
            </w:pPr>
            <w:r w:rsidRPr="007F66AA">
              <w:rPr>
                <w:sz w:val="20"/>
                <w:szCs w:val="20"/>
              </w:rPr>
              <w:t>Практикум. Читаем и реагируем на прочитанное.  В.  Осеева: «Картинки».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24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af"/>
              <w:shd w:val="clear" w:color="auto" w:fill="FFFFFF"/>
              <w:spacing w:before="0" w:beforeAutospacing="0" w:after="168" w:afterAutospacing="0"/>
              <w:rPr>
                <w:sz w:val="20"/>
                <w:szCs w:val="20"/>
              </w:rPr>
            </w:pPr>
            <w:r w:rsidRPr="007F66AA">
              <w:rPr>
                <w:sz w:val="20"/>
                <w:szCs w:val="20"/>
              </w:rPr>
              <w:t xml:space="preserve">Практикум. Читаем и реагируем на прочитанное. В. </w:t>
            </w:r>
            <w:proofErr w:type="spellStart"/>
            <w:r w:rsidRPr="007F66AA">
              <w:rPr>
                <w:sz w:val="20"/>
                <w:szCs w:val="20"/>
              </w:rPr>
              <w:t>Голявкин</w:t>
            </w:r>
            <w:proofErr w:type="spellEnd"/>
            <w:r w:rsidRPr="007F66AA">
              <w:rPr>
                <w:sz w:val="20"/>
                <w:szCs w:val="20"/>
              </w:rPr>
              <w:t xml:space="preserve"> «Вот что интересно!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lastRenderedPageBreak/>
              <w:t>25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af"/>
              <w:shd w:val="clear" w:color="auto" w:fill="FFFFFF"/>
              <w:spacing w:before="0" w:beforeAutospacing="0" w:after="168" w:afterAutospacing="0"/>
              <w:rPr>
                <w:sz w:val="20"/>
                <w:szCs w:val="20"/>
              </w:rPr>
            </w:pPr>
            <w:r w:rsidRPr="007F66AA">
              <w:rPr>
                <w:sz w:val="20"/>
                <w:szCs w:val="20"/>
              </w:rPr>
              <w:t xml:space="preserve">Практикум. Рассказ Н. Носова «Бобик в гостях у Барбоса». Работа над текстом. 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26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af"/>
              <w:shd w:val="clear" w:color="auto" w:fill="FFFFFF"/>
              <w:spacing w:before="0" w:beforeAutospacing="0" w:after="168" w:afterAutospacing="0"/>
              <w:rPr>
                <w:sz w:val="20"/>
                <w:szCs w:val="20"/>
              </w:rPr>
            </w:pPr>
            <w:r w:rsidRPr="007F66AA">
              <w:rPr>
                <w:sz w:val="20"/>
                <w:szCs w:val="20"/>
              </w:rPr>
              <w:t>Практикум. Н. Носов « «Мишина каша». Работа над текстом. Смысловое чтение.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Эвристическая беседа. </w:t>
            </w:r>
          </w:p>
        </w:tc>
        <w:tc>
          <w:tcPr>
            <w:tcW w:w="3260" w:type="dxa"/>
          </w:tcPr>
          <w:p w:rsidR="00851B02" w:rsidRPr="007F66AA" w:rsidRDefault="00851B02" w:rsidP="00D87BD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27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af"/>
              <w:shd w:val="clear" w:color="auto" w:fill="FFFFFF"/>
              <w:spacing w:before="0" w:beforeAutospacing="0" w:after="168" w:afterAutospacing="0"/>
              <w:rPr>
                <w:sz w:val="20"/>
                <w:szCs w:val="20"/>
              </w:rPr>
            </w:pPr>
            <w:r w:rsidRPr="007F66AA">
              <w:rPr>
                <w:sz w:val="20"/>
                <w:szCs w:val="20"/>
              </w:rPr>
              <w:t>Практикум. Технология – последовательность этапов (шагов) при чтении.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</w:tr>
      <w:tr w:rsidR="00D65A5C" w:rsidRPr="007F66AA" w:rsidTr="0013088E">
        <w:trPr>
          <w:trHeight w:val="575"/>
        </w:trPr>
        <w:tc>
          <w:tcPr>
            <w:tcW w:w="753" w:type="dxa"/>
          </w:tcPr>
          <w:p w:rsidR="00D65A5C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28</w:t>
            </w:r>
          </w:p>
        </w:tc>
        <w:tc>
          <w:tcPr>
            <w:tcW w:w="5167" w:type="dxa"/>
          </w:tcPr>
          <w:p w:rsidR="00D65A5C" w:rsidRPr="007F66AA" w:rsidRDefault="00D65A5C" w:rsidP="00075D74">
            <w:pPr>
              <w:pStyle w:val="af"/>
              <w:shd w:val="clear" w:color="auto" w:fill="FFFFFF"/>
              <w:spacing w:before="0" w:beforeAutospacing="0" w:after="168" w:afterAutospacing="0"/>
              <w:rPr>
                <w:sz w:val="20"/>
                <w:szCs w:val="20"/>
              </w:rPr>
            </w:pPr>
            <w:r w:rsidRPr="007F66AA">
              <w:rPr>
                <w:sz w:val="20"/>
                <w:szCs w:val="20"/>
              </w:rPr>
              <w:t xml:space="preserve">Практикум. </w:t>
            </w:r>
            <w:r w:rsidRPr="007F66AA">
              <w:rPr>
                <w:sz w:val="20"/>
                <w:szCs w:val="20"/>
                <w:shd w:val="clear" w:color="auto" w:fill="FFFFFF"/>
              </w:rPr>
              <w:t>Основные этапы работы над произведением. Практическая работа.</w:t>
            </w:r>
          </w:p>
        </w:tc>
        <w:tc>
          <w:tcPr>
            <w:tcW w:w="6521" w:type="dxa"/>
          </w:tcPr>
          <w:p w:rsidR="00D65A5C" w:rsidRPr="007F66AA" w:rsidRDefault="00D65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D65A5C" w:rsidRPr="007F66AA" w:rsidRDefault="00D65A5C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</w:tr>
      <w:tr w:rsidR="007F66AA" w:rsidRPr="007F66AA" w:rsidTr="0013088E">
        <w:trPr>
          <w:trHeight w:val="575"/>
        </w:trPr>
        <w:tc>
          <w:tcPr>
            <w:tcW w:w="753" w:type="dxa"/>
          </w:tcPr>
          <w:p w:rsidR="00810BBA" w:rsidRPr="007F66AA" w:rsidRDefault="00810BBA" w:rsidP="002169B1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3</w:t>
            </w:r>
          </w:p>
        </w:tc>
        <w:tc>
          <w:tcPr>
            <w:tcW w:w="5167" w:type="dxa"/>
          </w:tcPr>
          <w:p w:rsidR="00810BBA" w:rsidRPr="007F66AA" w:rsidRDefault="00810BBA" w:rsidP="00075D74">
            <w:pPr>
              <w:pStyle w:val="ParagraphStyle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/>
                <w:sz w:val="20"/>
                <w:szCs w:val="20"/>
              </w:rPr>
              <w:t>Проектная задача «Дружим с книгой»</w:t>
            </w:r>
          </w:p>
        </w:tc>
        <w:tc>
          <w:tcPr>
            <w:tcW w:w="6521" w:type="dxa"/>
          </w:tcPr>
          <w:p w:rsidR="00810BBA" w:rsidRPr="007F66AA" w:rsidRDefault="00810BBA" w:rsidP="00130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10BBA" w:rsidRPr="007F66AA" w:rsidRDefault="00810BBA" w:rsidP="00D87BD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29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Дискуссия. Проектная задача. Обсуждение общей темы. Уточнение, выбор под тем проектной задачи.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30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Дискуссия. Составление плана работы над проектной задачей. Подготовка проектной задачи. Сбор информации.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31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Проект. Работа с картотекой, с источниками. Сбор информации. Выполнение проектной задачи.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32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Проект. Выполнение проектной задачи. Фиксация хода работы над проектной задачей.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</w:tr>
      <w:tr w:rsidR="00851B02" w:rsidRPr="007F66AA" w:rsidTr="0013088E">
        <w:trPr>
          <w:trHeight w:val="575"/>
        </w:trPr>
        <w:tc>
          <w:tcPr>
            <w:tcW w:w="753" w:type="dxa"/>
          </w:tcPr>
          <w:p w:rsidR="00851B02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 w:rsidRPr="007F66AA">
              <w:rPr>
                <w:rFonts w:ascii="Times New Roman" w:hAnsi="Times New Roman"/>
                <w:bCs/>
                <w:caps/>
                <w:sz w:val="20"/>
                <w:szCs w:val="20"/>
              </w:rPr>
              <w:t>33</w:t>
            </w:r>
          </w:p>
        </w:tc>
        <w:tc>
          <w:tcPr>
            <w:tcW w:w="5167" w:type="dxa"/>
          </w:tcPr>
          <w:p w:rsidR="00851B02" w:rsidRPr="007F66AA" w:rsidRDefault="00851B02" w:rsidP="00075D74">
            <w:pPr>
              <w:pStyle w:val="ParagraphStyl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>Проект. Плакат для защиты проектной задачи. Подготовка презентации к защите проектной задачи.</w:t>
            </w:r>
          </w:p>
        </w:tc>
        <w:tc>
          <w:tcPr>
            <w:tcW w:w="6521" w:type="dxa"/>
          </w:tcPr>
          <w:p w:rsidR="00851B02" w:rsidRPr="007F66AA" w:rsidRDefault="00851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Style w:val="c15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Эвристическая беседа. Творческая работа.</w:t>
            </w:r>
          </w:p>
        </w:tc>
        <w:tc>
          <w:tcPr>
            <w:tcW w:w="3260" w:type="dxa"/>
          </w:tcPr>
          <w:p w:rsidR="00851B02" w:rsidRPr="007F66AA" w:rsidRDefault="00851B02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</w:tr>
      <w:tr w:rsidR="0010439B" w:rsidRPr="007F66AA" w:rsidTr="0013088E">
        <w:trPr>
          <w:trHeight w:val="575"/>
        </w:trPr>
        <w:tc>
          <w:tcPr>
            <w:tcW w:w="753" w:type="dxa"/>
          </w:tcPr>
          <w:p w:rsidR="0010439B" w:rsidRPr="007F66AA" w:rsidRDefault="00851B02" w:rsidP="002169B1">
            <w:pPr>
              <w:pStyle w:val="ParagraphStyle"/>
              <w:jc w:val="center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sz w:val="20"/>
                <w:szCs w:val="20"/>
              </w:rPr>
              <w:t>34</w:t>
            </w:r>
          </w:p>
        </w:tc>
        <w:tc>
          <w:tcPr>
            <w:tcW w:w="5167" w:type="dxa"/>
          </w:tcPr>
          <w:p w:rsidR="0010439B" w:rsidRPr="007F66AA" w:rsidRDefault="0010439B" w:rsidP="00C41D5F">
            <w:pPr>
              <w:pStyle w:val="ParagraphStyle"/>
              <w:rPr>
                <w:rFonts w:ascii="Times New Roman" w:hAnsi="Times New Roman"/>
                <w:sz w:val="20"/>
                <w:szCs w:val="20"/>
              </w:rPr>
            </w:pPr>
            <w:r w:rsidRPr="007F66AA">
              <w:rPr>
                <w:rFonts w:ascii="Times New Roman" w:hAnsi="Times New Roman"/>
                <w:sz w:val="20"/>
                <w:szCs w:val="20"/>
              </w:rPr>
              <w:t xml:space="preserve"> Праздник «Я – настоящий читатель!». Защита проектной задачи.</w:t>
            </w:r>
          </w:p>
        </w:tc>
        <w:tc>
          <w:tcPr>
            <w:tcW w:w="6521" w:type="dxa"/>
          </w:tcPr>
          <w:p w:rsidR="0010439B" w:rsidRPr="007F66AA" w:rsidRDefault="00104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6AA">
              <w:rPr>
                <w:rFonts w:ascii="Times New Roman" w:hAnsi="Times New Roman" w:cs="Times New Roman"/>
                <w:sz w:val="20"/>
                <w:szCs w:val="20"/>
              </w:rPr>
              <w:t>Познавательная беседа. Игра.</w:t>
            </w:r>
          </w:p>
        </w:tc>
        <w:tc>
          <w:tcPr>
            <w:tcW w:w="3260" w:type="dxa"/>
          </w:tcPr>
          <w:p w:rsidR="0010439B" w:rsidRPr="007F66AA" w:rsidRDefault="0010439B" w:rsidP="00D30924">
            <w:pPr>
              <w:ind w:hanging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</w:tr>
    </w:tbl>
    <w:p w:rsidR="0013088E" w:rsidRPr="007F66AA" w:rsidRDefault="0013088E" w:rsidP="00125B1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3088E" w:rsidRPr="007F66AA" w:rsidRDefault="0013088E" w:rsidP="00125B1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125B19" w:rsidRPr="007F66AA" w:rsidRDefault="00125B19" w:rsidP="00125B19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p w:rsidR="00956A26" w:rsidRPr="00956A26" w:rsidRDefault="00956A26">
      <w:pPr>
        <w:pStyle w:val="ac"/>
        <w:jc w:val="center"/>
        <w:rPr>
          <w:rFonts w:ascii="Times New Roman" w:hAnsi="Times New Roman"/>
          <w:b/>
          <w:sz w:val="20"/>
          <w:szCs w:val="20"/>
        </w:rPr>
      </w:pPr>
    </w:p>
    <w:sectPr w:rsidR="00956A26" w:rsidRPr="00956A26" w:rsidSect="00055B32">
      <w:footerReference w:type="default" r:id="rId9"/>
      <w:pgSz w:w="16838" w:h="11906" w:orient="landscape"/>
      <w:pgMar w:top="568" w:right="536" w:bottom="127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D83" w:rsidRDefault="00AB2D83" w:rsidP="00462DA2">
      <w:pPr>
        <w:spacing w:after="0" w:line="240" w:lineRule="auto"/>
      </w:pPr>
      <w:r>
        <w:separator/>
      </w:r>
    </w:p>
  </w:endnote>
  <w:endnote w:type="continuationSeparator" w:id="0">
    <w:p w:rsidR="00AB2D83" w:rsidRDefault="00AB2D83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8E" w:rsidRDefault="0013088E" w:rsidP="0035370B">
    <w:pPr>
      <w:pStyle w:val="a5"/>
    </w:pPr>
  </w:p>
  <w:p w:rsidR="0013088E" w:rsidRDefault="001308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D83" w:rsidRDefault="00AB2D83" w:rsidP="00462DA2">
      <w:pPr>
        <w:spacing w:after="0" w:line="240" w:lineRule="auto"/>
      </w:pPr>
      <w:r>
        <w:separator/>
      </w:r>
    </w:p>
  </w:footnote>
  <w:footnote w:type="continuationSeparator" w:id="0">
    <w:p w:rsidR="00AB2D83" w:rsidRDefault="00AB2D83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.6pt;height:3.25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55B32"/>
    <w:rsid w:val="000A4C2F"/>
    <w:rsid w:val="000D3998"/>
    <w:rsid w:val="0010439B"/>
    <w:rsid w:val="00125B19"/>
    <w:rsid w:val="0013088E"/>
    <w:rsid w:val="00133D2F"/>
    <w:rsid w:val="001831C3"/>
    <w:rsid w:val="00192861"/>
    <w:rsid w:val="001B45BF"/>
    <w:rsid w:val="001D7403"/>
    <w:rsid w:val="002169B1"/>
    <w:rsid w:val="0022347C"/>
    <w:rsid w:val="00227100"/>
    <w:rsid w:val="002548BA"/>
    <w:rsid w:val="002B0C9B"/>
    <w:rsid w:val="003475AE"/>
    <w:rsid w:val="0035370B"/>
    <w:rsid w:val="003805B3"/>
    <w:rsid w:val="003B7F56"/>
    <w:rsid w:val="0041256B"/>
    <w:rsid w:val="004426DD"/>
    <w:rsid w:val="00455A6D"/>
    <w:rsid w:val="00462DA2"/>
    <w:rsid w:val="00474595"/>
    <w:rsid w:val="004F4D99"/>
    <w:rsid w:val="00546596"/>
    <w:rsid w:val="005668D3"/>
    <w:rsid w:val="005A70AB"/>
    <w:rsid w:val="005B4169"/>
    <w:rsid w:val="005C5ECF"/>
    <w:rsid w:val="005D60EC"/>
    <w:rsid w:val="005E0753"/>
    <w:rsid w:val="005E18D4"/>
    <w:rsid w:val="006723BB"/>
    <w:rsid w:val="00672C02"/>
    <w:rsid w:val="006B7987"/>
    <w:rsid w:val="00725BA2"/>
    <w:rsid w:val="00745754"/>
    <w:rsid w:val="00764466"/>
    <w:rsid w:val="00770A12"/>
    <w:rsid w:val="007F66AA"/>
    <w:rsid w:val="00807516"/>
    <w:rsid w:val="00810BBA"/>
    <w:rsid w:val="008404FA"/>
    <w:rsid w:val="00851B02"/>
    <w:rsid w:val="0089594C"/>
    <w:rsid w:val="008B7012"/>
    <w:rsid w:val="00914522"/>
    <w:rsid w:val="00917113"/>
    <w:rsid w:val="00940A7D"/>
    <w:rsid w:val="009510A3"/>
    <w:rsid w:val="00956A26"/>
    <w:rsid w:val="00963622"/>
    <w:rsid w:val="009D6F6D"/>
    <w:rsid w:val="009F49CE"/>
    <w:rsid w:val="00A67385"/>
    <w:rsid w:val="00A835C6"/>
    <w:rsid w:val="00AB2D83"/>
    <w:rsid w:val="00AE4918"/>
    <w:rsid w:val="00AE7989"/>
    <w:rsid w:val="00AF2FE6"/>
    <w:rsid w:val="00B32118"/>
    <w:rsid w:val="00B3517B"/>
    <w:rsid w:val="00B82E52"/>
    <w:rsid w:val="00BE3B16"/>
    <w:rsid w:val="00BE646C"/>
    <w:rsid w:val="00BE7ED9"/>
    <w:rsid w:val="00C0152F"/>
    <w:rsid w:val="00C168F1"/>
    <w:rsid w:val="00C41D5F"/>
    <w:rsid w:val="00C70208"/>
    <w:rsid w:val="00CC5348"/>
    <w:rsid w:val="00D65A5C"/>
    <w:rsid w:val="00D87BD4"/>
    <w:rsid w:val="00DA1088"/>
    <w:rsid w:val="00E32BEE"/>
    <w:rsid w:val="00E778FA"/>
    <w:rsid w:val="00ED7658"/>
    <w:rsid w:val="00F26467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8BC3"/>
  <w15:docId w15:val="{6CA999D6-2B6E-4453-9178-55F7FB02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EC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5370B"/>
    <w:pPr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ru-RU" w:bidi="hi-IN"/>
    </w:rPr>
  </w:style>
  <w:style w:type="paragraph" w:styleId="ac">
    <w:name w:val="No Spacing"/>
    <w:link w:val="ad"/>
    <w:uiPriority w:val="1"/>
    <w:qFormat/>
    <w:rsid w:val="00125B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125B19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AE7989"/>
    <w:rPr>
      <w:b/>
      <w:bCs/>
    </w:rPr>
  </w:style>
  <w:style w:type="paragraph" w:customStyle="1" w:styleId="ParagraphStyle">
    <w:name w:val="Paragraph Style"/>
    <w:rsid w:val="00130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13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E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A3E5-781A-47CC-9439-C6A0291D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RePack by Diakov</cp:lastModifiedBy>
  <cp:revision>53</cp:revision>
  <dcterms:created xsi:type="dcterms:W3CDTF">2022-06-11T13:55:00Z</dcterms:created>
  <dcterms:modified xsi:type="dcterms:W3CDTF">2023-01-25T09:04:00Z</dcterms:modified>
</cp:coreProperties>
</file>