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EF" w:rsidRDefault="00A077EF">
      <w:pPr>
        <w:widowControl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077EF" w:rsidRDefault="005A7E9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населению</w:t>
      </w:r>
    </w:p>
    <w:p w:rsidR="00A077EF" w:rsidRDefault="005A7E90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дезинфекционных мероприятий в домашнем очаге </w:t>
      </w:r>
      <w:r>
        <w:rPr>
          <w:rFonts w:ascii="Times New Roman" w:hAnsi="Times New Roman" w:cs="Times New Roman"/>
          <w:b/>
          <w:sz w:val="28"/>
          <w:szCs w:val="28"/>
        </w:rPr>
        <w:br/>
        <w:t>при энтеровирусной инфекции</w:t>
      </w:r>
    </w:p>
    <w:p w:rsidR="00A077EF" w:rsidRDefault="00A077EF">
      <w:pPr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077EF" w:rsidRDefault="005A7E90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лица, подозрительного на заболевание энтеровирусной инфекцией, до уточнения диагноза и госпитализации больного или отмены </w:t>
      </w:r>
      <w:r>
        <w:rPr>
          <w:rFonts w:ascii="Times New Roman" w:hAnsi="Times New Roman" w:cs="Times New Roman"/>
          <w:sz w:val="28"/>
          <w:szCs w:val="28"/>
        </w:rPr>
        <w:t>диагноза в домашних условиях организуется проведение текущей дезинфекции.</w:t>
      </w:r>
    </w:p>
    <w:p w:rsidR="00A077EF" w:rsidRDefault="005A7E90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33350" distR="116205" simplePos="0" relativeHeight="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98425</wp:posOffset>
            </wp:positionV>
            <wp:extent cx="2379345" cy="1400175"/>
            <wp:effectExtent l="0" t="0" r="0" b="0"/>
            <wp:wrapSquare wrapText="bothSides"/>
            <wp:docPr id="1" name="Рисунок 2" descr="C:\Users\admin\Desktop\Картинки1235\Маска_дет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admin\Desktop\Картинки1235\Маска_детс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Больного изолируют, помещая в отдельную комнату или в отгороженную ее часть. </w:t>
      </w:r>
    </w:p>
    <w:p w:rsidR="00A077EF" w:rsidRDefault="005A7E90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ухаживающее за больным, должно соблюдать правила личной гигиены. К уходу за больным в домашнем оч</w:t>
      </w:r>
      <w:r>
        <w:rPr>
          <w:rFonts w:ascii="Times New Roman" w:hAnsi="Times New Roman" w:cs="Times New Roman"/>
          <w:sz w:val="28"/>
          <w:szCs w:val="28"/>
        </w:rPr>
        <w:t>аге не допускаются дети.</w:t>
      </w:r>
    </w:p>
    <w:p w:rsidR="00A077EF" w:rsidRDefault="005A7E90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уходе за больным, контакте с предметами в окружении больного (одежда больного, постельные принадлежности, дверные ручки и т.п.), рекомендуется пользоваться одноразовыми медицинскими масками (или четырехслойной марлевой маской),</w:t>
      </w:r>
      <w:r>
        <w:rPr>
          <w:rFonts w:ascii="Times New Roman" w:hAnsi="Times New Roman" w:cs="Times New Roman"/>
          <w:sz w:val="28"/>
          <w:szCs w:val="28"/>
        </w:rPr>
        <w:t xml:space="preserve"> надевать резиновые перчатки. По завершении работы руки в перчатках следует обработать салфеткой, смоченной раствором дезинфицирующего средства, снять перчатки, вымыть руки и обработать их кожным антисептиком.</w:t>
      </w:r>
    </w:p>
    <w:p w:rsidR="00A077EF" w:rsidRDefault="005A7E90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33350" distR="123190" simplePos="0" relativeHeight="3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511810</wp:posOffset>
            </wp:positionV>
            <wp:extent cx="2677160" cy="1685925"/>
            <wp:effectExtent l="0" t="0" r="0" b="0"/>
            <wp:wrapSquare wrapText="bothSides"/>
            <wp:docPr id="2" name="Рисунок 3" descr="C:\Users\admin\Desktop\Картинки1235\u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admin\Desktop\Картинки1235\u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bidi="ar-SA"/>
        </w:rPr>
        <w:t>Для больного с энтеровирусной инфекцией выдел</w:t>
      </w:r>
      <w:r>
        <w:rPr>
          <w:rFonts w:ascii="Times New Roman" w:hAnsi="Times New Roman" w:cs="Times New Roman"/>
          <w:sz w:val="28"/>
          <w:szCs w:val="28"/>
          <w:lang w:bidi="ar-SA"/>
        </w:rPr>
        <w:t>яется отдельная столовая посуда и приборы для приема пищи, лекарств, индивидуальное полотенце, постельные принадлежности, одноразовые носовые платки.</w:t>
      </w:r>
    </w:p>
    <w:p w:rsidR="00A077EF" w:rsidRDefault="005A7E90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Для проведения текущей дезинфекции в домашних условиях для обеззараживания вещей больного используют метод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кипячения в течение 30 мин с добавлением моющего или дезинфицирующие средств.</w:t>
      </w:r>
      <w:proofErr w:type="gramEnd"/>
    </w:p>
    <w:p w:rsidR="00A077EF" w:rsidRDefault="005A7E90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В помещении, где находится больной, ежедневно проводят влажную уборку с применением моющих и дезинфицирующих средств и проветривают его как можно чаще (не менее 4-х раз в день).</w:t>
      </w:r>
    </w:p>
    <w:p w:rsidR="00A077EF" w:rsidRDefault="005A7E90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Санитарно-техническое оборудование (умывальник, унитаз, 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бидэ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>, краны, ручки) обрабатывают с использованием моющих и дезинфицирующих средств.</w:t>
      </w:r>
    </w:p>
    <w:p w:rsidR="00A077EF" w:rsidRDefault="005A7E90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После проведения уборки уборочный инвентарь кипятят в отдельной посуде не менее 15 минут либо погружают в раствор д</w:t>
      </w:r>
      <w:r>
        <w:rPr>
          <w:rFonts w:ascii="Times New Roman" w:hAnsi="Times New Roman" w:cs="Times New Roman"/>
          <w:sz w:val="28"/>
          <w:szCs w:val="28"/>
          <w:lang w:bidi="ar-SA"/>
        </w:rPr>
        <w:t>езинфицирующего средства. После дезинфекции его прополаскивают, высушивают и хранят в сухом виде в специально выделенной для этого отдельной емкости.</w:t>
      </w:r>
    </w:p>
    <w:p w:rsidR="00A077EF" w:rsidRDefault="005A7E90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При отсутствии канализации выделения больного собирают в отдельные емкости и заливают (засыпают) дезинфици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рующими средствами (хлорная известь, гипохлорит кальция и др.), после чего емкости опорожняют и обеззараживают, заполняя их дезинфицирующим раствором. Обязательной дезинфекции с применением дезинфицирующих средств подлежат надворные санитарные установки и </w:t>
      </w:r>
      <w:r>
        <w:rPr>
          <w:rFonts w:ascii="Times New Roman" w:hAnsi="Times New Roman" w:cs="Times New Roman"/>
          <w:sz w:val="28"/>
          <w:szCs w:val="28"/>
          <w:lang w:bidi="ar-SA"/>
        </w:rPr>
        <w:t>выгребные ямы.</w:t>
      </w:r>
    </w:p>
    <w:p w:rsidR="005A7E90" w:rsidRDefault="005A7E90" w:rsidP="005A7E90">
      <w:pPr>
        <w:pStyle w:val="1e413d3e323d3e3942353a4142"/>
        <w:widowControl/>
        <w:spacing w:after="0" w:line="255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7E90" w:rsidRDefault="005A7E90" w:rsidP="005A7E90">
      <w:pPr>
        <w:pStyle w:val="1e413d3e323d3e3942353a4142"/>
        <w:widowControl/>
        <w:spacing w:after="0" w:line="255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077EF" w:rsidRDefault="005A7E90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Посуду больного дезинфицируют кипячением в 2% растворе пищевой соды в течение 30 мин. или путем погружения в дезинфицирующий раствор с последующим мытьем и высушиванием. Просушивают посуду в вертикальном положении, не вытирая ее полотенцем. </w:t>
      </w:r>
    </w:p>
    <w:p w:rsidR="00A077EF" w:rsidRDefault="005A7E90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Использованное белье больного складывают в отдельную емкость с крышкой. Обеззараживание белья перед стиркой осуществляют кипячением в 2% растворе кальцинированной соды или 0,5% растворе любого моющего средства в течение 30 минут с момента закипания, затем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стирают и высушивают. Запрещается сдавать белье больного в общую прачечную. После опорожнения емкость для сбора белья больного обрабатывается раствором дезинфицирующего средства.</w:t>
      </w:r>
    </w:p>
    <w:p w:rsidR="00A077EF" w:rsidRDefault="005A7E90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Предметы ухода за больным, игрушки обеззараживают способом погружения в дези</w:t>
      </w:r>
      <w:r>
        <w:rPr>
          <w:rFonts w:ascii="Times New Roman" w:hAnsi="Times New Roman" w:cs="Times New Roman"/>
          <w:sz w:val="28"/>
          <w:szCs w:val="28"/>
          <w:lang w:bidi="ar-SA"/>
        </w:rPr>
        <w:t>нфицирующий раствор с последующим мытьем и высушиванием.</w:t>
      </w:r>
    </w:p>
    <w:p w:rsidR="00A077EF" w:rsidRDefault="005A7E90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Обработку рук больного, а также рук персонала (лица), ухаживающего за ним, проводят с использованием мыла, растворов антисептиков, гелей, дезинфицирующих салфеток с 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вирулицидным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эффектом.</w:t>
      </w:r>
    </w:p>
    <w:p w:rsidR="00A077EF" w:rsidRDefault="005A7E90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Маски меняю</w:t>
      </w:r>
      <w:r>
        <w:rPr>
          <w:rFonts w:ascii="Times New Roman" w:hAnsi="Times New Roman" w:cs="Times New Roman"/>
          <w:sz w:val="28"/>
          <w:szCs w:val="28"/>
          <w:lang w:bidi="ar-SA"/>
        </w:rPr>
        <w:t>т через каждые 4 часа. Использованные марлевые маски кипятят в течение 30 минут с момента закипания. Резиновые перчатки многократного использования, не снимая с рук, протирают дезинфицирующим средством, снимают, погружают в раствор дезинфицирующего средств</w:t>
      </w:r>
      <w:r>
        <w:rPr>
          <w:rFonts w:ascii="Times New Roman" w:hAnsi="Times New Roman" w:cs="Times New Roman"/>
          <w:sz w:val="28"/>
          <w:szCs w:val="28"/>
          <w:lang w:bidi="ar-SA"/>
        </w:rPr>
        <w:t>а, промывают под проточной водой, высушивают. Одноразовые перчатки и маски после обеззараживания уничтожают.</w:t>
      </w:r>
    </w:p>
    <w:p w:rsidR="00A077EF" w:rsidRDefault="005A7E90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После госпитализации больного в помещениях, где он находился, в санузле, которым пользовался больной, проводят заключительную дезинфекцию силами сп</w:t>
      </w:r>
      <w:r>
        <w:rPr>
          <w:rFonts w:ascii="Times New Roman" w:hAnsi="Times New Roman" w:cs="Times New Roman"/>
          <w:sz w:val="28"/>
          <w:szCs w:val="28"/>
          <w:lang w:bidi="ar-SA"/>
        </w:rPr>
        <w:t>ециализированной организации.</w:t>
      </w:r>
    </w:p>
    <w:p w:rsidR="00A077EF" w:rsidRDefault="00A077EF">
      <w:pPr>
        <w:ind w:firstLine="284"/>
        <w:jc w:val="both"/>
        <w:rPr>
          <w:rFonts w:ascii="Times New Roman" w:hAnsi="Times New Roman" w:cs="Times New Roman"/>
        </w:rPr>
      </w:pPr>
    </w:p>
    <w:p w:rsidR="00A077EF" w:rsidRDefault="005A7E90">
      <w:pPr>
        <w:ind w:firstLine="284"/>
        <w:jc w:val="both"/>
      </w:pPr>
      <w:r>
        <w:rPr>
          <w:noProof/>
          <w:lang w:eastAsia="ru-RU" w:bidi="ar-SA"/>
        </w:rPr>
        <w:drawing>
          <wp:anchor distT="0" distB="0" distL="133350" distR="114300" simplePos="0" relativeHeight="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225425</wp:posOffset>
            </wp:positionV>
            <wp:extent cx="2286000" cy="1576705"/>
            <wp:effectExtent l="0" t="0" r="0" b="0"/>
            <wp:wrapSquare wrapText="bothSides"/>
            <wp:docPr id="3" name="Рисунок 4" descr="C:\Users\admin\Desktop\Картинки1235\kak-kipjatit-bel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admin\Desktop\Картинки1235\kak-kipjatit-bele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33350" distR="114300" simplePos="0" relativeHeight="5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165735</wp:posOffset>
            </wp:positionV>
            <wp:extent cx="2266950" cy="1514475"/>
            <wp:effectExtent l="0" t="0" r="0" b="0"/>
            <wp:wrapSquare wrapText="bothSides"/>
            <wp:docPr id="4" name="Рисунок 5" descr="C:\Users\admin\Desktop\Картинки1235\9026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admin\Desktop\Картинки1235\902600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77EF" w:rsidSect="005A7E90">
      <w:pgSz w:w="11906" w:h="16838"/>
      <w:pgMar w:top="568" w:right="566" w:bottom="1134" w:left="709" w:header="0" w:footer="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8EE"/>
    <w:multiLevelType w:val="multilevel"/>
    <w:tmpl w:val="21EA9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 w:hint="default"/>
      </w:rPr>
    </w:lvl>
  </w:abstractNum>
  <w:abstractNum w:abstractNumId="1">
    <w:nsid w:val="61512A6D"/>
    <w:multiLevelType w:val="multilevel"/>
    <w:tmpl w:val="AEE87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EF"/>
    <w:rsid w:val="00287892"/>
    <w:rsid w:val="00544790"/>
    <w:rsid w:val="005A7E90"/>
    <w:rsid w:val="00A0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3"/>
    <w:pPr>
      <w:widowControl w:val="0"/>
    </w:pPr>
    <w:rPr>
      <w:rFonts w:ascii="Liberation Serif" w:eastAsia="Times New Roman" w:hAnsi="Liberation Serif" w:cs="Liberation Serif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077EF"/>
    <w:rPr>
      <w:rFonts w:cs="Liberation Serif"/>
    </w:rPr>
  </w:style>
  <w:style w:type="character" w:customStyle="1" w:styleId="ListLabel2">
    <w:name w:val="ListLabel 2"/>
    <w:qFormat/>
    <w:rsid w:val="00A077EF"/>
    <w:rPr>
      <w:rFonts w:cs="Liberation Serif"/>
    </w:rPr>
  </w:style>
  <w:style w:type="character" w:customStyle="1" w:styleId="ListLabel3">
    <w:name w:val="ListLabel 3"/>
    <w:qFormat/>
    <w:rsid w:val="00A077EF"/>
    <w:rPr>
      <w:rFonts w:cs="Liberation Serif"/>
    </w:rPr>
  </w:style>
  <w:style w:type="character" w:customStyle="1" w:styleId="ListLabel4">
    <w:name w:val="ListLabel 4"/>
    <w:qFormat/>
    <w:rsid w:val="00A077EF"/>
    <w:rPr>
      <w:rFonts w:cs="Liberation Serif"/>
    </w:rPr>
  </w:style>
  <w:style w:type="character" w:customStyle="1" w:styleId="ListLabel5">
    <w:name w:val="ListLabel 5"/>
    <w:qFormat/>
    <w:rsid w:val="00A077EF"/>
    <w:rPr>
      <w:rFonts w:cs="Liberation Serif"/>
    </w:rPr>
  </w:style>
  <w:style w:type="character" w:customStyle="1" w:styleId="ListLabel6">
    <w:name w:val="ListLabel 6"/>
    <w:qFormat/>
    <w:rsid w:val="00A077EF"/>
    <w:rPr>
      <w:rFonts w:cs="Liberation Serif"/>
    </w:rPr>
  </w:style>
  <w:style w:type="character" w:customStyle="1" w:styleId="ListLabel7">
    <w:name w:val="ListLabel 7"/>
    <w:qFormat/>
    <w:rsid w:val="00A077EF"/>
    <w:rPr>
      <w:rFonts w:cs="Liberation Serif"/>
    </w:rPr>
  </w:style>
  <w:style w:type="character" w:customStyle="1" w:styleId="ListLabel8">
    <w:name w:val="ListLabel 8"/>
    <w:qFormat/>
    <w:rsid w:val="00A077EF"/>
    <w:rPr>
      <w:rFonts w:cs="Liberation Serif"/>
    </w:rPr>
  </w:style>
  <w:style w:type="character" w:customStyle="1" w:styleId="ListLabel9">
    <w:name w:val="ListLabel 9"/>
    <w:qFormat/>
    <w:rsid w:val="00A077EF"/>
    <w:rPr>
      <w:rFonts w:cs="Liberation Serif"/>
    </w:rPr>
  </w:style>
  <w:style w:type="character" w:customStyle="1" w:styleId="ListLabel10">
    <w:name w:val="ListLabel 10"/>
    <w:qFormat/>
    <w:rsid w:val="00A077EF"/>
    <w:rPr>
      <w:rFonts w:cs="Liberation Serif"/>
    </w:rPr>
  </w:style>
  <w:style w:type="character" w:customStyle="1" w:styleId="ListLabel11">
    <w:name w:val="ListLabel 11"/>
    <w:qFormat/>
    <w:rsid w:val="00A077EF"/>
    <w:rPr>
      <w:rFonts w:cs="Liberation Serif"/>
    </w:rPr>
  </w:style>
  <w:style w:type="character" w:customStyle="1" w:styleId="ListLabel12">
    <w:name w:val="ListLabel 12"/>
    <w:qFormat/>
    <w:rsid w:val="00A077EF"/>
    <w:rPr>
      <w:rFonts w:cs="Liberation Serif"/>
    </w:rPr>
  </w:style>
  <w:style w:type="character" w:customStyle="1" w:styleId="ListLabel13">
    <w:name w:val="ListLabel 13"/>
    <w:qFormat/>
    <w:rsid w:val="00A077EF"/>
    <w:rPr>
      <w:rFonts w:cs="Liberation Serif"/>
    </w:rPr>
  </w:style>
  <w:style w:type="character" w:customStyle="1" w:styleId="ListLabel14">
    <w:name w:val="ListLabel 14"/>
    <w:qFormat/>
    <w:rsid w:val="00A077EF"/>
    <w:rPr>
      <w:rFonts w:cs="Liberation Serif"/>
    </w:rPr>
  </w:style>
  <w:style w:type="character" w:customStyle="1" w:styleId="ListLabel15">
    <w:name w:val="ListLabel 15"/>
    <w:qFormat/>
    <w:rsid w:val="00A077EF"/>
    <w:rPr>
      <w:rFonts w:cs="Liberation Serif"/>
    </w:rPr>
  </w:style>
  <w:style w:type="character" w:customStyle="1" w:styleId="ListLabel16">
    <w:name w:val="ListLabel 16"/>
    <w:qFormat/>
    <w:rsid w:val="00A077EF"/>
    <w:rPr>
      <w:rFonts w:cs="Liberation Serif"/>
    </w:rPr>
  </w:style>
  <w:style w:type="character" w:customStyle="1" w:styleId="ListLabel17">
    <w:name w:val="ListLabel 17"/>
    <w:qFormat/>
    <w:rsid w:val="00A077EF"/>
    <w:rPr>
      <w:rFonts w:cs="Liberation Serif"/>
    </w:rPr>
  </w:style>
  <w:style w:type="character" w:customStyle="1" w:styleId="ListLabel18">
    <w:name w:val="ListLabel 18"/>
    <w:qFormat/>
    <w:rsid w:val="00A077EF"/>
    <w:rPr>
      <w:rFonts w:ascii="Times New Roman" w:hAnsi="Times New Roman" w:cs="Symbol"/>
      <w:sz w:val="28"/>
    </w:rPr>
  </w:style>
  <w:style w:type="character" w:customStyle="1" w:styleId="ListLabel19">
    <w:name w:val="ListLabel 19"/>
    <w:qFormat/>
    <w:rsid w:val="00A077EF"/>
    <w:rPr>
      <w:rFonts w:cs="Liberation Serif"/>
    </w:rPr>
  </w:style>
  <w:style w:type="character" w:customStyle="1" w:styleId="ListLabel20">
    <w:name w:val="ListLabel 20"/>
    <w:qFormat/>
    <w:rsid w:val="00A077EF"/>
    <w:rPr>
      <w:rFonts w:cs="Liberation Serif"/>
    </w:rPr>
  </w:style>
  <w:style w:type="character" w:customStyle="1" w:styleId="ListLabel21">
    <w:name w:val="ListLabel 21"/>
    <w:qFormat/>
    <w:rsid w:val="00A077EF"/>
    <w:rPr>
      <w:rFonts w:cs="Liberation Serif"/>
    </w:rPr>
  </w:style>
  <w:style w:type="character" w:customStyle="1" w:styleId="ListLabel22">
    <w:name w:val="ListLabel 22"/>
    <w:qFormat/>
    <w:rsid w:val="00A077EF"/>
    <w:rPr>
      <w:rFonts w:cs="Liberation Serif"/>
    </w:rPr>
  </w:style>
  <w:style w:type="character" w:customStyle="1" w:styleId="ListLabel23">
    <w:name w:val="ListLabel 23"/>
    <w:qFormat/>
    <w:rsid w:val="00A077EF"/>
    <w:rPr>
      <w:rFonts w:cs="Liberation Serif"/>
    </w:rPr>
  </w:style>
  <w:style w:type="character" w:customStyle="1" w:styleId="ListLabel24">
    <w:name w:val="ListLabel 24"/>
    <w:qFormat/>
    <w:rsid w:val="00A077EF"/>
    <w:rPr>
      <w:rFonts w:cs="Liberation Serif"/>
    </w:rPr>
  </w:style>
  <w:style w:type="character" w:customStyle="1" w:styleId="ListLabel25">
    <w:name w:val="ListLabel 25"/>
    <w:qFormat/>
    <w:rsid w:val="00A077EF"/>
    <w:rPr>
      <w:rFonts w:cs="Liberation Serif"/>
    </w:rPr>
  </w:style>
  <w:style w:type="character" w:customStyle="1" w:styleId="ListLabel26">
    <w:name w:val="ListLabel 26"/>
    <w:qFormat/>
    <w:rsid w:val="00A077EF"/>
    <w:rPr>
      <w:rFonts w:cs="Liberation Serif"/>
    </w:rPr>
  </w:style>
  <w:style w:type="paragraph" w:customStyle="1" w:styleId="a3">
    <w:name w:val="Заголовок"/>
    <w:basedOn w:val="a"/>
    <w:next w:val="a4"/>
    <w:qFormat/>
    <w:rsid w:val="00A077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077EF"/>
    <w:pPr>
      <w:spacing w:after="140" w:line="288" w:lineRule="auto"/>
    </w:pPr>
  </w:style>
  <w:style w:type="paragraph" w:styleId="a5">
    <w:name w:val="List"/>
    <w:basedOn w:val="a4"/>
    <w:rsid w:val="00A077EF"/>
    <w:rPr>
      <w:rFonts w:cs="Mangal"/>
    </w:rPr>
  </w:style>
  <w:style w:type="paragraph" w:customStyle="1" w:styleId="Caption">
    <w:name w:val="Caption"/>
    <w:basedOn w:val="a"/>
    <w:qFormat/>
    <w:rsid w:val="00A077EF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077EF"/>
    <w:pPr>
      <w:suppressLineNumbers/>
    </w:pPr>
    <w:rPr>
      <w:rFonts w:cs="Mangal"/>
    </w:rPr>
  </w:style>
  <w:style w:type="paragraph" w:customStyle="1" w:styleId="1e413d3e323d3e3942353a4142">
    <w:name w:val="О1eс41н3dо3eв32н3dо3eй39 т42е35к3aс41т42"/>
    <w:basedOn w:val="a"/>
    <w:uiPriority w:val="99"/>
    <w:qFormat/>
    <w:rsid w:val="00FC0E23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Диджей</cp:lastModifiedBy>
  <cp:revision>4</cp:revision>
  <cp:lastPrinted>2017-07-31T11:55:00Z</cp:lastPrinted>
  <dcterms:created xsi:type="dcterms:W3CDTF">2017-07-31T11:55:00Z</dcterms:created>
  <dcterms:modified xsi:type="dcterms:W3CDTF">2017-09-11T09:44:00Z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