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B4" w:rsidRDefault="00FA00B4" w:rsidP="00FA00B4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33400" cy="571500"/>
            <wp:effectExtent l="19050" t="0" r="0" b="0"/>
            <wp:wrapThrough wrapText="bothSides">
              <wp:wrapPolygon edited="0">
                <wp:start x="4629" y="0"/>
                <wp:lineTo x="0" y="2160"/>
                <wp:lineTo x="-771" y="17280"/>
                <wp:lineTo x="771" y="20880"/>
                <wp:lineTo x="3086" y="20880"/>
                <wp:lineTo x="18514" y="20880"/>
                <wp:lineTo x="20057" y="20880"/>
                <wp:lineTo x="21600" y="17280"/>
                <wp:lineTo x="21600" y="4320"/>
                <wp:lineTo x="20829" y="1440"/>
                <wp:lineTo x="16971" y="0"/>
                <wp:lineTo x="4629" y="0"/>
              </wp:wrapPolygon>
            </wp:wrapThrough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0B4" w:rsidRDefault="00FA00B4" w:rsidP="00FA00B4">
      <w:pPr>
        <w:spacing w:after="0" w:line="240" w:lineRule="auto"/>
        <w:outlineLvl w:val="0"/>
        <w:rPr>
          <w:rFonts w:ascii="Arial" w:hAnsi="Arial" w:cs="Arial"/>
          <w:b/>
          <w:sz w:val="36"/>
        </w:rPr>
      </w:pPr>
    </w:p>
    <w:p w:rsidR="00FA00B4" w:rsidRDefault="00FA00B4" w:rsidP="00FA00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 АВТОНОМНОЕ ОБЩЕОБРАЗОВАТЕЛЬНОЕ УЧРЕЖДЕНИЕ</w:t>
      </w:r>
    </w:p>
    <w:p w:rsidR="00FA00B4" w:rsidRDefault="00FA00B4" w:rsidP="00FA00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«СРЕДНЯЯ  ОБЩЕОБРАЗОВАТЕЛЬНАЯ  ШКОЛА  №2» (МАОУ СОШ №2)</w:t>
      </w:r>
    </w:p>
    <w:p w:rsidR="00FA00B4" w:rsidRDefault="00FA00B4" w:rsidP="00FA00B4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>
        <w:pict>
          <v:line id="_x0000_s1026" style="position:absolute;left:0;text-align:left;flip:y;z-index:251658240" from="-28.8pt,1.2pt" to="494.6pt,3.3pt" strokeweight="4.5pt">
            <v:stroke linestyle="thinThick"/>
            <w10:wrap anchorx="page"/>
          </v:line>
        </w:pict>
      </w:r>
      <w:r>
        <w:rPr>
          <w:rFonts w:ascii="Arial" w:hAnsi="Arial" w:cs="Arial"/>
          <w:b/>
          <w:i/>
          <w:sz w:val="18"/>
        </w:rPr>
        <w:t xml:space="preserve">                                                                                                                  </w:t>
      </w:r>
    </w:p>
    <w:p w:rsidR="00FA00B4" w:rsidRDefault="00FA00B4" w:rsidP="00FA00B4">
      <w:pPr>
        <w:spacing w:after="0" w:line="240" w:lineRule="auto"/>
        <w:ind w:left="-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</w:rPr>
        <w:t xml:space="preserve">626109, </w:t>
      </w:r>
      <w:proofErr w:type="gramStart"/>
      <w:r>
        <w:rPr>
          <w:rFonts w:ascii="Arial" w:hAnsi="Arial" w:cs="Arial"/>
          <w:b/>
          <w:bCs/>
          <w:iCs/>
          <w:sz w:val="16"/>
        </w:rPr>
        <w:t>Тюменская</w:t>
      </w:r>
      <w:proofErr w:type="gramEnd"/>
      <w:r>
        <w:rPr>
          <w:rFonts w:ascii="Arial" w:hAnsi="Arial" w:cs="Arial"/>
          <w:b/>
          <w:bCs/>
          <w:iCs/>
          <w:sz w:val="16"/>
        </w:rPr>
        <w:t xml:space="preserve"> обл., г. Тобольск,  </w:t>
      </w:r>
      <w:proofErr w:type="spellStart"/>
      <w:r>
        <w:rPr>
          <w:rFonts w:ascii="Arial" w:hAnsi="Arial" w:cs="Arial"/>
          <w:b/>
          <w:bCs/>
          <w:iCs/>
          <w:sz w:val="16"/>
        </w:rPr>
        <w:t>мкр</w:t>
      </w:r>
      <w:proofErr w:type="spellEnd"/>
      <w:r>
        <w:rPr>
          <w:rFonts w:ascii="Arial" w:hAnsi="Arial" w:cs="Arial"/>
          <w:b/>
          <w:bCs/>
          <w:iCs/>
          <w:sz w:val="16"/>
        </w:rPr>
        <w:t>. «</w:t>
      </w:r>
      <w:proofErr w:type="gramStart"/>
      <w:r>
        <w:rPr>
          <w:rFonts w:ascii="Arial" w:hAnsi="Arial" w:cs="Arial"/>
          <w:b/>
          <w:bCs/>
          <w:iCs/>
          <w:sz w:val="16"/>
        </w:rPr>
        <w:t>Иртышский</w:t>
      </w:r>
      <w:proofErr w:type="gramEnd"/>
      <w:r>
        <w:rPr>
          <w:rFonts w:ascii="Arial" w:hAnsi="Arial" w:cs="Arial"/>
          <w:b/>
          <w:bCs/>
          <w:iCs/>
          <w:sz w:val="16"/>
        </w:rPr>
        <w:t xml:space="preserve">», ул. Железнодорожная, д.5, тел. (3456) 33-23-96,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sch</w:t>
      </w:r>
      <w:proofErr w:type="spellEnd"/>
      <w:r>
        <w:rPr>
          <w:rFonts w:ascii="Arial" w:hAnsi="Arial" w:cs="Arial"/>
          <w:b/>
          <w:sz w:val="16"/>
          <w:szCs w:val="16"/>
        </w:rPr>
        <w:t>-2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tob</w:t>
      </w:r>
      <w:proofErr w:type="spellEnd"/>
      <w:r>
        <w:rPr>
          <w:rFonts w:ascii="Arial" w:hAnsi="Arial" w:cs="Arial"/>
          <w:b/>
          <w:sz w:val="16"/>
          <w:szCs w:val="16"/>
        </w:rPr>
        <w:t>@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b/>
          <w:sz w:val="16"/>
          <w:szCs w:val="16"/>
        </w:rPr>
        <w:t>.</w:t>
      </w:r>
    </w:p>
    <w:p w:rsidR="00FA00B4" w:rsidRDefault="00FA00B4" w:rsidP="00FA00B4">
      <w:pPr>
        <w:spacing w:after="0"/>
        <w:ind w:left="-180"/>
        <w:rPr>
          <w:rFonts w:ascii="Arial" w:hAnsi="Arial" w:cs="Arial"/>
          <w:b/>
          <w:sz w:val="16"/>
          <w:szCs w:val="16"/>
        </w:rPr>
      </w:pPr>
    </w:p>
    <w:p w:rsidR="00FA00B4" w:rsidRDefault="00FA00B4" w:rsidP="00FA00B4">
      <w:pPr>
        <w:spacing w:line="240" w:lineRule="auto"/>
        <w:jc w:val="center"/>
        <w:rPr>
          <w:b/>
        </w:rPr>
      </w:pPr>
      <w:r>
        <w:rPr>
          <w:b/>
        </w:rPr>
        <w:t xml:space="preserve">Отчет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устранении нарушений, выявленных в ходе проверки  МАОУ СОШ №2 Департаментом по лицензированию, государственной аккредитации, надзору и контролю в сфере образования  Тюменской области 01-05 июля 2013года.</w:t>
      </w:r>
    </w:p>
    <w:tbl>
      <w:tblPr>
        <w:tblStyle w:val="a4"/>
        <w:tblW w:w="10314" w:type="dxa"/>
        <w:tblInd w:w="-743" w:type="dxa"/>
        <w:tblLook w:val="04A0"/>
      </w:tblPr>
      <w:tblGrid>
        <w:gridCol w:w="3108"/>
        <w:gridCol w:w="4230"/>
        <w:gridCol w:w="2976"/>
      </w:tblGrid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Нормативный акт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  <w:jc w:val="center"/>
            </w:pPr>
            <w:r>
              <w:t>Нарушение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  <w:jc w:val="center"/>
            </w:pPr>
            <w:r>
              <w:t>Информация о выполнении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п.12 Порядка приема граждан в общеобразовательные учреждения, </w:t>
            </w:r>
            <w:proofErr w:type="gramStart"/>
            <w:r>
              <w:t>утвержденный</w:t>
            </w:r>
            <w:proofErr w:type="gramEnd"/>
            <w:r>
              <w:t xml:space="preserve">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РФ от 15.02.2012 №107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В уставе школы необоснованны требования ксерокопии свидетельства о рождении ребенка и ксерокопии свидетельства о регистрации по месту жительства на закрепленной территории.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В заявлениях о приеме в 10 класс не указаны сведения о месте рождения ребенка.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Будут внесены изменения в устав .10.2013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П.8 ст.15 Закона РФ «Об образовании» (№3266-1 от 10.07.1992).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Не обеспечивается индивидуальный учет результатов освоения образовательных программ в отношении обучающихся.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В классных журналах не всем обучающимся выставлены оценки за контрольные работы, изложения.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Выполнено 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Инструкция о ведении школьной документации, утвержденная приказом Министерства Просвещения СССР от 27.12.1974г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В ряде случаев в алфавитной книге приводится неполная информация о месте, откуда прибыл и куда выбыл </w:t>
            </w:r>
            <w:proofErr w:type="gramStart"/>
            <w:r>
              <w:t>обучающийся</w:t>
            </w:r>
            <w:proofErr w:type="gramEnd"/>
            <w:r>
              <w:t>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В классном журнале  11 класса за 2010-2011 учебный год присутствуют записи тем уроков по алгебре, оформленные не в соответствии с программой (решение тестов ЕГЭ).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 xml:space="preserve">В классном журнале 9 класса за 2012-2013 </w:t>
            </w:r>
            <w:proofErr w:type="spellStart"/>
            <w:r>
              <w:t>уч</w:t>
            </w:r>
            <w:proofErr w:type="spellEnd"/>
            <w:r>
              <w:t>. год  на правой стороне предметной страницы по русому языку зафиксирован урок по теме  «Сжатое изложение», от 06.03, но на левую сторону страницы даны урок не внесен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ыпущена дата).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11 апреля урок по теме «Подготовка к контрольной работе по теме….», однако запись о проведении  данной контрольной работы отсутствует.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 выполнено</w:t>
            </w: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proofErr w:type="gramStart"/>
            <w:r>
              <w:t>П</w:t>
            </w:r>
            <w:proofErr w:type="gramEnd"/>
            <w:r>
              <w:t xml:space="preserve"> 14. Положения о формах и порядке проведения государственной (итоговой) аттестации обучающихся, освоивших образовательные программы среднего (полного) общего </w:t>
            </w:r>
            <w:r>
              <w:lastRenderedPageBreak/>
              <w:t>образования, утвержденный Приказом Министерства образования и науки  РФ от 28.11.2008г № 326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lastRenderedPageBreak/>
              <w:t xml:space="preserve">В протоколе педагогического совета 2013г  не содержится указание на наличие годовых отметок  по всем общеобразовательным предметам учебного плана  за 10 и 11 классы не ниже удовлетворительных в качестве основания для допуска обучающихся 11 </w:t>
            </w:r>
            <w:r>
              <w:lastRenderedPageBreak/>
              <w:t xml:space="preserve">класса к государственной (итоговой) аттестации.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lastRenderedPageBreak/>
              <w:t>Выполнено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proofErr w:type="gramStart"/>
            <w:r>
              <w:lastRenderedPageBreak/>
              <w:t>П</w:t>
            </w:r>
            <w:proofErr w:type="gramEnd"/>
            <w:r>
              <w:t xml:space="preserve"> 3.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документов, </w:t>
            </w:r>
            <w:proofErr w:type="gramStart"/>
            <w:r>
              <w:t>утвержденный</w:t>
            </w:r>
            <w:proofErr w:type="gramEnd"/>
            <w:r>
              <w:t xml:space="preserve"> приказом </w:t>
            </w:r>
            <w:proofErr w:type="spellStart"/>
            <w:r>
              <w:t>Минобрнауки</w:t>
            </w:r>
            <w:proofErr w:type="spellEnd"/>
            <w:r>
              <w:t xml:space="preserve"> от 28.02.2011 года  №224.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 w:rsidP="005F14C9">
            <w:pPr>
              <w:pStyle w:val="a3"/>
              <w:numPr>
                <w:ilvl w:val="0"/>
                <w:numId w:val="1"/>
              </w:numPr>
              <w:tabs>
                <w:tab w:val="left" w:pos="4050"/>
              </w:tabs>
            </w:pPr>
            <w:r>
              <w:t xml:space="preserve">В протоколе педагогического совета не содержится указание в качестве основания о выдаче аттестата: аттестат о среднем  (полном) общем образовании выдается обучающимся, освоившим основные общеобразовательные программы  среднего (полного) общего образования и прошедшим государственную итоговую аттестацию в </w:t>
            </w:r>
            <w:r>
              <w:rPr>
                <w:b/>
                <w:u w:val="single"/>
              </w:rPr>
              <w:t xml:space="preserve">установленном порядке </w:t>
            </w:r>
          </w:p>
          <w:p w:rsidR="00FA00B4" w:rsidRDefault="00FA00B4" w:rsidP="005F14C9">
            <w:pPr>
              <w:pStyle w:val="a3"/>
              <w:numPr>
                <w:ilvl w:val="0"/>
                <w:numId w:val="1"/>
              </w:numPr>
              <w:tabs>
                <w:tab w:val="left" w:pos="4050"/>
              </w:tabs>
            </w:pPr>
            <w:r>
              <w:t>При выдаче дубликата в книге для учета и записи выданных аттестатов в графе «Сведения о выдаче дубликата» не указан № учетной записи выданного дубликата и  учетный номер  записи оригинала аттестата.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pStyle w:val="a3"/>
              <w:tabs>
                <w:tab w:val="left" w:pos="4050"/>
              </w:tabs>
            </w:pPr>
            <w:r>
              <w:t>Выполнено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 В нарушении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10.6,  п.10.8, </w:t>
            </w:r>
            <w:proofErr w:type="spellStart"/>
            <w:r>
              <w:t>п</w:t>
            </w:r>
            <w:proofErr w:type="spellEnd"/>
            <w:r>
              <w:t xml:space="preserve"> 10.12. </w:t>
            </w:r>
            <w:proofErr w:type="spellStart"/>
            <w:r>
              <w:t>СанПиН</w:t>
            </w:r>
            <w:proofErr w:type="spellEnd"/>
            <w:r>
              <w:t xml:space="preserve"> 2.4.2.2821-10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 w:rsidP="005F14C9">
            <w:pPr>
              <w:pStyle w:val="a3"/>
              <w:numPr>
                <w:ilvl w:val="0"/>
                <w:numId w:val="2"/>
              </w:numPr>
              <w:tabs>
                <w:tab w:val="left" w:pos="4050"/>
              </w:tabs>
            </w:pPr>
            <w:r>
              <w:t>Не организован перерыв</w:t>
            </w:r>
            <w:proofErr w:type="gramStart"/>
            <w:r>
              <w:t xml:space="preserve"> ,</w:t>
            </w:r>
            <w:proofErr w:type="gramEnd"/>
            <w:r>
              <w:t xml:space="preserve"> продолжительностью не менее  45 минут между началом дополнительных занятий и последним уроком 1-2 классах.</w:t>
            </w:r>
          </w:p>
          <w:p w:rsidR="00FA00B4" w:rsidRDefault="00FA00B4" w:rsidP="005F14C9">
            <w:pPr>
              <w:pStyle w:val="a3"/>
              <w:numPr>
                <w:ilvl w:val="0"/>
                <w:numId w:val="2"/>
              </w:numPr>
              <w:tabs>
                <w:tab w:val="left" w:pos="4050"/>
              </w:tabs>
            </w:pPr>
            <w:r>
              <w:t xml:space="preserve">В расписании уроков на 2012-2013 учебный год  не соблюдается  требование о проведении наиболее трудных предметов </w:t>
            </w:r>
            <w:proofErr w:type="gramStart"/>
            <w:r>
              <w:t>для</w:t>
            </w:r>
            <w:proofErr w:type="gramEnd"/>
            <w:r>
              <w:t xml:space="preserve"> обучающихся:</w:t>
            </w:r>
          </w:p>
          <w:p w:rsidR="00FA00B4" w:rsidRDefault="00FA00B4">
            <w:pPr>
              <w:pStyle w:val="a3"/>
              <w:tabs>
                <w:tab w:val="left" w:pos="4050"/>
              </w:tabs>
            </w:pPr>
            <w:r>
              <w:t>1-х классов - на 2 уроке</w:t>
            </w:r>
          </w:p>
          <w:p w:rsidR="00FA00B4" w:rsidRDefault="00FA00B4">
            <w:pPr>
              <w:pStyle w:val="a3"/>
              <w:tabs>
                <w:tab w:val="left" w:pos="4050"/>
              </w:tabs>
            </w:pPr>
            <w:r>
              <w:t>2-4 классов – на 2-3 уроках</w:t>
            </w:r>
          </w:p>
          <w:p w:rsidR="00FA00B4" w:rsidRDefault="00FA00B4">
            <w:pPr>
              <w:pStyle w:val="a3"/>
              <w:tabs>
                <w:tab w:val="left" w:pos="4050"/>
              </w:tabs>
            </w:pPr>
            <w:r>
              <w:t>5-11 классов – на 2-4 уроках.</w:t>
            </w:r>
          </w:p>
          <w:p w:rsidR="00FA00B4" w:rsidRDefault="00FA00B4" w:rsidP="005F14C9">
            <w:pPr>
              <w:pStyle w:val="a3"/>
              <w:numPr>
                <w:ilvl w:val="0"/>
                <w:numId w:val="2"/>
              </w:numPr>
              <w:tabs>
                <w:tab w:val="left" w:pos="4050"/>
              </w:tabs>
            </w:pPr>
            <w:r>
              <w:t>Не предусмотрена большая перемена продолжительностью 20-30 минут.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pStyle w:val="a3"/>
              <w:tabs>
                <w:tab w:val="left" w:pos="4050"/>
              </w:tabs>
            </w:pPr>
            <w:r>
              <w:t>выполнено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  <w:jc w:val="center"/>
            </w:pPr>
            <w:r>
              <w:t xml:space="preserve">П.6,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9, </w:t>
            </w:r>
            <w:proofErr w:type="spellStart"/>
            <w:r>
              <w:t>пп</w:t>
            </w:r>
            <w:proofErr w:type="spellEnd"/>
            <w:r>
              <w:t xml:space="preserve"> 7 </w:t>
            </w:r>
            <w:proofErr w:type="spellStart"/>
            <w:r>
              <w:t>п</w:t>
            </w:r>
            <w:proofErr w:type="spellEnd"/>
            <w:r>
              <w:t xml:space="preserve"> 2 </w:t>
            </w:r>
            <w:proofErr w:type="spellStart"/>
            <w:r>
              <w:t>ст</w:t>
            </w:r>
            <w:proofErr w:type="spellEnd"/>
            <w:r>
              <w:t xml:space="preserve"> 32 Закона РФ «Об образовании» от 10.07.1992 № 3266-1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Рабочие программы по предметам «Окружающий мир», «Труд»  в 3б </w:t>
            </w:r>
            <w:proofErr w:type="spellStart"/>
            <w:r>
              <w:t>кл</w:t>
            </w:r>
            <w:proofErr w:type="spellEnd"/>
            <w:r>
              <w:t xml:space="preserve"> и «Физической культуре» в 10 классе представлены тематическим планированием.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Выполнено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  <w:jc w:val="center"/>
            </w:pPr>
            <w:r>
              <w:t xml:space="preserve">П5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 Закона РФ «Об образовании» от 10.07.1992 № 3266-1, приказа </w:t>
            </w:r>
            <w:proofErr w:type="spellStart"/>
            <w:r>
              <w:t>Минобрнауки</w:t>
            </w:r>
            <w:proofErr w:type="spellEnd"/>
            <w:r>
              <w:t xml:space="preserve"> РФ от 05.03.2004 №1089 «Об утверждении федерального компонента государственных образовательных стандартов начального общего, </w:t>
            </w:r>
            <w:r>
              <w:lastRenderedPageBreak/>
              <w:t>основного общего и среднего (полного)  образования»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lastRenderedPageBreak/>
              <w:t>Содержание рабочих программ по предмету «История» 10-11 классы не соответствует федеральному компоненту государственных образовательных стандартов среднего (полного) общего образования.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Выполнено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  <w:jc w:val="center"/>
            </w:pPr>
            <w:r>
              <w:lastRenderedPageBreak/>
              <w:t xml:space="preserve">П16,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19.7, </w:t>
            </w:r>
            <w:proofErr w:type="spellStart"/>
            <w:r>
              <w:t>п</w:t>
            </w:r>
            <w:proofErr w:type="spellEnd"/>
            <w:r>
              <w:t xml:space="preserve"> 16, </w:t>
            </w:r>
            <w:proofErr w:type="spellStart"/>
            <w:r>
              <w:t>п</w:t>
            </w:r>
            <w:proofErr w:type="spellEnd"/>
            <w:r>
              <w:t xml:space="preserve"> 19.10 ФГОС НОО, утвержденный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РФ от 06.10.2009г № 373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1.Стуктура основной образовательной программы начального  общего образования, </w:t>
            </w:r>
            <w:proofErr w:type="gramStart"/>
            <w:r>
              <w:t>реализуемая</w:t>
            </w:r>
            <w:proofErr w:type="gramEnd"/>
            <w:r>
              <w:t xml:space="preserve"> ОУ не соответствует требованиям: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отсутствует план внеурочной деятельности;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не указаны условия реализации ООП в соответствии с требованиями Стандарта;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не выделены разделы: целевой, содержательный и организационный.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2.Содержание программы по формированию экологической культуры, здорового и безопасного образа жизни не соответствует требованиям.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3. В части организации внеурочной деятельности: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-не используются все формы организации внеурочной деятельности в соответствии с требованиями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- не внесены изменения в части реализации программ внеурочной деятельности в учебный план.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915"/>
              </w:tabs>
              <w:jc w:val="center"/>
            </w:pPr>
            <w:r>
              <w:t>Будет выполнено до 30.10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  <w:jc w:val="center"/>
            </w:pPr>
            <w:proofErr w:type="gramStart"/>
            <w:r>
              <w:t>П</w:t>
            </w:r>
            <w:proofErr w:type="gramEnd"/>
            <w:r>
              <w:t xml:space="preserve"> 2. </w:t>
            </w:r>
            <w:proofErr w:type="gramStart"/>
            <w:r>
              <w:t>П</w:t>
            </w:r>
            <w:proofErr w:type="gramEnd"/>
            <w:r>
              <w:t xml:space="preserve"> 3 </w:t>
            </w:r>
            <w:proofErr w:type="spellStart"/>
            <w:r>
              <w:t>ст</w:t>
            </w:r>
            <w:proofErr w:type="spellEnd"/>
            <w:r>
              <w:t xml:space="preserve"> 32 Закона РФ «Об образовании» от 10.07.1992 № 3266-1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 xml:space="preserve">Не выполняются </w:t>
            </w:r>
            <w:proofErr w:type="spellStart"/>
            <w:r>
              <w:t>критериальные</w:t>
            </w:r>
            <w:proofErr w:type="spellEnd"/>
            <w:r>
              <w:t xml:space="preserve">  значения, утвержденные приказом департамента по</w:t>
            </w:r>
            <w:r>
              <w:rPr>
                <w:b/>
              </w:rPr>
              <w:t xml:space="preserve"> </w:t>
            </w:r>
            <w:r>
              <w:t xml:space="preserve">лицензированию, государственной аккредитации, надзору и контролю в сфере образования  Тюменской области от 23.03.2012 № 170/ОД: доля обучающихся, освоивших основную общеобразовательную программу начального общего образования в 2011 и 2013 году с оценками «4» и «5» ниже </w:t>
            </w:r>
            <w:proofErr w:type="spellStart"/>
            <w:r>
              <w:t>критериальных</w:t>
            </w:r>
            <w:proofErr w:type="spellEnd"/>
            <w:r>
              <w:t xml:space="preserve"> значений (50%).</w:t>
            </w:r>
          </w:p>
          <w:p w:rsidR="00FA00B4" w:rsidRDefault="00FA00B4">
            <w:pPr>
              <w:tabs>
                <w:tab w:val="left" w:pos="4050"/>
              </w:tabs>
            </w:pPr>
            <w:r>
              <w:t>доля обучающихся, освоивших основную общеобразовательную программу среднего (полного</w:t>
            </w:r>
            <w:proofErr w:type="gramStart"/>
            <w:r>
              <w:t>)о</w:t>
            </w:r>
            <w:proofErr w:type="gramEnd"/>
            <w:r>
              <w:t xml:space="preserve">бщего образования в 2012г  году с оценками «4» и «5» ниже </w:t>
            </w:r>
            <w:proofErr w:type="spellStart"/>
            <w:r>
              <w:t>критериальных</w:t>
            </w:r>
            <w:proofErr w:type="spellEnd"/>
            <w:r>
              <w:t xml:space="preserve"> значений (30%).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B4" w:rsidRDefault="00FA00B4">
            <w:pPr>
              <w:tabs>
                <w:tab w:val="left" w:pos="4050"/>
              </w:tabs>
            </w:pPr>
            <w:r>
              <w:t>Составлен план мероприятий по повышению качества образования в начальной школе (не ниже 50%)</w:t>
            </w: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</w:p>
          <w:p w:rsidR="00FA00B4" w:rsidRDefault="00FA00B4">
            <w:pPr>
              <w:tabs>
                <w:tab w:val="left" w:pos="4050"/>
              </w:tabs>
            </w:pPr>
            <w:r>
              <w:t>выполнено</w:t>
            </w:r>
          </w:p>
        </w:tc>
      </w:tr>
      <w:tr w:rsidR="00FA00B4" w:rsidTr="00FA00B4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  <w:jc w:val="center"/>
            </w:pPr>
            <w:proofErr w:type="spellStart"/>
            <w:r>
              <w:t>Пп</w:t>
            </w:r>
            <w:proofErr w:type="spellEnd"/>
            <w:r>
              <w:t xml:space="preserve"> 24. </w:t>
            </w:r>
            <w:proofErr w:type="gramStart"/>
            <w:r>
              <w:t>П</w:t>
            </w:r>
            <w:proofErr w:type="gramEnd"/>
            <w:r>
              <w:t xml:space="preserve"> 2 </w:t>
            </w:r>
            <w:proofErr w:type="spellStart"/>
            <w:r>
              <w:t>ст</w:t>
            </w:r>
            <w:proofErr w:type="spellEnd"/>
            <w:r>
              <w:t xml:space="preserve"> 32 Закона РФ «Об образовании» от 10.07.1992 № 3266-1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Не обеспечено функционирование системы внутреннего мониторинга  качества образования:</w:t>
            </w:r>
          </w:p>
          <w:p w:rsidR="00FA00B4" w:rsidRDefault="00FA00B4">
            <w:pPr>
              <w:tabs>
                <w:tab w:val="left" w:pos="4050"/>
              </w:tabs>
            </w:pPr>
            <w:r>
              <w:t xml:space="preserve">Не выполняется план внутришкольного контроля (в том числе раздела  «Состояние преподавания предметов»), ослаблен контроль за индивидуальной работой педагога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обучающимися,  за реализацией ФГОС в 1 и 2-х классах, аналитические материалы и управленческие решения носят формальный характер.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0B4" w:rsidRDefault="00FA00B4">
            <w:pPr>
              <w:tabs>
                <w:tab w:val="left" w:pos="4050"/>
              </w:tabs>
            </w:pPr>
            <w:r>
              <w:t>Выполнено</w:t>
            </w:r>
          </w:p>
        </w:tc>
      </w:tr>
    </w:tbl>
    <w:p w:rsidR="00FA00B4" w:rsidRDefault="00FA00B4" w:rsidP="00FA00B4">
      <w:pPr>
        <w:tabs>
          <w:tab w:val="left" w:pos="4050"/>
        </w:tabs>
      </w:pPr>
    </w:p>
    <w:p w:rsidR="00FA00B4" w:rsidRDefault="00FA00B4" w:rsidP="00FA00B4"/>
    <w:p w:rsidR="005A0B7B" w:rsidRDefault="005A0B7B"/>
    <w:sectPr w:rsidR="005A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5FD"/>
    <w:multiLevelType w:val="hybridMultilevel"/>
    <w:tmpl w:val="1AF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3079E"/>
    <w:multiLevelType w:val="hybridMultilevel"/>
    <w:tmpl w:val="1E9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0B4"/>
    <w:rsid w:val="005A0B7B"/>
    <w:rsid w:val="00FA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B4"/>
    <w:pPr>
      <w:ind w:left="720"/>
      <w:contextualSpacing/>
    </w:pPr>
  </w:style>
  <w:style w:type="table" w:styleId="a4">
    <w:name w:val="Table Grid"/>
    <w:basedOn w:val="a1"/>
    <w:uiPriority w:val="59"/>
    <w:rsid w:val="00FA0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Company>Школа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2013-10-12T08:55:00Z</dcterms:created>
  <dcterms:modified xsi:type="dcterms:W3CDTF">2013-10-12T08:55:00Z</dcterms:modified>
</cp:coreProperties>
</file>